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5.xml" ContentType="application/vnd.openxmlformats-officedocument.wordprocessingml.header+xml"/>
  <Override PartName="/word/footer9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8.xml" ContentType="application/vnd.openxmlformats-officedocument.wordprocessingml.header+xml"/>
  <Override PartName="/word/footer9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1.xml" ContentType="application/vnd.openxmlformats-officedocument.wordprocessingml.header+xml"/>
  <Override PartName="/word/footer10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4.xml" ContentType="application/vnd.openxmlformats-officedocument.wordprocessingml.header+xml"/>
  <Override PartName="/word/footer10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7.xml" ContentType="application/vnd.openxmlformats-officedocument.wordprocessingml.header+xml"/>
  <Override PartName="/word/footer108.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0.xml" ContentType="application/vnd.openxmlformats-officedocument.wordprocessingml.header+xml"/>
  <Override PartName="/word/footer111.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3.xml" ContentType="application/vnd.openxmlformats-officedocument.wordprocessingml.header+xml"/>
  <Override PartName="/word/footer114.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6.xml" ContentType="application/vnd.openxmlformats-officedocument.wordprocessingml.header+xml"/>
  <Override PartName="/word/footer117.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19.xml" ContentType="application/vnd.openxmlformats-officedocument.wordprocessingml.header+xml"/>
  <Override PartName="/word/footer120.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2.xml" ContentType="application/vnd.openxmlformats-officedocument.wordprocessingml.header+xml"/>
  <Override PartName="/word/footer123.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5.xml" ContentType="application/vnd.openxmlformats-officedocument.wordprocessingml.header+xml"/>
  <Override PartName="/word/footer126.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8.xml" ContentType="application/vnd.openxmlformats-officedocument.wordprocessingml.header+xml"/>
  <Override PartName="/word/footer129.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1.xml" ContentType="application/vnd.openxmlformats-officedocument.wordprocessingml.header+xml"/>
  <Override PartName="/word/footer132.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4.xml" ContentType="application/vnd.openxmlformats-officedocument.wordprocessingml.header+xml"/>
  <Override PartName="/word/footer135.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7.xml" ContentType="application/vnd.openxmlformats-officedocument.wordprocessingml.header+xml"/>
  <Override PartName="/word/footer138.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0.xml" ContentType="application/vnd.openxmlformats-officedocument.wordprocessingml.header+xml"/>
  <Override PartName="/word/footer141.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3.xml" ContentType="application/vnd.openxmlformats-officedocument.wordprocessingml.header+xml"/>
  <Override PartName="/word/footer144.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6.xml" ContentType="application/vnd.openxmlformats-officedocument.wordprocessingml.header+xml"/>
  <Override PartName="/word/footer147.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49.xml" ContentType="application/vnd.openxmlformats-officedocument.wordprocessingml.header+xml"/>
  <Override PartName="/word/footer150.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2.xml" ContentType="application/vnd.openxmlformats-officedocument.wordprocessingml.header+xml"/>
  <Override PartName="/word/footer153.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5.xml" ContentType="application/vnd.openxmlformats-officedocument.wordprocessingml.header+xml"/>
  <Override PartName="/word/footer156.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8.xml" ContentType="application/vnd.openxmlformats-officedocument.wordprocessingml.header+xml"/>
  <Override PartName="/word/footer159.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1.xml" ContentType="application/vnd.openxmlformats-officedocument.wordprocessingml.header+xml"/>
  <Override PartName="/word/footer162.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4.xml" ContentType="application/vnd.openxmlformats-officedocument.wordprocessingml.header+xml"/>
  <Override PartName="/word/footer16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7.xml" ContentType="application/vnd.openxmlformats-officedocument.wordprocessingml.header+xml"/>
  <Override PartName="/word/footer168.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0.xml" ContentType="application/vnd.openxmlformats-officedocument.wordprocessingml.header+xml"/>
  <Override PartName="/word/footer171.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3.xml" ContentType="application/vnd.openxmlformats-officedocument.wordprocessingml.header+xml"/>
  <Override PartName="/word/footer174.xml" ContentType="application/vnd.openxmlformats-officedocument.wordprocessingml.footer+xml"/>
  <Override PartName="/word/header174.xml" ContentType="application/vnd.openxmlformats-officedocument.wordprocessingml.header+xml"/>
  <Override PartName="/word/header175.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6.xml" ContentType="application/vnd.openxmlformats-officedocument.wordprocessingml.header+xml"/>
  <Override PartName="/word/footer177.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79.xml" ContentType="application/vnd.openxmlformats-officedocument.wordprocessingml.header+xml"/>
  <Override PartName="/word/footer180.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2.xml" ContentType="application/vnd.openxmlformats-officedocument.wordprocessingml.header+xml"/>
  <Override PartName="/word/footer183.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5.xml" ContentType="application/vnd.openxmlformats-officedocument.wordprocessingml.header+xml"/>
  <Override PartName="/word/footer186.xml" ContentType="application/vnd.openxmlformats-officedocument.wordprocessingml.footer+xml"/>
  <Override PartName="/word/header186.xml" ContentType="application/vnd.openxmlformats-officedocument.wordprocessingml.header+xml"/>
  <Override PartName="/word/header187.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8.xml" ContentType="application/vnd.openxmlformats-officedocument.wordprocessingml.header+xml"/>
  <Override PartName="/word/footer189.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1.xml" ContentType="application/vnd.openxmlformats-officedocument.wordprocessingml.header+xml"/>
  <Override PartName="/word/footer192.xml" ContentType="application/vnd.openxmlformats-officedocument.wordprocessingml.footer+xml"/>
  <Override PartName="/word/header192.xml" ContentType="application/vnd.openxmlformats-officedocument.wordprocessingml.header+xml"/>
  <Override PartName="/word/header193.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4.xml" ContentType="application/vnd.openxmlformats-officedocument.wordprocessingml.header+xml"/>
  <Override PartName="/word/footer195.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7.xml" ContentType="application/vnd.openxmlformats-officedocument.wordprocessingml.header+xml"/>
  <Override PartName="/word/footer198.xml" ContentType="application/vnd.openxmlformats-officedocument.wordprocessingml.footer+xml"/>
  <Override PartName="/word/header198.xml" ContentType="application/vnd.openxmlformats-officedocument.wordprocessingml.header+xml"/>
  <Override PartName="/word/header199.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0.xml" ContentType="application/vnd.openxmlformats-officedocument.wordprocessingml.header+xml"/>
  <Override PartName="/word/footer201.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3.xml" ContentType="application/vnd.openxmlformats-officedocument.wordprocessingml.header+xml"/>
  <Override PartName="/word/footer204.xml" ContentType="application/vnd.openxmlformats-officedocument.wordprocessingml.footer+xml"/>
  <Override PartName="/word/header204.xml" ContentType="application/vnd.openxmlformats-officedocument.wordprocessingml.header+xml"/>
  <Override PartName="/word/header205.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6.xml" ContentType="application/vnd.openxmlformats-officedocument.wordprocessingml.header+xml"/>
  <Override PartName="/word/footer207.xml" ContentType="application/vnd.openxmlformats-officedocument.wordprocessingml.footer+xml"/>
  <Override PartName="/word/header207.xml" ContentType="application/vnd.openxmlformats-officedocument.wordprocessingml.header+xml"/>
  <Override PartName="/word/header208.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09.xml" ContentType="application/vnd.openxmlformats-officedocument.wordprocessingml.header+xml"/>
  <Override PartName="/word/footer210.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2.xml" ContentType="application/vnd.openxmlformats-officedocument.wordprocessingml.header+xml"/>
  <Override PartName="/word/footer213.xml" ContentType="application/vnd.openxmlformats-officedocument.wordprocessingml.footer+xml"/>
  <Override PartName="/word/header213.xml" ContentType="application/vnd.openxmlformats-officedocument.wordprocessingml.header+xml"/>
  <Override PartName="/word/header214.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5.xml" ContentType="application/vnd.openxmlformats-officedocument.wordprocessingml.header+xml"/>
  <Override PartName="/word/footer216.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8.xml" ContentType="application/vnd.openxmlformats-officedocument.wordprocessingml.header+xml"/>
  <Override PartName="/word/footer219.xml" ContentType="application/vnd.openxmlformats-officedocument.wordprocessingml.footer+xml"/>
  <Override PartName="/word/header219.xml" ContentType="application/vnd.openxmlformats-officedocument.wordprocessingml.header+xml"/>
  <Override PartName="/word/header220.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1.xml" ContentType="application/vnd.openxmlformats-officedocument.wordprocessingml.header+xml"/>
  <Override PartName="/word/footer222.xml" ContentType="application/vnd.openxmlformats-officedocument.wordprocessingml.footer+xml"/>
  <Override PartName="/word/header222.xml" ContentType="application/vnd.openxmlformats-officedocument.wordprocessingml.header+xml"/>
  <Override PartName="/word/header223.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4.xml" ContentType="application/vnd.openxmlformats-officedocument.wordprocessingml.header+xml"/>
  <Override PartName="/word/footer225.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7.xml" ContentType="application/vnd.openxmlformats-officedocument.wordprocessingml.header+xml"/>
  <Override PartName="/word/footer228.xml" ContentType="application/vnd.openxmlformats-officedocument.wordprocessingml.footer+xml"/>
  <Override PartName="/word/header228.xml" ContentType="application/vnd.openxmlformats-officedocument.wordprocessingml.header+xml"/>
  <Override PartName="/word/header229.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0.xml" ContentType="application/vnd.openxmlformats-officedocument.wordprocessingml.header+xml"/>
  <Override PartName="/word/footer231.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3.xml" ContentType="application/vnd.openxmlformats-officedocument.wordprocessingml.header+xml"/>
  <Override PartName="/word/footer234.xml" ContentType="application/vnd.openxmlformats-officedocument.wordprocessingml.footer+xml"/>
  <Override PartName="/word/header234.xml" ContentType="application/vnd.openxmlformats-officedocument.wordprocessingml.header+xml"/>
  <Override PartName="/word/header235.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6.xml" ContentType="application/vnd.openxmlformats-officedocument.wordprocessingml.header+xml"/>
  <Override PartName="/word/footer237.xml" ContentType="application/vnd.openxmlformats-officedocument.wordprocessingml.footer+xml"/>
  <Override PartName="/word/header237.xml" ContentType="application/vnd.openxmlformats-officedocument.wordprocessingml.header+xml"/>
  <Override PartName="/word/header238.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39.xml" ContentType="application/vnd.openxmlformats-officedocument.wordprocessingml.header+xml"/>
  <Override PartName="/word/footer240.xml" ContentType="application/vnd.openxmlformats-officedocument.wordprocessingml.footer+xml"/>
  <Override PartName="/word/header240.xml" ContentType="application/vnd.openxmlformats-officedocument.wordprocessingml.header+xml"/>
  <Override PartName="/word/header241.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50AF9F" w14:textId="77777777" w:rsidR="007F2FC5" w:rsidRDefault="00624826">
      <w:pPr>
        <w:pStyle w:val="Accurriparagraphbody"/>
        <w:keepNext/>
        <w:keepLines/>
      </w:pPr>
      <w:r>
        <w:rPr>
          <w:lang w:val="en-AU"/>
        </w:rPr>
        <w:t xml:space="preserve"> </w:t>
      </w:r>
    </w:p>
    <w:p w14:paraId="636E4F5C" w14:textId="77777777" w:rsidR="007F2FC5" w:rsidRDefault="00624826">
      <w:r>
        <w:rPr>
          <w:rFonts w:ascii="Times New Roman" w:eastAsia="Times New Roman" w:hAnsi="Times New Roman" w:cs="Times New Roman"/>
          <w:b/>
          <w:lang w:val="en-AU"/>
        </w:rPr>
        <w:t xml:space="preserve"> </w:t>
      </w:r>
    </w:p>
    <w:p w14:paraId="19E76C25" w14:textId="77777777" w:rsidR="007F2FC5" w:rsidRDefault="00624826">
      <w:pPr>
        <w:pStyle w:val="Accurriparagraphbody"/>
        <w:keepNext/>
        <w:keepLines/>
      </w:pPr>
      <w:r>
        <w:rPr>
          <w:lang w:val="en-AU"/>
        </w:rPr>
        <w:t xml:space="preserve"> </w:t>
      </w:r>
    </w:p>
    <w:p w14:paraId="5E2C743F" w14:textId="77777777" w:rsidR="007F2FC5" w:rsidRDefault="00624826">
      <w:r>
        <w:rPr>
          <w:rFonts w:ascii="Times New Roman" w:eastAsia="Times New Roman" w:hAnsi="Times New Roman" w:cs="Times New Roman"/>
          <w:b/>
          <w:lang w:val="en-AU"/>
        </w:rPr>
        <w:t xml:space="preserve"> </w:t>
      </w:r>
    </w:p>
    <w:p w14:paraId="6A74868D" w14:textId="77777777" w:rsidR="007F2FC5" w:rsidRDefault="00624826">
      <w:pPr>
        <w:pStyle w:val="Accurriparagraphbody"/>
        <w:keepNext/>
        <w:keepLines/>
      </w:pPr>
      <w:r>
        <w:rPr>
          <w:lang w:val="en-AU"/>
        </w:rPr>
        <w:t xml:space="preserve"> </w:t>
      </w:r>
    </w:p>
    <w:p w14:paraId="135ABE1F" w14:textId="77777777" w:rsidR="007F2FC5" w:rsidRDefault="00624826">
      <w:r>
        <w:rPr>
          <w:rFonts w:ascii="Times New Roman" w:eastAsia="Times New Roman" w:hAnsi="Times New Roman" w:cs="Times New Roman"/>
          <w:b/>
          <w:lang w:val="en-AU"/>
        </w:rPr>
        <w:t xml:space="preserve"> </w:t>
      </w:r>
    </w:p>
    <w:p w14:paraId="1B3C5825" w14:textId="3C406E0F" w:rsidR="007F2FC5" w:rsidRDefault="00F966B8">
      <w:pPr>
        <w:pStyle w:val="Accurrititle"/>
        <w:keepNext/>
        <w:keepLines/>
      </w:pPr>
      <w:r>
        <w:rPr>
          <w:sz w:val="40"/>
          <w:lang w:val="en-AU"/>
        </w:rPr>
        <w:t>RSM IFRS Listed Comprehensive Limited</w:t>
      </w:r>
    </w:p>
    <w:p w14:paraId="750E55B6" w14:textId="77777777" w:rsidR="007F2FC5" w:rsidRDefault="00624826">
      <w:r>
        <w:rPr>
          <w:rFonts w:ascii="Times New Roman" w:eastAsia="Times New Roman" w:hAnsi="Times New Roman" w:cs="Times New Roman"/>
          <w:b/>
          <w:lang w:val="en-AU"/>
        </w:rPr>
        <w:t xml:space="preserve"> </w:t>
      </w:r>
    </w:p>
    <w:p w14:paraId="41FB11E4" w14:textId="77777777" w:rsidR="007F2FC5" w:rsidRDefault="00624826">
      <w:pPr>
        <w:pStyle w:val="Accurrititle2"/>
        <w:keepNext/>
        <w:keepLines/>
      </w:pPr>
      <w:r>
        <w:rPr>
          <w:lang w:val="en-AU"/>
        </w:rPr>
        <w:t>Company Number 01234567</w:t>
      </w:r>
    </w:p>
    <w:p w14:paraId="57EA2B86" w14:textId="77777777" w:rsidR="007F2FC5" w:rsidRDefault="00624826">
      <w:pPr>
        <w:pStyle w:val="Accurriparagraphbody"/>
        <w:keepNext/>
        <w:keepLines/>
      </w:pPr>
      <w:r>
        <w:rPr>
          <w:lang w:val="en-AU"/>
        </w:rPr>
        <w:t xml:space="preserve"> </w:t>
      </w:r>
    </w:p>
    <w:p w14:paraId="4D948966" w14:textId="77777777" w:rsidR="007F2FC5" w:rsidRDefault="00624826">
      <w:r>
        <w:rPr>
          <w:rFonts w:ascii="Times New Roman" w:eastAsia="Times New Roman" w:hAnsi="Times New Roman" w:cs="Times New Roman"/>
          <w:b/>
          <w:lang w:val="en-AU"/>
        </w:rPr>
        <w:t xml:space="preserve"> </w:t>
      </w:r>
    </w:p>
    <w:p w14:paraId="5667E01A" w14:textId="77777777" w:rsidR="007F2FC5" w:rsidRDefault="00624826">
      <w:pPr>
        <w:pStyle w:val="Accurriparagraphbody"/>
        <w:keepNext/>
        <w:keepLines/>
      </w:pPr>
      <w:r>
        <w:rPr>
          <w:lang w:val="en-AU"/>
        </w:rPr>
        <w:t xml:space="preserve"> </w:t>
      </w:r>
    </w:p>
    <w:p w14:paraId="6A0D1B50" w14:textId="77777777" w:rsidR="007F2FC5" w:rsidRDefault="00624826">
      <w:r>
        <w:rPr>
          <w:rFonts w:ascii="Times New Roman" w:eastAsia="Times New Roman" w:hAnsi="Times New Roman" w:cs="Times New Roman"/>
          <w:b/>
          <w:lang w:val="en-AU"/>
        </w:rPr>
        <w:t xml:space="preserve"> </w:t>
      </w:r>
    </w:p>
    <w:p w14:paraId="13DDAC0C" w14:textId="77777777" w:rsidR="007F2FC5" w:rsidRDefault="00624826">
      <w:pPr>
        <w:pStyle w:val="Accurrititle"/>
        <w:keepNext/>
        <w:keepLines/>
      </w:pPr>
      <w:r>
        <w:rPr>
          <w:lang w:val="en-AU"/>
        </w:rPr>
        <w:t>Annual Report - 31 December 2025</w:t>
      </w:r>
    </w:p>
    <w:p w14:paraId="34EFD69E" w14:textId="77777777" w:rsidR="00F02C6C" w:rsidRPr="00F02C6C" w:rsidRDefault="00F02C6C" w:rsidP="00F02C6C">
      <w:pPr>
        <w:rPr>
          <w:color w:val="63666A"/>
          <w:lang w:val="en-AU"/>
        </w:rPr>
      </w:pPr>
    </w:p>
    <w:p w14:paraId="70093ECB" w14:textId="77777777" w:rsidR="00F02C6C" w:rsidRPr="00F02C6C" w:rsidRDefault="00F02C6C" w:rsidP="00F02C6C">
      <w:pPr>
        <w:rPr>
          <w:color w:val="63666A"/>
          <w:lang w:val="en-AU"/>
        </w:rPr>
      </w:pPr>
    </w:p>
    <w:p w14:paraId="2DBAD1F5" w14:textId="77777777" w:rsidR="00F02C6C" w:rsidRPr="00F02C6C" w:rsidRDefault="00F02C6C" w:rsidP="00F02C6C">
      <w:pPr>
        <w:rPr>
          <w:color w:val="63666A"/>
          <w:lang w:val="en-AU"/>
        </w:rPr>
      </w:pPr>
    </w:p>
    <w:p w14:paraId="7315602B" w14:textId="77777777" w:rsidR="00F02C6C" w:rsidRPr="00F02C6C" w:rsidRDefault="00F02C6C" w:rsidP="00F02C6C">
      <w:pPr>
        <w:rPr>
          <w:color w:val="63666A"/>
          <w:lang w:val="en-AU"/>
        </w:rPr>
      </w:pPr>
    </w:p>
    <w:p w14:paraId="16174C5B" w14:textId="77777777" w:rsidR="00F02C6C" w:rsidRPr="00F02C6C" w:rsidRDefault="00F02C6C" w:rsidP="00F02C6C">
      <w:pPr>
        <w:rPr>
          <w:color w:val="63666A"/>
          <w:lang w:val="en-AU"/>
        </w:rPr>
      </w:pPr>
    </w:p>
    <w:p w14:paraId="16D906EB" w14:textId="77777777" w:rsidR="00F02C6C" w:rsidRPr="00F02C6C" w:rsidRDefault="00F02C6C" w:rsidP="00F02C6C">
      <w:pPr>
        <w:rPr>
          <w:color w:val="63666A"/>
          <w:lang w:val="en-AU"/>
        </w:rPr>
      </w:pPr>
    </w:p>
    <w:p w14:paraId="1EEB2044" w14:textId="77777777" w:rsidR="00F02C6C" w:rsidRPr="00F02C6C" w:rsidRDefault="00F02C6C" w:rsidP="00F02C6C">
      <w:pPr>
        <w:rPr>
          <w:color w:val="63666A"/>
          <w:lang w:val="en-AU"/>
        </w:rPr>
      </w:pPr>
    </w:p>
    <w:p w14:paraId="3D41A1B3" w14:textId="77777777" w:rsidR="00F02C6C" w:rsidRPr="00F02C6C" w:rsidRDefault="00F02C6C" w:rsidP="00F02C6C">
      <w:pPr>
        <w:rPr>
          <w:color w:val="63666A"/>
          <w:lang w:val="en-AU"/>
        </w:rPr>
      </w:pPr>
    </w:p>
    <w:p w14:paraId="19E5376E" w14:textId="77777777" w:rsidR="00F02C6C" w:rsidRPr="00F02C6C" w:rsidRDefault="00F02C6C" w:rsidP="00F02C6C">
      <w:pPr>
        <w:rPr>
          <w:color w:val="63666A"/>
          <w:lang w:val="en-AU"/>
        </w:rPr>
      </w:pPr>
    </w:p>
    <w:p w14:paraId="098C43EA" w14:textId="77777777" w:rsidR="00F02C6C" w:rsidRPr="00F02C6C" w:rsidRDefault="00F02C6C" w:rsidP="00F02C6C">
      <w:pPr>
        <w:rPr>
          <w:color w:val="63666A"/>
          <w:lang w:val="en-AU"/>
        </w:rPr>
      </w:pPr>
    </w:p>
    <w:p w14:paraId="65163063" w14:textId="77777777" w:rsidR="00F02C6C" w:rsidRPr="00F02C6C" w:rsidRDefault="00F02C6C" w:rsidP="00F02C6C">
      <w:pPr>
        <w:rPr>
          <w:color w:val="63666A"/>
          <w:lang w:val="en-AU"/>
        </w:rPr>
      </w:pPr>
      <w:r w:rsidRPr="00F02C6C">
        <w:rPr>
          <w:color w:val="63666A"/>
          <w:lang w:val="en-AU"/>
        </w:rPr>
        <w:t>These model accounts are illustrative only, contain general information, are not intended to be comprehensive and may not address specific events or circumstances. We make no representation as to their accuracy, compatibility or fitness-for-purpose.</w:t>
      </w:r>
    </w:p>
    <w:p w14:paraId="1F4B31A4" w14:textId="77777777" w:rsidR="00F02C6C" w:rsidRPr="00F02C6C" w:rsidRDefault="00F02C6C" w:rsidP="00F02C6C">
      <w:pPr>
        <w:rPr>
          <w:color w:val="63666A"/>
          <w:lang w:val="en-AU"/>
        </w:rPr>
      </w:pPr>
    </w:p>
    <w:p w14:paraId="22BC14BB" w14:textId="77777777" w:rsidR="00F02C6C" w:rsidRPr="00F02C6C" w:rsidRDefault="00F02C6C" w:rsidP="00F02C6C">
      <w:pPr>
        <w:rPr>
          <w:color w:val="63666A"/>
          <w:lang w:val="en-AU"/>
        </w:rPr>
      </w:pPr>
      <w:r w:rsidRPr="00F02C6C">
        <w:rPr>
          <w:color w:val="63666A"/>
          <w:lang w:val="en-AU"/>
        </w:rPr>
        <w:t xml:space="preserve">The model accounts should be viewed as broad guidance only. Accordingly, neither RSM International Limited, nor any of its member firms accept any responsibility to any party for any loss, damage or costs howsoever arising, whether directly or indirectly, from any action or decision taken (or not taken) in reliance on the material in these model accounts, whether such loss is caused by negligence or otherwise. The provision of these model accounts does not constitute professional advice. Please contact your local RSM adviser to discuss these matters in the context of your </w:t>
      </w:r>
      <w:proofErr w:type="gramStart"/>
      <w:r w:rsidRPr="00F02C6C">
        <w:rPr>
          <w:color w:val="63666A"/>
          <w:lang w:val="en-AU"/>
        </w:rPr>
        <w:t>particular circumstances</w:t>
      </w:r>
      <w:proofErr w:type="gramEnd"/>
      <w:r w:rsidRPr="00F02C6C">
        <w:rPr>
          <w:color w:val="63666A"/>
          <w:lang w:val="en-AU"/>
        </w:rPr>
        <w:t>.</w:t>
      </w:r>
    </w:p>
    <w:p w14:paraId="24740D99" w14:textId="77777777" w:rsidR="00F02C6C" w:rsidRPr="00F02C6C" w:rsidRDefault="00F02C6C" w:rsidP="00F02C6C">
      <w:pPr>
        <w:rPr>
          <w:color w:val="63666A"/>
          <w:lang w:val="en-AU"/>
        </w:rPr>
      </w:pPr>
    </w:p>
    <w:p w14:paraId="133A5AE3" w14:textId="77777777" w:rsidR="00F02C6C" w:rsidRPr="00F02C6C" w:rsidRDefault="00F02C6C" w:rsidP="00F02C6C">
      <w:pPr>
        <w:rPr>
          <w:color w:val="63666A"/>
          <w:lang w:val="en-AU"/>
        </w:rPr>
      </w:pPr>
      <w:r w:rsidRPr="00F02C6C">
        <w:rPr>
          <w:color w:val="63666A"/>
          <w:lang w:val="en-AU"/>
        </w:rPr>
        <w:t xml:space="preserve">RSM is the brand used by a network of independent accounting and consulting firms, each of which </w:t>
      </w:r>
      <w:proofErr w:type="gramStart"/>
      <w:r w:rsidRPr="00F02C6C">
        <w:rPr>
          <w:color w:val="63666A"/>
          <w:lang w:val="en-AU"/>
        </w:rPr>
        <w:t>practices in its own right</w:t>
      </w:r>
      <w:proofErr w:type="gramEnd"/>
      <w:r w:rsidRPr="00F02C6C">
        <w:rPr>
          <w:color w:val="63666A"/>
          <w:lang w:val="en-AU"/>
        </w:rPr>
        <w:t>. The network is not itself a separate legal entity of any description in any jurisdiction.</w:t>
      </w:r>
    </w:p>
    <w:p w14:paraId="40BD61B3" w14:textId="77777777" w:rsidR="00F02C6C" w:rsidRPr="00F02C6C" w:rsidRDefault="00F02C6C" w:rsidP="00F02C6C">
      <w:pPr>
        <w:rPr>
          <w:color w:val="63666A"/>
          <w:lang w:val="en-AU"/>
        </w:rPr>
      </w:pPr>
    </w:p>
    <w:p w14:paraId="3C59E273" w14:textId="77777777" w:rsidR="00F02C6C" w:rsidRPr="00F02C6C" w:rsidRDefault="00F02C6C" w:rsidP="00F02C6C">
      <w:pPr>
        <w:rPr>
          <w:color w:val="63666A"/>
          <w:lang w:val="en-AU"/>
        </w:rPr>
      </w:pPr>
      <w:r w:rsidRPr="00F02C6C">
        <w:rPr>
          <w:color w:val="63666A"/>
          <w:lang w:val="en-AU"/>
        </w:rPr>
        <w:t>The network is administered by RSM International Limited, a company registered in England and Wales (company number 4040598) whose registered office is at 50 Cannon Street, London EC4N 6JJ.</w:t>
      </w:r>
    </w:p>
    <w:p w14:paraId="5F51281F" w14:textId="77777777" w:rsidR="00F02C6C" w:rsidRPr="00F02C6C" w:rsidRDefault="00F02C6C" w:rsidP="00F02C6C">
      <w:pPr>
        <w:rPr>
          <w:color w:val="63666A"/>
          <w:lang w:val="en-AU"/>
        </w:rPr>
      </w:pPr>
    </w:p>
    <w:p w14:paraId="477D1F01" w14:textId="77777777" w:rsidR="00F02C6C" w:rsidRPr="00F02C6C" w:rsidRDefault="00F02C6C" w:rsidP="00F02C6C">
      <w:pPr>
        <w:rPr>
          <w:color w:val="63666A"/>
          <w:lang w:val="en-AU"/>
        </w:rPr>
      </w:pPr>
      <w:r w:rsidRPr="00F02C6C">
        <w:rPr>
          <w:color w:val="63666A"/>
          <w:lang w:val="en-AU"/>
        </w:rPr>
        <w:t>The brand and trademark RSM and other intellectual property rights used by members of the network are owned by RSM International Association, an association governed by article 60 et seq of the Civil Code of Switzerland whose seat is in Zug.</w:t>
      </w:r>
    </w:p>
    <w:p w14:paraId="261B38DD" w14:textId="77777777" w:rsidR="00F02C6C" w:rsidRPr="00F02C6C" w:rsidRDefault="00F02C6C" w:rsidP="00F02C6C">
      <w:pPr>
        <w:rPr>
          <w:color w:val="63666A"/>
          <w:lang w:val="en-AU"/>
        </w:rPr>
      </w:pPr>
    </w:p>
    <w:p w14:paraId="7D614568" w14:textId="77777777" w:rsidR="00F02C6C" w:rsidRPr="00F02C6C" w:rsidRDefault="00F02C6C" w:rsidP="00F02C6C">
      <w:pPr>
        <w:rPr>
          <w:color w:val="63666A"/>
          <w:lang w:val="en-AU"/>
        </w:rPr>
      </w:pPr>
      <w:r w:rsidRPr="00F02C6C">
        <w:rPr>
          <w:color w:val="63666A"/>
          <w:lang w:val="en-AU"/>
        </w:rPr>
        <w:t>© RSM International Association, 2025</w:t>
      </w:r>
    </w:p>
    <w:p w14:paraId="3A1E15FC" w14:textId="77777777" w:rsidR="007F2FC5" w:rsidRDefault="00624826">
      <w:pPr>
        <w:sectPr w:rsidR="007F2FC5">
          <w:headerReference w:type="default" r:id="rId9"/>
          <w:footerReference w:type="even" r:id="rId10"/>
          <w:footerReference w:type="default" r:id="rId11"/>
          <w:headerReference w:type="first" r:id="rId12"/>
          <w:footerReference w:type="first" r:id="rId13"/>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2F3E4548" w14:textId="77777777" w:rsidR="007F2FC5" w:rsidRDefault="00624826">
      <w:pPr>
        <w:pStyle w:val="Accurriparagraphbody"/>
        <w:keepNext/>
        <w:keepLines/>
      </w:pPr>
      <w:r>
        <w:rPr>
          <w:lang w:val="en-AU"/>
        </w:rPr>
        <w:lastRenderedPageBreak/>
        <w:t>The following is a summary of our approach towards sustainability related issues across the consolidated entity.</w:t>
      </w:r>
    </w:p>
    <w:p w14:paraId="02F4A1BE" w14:textId="77777777" w:rsidR="007F2FC5" w:rsidRDefault="00624826">
      <w:pPr>
        <w:sectPr w:rsidR="007F2FC5">
          <w:headerReference w:type="even" r:id="rId14"/>
          <w:headerReference w:type="default" r:id="rId15"/>
          <w:footerReference w:type="even" r:id="rId16"/>
          <w:footerReference w:type="default" r:id="rId17"/>
          <w:headerReference w:type="first" r:id="rId18"/>
          <w:footerReference w:type="first" r:id="rId19"/>
          <w:pgSz w:w="11906" w:h="16838"/>
          <w:pgMar w:top="850" w:right="340" w:bottom="567" w:left="567" w:header="850" w:footer="567" w:gutter="0"/>
          <w:pgNumType w:start="1"/>
          <w:cols w:space="708"/>
          <w:titlePg/>
        </w:sectPr>
      </w:pPr>
      <w:r>
        <w:rPr>
          <w:rFonts w:ascii="Times New Roman" w:eastAsia="Times New Roman" w:hAnsi="Times New Roman" w:cs="Times New Roman"/>
          <w:b/>
          <w:lang w:val="en-AU"/>
        </w:rPr>
        <w:t xml:space="preserve"> </w:t>
      </w:r>
    </w:p>
    <w:p w14:paraId="7DEDAD8B" w14:textId="77777777" w:rsidR="007F2FC5" w:rsidRDefault="00624826">
      <w:pPr>
        <w:pStyle w:val="Accurriparagraphheader"/>
        <w:keepNext/>
      </w:pPr>
      <w:r>
        <w:rPr>
          <w:lang w:val="en-AU"/>
        </w:rPr>
        <w:t>Governance</w:t>
      </w:r>
    </w:p>
    <w:p w14:paraId="22279E31" w14:textId="77777777" w:rsidR="007F2FC5" w:rsidRDefault="00624826">
      <w:pPr>
        <w:pStyle w:val="Accurriparagraphheader3"/>
        <w:keepNext/>
        <w:keepLines/>
        <w:shd w:val="clear" w:color="auto" w:fill="FFFFFF"/>
      </w:pPr>
      <w:r>
        <w:rPr>
          <w:i w:val="0"/>
          <w:lang w:val="en-AU"/>
        </w:rPr>
        <w:br/>
      </w:r>
      <w:r>
        <w:rPr>
          <w:lang w:val="en-AU"/>
        </w:rPr>
        <w:t>Governance processes, controls and procedures</w:t>
      </w:r>
    </w:p>
    <w:p w14:paraId="64EC8F8C" w14:textId="77777777" w:rsidR="007F2FC5" w:rsidRDefault="00624826">
      <w:pPr>
        <w:pStyle w:val="Accurriparagraphbody"/>
        <w:keepNext/>
        <w:keepLines/>
        <w:shd w:val="clear" w:color="auto" w:fill="FFFFFF"/>
      </w:pPr>
      <w:r>
        <w:rPr>
          <w:lang w:val="en-AU"/>
        </w:rPr>
        <w:t>The consolidated entity recognises that good governance is essential to delivering on our strategic and sustainability-related goals. There are various processes, controls and procedures in place to ensure good governance, underpinned by the Code of Conduct and policies in place. These ensure that our employees understand the expectations on our business to meet employment standards, maintain a safe and healthy workplace, respect human rights and protect customers.</w:t>
      </w:r>
    </w:p>
    <w:p w14:paraId="624BCE37" w14:textId="77777777" w:rsidR="007F2FC5" w:rsidRDefault="00624826">
      <w:r>
        <w:rPr>
          <w:rFonts w:ascii="Times New Roman" w:eastAsia="Times New Roman" w:hAnsi="Times New Roman" w:cs="Times New Roman"/>
          <w:b/>
          <w:lang w:val="en-AU"/>
        </w:rPr>
        <w:t xml:space="preserve"> </w:t>
      </w:r>
    </w:p>
    <w:p w14:paraId="11330473" w14:textId="1BF17FC5" w:rsidR="007F2FC5" w:rsidRDefault="00624826">
      <w:pPr>
        <w:pStyle w:val="Accurriparagraphbody"/>
        <w:keepNext/>
        <w:keepLines/>
        <w:shd w:val="clear" w:color="auto" w:fill="FFFFFF"/>
      </w:pPr>
      <w:r>
        <w:rPr>
          <w:lang w:val="en-AU"/>
        </w:rPr>
        <w:t xml:space="preserve">The Planet Plan details the consolidated entity's climate-related risks and opportunities. It is reviewed, updated as required and approved by the </w:t>
      </w:r>
      <w:r w:rsidR="00F966B8">
        <w:rPr>
          <w:lang w:val="en-AU"/>
        </w:rPr>
        <w:t>RSM</w:t>
      </w:r>
      <w:r>
        <w:rPr>
          <w:lang w:val="en-AU"/>
        </w:rPr>
        <w:t xml:space="preserve"> IFRS Listed Comprehensive Limited Board on an annual basis.</w:t>
      </w:r>
    </w:p>
    <w:p w14:paraId="6D3E7BE7" w14:textId="77777777" w:rsidR="007F2FC5" w:rsidRDefault="00624826">
      <w:r>
        <w:rPr>
          <w:rFonts w:ascii="Times New Roman" w:eastAsia="Times New Roman" w:hAnsi="Times New Roman" w:cs="Times New Roman"/>
          <w:b/>
          <w:lang w:val="en-AU"/>
        </w:rPr>
        <w:t xml:space="preserve"> </w:t>
      </w:r>
    </w:p>
    <w:p w14:paraId="11243BBD" w14:textId="77777777" w:rsidR="007F2FC5" w:rsidRDefault="00624826">
      <w:pPr>
        <w:pStyle w:val="Accurriparagraphbody"/>
        <w:keepNext/>
        <w:keepLines/>
        <w:shd w:val="clear" w:color="auto" w:fill="FFFFFF"/>
      </w:pPr>
      <w:r>
        <w:rPr>
          <w:lang w:val="en-AU"/>
        </w:rPr>
        <w:t>The diagram below demonstrates how climate-related information flows through the consolidated entity's governance structure. This allows for the integration of climate-related considerations in day-to-day operations and supports informed decision-making on material climate-related risks and opportunities across the organisation.</w:t>
      </w:r>
    </w:p>
    <w:p w14:paraId="36148E03" w14:textId="77777777" w:rsidR="007F2FC5" w:rsidRDefault="00624826">
      <w:r>
        <w:rPr>
          <w:rFonts w:ascii="Times New Roman" w:eastAsia="Times New Roman" w:hAnsi="Times New Roman" w:cs="Times New Roman"/>
          <w:b/>
          <w:lang w:val="en-AU"/>
        </w:rPr>
        <w:t xml:space="preserve"> </w:t>
      </w:r>
    </w:p>
    <w:p w14:paraId="4D98E673" w14:textId="77777777" w:rsidR="007F2FC5" w:rsidRDefault="00624826">
      <w:pPr>
        <w:jc w:val="center"/>
      </w:pPr>
      <w:r>
        <w:rPr>
          <w:noProof/>
        </w:rPr>
        <w:drawing>
          <wp:inline distT="0" distB="0" distL="0" distR="0" wp14:anchorId="49936C1E" wp14:editId="37A78C92">
            <wp:extent cx="5500255" cy="3200400"/>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20"/>
                    <a:stretch>
                      <a:fillRect/>
                    </a:stretch>
                  </pic:blipFill>
                  <pic:spPr>
                    <a:xfrm>
                      <a:off x="0" y="0"/>
                      <a:ext cx="5500255" cy="3200400"/>
                    </a:xfrm>
                    <a:prstGeom prst="rect">
                      <a:avLst/>
                    </a:prstGeom>
                  </pic:spPr>
                </pic:pic>
              </a:graphicData>
            </a:graphic>
          </wp:inline>
        </w:drawing>
      </w:r>
    </w:p>
    <w:p w14:paraId="7DCDB00D" w14:textId="77777777" w:rsidR="007F2FC5" w:rsidRDefault="00624826">
      <w:r>
        <w:rPr>
          <w:rFonts w:ascii="Times New Roman" w:eastAsia="Times New Roman" w:hAnsi="Times New Roman" w:cs="Times New Roman"/>
          <w:b/>
          <w:lang w:val="en-AU"/>
        </w:rPr>
        <w:t xml:space="preserve"> </w:t>
      </w:r>
    </w:p>
    <w:p w14:paraId="56E7E09A" w14:textId="77777777" w:rsidR="007F2FC5" w:rsidRDefault="00624826">
      <w:pPr>
        <w:pStyle w:val="Accurriparagraphheader3"/>
        <w:keepNext/>
        <w:keepLines/>
      </w:pPr>
      <w:r>
        <w:rPr>
          <w:lang w:val="en-AU"/>
        </w:rPr>
        <w:t>Board-level governance</w:t>
      </w:r>
    </w:p>
    <w:p w14:paraId="18A053C8" w14:textId="2D0646B6" w:rsidR="007F2FC5" w:rsidRDefault="00624826">
      <w:pPr>
        <w:pStyle w:val="Accurriparagraphbody"/>
        <w:keepNext/>
        <w:keepLines/>
        <w:shd w:val="clear" w:color="auto" w:fill="FFFFFF"/>
      </w:pPr>
      <w:r>
        <w:rPr>
          <w:lang w:val="en-AU"/>
        </w:rPr>
        <w:t xml:space="preserve">The </w:t>
      </w:r>
      <w:r w:rsidR="00F966B8">
        <w:rPr>
          <w:lang w:val="en-AU"/>
        </w:rPr>
        <w:t>RSM</w:t>
      </w:r>
      <w:r>
        <w:rPr>
          <w:lang w:val="en-AU"/>
        </w:rPr>
        <w:t xml:space="preserve"> IFRS Listed Comprehensive Limited Board is the governance body responsible for the oversight and implementation of </w:t>
      </w:r>
      <w:r w:rsidR="00F966B8">
        <w:rPr>
          <w:lang w:val="en-AU"/>
        </w:rPr>
        <w:t>RSM</w:t>
      </w:r>
      <w:r>
        <w:rPr>
          <w:lang w:val="en-AU"/>
        </w:rPr>
        <w:t xml:space="preserve"> IFRS Listed Comprehensive Limited's overall strategic and environmental goals, including oversight of climate-related risks and opportunities.</w:t>
      </w:r>
    </w:p>
    <w:p w14:paraId="59BADF58" w14:textId="77777777" w:rsidR="007F2FC5" w:rsidRDefault="00624826">
      <w:r>
        <w:rPr>
          <w:rFonts w:ascii="Times New Roman" w:eastAsia="Times New Roman" w:hAnsi="Times New Roman" w:cs="Times New Roman"/>
          <w:b/>
          <w:lang w:val="en-AU"/>
        </w:rPr>
        <w:t xml:space="preserve"> </w:t>
      </w:r>
    </w:p>
    <w:p w14:paraId="71171BF1" w14:textId="77777777" w:rsidR="007F2FC5" w:rsidRDefault="00624826">
      <w:pPr>
        <w:pStyle w:val="Accurriparagraphbody"/>
        <w:keepNext/>
        <w:keepLines/>
        <w:shd w:val="clear" w:color="auto" w:fill="FFFFFF"/>
      </w:pPr>
      <w:r>
        <w:rPr>
          <w:lang w:val="en-AU"/>
        </w:rPr>
        <w:t>The Board sets, oversees and monitors progress against metrics and targets for managing climate-related risks and opportunities via the following processes:</w:t>
      </w:r>
    </w:p>
    <w:tbl>
      <w:tblPr>
        <w:tblW w:w="0" w:type="auto"/>
        <w:tblLayout w:type="fixed"/>
        <w:tblLook w:val="04A0" w:firstRow="1" w:lastRow="0" w:firstColumn="1" w:lastColumn="0" w:noHBand="0" w:noVBand="1"/>
      </w:tblPr>
      <w:tblGrid>
        <w:gridCol w:w="382"/>
        <w:gridCol w:w="60"/>
        <w:gridCol w:w="10557"/>
      </w:tblGrid>
      <w:tr w:rsidR="007F2FC5" w14:paraId="5E96FD3B" w14:textId="77777777">
        <w:tc>
          <w:tcPr>
            <w:tcW w:w="382" w:type="dxa"/>
            <w:tcBorders>
              <w:top w:val="nil"/>
              <w:left w:val="nil"/>
              <w:bottom w:val="nil"/>
              <w:right w:val="nil"/>
            </w:tcBorders>
            <w:tcMar>
              <w:left w:w="0" w:type="dxa"/>
              <w:right w:w="0" w:type="dxa"/>
            </w:tcMar>
          </w:tcPr>
          <w:p w14:paraId="1E97D8C0"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4262FC51" w14:textId="77777777" w:rsidR="007F2FC5" w:rsidRDefault="007F2FC5"/>
        </w:tc>
        <w:tc>
          <w:tcPr>
            <w:tcW w:w="10557" w:type="dxa"/>
            <w:tcBorders>
              <w:top w:val="nil"/>
              <w:left w:val="nil"/>
              <w:bottom w:val="nil"/>
              <w:right w:val="nil"/>
            </w:tcBorders>
            <w:tcMar>
              <w:left w:w="0" w:type="dxa"/>
              <w:right w:w="0" w:type="dxa"/>
            </w:tcMar>
          </w:tcPr>
          <w:p w14:paraId="6A767C9A" w14:textId="77777777" w:rsidR="007F2FC5" w:rsidRDefault="00624826">
            <w:pPr>
              <w:pStyle w:val="Accurritabletext"/>
              <w:keepNext/>
            </w:pPr>
            <w:r>
              <w:rPr>
                <w:lang w:val="en-AU"/>
              </w:rPr>
              <w:t>Quarterly meetings, which include discussion of updates on emerging climate-related risks and opportunities from relevant members of the Executive team</w:t>
            </w:r>
          </w:p>
        </w:tc>
      </w:tr>
      <w:tr w:rsidR="007F2FC5" w14:paraId="3E9CCDC5" w14:textId="77777777">
        <w:tc>
          <w:tcPr>
            <w:tcW w:w="382" w:type="dxa"/>
            <w:tcBorders>
              <w:top w:val="nil"/>
              <w:left w:val="nil"/>
              <w:bottom w:val="nil"/>
              <w:right w:val="nil"/>
            </w:tcBorders>
            <w:tcMar>
              <w:left w:w="0" w:type="dxa"/>
              <w:right w:w="0" w:type="dxa"/>
            </w:tcMar>
          </w:tcPr>
          <w:p w14:paraId="617D9FBE"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B6617AA" w14:textId="77777777" w:rsidR="007F2FC5" w:rsidRDefault="007F2FC5"/>
        </w:tc>
        <w:tc>
          <w:tcPr>
            <w:tcW w:w="10557" w:type="dxa"/>
            <w:tcBorders>
              <w:top w:val="nil"/>
              <w:left w:val="nil"/>
              <w:bottom w:val="nil"/>
              <w:right w:val="nil"/>
            </w:tcBorders>
            <w:tcMar>
              <w:left w:w="0" w:type="dxa"/>
              <w:right w:w="0" w:type="dxa"/>
            </w:tcMar>
          </w:tcPr>
          <w:p w14:paraId="06A68DDB" w14:textId="77777777" w:rsidR="007F2FC5" w:rsidRDefault="00624826">
            <w:pPr>
              <w:pStyle w:val="Accurritabletext"/>
              <w:keepNext/>
            </w:pPr>
            <w:r>
              <w:rPr>
                <w:lang w:val="en-AU"/>
              </w:rPr>
              <w:t>Quarterly special purpose meetings, where strategy and specific governance matters are discussed with the relevant committees</w:t>
            </w:r>
          </w:p>
        </w:tc>
      </w:tr>
      <w:tr w:rsidR="007F2FC5" w14:paraId="5C51BE88" w14:textId="77777777">
        <w:tc>
          <w:tcPr>
            <w:tcW w:w="382" w:type="dxa"/>
            <w:tcBorders>
              <w:top w:val="nil"/>
              <w:left w:val="nil"/>
              <w:bottom w:val="nil"/>
              <w:right w:val="nil"/>
            </w:tcBorders>
            <w:tcMar>
              <w:left w:w="0" w:type="dxa"/>
              <w:right w:w="0" w:type="dxa"/>
            </w:tcMar>
          </w:tcPr>
          <w:p w14:paraId="208ED5C9"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2AC43FB" w14:textId="77777777" w:rsidR="007F2FC5" w:rsidRDefault="007F2FC5"/>
        </w:tc>
        <w:tc>
          <w:tcPr>
            <w:tcW w:w="10557" w:type="dxa"/>
            <w:tcBorders>
              <w:top w:val="nil"/>
              <w:left w:val="nil"/>
              <w:bottom w:val="nil"/>
              <w:right w:val="nil"/>
            </w:tcBorders>
            <w:tcMar>
              <w:left w:w="0" w:type="dxa"/>
              <w:right w:w="0" w:type="dxa"/>
            </w:tcMar>
          </w:tcPr>
          <w:p w14:paraId="45B8C45B" w14:textId="77777777" w:rsidR="007F2FC5" w:rsidRDefault="00624826">
            <w:pPr>
              <w:pStyle w:val="Accurritabletext"/>
              <w:keepNext/>
            </w:pPr>
            <w:r>
              <w:rPr>
                <w:lang w:val="en-AU"/>
              </w:rPr>
              <w:t>Review and discussion of updates on climate-related topics throughout the year via Board papers and training and focus sessions</w:t>
            </w:r>
          </w:p>
        </w:tc>
      </w:tr>
    </w:tbl>
    <w:p w14:paraId="470761B0" w14:textId="77777777" w:rsidR="007F2FC5" w:rsidRDefault="00624826">
      <w:r>
        <w:rPr>
          <w:rFonts w:ascii="Times New Roman" w:eastAsia="Times New Roman" w:hAnsi="Times New Roman" w:cs="Times New Roman"/>
          <w:b/>
          <w:lang w:val="en-AU"/>
        </w:rPr>
        <w:t xml:space="preserve"> </w:t>
      </w:r>
    </w:p>
    <w:p w14:paraId="013B8791" w14:textId="77777777" w:rsidR="007F2FC5" w:rsidRDefault="00624826">
      <w:pPr>
        <w:pStyle w:val="Accurriparagraphbody"/>
        <w:keepNext/>
        <w:keepLines/>
        <w:shd w:val="clear" w:color="auto" w:fill="FFFFFF"/>
      </w:pPr>
      <w:r>
        <w:rPr>
          <w:lang w:val="en-AU"/>
        </w:rPr>
        <w:t>The Board monitors its skills and competencies to identify any areas where further training, knowledge and/or expertise may be required to ensure that it can provide appropriate oversight of climate-related risks and opportunities relevant to the consolidated entity. The Board also commissions an external review of its performance and skills at least every three years.</w:t>
      </w:r>
      <w:r>
        <w:rPr>
          <w:b/>
          <w:lang w:val="en-AU"/>
        </w:rPr>
        <w:t> </w:t>
      </w:r>
    </w:p>
    <w:p w14:paraId="63CC64FE" w14:textId="77777777" w:rsidR="007F2FC5" w:rsidRDefault="00624826">
      <w:r>
        <w:rPr>
          <w:rFonts w:ascii="Times New Roman" w:eastAsia="Times New Roman" w:hAnsi="Times New Roman" w:cs="Times New Roman"/>
          <w:b/>
          <w:lang w:val="en-AU"/>
        </w:rPr>
        <w:t xml:space="preserve"> </w:t>
      </w:r>
    </w:p>
    <w:p w14:paraId="334B61A1" w14:textId="77777777" w:rsidR="007F2FC5" w:rsidRDefault="00624826">
      <w:pPr>
        <w:pStyle w:val="Accurriparagraphbody"/>
        <w:keepNext/>
        <w:keepLines/>
        <w:shd w:val="clear" w:color="auto" w:fill="FFFFFF"/>
      </w:pPr>
      <w:r>
        <w:rPr>
          <w:lang w:val="en-AU"/>
        </w:rPr>
        <w:lastRenderedPageBreak/>
        <w:t>The consolidated entity's climate-related disclosures are approved by the Board based on the recommendation of the sustainability committee, which assists the Board to oversee the integrity of the annual climate-related disclosures.</w:t>
      </w:r>
    </w:p>
    <w:p w14:paraId="6DED3E5E" w14:textId="77777777" w:rsidR="007F2FC5" w:rsidRDefault="00624826">
      <w:r>
        <w:rPr>
          <w:rFonts w:ascii="Times New Roman" w:eastAsia="Times New Roman" w:hAnsi="Times New Roman" w:cs="Times New Roman"/>
          <w:b/>
          <w:lang w:val="en-AU"/>
        </w:rPr>
        <w:t xml:space="preserve"> </w:t>
      </w:r>
    </w:p>
    <w:p w14:paraId="417E9708" w14:textId="77777777" w:rsidR="007F2FC5" w:rsidRDefault="00624826">
      <w:pPr>
        <w:pStyle w:val="Accurriparagraphheader3"/>
        <w:keepNext/>
        <w:keepLines/>
      </w:pPr>
      <w:r>
        <w:rPr>
          <w:lang w:val="en-AU"/>
        </w:rPr>
        <w:t>Executive-level governance</w:t>
      </w:r>
    </w:p>
    <w:p w14:paraId="3074E38D" w14:textId="77777777" w:rsidR="007F2FC5" w:rsidRDefault="00624826">
      <w:pPr>
        <w:pStyle w:val="Accurriparagraphbody"/>
        <w:keepNext/>
        <w:keepLines/>
        <w:shd w:val="clear" w:color="auto" w:fill="FFFFFF"/>
      </w:pPr>
      <w:r>
        <w:rPr>
          <w:lang w:val="en-AU"/>
        </w:rPr>
        <w:t>The Executive team receives advice from employees, suppliers and customers regarding the impact of climate-related risks and opportunities, which is considered when making recommendations to the Board.</w:t>
      </w:r>
    </w:p>
    <w:p w14:paraId="0F4A634E" w14:textId="77777777" w:rsidR="007F2FC5" w:rsidRDefault="00624826">
      <w:r>
        <w:rPr>
          <w:rFonts w:ascii="Times New Roman" w:eastAsia="Times New Roman" w:hAnsi="Times New Roman" w:cs="Times New Roman"/>
          <w:b/>
          <w:lang w:val="en-AU"/>
        </w:rPr>
        <w:t xml:space="preserve"> </w:t>
      </w:r>
    </w:p>
    <w:p w14:paraId="33D05AF6" w14:textId="77777777" w:rsidR="007F2FC5" w:rsidRDefault="00624826">
      <w:pPr>
        <w:pStyle w:val="Accurriparagraphbody"/>
        <w:keepNext/>
        <w:keepLines/>
        <w:shd w:val="clear" w:color="auto" w:fill="FFFFFF"/>
      </w:pPr>
      <w:r>
        <w:rPr>
          <w:lang w:val="en-AU"/>
        </w:rPr>
        <w:t>The risk management working group supports the risk and compliance committee and is responsible for the oversight of material risks across the consolidated entity, including climate-related risks. The risk management working group receives quarterly risk reporting, which includes updates on sustainability and climate-related risks, from the wider organisation.</w:t>
      </w:r>
    </w:p>
    <w:p w14:paraId="5B3E6EF9" w14:textId="77777777" w:rsidR="007F2FC5" w:rsidRDefault="00624826">
      <w:r>
        <w:rPr>
          <w:rFonts w:ascii="Times New Roman" w:eastAsia="Times New Roman" w:hAnsi="Times New Roman" w:cs="Times New Roman"/>
          <w:b/>
          <w:lang w:val="en-AU"/>
        </w:rPr>
        <w:t xml:space="preserve"> </w:t>
      </w:r>
    </w:p>
    <w:p w14:paraId="05343DF9" w14:textId="77777777" w:rsidR="007F2FC5" w:rsidRDefault="00624826">
      <w:pPr>
        <w:pStyle w:val="Accurriparagraphbody"/>
        <w:keepNext/>
        <w:keepLines/>
        <w:shd w:val="clear" w:color="auto" w:fill="FFFFFF"/>
      </w:pPr>
      <w:r>
        <w:rPr>
          <w:lang w:val="en-AU"/>
        </w:rPr>
        <w:t>The sustainability committee meets monthly. It provides recommendations to the Executive team and oversees the implementation of the climate-related targets in the Planet Plan. The sustainability committee has the authority to consider climate-related risks and opportunities including:</w:t>
      </w:r>
    </w:p>
    <w:tbl>
      <w:tblPr>
        <w:tblW w:w="0" w:type="auto"/>
        <w:tblLayout w:type="fixed"/>
        <w:tblLook w:val="04A0" w:firstRow="1" w:lastRow="0" w:firstColumn="1" w:lastColumn="0" w:noHBand="0" w:noVBand="1"/>
      </w:tblPr>
      <w:tblGrid>
        <w:gridCol w:w="382"/>
        <w:gridCol w:w="60"/>
        <w:gridCol w:w="10557"/>
      </w:tblGrid>
      <w:tr w:rsidR="007F2FC5" w14:paraId="692E66DD" w14:textId="77777777">
        <w:tc>
          <w:tcPr>
            <w:tcW w:w="382" w:type="dxa"/>
            <w:tcBorders>
              <w:top w:val="nil"/>
              <w:left w:val="nil"/>
              <w:bottom w:val="nil"/>
              <w:right w:val="nil"/>
            </w:tcBorders>
            <w:tcMar>
              <w:left w:w="0" w:type="dxa"/>
              <w:right w:w="0" w:type="dxa"/>
            </w:tcMar>
          </w:tcPr>
          <w:p w14:paraId="403A2212"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1139D140" w14:textId="77777777" w:rsidR="007F2FC5" w:rsidRDefault="007F2FC5"/>
        </w:tc>
        <w:tc>
          <w:tcPr>
            <w:tcW w:w="10557" w:type="dxa"/>
            <w:tcBorders>
              <w:top w:val="nil"/>
              <w:left w:val="nil"/>
              <w:bottom w:val="nil"/>
              <w:right w:val="nil"/>
            </w:tcBorders>
            <w:tcMar>
              <w:left w:w="0" w:type="dxa"/>
              <w:right w:w="0" w:type="dxa"/>
            </w:tcMar>
          </w:tcPr>
          <w:p w14:paraId="721D4D61" w14:textId="77777777" w:rsidR="007F2FC5" w:rsidRDefault="00624826">
            <w:pPr>
              <w:pStyle w:val="Accurritabletext"/>
              <w:keepNext/>
            </w:pPr>
            <w:r>
              <w:rPr>
                <w:lang w:val="en-AU"/>
              </w:rPr>
              <w:t>Strategic direction in response to climate change and sustainability</w:t>
            </w:r>
          </w:p>
        </w:tc>
      </w:tr>
      <w:tr w:rsidR="007F2FC5" w14:paraId="507EFC5D" w14:textId="77777777">
        <w:tc>
          <w:tcPr>
            <w:tcW w:w="382" w:type="dxa"/>
            <w:tcBorders>
              <w:top w:val="nil"/>
              <w:left w:val="nil"/>
              <w:bottom w:val="nil"/>
              <w:right w:val="nil"/>
            </w:tcBorders>
            <w:tcMar>
              <w:left w:w="0" w:type="dxa"/>
              <w:right w:w="0" w:type="dxa"/>
            </w:tcMar>
          </w:tcPr>
          <w:p w14:paraId="342D2A64"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43C00CB4" w14:textId="77777777" w:rsidR="007F2FC5" w:rsidRDefault="007F2FC5"/>
        </w:tc>
        <w:tc>
          <w:tcPr>
            <w:tcW w:w="10557" w:type="dxa"/>
            <w:tcBorders>
              <w:top w:val="nil"/>
              <w:left w:val="nil"/>
              <w:bottom w:val="nil"/>
              <w:right w:val="nil"/>
            </w:tcBorders>
            <w:tcMar>
              <w:left w:w="0" w:type="dxa"/>
              <w:right w:w="0" w:type="dxa"/>
            </w:tcMar>
          </w:tcPr>
          <w:p w14:paraId="39B42F15" w14:textId="77777777" w:rsidR="007F2FC5" w:rsidRDefault="00624826">
            <w:pPr>
              <w:pStyle w:val="Accurritabletext"/>
              <w:keepNext/>
            </w:pPr>
            <w:r>
              <w:rPr>
                <w:lang w:val="en-AU"/>
              </w:rPr>
              <w:t>Decarbonisation and position statements</w:t>
            </w:r>
          </w:p>
        </w:tc>
      </w:tr>
      <w:tr w:rsidR="007F2FC5" w14:paraId="20287CD1" w14:textId="77777777">
        <w:tc>
          <w:tcPr>
            <w:tcW w:w="382" w:type="dxa"/>
            <w:tcBorders>
              <w:top w:val="nil"/>
              <w:left w:val="nil"/>
              <w:bottom w:val="nil"/>
              <w:right w:val="nil"/>
            </w:tcBorders>
            <w:tcMar>
              <w:left w:w="0" w:type="dxa"/>
              <w:right w:w="0" w:type="dxa"/>
            </w:tcMar>
          </w:tcPr>
          <w:p w14:paraId="32A45D6B"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66A09F58" w14:textId="77777777" w:rsidR="007F2FC5" w:rsidRDefault="007F2FC5"/>
        </w:tc>
        <w:tc>
          <w:tcPr>
            <w:tcW w:w="10557" w:type="dxa"/>
            <w:tcBorders>
              <w:top w:val="nil"/>
              <w:left w:val="nil"/>
              <w:bottom w:val="nil"/>
              <w:right w:val="nil"/>
            </w:tcBorders>
            <w:tcMar>
              <w:left w:w="0" w:type="dxa"/>
              <w:right w:w="0" w:type="dxa"/>
            </w:tcMar>
          </w:tcPr>
          <w:p w14:paraId="3B0DEC21" w14:textId="77777777" w:rsidR="007F2FC5" w:rsidRDefault="00624826">
            <w:pPr>
              <w:pStyle w:val="Accurritabletext"/>
              <w:keepNext/>
            </w:pPr>
            <w:r>
              <w:rPr>
                <w:lang w:val="en-AU"/>
              </w:rPr>
              <w:t>Physical and transition climate risk modelling</w:t>
            </w:r>
          </w:p>
        </w:tc>
      </w:tr>
      <w:tr w:rsidR="007F2FC5" w14:paraId="2635D389" w14:textId="77777777">
        <w:tc>
          <w:tcPr>
            <w:tcW w:w="382" w:type="dxa"/>
            <w:tcBorders>
              <w:top w:val="nil"/>
              <w:left w:val="nil"/>
              <w:bottom w:val="nil"/>
              <w:right w:val="nil"/>
            </w:tcBorders>
            <w:tcMar>
              <w:left w:w="0" w:type="dxa"/>
              <w:right w:w="0" w:type="dxa"/>
            </w:tcMar>
          </w:tcPr>
          <w:p w14:paraId="4C4914B3"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AABE867" w14:textId="77777777" w:rsidR="007F2FC5" w:rsidRDefault="007F2FC5"/>
        </w:tc>
        <w:tc>
          <w:tcPr>
            <w:tcW w:w="10557" w:type="dxa"/>
            <w:tcBorders>
              <w:top w:val="nil"/>
              <w:left w:val="nil"/>
              <w:bottom w:val="nil"/>
              <w:right w:val="nil"/>
            </w:tcBorders>
            <w:tcMar>
              <w:left w:w="0" w:type="dxa"/>
              <w:right w:w="0" w:type="dxa"/>
            </w:tcMar>
          </w:tcPr>
          <w:p w14:paraId="1FFF74F0" w14:textId="77777777" w:rsidR="007F2FC5" w:rsidRDefault="00624826">
            <w:pPr>
              <w:pStyle w:val="Accurritabletext"/>
              <w:keepNext/>
            </w:pPr>
            <w:r>
              <w:rPr>
                <w:lang w:val="en-AU"/>
              </w:rPr>
              <w:t>Climate risk appetite decisions relating to suppliers and customers with sustainability risk factors</w:t>
            </w:r>
          </w:p>
        </w:tc>
      </w:tr>
    </w:tbl>
    <w:p w14:paraId="7A00F905" w14:textId="77777777" w:rsidR="007F2FC5" w:rsidRDefault="00624826">
      <w:r>
        <w:rPr>
          <w:rFonts w:ascii="Times New Roman" w:eastAsia="Times New Roman" w:hAnsi="Times New Roman" w:cs="Times New Roman"/>
          <w:b/>
          <w:lang w:val="en-AU"/>
        </w:rPr>
        <w:t xml:space="preserve"> </w:t>
      </w:r>
    </w:p>
    <w:p w14:paraId="125E353F" w14:textId="77777777" w:rsidR="007F2FC5" w:rsidRDefault="00624826">
      <w:pPr>
        <w:pStyle w:val="Accurriparagraphheader3"/>
        <w:keepNext/>
        <w:keepLines/>
      </w:pPr>
      <w:r>
        <w:rPr>
          <w:lang w:val="en-AU"/>
        </w:rPr>
        <w:t>Management-level governance</w:t>
      </w:r>
    </w:p>
    <w:p w14:paraId="432D7240" w14:textId="77777777" w:rsidR="007F2FC5" w:rsidRDefault="00624826">
      <w:pPr>
        <w:pStyle w:val="Accurriparagraphbody"/>
        <w:keepNext/>
        <w:keepLines/>
        <w:shd w:val="clear" w:color="auto" w:fill="FFFFFF"/>
      </w:pPr>
      <w:r>
        <w:rPr>
          <w:lang w:val="en-AU"/>
        </w:rPr>
        <w:t>The climate change working group supports the sustainability committee and advocates for climate action and increased awareness and capacity across the organisation. The group meets monthly and consists of key senior managers who implement sustainability initiatives.</w:t>
      </w:r>
    </w:p>
    <w:p w14:paraId="4184DC37" w14:textId="77777777" w:rsidR="007F2FC5" w:rsidRDefault="00624826">
      <w:r>
        <w:rPr>
          <w:rFonts w:ascii="Times New Roman" w:eastAsia="Times New Roman" w:hAnsi="Times New Roman" w:cs="Times New Roman"/>
          <w:b/>
          <w:lang w:val="en-AU"/>
        </w:rPr>
        <w:t xml:space="preserve"> </w:t>
      </w:r>
    </w:p>
    <w:p w14:paraId="2100F117" w14:textId="77777777" w:rsidR="007F2FC5" w:rsidRDefault="00624826">
      <w:pPr>
        <w:pStyle w:val="Accurriparagraphbody"/>
        <w:keepNext/>
        <w:keepLines/>
        <w:shd w:val="clear" w:color="auto" w:fill="FFFFFF"/>
      </w:pPr>
      <w:r>
        <w:rPr>
          <w:lang w:val="en-AU"/>
        </w:rPr>
        <w:t xml:space="preserve">The net zero working group supports the implementation of the consolidated entity's emissions reduction target. The group meets </w:t>
      </w:r>
      <w:proofErr w:type="gramStart"/>
      <w:r>
        <w:rPr>
          <w:lang w:val="en-AU"/>
        </w:rPr>
        <w:t>monthly</w:t>
      </w:r>
      <w:proofErr w:type="gramEnd"/>
      <w:r>
        <w:rPr>
          <w:lang w:val="en-AU"/>
        </w:rPr>
        <w:t xml:space="preserve"> and its membership consists of management and employees who work with suppliers and employees to influence the operational emissions.</w:t>
      </w:r>
    </w:p>
    <w:p w14:paraId="3C2DC14B" w14:textId="77777777" w:rsidR="007F2FC5" w:rsidRDefault="00624826">
      <w:pPr>
        <w:sectPr w:rsidR="007F2FC5">
          <w:headerReference w:type="even" r:id="rId21"/>
          <w:headerReference w:type="default" r:id="rId22"/>
          <w:footerReference w:type="even" r:id="rId23"/>
          <w:footerReference w:type="default" r:id="rId24"/>
          <w:headerReference w:type="first" r:id="rId25"/>
          <w:footerReference w:type="first" r:id="rId2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425D2E17" w14:textId="77777777" w:rsidR="007F2FC5" w:rsidRDefault="00624826">
      <w:pPr>
        <w:pStyle w:val="Accurriparagraphheader"/>
        <w:keepNext/>
      </w:pPr>
      <w:r>
        <w:rPr>
          <w:lang w:val="en-AU"/>
        </w:rPr>
        <w:t>Strategy</w:t>
      </w:r>
    </w:p>
    <w:p w14:paraId="0BBE0C03" w14:textId="77777777" w:rsidR="007F2FC5" w:rsidRDefault="00624826">
      <w:pPr>
        <w:pStyle w:val="Accurriparagraphbody"/>
        <w:keepNext/>
        <w:keepLines/>
        <w:shd w:val="clear" w:color="auto" w:fill="FFFFFF"/>
      </w:pPr>
      <w:r>
        <w:rPr>
          <w:lang w:val="en-AU"/>
        </w:rPr>
        <w:t>As Internationaland transitions to a low-carbon economy, the electronics industry has a large role to play. The consolidated entity's Strategic Plan contains the roadmap for its climate-related actions with a view to play an important part in that transition.</w:t>
      </w:r>
    </w:p>
    <w:p w14:paraId="14DF98E6" w14:textId="77777777" w:rsidR="007F2FC5" w:rsidRDefault="00624826">
      <w:r>
        <w:rPr>
          <w:rFonts w:ascii="Times New Roman" w:eastAsia="Times New Roman" w:hAnsi="Times New Roman" w:cs="Times New Roman"/>
          <w:b/>
          <w:lang w:val="en-AU"/>
        </w:rPr>
        <w:t xml:space="preserve"> </w:t>
      </w:r>
    </w:p>
    <w:p w14:paraId="60F95FCF" w14:textId="77777777" w:rsidR="007F2FC5" w:rsidRDefault="00624826">
      <w:pPr>
        <w:pStyle w:val="Accurriparagraphbody"/>
        <w:keepNext/>
        <w:keepLines/>
        <w:shd w:val="clear" w:color="auto" w:fill="FFFFFF"/>
      </w:pPr>
      <w:r>
        <w:rPr>
          <w:lang w:val="en-AU"/>
        </w:rPr>
        <w:t>The consolidated entity understands that climate change will impact its operations, suppliers, customers and employees. This section outlines significant transition risks, physical risks and opportunities that have been identified based on the current understanding of its exposure to the impacts of climate change.</w:t>
      </w:r>
    </w:p>
    <w:p w14:paraId="59DD6123" w14:textId="77777777" w:rsidR="007F2FC5" w:rsidRDefault="00624826">
      <w:r>
        <w:rPr>
          <w:rFonts w:ascii="Times New Roman" w:eastAsia="Times New Roman" w:hAnsi="Times New Roman" w:cs="Times New Roman"/>
          <w:b/>
          <w:lang w:val="en-AU"/>
        </w:rPr>
        <w:t xml:space="preserve"> </w:t>
      </w:r>
    </w:p>
    <w:p w14:paraId="1CE46CDC" w14:textId="77777777" w:rsidR="007F2FC5" w:rsidRDefault="00624826">
      <w:pPr>
        <w:pStyle w:val="Accurriparagraphheader3"/>
        <w:keepNext/>
        <w:keepLines/>
      </w:pPr>
      <w:r>
        <w:rPr>
          <w:lang w:val="en-AU"/>
        </w:rPr>
        <w:t>Climate-related risks and opportunities</w:t>
      </w:r>
    </w:p>
    <w:p w14:paraId="0230F20B" w14:textId="77777777" w:rsidR="007F2FC5" w:rsidRDefault="00624826">
      <w:pPr>
        <w:pStyle w:val="Accurriparagraphbody"/>
        <w:keepNext/>
        <w:keepLines/>
        <w:shd w:val="clear" w:color="auto" w:fill="FFFFFF"/>
      </w:pPr>
      <w:r>
        <w:rPr>
          <w:lang w:val="en-AU"/>
        </w:rPr>
        <w:t>Two major floods occurred during the financial year in the Cityville and Townside regions, both caused by unprecedented rainfall. These floods caused extensive damage to the region and the consolidated entity's property.</w:t>
      </w:r>
    </w:p>
    <w:p w14:paraId="2AC2335D" w14:textId="77777777" w:rsidR="007F2FC5" w:rsidRDefault="00624826">
      <w:r>
        <w:rPr>
          <w:rFonts w:ascii="Times New Roman" w:eastAsia="Times New Roman" w:hAnsi="Times New Roman" w:cs="Times New Roman"/>
          <w:b/>
          <w:lang w:val="en-AU"/>
        </w:rPr>
        <w:t xml:space="preserve"> </w:t>
      </w:r>
    </w:p>
    <w:p w14:paraId="7739466F" w14:textId="77777777" w:rsidR="007F2FC5" w:rsidRDefault="00624826">
      <w:pPr>
        <w:pStyle w:val="Accurriparagraphbody"/>
        <w:keepNext/>
        <w:keepLines/>
        <w:shd w:val="clear" w:color="auto" w:fill="FFFFFF"/>
      </w:pPr>
      <w:r>
        <w:rPr>
          <w:lang w:val="en-AU"/>
        </w:rPr>
        <w:t>In addition, Cyclone Christoph impacted the majority of the East Coast, resulting in landslides, property damage and power outages.</w:t>
      </w:r>
    </w:p>
    <w:p w14:paraId="6B500463" w14:textId="77777777" w:rsidR="007F2FC5" w:rsidRDefault="00624826">
      <w:r>
        <w:rPr>
          <w:rFonts w:ascii="Times New Roman" w:eastAsia="Times New Roman" w:hAnsi="Times New Roman" w:cs="Times New Roman"/>
          <w:b/>
          <w:lang w:val="en-AU"/>
        </w:rPr>
        <w:t xml:space="preserve"> </w:t>
      </w:r>
    </w:p>
    <w:p w14:paraId="77C531BD" w14:textId="77777777" w:rsidR="007F2FC5" w:rsidRDefault="00624826">
      <w:pPr>
        <w:pStyle w:val="Accurriparagraphbody"/>
        <w:keepNext/>
        <w:keepLines/>
        <w:shd w:val="clear" w:color="auto" w:fill="FFFFFF"/>
      </w:pPr>
      <w:r>
        <w:rPr>
          <w:lang w:val="en-AU"/>
        </w:rPr>
        <w:t>Climate-related risks and opportunities are assessed across short-term (2026), medium-term (2030) and long-term (2050) horizons. The Planet Plan details the consolidated entity's response in delivering its strategic objectives and how it will ensure that capital is deployed to the right parts of the organisation to address climate-risks and opportunities and to accelerate the transition to a low-emissions, climate-resilient organisation.</w:t>
      </w:r>
    </w:p>
    <w:p w14:paraId="63120F87" w14:textId="77777777" w:rsidR="007F2FC5" w:rsidRDefault="00624826">
      <w:r>
        <w:rPr>
          <w:rFonts w:ascii="Times New Roman" w:eastAsia="Times New Roman" w:hAnsi="Times New Roman" w:cs="Times New Roman"/>
          <w:b/>
          <w:lang w:val="en-AU"/>
        </w:rPr>
        <w:t xml:space="preserve"> </w:t>
      </w:r>
    </w:p>
    <w:p w14:paraId="46EA8F3A" w14:textId="77777777" w:rsidR="007F2FC5" w:rsidRDefault="00624826">
      <w:pPr>
        <w:pStyle w:val="Accurriparagraphbody"/>
        <w:keepNext/>
        <w:keepLines/>
        <w:shd w:val="clear" w:color="auto" w:fill="FFFFFF"/>
      </w:pPr>
      <w:r>
        <w:rPr>
          <w:lang w:val="en-AU"/>
        </w:rPr>
        <w:t>The organisational structure of the consolidated entity has been designed to ensure that climate-related considerations are embedded into its day-to-day operations with advice on material climate-related risks and opportunities being informed from across the organisation. This allows for informed decision-making processes including regarding funding and internal capital deployment.</w:t>
      </w:r>
    </w:p>
    <w:p w14:paraId="2F856E1A" w14:textId="77777777" w:rsidR="007F2FC5" w:rsidRDefault="00624826">
      <w:r>
        <w:rPr>
          <w:rFonts w:ascii="Times New Roman" w:eastAsia="Times New Roman" w:hAnsi="Times New Roman" w:cs="Times New Roman"/>
          <w:b/>
          <w:lang w:val="en-AU"/>
        </w:rPr>
        <w:t xml:space="preserve"> </w:t>
      </w:r>
    </w:p>
    <w:p w14:paraId="2CDDA09B" w14:textId="77777777" w:rsidR="007F2FC5" w:rsidRDefault="00624826">
      <w:pPr>
        <w:pStyle w:val="Accurriparagraphbody"/>
        <w:keepNext/>
        <w:keepLines/>
        <w:shd w:val="clear" w:color="auto" w:fill="FFFFFF"/>
      </w:pPr>
      <w:r>
        <w:rPr>
          <w:lang w:val="en-AU"/>
        </w:rPr>
        <w:t>Climate-related physical risks are risks that arise from climate change that can be event-driven (acute physical risk) or from longer-term shifts in climatic patterns (chronic physical risk). Acute physical risks arise from weather-related events such as storms, floods, drought or heatwaves, which are increasing in severity and frequency. Chronic physical risks arise from longer-term shifts in climatic patterns including changes in precipitation and temperature which could lead to sea level rise, reduced water availability, biodiversity loss and changes in soil productivity.</w:t>
      </w:r>
    </w:p>
    <w:p w14:paraId="4D6726E3" w14:textId="77777777" w:rsidR="007F2FC5" w:rsidRDefault="00624826">
      <w:r>
        <w:rPr>
          <w:rFonts w:ascii="Times New Roman" w:eastAsia="Times New Roman" w:hAnsi="Times New Roman" w:cs="Times New Roman"/>
          <w:b/>
          <w:lang w:val="en-AU"/>
        </w:rPr>
        <w:t xml:space="preserve"> </w:t>
      </w:r>
    </w:p>
    <w:p w14:paraId="094B9E5F" w14:textId="77777777" w:rsidR="007F2FC5" w:rsidRDefault="00624826">
      <w:pPr>
        <w:pStyle w:val="Accurriparagraphbody"/>
        <w:keepNext/>
        <w:keepLines/>
      </w:pPr>
      <w:r>
        <w:rPr>
          <w:lang w:val="en-AU"/>
        </w:rPr>
        <w:lastRenderedPageBreak/>
        <w:t>The consolidated entity has identified the following anticipated impacts of its climate-related physical risks:</w:t>
      </w:r>
    </w:p>
    <w:p w14:paraId="3507561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364"/>
        <w:gridCol w:w="60"/>
        <w:gridCol w:w="4364"/>
        <w:gridCol w:w="60"/>
        <w:gridCol w:w="2152"/>
      </w:tblGrid>
      <w:tr w:rsidR="007F2FC5" w14:paraId="19865E84" w14:textId="77777777">
        <w:trPr>
          <w:cantSplit/>
          <w:tblHeader/>
        </w:trPr>
        <w:tc>
          <w:tcPr>
            <w:tcW w:w="4364" w:type="dxa"/>
            <w:tcBorders>
              <w:top w:val="nil"/>
              <w:left w:val="nil"/>
              <w:bottom w:val="nil"/>
              <w:right w:val="nil"/>
            </w:tcBorders>
            <w:tcMar>
              <w:left w:w="0" w:type="dxa"/>
              <w:right w:w="0" w:type="dxa"/>
            </w:tcMar>
            <w:vAlign w:val="bottom"/>
          </w:tcPr>
          <w:p w14:paraId="757D7C73" w14:textId="77777777" w:rsidR="007F2FC5" w:rsidRDefault="00624826">
            <w:pPr>
              <w:pStyle w:val="Accurritableheader"/>
              <w:keepNext/>
              <w:jc w:val="left"/>
            </w:pPr>
            <w:r>
              <w:rPr>
                <w:lang w:val="en-AU"/>
              </w:rPr>
              <w:t>Source</w:t>
            </w:r>
          </w:p>
        </w:tc>
        <w:tc>
          <w:tcPr>
            <w:tcW w:w="60" w:type="dxa"/>
            <w:tcBorders>
              <w:top w:val="nil"/>
              <w:left w:val="nil"/>
              <w:bottom w:val="nil"/>
              <w:right w:val="nil"/>
            </w:tcBorders>
            <w:tcMar>
              <w:left w:w="0" w:type="dxa"/>
              <w:right w:w="0" w:type="dxa"/>
            </w:tcMar>
          </w:tcPr>
          <w:p w14:paraId="6A1C4368" w14:textId="77777777" w:rsidR="007F2FC5" w:rsidRDefault="007F2FC5"/>
        </w:tc>
        <w:tc>
          <w:tcPr>
            <w:tcW w:w="4364" w:type="dxa"/>
            <w:tcBorders>
              <w:top w:val="nil"/>
              <w:left w:val="nil"/>
              <w:bottom w:val="nil"/>
              <w:right w:val="nil"/>
            </w:tcBorders>
            <w:tcMar>
              <w:left w:w="0" w:type="dxa"/>
              <w:right w:w="0" w:type="dxa"/>
            </w:tcMar>
            <w:vAlign w:val="bottom"/>
          </w:tcPr>
          <w:p w14:paraId="5952E1E5" w14:textId="77777777" w:rsidR="007F2FC5" w:rsidRDefault="00624826">
            <w:pPr>
              <w:pStyle w:val="Accurritableheader"/>
              <w:keepNext/>
              <w:jc w:val="left"/>
            </w:pPr>
            <w:r>
              <w:rPr>
                <w:lang w:val="en-AU"/>
              </w:rPr>
              <w:t>Anticipated impacts of physical risk</w:t>
            </w:r>
          </w:p>
        </w:tc>
        <w:tc>
          <w:tcPr>
            <w:tcW w:w="60" w:type="dxa"/>
            <w:tcBorders>
              <w:top w:val="nil"/>
              <w:left w:val="nil"/>
              <w:bottom w:val="nil"/>
              <w:right w:val="nil"/>
            </w:tcBorders>
            <w:tcMar>
              <w:left w:w="0" w:type="dxa"/>
              <w:right w:w="0" w:type="dxa"/>
            </w:tcMar>
          </w:tcPr>
          <w:p w14:paraId="5BB0E45C" w14:textId="77777777" w:rsidR="007F2FC5" w:rsidRDefault="007F2FC5"/>
        </w:tc>
        <w:tc>
          <w:tcPr>
            <w:tcW w:w="2152" w:type="dxa"/>
            <w:tcBorders>
              <w:top w:val="nil"/>
              <w:left w:val="nil"/>
              <w:bottom w:val="nil"/>
              <w:right w:val="nil"/>
            </w:tcBorders>
            <w:tcMar>
              <w:left w:w="0" w:type="dxa"/>
              <w:right w:w="0" w:type="dxa"/>
            </w:tcMar>
            <w:vAlign w:val="bottom"/>
          </w:tcPr>
          <w:p w14:paraId="2C3572EB" w14:textId="77777777" w:rsidR="007F2FC5" w:rsidRDefault="00624826">
            <w:pPr>
              <w:pStyle w:val="Accurritableheader"/>
              <w:keepNext/>
              <w:jc w:val="left"/>
            </w:pPr>
            <w:r>
              <w:rPr>
                <w:lang w:val="en-AU"/>
              </w:rPr>
              <w:t>Anticipated timeframe</w:t>
            </w:r>
          </w:p>
        </w:tc>
      </w:tr>
      <w:tr w:rsidR="007F2FC5" w14:paraId="5513755C" w14:textId="77777777">
        <w:trPr>
          <w:cantSplit/>
          <w:tblHeader/>
        </w:trPr>
        <w:tc>
          <w:tcPr>
            <w:tcW w:w="4364" w:type="dxa"/>
            <w:tcBorders>
              <w:top w:val="nil"/>
              <w:left w:val="nil"/>
              <w:bottom w:val="nil"/>
              <w:right w:val="nil"/>
            </w:tcBorders>
            <w:tcMar>
              <w:left w:w="0" w:type="dxa"/>
              <w:right w:w="0" w:type="dxa"/>
            </w:tcMar>
            <w:vAlign w:val="bottom"/>
          </w:tcPr>
          <w:p w14:paraId="52E4A9D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953BC26" w14:textId="77777777" w:rsidR="007F2FC5" w:rsidRDefault="007F2FC5"/>
        </w:tc>
        <w:tc>
          <w:tcPr>
            <w:tcW w:w="4364" w:type="dxa"/>
            <w:tcBorders>
              <w:top w:val="nil"/>
              <w:left w:val="nil"/>
              <w:bottom w:val="nil"/>
              <w:right w:val="nil"/>
            </w:tcBorders>
            <w:tcMar>
              <w:left w:w="0" w:type="dxa"/>
              <w:right w:w="0" w:type="dxa"/>
            </w:tcMar>
            <w:vAlign w:val="bottom"/>
          </w:tcPr>
          <w:p w14:paraId="0C65D60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CF6976" w14:textId="77777777" w:rsidR="007F2FC5" w:rsidRDefault="007F2FC5"/>
        </w:tc>
        <w:tc>
          <w:tcPr>
            <w:tcW w:w="2152" w:type="dxa"/>
            <w:tcBorders>
              <w:top w:val="nil"/>
              <w:left w:val="nil"/>
              <w:bottom w:val="nil"/>
              <w:right w:val="nil"/>
            </w:tcBorders>
            <w:tcMar>
              <w:left w:w="0" w:type="dxa"/>
              <w:right w:w="0" w:type="dxa"/>
            </w:tcMar>
            <w:vAlign w:val="bottom"/>
          </w:tcPr>
          <w:p w14:paraId="650D94D4" w14:textId="77777777" w:rsidR="007F2FC5" w:rsidRDefault="007F2FC5">
            <w:pPr>
              <w:pStyle w:val="Accurritableheader"/>
              <w:keepNext/>
              <w:jc w:val="left"/>
            </w:pPr>
          </w:p>
        </w:tc>
      </w:tr>
      <w:tr w:rsidR="007F2FC5" w14:paraId="5BD605C8"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668A3D49" w14:textId="77777777" w:rsidR="007F2FC5" w:rsidRDefault="00624826">
            <w:pPr>
              <w:pStyle w:val="Accurritabletext"/>
              <w:keepNext/>
              <w:jc w:val="left"/>
            </w:pPr>
            <w:r>
              <w:rPr>
                <w:lang w:val="en-AU"/>
              </w:rPr>
              <w:t>Increase in frequency and intensity of adverse weather events (e.g. droughts, floods, storms)</w:t>
            </w:r>
            <w:r>
              <w:rPr>
                <w:lang w:val="en-AU"/>
              </w:rPr>
              <w:br/>
            </w:r>
          </w:p>
        </w:tc>
        <w:tc>
          <w:tcPr>
            <w:tcW w:w="60" w:type="dxa"/>
            <w:tcBorders>
              <w:top w:val="nil"/>
              <w:left w:val="nil"/>
              <w:bottom w:val="nil"/>
              <w:right w:val="nil"/>
            </w:tcBorders>
            <w:tcMar>
              <w:left w:w="0" w:type="dxa"/>
              <w:right w:w="0" w:type="dxa"/>
            </w:tcMar>
          </w:tcPr>
          <w:p w14:paraId="605E04D1" w14:textId="77777777" w:rsidR="007F2FC5" w:rsidRDefault="007F2FC5"/>
        </w:tc>
        <w:tc>
          <w:tcPr>
            <w:tcW w:w="4364" w:type="dxa"/>
            <w:tcBorders>
              <w:top w:val="nil"/>
              <w:left w:val="nil"/>
              <w:bottom w:val="nil"/>
              <w:right w:val="nil"/>
            </w:tcBorders>
            <w:tcMar>
              <w:left w:w="0" w:type="dxa"/>
              <w:right w:w="0" w:type="dxa"/>
            </w:tcMar>
          </w:tcPr>
          <w:p w14:paraId="11EBA3F7" w14:textId="77777777" w:rsidR="007F2FC5" w:rsidRDefault="00624826">
            <w:pPr>
              <w:pStyle w:val="Accurritabletext"/>
              <w:keepNext/>
              <w:jc w:val="left"/>
            </w:pPr>
            <w:r>
              <w:rPr>
                <w:lang w:val="en-AU"/>
              </w:rPr>
              <w:t>Impact on physical asset carrying values</w:t>
            </w:r>
          </w:p>
        </w:tc>
        <w:tc>
          <w:tcPr>
            <w:tcW w:w="60" w:type="dxa"/>
            <w:tcBorders>
              <w:top w:val="nil"/>
              <w:left w:val="nil"/>
              <w:bottom w:val="nil"/>
              <w:right w:val="nil"/>
            </w:tcBorders>
            <w:tcMar>
              <w:left w:w="0" w:type="dxa"/>
              <w:right w:w="0" w:type="dxa"/>
            </w:tcMar>
          </w:tcPr>
          <w:p w14:paraId="17FDECA3" w14:textId="77777777" w:rsidR="007F2FC5" w:rsidRDefault="007F2FC5"/>
        </w:tc>
        <w:tc>
          <w:tcPr>
            <w:tcW w:w="2152" w:type="dxa"/>
            <w:tcBorders>
              <w:top w:val="nil"/>
              <w:left w:val="nil"/>
              <w:bottom w:val="nil"/>
              <w:right w:val="nil"/>
            </w:tcBorders>
            <w:tcMar>
              <w:left w:w="0" w:type="dxa"/>
              <w:right w:w="0" w:type="dxa"/>
            </w:tcMar>
          </w:tcPr>
          <w:p w14:paraId="036BDBA5" w14:textId="77777777" w:rsidR="007F2FC5" w:rsidRDefault="00624826">
            <w:pPr>
              <w:pStyle w:val="Accurritabletext"/>
              <w:keepNext/>
              <w:jc w:val="left"/>
            </w:pPr>
            <w:r>
              <w:rPr>
                <w:lang w:val="en-AU"/>
              </w:rPr>
              <w:t>Long-term</w:t>
            </w:r>
          </w:p>
        </w:tc>
      </w:tr>
      <w:tr w:rsidR="007F2FC5" w14:paraId="01887202"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3CA8B661" w14:textId="77777777" w:rsidR="007F2FC5" w:rsidRDefault="00624826">
            <w:pPr>
              <w:pStyle w:val="Accurritabletext"/>
              <w:keepNext/>
              <w:jc w:val="left"/>
            </w:pPr>
            <w:r>
              <w:rPr>
                <w:lang w:val="en-AU"/>
              </w:rPr>
              <w:t>Operational interruptions caused by extreme weather events</w:t>
            </w:r>
            <w:r>
              <w:rPr>
                <w:lang w:val="en-AU"/>
              </w:rPr>
              <w:br/>
            </w:r>
          </w:p>
        </w:tc>
        <w:tc>
          <w:tcPr>
            <w:tcW w:w="60" w:type="dxa"/>
            <w:tcBorders>
              <w:top w:val="nil"/>
              <w:left w:val="nil"/>
              <w:bottom w:val="nil"/>
              <w:right w:val="nil"/>
            </w:tcBorders>
            <w:tcMar>
              <w:left w:w="0" w:type="dxa"/>
              <w:right w:w="0" w:type="dxa"/>
            </w:tcMar>
          </w:tcPr>
          <w:p w14:paraId="2F697038" w14:textId="77777777" w:rsidR="007F2FC5" w:rsidRDefault="007F2FC5"/>
        </w:tc>
        <w:tc>
          <w:tcPr>
            <w:tcW w:w="4364" w:type="dxa"/>
            <w:tcBorders>
              <w:top w:val="nil"/>
              <w:left w:val="nil"/>
              <w:bottom w:val="nil"/>
              <w:right w:val="nil"/>
            </w:tcBorders>
            <w:tcMar>
              <w:left w:w="0" w:type="dxa"/>
              <w:right w:w="0" w:type="dxa"/>
            </w:tcMar>
          </w:tcPr>
          <w:p w14:paraId="7B02EB08" w14:textId="77777777" w:rsidR="007F2FC5" w:rsidRDefault="00624826">
            <w:pPr>
              <w:pStyle w:val="Accurritabletext"/>
              <w:keepNext/>
              <w:jc w:val="left"/>
            </w:pPr>
            <w:r>
              <w:rPr>
                <w:lang w:val="en-AU"/>
              </w:rPr>
              <w:t>Decrease in margin/profit</w:t>
            </w:r>
          </w:p>
        </w:tc>
        <w:tc>
          <w:tcPr>
            <w:tcW w:w="60" w:type="dxa"/>
            <w:tcBorders>
              <w:top w:val="nil"/>
              <w:left w:val="nil"/>
              <w:bottom w:val="nil"/>
              <w:right w:val="nil"/>
            </w:tcBorders>
            <w:tcMar>
              <w:left w:w="0" w:type="dxa"/>
              <w:right w:w="0" w:type="dxa"/>
            </w:tcMar>
          </w:tcPr>
          <w:p w14:paraId="39FF982E" w14:textId="77777777" w:rsidR="007F2FC5" w:rsidRDefault="007F2FC5"/>
        </w:tc>
        <w:tc>
          <w:tcPr>
            <w:tcW w:w="2152" w:type="dxa"/>
            <w:tcBorders>
              <w:top w:val="nil"/>
              <w:left w:val="nil"/>
              <w:bottom w:val="nil"/>
              <w:right w:val="nil"/>
            </w:tcBorders>
            <w:tcMar>
              <w:left w:w="0" w:type="dxa"/>
              <w:right w:w="0" w:type="dxa"/>
            </w:tcMar>
          </w:tcPr>
          <w:p w14:paraId="1D7DE35F" w14:textId="77777777" w:rsidR="007F2FC5" w:rsidRDefault="00624826">
            <w:pPr>
              <w:pStyle w:val="Accurritabletext"/>
              <w:keepNext/>
              <w:jc w:val="left"/>
            </w:pPr>
            <w:r>
              <w:rPr>
                <w:lang w:val="en-AU"/>
              </w:rPr>
              <w:t>Short-term</w:t>
            </w:r>
          </w:p>
        </w:tc>
      </w:tr>
      <w:tr w:rsidR="007F2FC5" w14:paraId="68C9ECAE"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6A8A5692" w14:textId="77777777" w:rsidR="007F2FC5" w:rsidRDefault="00624826">
            <w:pPr>
              <w:pStyle w:val="Accurritabletext"/>
              <w:keepNext/>
              <w:jc w:val="left"/>
            </w:pPr>
            <w:r>
              <w:rPr>
                <w:lang w:val="en-AU"/>
              </w:rPr>
              <w:t>Decreased production capacity (e.g. transport difficulties, supply chain interruptions)</w:t>
            </w:r>
            <w:r>
              <w:rPr>
                <w:lang w:val="en-AU"/>
              </w:rPr>
              <w:br/>
            </w:r>
          </w:p>
        </w:tc>
        <w:tc>
          <w:tcPr>
            <w:tcW w:w="60" w:type="dxa"/>
            <w:tcBorders>
              <w:top w:val="nil"/>
              <w:left w:val="nil"/>
              <w:bottom w:val="nil"/>
              <w:right w:val="nil"/>
            </w:tcBorders>
            <w:tcMar>
              <w:left w:w="0" w:type="dxa"/>
              <w:right w:w="0" w:type="dxa"/>
            </w:tcMar>
          </w:tcPr>
          <w:p w14:paraId="58280072" w14:textId="77777777" w:rsidR="007F2FC5" w:rsidRDefault="007F2FC5"/>
        </w:tc>
        <w:tc>
          <w:tcPr>
            <w:tcW w:w="4364" w:type="dxa"/>
            <w:tcBorders>
              <w:top w:val="nil"/>
              <w:left w:val="nil"/>
              <w:bottom w:val="nil"/>
              <w:right w:val="nil"/>
            </w:tcBorders>
            <w:tcMar>
              <w:left w:w="0" w:type="dxa"/>
              <w:right w:w="0" w:type="dxa"/>
            </w:tcMar>
          </w:tcPr>
          <w:p w14:paraId="11A5FFD1" w14:textId="77777777" w:rsidR="007F2FC5" w:rsidRDefault="00624826">
            <w:pPr>
              <w:pStyle w:val="Accurritabletext"/>
              <w:keepNext/>
              <w:jc w:val="left"/>
            </w:pPr>
            <w:r>
              <w:rPr>
                <w:lang w:val="en-AU"/>
              </w:rPr>
              <w:t>Reduced revenue due to reduced supply of goods</w:t>
            </w:r>
          </w:p>
        </w:tc>
        <w:tc>
          <w:tcPr>
            <w:tcW w:w="60" w:type="dxa"/>
            <w:tcBorders>
              <w:top w:val="nil"/>
              <w:left w:val="nil"/>
              <w:bottom w:val="nil"/>
              <w:right w:val="nil"/>
            </w:tcBorders>
            <w:tcMar>
              <w:left w:w="0" w:type="dxa"/>
              <w:right w:w="0" w:type="dxa"/>
            </w:tcMar>
          </w:tcPr>
          <w:p w14:paraId="2853A5B5" w14:textId="77777777" w:rsidR="007F2FC5" w:rsidRDefault="007F2FC5"/>
        </w:tc>
        <w:tc>
          <w:tcPr>
            <w:tcW w:w="2152" w:type="dxa"/>
            <w:tcBorders>
              <w:top w:val="nil"/>
              <w:left w:val="nil"/>
              <w:bottom w:val="nil"/>
              <w:right w:val="nil"/>
            </w:tcBorders>
            <w:tcMar>
              <w:left w:w="0" w:type="dxa"/>
              <w:right w:w="0" w:type="dxa"/>
            </w:tcMar>
          </w:tcPr>
          <w:p w14:paraId="2C08CDBF" w14:textId="77777777" w:rsidR="007F2FC5" w:rsidRDefault="00624826">
            <w:pPr>
              <w:pStyle w:val="Accurritabletext"/>
              <w:keepNext/>
              <w:jc w:val="left"/>
            </w:pPr>
            <w:r>
              <w:rPr>
                <w:lang w:val="en-AU"/>
              </w:rPr>
              <w:t>Medium-term</w:t>
            </w:r>
          </w:p>
        </w:tc>
      </w:tr>
      <w:tr w:rsidR="007F2FC5" w14:paraId="787D447A"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2589B650" w14:textId="77777777" w:rsidR="007F2FC5" w:rsidRDefault="00624826">
            <w:pPr>
              <w:pStyle w:val="Accurritabletext"/>
              <w:keepNext/>
              <w:jc w:val="left"/>
            </w:pPr>
            <w:r>
              <w:rPr>
                <w:lang w:val="en-AU"/>
              </w:rPr>
              <w:t>Supply and demand for resources impacted by adverse climate events</w:t>
            </w:r>
            <w:r>
              <w:rPr>
                <w:lang w:val="en-AU"/>
              </w:rPr>
              <w:br/>
            </w:r>
          </w:p>
        </w:tc>
        <w:tc>
          <w:tcPr>
            <w:tcW w:w="60" w:type="dxa"/>
            <w:tcBorders>
              <w:top w:val="nil"/>
              <w:left w:val="nil"/>
              <w:bottom w:val="nil"/>
              <w:right w:val="nil"/>
            </w:tcBorders>
            <w:tcMar>
              <w:left w:w="0" w:type="dxa"/>
              <w:right w:w="0" w:type="dxa"/>
            </w:tcMar>
          </w:tcPr>
          <w:p w14:paraId="2F23F281" w14:textId="77777777" w:rsidR="007F2FC5" w:rsidRDefault="007F2FC5"/>
        </w:tc>
        <w:tc>
          <w:tcPr>
            <w:tcW w:w="4364" w:type="dxa"/>
            <w:tcBorders>
              <w:top w:val="nil"/>
              <w:left w:val="nil"/>
              <w:bottom w:val="nil"/>
              <w:right w:val="nil"/>
            </w:tcBorders>
            <w:tcMar>
              <w:left w:w="0" w:type="dxa"/>
              <w:right w:w="0" w:type="dxa"/>
            </w:tcMar>
          </w:tcPr>
          <w:p w14:paraId="111B17BB" w14:textId="77777777" w:rsidR="007F2FC5" w:rsidRDefault="00624826">
            <w:pPr>
              <w:pStyle w:val="Accurritabletext"/>
              <w:keepNext/>
              <w:jc w:val="left"/>
            </w:pPr>
            <w:r>
              <w:rPr>
                <w:lang w:val="en-AU"/>
              </w:rPr>
              <w:t>Increased operating costs associated with supply and demand</w:t>
            </w:r>
          </w:p>
        </w:tc>
        <w:tc>
          <w:tcPr>
            <w:tcW w:w="60" w:type="dxa"/>
            <w:tcBorders>
              <w:top w:val="nil"/>
              <w:left w:val="nil"/>
              <w:bottom w:val="nil"/>
              <w:right w:val="nil"/>
            </w:tcBorders>
            <w:tcMar>
              <w:left w:w="0" w:type="dxa"/>
              <w:right w:w="0" w:type="dxa"/>
            </w:tcMar>
          </w:tcPr>
          <w:p w14:paraId="576A24BE" w14:textId="77777777" w:rsidR="007F2FC5" w:rsidRDefault="007F2FC5"/>
        </w:tc>
        <w:tc>
          <w:tcPr>
            <w:tcW w:w="2152" w:type="dxa"/>
            <w:tcBorders>
              <w:top w:val="nil"/>
              <w:left w:val="nil"/>
              <w:bottom w:val="nil"/>
              <w:right w:val="nil"/>
            </w:tcBorders>
            <w:tcMar>
              <w:left w:w="0" w:type="dxa"/>
              <w:right w:w="0" w:type="dxa"/>
            </w:tcMar>
          </w:tcPr>
          <w:p w14:paraId="1E1075A0" w14:textId="77777777" w:rsidR="007F2FC5" w:rsidRDefault="00624826">
            <w:pPr>
              <w:pStyle w:val="Accurritabletext"/>
              <w:keepNext/>
              <w:jc w:val="left"/>
            </w:pPr>
            <w:r>
              <w:rPr>
                <w:lang w:val="en-AU"/>
              </w:rPr>
              <w:t>Medium-term</w:t>
            </w:r>
          </w:p>
        </w:tc>
      </w:tr>
      <w:tr w:rsidR="007F2FC5" w14:paraId="0824E155"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78B8F5DA" w14:textId="77777777" w:rsidR="007F2FC5" w:rsidRDefault="00624826">
            <w:pPr>
              <w:pStyle w:val="Accurritabletext"/>
              <w:keepNext/>
              <w:jc w:val="left"/>
            </w:pPr>
            <w:r>
              <w:rPr>
                <w:lang w:val="en-AU"/>
              </w:rPr>
              <w:t>Increased claims made on insurers due to physical risks</w:t>
            </w:r>
            <w:r>
              <w:rPr>
                <w:lang w:val="en-AU"/>
              </w:rPr>
              <w:br/>
            </w:r>
          </w:p>
        </w:tc>
        <w:tc>
          <w:tcPr>
            <w:tcW w:w="60" w:type="dxa"/>
            <w:tcBorders>
              <w:top w:val="nil"/>
              <w:left w:val="nil"/>
              <w:bottom w:val="nil"/>
              <w:right w:val="nil"/>
            </w:tcBorders>
            <w:tcMar>
              <w:left w:w="0" w:type="dxa"/>
              <w:right w:w="0" w:type="dxa"/>
            </w:tcMar>
          </w:tcPr>
          <w:p w14:paraId="6ABC9E02" w14:textId="77777777" w:rsidR="007F2FC5" w:rsidRDefault="007F2FC5"/>
        </w:tc>
        <w:tc>
          <w:tcPr>
            <w:tcW w:w="4364" w:type="dxa"/>
            <w:tcBorders>
              <w:top w:val="nil"/>
              <w:left w:val="nil"/>
              <w:bottom w:val="nil"/>
              <w:right w:val="nil"/>
            </w:tcBorders>
            <w:tcMar>
              <w:left w:w="0" w:type="dxa"/>
              <w:right w:w="0" w:type="dxa"/>
            </w:tcMar>
          </w:tcPr>
          <w:p w14:paraId="6106AFA1" w14:textId="77777777" w:rsidR="007F2FC5" w:rsidRDefault="00624826">
            <w:pPr>
              <w:pStyle w:val="Accurritabletext"/>
              <w:keepNext/>
              <w:jc w:val="left"/>
            </w:pPr>
            <w:r>
              <w:rPr>
                <w:lang w:val="en-AU"/>
              </w:rPr>
              <w:t>Increased insurance premiums and potential for reduced availability of insurance on assets in high-risk locations</w:t>
            </w:r>
          </w:p>
        </w:tc>
        <w:tc>
          <w:tcPr>
            <w:tcW w:w="60" w:type="dxa"/>
            <w:tcBorders>
              <w:top w:val="nil"/>
              <w:left w:val="nil"/>
              <w:bottom w:val="nil"/>
              <w:right w:val="nil"/>
            </w:tcBorders>
            <w:tcMar>
              <w:left w:w="0" w:type="dxa"/>
              <w:right w:w="0" w:type="dxa"/>
            </w:tcMar>
          </w:tcPr>
          <w:p w14:paraId="588CABD2" w14:textId="77777777" w:rsidR="007F2FC5" w:rsidRDefault="007F2FC5"/>
        </w:tc>
        <w:tc>
          <w:tcPr>
            <w:tcW w:w="2152" w:type="dxa"/>
            <w:tcBorders>
              <w:top w:val="nil"/>
              <w:left w:val="nil"/>
              <w:bottom w:val="nil"/>
              <w:right w:val="nil"/>
            </w:tcBorders>
            <w:tcMar>
              <w:left w:w="0" w:type="dxa"/>
              <w:right w:w="0" w:type="dxa"/>
            </w:tcMar>
          </w:tcPr>
          <w:p w14:paraId="27A88C8E" w14:textId="77777777" w:rsidR="007F2FC5" w:rsidRDefault="00624826">
            <w:pPr>
              <w:pStyle w:val="Accurritabletext"/>
              <w:keepNext/>
              <w:jc w:val="left"/>
            </w:pPr>
            <w:r>
              <w:rPr>
                <w:lang w:val="en-AU"/>
              </w:rPr>
              <w:t>Short-term</w:t>
            </w:r>
            <w:r>
              <w:rPr>
                <w:lang w:val="en-AU"/>
              </w:rPr>
              <w:br/>
              <w:t xml:space="preserve">  </w:t>
            </w:r>
          </w:p>
        </w:tc>
      </w:tr>
    </w:tbl>
    <w:p w14:paraId="09E520C5" w14:textId="77777777" w:rsidR="007F2FC5" w:rsidRDefault="00624826">
      <w:r>
        <w:rPr>
          <w:rFonts w:ascii="Times New Roman" w:eastAsia="Times New Roman" w:hAnsi="Times New Roman" w:cs="Times New Roman"/>
          <w:b/>
          <w:lang w:val="en-AU"/>
        </w:rPr>
        <w:t xml:space="preserve"> </w:t>
      </w:r>
    </w:p>
    <w:p w14:paraId="3626E375" w14:textId="77777777" w:rsidR="007F2FC5" w:rsidRDefault="00624826">
      <w:pPr>
        <w:pStyle w:val="Accurriparagraphbody"/>
        <w:keepNext/>
        <w:keepLines/>
        <w:shd w:val="clear" w:color="auto" w:fill="FFFFFF"/>
      </w:pPr>
      <w:r>
        <w:rPr>
          <w:lang w:val="en-AU"/>
        </w:rPr>
        <w:t>Climate-related transition risks are risks that arise from transition to a lower-carbon economy. Transition risks include policy, legal, technological, market and reputational risks. These risks could carry financial implications for the consolidated entity such as increased operating costs or asset impairment due to new or amended climate-related regulations.</w:t>
      </w:r>
    </w:p>
    <w:p w14:paraId="0CF0DAB2" w14:textId="77777777" w:rsidR="007F2FC5" w:rsidRDefault="00624826">
      <w:r>
        <w:rPr>
          <w:rFonts w:ascii="Times New Roman" w:eastAsia="Times New Roman" w:hAnsi="Times New Roman" w:cs="Times New Roman"/>
          <w:b/>
          <w:lang w:val="en-AU"/>
        </w:rPr>
        <w:t xml:space="preserve"> </w:t>
      </w:r>
    </w:p>
    <w:p w14:paraId="0F029451" w14:textId="77777777" w:rsidR="007F2FC5" w:rsidRDefault="00624826">
      <w:pPr>
        <w:pStyle w:val="Accurriparagraphbody"/>
        <w:keepNext/>
        <w:keepLines/>
      </w:pPr>
      <w:r>
        <w:rPr>
          <w:lang w:val="en-AU"/>
        </w:rPr>
        <w:t>The consolidated entity has identified the following anticipated impacts of its climate-related transition risks:</w:t>
      </w:r>
    </w:p>
    <w:p w14:paraId="71009CF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364"/>
        <w:gridCol w:w="60"/>
        <w:gridCol w:w="4364"/>
        <w:gridCol w:w="60"/>
        <w:gridCol w:w="2152"/>
      </w:tblGrid>
      <w:tr w:rsidR="007F2FC5" w14:paraId="44478BDE" w14:textId="77777777">
        <w:trPr>
          <w:cantSplit/>
          <w:tblHeader/>
        </w:trPr>
        <w:tc>
          <w:tcPr>
            <w:tcW w:w="4364" w:type="dxa"/>
            <w:tcBorders>
              <w:top w:val="nil"/>
              <w:left w:val="nil"/>
              <w:bottom w:val="nil"/>
              <w:right w:val="nil"/>
            </w:tcBorders>
            <w:tcMar>
              <w:left w:w="0" w:type="dxa"/>
              <w:right w:w="0" w:type="dxa"/>
            </w:tcMar>
            <w:vAlign w:val="bottom"/>
          </w:tcPr>
          <w:p w14:paraId="3F93DDF8" w14:textId="77777777" w:rsidR="007F2FC5" w:rsidRDefault="00624826">
            <w:pPr>
              <w:pStyle w:val="Accurritableheader"/>
              <w:keepNext/>
              <w:jc w:val="left"/>
            </w:pPr>
            <w:r>
              <w:rPr>
                <w:lang w:val="en-AU"/>
              </w:rPr>
              <w:t>Source</w:t>
            </w:r>
          </w:p>
        </w:tc>
        <w:tc>
          <w:tcPr>
            <w:tcW w:w="60" w:type="dxa"/>
            <w:tcBorders>
              <w:top w:val="nil"/>
              <w:left w:val="nil"/>
              <w:bottom w:val="nil"/>
              <w:right w:val="nil"/>
            </w:tcBorders>
            <w:tcMar>
              <w:left w:w="0" w:type="dxa"/>
              <w:right w:w="0" w:type="dxa"/>
            </w:tcMar>
          </w:tcPr>
          <w:p w14:paraId="26B74C56" w14:textId="77777777" w:rsidR="007F2FC5" w:rsidRDefault="007F2FC5"/>
        </w:tc>
        <w:tc>
          <w:tcPr>
            <w:tcW w:w="4364" w:type="dxa"/>
            <w:tcBorders>
              <w:top w:val="nil"/>
              <w:left w:val="nil"/>
              <w:bottom w:val="nil"/>
              <w:right w:val="nil"/>
            </w:tcBorders>
            <w:tcMar>
              <w:left w:w="0" w:type="dxa"/>
              <w:right w:w="0" w:type="dxa"/>
            </w:tcMar>
            <w:vAlign w:val="bottom"/>
          </w:tcPr>
          <w:p w14:paraId="60F83F87" w14:textId="77777777" w:rsidR="007F2FC5" w:rsidRDefault="00624826">
            <w:pPr>
              <w:pStyle w:val="Accurritableheader"/>
              <w:keepNext/>
              <w:jc w:val="left"/>
            </w:pPr>
            <w:r>
              <w:rPr>
                <w:lang w:val="en-AU"/>
              </w:rPr>
              <w:t>Anticipated impacts of transition risk</w:t>
            </w:r>
          </w:p>
        </w:tc>
        <w:tc>
          <w:tcPr>
            <w:tcW w:w="60" w:type="dxa"/>
            <w:tcBorders>
              <w:top w:val="nil"/>
              <w:left w:val="nil"/>
              <w:bottom w:val="nil"/>
              <w:right w:val="nil"/>
            </w:tcBorders>
            <w:tcMar>
              <w:left w:w="0" w:type="dxa"/>
              <w:right w:w="0" w:type="dxa"/>
            </w:tcMar>
          </w:tcPr>
          <w:p w14:paraId="2EAA1867" w14:textId="77777777" w:rsidR="007F2FC5" w:rsidRDefault="007F2FC5"/>
        </w:tc>
        <w:tc>
          <w:tcPr>
            <w:tcW w:w="2152" w:type="dxa"/>
            <w:tcBorders>
              <w:top w:val="nil"/>
              <w:left w:val="nil"/>
              <w:bottom w:val="nil"/>
              <w:right w:val="nil"/>
            </w:tcBorders>
            <w:tcMar>
              <w:left w:w="0" w:type="dxa"/>
              <w:right w:w="0" w:type="dxa"/>
            </w:tcMar>
            <w:vAlign w:val="bottom"/>
          </w:tcPr>
          <w:p w14:paraId="4E76F2A5" w14:textId="77777777" w:rsidR="007F2FC5" w:rsidRDefault="00624826">
            <w:pPr>
              <w:pStyle w:val="Accurritableheader"/>
              <w:keepNext/>
              <w:jc w:val="left"/>
            </w:pPr>
            <w:r>
              <w:rPr>
                <w:lang w:val="en-AU"/>
              </w:rPr>
              <w:t>Anticipated timeframe</w:t>
            </w:r>
          </w:p>
        </w:tc>
      </w:tr>
      <w:tr w:rsidR="007F2FC5" w14:paraId="0928CDB0" w14:textId="77777777">
        <w:trPr>
          <w:cantSplit/>
          <w:tblHeader/>
        </w:trPr>
        <w:tc>
          <w:tcPr>
            <w:tcW w:w="4364" w:type="dxa"/>
            <w:tcBorders>
              <w:top w:val="nil"/>
              <w:left w:val="nil"/>
              <w:bottom w:val="nil"/>
              <w:right w:val="nil"/>
            </w:tcBorders>
            <w:tcMar>
              <w:left w:w="0" w:type="dxa"/>
              <w:right w:w="0" w:type="dxa"/>
            </w:tcMar>
            <w:vAlign w:val="bottom"/>
          </w:tcPr>
          <w:p w14:paraId="07CD9B0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C0BA59" w14:textId="77777777" w:rsidR="007F2FC5" w:rsidRDefault="007F2FC5"/>
        </w:tc>
        <w:tc>
          <w:tcPr>
            <w:tcW w:w="4364" w:type="dxa"/>
            <w:tcBorders>
              <w:top w:val="nil"/>
              <w:left w:val="nil"/>
              <w:bottom w:val="nil"/>
              <w:right w:val="nil"/>
            </w:tcBorders>
            <w:tcMar>
              <w:left w:w="0" w:type="dxa"/>
              <w:right w:w="0" w:type="dxa"/>
            </w:tcMar>
            <w:vAlign w:val="bottom"/>
          </w:tcPr>
          <w:p w14:paraId="7DB9D69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6BA059" w14:textId="77777777" w:rsidR="007F2FC5" w:rsidRDefault="007F2FC5"/>
        </w:tc>
        <w:tc>
          <w:tcPr>
            <w:tcW w:w="2152" w:type="dxa"/>
            <w:tcBorders>
              <w:top w:val="nil"/>
              <w:left w:val="nil"/>
              <w:bottom w:val="nil"/>
              <w:right w:val="nil"/>
            </w:tcBorders>
            <w:tcMar>
              <w:left w:w="0" w:type="dxa"/>
              <w:right w:w="0" w:type="dxa"/>
            </w:tcMar>
            <w:vAlign w:val="bottom"/>
          </w:tcPr>
          <w:p w14:paraId="04F369A7" w14:textId="77777777" w:rsidR="007F2FC5" w:rsidRDefault="007F2FC5">
            <w:pPr>
              <w:pStyle w:val="Accurritableheader"/>
              <w:keepNext/>
              <w:jc w:val="left"/>
            </w:pPr>
          </w:p>
        </w:tc>
      </w:tr>
      <w:tr w:rsidR="007F2FC5" w14:paraId="2A74FEF2"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7D679E3E" w14:textId="77777777" w:rsidR="007F2FC5" w:rsidRDefault="00624826">
            <w:pPr>
              <w:pStyle w:val="Accurritabletext"/>
              <w:keepNext/>
              <w:jc w:val="left"/>
            </w:pPr>
            <w:r>
              <w:rPr>
                <w:lang w:val="en-AU"/>
              </w:rPr>
              <w:t>Manufacturing facilities determined to be in 'at risk' locations</w:t>
            </w:r>
            <w:r>
              <w:rPr>
                <w:lang w:val="en-AU"/>
              </w:rPr>
              <w:br/>
            </w:r>
          </w:p>
        </w:tc>
        <w:tc>
          <w:tcPr>
            <w:tcW w:w="60" w:type="dxa"/>
            <w:tcBorders>
              <w:top w:val="nil"/>
              <w:left w:val="nil"/>
              <w:bottom w:val="nil"/>
              <w:right w:val="nil"/>
            </w:tcBorders>
            <w:tcMar>
              <w:left w:w="0" w:type="dxa"/>
              <w:right w:w="0" w:type="dxa"/>
            </w:tcMar>
          </w:tcPr>
          <w:p w14:paraId="0B2EB167" w14:textId="77777777" w:rsidR="007F2FC5" w:rsidRDefault="007F2FC5"/>
        </w:tc>
        <w:tc>
          <w:tcPr>
            <w:tcW w:w="4364" w:type="dxa"/>
            <w:tcBorders>
              <w:top w:val="nil"/>
              <w:left w:val="nil"/>
              <w:bottom w:val="nil"/>
              <w:right w:val="nil"/>
            </w:tcBorders>
            <w:tcMar>
              <w:left w:w="0" w:type="dxa"/>
              <w:right w:w="0" w:type="dxa"/>
            </w:tcMar>
          </w:tcPr>
          <w:p w14:paraId="19588015" w14:textId="77777777" w:rsidR="007F2FC5" w:rsidRDefault="00624826">
            <w:pPr>
              <w:pStyle w:val="Accurritabletext"/>
              <w:keepNext/>
              <w:jc w:val="left"/>
            </w:pPr>
            <w:r>
              <w:rPr>
                <w:lang w:val="en-AU"/>
              </w:rPr>
              <w:t>Impairment of plant and equipment highly exposed to transition risk</w:t>
            </w:r>
          </w:p>
        </w:tc>
        <w:tc>
          <w:tcPr>
            <w:tcW w:w="60" w:type="dxa"/>
            <w:tcBorders>
              <w:top w:val="nil"/>
              <w:left w:val="nil"/>
              <w:bottom w:val="nil"/>
              <w:right w:val="nil"/>
            </w:tcBorders>
            <w:tcMar>
              <w:left w:w="0" w:type="dxa"/>
              <w:right w:w="0" w:type="dxa"/>
            </w:tcMar>
          </w:tcPr>
          <w:p w14:paraId="733659ED" w14:textId="77777777" w:rsidR="007F2FC5" w:rsidRDefault="007F2FC5"/>
        </w:tc>
        <w:tc>
          <w:tcPr>
            <w:tcW w:w="2152" w:type="dxa"/>
            <w:tcBorders>
              <w:top w:val="nil"/>
              <w:left w:val="nil"/>
              <w:bottom w:val="nil"/>
              <w:right w:val="nil"/>
            </w:tcBorders>
            <w:tcMar>
              <w:left w:w="0" w:type="dxa"/>
              <w:right w:w="0" w:type="dxa"/>
            </w:tcMar>
          </w:tcPr>
          <w:p w14:paraId="0724D110" w14:textId="77777777" w:rsidR="007F2FC5" w:rsidRDefault="00624826">
            <w:pPr>
              <w:pStyle w:val="Accurritabletext"/>
              <w:keepNext/>
              <w:jc w:val="left"/>
            </w:pPr>
            <w:r>
              <w:rPr>
                <w:lang w:val="en-AU"/>
              </w:rPr>
              <w:t>Long-term</w:t>
            </w:r>
          </w:p>
        </w:tc>
      </w:tr>
      <w:tr w:rsidR="007F2FC5" w14:paraId="616CE9FC"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6565633A" w14:textId="77777777" w:rsidR="007F2FC5" w:rsidRDefault="00624826">
            <w:pPr>
              <w:pStyle w:val="Accurritabletext"/>
              <w:keepNext/>
              <w:jc w:val="left"/>
            </w:pPr>
            <w:r>
              <w:rPr>
                <w:lang w:val="en-AU"/>
              </w:rPr>
              <w:t>Consumer preferences and expectations regarding 'green' investments</w:t>
            </w:r>
            <w:r>
              <w:rPr>
                <w:lang w:val="en-AU"/>
              </w:rPr>
              <w:br/>
            </w:r>
          </w:p>
        </w:tc>
        <w:tc>
          <w:tcPr>
            <w:tcW w:w="60" w:type="dxa"/>
            <w:tcBorders>
              <w:top w:val="nil"/>
              <w:left w:val="nil"/>
              <w:bottom w:val="nil"/>
              <w:right w:val="nil"/>
            </w:tcBorders>
            <w:tcMar>
              <w:left w:w="0" w:type="dxa"/>
              <w:right w:w="0" w:type="dxa"/>
            </w:tcMar>
          </w:tcPr>
          <w:p w14:paraId="7D9C95B0" w14:textId="77777777" w:rsidR="007F2FC5" w:rsidRDefault="007F2FC5"/>
        </w:tc>
        <w:tc>
          <w:tcPr>
            <w:tcW w:w="4364" w:type="dxa"/>
            <w:tcBorders>
              <w:top w:val="nil"/>
              <w:left w:val="nil"/>
              <w:bottom w:val="nil"/>
              <w:right w:val="nil"/>
            </w:tcBorders>
            <w:tcMar>
              <w:left w:w="0" w:type="dxa"/>
              <w:right w:w="0" w:type="dxa"/>
            </w:tcMar>
          </w:tcPr>
          <w:p w14:paraId="7B27772C" w14:textId="77777777" w:rsidR="007F2FC5" w:rsidRDefault="00624826">
            <w:pPr>
              <w:pStyle w:val="Accurritabletext"/>
              <w:keepNext/>
              <w:jc w:val="left"/>
            </w:pPr>
            <w:r>
              <w:rPr>
                <w:lang w:val="en-AU"/>
              </w:rPr>
              <w:t>Concentration of credit exposure to carbon-related assets</w:t>
            </w:r>
          </w:p>
        </w:tc>
        <w:tc>
          <w:tcPr>
            <w:tcW w:w="60" w:type="dxa"/>
            <w:tcBorders>
              <w:top w:val="nil"/>
              <w:left w:val="nil"/>
              <w:bottom w:val="nil"/>
              <w:right w:val="nil"/>
            </w:tcBorders>
            <w:tcMar>
              <w:left w:w="0" w:type="dxa"/>
              <w:right w:w="0" w:type="dxa"/>
            </w:tcMar>
          </w:tcPr>
          <w:p w14:paraId="3413C51A" w14:textId="77777777" w:rsidR="007F2FC5" w:rsidRDefault="007F2FC5"/>
        </w:tc>
        <w:tc>
          <w:tcPr>
            <w:tcW w:w="2152" w:type="dxa"/>
            <w:tcBorders>
              <w:top w:val="nil"/>
              <w:left w:val="nil"/>
              <w:bottom w:val="nil"/>
              <w:right w:val="nil"/>
            </w:tcBorders>
            <w:tcMar>
              <w:left w:w="0" w:type="dxa"/>
              <w:right w:w="0" w:type="dxa"/>
            </w:tcMar>
          </w:tcPr>
          <w:p w14:paraId="757D427F" w14:textId="77777777" w:rsidR="007F2FC5" w:rsidRDefault="00624826">
            <w:pPr>
              <w:pStyle w:val="Accurritabletext"/>
              <w:keepNext/>
              <w:jc w:val="left"/>
            </w:pPr>
            <w:r>
              <w:rPr>
                <w:lang w:val="en-AU"/>
              </w:rPr>
              <w:t>Medium-term</w:t>
            </w:r>
          </w:p>
        </w:tc>
      </w:tr>
      <w:tr w:rsidR="007F2FC5" w14:paraId="1C06865C"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2A595F76" w14:textId="77777777" w:rsidR="007F2FC5" w:rsidRDefault="00624826">
            <w:pPr>
              <w:pStyle w:val="Accurritabletext"/>
              <w:keepNext/>
              <w:jc w:val="left"/>
            </w:pPr>
            <w:r>
              <w:rPr>
                <w:lang w:val="en-AU"/>
              </w:rPr>
              <w:t>Changing market/consumer preferences towards products seen as better for the environment</w:t>
            </w:r>
            <w:r>
              <w:rPr>
                <w:lang w:val="en-AU"/>
              </w:rPr>
              <w:br/>
            </w:r>
          </w:p>
        </w:tc>
        <w:tc>
          <w:tcPr>
            <w:tcW w:w="60" w:type="dxa"/>
            <w:tcBorders>
              <w:top w:val="nil"/>
              <w:left w:val="nil"/>
              <w:bottom w:val="nil"/>
              <w:right w:val="nil"/>
            </w:tcBorders>
            <w:tcMar>
              <w:left w:w="0" w:type="dxa"/>
              <w:right w:w="0" w:type="dxa"/>
            </w:tcMar>
          </w:tcPr>
          <w:p w14:paraId="41AFEF75" w14:textId="77777777" w:rsidR="007F2FC5" w:rsidRDefault="007F2FC5"/>
        </w:tc>
        <w:tc>
          <w:tcPr>
            <w:tcW w:w="4364" w:type="dxa"/>
            <w:tcBorders>
              <w:top w:val="nil"/>
              <w:left w:val="nil"/>
              <w:bottom w:val="nil"/>
              <w:right w:val="nil"/>
            </w:tcBorders>
            <w:tcMar>
              <w:left w:w="0" w:type="dxa"/>
              <w:right w:w="0" w:type="dxa"/>
            </w:tcMar>
          </w:tcPr>
          <w:p w14:paraId="1582412F" w14:textId="77777777" w:rsidR="007F2FC5" w:rsidRDefault="00624826">
            <w:pPr>
              <w:pStyle w:val="Accurritabletext"/>
              <w:keepNext/>
              <w:jc w:val="left"/>
            </w:pPr>
            <w:r>
              <w:rPr>
                <w:lang w:val="en-AU"/>
              </w:rPr>
              <w:t>Revenue derived from sales to customers susceptible to transition risk</w:t>
            </w:r>
          </w:p>
        </w:tc>
        <w:tc>
          <w:tcPr>
            <w:tcW w:w="60" w:type="dxa"/>
            <w:tcBorders>
              <w:top w:val="nil"/>
              <w:left w:val="nil"/>
              <w:bottom w:val="nil"/>
              <w:right w:val="nil"/>
            </w:tcBorders>
            <w:tcMar>
              <w:left w:w="0" w:type="dxa"/>
              <w:right w:w="0" w:type="dxa"/>
            </w:tcMar>
          </w:tcPr>
          <w:p w14:paraId="410B6E35" w14:textId="77777777" w:rsidR="007F2FC5" w:rsidRDefault="007F2FC5"/>
        </w:tc>
        <w:tc>
          <w:tcPr>
            <w:tcW w:w="2152" w:type="dxa"/>
            <w:tcBorders>
              <w:top w:val="nil"/>
              <w:left w:val="nil"/>
              <w:bottom w:val="nil"/>
              <w:right w:val="nil"/>
            </w:tcBorders>
            <w:tcMar>
              <w:left w:w="0" w:type="dxa"/>
              <w:right w:w="0" w:type="dxa"/>
            </w:tcMar>
          </w:tcPr>
          <w:p w14:paraId="6E8FC1B1" w14:textId="77777777" w:rsidR="007F2FC5" w:rsidRDefault="00624826">
            <w:pPr>
              <w:pStyle w:val="Accurritabletext"/>
              <w:keepNext/>
              <w:jc w:val="left"/>
            </w:pPr>
            <w:r>
              <w:rPr>
                <w:lang w:val="en-AU"/>
              </w:rPr>
              <w:t>Medium-term</w:t>
            </w:r>
          </w:p>
        </w:tc>
      </w:tr>
      <w:tr w:rsidR="007F2FC5" w14:paraId="159B5993"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415D2FFE" w14:textId="77777777" w:rsidR="007F2FC5" w:rsidRDefault="00624826">
            <w:pPr>
              <w:pStyle w:val="Accurritabletext"/>
              <w:keepNext/>
              <w:jc w:val="left"/>
            </w:pPr>
            <w:r>
              <w:rPr>
                <w:lang w:val="en-AU"/>
              </w:rPr>
              <w:t>Inadequate market supply or price volatility in credible carbon credits</w:t>
            </w:r>
            <w:r>
              <w:rPr>
                <w:lang w:val="en-AU"/>
              </w:rPr>
              <w:br/>
            </w:r>
          </w:p>
        </w:tc>
        <w:tc>
          <w:tcPr>
            <w:tcW w:w="60" w:type="dxa"/>
            <w:tcBorders>
              <w:top w:val="nil"/>
              <w:left w:val="nil"/>
              <w:bottom w:val="nil"/>
              <w:right w:val="nil"/>
            </w:tcBorders>
            <w:tcMar>
              <w:left w:w="0" w:type="dxa"/>
              <w:right w:w="0" w:type="dxa"/>
            </w:tcMar>
          </w:tcPr>
          <w:p w14:paraId="2F07026F" w14:textId="77777777" w:rsidR="007F2FC5" w:rsidRDefault="007F2FC5"/>
        </w:tc>
        <w:tc>
          <w:tcPr>
            <w:tcW w:w="4364" w:type="dxa"/>
            <w:tcBorders>
              <w:top w:val="nil"/>
              <w:left w:val="nil"/>
              <w:bottom w:val="nil"/>
              <w:right w:val="nil"/>
            </w:tcBorders>
            <w:tcMar>
              <w:left w:w="0" w:type="dxa"/>
              <w:right w:w="0" w:type="dxa"/>
            </w:tcMar>
          </w:tcPr>
          <w:p w14:paraId="3AF52A07" w14:textId="77777777" w:rsidR="007F2FC5" w:rsidRDefault="00624826">
            <w:pPr>
              <w:pStyle w:val="Accurritabletext"/>
              <w:keepNext/>
              <w:jc w:val="left"/>
            </w:pPr>
            <w:r>
              <w:rPr>
                <w:lang w:val="en-AU"/>
              </w:rPr>
              <w:t>Risk of impairment in carbon credit financial statement recognition</w:t>
            </w:r>
            <w:r>
              <w:rPr>
                <w:lang w:val="en-AU"/>
              </w:rPr>
              <w:br/>
            </w:r>
          </w:p>
        </w:tc>
        <w:tc>
          <w:tcPr>
            <w:tcW w:w="60" w:type="dxa"/>
            <w:tcBorders>
              <w:top w:val="nil"/>
              <w:left w:val="nil"/>
              <w:bottom w:val="nil"/>
              <w:right w:val="nil"/>
            </w:tcBorders>
            <w:tcMar>
              <w:left w:w="0" w:type="dxa"/>
              <w:right w:w="0" w:type="dxa"/>
            </w:tcMar>
          </w:tcPr>
          <w:p w14:paraId="6A5A0FE1" w14:textId="77777777" w:rsidR="007F2FC5" w:rsidRDefault="007F2FC5"/>
        </w:tc>
        <w:tc>
          <w:tcPr>
            <w:tcW w:w="2152" w:type="dxa"/>
            <w:tcBorders>
              <w:top w:val="nil"/>
              <w:left w:val="nil"/>
              <w:bottom w:val="nil"/>
              <w:right w:val="nil"/>
            </w:tcBorders>
            <w:tcMar>
              <w:left w:w="0" w:type="dxa"/>
              <w:right w:w="0" w:type="dxa"/>
            </w:tcMar>
          </w:tcPr>
          <w:p w14:paraId="1C201391" w14:textId="77777777" w:rsidR="007F2FC5" w:rsidRDefault="00624826">
            <w:pPr>
              <w:pStyle w:val="Accurritabletext"/>
              <w:keepNext/>
              <w:jc w:val="left"/>
            </w:pPr>
            <w:r>
              <w:rPr>
                <w:lang w:val="en-AU"/>
              </w:rPr>
              <w:t>Medium-term</w:t>
            </w:r>
          </w:p>
        </w:tc>
      </w:tr>
      <w:tr w:rsidR="007F2FC5" w14:paraId="2C39522B"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03C82337" w14:textId="77777777" w:rsidR="007F2FC5" w:rsidRDefault="00624826">
            <w:pPr>
              <w:pStyle w:val="Accurritabletext"/>
              <w:keepNext/>
              <w:jc w:val="left"/>
            </w:pPr>
            <w:r>
              <w:rPr>
                <w:lang w:val="en-AU"/>
              </w:rPr>
              <w:t>Increased production costs due to changing input prices (e.g. energy, water) and output requirements (e.g. waste treatment)</w:t>
            </w:r>
          </w:p>
        </w:tc>
        <w:tc>
          <w:tcPr>
            <w:tcW w:w="60" w:type="dxa"/>
            <w:tcBorders>
              <w:top w:val="nil"/>
              <w:left w:val="nil"/>
              <w:bottom w:val="nil"/>
              <w:right w:val="nil"/>
            </w:tcBorders>
            <w:tcMar>
              <w:left w:w="0" w:type="dxa"/>
              <w:right w:w="0" w:type="dxa"/>
            </w:tcMar>
          </w:tcPr>
          <w:p w14:paraId="2FFB9B0C" w14:textId="77777777" w:rsidR="007F2FC5" w:rsidRDefault="007F2FC5"/>
        </w:tc>
        <w:tc>
          <w:tcPr>
            <w:tcW w:w="4364" w:type="dxa"/>
            <w:tcBorders>
              <w:top w:val="nil"/>
              <w:left w:val="nil"/>
              <w:bottom w:val="nil"/>
              <w:right w:val="nil"/>
            </w:tcBorders>
            <w:tcMar>
              <w:left w:w="0" w:type="dxa"/>
              <w:right w:w="0" w:type="dxa"/>
            </w:tcMar>
          </w:tcPr>
          <w:p w14:paraId="6277D953" w14:textId="77777777" w:rsidR="007F2FC5" w:rsidRDefault="00624826">
            <w:pPr>
              <w:pStyle w:val="Accurritabletext"/>
              <w:keepNext/>
              <w:jc w:val="left"/>
            </w:pPr>
            <w:r>
              <w:rPr>
                <w:lang w:val="en-AU"/>
              </w:rPr>
              <w:t>Decrease in margin/profit</w:t>
            </w:r>
          </w:p>
        </w:tc>
        <w:tc>
          <w:tcPr>
            <w:tcW w:w="60" w:type="dxa"/>
            <w:tcBorders>
              <w:top w:val="nil"/>
              <w:left w:val="nil"/>
              <w:bottom w:val="nil"/>
              <w:right w:val="nil"/>
            </w:tcBorders>
            <w:tcMar>
              <w:left w:w="0" w:type="dxa"/>
              <w:right w:w="0" w:type="dxa"/>
            </w:tcMar>
          </w:tcPr>
          <w:p w14:paraId="2AD9274F" w14:textId="77777777" w:rsidR="007F2FC5" w:rsidRDefault="007F2FC5"/>
        </w:tc>
        <w:tc>
          <w:tcPr>
            <w:tcW w:w="2152" w:type="dxa"/>
            <w:tcBorders>
              <w:top w:val="nil"/>
              <w:left w:val="nil"/>
              <w:bottom w:val="nil"/>
              <w:right w:val="nil"/>
            </w:tcBorders>
            <w:tcMar>
              <w:left w:w="0" w:type="dxa"/>
              <w:right w:w="0" w:type="dxa"/>
            </w:tcMar>
          </w:tcPr>
          <w:p w14:paraId="67C5D997" w14:textId="77777777" w:rsidR="007F2FC5" w:rsidRDefault="00624826">
            <w:pPr>
              <w:pStyle w:val="Accurritabletext"/>
              <w:keepNext/>
              <w:jc w:val="left"/>
            </w:pPr>
            <w:r>
              <w:rPr>
                <w:lang w:val="en-AU"/>
              </w:rPr>
              <w:t>Medium-term</w:t>
            </w:r>
          </w:p>
        </w:tc>
      </w:tr>
    </w:tbl>
    <w:p w14:paraId="2E120D12" w14:textId="77777777" w:rsidR="007F2FC5" w:rsidRDefault="00624826">
      <w:r>
        <w:rPr>
          <w:rFonts w:ascii="Times New Roman" w:eastAsia="Times New Roman" w:hAnsi="Times New Roman" w:cs="Times New Roman"/>
          <w:b/>
          <w:lang w:val="en-AU"/>
        </w:rPr>
        <w:t xml:space="preserve"> </w:t>
      </w:r>
    </w:p>
    <w:p w14:paraId="058C3007" w14:textId="77777777" w:rsidR="007F2FC5" w:rsidRDefault="00624826">
      <w:pPr>
        <w:pStyle w:val="Accurriparagraphbody"/>
        <w:keepNext/>
        <w:keepLines/>
        <w:shd w:val="clear" w:color="auto" w:fill="FFFFFF"/>
      </w:pPr>
      <w:r>
        <w:rPr>
          <w:lang w:val="en-AU"/>
        </w:rPr>
        <w:t xml:space="preserve">Responding to climate change provides opportunities for the consolidated entity as the technology industry and entire economy moves towards a </w:t>
      </w:r>
      <w:proofErr w:type="gramStart"/>
      <w:r>
        <w:rPr>
          <w:lang w:val="en-AU"/>
        </w:rPr>
        <w:t>low emissions</w:t>
      </w:r>
      <w:proofErr w:type="gramEnd"/>
      <w:r>
        <w:rPr>
          <w:lang w:val="en-AU"/>
        </w:rPr>
        <w:t>, climate-resilient era. Opportunities to assist the community may emerge from resource efficiency and cost savings, development of new products and services and access to new markets.</w:t>
      </w:r>
    </w:p>
    <w:p w14:paraId="6E1B30C4" w14:textId="77777777" w:rsidR="007F2FC5" w:rsidRDefault="00624826">
      <w:r>
        <w:rPr>
          <w:rFonts w:ascii="Times New Roman" w:eastAsia="Times New Roman" w:hAnsi="Times New Roman" w:cs="Times New Roman"/>
          <w:b/>
          <w:lang w:val="en-AU"/>
        </w:rPr>
        <w:t xml:space="preserve"> </w:t>
      </w:r>
    </w:p>
    <w:p w14:paraId="242AC032" w14:textId="77777777" w:rsidR="007F2FC5" w:rsidRDefault="00624826">
      <w:pPr>
        <w:pStyle w:val="Accurriparagraphbody"/>
        <w:keepNext/>
        <w:keepLines/>
      </w:pPr>
      <w:r>
        <w:rPr>
          <w:lang w:val="en-AU"/>
        </w:rPr>
        <w:lastRenderedPageBreak/>
        <w:t>The consolidated entity has identified the following anticipated impacts of its climate-related opportunities:</w:t>
      </w:r>
    </w:p>
    <w:p w14:paraId="171C14B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364"/>
        <w:gridCol w:w="60"/>
        <w:gridCol w:w="4364"/>
        <w:gridCol w:w="60"/>
        <w:gridCol w:w="2152"/>
      </w:tblGrid>
      <w:tr w:rsidR="007F2FC5" w14:paraId="5E0637EF" w14:textId="77777777">
        <w:trPr>
          <w:cantSplit/>
          <w:tblHeader/>
        </w:trPr>
        <w:tc>
          <w:tcPr>
            <w:tcW w:w="4364" w:type="dxa"/>
            <w:tcBorders>
              <w:top w:val="nil"/>
              <w:left w:val="nil"/>
              <w:bottom w:val="nil"/>
              <w:right w:val="nil"/>
            </w:tcBorders>
            <w:tcMar>
              <w:left w:w="0" w:type="dxa"/>
              <w:right w:w="0" w:type="dxa"/>
            </w:tcMar>
            <w:vAlign w:val="bottom"/>
          </w:tcPr>
          <w:p w14:paraId="2B5335BA" w14:textId="77777777" w:rsidR="007F2FC5" w:rsidRDefault="00624826">
            <w:pPr>
              <w:pStyle w:val="Accurritableheader"/>
              <w:keepNext/>
              <w:jc w:val="left"/>
            </w:pPr>
            <w:r>
              <w:rPr>
                <w:lang w:val="en-AU"/>
              </w:rPr>
              <w:t>Source</w:t>
            </w:r>
          </w:p>
        </w:tc>
        <w:tc>
          <w:tcPr>
            <w:tcW w:w="60" w:type="dxa"/>
            <w:tcBorders>
              <w:top w:val="nil"/>
              <w:left w:val="nil"/>
              <w:bottom w:val="nil"/>
              <w:right w:val="nil"/>
            </w:tcBorders>
            <w:tcMar>
              <w:left w:w="0" w:type="dxa"/>
              <w:right w:w="0" w:type="dxa"/>
            </w:tcMar>
          </w:tcPr>
          <w:p w14:paraId="3240EF79" w14:textId="77777777" w:rsidR="007F2FC5" w:rsidRDefault="007F2FC5"/>
        </w:tc>
        <w:tc>
          <w:tcPr>
            <w:tcW w:w="4364" w:type="dxa"/>
            <w:tcBorders>
              <w:top w:val="nil"/>
              <w:left w:val="nil"/>
              <w:bottom w:val="nil"/>
              <w:right w:val="nil"/>
            </w:tcBorders>
            <w:tcMar>
              <w:left w:w="0" w:type="dxa"/>
              <w:right w:w="0" w:type="dxa"/>
            </w:tcMar>
            <w:vAlign w:val="bottom"/>
          </w:tcPr>
          <w:p w14:paraId="002FB2B4" w14:textId="77777777" w:rsidR="007F2FC5" w:rsidRDefault="00624826">
            <w:pPr>
              <w:pStyle w:val="Accurritableheader"/>
              <w:keepNext/>
              <w:jc w:val="left"/>
            </w:pPr>
            <w:r>
              <w:rPr>
                <w:lang w:val="en-AU"/>
              </w:rPr>
              <w:t>Anticipated impacts of opportunities</w:t>
            </w:r>
          </w:p>
        </w:tc>
        <w:tc>
          <w:tcPr>
            <w:tcW w:w="60" w:type="dxa"/>
            <w:tcBorders>
              <w:top w:val="nil"/>
              <w:left w:val="nil"/>
              <w:bottom w:val="nil"/>
              <w:right w:val="nil"/>
            </w:tcBorders>
            <w:tcMar>
              <w:left w:w="0" w:type="dxa"/>
              <w:right w:w="0" w:type="dxa"/>
            </w:tcMar>
          </w:tcPr>
          <w:p w14:paraId="40E74A47" w14:textId="77777777" w:rsidR="007F2FC5" w:rsidRDefault="007F2FC5"/>
        </w:tc>
        <w:tc>
          <w:tcPr>
            <w:tcW w:w="2152" w:type="dxa"/>
            <w:tcBorders>
              <w:top w:val="nil"/>
              <w:left w:val="nil"/>
              <w:bottom w:val="nil"/>
              <w:right w:val="nil"/>
            </w:tcBorders>
            <w:tcMar>
              <w:left w:w="0" w:type="dxa"/>
              <w:right w:w="0" w:type="dxa"/>
            </w:tcMar>
            <w:vAlign w:val="bottom"/>
          </w:tcPr>
          <w:p w14:paraId="04196A0D" w14:textId="77777777" w:rsidR="007F2FC5" w:rsidRDefault="00624826">
            <w:pPr>
              <w:pStyle w:val="Accurritableheader"/>
              <w:keepNext/>
              <w:jc w:val="left"/>
            </w:pPr>
            <w:r>
              <w:rPr>
                <w:lang w:val="en-AU"/>
              </w:rPr>
              <w:t>Anticipated timeframe</w:t>
            </w:r>
          </w:p>
        </w:tc>
      </w:tr>
      <w:tr w:rsidR="007F2FC5" w14:paraId="589B05A9" w14:textId="77777777">
        <w:trPr>
          <w:cantSplit/>
          <w:tblHeader/>
        </w:trPr>
        <w:tc>
          <w:tcPr>
            <w:tcW w:w="4364" w:type="dxa"/>
            <w:tcBorders>
              <w:top w:val="nil"/>
              <w:left w:val="nil"/>
              <w:bottom w:val="nil"/>
              <w:right w:val="nil"/>
            </w:tcBorders>
            <w:tcMar>
              <w:left w:w="0" w:type="dxa"/>
              <w:right w:w="0" w:type="dxa"/>
            </w:tcMar>
            <w:vAlign w:val="bottom"/>
          </w:tcPr>
          <w:p w14:paraId="2F9CA30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727A0F5" w14:textId="77777777" w:rsidR="007F2FC5" w:rsidRDefault="007F2FC5"/>
        </w:tc>
        <w:tc>
          <w:tcPr>
            <w:tcW w:w="4364" w:type="dxa"/>
            <w:tcBorders>
              <w:top w:val="nil"/>
              <w:left w:val="nil"/>
              <w:bottom w:val="nil"/>
              <w:right w:val="nil"/>
            </w:tcBorders>
            <w:tcMar>
              <w:left w:w="0" w:type="dxa"/>
              <w:right w:w="0" w:type="dxa"/>
            </w:tcMar>
            <w:vAlign w:val="bottom"/>
          </w:tcPr>
          <w:p w14:paraId="3656A72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55850D3" w14:textId="77777777" w:rsidR="007F2FC5" w:rsidRDefault="007F2FC5"/>
        </w:tc>
        <w:tc>
          <w:tcPr>
            <w:tcW w:w="2152" w:type="dxa"/>
            <w:tcBorders>
              <w:top w:val="nil"/>
              <w:left w:val="nil"/>
              <w:bottom w:val="nil"/>
              <w:right w:val="nil"/>
            </w:tcBorders>
            <w:tcMar>
              <w:left w:w="0" w:type="dxa"/>
              <w:right w:w="0" w:type="dxa"/>
            </w:tcMar>
            <w:vAlign w:val="bottom"/>
          </w:tcPr>
          <w:p w14:paraId="18218293" w14:textId="77777777" w:rsidR="007F2FC5" w:rsidRDefault="007F2FC5">
            <w:pPr>
              <w:pStyle w:val="Accurritableheader"/>
              <w:keepNext/>
              <w:jc w:val="left"/>
            </w:pPr>
          </w:p>
        </w:tc>
      </w:tr>
      <w:tr w:rsidR="007F2FC5" w14:paraId="70F8E4D0"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4E351071" w14:textId="77777777" w:rsidR="007F2FC5" w:rsidRDefault="00624826">
            <w:pPr>
              <w:pStyle w:val="Accurritabletext"/>
              <w:keepNext/>
              <w:jc w:val="left"/>
            </w:pPr>
            <w:r>
              <w:rPr>
                <w:lang w:val="en-AU"/>
              </w:rPr>
              <w:t>Internationaland's economy and transport system have been almost entirely electrified, resulting in new opportunities for low-emissions manufacturing, distribution and logistics</w:t>
            </w:r>
            <w:r>
              <w:rPr>
                <w:lang w:val="en-AU"/>
              </w:rPr>
              <w:br/>
            </w:r>
          </w:p>
        </w:tc>
        <w:tc>
          <w:tcPr>
            <w:tcW w:w="60" w:type="dxa"/>
            <w:tcBorders>
              <w:top w:val="nil"/>
              <w:left w:val="nil"/>
              <w:bottom w:val="nil"/>
              <w:right w:val="nil"/>
            </w:tcBorders>
            <w:tcMar>
              <w:left w:w="0" w:type="dxa"/>
              <w:right w:w="0" w:type="dxa"/>
            </w:tcMar>
          </w:tcPr>
          <w:p w14:paraId="64C4960A" w14:textId="77777777" w:rsidR="007F2FC5" w:rsidRDefault="007F2FC5"/>
        </w:tc>
        <w:tc>
          <w:tcPr>
            <w:tcW w:w="4364" w:type="dxa"/>
            <w:tcBorders>
              <w:top w:val="nil"/>
              <w:left w:val="nil"/>
              <w:bottom w:val="nil"/>
              <w:right w:val="nil"/>
            </w:tcBorders>
            <w:tcMar>
              <w:left w:w="0" w:type="dxa"/>
              <w:right w:w="0" w:type="dxa"/>
            </w:tcMar>
          </w:tcPr>
          <w:p w14:paraId="64BCF96A" w14:textId="77777777" w:rsidR="007F2FC5" w:rsidRDefault="00624826">
            <w:pPr>
              <w:pStyle w:val="Accurritabletext"/>
              <w:keepNext/>
              <w:jc w:val="left"/>
            </w:pPr>
            <w:r>
              <w:rPr>
                <w:lang w:val="en-AU"/>
              </w:rPr>
              <w:t>Diversified revenue streams and associated increases in profit</w:t>
            </w:r>
          </w:p>
        </w:tc>
        <w:tc>
          <w:tcPr>
            <w:tcW w:w="60" w:type="dxa"/>
            <w:tcBorders>
              <w:top w:val="nil"/>
              <w:left w:val="nil"/>
              <w:bottom w:val="nil"/>
              <w:right w:val="nil"/>
            </w:tcBorders>
            <w:tcMar>
              <w:left w:w="0" w:type="dxa"/>
              <w:right w:w="0" w:type="dxa"/>
            </w:tcMar>
          </w:tcPr>
          <w:p w14:paraId="40B9340B" w14:textId="77777777" w:rsidR="007F2FC5" w:rsidRDefault="007F2FC5"/>
        </w:tc>
        <w:tc>
          <w:tcPr>
            <w:tcW w:w="2152" w:type="dxa"/>
            <w:tcBorders>
              <w:top w:val="nil"/>
              <w:left w:val="nil"/>
              <w:bottom w:val="nil"/>
              <w:right w:val="nil"/>
            </w:tcBorders>
            <w:tcMar>
              <w:left w:w="0" w:type="dxa"/>
              <w:right w:w="0" w:type="dxa"/>
            </w:tcMar>
          </w:tcPr>
          <w:p w14:paraId="1C0E705A" w14:textId="77777777" w:rsidR="007F2FC5" w:rsidRDefault="00624826">
            <w:pPr>
              <w:pStyle w:val="Accurritabletext"/>
              <w:keepNext/>
              <w:jc w:val="left"/>
            </w:pPr>
            <w:r>
              <w:rPr>
                <w:lang w:val="en-AU"/>
              </w:rPr>
              <w:t>Short-term</w:t>
            </w:r>
          </w:p>
        </w:tc>
      </w:tr>
      <w:tr w:rsidR="007F2FC5" w14:paraId="4027361E"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176F01A4" w14:textId="77777777" w:rsidR="007F2FC5" w:rsidRDefault="00624826">
            <w:pPr>
              <w:pStyle w:val="Accurritabletext"/>
              <w:keepNext/>
              <w:jc w:val="left"/>
            </w:pPr>
            <w:r>
              <w:rPr>
                <w:lang w:val="en-AU"/>
              </w:rPr>
              <w:t>Providing training and resources on climate change, the transition to a low emissions economy and our role in that transition to our customers and staff</w:t>
            </w:r>
            <w:r>
              <w:rPr>
                <w:lang w:val="en-AU"/>
              </w:rPr>
              <w:br/>
            </w:r>
          </w:p>
        </w:tc>
        <w:tc>
          <w:tcPr>
            <w:tcW w:w="60" w:type="dxa"/>
            <w:tcBorders>
              <w:top w:val="nil"/>
              <w:left w:val="nil"/>
              <w:bottom w:val="nil"/>
              <w:right w:val="nil"/>
            </w:tcBorders>
            <w:tcMar>
              <w:left w:w="0" w:type="dxa"/>
              <w:right w:w="0" w:type="dxa"/>
            </w:tcMar>
          </w:tcPr>
          <w:p w14:paraId="189EB0A5" w14:textId="77777777" w:rsidR="007F2FC5" w:rsidRDefault="007F2FC5"/>
        </w:tc>
        <w:tc>
          <w:tcPr>
            <w:tcW w:w="4364" w:type="dxa"/>
            <w:tcBorders>
              <w:top w:val="nil"/>
              <w:left w:val="nil"/>
              <w:bottom w:val="nil"/>
              <w:right w:val="nil"/>
            </w:tcBorders>
            <w:tcMar>
              <w:left w:w="0" w:type="dxa"/>
              <w:right w:w="0" w:type="dxa"/>
            </w:tcMar>
          </w:tcPr>
          <w:p w14:paraId="1AEB6909" w14:textId="77777777" w:rsidR="007F2FC5" w:rsidRDefault="00624826">
            <w:pPr>
              <w:pStyle w:val="Accurritabletext"/>
              <w:keepNext/>
              <w:jc w:val="left"/>
            </w:pPr>
            <w:r>
              <w:rPr>
                <w:lang w:val="en-AU"/>
              </w:rPr>
              <w:t>Increased employee engagement and likelihood of quality recruitment</w:t>
            </w:r>
          </w:p>
        </w:tc>
        <w:tc>
          <w:tcPr>
            <w:tcW w:w="60" w:type="dxa"/>
            <w:tcBorders>
              <w:top w:val="nil"/>
              <w:left w:val="nil"/>
              <w:bottom w:val="nil"/>
              <w:right w:val="nil"/>
            </w:tcBorders>
            <w:tcMar>
              <w:left w:w="0" w:type="dxa"/>
              <w:right w:w="0" w:type="dxa"/>
            </w:tcMar>
          </w:tcPr>
          <w:p w14:paraId="54292F7F" w14:textId="77777777" w:rsidR="007F2FC5" w:rsidRDefault="007F2FC5"/>
        </w:tc>
        <w:tc>
          <w:tcPr>
            <w:tcW w:w="2152" w:type="dxa"/>
            <w:tcBorders>
              <w:top w:val="nil"/>
              <w:left w:val="nil"/>
              <w:bottom w:val="nil"/>
              <w:right w:val="nil"/>
            </w:tcBorders>
            <w:tcMar>
              <w:left w:w="0" w:type="dxa"/>
              <w:right w:w="0" w:type="dxa"/>
            </w:tcMar>
          </w:tcPr>
          <w:p w14:paraId="4B1001F0" w14:textId="77777777" w:rsidR="007F2FC5" w:rsidRDefault="00624826">
            <w:pPr>
              <w:pStyle w:val="Accurritabletext"/>
              <w:keepNext/>
              <w:jc w:val="left"/>
            </w:pPr>
            <w:r>
              <w:rPr>
                <w:lang w:val="en-AU"/>
              </w:rPr>
              <w:t>Medium-term</w:t>
            </w:r>
          </w:p>
        </w:tc>
      </w:tr>
      <w:tr w:rsidR="007F2FC5" w14:paraId="2F7047C3"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3B540640" w14:textId="77777777" w:rsidR="007F2FC5" w:rsidRDefault="00624826">
            <w:pPr>
              <w:pStyle w:val="Accurritabletext"/>
              <w:keepNext/>
              <w:jc w:val="left"/>
            </w:pPr>
            <w:r>
              <w:rPr>
                <w:lang w:val="en-AU"/>
              </w:rPr>
              <w:t>Engaging with high-emitting customers on their specific climate risks and opportunities and supporting their transition planning</w:t>
            </w:r>
            <w:r>
              <w:rPr>
                <w:lang w:val="en-AU"/>
              </w:rPr>
              <w:br/>
            </w:r>
          </w:p>
        </w:tc>
        <w:tc>
          <w:tcPr>
            <w:tcW w:w="60" w:type="dxa"/>
            <w:tcBorders>
              <w:top w:val="nil"/>
              <w:left w:val="nil"/>
              <w:bottom w:val="nil"/>
              <w:right w:val="nil"/>
            </w:tcBorders>
            <w:tcMar>
              <w:left w:w="0" w:type="dxa"/>
              <w:right w:w="0" w:type="dxa"/>
            </w:tcMar>
          </w:tcPr>
          <w:p w14:paraId="21808790" w14:textId="77777777" w:rsidR="007F2FC5" w:rsidRDefault="007F2FC5"/>
        </w:tc>
        <w:tc>
          <w:tcPr>
            <w:tcW w:w="4364" w:type="dxa"/>
            <w:tcBorders>
              <w:top w:val="nil"/>
              <w:left w:val="nil"/>
              <w:bottom w:val="nil"/>
              <w:right w:val="nil"/>
            </w:tcBorders>
            <w:tcMar>
              <w:left w:w="0" w:type="dxa"/>
              <w:right w:w="0" w:type="dxa"/>
            </w:tcMar>
          </w:tcPr>
          <w:p w14:paraId="5ADD6FA2" w14:textId="77777777" w:rsidR="007F2FC5" w:rsidRDefault="00624826">
            <w:pPr>
              <w:pStyle w:val="Accurritabletext"/>
              <w:keepNext/>
              <w:jc w:val="left"/>
            </w:pPr>
            <w:r>
              <w:rPr>
                <w:lang w:val="en-AU"/>
              </w:rPr>
              <w:t>Completeness of emissions profile</w:t>
            </w:r>
          </w:p>
        </w:tc>
        <w:tc>
          <w:tcPr>
            <w:tcW w:w="60" w:type="dxa"/>
            <w:tcBorders>
              <w:top w:val="nil"/>
              <w:left w:val="nil"/>
              <w:bottom w:val="nil"/>
              <w:right w:val="nil"/>
            </w:tcBorders>
            <w:tcMar>
              <w:left w:w="0" w:type="dxa"/>
              <w:right w:w="0" w:type="dxa"/>
            </w:tcMar>
          </w:tcPr>
          <w:p w14:paraId="7C108F43" w14:textId="77777777" w:rsidR="007F2FC5" w:rsidRDefault="007F2FC5"/>
        </w:tc>
        <w:tc>
          <w:tcPr>
            <w:tcW w:w="2152" w:type="dxa"/>
            <w:tcBorders>
              <w:top w:val="nil"/>
              <w:left w:val="nil"/>
              <w:bottom w:val="nil"/>
              <w:right w:val="nil"/>
            </w:tcBorders>
            <w:tcMar>
              <w:left w:w="0" w:type="dxa"/>
              <w:right w:w="0" w:type="dxa"/>
            </w:tcMar>
          </w:tcPr>
          <w:p w14:paraId="2254EF62" w14:textId="77777777" w:rsidR="007F2FC5" w:rsidRDefault="00624826">
            <w:pPr>
              <w:pStyle w:val="Accurritabletext"/>
              <w:keepNext/>
              <w:jc w:val="left"/>
            </w:pPr>
            <w:r>
              <w:rPr>
                <w:lang w:val="en-AU"/>
              </w:rPr>
              <w:t>Medium-term</w:t>
            </w:r>
          </w:p>
        </w:tc>
      </w:tr>
      <w:tr w:rsidR="007F2FC5" w14:paraId="6152FDEC"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017DD06C" w14:textId="77777777" w:rsidR="007F2FC5" w:rsidRDefault="00624826">
            <w:pPr>
              <w:pStyle w:val="Accurritabletext"/>
              <w:keepNext/>
              <w:jc w:val="left"/>
            </w:pPr>
            <w:r>
              <w:rPr>
                <w:lang w:val="en-AU"/>
              </w:rPr>
              <w:t>Integrating sustainability into our business and consumer product offerings</w:t>
            </w:r>
            <w:r>
              <w:rPr>
                <w:lang w:val="en-AU"/>
              </w:rPr>
              <w:br/>
            </w:r>
          </w:p>
        </w:tc>
        <w:tc>
          <w:tcPr>
            <w:tcW w:w="60" w:type="dxa"/>
            <w:tcBorders>
              <w:top w:val="nil"/>
              <w:left w:val="nil"/>
              <w:bottom w:val="nil"/>
              <w:right w:val="nil"/>
            </w:tcBorders>
            <w:tcMar>
              <w:left w:w="0" w:type="dxa"/>
              <w:right w:w="0" w:type="dxa"/>
            </w:tcMar>
          </w:tcPr>
          <w:p w14:paraId="52B164C6" w14:textId="77777777" w:rsidR="007F2FC5" w:rsidRDefault="007F2FC5"/>
        </w:tc>
        <w:tc>
          <w:tcPr>
            <w:tcW w:w="4364" w:type="dxa"/>
            <w:tcBorders>
              <w:top w:val="nil"/>
              <w:left w:val="nil"/>
              <w:bottom w:val="nil"/>
              <w:right w:val="nil"/>
            </w:tcBorders>
            <w:tcMar>
              <w:left w:w="0" w:type="dxa"/>
              <w:right w:w="0" w:type="dxa"/>
            </w:tcMar>
          </w:tcPr>
          <w:p w14:paraId="7A73D9D7" w14:textId="77777777" w:rsidR="007F2FC5" w:rsidRDefault="00624826">
            <w:pPr>
              <w:pStyle w:val="Accurritabletext"/>
              <w:keepNext/>
              <w:jc w:val="left"/>
            </w:pPr>
            <w:r>
              <w:rPr>
                <w:lang w:val="en-AU"/>
              </w:rPr>
              <w:t>Reduced cost of decarbonisation and associated impact on profit</w:t>
            </w:r>
          </w:p>
        </w:tc>
        <w:tc>
          <w:tcPr>
            <w:tcW w:w="60" w:type="dxa"/>
            <w:tcBorders>
              <w:top w:val="nil"/>
              <w:left w:val="nil"/>
              <w:bottom w:val="nil"/>
              <w:right w:val="nil"/>
            </w:tcBorders>
            <w:tcMar>
              <w:left w:w="0" w:type="dxa"/>
              <w:right w:w="0" w:type="dxa"/>
            </w:tcMar>
          </w:tcPr>
          <w:p w14:paraId="49791793" w14:textId="77777777" w:rsidR="007F2FC5" w:rsidRDefault="007F2FC5"/>
        </w:tc>
        <w:tc>
          <w:tcPr>
            <w:tcW w:w="2152" w:type="dxa"/>
            <w:tcBorders>
              <w:top w:val="nil"/>
              <w:left w:val="nil"/>
              <w:bottom w:val="nil"/>
              <w:right w:val="nil"/>
            </w:tcBorders>
            <w:tcMar>
              <w:left w:w="0" w:type="dxa"/>
              <w:right w:w="0" w:type="dxa"/>
            </w:tcMar>
          </w:tcPr>
          <w:p w14:paraId="458A2FA7" w14:textId="77777777" w:rsidR="007F2FC5" w:rsidRDefault="00624826">
            <w:pPr>
              <w:pStyle w:val="Accurritabletext"/>
              <w:keepNext/>
              <w:jc w:val="left"/>
            </w:pPr>
            <w:r>
              <w:rPr>
                <w:lang w:val="en-AU"/>
              </w:rPr>
              <w:t>Long-term</w:t>
            </w:r>
          </w:p>
        </w:tc>
      </w:tr>
      <w:tr w:rsidR="007F2FC5" w14:paraId="0194C57D" w14:textId="77777777">
        <w:tblPrEx>
          <w:tblCellMar>
            <w:left w:w="0" w:type="dxa"/>
            <w:right w:w="0" w:type="dxa"/>
          </w:tblCellMar>
        </w:tblPrEx>
        <w:tc>
          <w:tcPr>
            <w:tcW w:w="4364" w:type="dxa"/>
            <w:tcBorders>
              <w:top w:val="nil"/>
              <w:left w:val="nil"/>
              <w:bottom w:val="nil"/>
              <w:right w:val="nil"/>
            </w:tcBorders>
            <w:tcMar>
              <w:left w:w="0" w:type="dxa"/>
              <w:right w:w="0" w:type="dxa"/>
            </w:tcMar>
          </w:tcPr>
          <w:p w14:paraId="47E421EC" w14:textId="77777777" w:rsidR="007F2FC5" w:rsidRDefault="00624826">
            <w:pPr>
              <w:pStyle w:val="Accurritabletext"/>
              <w:keepNext/>
              <w:jc w:val="left"/>
            </w:pPr>
            <w:r>
              <w:rPr>
                <w:lang w:val="en-AU"/>
              </w:rPr>
              <w:t>Thought leadership through our participation in conferences, panels and partnerships</w:t>
            </w:r>
          </w:p>
        </w:tc>
        <w:tc>
          <w:tcPr>
            <w:tcW w:w="60" w:type="dxa"/>
            <w:tcBorders>
              <w:top w:val="nil"/>
              <w:left w:val="nil"/>
              <w:bottom w:val="nil"/>
              <w:right w:val="nil"/>
            </w:tcBorders>
            <w:tcMar>
              <w:left w:w="0" w:type="dxa"/>
              <w:right w:w="0" w:type="dxa"/>
            </w:tcMar>
          </w:tcPr>
          <w:p w14:paraId="15F636C0" w14:textId="77777777" w:rsidR="007F2FC5" w:rsidRDefault="007F2FC5"/>
        </w:tc>
        <w:tc>
          <w:tcPr>
            <w:tcW w:w="4364" w:type="dxa"/>
            <w:tcBorders>
              <w:top w:val="nil"/>
              <w:left w:val="nil"/>
              <w:bottom w:val="nil"/>
              <w:right w:val="nil"/>
            </w:tcBorders>
            <w:tcMar>
              <w:left w:w="0" w:type="dxa"/>
              <w:right w:w="0" w:type="dxa"/>
            </w:tcMar>
          </w:tcPr>
          <w:p w14:paraId="219F1953" w14:textId="77777777" w:rsidR="007F2FC5" w:rsidRDefault="00624826">
            <w:pPr>
              <w:pStyle w:val="Accurritabletext"/>
              <w:keepNext/>
              <w:jc w:val="left"/>
            </w:pPr>
            <w:r>
              <w:rPr>
                <w:lang w:val="en-AU"/>
              </w:rPr>
              <w:t>Positioning as a leader in sustainability and associated reputational advantages</w:t>
            </w:r>
          </w:p>
        </w:tc>
        <w:tc>
          <w:tcPr>
            <w:tcW w:w="60" w:type="dxa"/>
            <w:tcBorders>
              <w:top w:val="nil"/>
              <w:left w:val="nil"/>
              <w:bottom w:val="nil"/>
              <w:right w:val="nil"/>
            </w:tcBorders>
            <w:tcMar>
              <w:left w:w="0" w:type="dxa"/>
              <w:right w:w="0" w:type="dxa"/>
            </w:tcMar>
          </w:tcPr>
          <w:p w14:paraId="6F9B5A1E" w14:textId="77777777" w:rsidR="007F2FC5" w:rsidRDefault="007F2FC5"/>
        </w:tc>
        <w:tc>
          <w:tcPr>
            <w:tcW w:w="2152" w:type="dxa"/>
            <w:tcBorders>
              <w:top w:val="nil"/>
              <w:left w:val="nil"/>
              <w:bottom w:val="nil"/>
              <w:right w:val="nil"/>
            </w:tcBorders>
            <w:tcMar>
              <w:left w:w="0" w:type="dxa"/>
              <w:right w:w="0" w:type="dxa"/>
            </w:tcMar>
          </w:tcPr>
          <w:p w14:paraId="35DD305A" w14:textId="77777777" w:rsidR="007F2FC5" w:rsidRDefault="00624826">
            <w:pPr>
              <w:pStyle w:val="Accurritabletext"/>
              <w:keepNext/>
              <w:jc w:val="left"/>
            </w:pPr>
            <w:r>
              <w:rPr>
                <w:lang w:val="en-AU"/>
              </w:rPr>
              <w:t>Short-term</w:t>
            </w:r>
          </w:p>
        </w:tc>
      </w:tr>
    </w:tbl>
    <w:p w14:paraId="43690941" w14:textId="77777777" w:rsidR="007F2FC5" w:rsidRDefault="00624826">
      <w:r>
        <w:rPr>
          <w:rFonts w:ascii="Times New Roman" w:eastAsia="Times New Roman" w:hAnsi="Times New Roman" w:cs="Times New Roman"/>
          <w:b/>
          <w:lang w:val="en-AU"/>
        </w:rPr>
        <w:t xml:space="preserve"> </w:t>
      </w:r>
    </w:p>
    <w:p w14:paraId="2F94C8F9" w14:textId="77777777" w:rsidR="007F2FC5" w:rsidRDefault="00624826">
      <w:pPr>
        <w:pStyle w:val="Accurriparagraphheader3"/>
        <w:keepNext/>
        <w:keepLines/>
      </w:pPr>
      <w:r>
        <w:rPr>
          <w:lang w:val="en-AU"/>
        </w:rPr>
        <w:t>Business model and value chain</w:t>
      </w:r>
    </w:p>
    <w:p w14:paraId="79EECCE6" w14:textId="77777777" w:rsidR="007F2FC5" w:rsidRDefault="00624826">
      <w:pPr>
        <w:pStyle w:val="Accurriparagraphbody"/>
        <w:keepNext/>
        <w:keepLines/>
        <w:shd w:val="clear" w:color="auto" w:fill="FFFFFF"/>
      </w:pPr>
      <w:r>
        <w:rPr>
          <w:lang w:val="en-AU"/>
        </w:rPr>
        <w:t xml:space="preserve">The current and anticipated effects of climate-related risks and opportunities on the consolidated entity's business model, without considering adaptation actions, </w:t>
      </w:r>
      <w:proofErr w:type="gramStart"/>
      <w:r>
        <w:rPr>
          <w:lang w:val="en-AU"/>
        </w:rPr>
        <w:t>include:</w:t>
      </w:r>
      <w:proofErr w:type="gramEnd"/>
      <w:r>
        <w:rPr>
          <w:lang w:val="en-AU"/>
        </w:rPr>
        <w:t xml:space="preserve"> value chain disruptions, dependency on specific suppliers, increase in the cost of components resulting in lower profitability, lower quality components and changes in the manufacturing process. The consolidated entity is constantly looking at ways to mitigate and manage these risks.</w:t>
      </w:r>
    </w:p>
    <w:p w14:paraId="59378897" w14:textId="77777777" w:rsidR="007F2FC5" w:rsidRDefault="00624826">
      <w:r>
        <w:rPr>
          <w:rFonts w:ascii="Times New Roman" w:eastAsia="Times New Roman" w:hAnsi="Times New Roman" w:cs="Times New Roman"/>
          <w:b/>
          <w:lang w:val="en-AU"/>
        </w:rPr>
        <w:t xml:space="preserve"> </w:t>
      </w:r>
    </w:p>
    <w:p w14:paraId="427FFE91" w14:textId="77777777" w:rsidR="007F2FC5" w:rsidRDefault="00624826">
      <w:pPr>
        <w:pStyle w:val="Accurriparagraphbody"/>
        <w:keepNext/>
        <w:keepLines/>
        <w:shd w:val="clear" w:color="auto" w:fill="FFFFFF"/>
      </w:pPr>
      <w:r>
        <w:rPr>
          <w:lang w:val="en-AU"/>
        </w:rPr>
        <w:t>The consolidated entity has a concentrated climate-related risk with a semiconductor supplier in Asia. If there was adverse weather affecting production of this supplier or transport issues from Asia, the consolidated entity's own manufacturing capabilities would be severely affected. The consolidated entity tries to mitigate this risk by stockpiling semiconductors, but these efforts are limited given the constant evolution of each generation of these components.</w:t>
      </w:r>
    </w:p>
    <w:p w14:paraId="4355E83A" w14:textId="77777777" w:rsidR="007F2FC5" w:rsidRDefault="00624826">
      <w:r>
        <w:rPr>
          <w:rFonts w:ascii="Times New Roman" w:eastAsia="Times New Roman" w:hAnsi="Times New Roman" w:cs="Times New Roman"/>
          <w:b/>
          <w:lang w:val="en-AU"/>
        </w:rPr>
        <w:t xml:space="preserve"> </w:t>
      </w:r>
    </w:p>
    <w:p w14:paraId="51BAD3F5" w14:textId="77777777" w:rsidR="007F2FC5" w:rsidRDefault="00624826">
      <w:pPr>
        <w:pStyle w:val="Accurriparagraphheader3"/>
        <w:keepNext/>
        <w:keepLines/>
      </w:pPr>
      <w:r>
        <w:rPr>
          <w:lang w:val="en-AU"/>
        </w:rPr>
        <w:t>Strategy and decision-making</w:t>
      </w:r>
    </w:p>
    <w:p w14:paraId="07624482" w14:textId="77777777" w:rsidR="007F2FC5" w:rsidRDefault="00624826">
      <w:pPr>
        <w:pStyle w:val="Accurriparagraphbody"/>
        <w:keepNext/>
        <w:keepLines/>
        <w:shd w:val="clear" w:color="auto" w:fill="FFFFFF"/>
      </w:pPr>
      <w:r>
        <w:rPr>
          <w:lang w:val="en-AU"/>
        </w:rPr>
        <w:t>The Planet Plan details the consolidated entity's objectives to transition to a zero emissions economy which supports the regeneration of the natural environment and builds climate resilience.</w:t>
      </w:r>
    </w:p>
    <w:p w14:paraId="5FEAF548" w14:textId="77777777" w:rsidR="007F2FC5" w:rsidRDefault="00624826">
      <w:r>
        <w:rPr>
          <w:rFonts w:ascii="Times New Roman" w:eastAsia="Times New Roman" w:hAnsi="Times New Roman" w:cs="Times New Roman"/>
          <w:b/>
          <w:lang w:val="en-AU"/>
        </w:rPr>
        <w:t xml:space="preserve"> </w:t>
      </w:r>
    </w:p>
    <w:p w14:paraId="53D0C4FD" w14:textId="77777777" w:rsidR="007F2FC5" w:rsidRDefault="00624826">
      <w:pPr>
        <w:pStyle w:val="Accurriparagraphbody"/>
        <w:keepNext/>
        <w:keepLines/>
      </w:pPr>
      <w:r>
        <w:rPr>
          <w:lang w:val="en-AU"/>
        </w:rPr>
        <w:t>To achieve its objectives, the consolidated entity has set the transition planning objectives and key actions/targets outlined below.</w:t>
      </w:r>
    </w:p>
    <w:p w14:paraId="0B22051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5469"/>
      </w:tblGrid>
      <w:tr w:rsidR="007F2FC5" w14:paraId="55939247" w14:textId="77777777">
        <w:trPr>
          <w:cantSplit/>
          <w:tblHeader/>
        </w:trPr>
        <w:tc>
          <w:tcPr>
            <w:tcW w:w="5469" w:type="dxa"/>
            <w:tcBorders>
              <w:top w:val="nil"/>
              <w:left w:val="nil"/>
              <w:bottom w:val="nil"/>
              <w:right w:val="nil"/>
            </w:tcBorders>
            <w:tcMar>
              <w:left w:w="0" w:type="dxa"/>
              <w:right w:w="0" w:type="dxa"/>
            </w:tcMar>
            <w:vAlign w:val="bottom"/>
          </w:tcPr>
          <w:p w14:paraId="3329FB67" w14:textId="77777777" w:rsidR="007F2FC5" w:rsidRDefault="00624826">
            <w:pPr>
              <w:pStyle w:val="Accurritableheader"/>
              <w:keepNext/>
              <w:jc w:val="left"/>
            </w:pPr>
            <w:r>
              <w:rPr>
                <w:lang w:val="en-AU"/>
              </w:rPr>
              <w:t>Objectives</w:t>
            </w:r>
          </w:p>
        </w:tc>
        <w:tc>
          <w:tcPr>
            <w:tcW w:w="60" w:type="dxa"/>
            <w:tcBorders>
              <w:top w:val="nil"/>
              <w:left w:val="nil"/>
              <w:bottom w:val="nil"/>
              <w:right w:val="nil"/>
            </w:tcBorders>
            <w:tcMar>
              <w:left w:w="0" w:type="dxa"/>
              <w:right w:w="0" w:type="dxa"/>
            </w:tcMar>
          </w:tcPr>
          <w:p w14:paraId="6C9E7329" w14:textId="77777777" w:rsidR="007F2FC5" w:rsidRDefault="007F2FC5"/>
        </w:tc>
        <w:tc>
          <w:tcPr>
            <w:tcW w:w="5469" w:type="dxa"/>
            <w:tcBorders>
              <w:top w:val="nil"/>
              <w:left w:val="nil"/>
              <w:bottom w:val="nil"/>
              <w:right w:val="nil"/>
            </w:tcBorders>
            <w:tcMar>
              <w:left w:w="0" w:type="dxa"/>
              <w:right w:w="0" w:type="dxa"/>
            </w:tcMar>
            <w:vAlign w:val="bottom"/>
          </w:tcPr>
          <w:p w14:paraId="15B4D672" w14:textId="77777777" w:rsidR="007F2FC5" w:rsidRDefault="00624826">
            <w:pPr>
              <w:pStyle w:val="Accurritableheader"/>
              <w:keepNext/>
              <w:jc w:val="left"/>
            </w:pPr>
            <w:r>
              <w:rPr>
                <w:lang w:val="en-AU"/>
              </w:rPr>
              <w:t>Key actions/targets</w:t>
            </w:r>
          </w:p>
        </w:tc>
      </w:tr>
      <w:tr w:rsidR="007F2FC5" w14:paraId="770B0AED" w14:textId="77777777">
        <w:trPr>
          <w:cantSplit/>
          <w:tblHeader/>
        </w:trPr>
        <w:tc>
          <w:tcPr>
            <w:tcW w:w="5469" w:type="dxa"/>
            <w:tcBorders>
              <w:top w:val="nil"/>
              <w:left w:val="nil"/>
              <w:bottom w:val="nil"/>
              <w:right w:val="nil"/>
            </w:tcBorders>
            <w:tcMar>
              <w:left w:w="0" w:type="dxa"/>
              <w:right w:w="0" w:type="dxa"/>
            </w:tcMar>
            <w:vAlign w:val="bottom"/>
          </w:tcPr>
          <w:p w14:paraId="195F96D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32AA946" w14:textId="77777777" w:rsidR="007F2FC5" w:rsidRDefault="007F2FC5"/>
        </w:tc>
        <w:tc>
          <w:tcPr>
            <w:tcW w:w="5469" w:type="dxa"/>
            <w:tcBorders>
              <w:top w:val="nil"/>
              <w:left w:val="nil"/>
              <w:bottom w:val="nil"/>
              <w:right w:val="nil"/>
            </w:tcBorders>
            <w:tcMar>
              <w:left w:w="0" w:type="dxa"/>
              <w:right w:w="0" w:type="dxa"/>
            </w:tcMar>
            <w:vAlign w:val="bottom"/>
          </w:tcPr>
          <w:p w14:paraId="16AC9CE0" w14:textId="77777777" w:rsidR="007F2FC5" w:rsidRDefault="007F2FC5">
            <w:pPr>
              <w:pStyle w:val="Accurritableheader"/>
              <w:keepNext/>
              <w:jc w:val="left"/>
            </w:pPr>
          </w:p>
        </w:tc>
      </w:tr>
      <w:tr w:rsidR="007F2FC5" w14:paraId="14DCE319"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7DAF16DC" w14:textId="77777777" w:rsidR="007F2FC5" w:rsidRDefault="00624826">
            <w:pPr>
              <w:pStyle w:val="Accurritabletext"/>
              <w:keepNext/>
              <w:jc w:val="left"/>
            </w:pPr>
            <w:r>
              <w:rPr>
                <w:lang w:val="en-AU"/>
              </w:rPr>
              <w:t>Transition the investment portfolio to net zero emissions by 2030</w:t>
            </w:r>
            <w:r>
              <w:rPr>
                <w:lang w:val="en-AU"/>
              </w:rPr>
              <w:br/>
            </w:r>
          </w:p>
        </w:tc>
        <w:tc>
          <w:tcPr>
            <w:tcW w:w="60" w:type="dxa"/>
            <w:tcBorders>
              <w:top w:val="nil"/>
              <w:left w:val="nil"/>
              <w:bottom w:val="nil"/>
              <w:right w:val="nil"/>
            </w:tcBorders>
            <w:tcMar>
              <w:left w:w="0" w:type="dxa"/>
              <w:right w:w="0" w:type="dxa"/>
            </w:tcMar>
          </w:tcPr>
          <w:p w14:paraId="410D045C" w14:textId="77777777" w:rsidR="007F2FC5" w:rsidRDefault="007F2FC5"/>
        </w:tc>
        <w:tc>
          <w:tcPr>
            <w:tcW w:w="5469" w:type="dxa"/>
            <w:tcBorders>
              <w:top w:val="nil"/>
              <w:left w:val="nil"/>
              <w:bottom w:val="nil"/>
              <w:right w:val="nil"/>
            </w:tcBorders>
            <w:tcMar>
              <w:left w:w="0" w:type="dxa"/>
              <w:right w:w="0" w:type="dxa"/>
            </w:tcMar>
          </w:tcPr>
          <w:p w14:paraId="2B6D22CD" w14:textId="77777777" w:rsidR="007F2FC5" w:rsidRDefault="00624826">
            <w:pPr>
              <w:pStyle w:val="Accurritabletext"/>
              <w:keepNext/>
              <w:jc w:val="left"/>
            </w:pPr>
            <w:r>
              <w:rPr>
                <w:lang w:val="en-AU"/>
              </w:rPr>
              <w:t>Develop an action plan to decarbonise the investment portfolio and increase investment in climate solutions</w:t>
            </w:r>
            <w:r>
              <w:rPr>
                <w:lang w:val="en-AU"/>
              </w:rPr>
              <w:br/>
            </w:r>
          </w:p>
        </w:tc>
      </w:tr>
      <w:tr w:rsidR="007F2FC5" w14:paraId="0E83B15E"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7900FAA3" w14:textId="77777777" w:rsidR="007F2FC5" w:rsidRDefault="00624826">
            <w:pPr>
              <w:pStyle w:val="Accurritabletext"/>
              <w:keepNext/>
              <w:jc w:val="left"/>
            </w:pPr>
            <w:r>
              <w:rPr>
                <w:lang w:val="en-AU"/>
              </w:rPr>
              <w:t>Support our customers to transition to low-emissions, climate-resilient technology</w:t>
            </w:r>
            <w:r>
              <w:rPr>
                <w:lang w:val="en-AU"/>
              </w:rPr>
              <w:br/>
            </w:r>
          </w:p>
        </w:tc>
        <w:tc>
          <w:tcPr>
            <w:tcW w:w="60" w:type="dxa"/>
            <w:tcBorders>
              <w:top w:val="nil"/>
              <w:left w:val="nil"/>
              <w:bottom w:val="nil"/>
              <w:right w:val="nil"/>
            </w:tcBorders>
            <w:tcMar>
              <w:left w:w="0" w:type="dxa"/>
              <w:right w:w="0" w:type="dxa"/>
            </w:tcMar>
          </w:tcPr>
          <w:p w14:paraId="359C4723" w14:textId="77777777" w:rsidR="007F2FC5" w:rsidRDefault="007F2FC5"/>
        </w:tc>
        <w:tc>
          <w:tcPr>
            <w:tcW w:w="5469" w:type="dxa"/>
            <w:tcBorders>
              <w:top w:val="nil"/>
              <w:left w:val="nil"/>
              <w:bottom w:val="nil"/>
              <w:right w:val="nil"/>
            </w:tcBorders>
            <w:tcMar>
              <w:left w:w="0" w:type="dxa"/>
              <w:right w:w="0" w:type="dxa"/>
            </w:tcMar>
          </w:tcPr>
          <w:p w14:paraId="4761D05F" w14:textId="77777777" w:rsidR="007F2FC5" w:rsidRDefault="00624826">
            <w:pPr>
              <w:pStyle w:val="Accurritabletext"/>
              <w:keepNext/>
              <w:jc w:val="left"/>
            </w:pPr>
            <w:r>
              <w:rPr>
                <w:lang w:val="en-AU"/>
              </w:rPr>
              <w:t>Innovate with new, targeted sustainability products technology and identify customer growth opportunities</w:t>
            </w:r>
          </w:p>
        </w:tc>
      </w:tr>
      <w:tr w:rsidR="007F2FC5" w14:paraId="2858FF6B"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6D38295B" w14:textId="77777777" w:rsidR="007F2FC5" w:rsidRDefault="00624826">
            <w:pPr>
              <w:pStyle w:val="Accurritabletext"/>
              <w:keepNext/>
              <w:jc w:val="left"/>
            </w:pPr>
            <w:r>
              <w:rPr>
                <w:lang w:val="en-AU"/>
              </w:rPr>
              <w:t>Understand the climate-related risks and opportunities and support our customers to adapt and build resilience</w:t>
            </w:r>
            <w:r>
              <w:rPr>
                <w:lang w:val="en-AU"/>
              </w:rPr>
              <w:br/>
            </w:r>
          </w:p>
        </w:tc>
        <w:tc>
          <w:tcPr>
            <w:tcW w:w="60" w:type="dxa"/>
            <w:tcBorders>
              <w:top w:val="nil"/>
              <w:left w:val="nil"/>
              <w:bottom w:val="nil"/>
              <w:right w:val="nil"/>
            </w:tcBorders>
            <w:tcMar>
              <w:left w:w="0" w:type="dxa"/>
              <w:right w:w="0" w:type="dxa"/>
            </w:tcMar>
          </w:tcPr>
          <w:p w14:paraId="1E976978" w14:textId="77777777" w:rsidR="007F2FC5" w:rsidRDefault="007F2FC5"/>
        </w:tc>
        <w:tc>
          <w:tcPr>
            <w:tcW w:w="5469" w:type="dxa"/>
            <w:tcBorders>
              <w:top w:val="nil"/>
              <w:left w:val="nil"/>
              <w:bottom w:val="nil"/>
              <w:right w:val="nil"/>
            </w:tcBorders>
            <w:tcMar>
              <w:left w:w="0" w:type="dxa"/>
              <w:right w:w="0" w:type="dxa"/>
            </w:tcMar>
          </w:tcPr>
          <w:p w14:paraId="31B5D92A" w14:textId="77777777" w:rsidR="007F2FC5" w:rsidRDefault="00624826">
            <w:pPr>
              <w:pStyle w:val="Accurritabletext"/>
              <w:keepNext/>
              <w:jc w:val="left"/>
            </w:pPr>
            <w:r>
              <w:rPr>
                <w:lang w:val="en-AU"/>
              </w:rPr>
              <w:t>Integrate climate change into the Risk Management Strategy and core risk and operational policies</w:t>
            </w:r>
          </w:p>
        </w:tc>
      </w:tr>
      <w:tr w:rsidR="007F2FC5" w14:paraId="5BD4474E"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794B7992" w14:textId="77777777" w:rsidR="007F2FC5" w:rsidRDefault="00624826">
            <w:pPr>
              <w:pStyle w:val="Accurritabletext"/>
              <w:keepNext/>
              <w:jc w:val="left"/>
            </w:pPr>
            <w:r>
              <w:rPr>
                <w:lang w:val="en-AU"/>
              </w:rPr>
              <w:t>Continue to actively reduce emissions across our operations and supply chain</w:t>
            </w:r>
          </w:p>
        </w:tc>
        <w:tc>
          <w:tcPr>
            <w:tcW w:w="60" w:type="dxa"/>
            <w:tcBorders>
              <w:top w:val="nil"/>
              <w:left w:val="nil"/>
              <w:bottom w:val="nil"/>
              <w:right w:val="nil"/>
            </w:tcBorders>
            <w:tcMar>
              <w:left w:w="0" w:type="dxa"/>
              <w:right w:w="0" w:type="dxa"/>
            </w:tcMar>
          </w:tcPr>
          <w:p w14:paraId="5F83BDBD" w14:textId="77777777" w:rsidR="007F2FC5" w:rsidRDefault="007F2FC5"/>
        </w:tc>
        <w:tc>
          <w:tcPr>
            <w:tcW w:w="5469" w:type="dxa"/>
            <w:tcBorders>
              <w:top w:val="nil"/>
              <w:left w:val="nil"/>
              <w:bottom w:val="nil"/>
              <w:right w:val="nil"/>
            </w:tcBorders>
            <w:tcMar>
              <w:left w:w="0" w:type="dxa"/>
              <w:right w:w="0" w:type="dxa"/>
            </w:tcMar>
          </w:tcPr>
          <w:p w14:paraId="5C12E47C" w14:textId="77777777" w:rsidR="007F2FC5" w:rsidRDefault="00624826">
            <w:pPr>
              <w:pStyle w:val="Accurritabletext"/>
              <w:keepNext/>
              <w:jc w:val="left"/>
            </w:pPr>
            <w:r>
              <w:rPr>
                <w:lang w:val="en-AU"/>
              </w:rPr>
              <w:t xml:space="preserve">Reduce operational emissions by 50% by the end </w:t>
            </w:r>
            <w:proofErr w:type="gramStart"/>
            <w:r>
              <w:rPr>
                <w:lang w:val="en-AU"/>
              </w:rPr>
              <w:t>of  2030</w:t>
            </w:r>
            <w:proofErr w:type="gramEnd"/>
          </w:p>
        </w:tc>
      </w:tr>
    </w:tbl>
    <w:p w14:paraId="79C06881" w14:textId="77777777" w:rsidR="007F2FC5" w:rsidRDefault="00624826">
      <w:r>
        <w:rPr>
          <w:rFonts w:ascii="Times New Roman" w:eastAsia="Times New Roman" w:hAnsi="Times New Roman" w:cs="Times New Roman"/>
          <w:b/>
          <w:lang w:val="en-AU"/>
        </w:rPr>
        <w:t xml:space="preserve"> </w:t>
      </w:r>
    </w:p>
    <w:p w14:paraId="65760FA7" w14:textId="77777777" w:rsidR="007F2FC5" w:rsidRDefault="00624826">
      <w:pPr>
        <w:pStyle w:val="Accurriparagraphbody"/>
        <w:keepNext/>
        <w:keepLines/>
        <w:shd w:val="clear" w:color="auto" w:fill="FFFFFF"/>
      </w:pPr>
      <w:r>
        <w:rPr>
          <w:lang w:val="en-AU"/>
        </w:rPr>
        <w:lastRenderedPageBreak/>
        <w:t>During the next year, the consolidated entity plans to evolve the Planet Plan to include further information on its response to climate change based on progress to date against its targets and how it needs to ensure capital is deployed to the right parts of the organisation to address climate risk and accelerate the transition to a low-emissions, climate-resilient economy.</w:t>
      </w:r>
    </w:p>
    <w:p w14:paraId="7D435DFE" w14:textId="77777777" w:rsidR="007F2FC5" w:rsidRDefault="00624826">
      <w:r>
        <w:rPr>
          <w:rFonts w:ascii="Times New Roman" w:eastAsia="Times New Roman" w:hAnsi="Times New Roman" w:cs="Times New Roman"/>
          <w:b/>
          <w:lang w:val="en-AU"/>
        </w:rPr>
        <w:t xml:space="preserve"> </w:t>
      </w:r>
    </w:p>
    <w:p w14:paraId="1C79E1CC" w14:textId="77777777" w:rsidR="007F2FC5" w:rsidRDefault="00624826">
      <w:pPr>
        <w:pStyle w:val="Accurriparagraphheader3"/>
        <w:keepNext/>
        <w:keepLines/>
      </w:pPr>
      <w:r>
        <w:rPr>
          <w:lang w:val="en-AU"/>
        </w:rPr>
        <w:t>Financial position, financial performance and cash flows</w:t>
      </w:r>
    </w:p>
    <w:p w14:paraId="0AD800CA" w14:textId="77777777" w:rsidR="007F2FC5" w:rsidRDefault="00624826">
      <w:pPr>
        <w:pStyle w:val="Accurriparagraphbody"/>
        <w:keepNext/>
        <w:keepLines/>
        <w:shd w:val="clear" w:color="auto" w:fill="FFFFFF"/>
      </w:pPr>
      <w:r>
        <w:rPr>
          <w:lang w:val="en-AU"/>
        </w:rPr>
        <w:t>The effects and anticipated effects of climate-related risks and opportunities on the consolidated entity's financial position, financial performance and cash flows in the current reporting period and over the short, medium and long term are detailed as follows:</w:t>
      </w:r>
    </w:p>
    <w:p w14:paraId="1BA3094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3258"/>
        <w:gridCol w:w="60"/>
        <w:gridCol w:w="1046"/>
        <w:gridCol w:w="60"/>
        <w:gridCol w:w="2152"/>
        <w:gridCol w:w="60"/>
        <w:gridCol w:w="2152"/>
        <w:gridCol w:w="60"/>
        <w:gridCol w:w="2152"/>
      </w:tblGrid>
      <w:tr w:rsidR="007F2FC5" w14:paraId="050DDB3C" w14:textId="77777777">
        <w:trPr>
          <w:cantSplit/>
          <w:tblHeader/>
        </w:trPr>
        <w:tc>
          <w:tcPr>
            <w:tcW w:w="3258" w:type="dxa"/>
            <w:tcBorders>
              <w:top w:val="nil"/>
              <w:left w:val="nil"/>
              <w:bottom w:val="nil"/>
              <w:right w:val="nil"/>
            </w:tcBorders>
            <w:tcMar>
              <w:left w:w="0" w:type="dxa"/>
              <w:right w:w="0" w:type="dxa"/>
            </w:tcMar>
            <w:vAlign w:val="bottom"/>
          </w:tcPr>
          <w:p w14:paraId="58A76545"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28E4F3AA" w14:textId="77777777" w:rsidR="007F2FC5" w:rsidRDefault="007F2FC5"/>
        </w:tc>
        <w:tc>
          <w:tcPr>
            <w:tcW w:w="1046" w:type="dxa"/>
            <w:tcBorders>
              <w:top w:val="nil"/>
              <w:left w:val="nil"/>
              <w:bottom w:val="nil"/>
              <w:right w:val="nil"/>
            </w:tcBorders>
            <w:tcMar>
              <w:left w:w="0" w:type="dxa"/>
              <w:right w:w="0" w:type="dxa"/>
            </w:tcMar>
            <w:vAlign w:val="bottom"/>
          </w:tcPr>
          <w:p w14:paraId="7264944D" w14:textId="77777777" w:rsidR="007F2FC5" w:rsidRDefault="00624826">
            <w:pPr>
              <w:pStyle w:val="Accurritableheader"/>
              <w:jc w:val="left"/>
            </w:pPr>
            <w:r>
              <w:rPr>
                <w:lang w:val="en-AU"/>
              </w:rPr>
              <w:t>Current financial effects</w:t>
            </w:r>
          </w:p>
        </w:tc>
        <w:tc>
          <w:tcPr>
            <w:tcW w:w="60" w:type="dxa"/>
            <w:tcBorders>
              <w:top w:val="nil"/>
              <w:left w:val="nil"/>
              <w:bottom w:val="nil"/>
              <w:right w:val="nil"/>
            </w:tcBorders>
            <w:tcMar>
              <w:left w:w="0" w:type="dxa"/>
              <w:right w:w="0" w:type="dxa"/>
            </w:tcMar>
          </w:tcPr>
          <w:p w14:paraId="179A3C1F" w14:textId="77777777" w:rsidR="007F2FC5" w:rsidRDefault="007F2FC5"/>
        </w:tc>
        <w:tc>
          <w:tcPr>
            <w:tcW w:w="2152" w:type="dxa"/>
            <w:tcBorders>
              <w:top w:val="nil"/>
              <w:left w:val="nil"/>
              <w:bottom w:val="nil"/>
              <w:right w:val="nil"/>
            </w:tcBorders>
            <w:tcMar>
              <w:left w:w="0" w:type="dxa"/>
              <w:right w:w="0" w:type="dxa"/>
            </w:tcMar>
            <w:vAlign w:val="bottom"/>
          </w:tcPr>
          <w:p w14:paraId="13012557" w14:textId="77777777" w:rsidR="007F2FC5" w:rsidRDefault="00624826">
            <w:pPr>
              <w:pStyle w:val="Accurritableheader"/>
              <w:jc w:val="left"/>
            </w:pPr>
            <w:r>
              <w:rPr>
                <w:lang w:val="en-AU"/>
              </w:rPr>
              <w:t>Short-term financial effects (per annum)</w:t>
            </w:r>
          </w:p>
        </w:tc>
        <w:tc>
          <w:tcPr>
            <w:tcW w:w="60" w:type="dxa"/>
            <w:tcBorders>
              <w:top w:val="nil"/>
              <w:left w:val="nil"/>
              <w:bottom w:val="nil"/>
              <w:right w:val="nil"/>
            </w:tcBorders>
            <w:tcMar>
              <w:left w:w="0" w:type="dxa"/>
              <w:right w:w="0" w:type="dxa"/>
            </w:tcMar>
          </w:tcPr>
          <w:p w14:paraId="2E02374C" w14:textId="77777777" w:rsidR="007F2FC5" w:rsidRDefault="007F2FC5"/>
        </w:tc>
        <w:tc>
          <w:tcPr>
            <w:tcW w:w="2152" w:type="dxa"/>
            <w:tcBorders>
              <w:top w:val="nil"/>
              <w:left w:val="nil"/>
              <w:bottom w:val="nil"/>
              <w:right w:val="nil"/>
            </w:tcBorders>
            <w:tcMar>
              <w:left w:w="0" w:type="dxa"/>
              <w:right w:w="0" w:type="dxa"/>
            </w:tcMar>
            <w:vAlign w:val="bottom"/>
          </w:tcPr>
          <w:p w14:paraId="26103D65" w14:textId="77777777" w:rsidR="007F2FC5" w:rsidRDefault="00624826">
            <w:pPr>
              <w:pStyle w:val="Accurritableheader"/>
              <w:jc w:val="left"/>
            </w:pPr>
            <w:r>
              <w:rPr>
                <w:lang w:val="en-AU"/>
              </w:rPr>
              <w:t>Medium-term financial effects (per annum)</w:t>
            </w:r>
          </w:p>
        </w:tc>
        <w:tc>
          <w:tcPr>
            <w:tcW w:w="60" w:type="dxa"/>
            <w:tcBorders>
              <w:top w:val="nil"/>
              <w:left w:val="nil"/>
              <w:bottom w:val="nil"/>
              <w:right w:val="nil"/>
            </w:tcBorders>
            <w:tcMar>
              <w:left w:w="0" w:type="dxa"/>
              <w:right w:w="0" w:type="dxa"/>
            </w:tcMar>
          </w:tcPr>
          <w:p w14:paraId="58101CEA" w14:textId="77777777" w:rsidR="007F2FC5" w:rsidRDefault="007F2FC5"/>
        </w:tc>
        <w:tc>
          <w:tcPr>
            <w:tcW w:w="2152" w:type="dxa"/>
            <w:tcBorders>
              <w:top w:val="nil"/>
              <w:left w:val="nil"/>
              <w:bottom w:val="nil"/>
              <w:right w:val="nil"/>
            </w:tcBorders>
            <w:tcMar>
              <w:left w:w="0" w:type="dxa"/>
              <w:right w:w="0" w:type="dxa"/>
            </w:tcMar>
            <w:vAlign w:val="bottom"/>
          </w:tcPr>
          <w:p w14:paraId="7D3212F2" w14:textId="77777777" w:rsidR="007F2FC5" w:rsidRDefault="00624826">
            <w:pPr>
              <w:pStyle w:val="Accurritableheader"/>
              <w:jc w:val="left"/>
            </w:pPr>
            <w:r>
              <w:rPr>
                <w:lang w:val="en-AU"/>
              </w:rPr>
              <w:t>Long-term financial effects (per annum)</w:t>
            </w:r>
          </w:p>
        </w:tc>
      </w:tr>
      <w:tr w:rsidR="007F2FC5" w14:paraId="0E54F163" w14:textId="77777777">
        <w:trPr>
          <w:cantSplit/>
          <w:tblHeader/>
        </w:trPr>
        <w:tc>
          <w:tcPr>
            <w:tcW w:w="3258" w:type="dxa"/>
            <w:tcBorders>
              <w:top w:val="nil"/>
              <w:left w:val="nil"/>
              <w:bottom w:val="nil"/>
              <w:right w:val="nil"/>
            </w:tcBorders>
            <w:tcMar>
              <w:left w:w="0" w:type="dxa"/>
              <w:right w:w="0" w:type="dxa"/>
            </w:tcMar>
            <w:vAlign w:val="bottom"/>
          </w:tcPr>
          <w:p w14:paraId="7FA03016" w14:textId="77777777" w:rsidR="007F2FC5" w:rsidRDefault="00624826">
            <w:pPr>
              <w:pStyle w:val="Accurritableheader"/>
              <w:jc w:val="left"/>
            </w:pPr>
            <w:r>
              <w:rPr>
                <w:lang w:val="en-AU"/>
              </w:rPr>
              <w:t>Source</w:t>
            </w:r>
          </w:p>
        </w:tc>
        <w:tc>
          <w:tcPr>
            <w:tcW w:w="60" w:type="dxa"/>
            <w:tcBorders>
              <w:top w:val="nil"/>
              <w:left w:val="nil"/>
              <w:bottom w:val="nil"/>
              <w:right w:val="nil"/>
            </w:tcBorders>
            <w:tcMar>
              <w:left w:w="0" w:type="dxa"/>
              <w:right w:w="0" w:type="dxa"/>
            </w:tcMar>
          </w:tcPr>
          <w:p w14:paraId="3F61AB09" w14:textId="77777777" w:rsidR="007F2FC5" w:rsidRDefault="007F2FC5"/>
        </w:tc>
        <w:tc>
          <w:tcPr>
            <w:tcW w:w="1046" w:type="dxa"/>
            <w:tcBorders>
              <w:top w:val="nil"/>
              <w:left w:val="nil"/>
              <w:bottom w:val="nil"/>
              <w:right w:val="nil"/>
            </w:tcBorders>
            <w:tcMar>
              <w:left w:w="0" w:type="dxa"/>
              <w:right w:w="0" w:type="dxa"/>
            </w:tcMar>
            <w:vAlign w:val="bottom"/>
          </w:tcPr>
          <w:p w14:paraId="20EB599B" w14:textId="77777777" w:rsidR="007F2FC5" w:rsidRDefault="00624826">
            <w:pPr>
              <w:pStyle w:val="Accurritableheader"/>
              <w:jc w:val="left"/>
            </w:pPr>
            <w:r>
              <w:rPr>
                <w:lang w:val="en-AU"/>
              </w:rPr>
              <w:t>CU'000</w:t>
            </w:r>
          </w:p>
        </w:tc>
        <w:tc>
          <w:tcPr>
            <w:tcW w:w="60" w:type="dxa"/>
            <w:tcBorders>
              <w:top w:val="nil"/>
              <w:left w:val="nil"/>
              <w:bottom w:val="nil"/>
              <w:right w:val="nil"/>
            </w:tcBorders>
            <w:tcMar>
              <w:left w:w="0" w:type="dxa"/>
              <w:right w:w="0" w:type="dxa"/>
            </w:tcMar>
          </w:tcPr>
          <w:p w14:paraId="7FD940E8" w14:textId="77777777" w:rsidR="007F2FC5" w:rsidRDefault="007F2FC5"/>
        </w:tc>
        <w:tc>
          <w:tcPr>
            <w:tcW w:w="2152" w:type="dxa"/>
            <w:tcBorders>
              <w:top w:val="nil"/>
              <w:left w:val="nil"/>
              <w:bottom w:val="nil"/>
              <w:right w:val="nil"/>
            </w:tcBorders>
            <w:tcMar>
              <w:left w:w="0" w:type="dxa"/>
              <w:right w:w="0" w:type="dxa"/>
            </w:tcMar>
            <w:vAlign w:val="bottom"/>
          </w:tcPr>
          <w:p w14:paraId="4C9C0DED" w14:textId="77777777" w:rsidR="007F2FC5" w:rsidRDefault="00624826">
            <w:pPr>
              <w:pStyle w:val="Accurritableheader"/>
              <w:jc w:val="left"/>
            </w:pPr>
            <w:r>
              <w:rPr>
                <w:lang w:val="en-AU"/>
              </w:rPr>
              <w:t>CU'000</w:t>
            </w:r>
          </w:p>
        </w:tc>
        <w:tc>
          <w:tcPr>
            <w:tcW w:w="60" w:type="dxa"/>
            <w:tcBorders>
              <w:top w:val="nil"/>
              <w:left w:val="nil"/>
              <w:bottom w:val="nil"/>
              <w:right w:val="nil"/>
            </w:tcBorders>
            <w:tcMar>
              <w:left w:w="0" w:type="dxa"/>
              <w:right w:w="0" w:type="dxa"/>
            </w:tcMar>
          </w:tcPr>
          <w:p w14:paraId="19CF0A80" w14:textId="77777777" w:rsidR="007F2FC5" w:rsidRDefault="007F2FC5"/>
        </w:tc>
        <w:tc>
          <w:tcPr>
            <w:tcW w:w="2152" w:type="dxa"/>
            <w:tcBorders>
              <w:top w:val="nil"/>
              <w:left w:val="nil"/>
              <w:bottom w:val="nil"/>
              <w:right w:val="nil"/>
            </w:tcBorders>
            <w:tcMar>
              <w:left w:w="0" w:type="dxa"/>
              <w:right w:w="0" w:type="dxa"/>
            </w:tcMar>
            <w:vAlign w:val="bottom"/>
          </w:tcPr>
          <w:p w14:paraId="36D29C54" w14:textId="77777777" w:rsidR="007F2FC5" w:rsidRDefault="00624826">
            <w:pPr>
              <w:pStyle w:val="Accurritableheader"/>
              <w:jc w:val="left"/>
            </w:pPr>
            <w:r>
              <w:rPr>
                <w:lang w:val="en-AU"/>
              </w:rPr>
              <w:t>CU'000</w:t>
            </w:r>
          </w:p>
        </w:tc>
        <w:tc>
          <w:tcPr>
            <w:tcW w:w="60" w:type="dxa"/>
            <w:tcBorders>
              <w:top w:val="nil"/>
              <w:left w:val="nil"/>
              <w:bottom w:val="nil"/>
              <w:right w:val="nil"/>
            </w:tcBorders>
            <w:tcMar>
              <w:left w:w="0" w:type="dxa"/>
              <w:right w:w="0" w:type="dxa"/>
            </w:tcMar>
          </w:tcPr>
          <w:p w14:paraId="48C41576" w14:textId="77777777" w:rsidR="007F2FC5" w:rsidRDefault="007F2FC5"/>
        </w:tc>
        <w:tc>
          <w:tcPr>
            <w:tcW w:w="2152" w:type="dxa"/>
            <w:tcBorders>
              <w:top w:val="nil"/>
              <w:left w:val="nil"/>
              <w:bottom w:val="nil"/>
              <w:right w:val="nil"/>
            </w:tcBorders>
            <w:tcMar>
              <w:left w:w="0" w:type="dxa"/>
              <w:right w:w="0" w:type="dxa"/>
            </w:tcMar>
            <w:vAlign w:val="bottom"/>
          </w:tcPr>
          <w:p w14:paraId="25782CA1" w14:textId="77777777" w:rsidR="007F2FC5" w:rsidRDefault="00624826">
            <w:pPr>
              <w:pStyle w:val="Accurritableheader"/>
              <w:jc w:val="left"/>
            </w:pPr>
            <w:r>
              <w:rPr>
                <w:lang w:val="en-AU"/>
              </w:rPr>
              <w:t>CU'000</w:t>
            </w:r>
          </w:p>
        </w:tc>
      </w:tr>
      <w:tr w:rsidR="007F2FC5" w14:paraId="6100C9E1" w14:textId="77777777">
        <w:trPr>
          <w:cantSplit/>
          <w:tblHeader/>
        </w:trPr>
        <w:tc>
          <w:tcPr>
            <w:tcW w:w="3258" w:type="dxa"/>
            <w:tcBorders>
              <w:top w:val="nil"/>
              <w:left w:val="nil"/>
              <w:bottom w:val="nil"/>
              <w:right w:val="nil"/>
            </w:tcBorders>
            <w:tcMar>
              <w:left w:w="0" w:type="dxa"/>
              <w:right w:w="0" w:type="dxa"/>
            </w:tcMar>
            <w:vAlign w:val="bottom"/>
          </w:tcPr>
          <w:p w14:paraId="6BBD0EB8"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4EEAAC0B" w14:textId="77777777" w:rsidR="007F2FC5" w:rsidRDefault="007F2FC5"/>
        </w:tc>
        <w:tc>
          <w:tcPr>
            <w:tcW w:w="1046" w:type="dxa"/>
            <w:tcBorders>
              <w:top w:val="nil"/>
              <w:left w:val="nil"/>
              <w:bottom w:val="nil"/>
              <w:right w:val="nil"/>
            </w:tcBorders>
            <w:tcMar>
              <w:left w:w="0" w:type="dxa"/>
              <w:right w:w="0" w:type="dxa"/>
            </w:tcMar>
            <w:vAlign w:val="bottom"/>
          </w:tcPr>
          <w:p w14:paraId="1BD6FDF0"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21D88ECC" w14:textId="77777777" w:rsidR="007F2FC5" w:rsidRDefault="007F2FC5"/>
        </w:tc>
        <w:tc>
          <w:tcPr>
            <w:tcW w:w="2152" w:type="dxa"/>
            <w:tcBorders>
              <w:top w:val="nil"/>
              <w:left w:val="nil"/>
              <w:bottom w:val="nil"/>
              <w:right w:val="nil"/>
            </w:tcBorders>
            <w:tcMar>
              <w:left w:w="0" w:type="dxa"/>
              <w:right w:w="0" w:type="dxa"/>
            </w:tcMar>
            <w:vAlign w:val="bottom"/>
          </w:tcPr>
          <w:p w14:paraId="0BEADAD7"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4BDA1C75" w14:textId="77777777" w:rsidR="007F2FC5" w:rsidRDefault="007F2FC5"/>
        </w:tc>
        <w:tc>
          <w:tcPr>
            <w:tcW w:w="2152" w:type="dxa"/>
            <w:tcBorders>
              <w:top w:val="nil"/>
              <w:left w:val="nil"/>
              <w:bottom w:val="nil"/>
              <w:right w:val="nil"/>
            </w:tcBorders>
            <w:tcMar>
              <w:left w:w="0" w:type="dxa"/>
              <w:right w:w="0" w:type="dxa"/>
            </w:tcMar>
            <w:vAlign w:val="bottom"/>
          </w:tcPr>
          <w:p w14:paraId="098290BF"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70F79380" w14:textId="77777777" w:rsidR="007F2FC5" w:rsidRDefault="007F2FC5"/>
        </w:tc>
        <w:tc>
          <w:tcPr>
            <w:tcW w:w="2152" w:type="dxa"/>
            <w:tcBorders>
              <w:top w:val="nil"/>
              <w:left w:val="nil"/>
              <w:bottom w:val="nil"/>
              <w:right w:val="nil"/>
            </w:tcBorders>
            <w:tcMar>
              <w:left w:w="0" w:type="dxa"/>
              <w:right w:w="0" w:type="dxa"/>
            </w:tcMar>
            <w:vAlign w:val="bottom"/>
          </w:tcPr>
          <w:p w14:paraId="64E28478" w14:textId="77777777" w:rsidR="007F2FC5" w:rsidRDefault="007F2FC5">
            <w:pPr>
              <w:pStyle w:val="Accurritableheader"/>
              <w:jc w:val="left"/>
            </w:pPr>
          </w:p>
        </w:tc>
      </w:tr>
      <w:tr w:rsidR="007F2FC5" w14:paraId="0E560967"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764DB838" w14:textId="77777777" w:rsidR="007F2FC5" w:rsidRDefault="00624826">
            <w:pPr>
              <w:pStyle w:val="Accurriintroduction3"/>
            </w:pPr>
            <w:r>
              <w:rPr>
                <w:lang w:val="en-AU"/>
              </w:rPr>
              <w:t>Financial position</w:t>
            </w:r>
          </w:p>
        </w:tc>
        <w:tc>
          <w:tcPr>
            <w:tcW w:w="60" w:type="dxa"/>
            <w:tcBorders>
              <w:top w:val="nil"/>
              <w:left w:val="nil"/>
              <w:bottom w:val="nil"/>
              <w:right w:val="nil"/>
            </w:tcBorders>
            <w:tcMar>
              <w:left w:w="0" w:type="dxa"/>
              <w:right w:w="0" w:type="dxa"/>
            </w:tcMar>
          </w:tcPr>
          <w:p w14:paraId="1EA1235F" w14:textId="77777777" w:rsidR="007F2FC5" w:rsidRDefault="007F2FC5"/>
        </w:tc>
        <w:tc>
          <w:tcPr>
            <w:tcW w:w="1046" w:type="dxa"/>
            <w:tcBorders>
              <w:top w:val="nil"/>
              <w:left w:val="nil"/>
              <w:bottom w:val="nil"/>
              <w:right w:val="nil"/>
            </w:tcBorders>
            <w:tcMar>
              <w:left w:w="0" w:type="dxa"/>
              <w:right w:w="0" w:type="dxa"/>
            </w:tcMar>
            <w:vAlign w:val="bottom"/>
          </w:tcPr>
          <w:p w14:paraId="26D6C410"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182C5768" w14:textId="77777777" w:rsidR="007F2FC5" w:rsidRDefault="007F2FC5"/>
        </w:tc>
        <w:tc>
          <w:tcPr>
            <w:tcW w:w="2152" w:type="dxa"/>
            <w:tcBorders>
              <w:top w:val="nil"/>
              <w:left w:val="nil"/>
              <w:bottom w:val="nil"/>
              <w:right w:val="nil"/>
            </w:tcBorders>
            <w:tcMar>
              <w:left w:w="0" w:type="dxa"/>
              <w:right w:w="0" w:type="dxa"/>
            </w:tcMar>
            <w:vAlign w:val="bottom"/>
          </w:tcPr>
          <w:p w14:paraId="7821F018"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4904B537" w14:textId="77777777" w:rsidR="007F2FC5" w:rsidRDefault="007F2FC5"/>
        </w:tc>
        <w:tc>
          <w:tcPr>
            <w:tcW w:w="2152" w:type="dxa"/>
            <w:tcBorders>
              <w:top w:val="nil"/>
              <w:left w:val="nil"/>
              <w:bottom w:val="nil"/>
              <w:right w:val="nil"/>
            </w:tcBorders>
            <w:tcMar>
              <w:left w:w="0" w:type="dxa"/>
              <w:right w:w="0" w:type="dxa"/>
            </w:tcMar>
            <w:vAlign w:val="bottom"/>
          </w:tcPr>
          <w:p w14:paraId="54A8D96B"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6CA9C0ED" w14:textId="77777777" w:rsidR="007F2FC5" w:rsidRDefault="007F2FC5"/>
        </w:tc>
        <w:tc>
          <w:tcPr>
            <w:tcW w:w="2152" w:type="dxa"/>
            <w:tcBorders>
              <w:top w:val="nil"/>
              <w:left w:val="nil"/>
              <w:bottom w:val="nil"/>
              <w:right w:val="nil"/>
            </w:tcBorders>
            <w:tcMar>
              <w:left w:w="0" w:type="dxa"/>
              <w:right w:w="0" w:type="dxa"/>
            </w:tcMar>
            <w:vAlign w:val="bottom"/>
          </w:tcPr>
          <w:p w14:paraId="475B22E2" w14:textId="77777777" w:rsidR="007F2FC5" w:rsidRDefault="007F2FC5">
            <w:pPr>
              <w:pStyle w:val="Accurritabletext"/>
              <w:jc w:val="left"/>
            </w:pPr>
          </w:p>
        </w:tc>
      </w:tr>
      <w:tr w:rsidR="007F2FC5" w14:paraId="329909E4"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15B36AF8" w14:textId="77777777" w:rsidR="007F2FC5" w:rsidRDefault="00624826">
            <w:pPr>
              <w:pStyle w:val="Accurritabletext"/>
              <w:jc w:val="left"/>
            </w:pPr>
            <w:r>
              <w:rPr>
                <w:lang w:val="en-AU"/>
              </w:rPr>
              <w:t>Weather events - decrease in property, plant and equipment carrying values</w:t>
            </w:r>
          </w:p>
        </w:tc>
        <w:tc>
          <w:tcPr>
            <w:tcW w:w="60" w:type="dxa"/>
            <w:tcBorders>
              <w:top w:val="nil"/>
              <w:left w:val="nil"/>
              <w:bottom w:val="nil"/>
              <w:right w:val="nil"/>
            </w:tcBorders>
            <w:tcMar>
              <w:left w:w="0" w:type="dxa"/>
              <w:right w:w="0" w:type="dxa"/>
            </w:tcMar>
          </w:tcPr>
          <w:p w14:paraId="1F1B6890" w14:textId="77777777" w:rsidR="007F2FC5" w:rsidRDefault="007F2FC5"/>
        </w:tc>
        <w:tc>
          <w:tcPr>
            <w:tcW w:w="1046" w:type="dxa"/>
            <w:tcBorders>
              <w:top w:val="nil"/>
              <w:left w:val="nil"/>
              <w:bottom w:val="nil"/>
              <w:right w:val="nil"/>
            </w:tcBorders>
            <w:tcMar>
              <w:left w:w="0" w:type="dxa"/>
              <w:right w:w="0" w:type="dxa"/>
            </w:tcMar>
            <w:vAlign w:val="bottom"/>
          </w:tcPr>
          <w:p w14:paraId="79872630"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50D10363" w14:textId="77777777" w:rsidR="007F2FC5" w:rsidRDefault="007F2FC5"/>
        </w:tc>
        <w:tc>
          <w:tcPr>
            <w:tcW w:w="2152" w:type="dxa"/>
            <w:tcBorders>
              <w:top w:val="nil"/>
              <w:left w:val="nil"/>
              <w:bottom w:val="nil"/>
              <w:right w:val="nil"/>
            </w:tcBorders>
            <w:tcMar>
              <w:left w:w="0" w:type="dxa"/>
              <w:right w:w="0" w:type="dxa"/>
            </w:tcMar>
            <w:vAlign w:val="bottom"/>
          </w:tcPr>
          <w:p w14:paraId="7D7BC1DB" w14:textId="77777777" w:rsidR="007F2FC5" w:rsidRDefault="00624826">
            <w:pPr>
              <w:pStyle w:val="Accurritabletext"/>
              <w:jc w:val="left"/>
            </w:pPr>
            <w:r>
              <w:rPr>
                <w:lang w:val="en-AU"/>
              </w:rPr>
              <w:t>500 - 1,000</w:t>
            </w:r>
          </w:p>
        </w:tc>
        <w:tc>
          <w:tcPr>
            <w:tcW w:w="60" w:type="dxa"/>
            <w:tcBorders>
              <w:top w:val="nil"/>
              <w:left w:val="nil"/>
              <w:bottom w:val="nil"/>
              <w:right w:val="nil"/>
            </w:tcBorders>
            <w:tcMar>
              <w:left w:w="0" w:type="dxa"/>
              <w:right w:w="0" w:type="dxa"/>
            </w:tcMar>
          </w:tcPr>
          <w:p w14:paraId="0FC8E70C" w14:textId="77777777" w:rsidR="007F2FC5" w:rsidRDefault="007F2FC5"/>
        </w:tc>
        <w:tc>
          <w:tcPr>
            <w:tcW w:w="2152" w:type="dxa"/>
            <w:tcBorders>
              <w:top w:val="nil"/>
              <w:left w:val="nil"/>
              <w:bottom w:val="nil"/>
              <w:right w:val="nil"/>
            </w:tcBorders>
            <w:tcMar>
              <w:left w:w="0" w:type="dxa"/>
              <w:right w:w="0" w:type="dxa"/>
            </w:tcMar>
            <w:vAlign w:val="bottom"/>
          </w:tcPr>
          <w:p w14:paraId="29546DD5" w14:textId="77777777" w:rsidR="007F2FC5" w:rsidRDefault="00624826">
            <w:pPr>
              <w:pStyle w:val="Accurritabletext"/>
              <w:jc w:val="left"/>
            </w:pPr>
            <w:r>
              <w:rPr>
                <w:lang w:val="en-AU"/>
              </w:rPr>
              <w:t>500 - 3,000</w:t>
            </w:r>
          </w:p>
        </w:tc>
        <w:tc>
          <w:tcPr>
            <w:tcW w:w="60" w:type="dxa"/>
            <w:tcBorders>
              <w:top w:val="nil"/>
              <w:left w:val="nil"/>
              <w:bottom w:val="nil"/>
              <w:right w:val="nil"/>
            </w:tcBorders>
            <w:tcMar>
              <w:left w:w="0" w:type="dxa"/>
              <w:right w:w="0" w:type="dxa"/>
            </w:tcMar>
          </w:tcPr>
          <w:p w14:paraId="2706603E" w14:textId="77777777" w:rsidR="007F2FC5" w:rsidRDefault="007F2FC5"/>
        </w:tc>
        <w:tc>
          <w:tcPr>
            <w:tcW w:w="2152" w:type="dxa"/>
            <w:tcBorders>
              <w:top w:val="nil"/>
              <w:left w:val="nil"/>
              <w:bottom w:val="nil"/>
              <w:right w:val="nil"/>
            </w:tcBorders>
            <w:tcMar>
              <w:left w:w="0" w:type="dxa"/>
              <w:right w:w="0" w:type="dxa"/>
            </w:tcMar>
            <w:vAlign w:val="bottom"/>
          </w:tcPr>
          <w:p w14:paraId="3AA6F886" w14:textId="77777777" w:rsidR="007F2FC5" w:rsidRDefault="00624826">
            <w:pPr>
              <w:pStyle w:val="Accurritabletext"/>
              <w:jc w:val="left"/>
            </w:pPr>
            <w:r>
              <w:rPr>
                <w:lang w:val="en-AU"/>
              </w:rPr>
              <w:t>0 - 12,000</w:t>
            </w:r>
          </w:p>
        </w:tc>
      </w:tr>
      <w:tr w:rsidR="007F2FC5" w14:paraId="7309B7F7"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341D482B" w14:textId="77777777" w:rsidR="007F2FC5" w:rsidRDefault="00624826">
            <w:pPr>
              <w:pStyle w:val="Accurritabletext"/>
              <w:jc w:val="left"/>
            </w:pPr>
            <w:r>
              <w:rPr>
                <w:lang w:val="en-AU"/>
              </w:rPr>
              <w:t>Manufacturing facilities determined to be in 'at risk' locations - decrease in property, plant and equipment carrying values</w:t>
            </w:r>
          </w:p>
        </w:tc>
        <w:tc>
          <w:tcPr>
            <w:tcW w:w="60" w:type="dxa"/>
            <w:tcBorders>
              <w:top w:val="nil"/>
              <w:left w:val="nil"/>
              <w:bottom w:val="nil"/>
              <w:right w:val="nil"/>
            </w:tcBorders>
            <w:tcMar>
              <w:left w:w="0" w:type="dxa"/>
              <w:right w:w="0" w:type="dxa"/>
            </w:tcMar>
          </w:tcPr>
          <w:p w14:paraId="62667961" w14:textId="77777777" w:rsidR="007F2FC5" w:rsidRDefault="007F2FC5"/>
        </w:tc>
        <w:tc>
          <w:tcPr>
            <w:tcW w:w="1046" w:type="dxa"/>
            <w:tcBorders>
              <w:top w:val="nil"/>
              <w:left w:val="nil"/>
              <w:bottom w:val="nil"/>
              <w:right w:val="nil"/>
            </w:tcBorders>
            <w:tcMar>
              <w:left w:w="0" w:type="dxa"/>
              <w:right w:w="0" w:type="dxa"/>
            </w:tcMar>
            <w:vAlign w:val="bottom"/>
          </w:tcPr>
          <w:p w14:paraId="104B5D53"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3647FFE3" w14:textId="77777777" w:rsidR="007F2FC5" w:rsidRDefault="007F2FC5"/>
        </w:tc>
        <w:tc>
          <w:tcPr>
            <w:tcW w:w="2152" w:type="dxa"/>
            <w:tcBorders>
              <w:top w:val="nil"/>
              <w:left w:val="nil"/>
              <w:bottom w:val="nil"/>
              <w:right w:val="nil"/>
            </w:tcBorders>
            <w:tcMar>
              <w:left w:w="0" w:type="dxa"/>
              <w:right w:w="0" w:type="dxa"/>
            </w:tcMar>
            <w:vAlign w:val="bottom"/>
          </w:tcPr>
          <w:p w14:paraId="03306CED" w14:textId="77777777" w:rsidR="007F2FC5" w:rsidRDefault="00624826">
            <w:pPr>
              <w:pStyle w:val="Accurritabletext"/>
              <w:jc w:val="left"/>
            </w:pPr>
            <w:r>
              <w:rPr>
                <w:lang w:val="en-AU"/>
              </w:rPr>
              <w:t>300 - 500</w:t>
            </w:r>
          </w:p>
        </w:tc>
        <w:tc>
          <w:tcPr>
            <w:tcW w:w="60" w:type="dxa"/>
            <w:tcBorders>
              <w:top w:val="nil"/>
              <w:left w:val="nil"/>
              <w:bottom w:val="nil"/>
              <w:right w:val="nil"/>
            </w:tcBorders>
            <w:tcMar>
              <w:left w:w="0" w:type="dxa"/>
              <w:right w:w="0" w:type="dxa"/>
            </w:tcMar>
          </w:tcPr>
          <w:p w14:paraId="73CF822E" w14:textId="77777777" w:rsidR="007F2FC5" w:rsidRDefault="007F2FC5"/>
        </w:tc>
        <w:tc>
          <w:tcPr>
            <w:tcW w:w="2152" w:type="dxa"/>
            <w:tcBorders>
              <w:top w:val="nil"/>
              <w:left w:val="nil"/>
              <w:bottom w:val="nil"/>
              <w:right w:val="nil"/>
            </w:tcBorders>
            <w:tcMar>
              <w:left w:w="0" w:type="dxa"/>
              <w:right w:w="0" w:type="dxa"/>
            </w:tcMar>
            <w:vAlign w:val="bottom"/>
          </w:tcPr>
          <w:p w14:paraId="7AC226DB" w14:textId="77777777" w:rsidR="007F2FC5" w:rsidRDefault="00624826">
            <w:pPr>
              <w:pStyle w:val="Accurritabletext"/>
              <w:jc w:val="left"/>
            </w:pPr>
            <w:r>
              <w:rPr>
                <w:lang w:val="en-AU"/>
              </w:rPr>
              <w:t>200 - 1,000</w:t>
            </w:r>
          </w:p>
        </w:tc>
        <w:tc>
          <w:tcPr>
            <w:tcW w:w="60" w:type="dxa"/>
            <w:tcBorders>
              <w:top w:val="nil"/>
              <w:left w:val="nil"/>
              <w:bottom w:val="nil"/>
              <w:right w:val="nil"/>
            </w:tcBorders>
            <w:tcMar>
              <w:left w:w="0" w:type="dxa"/>
              <w:right w:w="0" w:type="dxa"/>
            </w:tcMar>
          </w:tcPr>
          <w:p w14:paraId="055991FA" w14:textId="77777777" w:rsidR="007F2FC5" w:rsidRDefault="007F2FC5"/>
        </w:tc>
        <w:tc>
          <w:tcPr>
            <w:tcW w:w="2152" w:type="dxa"/>
            <w:tcBorders>
              <w:top w:val="nil"/>
              <w:left w:val="nil"/>
              <w:bottom w:val="nil"/>
              <w:right w:val="nil"/>
            </w:tcBorders>
            <w:tcMar>
              <w:left w:w="0" w:type="dxa"/>
              <w:right w:w="0" w:type="dxa"/>
            </w:tcMar>
            <w:vAlign w:val="bottom"/>
          </w:tcPr>
          <w:p w14:paraId="5841E562" w14:textId="77777777" w:rsidR="007F2FC5" w:rsidRDefault="00624826">
            <w:pPr>
              <w:pStyle w:val="Accurritabletext"/>
              <w:jc w:val="left"/>
            </w:pPr>
            <w:r>
              <w:rPr>
                <w:lang w:val="en-AU"/>
              </w:rPr>
              <w:t>1,000 - 3,000</w:t>
            </w:r>
          </w:p>
        </w:tc>
      </w:tr>
      <w:tr w:rsidR="007F2FC5" w14:paraId="4C7072C7"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56E376FD"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6F58B647" w14:textId="77777777" w:rsidR="007F2FC5" w:rsidRDefault="007F2FC5"/>
        </w:tc>
        <w:tc>
          <w:tcPr>
            <w:tcW w:w="1046" w:type="dxa"/>
            <w:tcBorders>
              <w:top w:val="nil"/>
              <w:left w:val="nil"/>
              <w:bottom w:val="nil"/>
              <w:right w:val="nil"/>
            </w:tcBorders>
            <w:tcMar>
              <w:left w:w="0" w:type="dxa"/>
              <w:right w:w="0" w:type="dxa"/>
            </w:tcMar>
            <w:vAlign w:val="bottom"/>
          </w:tcPr>
          <w:p w14:paraId="3955B0FD"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2773A2AB" w14:textId="77777777" w:rsidR="007F2FC5" w:rsidRDefault="007F2FC5"/>
        </w:tc>
        <w:tc>
          <w:tcPr>
            <w:tcW w:w="2152" w:type="dxa"/>
            <w:tcBorders>
              <w:top w:val="nil"/>
              <w:left w:val="nil"/>
              <w:bottom w:val="nil"/>
              <w:right w:val="nil"/>
            </w:tcBorders>
            <w:tcMar>
              <w:left w:w="0" w:type="dxa"/>
              <w:right w:w="0" w:type="dxa"/>
            </w:tcMar>
            <w:vAlign w:val="bottom"/>
          </w:tcPr>
          <w:p w14:paraId="1A343BE9"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60EB1F8D" w14:textId="77777777" w:rsidR="007F2FC5" w:rsidRDefault="007F2FC5"/>
        </w:tc>
        <w:tc>
          <w:tcPr>
            <w:tcW w:w="2152" w:type="dxa"/>
            <w:tcBorders>
              <w:top w:val="nil"/>
              <w:left w:val="nil"/>
              <w:bottom w:val="nil"/>
              <w:right w:val="nil"/>
            </w:tcBorders>
            <w:tcMar>
              <w:left w:w="0" w:type="dxa"/>
              <w:right w:w="0" w:type="dxa"/>
            </w:tcMar>
            <w:vAlign w:val="bottom"/>
          </w:tcPr>
          <w:p w14:paraId="3726501F"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53DC7E51" w14:textId="77777777" w:rsidR="007F2FC5" w:rsidRDefault="007F2FC5"/>
        </w:tc>
        <w:tc>
          <w:tcPr>
            <w:tcW w:w="2152" w:type="dxa"/>
            <w:tcBorders>
              <w:top w:val="nil"/>
              <w:left w:val="nil"/>
              <w:bottom w:val="nil"/>
              <w:right w:val="nil"/>
            </w:tcBorders>
            <w:tcMar>
              <w:left w:w="0" w:type="dxa"/>
              <w:right w:w="0" w:type="dxa"/>
            </w:tcMar>
            <w:vAlign w:val="bottom"/>
          </w:tcPr>
          <w:p w14:paraId="4CE6C716" w14:textId="77777777" w:rsidR="007F2FC5" w:rsidRDefault="007F2FC5">
            <w:pPr>
              <w:pStyle w:val="Accurritabletext"/>
              <w:jc w:val="left"/>
            </w:pPr>
          </w:p>
        </w:tc>
      </w:tr>
      <w:tr w:rsidR="007F2FC5" w14:paraId="7D91E5A2"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10F029B1" w14:textId="77777777" w:rsidR="007F2FC5" w:rsidRDefault="00624826">
            <w:pPr>
              <w:pStyle w:val="Accurriintroduction3"/>
            </w:pPr>
            <w:r>
              <w:rPr>
                <w:lang w:val="en-AU"/>
              </w:rPr>
              <w:t>Financial performance</w:t>
            </w:r>
          </w:p>
        </w:tc>
        <w:tc>
          <w:tcPr>
            <w:tcW w:w="60" w:type="dxa"/>
            <w:tcBorders>
              <w:top w:val="nil"/>
              <w:left w:val="nil"/>
              <w:bottom w:val="nil"/>
              <w:right w:val="nil"/>
            </w:tcBorders>
            <w:tcMar>
              <w:left w:w="0" w:type="dxa"/>
              <w:right w:w="0" w:type="dxa"/>
            </w:tcMar>
          </w:tcPr>
          <w:p w14:paraId="687C2644" w14:textId="77777777" w:rsidR="007F2FC5" w:rsidRDefault="007F2FC5"/>
        </w:tc>
        <w:tc>
          <w:tcPr>
            <w:tcW w:w="1046" w:type="dxa"/>
            <w:tcBorders>
              <w:top w:val="nil"/>
              <w:left w:val="nil"/>
              <w:bottom w:val="nil"/>
              <w:right w:val="nil"/>
            </w:tcBorders>
            <w:tcMar>
              <w:left w:w="0" w:type="dxa"/>
              <w:right w:w="0" w:type="dxa"/>
            </w:tcMar>
            <w:vAlign w:val="bottom"/>
          </w:tcPr>
          <w:p w14:paraId="7DD4FD07"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6EFBFF2F" w14:textId="77777777" w:rsidR="007F2FC5" w:rsidRDefault="007F2FC5"/>
        </w:tc>
        <w:tc>
          <w:tcPr>
            <w:tcW w:w="2152" w:type="dxa"/>
            <w:tcBorders>
              <w:top w:val="nil"/>
              <w:left w:val="nil"/>
              <w:bottom w:val="nil"/>
              <w:right w:val="nil"/>
            </w:tcBorders>
            <w:tcMar>
              <w:left w:w="0" w:type="dxa"/>
              <w:right w:w="0" w:type="dxa"/>
            </w:tcMar>
            <w:vAlign w:val="bottom"/>
          </w:tcPr>
          <w:p w14:paraId="5479A1D6"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59428102" w14:textId="77777777" w:rsidR="007F2FC5" w:rsidRDefault="007F2FC5"/>
        </w:tc>
        <w:tc>
          <w:tcPr>
            <w:tcW w:w="2152" w:type="dxa"/>
            <w:tcBorders>
              <w:top w:val="nil"/>
              <w:left w:val="nil"/>
              <w:bottom w:val="nil"/>
              <w:right w:val="nil"/>
            </w:tcBorders>
            <w:tcMar>
              <w:left w:w="0" w:type="dxa"/>
              <w:right w:w="0" w:type="dxa"/>
            </w:tcMar>
            <w:vAlign w:val="bottom"/>
          </w:tcPr>
          <w:p w14:paraId="675C03A3"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50048338" w14:textId="77777777" w:rsidR="007F2FC5" w:rsidRDefault="007F2FC5"/>
        </w:tc>
        <w:tc>
          <w:tcPr>
            <w:tcW w:w="2152" w:type="dxa"/>
            <w:tcBorders>
              <w:top w:val="nil"/>
              <w:left w:val="nil"/>
              <w:bottom w:val="nil"/>
              <w:right w:val="nil"/>
            </w:tcBorders>
            <w:tcMar>
              <w:left w:w="0" w:type="dxa"/>
              <w:right w:w="0" w:type="dxa"/>
            </w:tcMar>
            <w:vAlign w:val="bottom"/>
          </w:tcPr>
          <w:p w14:paraId="582AD09C" w14:textId="77777777" w:rsidR="007F2FC5" w:rsidRDefault="007F2FC5">
            <w:pPr>
              <w:pStyle w:val="Accurritabletext"/>
              <w:jc w:val="left"/>
            </w:pPr>
          </w:p>
        </w:tc>
      </w:tr>
      <w:tr w:rsidR="007F2FC5" w14:paraId="1559DFFF"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61236672" w14:textId="77777777" w:rsidR="007F2FC5" w:rsidRDefault="00624826">
            <w:pPr>
              <w:pStyle w:val="Accurritabletext"/>
              <w:jc w:val="left"/>
            </w:pPr>
            <w:r>
              <w:rPr>
                <w:lang w:val="en-AU"/>
              </w:rPr>
              <w:t>Weather events - decrease in margin/profit</w:t>
            </w:r>
          </w:p>
        </w:tc>
        <w:tc>
          <w:tcPr>
            <w:tcW w:w="60" w:type="dxa"/>
            <w:tcBorders>
              <w:top w:val="nil"/>
              <w:left w:val="nil"/>
              <w:bottom w:val="nil"/>
              <w:right w:val="nil"/>
            </w:tcBorders>
            <w:tcMar>
              <w:left w:w="0" w:type="dxa"/>
              <w:right w:w="0" w:type="dxa"/>
            </w:tcMar>
          </w:tcPr>
          <w:p w14:paraId="261E0127" w14:textId="77777777" w:rsidR="007F2FC5" w:rsidRDefault="007F2FC5"/>
        </w:tc>
        <w:tc>
          <w:tcPr>
            <w:tcW w:w="1046" w:type="dxa"/>
            <w:tcBorders>
              <w:top w:val="nil"/>
              <w:left w:val="nil"/>
              <w:bottom w:val="nil"/>
              <w:right w:val="nil"/>
            </w:tcBorders>
            <w:tcMar>
              <w:left w:w="0" w:type="dxa"/>
              <w:right w:w="0" w:type="dxa"/>
            </w:tcMar>
            <w:vAlign w:val="bottom"/>
          </w:tcPr>
          <w:p w14:paraId="681EF18F" w14:textId="77777777" w:rsidR="007F2FC5" w:rsidRDefault="00624826">
            <w:pPr>
              <w:pStyle w:val="Accurritabletext"/>
              <w:jc w:val="left"/>
            </w:pPr>
            <w:r>
              <w:rPr>
                <w:lang w:val="en-AU"/>
              </w:rPr>
              <w:t>(400)</w:t>
            </w:r>
          </w:p>
        </w:tc>
        <w:tc>
          <w:tcPr>
            <w:tcW w:w="60" w:type="dxa"/>
            <w:tcBorders>
              <w:top w:val="nil"/>
              <w:left w:val="nil"/>
              <w:bottom w:val="nil"/>
              <w:right w:val="nil"/>
            </w:tcBorders>
            <w:tcMar>
              <w:left w:w="0" w:type="dxa"/>
              <w:right w:w="0" w:type="dxa"/>
            </w:tcMar>
          </w:tcPr>
          <w:p w14:paraId="0625E43A" w14:textId="77777777" w:rsidR="007F2FC5" w:rsidRDefault="007F2FC5"/>
        </w:tc>
        <w:tc>
          <w:tcPr>
            <w:tcW w:w="2152" w:type="dxa"/>
            <w:tcBorders>
              <w:top w:val="nil"/>
              <w:left w:val="nil"/>
              <w:bottom w:val="nil"/>
              <w:right w:val="nil"/>
            </w:tcBorders>
            <w:tcMar>
              <w:left w:w="0" w:type="dxa"/>
              <w:right w:w="0" w:type="dxa"/>
            </w:tcMar>
            <w:vAlign w:val="bottom"/>
          </w:tcPr>
          <w:p w14:paraId="76B14069" w14:textId="77777777" w:rsidR="007F2FC5" w:rsidRDefault="00624826">
            <w:pPr>
              <w:pStyle w:val="Accurritabletext"/>
              <w:jc w:val="left"/>
            </w:pPr>
            <w:r>
              <w:rPr>
                <w:lang w:val="en-AU"/>
              </w:rPr>
              <w:t>100 - 500</w:t>
            </w:r>
          </w:p>
        </w:tc>
        <w:tc>
          <w:tcPr>
            <w:tcW w:w="60" w:type="dxa"/>
            <w:tcBorders>
              <w:top w:val="nil"/>
              <w:left w:val="nil"/>
              <w:bottom w:val="nil"/>
              <w:right w:val="nil"/>
            </w:tcBorders>
            <w:tcMar>
              <w:left w:w="0" w:type="dxa"/>
              <w:right w:w="0" w:type="dxa"/>
            </w:tcMar>
          </w:tcPr>
          <w:p w14:paraId="0900F6F5" w14:textId="77777777" w:rsidR="007F2FC5" w:rsidRDefault="007F2FC5"/>
        </w:tc>
        <w:tc>
          <w:tcPr>
            <w:tcW w:w="2152" w:type="dxa"/>
            <w:tcBorders>
              <w:top w:val="nil"/>
              <w:left w:val="nil"/>
              <w:bottom w:val="nil"/>
              <w:right w:val="nil"/>
            </w:tcBorders>
            <w:tcMar>
              <w:left w:w="0" w:type="dxa"/>
              <w:right w:w="0" w:type="dxa"/>
            </w:tcMar>
            <w:vAlign w:val="bottom"/>
          </w:tcPr>
          <w:p w14:paraId="050EBD65" w14:textId="77777777" w:rsidR="007F2FC5" w:rsidRDefault="00624826">
            <w:pPr>
              <w:pStyle w:val="Accurritabletext"/>
              <w:jc w:val="left"/>
            </w:pPr>
            <w:r>
              <w:rPr>
                <w:lang w:val="en-AU"/>
              </w:rPr>
              <w:t>1,000 - 3,500</w:t>
            </w:r>
          </w:p>
        </w:tc>
        <w:tc>
          <w:tcPr>
            <w:tcW w:w="60" w:type="dxa"/>
            <w:tcBorders>
              <w:top w:val="nil"/>
              <w:left w:val="nil"/>
              <w:bottom w:val="nil"/>
              <w:right w:val="nil"/>
            </w:tcBorders>
            <w:tcMar>
              <w:left w:w="0" w:type="dxa"/>
              <w:right w:w="0" w:type="dxa"/>
            </w:tcMar>
          </w:tcPr>
          <w:p w14:paraId="21847B7F" w14:textId="77777777" w:rsidR="007F2FC5" w:rsidRDefault="007F2FC5"/>
        </w:tc>
        <w:tc>
          <w:tcPr>
            <w:tcW w:w="2152" w:type="dxa"/>
            <w:tcBorders>
              <w:top w:val="nil"/>
              <w:left w:val="nil"/>
              <w:bottom w:val="nil"/>
              <w:right w:val="nil"/>
            </w:tcBorders>
            <w:tcMar>
              <w:left w:w="0" w:type="dxa"/>
              <w:right w:w="0" w:type="dxa"/>
            </w:tcMar>
            <w:vAlign w:val="bottom"/>
          </w:tcPr>
          <w:p w14:paraId="72828CA1" w14:textId="77777777" w:rsidR="007F2FC5" w:rsidRDefault="00624826">
            <w:pPr>
              <w:pStyle w:val="Accurritabletext"/>
              <w:jc w:val="left"/>
            </w:pPr>
            <w:r>
              <w:rPr>
                <w:lang w:val="en-AU"/>
              </w:rPr>
              <w:t>1,000 - 5,000</w:t>
            </w:r>
          </w:p>
        </w:tc>
      </w:tr>
      <w:tr w:rsidR="007F2FC5" w14:paraId="73ADC914"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33F2F581" w14:textId="77777777" w:rsidR="007F2FC5" w:rsidRDefault="00624826">
            <w:pPr>
              <w:pStyle w:val="Accurritabletext"/>
              <w:jc w:val="left"/>
            </w:pPr>
            <w:r>
              <w:rPr>
                <w:lang w:val="en-AU"/>
              </w:rPr>
              <w:t>Weather events - impairment of property, plant and equipment</w:t>
            </w:r>
          </w:p>
        </w:tc>
        <w:tc>
          <w:tcPr>
            <w:tcW w:w="60" w:type="dxa"/>
            <w:tcBorders>
              <w:top w:val="nil"/>
              <w:left w:val="nil"/>
              <w:bottom w:val="nil"/>
              <w:right w:val="nil"/>
            </w:tcBorders>
            <w:tcMar>
              <w:left w:w="0" w:type="dxa"/>
              <w:right w:w="0" w:type="dxa"/>
            </w:tcMar>
          </w:tcPr>
          <w:p w14:paraId="0AC134BA" w14:textId="77777777" w:rsidR="007F2FC5" w:rsidRDefault="007F2FC5"/>
        </w:tc>
        <w:tc>
          <w:tcPr>
            <w:tcW w:w="1046" w:type="dxa"/>
            <w:tcBorders>
              <w:top w:val="nil"/>
              <w:left w:val="nil"/>
              <w:bottom w:val="nil"/>
              <w:right w:val="nil"/>
            </w:tcBorders>
            <w:tcMar>
              <w:left w:w="0" w:type="dxa"/>
              <w:right w:w="0" w:type="dxa"/>
            </w:tcMar>
            <w:vAlign w:val="bottom"/>
          </w:tcPr>
          <w:p w14:paraId="31107566"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5F749BE0" w14:textId="77777777" w:rsidR="007F2FC5" w:rsidRDefault="007F2FC5"/>
        </w:tc>
        <w:tc>
          <w:tcPr>
            <w:tcW w:w="2152" w:type="dxa"/>
            <w:tcBorders>
              <w:top w:val="nil"/>
              <w:left w:val="nil"/>
              <w:bottom w:val="nil"/>
              <w:right w:val="nil"/>
            </w:tcBorders>
            <w:tcMar>
              <w:left w:w="0" w:type="dxa"/>
              <w:right w:w="0" w:type="dxa"/>
            </w:tcMar>
            <w:vAlign w:val="bottom"/>
          </w:tcPr>
          <w:p w14:paraId="178CC7B4" w14:textId="77777777" w:rsidR="007F2FC5" w:rsidRDefault="00624826">
            <w:pPr>
              <w:pStyle w:val="Accurritabletext"/>
              <w:jc w:val="left"/>
            </w:pPr>
            <w:r>
              <w:rPr>
                <w:lang w:val="en-AU"/>
              </w:rPr>
              <w:t>500 - 1,000</w:t>
            </w:r>
          </w:p>
        </w:tc>
        <w:tc>
          <w:tcPr>
            <w:tcW w:w="60" w:type="dxa"/>
            <w:tcBorders>
              <w:top w:val="nil"/>
              <w:left w:val="nil"/>
              <w:bottom w:val="nil"/>
              <w:right w:val="nil"/>
            </w:tcBorders>
            <w:tcMar>
              <w:left w:w="0" w:type="dxa"/>
              <w:right w:w="0" w:type="dxa"/>
            </w:tcMar>
          </w:tcPr>
          <w:p w14:paraId="0ED60A61" w14:textId="77777777" w:rsidR="007F2FC5" w:rsidRDefault="007F2FC5"/>
        </w:tc>
        <w:tc>
          <w:tcPr>
            <w:tcW w:w="2152" w:type="dxa"/>
            <w:tcBorders>
              <w:top w:val="nil"/>
              <w:left w:val="nil"/>
              <w:bottom w:val="nil"/>
              <w:right w:val="nil"/>
            </w:tcBorders>
            <w:tcMar>
              <w:left w:w="0" w:type="dxa"/>
              <w:right w:w="0" w:type="dxa"/>
            </w:tcMar>
            <w:vAlign w:val="bottom"/>
          </w:tcPr>
          <w:p w14:paraId="4458D160" w14:textId="77777777" w:rsidR="007F2FC5" w:rsidRDefault="00624826">
            <w:pPr>
              <w:pStyle w:val="Accurritabletext"/>
              <w:jc w:val="left"/>
            </w:pPr>
            <w:r>
              <w:rPr>
                <w:lang w:val="en-AU"/>
              </w:rPr>
              <w:t>500 - 3,000</w:t>
            </w:r>
          </w:p>
        </w:tc>
        <w:tc>
          <w:tcPr>
            <w:tcW w:w="60" w:type="dxa"/>
            <w:tcBorders>
              <w:top w:val="nil"/>
              <w:left w:val="nil"/>
              <w:bottom w:val="nil"/>
              <w:right w:val="nil"/>
            </w:tcBorders>
            <w:tcMar>
              <w:left w:w="0" w:type="dxa"/>
              <w:right w:w="0" w:type="dxa"/>
            </w:tcMar>
          </w:tcPr>
          <w:p w14:paraId="1E653B2D" w14:textId="77777777" w:rsidR="007F2FC5" w:rsidRDefault="007F2FC5"/>
        </w:tc>
        <w:tc>
          <w:tcPr>
            <w:tcW w:w="2152" w:type="dxa"/>
            <w:tcBorders>
              <w:top w:val="nil"/>
              <w:left w:val="nil"/>
              <w:bottom w:val="nil"/>
              <w:right w:val="nil"/>
            </w:tcBorders>
            <w:tcMar>
              <w:left w:w="0" w:type="dxa"/>
              <w:right w:w="0" w:type="dxa"/>
            </w:tcMar>
            <w:vAlign w:val="bottom"/>
          </w:tcPr>
          <w:p w14:paraId="2C9BE505" w14:textId="77777777" w:rsidR="007F2FC5" w:rsidRDefault="00624826">
            <w:pPr>
              <w:pStyle w:val="Accurritabletext"/>
              <w:jc w:val="left"/>
            </w:pPr>
            <w:r>
              <w:rPr>
                <w:lang w:val="en-AU"/>
              </w:rPr>
              <w:t>0 - 12,000</w:t>
            </w:r>
          </w:p>
        </w:tc>
      </w:tr>
      <w:tr w:rsidR="007F2FC5" w14:paraId="546DBDD1"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6D08036B" w14:textId="77777777" w:rsidR="007F2FC5" w:rsidRDefault="00624826">
            <w:pPr>
              <w:pStyle w:val="Accurritabletext"/>
              <w:jc w:val="left"/>
            </w:pPr>
            <w:r>
              <w:rPr>
                <w:lang w:val="en-AU"/>
              </w:rPr>
              <w:t>Decreased production capacity - decrease in revenue</w:t>
            </w:r>
          </w:p>
        </w:tc>
        <w:tc>
          <w:tcPr>
            <w:tcW w:w="60" w:type="dxa"/>
            <w:tcBorders>
              <w:top w:val="nil"/>
              <w:left w:val="nil"/>
              <w:bottom w:val="nil"/>
              <w:right w:val="nil"/>
            </w:tcBorders>
            <w:tcMar>
              <w:left w:w="0" w:type="dxa"/>
              <w:right w:w="0" w:type="dxa"/>
            </w:tcMar>
          </w:tcPr>
          <w:p w14:paraId="67780326" w14:textId="77777777" w:rsidR="007F2FC5" w:rsidRDefault="007F2FC5"/>
        </w:tc>
        <w:tc>
          <w:tcPr>
            <w:tcW w:w="1046" w:type="dxa"/>
            <w:tcBorders>
              <w:top w:val="nil"/>
              <w:left w:val="nil"/>
              <w:bottom w:val="nil"/>
              <w:right w:val="nil"/>
            </w:tcBorders>
            <w:tcMar>
              <w:left w:w="0" w:type="dxa"/>
              <w:right w:w="0" w:type="dxa"/>
            </w:tcMar>
            <w:vAlign w:val="bottom"/>
          </w:tcPr>
          <w:p w14:paraId="021DBC93"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49D7F8DE" w14:textId="77777777" w:rsidR="007F2FC5" w:rsidRDefault="007F2FC5"/>
        </w:tc>
        <w:tc>
          <w:tcPr>
            <w:tcW w:w="2152" w:type="dxa"/>
            <w:tcBorders>
              <w:top w:val="nil"/>
              <w:left w:val="nil"/>
              <w:bottom w:val="nil"/>
              <w:right w:val="nil"/>
            </w:tcBorders>
            <w:tcMar>
              <w:left w:w="0" w:type="dxa"/>
              <w:right w:w="0" w:type="dxa"/>
            </w:tcMar>
            <w:vAlign w:val="bottom"/>
          </w:tcPr>
          <w:p w14:paraId="7D732F98" w14:textId="77777777" w:rsidR="007F2FC5" w:rsidRDefault="00624826">
            <w:pPr>
              <w:pStyle w:val="Accurritabletext"/>
              <w:jc w:val="left"/>
            </w:pPr>
            <w:r>
              <w:rPr>
                <w:lang w:val="en-AU"/>
              </w:rPr>
              <w:t>0 - 500</w:t>
            </w:r>
          </w:p>
        </w:tc>
        <w:tc>
          <w:tcPr>
            <w:tcW w:w="60" w:type="dxa"/>
            <w:tcBorders>
              <w:top w:val="nil"/>
              <w:left w:val="nil"/>
              <w:bottom w:val="nil"/>
              <w:right w:val="nil"/>
            </w:tcBorders>
            <w:tcMar>
              <w:left w:w="0" w:type="dxa"/>
              <w:right w:w="0" w:type="dxa"/>
            </w:tcMar>
          </w:tcPr>
          <w:p w14:paraId="46F5CDFC" w14:textId="77777777" w:rsidR="007F2FC5" w:rsidRDefault="007F2FC5"/>
        </w:tc>
        <w:tc>
          <w:tcPr>
            <w:tcW w:w="2152" w:type="dxa"/>
            <w:tcBorders>
              <w:top w:val="nil"/>
              <w:left w:val="nil"/>
              <w:bottom w:val="nil"/>
              <w:right w:val="nil"/>
            </w:tcBorders>
            <w:tcMar>
              <w:left w:w="0" w:type="dxa"/>
              <w:right w:w="0" w:type="dxa"/>
            </w:tcMar>
            <w:vAlign w:val="bottom"/>
          </w:tcPr>
          <w:p w14:paraId="5EEC0873" w14:textId="77777777" w:rsidR="007F2FC5" w:rsidRDefault="00624826">
            <w:pPr>
              <w:pStyle w:val="Accurritabletext"/>
              <w:jc w:val="left"/>
            </w:pPr>
            <w:r>
              <w:rPr>
                <w:lang w:val="en-AU"/>
              </w:rPr>
              <w:t>0 - 5,000</w:t>
            </w:r>
          </w:p>
        </w:tc>
        <w:tc>
          <w:tcPr>
            <w:tcW w:w="60" w:type="dxa"/>
            <w:tcBorders>
              <w:top w:val="nil"/>
              <w:left w:val="nil"/>
              <w:bottom w:val="nil"/>
              <w:right w:val="nil"/>
            </w:tcBorders>
            <w:tcMar>
              <w:left w:w="0" w:type="dxa"/>
              <w:right w:w="0" w:type="dxa"/>
            </w:tcMar>
          </w:tcPr>
          <w:p w14:paraId="200CFDB2" w14:textId="77777777" w:rsidR="007F2FC5" w:rsidRDefault="007F2FC5"/>
        </w:tc>
        <w:tc>
          <w:tcPr>
            <w:tcW w:w="2152" w:type="dxa"/>
            <w:tcBorders>
              <w:top w:val="nil"/>
              <w:left w:val="nil"/>
              <w:bottom w:val="nil"/>
              <w:right w:val="nil"/>
            </w:tcBorders>
            <w:tcMar>
              <w:left w:w="0" w:type="dxa"/>
              <w:right w:w="0" w:type="dxa"/>
            </w:tcMar>
            <w:vAlign w:val="bottom"/>
          </w:tcPr>
          <w:p w14:paraId="2D6D47F1" w14:textId="77777777" w:rsidR="007F2FC5" w:rsidRDefault="00624826">
            <w:pPr>
              <w:pStyle w:val="Accurritabletext"/>
              <w:jc w:val="left"/>
            </w:pPr>
            <w:r>
              <w:rPr>
                <w:lang w:val="en-AU"/>
              </w:rPr>
              <w:t>0 - 14,000</w:t>
            </w:r>
          </w:p>
        </w:tc>
      </w:tr>
      <w:tr w:rsidR="007F2FC5" w14:paraId="35EF8B5F"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1117EFE4" w14:textId="77777777" w:rsidR="007F2FC5" w:rsidRDefault="00624826">
            <w:pPr>
              <w:pStyle w:val="Accurritabletext"/>
              <w:jc w:val="left"/>
            </w:pPr>
            <w:r>
              <w:rPr>
                <w:lang w:val="en-AU"/>
              </w:rPr>
              <w:t>Changing market / consumer preferences - decrease in revenue</w:t>
            </w:r>
          </w:p>
        </w:tc>
        <w:tc>
          <w:tcPr>
            <w:tcW w:w="60" w:type="dxa"/>
            <w:tcBorders>
              <w:top w:val="nil"/>
              <w:left w:val="nil"/>
              <w:bottom w:val="nil"/>
              <w:right w:val="nil"/>
            </w:tcBorders>
            <w:tcMar>
              <w:left w:w="0" w:type="dxa"/>
              <w:right w:w="0" w:type="dxa"/>
            </w:tcMar>
          </w:tcPr>
          <w:p w14:paraId="5E5AC60F" w14:textId="77777777" w:rsidR="007F2FC5" w:rsidRDefault="007F2FC5"/>
        </w:tc>
        <w:tc>
          <w:tcPr>
            <w:tcW w:w="1046" w:type="dxa"/>
            <w:tcBorders>
              <w:top w:val="nil"/>
              <w:left w:val="nil"/>
              <w:bottom w:val="nil"/>
              <w:right w:val="nil"/>
            </w:tcBorders>
            <w:tcMar>
              <w:left w:w="0" w:type="dxa"/>
              <w:right w:w="0" w:type="dxa"/>
            </w:tcMar>
            <w:vAlign w:val="bottom"/>
          </w:tcPr>
          <w:p w14:paraId="5B6D0B2F" w14:textId="77777777" w:rsidR="007F2FC5" w:rsidRDefault="00624826">
            <w:pPr>
              <w:pStyle w:val="Accurritabletext"/>
              <w:jc w:val="left"/>
            </w:pPr>
            <w:r>
              <w:rPr>
                <w:lang w:val="en-AU"/>
              </w:rPr>
              <w:t>(200)</w:t>
            </w:r>
          </w:p>
        </w:tc>
        <w:tc>
          <w:tcPr>
            <w:tcW w:w="60" w:type="dxa"/>
            <w:tcBorders>
              <w:top w:val="nil"/>
              <w:left w:val="nil"/>
              <w:bottom w:val="nil"/>
              <w:right w:val="nil"/>
            </w:tcBorders>
            <w:tcMar>
              <w:left w:w="0" w:type="dxa"/>
              <w:right w:w="0" w:type="dxa"/>
            </w:tcMar>
          </w:tcPr>
          <w:p w14:paraId="0152ECD5" w14:textId="77777777" w:rsidR="007F2FC5" w:rsidRDefault="007F2FC5"/>
        </w:tc>
        <w:tc>
          <w:tcPr>
            <w:tcW w:w="2152" w:type="dxa"/>
            <w:tcBorders>
              <w:top w:val="nil"/>
              <w:left w:val="nil"/>
              <w:bottom w:val="nil"/>
              <w:right w:val="nil"/>
            </w:tcBorders>
            <w:tcMar>
              <w:left w:w="0" w:type="dxa"/>
              <w:right w:w="0" w:type="dxa"/>
            </w:tcMar>
            <w:vAlign w:val="bottom"/>
          </w:tcPr>
          <w:p w14:paraId="65546A4A" w14:textId="77777777" w:rsidR="007F2FC5" w:rsidRDefault="00624826">
            <w:pPr>
              <w:pStyle w:val="Accurritabletext"/>
              <w:jc w:val="left"/>
            </w:pPr>
            <w:r>
              <w:rPr>
                <w:lang w:val="en-AU"/>
              </w:rPr>
              <w:t>200 - 600</w:t>
            </w:r>
          </w:p>
        </w:tc>
        <w:tc>
          <w:tcPr>
            <w:tcW w:w="60" w:type="dxa"/>
            <w:tcBorders>
              <w:top w:val="nil"/>
              <w:left w:val="nil"/>
              <w:bottom w:val="nil"/>
              <w:right w:val="nil"/>
            </w:tcBorders>
            <w:tcMar>
              <w:left w:w="0" w:type="dxa"/>
              <w:right w:w="0" w:type="dxa"/>
            </w:tcMar>
          </w:tcPr>
          <w:p w14:paraId="727E7A96" w14:textId="77777777" w:rsidR="007F2FC5" w:rsidRDefault="007F2FC5"/>
        </w:tc>
        <w:tc>
          <w:tcPr>
            <w:tcW w:w="2152" w:type="dxa"/>
            <w:tcBorders>
              <w:top w:val="nil"/>
              <w:left w:val="nil"/>
              <w:bottom w:val="nil"/>
              <w:right w:val="nil"/>
            </w:tcBorders>
            <w:tcMar>
              <w:left w:w="0" w:type="dxa"/>
              <w:right w:w="0" w:type="dxa"/>
            </w:tcMar>
            <w:vAlign w:val="bottom"/>
          </w:tcPr>
          <w:p w14:paraId="7931D2C3" w14:textId="77777777" w:rsidR="007F2FC5" w:rsidRDefault="00624826">
            <w:pPr>
              <w:pStyle w:val="Accurritabletext"/>
              <w:jc w:val="left"/>
            </w:pPr>
            <w:r>
              <w:rPr>
                <w:lang w:val="en-AU"/>
              </w:rPr>
              <w:t>1,000 - 4,000</w:t>
            </w:r>
          </w:p>
        </w:tc>
        <w:tc>
          <w:tcPr>
            <w:tcW w:w="60" w:type="dxa"/>
            <w:tcBorders>
              <w:top w:val="nil"/>
              <w:left w:val="nil"/>
              <w:bottom w:val="nil"/>
              <w:right w:val="nil"/>
            </w:tcBorders>
            <w:tcMar>
              <w:left w:w="0" w:type="dxa"/>
              <w:right w:w="0" w:type="dxa"/>
            </w:tcMar>
          </w:tcPr>
          <w:p w14:paraId="076F6FDD" w14:textId="77777777" w:rsidR="007F2FC5" w:rsidRDefault="007F2FC5"/>
        </w:tc>
        <w:tc>
          <w:tcPr>
            <w:tcW w:w="2152" w:type="dxa"/>
            <w:tcBorders>
              <w:top w:val="nil"/>
              <w:left w:val="nil"/>
              <w:bottom w:val="nil"/>
              <w:right w:val="nil"/>
            </w:tcBorders>
            <w:tcMar>
              <w:left w:w="0" w:type="dxa"/>
              <w:right w:w="0" w:type="dxa"/>
            </w:tcMar>
            <w:vAlign w:val="bottom"/>
          </w:tcPr>
          <w:p w14:paraId="59232FD9" w14:textId="77777777" w:rsidR="007F2FC5" w:rsidRDefault="00624826">
            <w:pPr>
              <w:pStyle w:val="Accurritabletext"/>
              <w:jc w:val="left"/>
            </w:pPr>
            <w:r>
              <w:rPr>
                <w:lang w:val="en-AU"/>
              </w:rPr>
              <w:t>0 - 6,000</w:t>
            </w:r>
          </w:p>
        </w:tc>
      </w:tr>
      <w:tr w:rsidR="007F2FC5" w14:paraId="3CAB6F7E"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41C298CC" w14:textId="77777777" w:rsidR="007F2FC5" w:rsidRDefault="00624826">
            <w:pPr>
              <w:pStyle w:val="Accurritabletext"/>
              <w:jc w:val="left"/>
            </w:pPr>
            <w:r>
              <w:rPr>
                <w:lang w:val="en-AU"/>
              </w:rPr>
              <w:t>Increased production costs due to changing input prices and output requirements - decrease in margin/profit</w:t>
            </w:r>
          </w:p>
        </w:tc>
        <w:tc>
          <w:tcPr>
            <w:tcW w:w="60" w:type="dxa"/>
            <w:tcBorders>
              <w:top w:val="nil"/>
              <w:left w:val="nil"/>
              <w:bottom w:val="nil"/>
              <w:right w:val="nil"/>
            </w:tcBorders>
            <w:tcMar>
              <w:left w:w="0" w:type="dxa"/>
              <w:right w:w="0" w:type="dxa"/>
            </w:tcMar>
          </w:tcPr>
          <w:p w14:paraId="616CA96B" w14:textId="77777777" w:rsidR="007F2FC5" w:rsidRDefault="007F2FC5"/>
        </w:tc>
        <w:tc>
          <w:tcPr>
            <w:tcW w:w="1046" w:type="dxa"/>
            <w:tcBorders>
              <w:top w:val="nil"/>
              <w:left w:val="nil"/>
              <w:bottom w:val="nil"/>
              <w:right w:val="nil"/>
            </w:tcBorders>
            <w:tcMar>
              <w:left w:w="0" w:type="dxa"/>
              <w:right w:w="0" w:type="dxa"/>
            </w:tcMar>
            <w:vAlign w:val="bottom"/>
          </w:tcPr>
          <w:p w14:paraId="20AC4983"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0C8CDFB0" w14:textId="77777777" w:rsidR="007F2FC5" w:rsidRDefault="007F2FC5"/>
        </w:tc>
        <w:tc>
          <w:tcPr>
            <w:tcW w:w="2152" w:type="dxa"/>
            <w:tcBorders>
              <w:top w:val="nil"/>
              <w:left w:val="nil"/>
              <w:bottom w:val="nil"/>
              <w:right w:val="nil"/>
            </w:tcBorders>
            <w:tcMar>
              <w:left w:w="0" w:type="dxa"/>
              <w:right w:w="0" w:type="dxa"/>
            </w:tcMar>
            <w:vAlign w:val="bottom"/>
          </w:tcPr>
          <w:p w14:paraId="136E2627" w14:textId="77777777" w:rsidR="007F2FC5" w:rsidRDefault="00624826">
            <w:pPr>
              <w:pStyle w:val="Accurritabletext"/>
              <w:jc w:val="left"/>
            </w:pPr>
            <w:r>
              <w:rPr>
                <w:lang w:val="en-AU"/>
              </w:rPr>
              <w:t>500 - 1,000</w:t>
            </w:r>
          </w:p>
        </w:tc>
        <w:tc>
          <w:tcPr>
            <w:tcW w:w="60" w:type="dxa"/>
            <w:tcBorders>
              <w:top w:val="nil"/>
              <w:left w:val="nil"/>
              <w:bottom w:val="nil"/>
              <w:right w:val="nil"/>
            </w:tcBorders>
            <w:tcMar>
              <w:left w:w="0" w:type="dxa"/>
              <w:right w:w="0" w:type="dxa"/>
            </w:tcMar>
          </w:tcPr>
          <w:p w14:paraId="03BA5706" w14:textId="77777777" w:rsidR="007F2FC5" w:rsidRDefault="007F2FC5"/>
        </w:tc>
        <w:tc>
          <w:tcPr>
            <w:tcW w:w="2152" w:type="dxa"/>
            <w:tcBorders>
              <w:top w:val="nil"/>
              <w:left w:val="nil"/>
              <w:bottom w:val="nil"/>
              <w:right w:val="nil"/>
            </w:tcBorders>
            <w:tcMar>
              <w:left w:w="0" w:type="dxa"/>
              <w:right w:w="0" w:type="dxa"/>
            </w:tcMar>
            <w:vAlign w:val="bottom"/>
          </w:tcPr>
          <w:p w14:paraId="1EA94524" w14:textId="77777777" w:rsidR="007F2FC5" w:rsidRDefault="00624826">
            <w:pPr>
              <w:pStyle w:val="Accurritabletext"/>
              <w:jc w:val="left"/>
            </w:pPr>
            <w:r>
              <w:rPr>
                <w:lang w:val="en-AU"/>
              </w:rPr>
              <w:t>1,000 - 3,000</w:t>
            </w:r>
          </w:p>
        </w:tc>
        <w:tc>
          <w:tcPr>
            <w:tcW w:w="60" w:type="dxa"/>
            <w:tcBorders>
              <w:top w:val="nil"/>
              <w:left w:val="nil"/>
              <w:bottom w:val="nil"/>
              <w:right w:val="nil"/>
            </w:tcBorders>
            <w:tcMar>
              <w:left w:w="0" w:type="dxa"/>
              <w:right w:w="0" w:type="dxa"/>
            </w:tcMar>
          </w:tcPr>
          <w:p w14:paraId="5ECE4640" w14:textId="77777777" w:rsidR="007F2FC5" w:rsidRDefault="007F2FC5"/>
        </w:tc>
        <w:tc>
          <w:tcPr>
            <w:tcW w:w="2152" w:type="dxa"/>
            <w:tcBorders>
              <w:top w:val="nil"/>
              <w:left w:val="nil"/>
              <w:bottom w:val="nil"/>
              <w:right w:val="nil"/>
            </w:tcBorders>
            <w:tcMar>
              <w:left w:w="0" w:type="dxa"/>
              <w:right w:w="0" w:type="dxa"/>
            </w:tcMar>
            <w:vAlign w:val="bottom"/>
          </w:tcPr>
          <w:p w14:paraId="2A69ECBA" w14:textId="77777777" w:rsidR="007F2FC5" w:rsidRDefault="00624826">
            <w:pPr>
              <w:pStyle w:val="Accurritabletext"/>
              <w:jc w:val="left"/>
            </w:pPr>
            <w:r>
              <w:rPr>
                <w:lang w:val="en-AU"/>
              </w:rPr>
              <w:t>1,000 - 5,000</w:t>
            </w:r>
          </w:p>
        </w:tc>
      </w:tr>
      <w:tr w:rsidR="007F2FC5" w14:paraId="2BE8A66B"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17E0F909" w14:textId="77777777" w:rsidR="007F2FC5" w:rsidRDefault="00624826">
            <w:pPr>
              <w:pStyle w:val="Accurritabletext"/>
              <w:jc w:val="left"/>
            </w:pPr>
            <w:r>
              <w:rPr>
                <w:lang w:val="en-AU"/>
              </w:rPr>
              <w:t>Increased claims made on insurers - increase in insurance costs</w:t>
            </w:r>
          </w:p>
        </w:tc>
        <w:tc>
          <w:tcPr>
            <w:tcW w:w="60" w:type="dxa"/>
            <w:tcBorders>
              <w:top w:val="nil"/>
              <w:left w:val="nil"/>
              <w:bottom w:val="nil"/>
              <w:right w:val="nil"/>
            </w:tcBorders>
            <w:tcMar>
              <w:left w:w="0" w:type="dxa"/>
              <w:right w:w="0" w:type="dxa"/>
            </w:tcMar>
          </w:tcPr>
          <w:p w14:paraId="2CBE93F4" w14:textId="77777777" w:rsidR="007F2FC5" w:rsidRDefault="007F2FC5"/>
        </w:tc>
        <w:tc>
          <w:tcPr>
            <w:tcW w:w="1046" w:type="dxa"/>
            <w:tcBorders>
              <w:top w:val="nil"/>
              <w:left w:val="nil"/>
              <w:bottom w:val="nil"/>
              <w:right w:val="nil"/>
            </w:tcBorders>
            <w:tcMar>
              <w:left w:w="0" w:type="dxa"/>
              <w:right w:w="0" w:type="dxa"/>
            </w:tcMar>
            <w:vAlign w:val="bottom"/>
          </w:tcPr>
          <w:p w14:paraId="263ECEA2" w14:textId="77777777" w:rsidR="007F2FC5" w:rsidRDefault="00624826">
            <w:pPr>
              <w:pStyle w:val="Accurritabletext"/>
              <w:jc w:val="left"/>
            </w:pPr>
            <w:r>
              <w:rPr>
                <w:lang w:val="en-AU"/>
              </w:rPr>
              <w:t>(100)</w:t>
            </w:r>
          </w:p>
        </w:tc>
        <w:tc>
          <w:tcPr>
            <w:tcW w:w="60" w:type="dxa"/>
            <w:tcBorders>
              <w:top w:val="nil"/>
              <w:left w:val="nil"/>
              <w:bottom w:val="nil"/>
              <w:right w:val="nil"/>
            </w:tcBorders>
            <w:tcMar>
              <w:left w:w="0" w:type="dxa"/>
              <w:right w:w="0" w:type="dxa"/>
            </w:tcMar>
          </w:tcPr>
          <w:p w14:paraId="5289F245" w14:textId="77777777" w:rsidR="007F2FC5" w:rsidRDefault="007F2FC5"/>
        </w:tc>
        <w:tc>
          <w:tcPr>
            <w:tcW w:w="2152" w:type="dxa"/>
            <w:tcBorders>
              <w:top w:val="nil"/>
              <w:left w:val="nil"/>
              <w:bottom w:val="nil"/>
              <w:right w:val="nil"/>
            </w:tcBorders>
            <w:tcMar>
              <w:left w:w="0" w:type="dxa"/>
              <w:right w:w="0" w:type="dxa"/>
            </w:tcMar>
            <w:vAlign w:val="bottom"/>
          </w:tcPr>
          <w:p w14:paraId="11201D9B" w14:textId="77777777" w:rsidR="007F2FC5" w:rsidRDefault="00624826">
            <w:pPr>
              <w:pStyle w:val="Accurritabletext"/>
              <w:jc w:val="left"/>
            </w:pPr>
            <w:r>
              <w:rPr>
                <w:lang w:val="en-AU"/>
              </w:rPr>
              <w:t>100 - 200</w:t>
            </w:r>
          </w:p>
        </w:tc>
        <w:tc>
          <w:tcPr>
            <w:tcW w:w="60" w:type="dxa"/>
            <w:tcBorders>
              <w:top w:val="nil"/>
              <w:left w:val="nil"/>
              <w:bottom w:val="nil"/>
              <w:right w:val="nil"/>
            </w:tcBorders>
            <w:tcMar>
              <w:left w:w="0" w:type="dxa"/>
              <w:right w:w="0" w:type="dxa"/>
            </w:tcMar>
          </w:tcPr>
          <w:p w14:paraId="181C834D" w14:textId="77777777" w:rsidR="007F2FC5" w:rsidRDefault="007F2FC5"/>
        </w:tc>
        <w:tc>
          <w:tcPr>
            <w:tcW w:w="2152" w:type="dxa"/>
            <w:tcBorders>
              <w:top w:val="nil"/>
              <w:left w:val="nil"/>
              <w:bottom w:val="nil"/>
              <w:right w:val="nil"/>
            </w:tcBorders>
            <w:tcMar>
              <w:left w:w="0" w:type="dxa"/>
              <w:right w:w="0" w:type="dxa"/>
            </w:tcMar>
            <w:vAlign w:val="bottom"/>
          </w:tcPr>
          <w:p w14:paraId="18E5D919" w14:textId="77777777" w:rsidR="007F2FC5" w:rsidRDefault="00624826">
            <w:pPr>
              <w:pStyle w:val="Accurritabletext"/>
              <w:jc w:val="left"/>
            </w:pPr>
            <w:r>
              <w:rPr>
                <w:lang w:val="en-AU"/>
              </w:rPr>
              <w:t>500 - 1,000</w:t>
            </w:r>
          </w:p>
        </w:tc>
        <w:tc>
          <w:tcPr>
            <w:tcW w:w="60" w:type="dxa"/>
            <w:tcBorders>
              <w:top w:val="nil"/>
              <w:left w:val="nil"/>
              <w:bottom w:val="nil"/>
              <w:right w:val="nil"/>
            </w:tcBorders>
            <w:tcMar>
              <w:left w:w="0" w:type="dxa"/>
              <w:right w:w="0" w:type="dxa"/>
            </w:tcMar>
          </w:tcPr>
          <w:p w14:paraId="44C6496E" w14:textId="77777777" w:rsidR="007F2FC5" w:rsidRDefault="007F2FC5"/>
        </w:tc>
        <w:tc>
          <w:tcPr>
            <w:tcW w:w="2152" w:type="dxa"/>
            <w:tcBorders>
              <w:top w:val="nil"/>
              <w:left w:val="nil"/>
              <w:bottom w:val="nil"/>
              <w:right w:val="nil"/>
            </w:tcBorders>
            <w:tcMar>
              <w:left w:w="0" w:type="dxa"/>
              <w:right w:w="0" w:type="dxa"/>
            </w:tcMar>
            <w:vAlign w:val="bottom"/>
          </w:tcPr>
          <w:p w14:paraId="05FBE764" w14:textId="77777777" w:rsidR="007F2FC5" w:rsidRDefault="00624826">
            <w:pPr>
              <w:pStyle w:val="Accurritabletext"/>
              <w:jc w:val="left"/>
            </w:pPr>
            <w:r>
              <w:rPr>
                <w:lang w:val="en-AU"/>
              </w:rPr>
              <w:t>1,000 - 2,000</w:t>
            </w:r>
          </w:p>
        </w:tc>
      </w:tr>
      <w:tr w:rsidR="007F2FC5" w14:paraId="12633749"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17452E77"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54144BAB" w14:textId="77777777" w:rsidR="007F2FC5" w:rsidRDefault="007F2FC5"/>
        </w:tc>
        <w:tc>
          <w:tcPr>
            <w:tcW w:w="1046" w:type="dxa"/>
            <w:tcBorders>
              <w:top w:val="nil"/>
              <w:left w:val="nil"/>
              <w:bottom w:val="nil"/>
              <w:right w:val="nil"/>
            </w:tcBorders>
            <w:tcMar>
              <w:left w:w="0" w:type="dxa"/>
              <w:right w:w="0" w:type="dxa"/>
            </w:tcMar>
            <w:vAlign w:val="bottom"/>
          </w:tcPr>
          <w:p w14:paraId="29A7C10E"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23A5F913" w14:textId="77777777" w:rsidR="007F2FC5" w:rsidRDefault="007F2FC5"/>
        </w:tc>
        <w:tc>
          <w:tcPr>
            <w:tcW w:w="2152" w:type="dxa"/>
            <w:tcBorders>
              <w:top w:val="nil"/>
              <w:left w:val="nil"/>
              <w:bottom w:val="nil"/>
              <w:right w:val="nil"/>
            </w:tcBorders>
            <w:tcMar>
              <w:left w:w="0" w:type="dxa"/>
              <w:right w:w="0" w:type="dxa"/>
            </w:tcMar>
            <w:vAlign w:val="bottom"/>
          </w:tcPr>
          <w:p w14:paraId="31511037"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0DE7DE4F" w14:textId="77777777" w:rsidR="007F2FC5" w:rsidRDefault="007F2FC5"/>
        </w:tc>
        <w:tc>
          <w:tcPr>
            <w:tcW w:w="2152" w:type="dxa"/>
            <w:tcBorders>
              <w:top w:val="nil"/>
              <w:left w:val="nil"/>
              <w:bottom w:val="nil"/>
              <w:right w:val="nil"/>
            </w:tcBorders>
            <w:tcMar>
              <w:left w:w="0" w:type="dxa"/>
              <w:right w:w="0" w:type="dxa"/>
            </w:tcMar>
            <w:vAlign w:val="bottom"/>
          </w:tcPr>
          <w:p w14:paraId="13482563"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51CF12A4" w14:textId="77777777" w:rsidR="007F2FC5" w:rsidRDefault="007F2FC5"/>
        </w:tc>
        <w:tc>
          <w:tcPr>
            <w:tcW w:w="2152" w:type="dxa"/>
            <w:tcBorders>
              <w:top w:val="nil"/>
              <w:left w:val="nil"/>
              <w:bottom w:val="nil"/>
              <w:right w:val="nil"/>
            </w:tcBorders>
            <w:tcMar>
              <w:left w:w="0" w:type="dxa"/>
              <w:right w:w="0" w:type="dxa"/>
            </w:tcMar>
            <w:vAlign w:val="bottom"/>
          </w:tcPr>
          <w:p w14:paraId="100B08F4" w14:textId="77777777" w:rsidR="007F2FC5" w:rsidRDefault="007F2FC5">
            <w:pPr>
              <w:pStyle w:val="Accurritabletext"/>
              <w:jc w:val="left"/>
            </w:pPr>
          </w:p>
        </w:tc>
      </w:tr>
      <w:tr w:rsidR="007F2FC5" w14:paraId="1C126AAE"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034C994E" w14:textId="77777777" w:rsidR="007F2FC5" w:rsidRDefault="00624826">
            <w:pPr>
              <w:pStyle w:val="Accurriintroduction3"/>
            </w:pPr>
            <w:r>
              <w:rPr>
                <w:lang w:val="en-AU"/>
              </w:rPr>
              <w:t>Cash flows</w:t>
            </w:r>
          </w:p>
        </w:tc>
        <w:tc>
          <w:tcPr>
            <w:tcW w:w="60" w:type="dxa"/>
            <w:tcBorders>
              <w:top w:val="nil"/>
              <w:left w:val="nil"/>
              <w:bottom w:val="nil"/>
              <w:right w:val="nil"/>
            </w:tcBorders>
            <w:tcMar>
              <w:left w:w="0" w:type="dxa"/>
              <w:right w:w="0" w:type="dxa"/>
            </w:tcMar>
          </w:tcPr>
          <w:p w14:paraId="2CA1F824" w14:textId="77777777" w:rsidR="007F2FC5" w:rsidRDefault="007F2FC5"/>
        </w:tc>
        <w:tc>
          <w:tcPr>
            <w:tcW w:w="1046" w:type="dxa"/>
            <w:tcBorders>
              <w:top w:val="nil"/>
              <w:left w:val="nil"/>
              <w:bottom w:val="nil"/>
              <w:right w:val="nil"/>
            </w:tcBorders>
            <w:tcMar>
              <w:left w:w="0" w:type="dxa"/>
              <w:right w:w="0" w:type="dxa"/>
            </w:tcMar>
            <w:vAlign w:val="bottom"/>
          </w:tcPr>
          <w:p w14:paraId="5CB93666"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4868D62C" w14:textId="77777777" w:rsidR="007F2FC5" w:rsidRDefault="007F2FC5"/>
        </w:tc>
        <w:tc>
          <w:tcPr>
            <w:tcW w:w="2152" w:type="dxa"/>
            <w:tcBorders>
              <w:top w:val="nil"/>
              <w:left w:val="nil"/>
              <w:bottom w:val="nil"/>
              <w:right w:val="nil"/>
            </w:tcBorders>
            <w:tcMar>
              <w:left w:w="0" w:type="dxa"/>
              <w:right w:w="0" w:type="dxa"/>
            </w:tcMar>
            <w:vAlign w:val="bottom"/>
          </w:tcPr>
          <w:p w14:paraId="78ED3E22"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40758AA0" w14:textId="77777777" w:rsidR="007F2FC5" w:rsidRDefault="007F2FC5"/>
        </w:tc>
        <w:tc>
          <w:tcPr>
            <w:tcW w:w="2152" w:type="dxa"/>
            <w:tcBorders>
              <w:top w:val="nil"/>
              <w:left w:val="nil"/>
              <w:bottom w:val="nil"/>
              <w:right w:val="nil"/>
            </w:tcBorders>
            <w:tcMar>
              <w:left w:w="0" w:type="dxa"/>
              <w:right w:w="0" w:type="dxa"/>
            </w:tcMar>
            <w:vAlign w:val="bottom"/>
          </w:tcPr>
          <w:p w14:paraId="7853E1BB"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4507B952" w14:textId="77777777" w:rsidR="007F2FC5" w:rsidRDefault="007F2FC5"/>
        </w:tc>
        <w:tc>
          <w:tcPr>
            <w:tcW w:w="2152" w:type="dxa"/>
            <w:tcBorders>
              <w:top w:val="nil"/>
              <w:left w:val="nil"/>
              <w:bottom w:val="nil"/>
              <w:right w:val="nil"/>
            </w:tcBorders>
            <w:tcMar>
              <w:left w:w="0" w:type="dxa"/>
              <w:right w:w="0" w:type="dxa"/>
            </w:tcMar>
            <w:vAlign w:val="bottom"/>
          </w:tcPr>
          <w:p w14:paraId="545D5854" w14:textId="77777777" w:rsidR="007F2FC5" w:rsidRDefault="007F2FC5">
            <w:pPr>
              <w:pStyle w:val="Accurritabletext"/>
              <w:jc w:val="left"/>
            </w:pPr>
          </w:p>
        </w:tc>
      </w:tr>
      <w:tr w:rsidR="007F2FC5" w14:paraId="537D71CF"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099358BA" w14:textId="77777777" w:rsidR="007F2FC5" w:rsidRDefault="00624826">
            <w:pPr>
              <w:pStyle w:val="Accurritabletext"/>
              <w:jc w:val="left"/>
            </w:pPr>
            <w:r>
              <w:rPr>
                <w:lang w:val="en-AU"/>
              </w:rPr>
              <w:t>Weather events - decrease in net cash from operating activities</w:t>
            </w:r>
          </w:p>
        </w:tc>
        <w:tc>
          <w:tcPr>
            <w:tcW w:w="60" w:type="dxa"/>
            <w:tcBorders>
              <w:top w:val="nil"/>
              <w:left w:val="nil"/>
              <w:bottom w:val="nil"/>
              <w:right w:val="nil"/>
            </w:tcBorders>
            <w:tcMar>
              <w:left w:w="0" w:type="dxa"/>
              <w:right w:w="0" w:type="dxa"/>
            </w:tcMar>
          </w:tcPr>
          <w:p w14:paraId="74BF7DEE" w14:textId="77777777" w:rsidR="007F2FC5" w:rsidRDefault="007F2FC5"/>
        </w:tc>
        <w:tc>
          <w:tcPr>
            <w:tcW w:w="1046" w:type="dxa"/>
            <w:tcBorders>
              <w:top w:val="nil"/>
              <w:left w:val="nil"/>
              <w:bottom w:val="nil"/>
              <w:right w:val="nil"/>
            </w:tcBorders>
            <w:tcMar>
              <w:left w:w="0" w:type="dxa"/>
              <w:right w:w="0" w:type="dxa"/>
            </w:tcMar>
            <w:vAlign w:val="bottom"/>
          </w:tcPr>
          <w:p w14:paraId="714F13A9" w14:textId="77777777" w:rsidR="007F2FC5" w:rsidRDefault="00624826">
            <w:pPr>
              <w:pStyle w:val="Accurritabletext"/>
              <w:jc w:val="left"/>
            </w:pPr>
            <w:r>
              <w:rPr>
                <w:lang w:val="en-AU"/>
              </w:rPr>
              <w:t>(400)</w:t>
            </w:r>
          </w:p>
        </w:tc>
        <w:tc>
          <w:tcPr>
            <w:tcW w:w="60" w:type="dxa"/>
            <w:tcBorders>
              <w:top w:val="nil"/>
              <w:left w:val="nil"/>
              <w:bottom w:val="nil"/>
              <w:right w:val="nil"/>
            </w:tcBorders>
            <w:tcMar>
              <w:left w:w="0" w:type="dxa"/>
              <w:right w:w="0" w:type="dxa"/>
            </w:tcMar>
          </w:tcPr>
          <w:p w14:paraId="01B23282" w14:textId="77777777" w:rsidR="007F2FC5" w:rsidRDefault="007F2FC5"/>
        </w:tc>
        <w:tc>
          <w:tcPr>
            <w:tcW w:w="2152" w:type="dxa"/>
            <w:tcBorders>
              <w:top w:val="nil"/>
              <w:left w:val="nil"/>
              <w:bottom w:val="nil"/>
              <w:right w:val="nil"/>
            </w:tcBorders>
            <w:tcMar>
              <w:left w:w="0" w:type="dxa"/>
              <w:right w:w="0" w:type="dxa"/>
            </w:tcMar>
            <w:vAlign w:val="bottom"/>
          </w:tcPr>
          <w:p w14:paraId="2C485F4C" w14:textId="77777777" w:rsidR="007F2FC5" w:rsidRDefault="00624826">
            <w:pPr>
              <w:pStyle w:val="Accurritabletext"/>
              <w:jc w:val="left"/>
            </w:pPr>
            <w:r>
              <w:rPr>
                <w:lang w:val="en-AU"/>
              </w:rPr>
              <w:t>100 - 500</w:t>
            </w:r>
          </w:p>
        </w:tc>
        <w:tc>
          <w:tcPr>
            <w:tcW w:w="60" w:type="dxa"/>
            <w:tcBorders>
              <w:top w:val="nil"/>
              <w:left w:val="nil"/>
              <w:bottom w:val="nil"/>
              <w:right w:val="nil"/>
            </w:tcBorders>
            <w:tcMar>
              <w:left w:w="0" w:type="dxa"/>
              <w:right w:w="0" w:type="dxa"/>
            </w:tcMar>
          </w:tcPr>
          <w:p w14:paraId="6F7CB7AE" w14:textId="77777777" w:rsidR="007F2FC5" w:rsidRDefault="007F2FC5"/>
        </w:tc>
        <w:tc>
          <w:tcPr>
            <w:tcW w:w="2152" w:type="dxa"/>
            <w:tcBorders>
              <w:top w:val="nil"/>
              <w:left w:val="nil"/>
              <w:bottom w:val="nil"/>
              <w:right w:val="nil"/>
            </w:tcBorders>
            <w:tcMar>
              <w:left w:w="0" w:type="dxa"/>
              <w:right w:w="0" w:type="dxa"/>
            </w:tcMar>
            <w:vAlign w:val="bottom"/>
          </w:tcPr>
          <w:p w14:paraId="1E9F9396" w14:textId="77777777" w:rsidR="007F2FC5" w:rsidRDefault="00624826">
            <w:pPr>
              <w:pStyle w:val="Accurritabletext"/>
              <w:jc w:val="left"/>
            </w:pPr>
            <w:r>
              <w:rPr>
                <w:lang w:val="en-AU"/>
              </w:rPr>
              <w:t>1,000 - 3,500</w:t>
            </w:r>
          </w:p>
        </w:tc>
        <w:tc>
          <w:tcPr>
            <w:tcW w:w="60" w:type="dxa"/>
            <w:tcBorders>
              <w:top w:val="nil"/>
              <w:left w:val="nil"/>
              <w:bottom w:val="nil"/>
              <w:right w:val="nil"/>
            </w:tcBorders>
            <w:tcMar>
              <w:left w:w="0" w:type="dxa"/>
              <w:right w:w="0" w:type="dxa"/>
            </w:tcMar>
          </w:tcPr>
          <w:p w14:paraId="6AEDA141" w14:textId="77777777" w:rsidR="007F2FC5" w:rsidRDefault="007F2FC5"/>
        </w:tc>
        <w:tc>
          <w:tcPr>
            <w:tcW w:w="2152" w:type="dxa"/>
            <w:tcBorders>
              <w:top w:val="nil"/>
              <w:left w:val="nil"/>
              <w:bottom w:val="nil"/>
              <w:right w:val="nil"/>
            </w:tcBorders>
            <w:tcMar>
              <w:left w:w="0" w:type="dxa"/>
              <w:right w:w="0" w:type="dxa"/>
            </w:tcMar>
            <w:vAlign w:val="bottom"/>
          </w:tcPr>
          <w:p w14:paraId="39502A8F" w14:textId="77777777" w:rsidR="007F2FC5" w:rsidRDefault="00624826">
            <w:pPr>
              <w:pStyle w:val="Accurritabletext"/>
              <w:jc w:val="left"/>
            </w:pPr>
            <w:r>
              <w:rPr>
                <w:lang w:val="en-AU"/>
              </w:rPr>
              <w:t>1,000 - 5,000</w:t>
            </w:r>
          </w:p>
        </w:tc>
      </w:tr>
      <w:tr w:rsidR="007F2FC5" w14:paraId="43128DA1"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0E840571" w14:textId="77777777" w:rsidR="007F2FC5" w:rsidRDefault="00624826">
            <w:pPr>
              <w:pStyle w:val="Accurritabletext"/>
              <w:jc w:val="left"/>
            </w:pPr>
            <w:r>
              <w:rPr>
                <w:lang w:val="en-AU"/>
              </w:rPr>
              <w:t>Decreased production capacity - decrease in net cash from operating activities</w:t>
            </w:r>
          </w:p>
        </w:tc>
        <w:tc>
          <w:tcPr>
            <w:tcW w:w="60" w:type="dxa"/>
            <w:tcBorders>
              <w:top w:val="nil"/>
              <w:left w:val="nil"/>
              <w:bottom w:val="nil"/>
              <w:right w:val="nil"/>
            </w:tcBorders>
            <w:tcMar>
              <w:left w:w="0" w:type="dxa"/>
              <w:right w:w="0" w:type="dxa"/>
            </w:tcMar>
          </w:tcPr>
          <w:p w14:paraId="79D18176" w14:textId="77777777" w:rsidR="007F2FC5" w:rsidRDefault="007F2FC5"/>
        </w:tc>
        <w:tc>
          <w:tcPr>
            <w:tcW w:w="1046" w:type="dxa"/>
            <w:tcBorders>
              <w:top w:val="nil"/>
              <w:left w:val="nil"/>
              <w:bottom w:val="nil"/>
              <w:right w:val="nil"/>
            </w:tcBorders>
            <w:tcMar>
              <w:left w:w="0" w:type="dxa"/>
              <w:right w:w="0" w:type="dxa"/>
            </w:tcMar>
            <w:vAlign w:val="bottom"/>
          </w:tcPr>
          <w:p w14:paraId="75607BA8"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1174DC89" w14:textId="77777777" w:rsidR="007F2FC5" w:rsidRDefault="007F2FC5"/>
        </w:tc>
        <w:tc>
          <w:tcPr>
            <w:tcW w:w="2152" w:type="dxa"/>
            <w:tcBorders>
              <w:top w:val="nil"/>
              <w:left w:val="nil"/>
              <w:bottom w:val="nil"/>
              <w:right w:val="nil"/>
            </w:tcBorders>
            <w:tcMar>
              <w:left w:w="0" w:type="dxa"/>
              <w:right w:w="0" w:type="dxa"/>
            </w:tcMar>
            <w:vAlign w:val="bottom"/>
          </w:tcPr>
          <w:p w14:paraId="4B3D3B07" w14:textId="77777777" w:rsidR="007F2FC5" w:rsidRDefault="00624826">
            <w:pPr>
              <w:pStyle w:val="Accurritabletext"/>
              <w:jc w:val="left"/>
            </w:pPr>
            <w:r>
              <w:rPr>
                <w:lang w:val="en-AU"/>
              </w:rPr>
              <w:t>0 - 500</w:t>
            </w:r>
          </w:p>
        </w:tc>
        <w:tc>
          <w:tcPr>
            <w:tcW w:w="60" w:type="dxa"/>
            <w:tcBorders>
              <w:top w:val="nil"/>
              <w:left w:val="nil"/>
              <w:bottom w:val="nil"/>
              <w:right w:val="nil"/>
            </w:tcBorders>
            <w:tcMar>
              <w:left w:w="0" w:type="dxa"/>
              <w:right w:w="0" w:type="dxa"/>
            </w:tcMar>
          </w:tcPr>
          <w:p w14:paraId="070E4B6C" w14:textId="77777777" w:rsidR="007F2FC5" w:rsidRDefault="007F2FC5"/>
        </w:tc>
        <w:tc>
          <w:tcPr>
            <w:tcW w:w="2152" w:type="dxa"/>
            <w:tcBorders>
              <w:top w:val="nil"/>
              <w:left w:val="nil"/>
              <w:bottom w:val="nil"/>
              <w:right w:val="nil"/>
            </w:tcBorders>
            <w:tcMar>
              <w:left w:w="0" w:type="dxa"/>
              <w:right w:w="0" w:type="dxa"/>
            </w:tcMar>
            <w:vAlign w:val="bottom"/>
          </w:tcPr>
          <w:p w14:paraId="4A701379" w14:textId="77777777" w:rsidR="007F2FC5" w:rsidRDefault="00624826">
            <w:pPr>
              <w:pStyle w:val="Accurritabletext"/>
              <w:jc w:val="left"/>
            </w:pPr>
            <w:r>
              <w:rPr>
                <w:lang w:val="en-AU"/>
              </w:rPr>
              <w:t>0 - 5,000</w:t>
            </w:r>
          </w:p>
        </w:tc>
        <w:tc>
          <w:tcPr>
            <w:tcW w:w="60" w:type="dxa"/>
            <w:tcBorders>
              <w:top w:val="nil"/>
              <w:left w:val="nil"/>
              <w:bottom w:val="nil"/>
              <w:right w:val="nil"/>
            </w:tcBorders>
            <w:tcMar>
              <w:left w:w="0" w:type="dxa"/>
              <w:right w:w="0" w:type="dxa"/>
            </w:tcMar>
          </w:tcPr>
          <w:p w14:paraId="48A7ED5C" w14:textId="77777777" w:rsidR="007F2FC5" w:rsidRDefault="007F2FC5"/>
        </w:tc>
        <w:tc>
          <w:tcPr>
            <w:tcW w:w="2152" w:type="dxa"/>
            <w:tcBorders>
              <w:top w:val="nil"/>
              <w:left w:val="nil"/>
              <w:bottom w:val="nil"/>
              <w:right w:val="nil"/>
            </w:tcBorders>
            <w:tcMar>
              <w:left w:w="0" w:type="dxa"/>
              <w:right w:w="0" w:type="dxa"/>
            </w:tcMar>
            <w:vAlign w:val="bottom"/>
          </w:tcPr>
          <w:p w14:paraId="6D49CB8B" w14:textId="77777777" w:rsidR="007F2FC5" w:rsidRDefault="00624826">
            <w:pPr>
              <w:pStyle w:val="Accurritabletext"/>
              <w:jc w:val="left"/>
            </w:pPr>
            <w:r>
              <w:rPr>
                <w:lang w:val="en-AU"/>
              </w:rPr>
              <w:t>0 - 14,000</w:t>
            </w:r>
          </w:p>
        </w:tc>
      </w:tr>
      <w:tr w:rsidR="007F2FC5" w14:paraId="093537B6"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39D03653" w14:textId="77777777" w:rsidR="007F2FC5" w:rsidRDefault="00624826">
            <w:pPr>
              <w:pStyle w:val="Accurritabletext"/>
              <w:jc w:val="left"/>
            </w:pPr>
            <w:r>
              <w:rPr>
                <w:lang w:val="en-AU"/>
              </w:rPr>
              <w:t>Decreased production capacity - decrease in net cash used in investing activities</w:t>
            </w:r>
          </w:p>
        </w:tc>
        <w:tc>
          <w:tcPr>
            <w:tcW w:w="60" w:type="dxa"/>
            <w:tcBorders>
              <w:top w:val="nil"/>
              <w:left w:val="nil"/>
              <w:bottom w:val="nil"/>
              <w:right w:val="nil"/>
            </w:tcBorders>
            <w:tcMar>
              <w:left w:w="0" w:type="dxa"/>
              <w:right w:w="0" w:type="dxa"/>
            </w:tcMar>
          </w:tcPr>
          <w:p w14:paraId="03C0EA05" w14:textId="77777777" w:rsidR="007F2FC5" w:rsidRDefault="007F2FC5"/>
        </w:tc>
        <w:tc>
          <w:tcPr>
            <w:tcW w:w="1046" w:type="dxa"/>
            <w:tcBorders>
              <w:top w:val="nil"/>
              <w:left w:val="nil"/>
              <w:bottom w:val="nil"/>
              <w:right w:val="nil"/>
            </w:tcBorders>
            <w:tcMar>
              <w:left w:w="0" w:type="dxa"/>
              <w:right w:w="0" w:type="dxa"/>
            </w:tcMar>
            <w:vAlign w:val="bottom"/>
          </w:tcPr>
          <w:p w14:paraId="1ADE6975"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6180645A" w14:textId="77777777" w:rsidR="007F2FC5" w:rsidRDefault="007F2FC5"/>
        </w:tc>
        <w:tc>
          <w:tcPr>
            <w:tcW w:w="2152" w:type="dxa"/>
            <w:tcBorders>
              <w:top w:val="nil"/>
              <w:left w:val="nil"/>
              <w:bottom w:val="nil"/>
              <w:right w:val="nil"/>
            </w:tcBorders>
            <w:tcMar>
              <w:left w:w="0" w:type="dxa"/>
              <w:right w:w="0" w:type="dxa"/>
            </w:tcMar>
            <w:vAlign w:val="bottom"/>
          </w:tcPr>
          <w:p w14:paraId="1596A90A" w14:textId="77777777" w:rsidR="007F2FC5" w:rsidRDefault="00624826">
            <w:pPr>
              <w:pStyle w:val="Accurritabletext"/>
              <w:jc w:val="left"/>
            </w:pPr>
            <w:r>
              <w:rPr>
                <w:lang w:val="en-AU"/>
              </w:rPr>
              <w:t>0 - 2,000</w:t>
            </w:r>
          </w:p>
        </w:tc>
        <w:tc>
          <w:tcPr>
            <w:tcW w:w="60" w:type="dxa"/>
            <w:tcBorders>
              <w:top w:val="nil"/>
              <w:left w:val="nil"/>
              <w:bottom w:val="nil"/>
              <w:right w:val="nil"/>
            </w:tcBorders>
            <w:tcMar>
              <w:left w:w="0" w:type="dxa"/>
              <w:right w:w="0" w:type="dxa"/>
            </w:tcMar>
          </w:tcPr>
          <w:p w14:paraId="4FDF9E07" w14:textId="77777777" w:rsidR="007F2FC5" w:rsidRDefault="007F2FC5"/>
        </w:tc>
        <w:tc>
          <w:tcPr>
            <w:tcW w:w="2152" w:type="dxa"/>
            <w:tcBorders>
              <w:top w:val="nil"/>
              <w:left w:val="nil"/>
              <w:bottom w:val="nil"/>
              <w:right w:val="nil"/>
            </w:tcBorders>
            <w:tcMar>
              <w:left w:w="0" w:type="dxa"/>
              <w:right w:w="0" w:type="dxa"/>
            </w:tcMar>
            <w:vAlign w:val="bottom"/>
          </w:tcPr>
          <w:p w14:paraId="50BE51A0" w14:textId="77777777" w:rsidR="007F2FC5" w:rsidRDefault="00624826">
            <w:pPr>
              <w:pStyle w:val="Accurritabletext"/>
              <w:jc w:val="left"/>
            </w:pPr>
            <w:r>
              <w:rPr>
                <w:lang w:val="en-AU"/>
              </w:rPr>
              <w:t>0 - 17,000</w:t>
            </w:r>
          </w:p>
        </w:tc>
        <w:tc>
          <w:tcPr>
            <w:tcW w:w="60" w:type="dxa"/>
            <w:tcBorders>
              <w:top w:val="nil"/>
              <w:left w:val="nil"/>
              <w:bottom w:val="nil"/>
              <w:right w:val="nil"/>
            </w:tcBorders>
            <w:tcMar>
              <w:left w:w="0" w:type="dxa"/>
              <w:right w:w="0" w:type="dxa"/>
            </w:tcMar>
          </w:tcPr>
          <w:p w14:paraId="304E5439" w14:textId="77777777" w:rsidR="007F2FC5" w:rsidRDefault="007F2FC5"/>
        </w:tc>
        <w:tc>
          <w:tcPr>
            <w:tcW w:w="2152" w:type="dxa"/>
            <w:tcBorders>
              <w:top w:val="nil"/>
              <w:left w:val="nil"/>
              <w:bottom w:val="nil"/>
              <w:right w:val="nil"/>
            </w:tcBorders>
            <w:tcMar>
              <w:left w:w="0" w:type="dxa"/>
              <w:right w:w="0" w:type="dxa"/>
            </w:tcMar>
            <w:vAlign w:val="bottom"/>
          </w:tcPr>
          <w:p w14:paraId="4801D42A" w14:textId="77777777" w:rsidR="007F2FC5" w:rsidRDefault="00624826">
            <w:pPr>
              <w:pStyle w:val="Accurritabletext"/>
              <w:jc w:val="left"/>
            </w:pPr>
            <w:r>
              <w:rPr>
                <w:lang w:val="en-AU"/>
              </w:rPr>
              <w:t>0 - 40,000</w:t>
            </w:r>
          </w:p>
        </w:tc>
      </w:tr>
      <w:tr w:rsidR="007F2FC5" w14:paraId="367D6D98"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59A6FC89" w14:textId="77777777" w:rsidR="007F2FC5" w:rsidRDefault="00624826">
            <w:pPr>
              <w:pStyle w:val="Accurritabletext"/>
              <w:jc w:val="left"/>
            </w:pPr>
            <w:r>
              <w:rPr>
                <w:lang w:val="en-AU"/>
              </w:rPr>
              <w:t>Changing market / consumer preferences - decrease in net cash from operating activities</w:t>
            </w:r>
          </w:p>
        </w:tc>
        <w:tc>
          <w:tcPr>
            <w:tcW w:w="60" w:type="dxa"/>
            <w:tcBorders>
              <w:top w:val="nil"/>
              <w:left w:val="nil"/>
              <w:bottom w:val="nil"/>
              <w:right w:val="nil"/>
            </w:tcBorders>
            <w:tcMar>
              <w:left w:w="0" w:type="dxa"/>
              <w:right w:w="0" w:type="dxa"/>
            </w:tcMar>
          </w:tcPr>
          <w:p w14:paraId="7632EF2E" w14:textId="77777777" w:rsidR="007F2FC5" w:rsidRDefault="007F2FC5"/>
        </w:tc>
        <w:tc>
          <w:tcPr>
            <w:tcW w:w="1046" w:type="dxa"/>
            <w:tcBorders>
              <w:top w:val="nil"/>
              <w:left w:val="nil"/>
              <w:bottom w:val="nil"/>
              <w:right w:val="nil"/>
            </w:tcBorders>
            <w:tcMar>
              <w:left w:w="0" w:type="dxa"/>
              <w:right w:w="0" w:type="dxa"/>
            </w:tcMar>
            <w:vAlign w:val="bottom"/>
          </w:tcPr>
          <w:p w14:paraId="1B0EA8A1" w14:textId="77777777" w:rsidR="007F2FC5" w:rsidRDefault="00624826">
            <w:pPr>
              <w:pStyle w:val="Accurritabletext"/>
              <w:jc w:val="left"/>
            </w:pPr>
            <w:r>
              <w:rPr>
                <w:lang w:val="en-AU"/>
              </w:rPr>
              <w:t>(150)</w:t>
            </w:r>
          </w:p>
        </w:tc>
        <w:tc>
          <w:tcPr>
            <w:tcW w:w="60" w:type="dxa"/>
            <w:tcBorders>
              <w:top w:val="nil"/>
              <w:left w:val="nil"/>
              <w:bottom w:val="nil"/>
              <w:right w:val="nil"/>
            </w:tcBorders>
            <w:tcMar>
              <w:left w:w="0" w:type="dxa"/>
              <w:right w:w="0" w:type="dxa"/>
            </w:tcMar>
          </w:tcPr>
          <w:p w14:paraId="1C67F824" w14:textId="77777777" w:rsidR="007F2FC5" w:rsidRDefault="007F2FC5"/>
        </w:tc>
        <w:tc>
          <w:tcPr>
            <w:tcW w:w="2152" w:type="dxa"/>
            <w:tcBorders>
              <w:top w:val="nil"/>
              <w:left w:val="nil"/>
              <w:bottom w:val="nil"/>
              <w:right w:val="nil"/>
            </w:tcBorders>
            <w:tcMar>
              <w:left w:w="0" w:type="dxa"/>
              <w:right w:w="0" w:type="dxa"/>
            </w:tcMar>
            <w:vAlign w:val="bottom"/>
          </w:tcPr>
          <w:p w14:paraId="5BA733C6" w14:textId="77777777" w:rsidR="007F2FC5" w:rsidRDefault="00624826">
            <w:pPr>
              <w:pStyle w:val="Accurritabletext"/>
              <w:jc w:val="left"/>
            </w:pPr>
            <w:r>
              <w:rPr>
                <w:lang w:val="en-AU"/>
              </w:rPr>
              <w:t>200 - 600</w:t>
            </w:r>
          </w:p>
        </w:tc>
        <w:tc>
          <w:tcPr>
            <w:tcW w:w="60" w:type="dxa"/>
            <w:tcBorders>
              <w:top w:val="nil"/>
              <w:left w:val="nil"/>
              <w:bottom w:val="nil"/>
              <w:right w:val="nil"/>
            </w:tcBorders>
            <w:tcMar>
              <w:left w:w="0" w:type="dxa"/>
              <w:right w:w="0" w:type="dxa"/>
            </w:tcMar>
          </w:tcPr>
          <w:p w14:paraId="387A23B3" w14:textId="77777777" w:rsidR="007F2FC5" w:rsidRDefault="007F2FC5"/>
        </w:tc>
        <w:tc>
          <w:tcPr>
            <w:tcW w:w="2152" w:type="dxa"/>
            <w:tcBorders>
              <w:top w:val="nil"/>
              <w:left w:val="nil"/>
              <w:bottom w:val="nil"/>
              <w:right w:val="nil"/>
            </w:tcBorders>
            <w:tcMar>
              <w:left w:w="0" w:type="dxa"/>
              <w:right w:w="0" w:type="dxa"/>
            </w:tcMar>
            <w:vAlign w:val="bottom"/>
          </w:tcPr>
          <w:p w14:paraId="40B84BAA" w14:textId="77777777" w:rsidR="007F2FC5" w:rsidRDefault="00624826">
            <w:pPr>
              <w:pStyle w:val="Accurritabletext"/>
              <w:jc w:val="left"/>
            </w:pPr>
            <w:r>
              <w:rPr>
                <w:lang w:val="en-AU"/>
              </w:rPr>
              <w:t>1,000 - 4,000</w:t>
            </w:r>
          </w:p>
        </w:tc>
        <w:tc>
          <w:tcPr>
            <w:tcW w:w="60" w:type="dxa"/>
            <w:tcBorders>
              <w:top w:val="nil"/>
              <w:left w:val="nil"/>
              <w:bottom w:val="nil"/>
              <w:right w:val="nil"/>
            </w:tcBorders>
            <w:tcMar>
              <w:left w:w="0" w:type="dxa"/>
              <w:right w:w="0" w:type="dxa"/>
            </w:tcMar>
          </w:tcPr>
          <w:p w14:paraId="793B9717" w14:textId="77777777" w:rsidR="007F2FC5" w:rsidRDefault="007F2FC5"/>
        </w:tc>
        <w:tc>
          <w:tcPr>
            <w:tcW w:w="2152" w:type="dxa"/>
            <w:tcBorders>
              <w:top w:val="nil"/>
              <w:left w:val="nil"/>
              <w:bottom w:val="nil"/>
              <w:right w:val="nil"/>
            </w:tcBorders>
            <w:tcMar>
              <w:left w:w="0" w:type="dxa"/>
              <w:right w:w="0" w:type="dxa"/>
            </w:tcMar>
            <w:vAlign w:val="bottom"/>
          </w:tcPr>
          <w:p w14:paraId="7E20417E" w14:textId="77777777" w:rsidR="007F2FC5" w:rsidRDefault="00624826">
            <w:pPr>
              <w:pStyle w:val="Accurritabletext"/>
              <w:jc w:val="left"/>
            </w:pPr>
            <w:r>
              <w:rPr>
                <w:lang w:val="en-AU"/>
              </w:rPr>
              <w:t>0 - 6,000</w:t>
            </w:r>
          </w:p>
        </w:tc>
      </w:tr>
      <w:tr w:rsidR="007F2FC5" w14:paraId="087B9096"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04E22C93" w14:textId="77777777" w:rsidR="007F2FC5" w:rsidRDefault="00624826">
            <w:pPr>
              <w:pStyle w:val="Accurritabletext"/>
              <w:jc w:val="left"/>
            </w:pPr>
            <w:r>
              <w:rPr>
                <w:lang w:val="en-AU"/>
              </w:rPr>
              <w:t>Increased production costs due to changing input prices and output requirements - decrease in net cash from operating activities</w:t>
            </w:r>
          </w:p>
        </w:tc>
        <w:tc>
          <w:tcPr>
            <w:tcW w:w="60" w:type="dxa"/>
            <w:tcBorders>
              <w:top w:val="nil"/>
              <w:left w:val="nil"/>
              <w:bottom w:val="nil"/>
              <w:right w:val="nil"/>
            </w:tcBorders>
            <w:tcMar>
              <w:left w:w="0" w:type="dxa"/>
              <w:right w:w="0" w:type="dxa"/>
            </w:tcMar>
          </w:tcPr>
          <w:p w14:paraId="73D4BA66" w14:textId="77777777" w:rsidR="007F2FC5" w:rsidRDefault="007F2FC5"/>
        </w:tc>
        <w:tc>
          <w:tcPr>
            <w:tcW w:w="1046" w:type="dxa"/>
            <w:tcBorders>
              <w:top w:val="nil"/>
              <w:left w:val="nil"/>
              <w:bottom w:val="nil"/>
              <w:right w:val="nil"/>
            </w:tcBorders>
            <w:tcMar>
              <w:left w:w="0" w:type="dxa"/>
              <w:right w:w="0" w:type="dxa"/>
            </w:tcMar>
            <w:vAlign w:val="bottom"/>
          </w:tcPr>
          <w:p w14:paraId="42FFC155" w14:textId="77777777" w:rsidR="007F2FC5" w:rsidRDefault="00624826">
            <w:pPr>
              <w:pStyle w:val="Accurritabletext"/>
              <w:jc w:val="left"/>
            </w:pPr>
            <w:r>
              <w:rPr>
                <w:lang w:val="en-AU"/>
              </w:rPr>
              <w:t>-</w:t>
            </w:r>
          </w:p>
        </w:tc>
        <w:tc>
          <w:tcPr>
            <w:tcW w:w="60" w:type="dxa"/>
            <w:tcBorders>
              <w:top w:val="nil"/>
              <w:left w:val="nil"/>
              <w:bottom w:val="nil"/>
              <w:right w:val="nil"/>
            </w:tcBorders>
            <w:tcMar>
              <w:left w:w="0" w:type="dxa"/>
              <w:right w:w="0" w:type="dxa"/>
            </w:tcMar>
          </w:tcPr>
          <w:p w14:paraId="68A8B178" w14:textId="77777777" w:rsidR="007F2FC5" w:rsidRDefault="007F2FC5"/>
        </w:tc>
        <w:tc>
          <w:tcPr>
            <w:tcW w:w="2152" w:type="dxa"/>
            <w:tcBorders>
              <w:top w:val="nil"/>
              <w:left w:val="nil"/>
              <w:bottom w:val="nil"/>
              <w:right w:val="nil"/>
            </w:tcBorders>
            <w:tcMar>
              <w:left w:w="0" w:type="dxa"/>
              <w:right w:w="0" w:type="dxa"/>
            </w:tcMar>
            <w:vAlign w:val="bottom"/>
          </w:tcPr>
          <w:p w14:paraId="2AAD2F66" w14:textId="77777777" w:rsidR="007F2FC5" w:rsidRDefault="00624826">
            <w:pPr>
              <w:pStyle w:val="Accurritabletext"/>
              <w:jc w:val="left"/>
            </w:pPr>
            <w:r>
              <w:rPr>
                <w:lang w:val="en-AU"/>
              </w:rPr>
              <w:t>500 - 1,000</w:t>
            </w:r>
          </w:p>
        </w:tc>
        <w:tc>
          <w:tcPr>
            <w:tcW w:w="60" w:type="dxa"/>
            <w:tcBorders>
              <w:top w:val="nil"/>
              <w:left w:val="nil"/>
              <w:bottom w:val="nil"/>
              <w:right w:val="nil"/>
            </w:tcBorders>
            <w:tcMar>
              <w:left w:w="0" w:type="dxa"/>
              <w:right w:w="0" w:type="dxa"/>
            </w:tcMar>
          </w:tcPr>
          <w:p w14:paraId="5100179F" w14:textId="77777777" w:rsidR="007F2FC5" w:rsidRDefault="007F2FC5"/>
        </w:tc>
        <w:tc>
          <w:tcPr>
            <w:tcW w:w="2152" w:type="dxa"/>
            <w:tcBorders>
              <w:top w:val="nil"/>
              <w:left w:val="nil"/>
              <w:bottom w:val="nil"/>
              <w:right w:val="nil"/>
            </w:tcBorders>
            <w:tcMar>
              <w:left w:w="0" w:type="dxa"/>
              <w:right w:w="0" w:type="dxa"/>
            </w:tcMar>
            <w:vAlign w:val="bottom"/>
          </w:tcPr>
          <w:p w14:paraId="0B97181D" w14:textId="77777777" w:rsidR="007F2FC5" w:rsidRDefault="00624826">
            <w:pPr>
              <w:pStyle w:val="Accurritabletext"/>
              <w:jc w:val="left"/>
            </w:pPr>
            <w:r>
              <w:rPr>
                <w:lang w:val="en-AU"/>
              </w:rPr>
              <w:t>1,000 - 3,000</w:t>
            </w:r>
          </w:p>
        </w:tc>
        <w:tc>
          <w:tcPr>
            <w:tcW w:w="60" w:type="dxa"/>
            <w:tcBorders>
              <w:top w:val="nil"/>
              <w:left w:val="nil"/>
              <w:bottom w:val="nil"/>
              <w:right w:val="nil"/>
            </w:tcBorders>
            <w:tcMar>
              <w:left w:w="0" w:type="dxa"/>
              <w:right w:w="0" w:type="dxa"/>
            </w:tcMar>
          </w:tcPr>
          <w:p w14:paraId="3E84D2D9" w14:textId="77777777" w:rsidR="007F2FC5" w:rsidRDefault="007F2FC5"/>
        </w:tc>
        <w:tc>
          <w:tcPr>
            <w:tcW w:w="2152" w:type="dxa"/>
            <w:tcBorders>
              <w:top w:val="nil"/>
              <w:left w:val="nil"/>
              <w:bottom w:val="nil"/>
              <w:right w:val="nil"/>
            </w:tcBorders>
            <w:tcMar>
              <w:left w:w="0" w:type="dxa"/>
              <w:right w:w="0" w:type="dxa"/>
            </w:tcMar>
            <w:vAlign w:val="bottom"/>
          </w:tcPr>
          <w:p w14:paraId="08999F29" w14:textId="77777777" w:rsidR="007F2FC5" w:rsidRDefault="00624826">
            <w:pPr>
              <w:pStyle w:val="Accurritabletext"/>
              <w:jc w:val="left"/>
            </w:pPr>
            <w:r>
              <w:rPr>
                <w:lang w:val="en-AU"/>
              </w:rPr>
              <w:t>1,000 - 5,000</w:t>
            </w:r>
          </w:p>
        </w:tc>
      </w:tr>
      <w:tr w:rsidR="007F2FC5" w14:paraId="4BA3711F" w14:textId="77777777">
        <w:tblPrEx>
          <w:tblCellMar>
            <w:left w:w="0" w:type="dxa"/>
            <w:right w:w="0" w:type="dxa"/>
          </w:tblCellMar>
        </w:tblPrEx>
        <w:tc>
          <w:tcPr>
            <w:tcW w:w="3258" w:type="dxa"/>
            <w:tcBorders>
              <w:top w:val="nil"/>
              <w:left w:val="nil"/>
              <w:bottom w:val="nil"/>
              <w:right w:val="nil"/>
            </w:tcBorders>
            <w:tcMar>
              <w:left w:w="0" w:type="dxa"/>
              <w:right w:w="0" w:type="dxa"/>
            </w:tcMar>
            <w:vAlign w:val="bottom"/>
          </w:tcPr>
          <w:p w14:paraId="07666FCF" w14:textId="77777777" w:rsidR="007F2FC5" w:rsidRDefault="00624826">
            <w:pPr>
              <w:pStyle w:val="Accurritabletext"/>
              <w:jc w:val="left"/>
            </w:pPr>
            <w:r>
              <w:rPr>
                <w:lang w:val="en-AU"/>
              </w:rPr>
              <w:t>Increased claims made on insurers - decrease in net cash from operating activities</w:t>
            </w:r>
          </w:p>
        </w:tc>
        <w:tc>
          <w:tcPr>
            <w:tcW w:w="60" w:type="dxa"/>
            <w:tcBorders>
              <w:top w:val="nil"/>
              <w:left w:val="nil"/>
              <w:bottom w:val="nil"/>
              <w:right w:val="nil"/>
            </w:tcBorders>
            <w:tcMar>
              <w:left w:w="0" w:type="dxa"/>
              <w:right w:w="0" w:type="dxa"/>
            </w:tcMar>
          </w:tcPr>
          <w:p w14:paraId="7FDC1D34" w14:textId="77777777" w:rsidR="007F2FC5" w:rsidRDefault="007F2FC5"/>
        </w:tc>
        <w:tc>
          <w:tcPr>
            <w:tcW w:w="1046" w:type="dxa"/>
            <w:tcBorders>
              <w:top w:val="nil"/>
              <w:left w:val="nil"/>
              <w:bottom w:val="nil"/>
              <w:right w:val="nil"/>
            </w:tcBorders>
            <w:tcMar>
              <w:left w:w="0" w:type="dxa"/>
              <w:right w:w="0" w:type="dxa"/>
            </w:tcMar>
            <w:vAlign w:val="bottom"/>
          </w:tcPr>
          <w:p w14:paraId="3A595F42" w14:textId="77777777" w:rsidR="007F2FC5" w:rsidRDefault="00624826">
            <w:pPr>
              <w:pStyle w:val="Accurritabletext"/>
              <w:jc w:val="left"/>
            </w:pPr>
            <w:r>
              <w:rPr>
                <w:lang w:val="en-AU"/>
              </w:rPr>
              <w:t>(50)</w:t>
            </w:r>
          </w:p>
        </w:tc>
        <w:tc>
          <w:tcPr>
            <w:tcW w:w="60" w:type="dxa"/>
            <w:tcBorders>
              <w:top w:val="nil"/>
              <w:left w:val="nil"/>
              <w:bottom w:val="nil"/>
              <w:right w:val="nil"/>
            </w:tcBorders>
            <w:tcMar>
              <w:left w:w="0" w:type="dxa"/>
              <w:right w:w="0" w:type="dxa"/>
            </w:tcMar>
          </w:tcPr>
          <w:p w14:paraId="11A83B20" w14:textId="77777777" w:rsidR="007F2FC5" w:rsidRDefault="007F2FC5"/>
        </w:tc>
        <w:tc>
          <w:tcPr>
            <w:tcW w:w="2152" w:type="dxa"/>
            <w:tcBorders>
              <w:top w:val="nil"/>
              <w:left w:val="nil"/>
              <w:bottom w:val="nil"/>
              <w:right w:val="nil"/>
            </w:tcBorders>
            <w:tcMar>
              <w:left w:w="0" w:type="dxa"/>
              <w:right w:w="0" w:type="dxa"/>
            </w:tcMar>
            <w:vAlign w:val="bottom"/>
          </w:tcPr>
          <w:p w14:paraId="7DF0ED6C" w14:textId="77777777" w:rsidR="007F2FC5" w:rsidRDefault="00624826">
            <w:pPr>
              <w:pStyle w:val="Accurritabletext"/>
              <w:jc w:val="left"/>
            </w:pPr>
            <w:r>
              <w:rPr>
                <w:lang w:val="en-AU"/>
              </w:rPr>
              <w:t>100 - 200</w:t>
            </w:r>
          </w:p>
        </w:tc>
        <w:tc>
          <w:tcPr>
            <w:tcW w:w="60" w:type="dxa"/>
            <w:tcBorders>
              <w:top w:val="nil"/>
              <w:left w:val="nil"/>
              <w:bottom w:val="nil"/>
              <w:right w:val="nil"/>
            </w:tcBorders>
            <w:tcMar>
              <w:left w:w="0" w:type="dxa"/>
              <w:right w:w="0" w:type="dxa"/>
            </w:tcMar>
          </w:tcPr>
          <w:p w14:paraId="1ED14E49" w14:textId="77777777" w:rsidR="007F2FC5" w:rsidRDefault="007F2FC5"/>
        </w:tc>
        <w:tc>
          <w:tcPr>
            <w:tcW w:w="2152" w:type="dxa"/>
            <w:tcBorders>
              <w:top w:val="nil"/>
              <w:left w:val="nil"/>
              <w:bottom w:val="nil"/>
              <w:right w:val="nil"/>
            </w:tcBorders>
            <w:tcMar>
              <w:left w:w="0" w:type="dxa"/>
              <w:right w:w="0" w:type="dxa"/>
            </w:tcMar>
            <w:vAlign w:val="bottom"/>
          </w:tcPr>
          <w:p w14:paraId="5EB4F858" w14:textId="77777777" w:rsidR="007F2FC5" w:rsidRDefault="00624826">
            <w:pPr>
              <w:pStyle w:val="Accurritabletext"/>
              <w:jc w:val="left"/>
            </w:pPr>
            <w:r>
              <w:rPr>
                <w:lang w:val="en-AU"/>
              </w:rPr>
              <w:t>500 - 1,000</w:t>
            </w:r>
          </w:p>
        </w:tc>
        <w:tc>
          <w:tcPr>
            <w:tcW w:w="60" w:type="dxa"/>
            <w:tcBorders>
              <w:top w:val="nil"/>
              <w:left w:val="nil"/>
              <w:bottom w:val="nil"/>
              <w:right w:val="nil"/>
            </w:tcBorders>
            <w:tcMar>
              <w:left w:w="0" w:type="dxa"/>
              <w:right w:w="0" w:type="dxa"/>
            </w:tcMar>
          </w:tcPr>
          <w:p w14:paraId="5FA84027" w14:textId="77777777" w:rsidR="007F2FC5" w:rsidRDefault="007F2FC5"/>
        </w:tc>
        <w:tc>
          <w:tcPr>
            <w:tcW w:w="2152" w:type="dxa"/>
            <w:tcBorders>
              <w:top w:val="nil"/>
              <w:left w:val="nil"/>
              <w:bottom w:val="nil"/>
              <w:right w:val="nil"/>
            </w:tcBorders>
            <w:tcMar>
              <w:left w:w="0" w:type="dxa"/>
              <w:right w:w="0" w:type="dxa"/>
            </w:tcMar>
            <w:vAlign w:val="bottom"/>
          </w:tcPr>
          <w:p w14:paraId="54B1FF7E" w14:textId="77777777" w:rsidR="007F2FC5" w:rsidRDefault="00624826">
            <w:pPr>
              <w:pStyle w:val="Accurritabletext"/>
              <w:jc w:val="left"/>
            </w:pPr>
            <w:r>
              <w:rPr>
                <w:lang w:val="en-AU"/>
              </w:rPr>
              <w:t>1,000 - 2,000</w:t>
            </w:r>
          </w:p>
        </w:tc>
      </w:tr>
    </w:tbl>
    <w:p w14:paraId="58377EC3" w14:textId="77777777" w:rsidR="007F2FC5" w:rsidRDefault="00624826">
      <w:r>
        <w:rPr>
          <w:rFonts w:ascii="Times New Roman" w:eastAsia="Times New Roman" w:hAnsi="Times New Roman" w:cs="Times New Roman"/>
          <w:b/>
          <w:lang w:val="en-AU"/>
        </w:rPr>
        <w:t xml:space="preserve"> </w:t>
      </w:r>
    </w:p>
    <w:p w14:paraId="6406EA23" w14:textId="77777777" w:rsidR="007F2FC5" w:rsidRDefault="00624826">
      <w:pPr>
        <w:pStyle w:val="Accurriparagraphbody"/>
        <w:keepNext/>
        <w:keepLines/>
      </w:pPr>
      <w:r>
        <w:rPr>
          <w:lang w:val="en-AU"/>
        </w:rPr>
        <w:lastRenderedPageBreak/>
        <w:t xml:space="preserve">Based on these projections, the consolidated entity does not believe that there is a significant risk of a material adjustment to the carrying amounts of the reported assets and liabilities within the next 12 months </w:t>
      </w:r>
      <w:proofErr w:type="gramStart"/>
      <w:r>
        <w:rPr>
          <w:lang w:val="en-AU"/>
        </w:rPr>
        <w:t>as a result of</w:t>
      </w:r>
      <w:proofErr w:type="gramEnd"/>
      <w:r>
        <w:rPr>
          <w:lang w:val="en-AU"/>
        </w:rPr>
        <w:t xml:space="preserve"> the above events.</w:t>
      </w:r>
    </w:p>
    <w:p w14:paraId="78511EBF" w14:textId="77777777" w:rsidR="007F2FC5" w:rsidRDefault="00624826">
      <w:r>
        <w:rPr>
          <w:rFonts w:ascii="Times New Roman" w:eastAsia="Times New Roman" w:hAnsi="Times New Roman" w:cs="Times New Roman"/>
          <w:b/>
          <w:lang w:val="en-AU"/>
        </w:rPr>
        <w:t xml:space="preserve"> </w:t>
      </w:r>
    </w:p>
    <w:p w14:paraId="5B158404" w14:textId="77777777" w:rsidR="007F2FC5" w:rsidRDefault="00624826">
      <w:pPr>
        <w:pStyle w:val="Accurriparagraphheader3"/>
        <w:keepNext/>
        <w:keepLines/>
      </w:pPr>
      <w:r>
        <w:rPr>
          <w:lang w:val="en-AU"/>
        </w:rPr>
        <w:t>Climate resilience</w:t>
      </w:r>
    </w:p>
    <w:p w14:paraId="63766664" w14:textId="77777777" w:rsidR="007F2FC5" w:rsidRDefault="00624826">
      <w:pPr>
        <w:pStyle w:val="Accurriparagraphbody"/>
        <w:keepNext/>
        <w:keepLines/>
      </w:pPr>
      <w:r>
        <w:rPr>
          <w:lang w:val="en-AU"/>
        </w:rPr>
        <w:t>Climate scenario analysis is a strategy and risk management tool used to help the consolidated entity understand its climate resilience via climate-related risk and opportunities to its business model and value chain over time.</w:t>
      </w:r>
    </w:p>
    <w:p w14:paraId="5042FB78" w14:textId="77777777" w:rsidR="007F2FC5" w:rsidRDefault="00624826">
      <w:r>
        <w:rPr>
          <w:rFonts w:ascii="Times New Roman" w:eastAsia="Times New Roman" w:hAnsi="Times New Roman" w:cs="Times New Roman"/>
          <w:b/>
          <w:lang w:val="en-AU"/>
        </w:rPr>
        <w:t xml:space="preserve"> </w:t>
      </w:r>
    </w:p>
    <w:p w14:paraId="34B60F13" w14:textId="77777777" w:rsidR="007F2FC5" w:rsidRDefault="00624826">
      <w:pPr>
        <w:pStyle w:val="Accurriparagraphbody"/>
        <w:keepNext/>
        <w:keepLines/>
        <w:shd w:val="clear" w:color="auto" w:fill="FFFFFF"/>
      </w:pPr>
      <w:r>
        <w:rPr>
          <w:lang w:val="en-AU"/>
        </w:rPr>
        <w:t>The consolidated entity has undertaken various scenario analysis projects using the three scenarios shown below.</w:t>
      </w:r>
    </w:p>
    <w:p w14:paraId="476D15A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705"/>
        <w:gridCol w:w="60"/>
        <w:gridCol w:w="2705"/>
        <w:gridCol w:w="60"/>
        <w:gridCol w:w="2705"/>
        <w:gridCol w:w="60"/>
        <w:gridCol w:w="2705"/>
      </w:tblGrid>
      <w:tr w:rsidR="007F2FC5" w14:paraId="1C90D276" w14:textId="77777777">
        <w:trPr>
          <w:cantSplit/>
          <w:tblHeader/>
        </w:trPr>
        <w:tc>
          <w:tcPr>
            <w:tcW w:w="2705" w:type="dxa"/>
            <w:tcBorders>
              <w:top w:val="nil"/>
              <w:left w:val="nil"/>
              <w:bottom w:val="nil"/>
              <w:right w:val="nil"/>
            </w:tcBorders>
            <w:tcMar>
              <w:left w:w="0" w:type="dxa"/>
              <w:right w:w="0" w:type="dxa"/>
            </w:tcMar>
            <w:vAlign w:val="bottom"/>
          </w:tcPr>
          <w:p w14:paraId="3EE3B78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038690" w14:textId="77777777" w:rsidR="007F2FC5" w:rsidRDefault="007F2FC5"/>
        </w:tc>
        <w:tc>
          <w:tcPr>
            <w:tcW w:w="2705" w:type="dxa"/>
            <w:tcBorders>
              <w:top w:val="nil"/>
              <w:left w:val="nil"/>
              <w:bottom w:val="nil"/>
              <w:right w:val="nil"/>
            </w:tcBorders>
            <w:tcMar>
              <w:left w:w="0" w:type="dxa"/>
              <w:right w:w="0" w:type="dxa"/>
            </w:tcMar>
            <w:vAlign w:val="bottom"/>
          </w:tcPr>
          <w:p w14:paraId="3F4E0CB7" w14:textId="77777777" w:rsidR="007F2FC5" w:rsidRDefault="00624826">
            <w:pPr>
              <w:pStyle w:val="Accurritableheader"/>
              <w:keepNext/>
              <w:jc w:val="left"/>
            </w:pPr>
            <w:r>
              <w:rPr>
                <w:lang w:val="en-AU"/>
              </w:rPr>
              <w:t>Scenario 1</w:t>
            </w:r>
          </w:p>
        </w:tc>
        <w:tc>
          <w:tcPr>
            <w:tcW w:w="60" w:type="dxa"/>
            <w:tcBorders>
              <w:top w:val="nil"/>
              <w:left w:val="nil"/>
              <w:bottom w:val="nil"/>
              <w:right w:val="nil"/>
            </w:tcBorders>
            <w:tcMar>
              <w:left w:w="0" w:type="dxa"/>
              <w:right w:w="0" w:type="dxa"/>
            </w:tcMar>
          </w:tcPr>
          <w:p w14:paraId="304AB07B" w14:textId="77777777" w:rsidR="007F2FC5" w:rsidRDefault="007F2FC5"/>
        </w:tc>
        <w:tc>
          <w:tcPr>
            <w:tcW w:w="2705" w:type="dxa"/>
            <w:tcBorders>
              <w:top w:val="nil"/>
              <w:left w:val="nil"/>
              <w:bottom w:val="nil"/>
              <w:right w:val="nil"/>
            </w:tcBorders>
            <w:tcMar>
              <w:left w:w="0" w:type="dxa"/>
              <w:right w:w="0" w:type="dxa"/>
            </w:tcMar>
            <w:vAlign w:val="bottom"/>
          </w:tcPr>
          <w:p w14:paraId="3C613D05" w14:textId="77777777" w:rsidR="007F2FC5" w:rsidRDefault="00624826">
            <w:pPr>
              <w:pStyle w:val="Accurritableheader"/>
              <w:keepNext/>
              <w:jc w:val="left"/>
            </w:pPr>
            <w:r>
              <w:rPr>
                <w:lang w:val="en-AU"/>
              </w:rPr>
              <w:t>Scenario 2</w:t>
            </w:r>
          </w:p>
        </w:tc>
        <w:tc>
          <w:tcPr>
            <w:tcW w:w="60" w:type="dxa"/>
            <w:tcBorders>
              <w:top w:val="nil"/>
              <w:left w:val="nil"/>
              <w:bottom w:val="nil"/>
              <w:right w:val="nil"/>
            </w:tcBorders>
            <w:tcMar>
              <w:left w:w="0" w:type="dxa"/>
              <w:right w:w="0" w:type="dxa"/>
            </w:tcMar>
          </w:tcPr>
          <w:p w14:paraId="796EB697" w14:textId="77777777" w:rsidR="007F2FC5" w:rsidRDefault="007F2FC5"/>
        </w:tc>
        <w:tc>
          <w:tcPr>
            <w:tcW w:w="2705" w:type="dxa"/>
            <w:tcBorders>
              <w:top w:val="nil"/>
              <w:left w:val="nil"/>
              <w:bottom w:val="nil"/>
              <w:right w:val="nil"/>
            </w:tcBorders>
            <w:tcMar>
              <w:left w:w="0" w:type="dxa"/>
              <w:right w:w="0" w:type="dxa"/>
            </w:tcMar>
            <w:vAlign w:val="bottom"/>
          </w:tcPr>
          <w:p w14:paraId="275FAD87" w14:textId="77777777" w:rsidR="007F2FC5" w:rsidRDefault="00624826">
            <w:pPr>
              <w:pStyle w:val="Accurritableheader"/>
              <w:keepNext/>
              <w:jc w:val="left"/>
            </w:pPr>
            <w:r>
              <w:rPr>
                <w:lang w:val="en-AU"/>
              </w:rPr>
              <w:t>Scenario 3</w:t>
            </w:r>
          </w:p>
        </w:tc>
      </w:tr>
      <w:tr w:rsidR="007F2FC5" w14:paraId="270975D0" w14:textId="77777777">
        <w:trPr>
          <w:cantSplit/>
          <w:tblHeader/>
        </w:trPr>
        <w:tc>
          <w:tcPr>
            <w:tcW w:w="2705" w:type="dxa"/>
            <w:tcBorders>
              <w:top w:val="nil"/>
              <w:left w:val="nil"/>
              <w:bottom w:val="nil"/>
              <w:right w:val="nil"/>
            </w:tcBorders>
            <w:tcMar>
              <w:left w:w="0" w:type="dxa"/>
              <w:right w:w="0" w:type="dxa"/>
            </w:tcMar>
            <w:vAlign w:val="bottom"/>
          </w:tcPr>
          <w:p w14:paraId="7AE6B81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031C957" w14:textId="77777777" w:rsidR="007F2FC5" w:rsidRDefault="007F2FC5"/>
        </w:tc>
        <w:tc>
          <w:tcPr>
            <w:tcW w:w="2705" w:type="dxa"/>
            <w:tcBorders>
              <w:top w:val="nil"/>
              <w:left w:val="nil"/>
              <w:bottom w:val="nil"/>
              <w:right w:val="nil"/>
            </w:tcBorders>
            <w:tcMar>
              <w:left w:w="0" w:type="dxa"/>
              <w:right w:w="0" w:type="dxa"/>
            </w:tcMar>
            <w:vAlign w:val="bottom"/>
          </w:tcPr>
          <w:p w14:paraId="1105C6E1" w14:textId="77777777" w:rsidR="007F2FC5" w:rsidRDefault="00624826">
            <w:pPr>
              <w:pStyle w:val="Accurritableheader"/>
              <w:keepNext/>
              <w:jc w:val="left"/>
            </w:pPr>
            <w:r>
              <w:rPr>
                <w:lang w:val="en-AU"/>
              </w:rPr>
              <w:t>Orderly</w:t>
            </w:r>
          </w:p>
        </w:tc>
        <w:tc>
          <w:tcPr>
            <w:tcW w:w="60" w:type="dxa"/>
            <w:tcBorders>
              <w:top w:val="nil"/>
              <w:left w:val="nil"/>
              <w:bottom w:val="nil"/>
              <w:right w:val="nil"/>
            </w:tcBorders>
            <w:tcMar>
              <w:left w:w="0" w:type="dxa"/>
              <w:right w:w="0" w:type="dxa"/>
            </w:tcMar>
          </w:tcPr>
          <w:p w14:paraId="25AB6907" w14:textId="77777777" w:rsidR="007F2FC5" w:rsidRDefault="007F2FC5"/>
        </w:tc>
        <w:tc>
          <w:tcPr>
            <w:tcW w:w="2705" w:type="dxa"/>
            <w:tcBorders>
              <w:top w:val="nil"/>
              <w:left w:val="nil"/>
              <w:bottom w:val="nil"/>
              <w:right w:val="nil"/>
            </w:tcBorders>
            <w:tcMar>
              <w:left w:w="0" w:type="dxa"/>
              <w:right w:w="0" w:type="dxa"/>
            </w:tcMar>
            <w:vAlign w:val="bottom"/>
          </w:tcPr>
          <w:p w14:paraId="3BE8F7BC" w14:textId="77777777" w:rsidR="007F2FC5" w:rsidRDefault="00624826">
            <w:pPr>
              <w:pStyle w:val="Accurritableheader"/>
              <w:keepNext/>
              <w:jc w:val="left"/>
            </w:pPr>
            <w:r>
              <w:rPr>
                <w:lang w:val="en-AU"/>
              </w:rPr>
              <w:t>Disorderly</w:t>
            </w:r>
          </w:p>
        </w:tc>
        <w:tc>
          <w:tcPr>
            <w:tcW w:w="60" w:type="dxa"/>
            <w:tcBorders>
              <w:top w:val="nil"/>
              <w:left w:val="nil"/>
              <w:bottom w:val="nil"/>
              <w:right w:val="nil"/>
            </w:tcBorders>
            <w:tcMar>
              <w:left w:w="0" w:type="dxa"/>
              <w:right w:w="0" w:type="dxa"/>
            </w:tcMar>
          </w:tcPr>
          <w:p w14:paraId="7374AA34" w14:textId="77777777" w:rsidR="007F2FC5" w:rsidRDefault="007F2FC5"/>
        </w:tc>
        <w:tc>
          <w:tcPr>
            <w:tcW w:w="2705" w:type="dxa"/>
            <w:tcBorders>
              <w:top w:val="nil"/>
              <w:left w:val="nil"/>
              <w:bottom w:val="nil"/>
              <w:right w:val="nil"/>
            </w:tcBorders>
            <w:tcMar>
              <w:left w:w="0" w:type="dxa"/>
              <w:right w:w="0" w:type="dxa"/>
            </w:tcMar>
            <w:vAlign w:val="bottom"/>
          </w:tcPr>
          <w:p w14:paraId="5DB294F5" w14:textId="77777777" w:rsidR="007F2FC5" w:rsidRDefault="00624826">
            <w:pPr>
              <w:pStyle w:val="Accurritableheader"/>
              <w:keepNext/>
              <w:jc w:val="left"/>
            </w:pPr>
            <w:r>
              <w:rPr>
                <w:lang w:val="en-AU"/>
              </w:rPr>
              <w:t>Hothouse</w:t>
            </w:r>
          </w:p>
        </w:tc>
      </w:tr>
      <w:tr w:rsidR="007F2FC5" w14:paraId="3DCF2B18" w14:textId="77777777">
        <w:trPr>
          <w:cantSplit/>
          <w:tblHeader/>
        </w:trPr>
        <w:tc>
          <w:tcPr>
            <w:tcW w:w="2705" w:type="dxa"/>
            <w:tcBorders>
              <w:top w:val="nil"/>
              <w:left w:val="nil"/>
              <w:bottom w:val="nil"/>
              <w:right w:val="nil"/>
            </w:tcBorders>
            <w:tcMar>
              <w:left w:w="0" w:type="dxa"/>
              <w:right w:w="0" w:type="dxa"/>
            </w:tcMar>
            <w:vAlign w:val="bottom"/>
          </w:tcPr>
          <w:p w14:paraId="30F97B3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DF9A25B" w14:textId="77777777" w:rsidR="007F2FC5" w:rsidRDefault="007F2FC5"/>
        </w:tc>
        <w:tc>
          <w:tcPr>
            <w:tcW w:w="2705" w:type="dxa"/>
            <w:tcBorders>
              <w:top w:val="nil"/>
              <w:left w:val="nil"/>
              <w:bottom w:val="nil"/>
              <w:right w:val="nil"/>
            </w:tcBorders>
            <w:tcMar>
              <w:left w:w="0" w:type="dxa"/>
              <w:right w:w="0" w:type="dxa"/>
            </w:tcMar>
            <w:vAlign w:val="bottom"/>
          </w:tcPr>
          <w:p w14:paraId="1CD67D0A" w14:textId="77777777" w:rsidR="007F2FC5" w:rsidRDefault="00624826">
            <w:pPr>
              <w:pStyle w:val="Accurritableheader"/>
              <w:keepNext/>
              <w:jc w:val="left"/>
            </w:pPr>
            <w:r>
              <w:rPr>
                <w:lang w:val="en-AU"/>
              </w:rPr>
              <w:t>+1.5C aligned</w:t>
            </w:r>
          </w:p>
        </w:tc>
        <w:tc>
          <w:tcPr>
            <w:tcW w:w="60" w:type="dxa"/>
            <w:tcBorders>
              <w:top w:val="nil"/>
              <w:left w:val="nil"/>
              <w:bottom w:val="nil"/>
              <w:right w:val="nil"/>
            </w:tcBorders>
            <w:tcMar>
              <w:left w:w="0" w:type="dxa"/>
              <w:right w:w="0" w:type="dxa"/>
            </w:tcMar>
          </w:tcPr>
          <w:p w14:paraId="6B87A566" w14:textId="77777777" w:rsidR="007F2FC5" w:rsidRDefault="007F2FC5"/>
        </w:tc>
        <w:tc>
          <w:tcPr>
            <w:tcW w:w="2705" w:type="dxa"/>
            <w:tcBorders>
              <w:top w:val="nil"/>
              <w:left w:val="nil"/>
              <w:bottom w:val="nil"/>
              <w:right w:val="nil"/>
            </w:tcBorders>
            <w:tcMar>
              <w:left w:w="0" w:type="dxa"/>
              <w:right w:w="0" w:type="dxa"/>
            </w:tcMar>
            <w:vAlign w:val="bottom"/>
          </w:tcPr>
          <w:p w14:paraId="4DE11FCF" w14:textId="77777777" w:rsidR="007F2FC5" w:rsidRDefault="00624826">
            <w:pPr>
              <w:pStyle w:val="Accurritableheader"/>
              <w:keepNext/>
              <w:jc w:val="left"/>
            </w:pPr>
            <w:r>
              <w:rPr>
                <w:lang w:val="en-AU"/>
              </w:rPr>
              <w:t>+1.7C aligned</w:t>
            </w:r>
          </w:p>
        </w:tc>
        <w:tc>
          <w:tcPr>
            <w:tcW w:w="60" w:type="dxa"/>
            <w:tcBorders>
              <w:top w:val="nil"/>
              <w:left w:val="nil"/>
              <w:bottom w:val="nil"/>
              <w:right w:val="nil"/>
            </w:tcBorders>
            <w:tcMar>
              <w:left w:w="0" w:type="dxa"/>
              <w:right w:w="0" w:type="dxa"/>
            </w:tcMar>
          </w:tcPr>
          <w:p w14:paraId="508E1573" w14:textId="77777777" w:rsidR="007F2FC5" w:rsidRDefault="007F2FC5"/>
        </w:tc>
        <w:tc>
          <w:tcPr>
            <w:tcW w:w="2705" w:type="dxa"/>
            <w:tcBorders>
              <w:top w:val="nil"/>
              <w:left w:val="nil"/>
              <w:bottom w:val="nil"/>
              <w:right w:val="nil"/>
            </w:tcBorders>
            <w:tcMar>
              <w:left w:w="0" w:type="dxa"/>
              <w:right w:w="0" w:type="dxa"/>
            </w:tcMar>
            <w:vAlign w:val="bottom"/>
          </w:tcPr>
          <w:p w14:paraId="75D9C107" w14:textId="77777777" w:rsidR="007F2FC5" w:rsidRDefault="00624826">
            <w:pPr>
              <w:pStyle w:val="Accurritableheader"/>
              <w:keepNext/>
              <w:jc w:val="left"/>
            </w:pPr>
            <w:r>
              <w:rPr>
                <w:lang w:val="en-AU"/>
              </w:rPr>
              <w:t>+3.0C aligned</w:t>
            </w:r>
          </w:p>
        </w:tc>
      </w:tr>
      <w:tr w:rsidR="007F2FC5" w14:paraId="452CDA33" w14:textId="77777777">
        <w:trPr>
          <w:cantSplit/>
          <w:tblHeader/>
        </w:trPr>
        <w:tc>
          <w:tcPr>
            <w:tcW w:w="2705" w:type="dxa"/>
            <w:tcBorders>
              <w:top w:val="nil"/>
              <w:left w:val="nil"/>
              <w:bottom w:val="nil"/>
              <w:right w:val="nil"/>
            </w:tcBorders>
            <w:tcMar>
              <w:left w:w="0" w:type="dxa"/>
              <w:right w:w="0" w:type="dxa"/>
            </w:tcMar>
            <w:vAlign w:val="bottom"/>
          </w:tcPr>
          <w:p w14:paraId="4FB513C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C5A8BD" w14:textId="77777777" w:rsidR="007F2FC5" w:rsidRDefault="007F2FC5"/>
        </w:tc>
        <w:tc>
          <w:tcPr>
            <w:tcW w:w="2705" w:type="dxa"/>
            <w:tcBorders>
              <w:top w:val="nil"/>
              <w:left w:val="nil"/>
              <w:bottom w:val="nil"/>
              <w:right w:val="nil"/>
            </w:tcBorders>
            <w:tcMar>
              <w:left w:w="0" w:type="dxa"/>
              <w:right w:w="0" w:type="dxa"/>
            </w:tcMar>
            <w:vAlign w:val="bottom"/>
          </w:tcPr>
          <w:p w14:paraId="69E751D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A3CB18C" w14:textId="77777777" w:rsidR="007F2FC5" w:rsidRDefault="007F2FC5"/>
        </w:tc>
        <w:tc>
          <w:tcPr>
            <w:tcW w:w="2705" w:type="dxa"/>
            <w:tcBorders>
              <w:top w:val="nil"/>
              <w:left w:val="nil"/>
              <w:bottom w:val="nil"/>
              <w:right w:val="nil"/>
            </w:tcBorders>
            <w:tcMar>
              <w:left w:w="0" w:type="dxa"/>
              <w:right w:w="0" w:type="dxa"/>
            </w:tcMar>
            <w:vAlign w:val="bottom"/>
          </w:tcPr>
          <w:p w14:paraId="35744A6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9567B7A" w14:textId="77777777" w:rsidR="007F2FC5" w:rsidRDefault="007F2FC5"/>
        </w:tc>
        <w:tc>
          <w:tcPr>
            <w:tcW w:w="2705" w:type="dxa"/>
            <w:tcBorders>
              <w:top w:val="nil"/>
              <w:left w:val="nil"/>
              <w:bottom w:val="nil"/>
              <w:right w:val="nil"/>
            </w:tcBorders>
            <w:tcMar>
              <w:left w:w="0" w:type="dxa"/>
              <w:right w:w="0" w:type="dxa"/>
            </w:tcMar>
            <w:vAlign w:val="bottom"/>
          </w:tcPr>
          <w:p w14:paraId="15CBC40D" w14:textId="77777777" w:rsidR="007F2FC5" w:rsidRDefault="007F2FC5">
            <w:pPr>
              <w:pStyle w:val="Accurritableheader"/>
              <w:keepNext/>
              <w:jc w:val="left"/>
            </w:pPr>
          </w:p>
        </w:tc>
      </w:tr>
      <w:tr w:rsidR="007F2FC5" w14:paraId="536256B3" w14:textId="77777777">
        <w:tblPrEx>
          <w:tblCellMar>
            <w:left w:w="0" w:type="dxa"/>
            <w:right w:w="0" w:type="dxa"/>
          </w:tblCellMar>
        </w:tblPrEx>
        <w:tc>
          <w:tcPr>
            <w:tcW w:w="2705" w:type="dxa"/>
            <w:tcBorders>
              <w:top w:val="nil"/>
              <w:left w:val="nil"/>
              <w:bottom w:val="nil"/>
              <w:right w:val="nil"/>
            </w:tcBorders>
            <w:tcMar>
              <w:left w:w="0" w:type="dxa"/>
              <w:right w:w="0" w:type="dxa"/>
            </w:tcMar>
          </w:tcPr>
          <w:p w14:paraId="64BBA833" w14:textId="77777777" w:rsidR="007F2FC5" w:rsidRDefault="00624826">
            <w:pPr>
              <w:pStyle w:val="Accurritabletext"/>
              <w:keepNext/>
              <w:jc w:val="left"/>
            </w:pPr>
            <w:r>
              <w:rPr>
                <w:lang w:val="en-AU"/>
              </w:rPr>
              <w:t>Key assumption</w:t>
            </w:r>
          </w:p>
        </w:tc>
        <w:tc>
          <w:tcPr>
            <w:tcW w:w="60" w:type="dxa"/>
            <w:tcBorders>
              <w:top w:val="nil"/>
              <w:left w:val="nil"/>
              <w:bottom w:val="nil"/>
              <w:right w:val="nil"/>
            </w:tcBorders>
            <w:tcMar>
              <w:left w:w="0" w:type="dxa"/>
              <w:right w:w="0" w:type="dxa"/>
            </w:tcMar>
          </w:tcPr>
          <w:p w14:paraId="0E3085EC" w14:textId="77777777" w:rsidR="007F2FC5" w:rsidRDefault="007F2FC5"/>
        </w:tc>
        <w:tc>
          <w:tcPr>
            <w:tcW w:w="2705" w:type="dxa"/>
            <w:tcBorders>
              <w:top w:val="nil"/>
              <w:left w:val="nil"/>
              <w:bottom w:val="nil"/>
              <w:right w:val="nil"/>
            </w:tcBorders>
            <w:tcMar>
              <w:left w:w="0" w:type="dxa"/>
              <w:right w:w="0" w:type="dxa"/>
            </w:tcMar>
          </w:tcPr>
          <w:p w14:paraId="768E5698" w14:textId="77777777" w:rsidR="007F2FC5" w:rsidRDefault="00624826">
            <w:pPr>
              <w:pStyle w:val="Accurritabletext"/>
              <w:keepNext/>
              <w:jc w:val="left"/>
            </w:pPr>
            <w:r>
              <w:rPr>
                <w:lang w:val="en-AU"/>
              </w:rPr>
              <w:t>International and domestic policy settings aim to limit total warming by the end of this century to less than 1.5C. This entails halving greenhouse gas emissions by 2030 and reaching net zero emissions around 2050.</w:t>
            </w:r>
          </w:p>
        </w:tc>
        <w:tc>
          <w:tcPr>
            <w:tcW w:w="60" w:type="dxa"/>
            <w:tcBorders>
              <w:top w:val="nil"/>
              <w:left w:val="nil"/>
              <w:bottom w:val="nil"/>
              <w:right w:val="nil"/>
            </w:tcBorders>
            <w:tcMar>
              <w:left w:w="0" w:type="dxa"/>
              <w:right w:w="0" w:type="dxa"/>
            </w:tcMar>
          </w:tcPr>
          <w:p w14:paraId="4D9CF756" w14:textId="77777777" w:rsidR="007F2FC5" w:rsidRDefault="007F2FC5"/>
        </w:tc>
        <w:tc>
          <w:tcPr>
            <w:tcW w:w="2705" w:type="dxa"/>
            <w:tcBorders>
              <w:top w:val="nil"/>
              <w:left w:val="nil"/>
              <w:bottom w:val="nil"/>
              <w:right w:val="nil"/>
            </w:tcBorders>
            <w:tcMar>
              <w:left w:w="0" w:type="dxa"/>
              <w:right w:w="0" w:type="dxa"/>
            </w:tcMar>
          </w:tcPr>
          <w:p w14:paraId="19C96A4C" w14:textId="77777777" w:rsidR="007F2FC5" w:rsidRDefault="00624826">
            <w:pPr>
              <w:pStyle w:val="Accurritabletext"/>
              <w:keepNext/>
              <w:jc w:val="left"/>
            </w:pPr>
            <w:r>
              <w:rPr>
                <w:lang w:val="en-AU"/>
              </w:rPr>
              <w:t>International and domestic policy settings aim to limit total warming to less than 1.5C in this century. However, decisive action is delayed. Global emissions peak in 2030, then drop sharply. As a result of delayed action, deeply destabilising policies are now required to keep total warming below potentially catastrophic levels.</w:t>
            </w:r>
          </w:p>
        </w:tc>
        <w:tc>
          <w:tcPr>
            <w:tcW w:w="60" w:type="dxa"/>
            <w:tcBorders>
              <w:top w:val="nil"/>
              <w:left w:val="nil"/>
              <w:bottom w:val="nil"/>
              <w:right w:val="nil"/>
            </w:tcBorders>
            <w:tcMar>
              <w:left w:w="0" w:type="dxa"/>
              <w:right w:w="0" w:type="dxa"/>
            </w:tcMar>
          </w:tcPr>
          <w:p w14:paraId="5EFFA718" w14:textId="77777777" w:rsidR="007F2FC5" w:rsidRDefault="007F2FC5"/>
        </w:tc>
        <w:tc>
          <w:tcPr>
            <w:tcW w:w="2705" w:type="dxa"/>
            <w:tcBorders>
              <w:top w:val="nil"/>
              <w:left w:val="nil"/>
              <w:bottom w:val="nil"/>
              <w:right w:val="nil"/>
            </w:tcBorders>
            <w:tcMar>
              <w:left w:w="0" w:type="dxa"/>
              <w:right w:w="0" w:type="dxa"/>
            </w:tcMar>
          </w:tcPr>
          <w:p w14:paraId="10BA3A7C" w14:textId="77777777" w:rsidR="007F2FC5" w:rsidRDefault="00624826">
            <w:pPr>
              <w:pStyle w:val="Accurritabletext"/>
              <w:keepNext/>
              <w:jc w:val="left"/>
            </w:pPr>
            <w:r>
              <w:rPr>
                <w:lang w:val="en-AU"/>
              </w:rPr>
              <w:t>A divided world that refuses to cooperate and confront the non-negotiable realities of planetary boundaries. Instead, countries focus on their short-term domestic best interests, resulting in persistent and worsening inequality and environmental degradation. International and domestic policy settings result in well over 3.0C warming by the end of this century.</w:t>
            </w:r>
            <w:r>
              <w:rPr>
                <w:lang w:val="en-AU"/>
              </w:rPr>
              <w:br/>
            </w:r>
          </w:p>
        </w:tc>
      </w:tr>
      <w:tr w:rsidR="007F2FC5" w14:paraId="442780D2" w14:textId="77777777">
        <w:tblPrEx>
          <w:tblCellMar>
            <w:left w:w="0" w:type="dxa"/>
            <w:right w:w="0" w:type="dxa"/>
          </w:tblCellMar>
        </w:tblPrEx>
        <w:tc>
          <w:tcPr>
            <w:tcW w:w="2705" w:type="dxa"/>
            <w:tcBorders>
              <w:top w:val="nil"/>
              <w:left w:val="nil"/>
              <w:bottom w:val="nil"/>
              <w:right w:val="nil"/>
            </w:tcBorders>
            <w:tcMar>
              <w:left w:w="0" w:type="dxa"/>
              <w:right w:w="0" w:type="dxa"/>
            </w:tcMar>
          </w:tcPr>
          <w:p w14:paraId="7EA4FEF2" w14:textId="77777777" w:rsidR="007F2FC5" w:rsidRDefault="00624826">
            <w:pPr>
              <w:pStyle w:val="Accurritabletext"/>
              <w:keepNext/>
              <w:jc w:val="left"/>
            </w:pPr>
            <w:r>
              <w:rPr>
                <w:lang w:val="en-AU"/>
              </w:rPr>
              <w:t>Global warming trajectory</w:t>
            </w:r>
          </w:p>
        </w:tc>
        <w:tc>
          <w:tcPr>
            <w:tcW w:w="60" w:type="dxa"/>
            <w:tcBorders>
              <w:top w:val="nil"/>
              <w:left w:val="nil"/>
              <w:bottom w:val="nil"/>
              <w:right w:val="nil"/>
            </w:tcBorders>
            <w:tcMar>
              <w:left w:w="0" w:type="dxa"/>
              <w:right w:w="0" w:type="dxa"/>
            </w:tcMar>
          </w:tcPr>
          <w:p w14:paraId="1AD575AA" w14:textId="77777777" w:rsidR="007F2FC5" w:rsidRDefault="007F2FC5"/>
        </w:tc>
        <w:tc>
          <w:tcPr>
            <w:tcW w:w="2705" w:type="dxa"/>
            <w:tcBorders>
              <w:top w:val="nil"/>
              <w:left w:val="nil"/>
              <w:bottom w:val="nil"/>
              <w:right w:val="nil"/>
            </w:tcBorders>
            <w:tcMar>
              <w:left w:w="0" w:type="dxa"/>
              <w:right w:w="0" w:type="dxa"/>
            </w:tcMar>
          </w:tcPr>
          <w:p w14:paraId="0A0FB608" w14:textId="77777777" w:rsidR="007F2FC5" w:rsidRDefault="00624826">
            <w:pPr>
              <w:pStyle w:val="Accurritabletext"/>
              <w:keepNext/>
              <w:jc w:val="left"/>
            </w:pPr>
            <w:r>
              <w:rPr>
                <w:lang w:val="en-AU"/>
              </w:rPr>
              <w:t>+1.4C global warming at 2100</w:t>
            </w:r>
          </w:p>
        </w:tc>
        <w:tc>
          <w:tcPr>
            <w:tcW w:w="60" w:type="dxa"/>
            <w:tcBorders>
              <w:top w:val="nil"/>
              <w:left w:val="nil"/>
              <w:bottom w:val="nil"/>
              <w:right w:val="nil"/>
            </w:tcBorders>
            <w:tcMar>
              <w:left w:w="0" w:type="dxa"/>
              <w:right w:w="0" w:type="dxa"/>
            </w:tcMar>
          </w:tcPr>
          <w:p w14:paraId="17C6F806" w14:textId="77777777" w:rsidR="007F2FC5" w:rsidRDefault="007F2FC5"/>
        </w:tc>
        <w:tc>
          <w:tcPr>
            <w:tcW w:w="2705" w:type="dxa"/>
            <w:tcBorders>
              <w:top w:val="nil"/>
              <w:left w:val="nil"/>
              <w:bottom w:val="nil"/>
              <w:right w:val="nil"/>
            </w:tcBorders>
            <w:tcMar>
              <w:left w:w="0" w:type="dxa"/>
              <w:right w:w="0" w:type="dxa"/>
            </w:tcMar>
          </w:tcPr>
          <w:p w14:paraId="4725AA9D" w14:textId="77777777" w:rsidR="007F2FC5" w:rsidRDefault="00624826">
            <w:pPr>
              <w:pStyle w:val="Accurritabletext"/>
              <w:keepNext/>
              <w:jc w:val="left"/>
            </w:pPr>
            <w:r>
              <w:rPr>
                <w:lang w:val="en-AU"/>
              </w:rPr>
              <w:t>+1.7C global warming at 2100</w:t>
            </w:r>
          </w:p>
        </w:tc>
        <w:tc>
          <w:tcPr>
            <w:tcW w:w="60" w:type="dxa"/>
            <w:tcBorders>
              <w:top w:val="nil"/>
              <w:left w:val="nil"/>
              <w:bottom w:val="nil"/>
              <w:right w:val="nil"/>
            </w:tcBorders>
            <w:tcMar>
              <w:left w:w="0" w:type="dxa"/>
              <w:right w:w="0" w:type="dxa"/>
            </w:tcMar>
          </w:tcPr>
          <w:p w14:paraId="0B0F17DD" w14:textId="77777777" w:rsidR="007F2FC5" w:rsidRDefault="007F2FC5"/>
        </w:tc>
        <w:tc>
          <w:tcPr>
            <w:tcW w:w="2705" w:type="dxa"/>
            <w:tcBorders>
              <w:top w:val="nil"/>
              <w:left w:val="nil"/>
              <w:bottom w:val="nil"/>
              <w:right w:val="nil"/>
            </w:tcBorders>
            <w:tcMar>
              <w:left w:w="0" w:type="dxa"/>
              <w:right w:w="0" w:type="dxa"/>
            </w:tcMar>
          </w:tcPr>
          <w:p w14:paraId="5D13300E" w14:textId="77777777" w:rsidR="007F2FC5" w:rsidRDefault="00624826">
            <w:pPr>
              <w:pStyle w:val="Accurritabletext"/>
              <w:keepNext/>
              <w:jc w:val="left"/>
            </w:pPr>
            <w:r>
              <w:rPr>
                <w:lang w:val="en-AU"/>
              </w:rPr>
              <w:t>+3.9C global warming at 2100</w:t>
            </w:r>
          </w:p>
        </w:tc>
      </w:tr>
      <w:tr w:rsidR="007F2FC5" w14:paraId="04BD86B4" w14:textId="77777777">
        <w:tblPrEx>
          <w:tblCellMar>
            <w:left w:w="0" w:type="dxa"/>
            <w:right w:w="0" w:type="dxa"/>
          </w:tblCellMar>
        </w:tblPrEx>
        <w:tc>
          <w:tcPr>
            <w:tcW w:w="2705" w:type="dxa"/>
            <w:tcBorders>
              <w:top w:val="nil"/>
              <w:left w:val="nil"/>
              <w:bottom w:val="nil"/>
              <w:right w:val="nil"/>
            </w:tcBorders>
            <w:tcMar>
              <w:left w:w="0" w:type="dxa"/>
              <w:right w:w="0" w:type="dxa"/>
            </w:tcMar>
          </w:tcPr>
          <w:p w14:paraId="3A85DC2B" w14:textId="77777777" w:rsidR="007F2FC5" w:rsidRDefault="00624826">
            <w:pPr>
              <w:pStyle w:val="Accurritabletext"/>
              <w:keepNext/>
              <w:jc w:val="left"/>
            </w:pPr>
            <w:r>
              <w:rPr>
                <w:lang w:val="en-AU"/>
              </w:rPr>
              <w:t>Policy response</w:t>
            </w:r>
          </w:p>
        </w:tc>
        <w:tc>
          <w:tcPr>
            <w:tcW w:w="60" w:type="dxa"/>
            <w:tcBorders>
              <w:top w:val="nil"/>
              <w:left w:val="nil"/>
              <w:bottom w:val="nil"/>
              <w:right w:val="nil"/>
            </w:tcBorders>
            <w:tcMar>
              <w:left w:w="0" w:type="dxa"/>
              <w:right w:w="0" w:type="dxa"/>
            </w:tcMar>
          </w:tcPr>
          <w:p w14:paraId="3C5C3C55" w14:textId="77777777" w:rsidR="007F2FC5" w:rsidRDefault="007F2FC5"/>
        </w:tc>
        <w:tc>
          <w:tcPr>
            <w:tcW w:w="2705" w:type="dxa"/>
            <w:tcBorders>
              <w:top w:val="nil"/>
              <w:left w:val="nil"/>
              <w:bottom w:val="nil"/>
              <w:right w:val="nil"/>
            </w:tcBorders>
            <w:tcMar>
              <w:left w:w="0" w:type="dxa"/>
              <w:right w:w="0" w:type="dxa"/>
            </w:tcMar>
          </w:tcPr>
          <w:p w14:paraId="39835322" w14:textId="77777777" w:rsidR="007F2FC5" w:rsidRDefault="00624826">
            <w:pPr>
              <w:pStyle w:val="Accurritabletext"/>
              <w:keepNext/>
              <w:jc w:val="left"/>
            </w:pPr>
            <w:r>
              <w:rPr>
                <w:lang w:val="en-AU"/>
              </w:rPr>
              <w:t>Immediate and smooth</w:t>
            </w:r>
            <w:r>
              <w:rPr>
                <w:lang w:val="en-AU"/>
              </w:rPr>
              <w:br/>
            </w:r>
          </w:p>
        </w:tc>
        <w:tc>
          <w:tcPr>
            <w:tcW w:w="60" w:type="dxa"/>
            <w:tcBorders>
              <w:top w:val="nil"/>
              <w:left w:val="nil"/>
              <w:bottom w:val="nil"/>
              <w:right w:val="nil"/>
            </w:tcBorders>
            <w:tcMar>
              <w:left w:w="0" w:type="dxa"/>
              <w:right w:w="0" w:type="dxa"/>
            </w:tcMar>
          </w:tcPr>
          <w:p w14:paraId="7E191969" w14:textId="77777777" w:rsidR="007F2FC5" w:rsidRDefault="007F2FC5"/>
        </w:tc>
        <w:tc>
          <w:tcPr>
            <w:tcW w:w="2705" w:type="dxa"/>
            <w:tcBorders>
              <w:top w:val="nil"/>
              <w:left w:val="nil"/>
              <w:bottom w:val="nil"/>
              <w:right w:val="nil"/>
            </w:tcBorders>
            <w:tcMar>
              <w:left w:w="0" w:type="dxa"/>
              <w:right w:w="0" w:type="dxa"/>
            </w:tcMar>
          </w:tcPr>
          <w:p w14:paraId="23F0DE16" w14:textId="77777777" w:rsidR="007F2FC5" w:rsidRDefault="00624826">
            <w:pPr>
              <w:pStyle w:val="Accurritabletext"/>
              <w:keepNext/>
              <w:jc w:val="left"/>
            </w:pPr>
            <w:r>
              <w:rPr>
                <w:lang w:val="en-AU"/>
              </w:rPr>
              <w:t>Delayed</w:t>
            </w:r>
          </w:p>
        </w:tc>
        <w:tc>
          <w:tcPr>
            <w:tcW w:w="60" w:type="dxa"/>
            <w:tcBorders>
              <w:top w:val="nil"/>
              <w:left w:val="nil"/>
              <w:bottom w:val="nil"/>
              <w:right w:val="nil"/>
            </w:tcBorders>
            <w:tcMar>
              <w:left w:w="0" w:type="dxa"/>
              <w:right w:w="0" w:type="dxa"/>
            </w:tcMar>
          </w:tcPr>
          <w:p w14:paraId="6A84BF17" w14:textId="77777777" w:rsidR="007F2FC5" w:rsidRDefault="007F2FC5"/>
        </w:tc>
        <w:tc>
          <w:tcPr>
            <w:tcW w:w="2705" w:type="dxa"/>
            <w:tcBorders>
              <w:top w:val="nil"/>
              <w:left w:val="nil"/>
              <w:bottom w:val="nil"/>
              <w:right w:val="nil"/>
            </w:tcBorders>
            <w:tcMar>
              <w:left w:w="0" w:type="dxa"/>
              <w:right w:w="0" w:type="dxa"/>
            </w:tcMar>
          </w:tcPr>
          <w:p w14:paraId="01A3D20A" w14:textId="77777777" w:rsidR="007F2FC5" w:rsidRDefault="00624826">
            <w:pPr>
              <w:pStyle w:val="Accurritabletext"/>
              <w:keepNext/>
              <w:jc w:val="left"/>
            </w:pPr>
            <w:r>
              <w:rPr>
                <w:lang w:val="en-AU"/>
              </w:rPr>
              <w:t>Indiscernible</w:t>
            </w:r>
          </w:p>
        </w:tc>
      </w:tr>
      <w:tr w:rsidR="007F2FC5" w14:paraId="5368C7D2" w14:textId="77777777">
        <w:tblPrEx>
          <w:tblCellMar>
            <w:left w:w="0" w:type="dxa"/>
            <w:right w:w="0" w:type="dxa"/>
          </w:tblCellMar>
        </w:tblPrEx>
        <w:tc>
          <w:tcPr>
            <w:tcW w:w="2705" w:type="dxa"/>
            <w:tcBorders>
              <w:top w:val="nil"/>
              <w:left w:val="nil"/>
              <w:bottom w:val="nil"/>
              <w:right w:val="nil"/>
            </w:tcBorders>
            <w:tcMar>
              <w:left w:w="0" w:type="dxa"/>
              <w:right w:w="0" w:type="dxa"/>
            </w:tcMar>
          </w:tcPr>
          <w:p w14:paraId="75E55C4A" w14:textId="77777777" w:rsidR="007F2FC5" w:rsidRDefault="00624826">
            <w:pPr>
              <w:pStyle w:val="Accurritabletext"/>
              <w:keepNext/>
              <w:jc w:val="left"/>
            </w:pPr>
            <w:r>
              <w:rPr>
                <w:lang w:val="en-AU"/>
              </w:rPr>
              <w:t>Demand for technology change</w:t>
            </w:r>
          </w:p>
        </w:tc>
        <w:tc>
          <w:tcPr>
            <w:tcW w:w="60" w:type="dxa"/>
            <w:tcBorders>
              <w:top w:val="nil"/>
              <w:left w:val="nil"/>
              <w:bottom w:val="nil"/>
              <w:right w:val="nil"/>
            </w:tcBorders>
            <w:tcMar>
              <w:left w:w="0" w:type="dxa"/>
              <w:right w:w="0" w:type="dxa"/>
            </w:tcMar>
          </w:tcPr>
          <w:p w14:paraId="7B12715B" w14:textId="77777777" w:rsidR="007F2FC5" w:rsidRDefault="007F2FC5"/>
        </w:tc>
        <w:tc>
          <w:tcPr>
            <w:tcW w:w="2705" w:type="dxa"/>
            <w:tcBorders>
              <w:top w:val="nil"/>
              <w:left w:val="nil"/>
              <w:bottom w:val="nil"/>
              <w:right w:val="nil"/>
            </w:tcBorders>
            <w:tcMar>
              <w:left w:w="0" w:type="dxa"/>
              <w:right w:w="0" w:type="dxa"/>
            </w:tcMar>
          </w:tcPr>
          <w:p w14:paraId="0D93B55C" w14:textId="77777777" w:rsidR="007F2FC5" w:rsidRDefault="00624826">
            <w:pPr>
              <w:pStyle w:val="Accurritabletext"/>
              <w:keepNext/>
              <w:jc w:val="left"/>
            </w:pPr>
            <w:r>
              <w:rPr>
                <w:lang w:val="en-AU"/>
              </w:rPr>
              <w:t>Fast</w:t>
            </w:r>
            <w:r>
              <w:rPr>
                <w:lang w:val="en-AU"/>
              </w:rPr>
              <w:br/>
            </w:r>
          </w:p>
        </w:tc>
        <w:tc>
          <w:tcPr>
            <w:tcW w:w="60" w:type="dxa"/>
            <w:tcBorders>
              <w:top w:val="nil"/>
              <w:left w:val="nil"/>
              <w:bottom w:val="nil"/>
              <w:right w:val="nil"/>
            </w:tcBorders>
            <w:tcMar>
              <w:left w:w="0" w:type="dxa"/>
              <w:right w:w="0" w:type="dxa"/>
            </w:tcMar>
          </w:tcPr>
          <w:p w14:paraId="76A1434A" w14:textId="77777777" w:rsidR="007F2FC5" w:rsidRDefault="007F2FC5"/>
        </w:tc>
        <w:tc>
          <w:tcPr>
            <w:tcW w:w="2705" w:type="dxa"/>
            <w:tcBorders>
              <w:top w:val="nil"/>
              <w:left w:val="nil"/>
              <w:bottom w:val="nil"/>
              <w:right w:val="nil"/>
            </w:tcBorders>
            <w:tcMar>
              <w:left w:w="0" w:type="dxa"/>
              <w:right w:w="0" w:type="dxa"/>
            </w:tcMar>
          </w:tcPr>
          <w:p w14:paraId="239F68EB" w14:textId="77777777" w:rsidR="007F2FC5" w:rsidRDefault="00624826">
            <w:pPr>
              <w:pStyle w:val="Accurritabletext"/>
              <w:keepNext/>
              <w:jc w:val="left"/>
            </w:pPr>
            <w:r>
              <w:rPr>
                <w:lang w:val="en-AU"/>
              </w:rPr>
              <w:t>Slow then fast</w:t>
            </w:r>
          </w:p>
        </w:tc>
        <w:tc>
          <w:tcPr>
            <w:tcW w:w="60" w:type="dxa"/>
            <w:tcBorders>
              <w:top w:val="nil"/>
              <w:left w:val="nil"/>
              <w:bottom w:val="nil"/>
              <w:right w:val="nil"/>
            </w:tcBorders>
            <w:tcMar>
              <w:left w:w="0" w:type="dxa"/>
              <w:right w:w="0" w:type="dxa"/>
            </w:tcMar>
          </w:tcPr>
          <w:p w14:paraId="3588BCBD" w14:textId="77777777" w:rsidR="007F2FC5" w:rsidRDefault="007F2FC5"/>
        </w:tc>
        <w:tc>
          <w:tcPr>
            <w:tcW w:w="2705" w:type="dxa"/>
            <w:tcBorders>
              <w:top w:val="nil"/>
              <w:left w:val="nil"/>
              <w:bottom w:val="nil"/>
              <w:right w:val="nil"/>
            </w:tcBorders>
            <w:tcMar>
              <w:left w:w="0" w:type="dxa"/>
              <w:right w:w="0" w:type="dxa"/>
            </w:tcMar>
          </w:tcPr>
          <w:p w14:paraId="59BD6F6E" w14:textId="77777777" w:rsidR="007F2FC5" w:rsidRDefault="00624826">
            <w:pPr>
              <w:pStyle w:val="Accurritabletext"/>
              <w:keepNext/>
              <w:jc w:val="left"/>
            </w:pPr>
            <w:r>
              <w:rPr>
                <w:lang w:val="en-AU"/>
              </w:rPr>
              <w:t>Slow</w:t>
            </w:r>
          </w:p>
        </w:tc>
      </w:tr>
      <w:tr w:rsidR="007F2FC5" w14:paraId="6230C8A1" w14:textId="77777777">
        <w:tblPrEx>
          <w:tblCellMar>
            <w:left w:w="0" w:type="dxa"/>
            <w:right w:w="0" w:type="dxa"/>
          </w:tblCellMar>
        </w:tblPrEx>
        <w:tc>
          <w:tcPr>
            <w:tcW w:w="2705" w:type="dxa"/>
            <w:tcBorders>
              <w:top w:val="nil"/>
              <w:left w:val="nil"/>
              <w:bottom w:val="nil"/>
              <w:right w:val="nil"/>
            </w:tcBorders>
            <w:tcMar>
              <w:left w:w="0" w:type="dxa"/>
              <w:right w:w="0" w:type="dxa"/>
            </w:tcMar>
          </w:tcPr>
          <w:p w14:paraId="75C69C9A" w14:textId="77777777" w:rsidR="007F2FC5" w:rsidRDefault="00624826">
            <w:pPr>
              <w:pStyle w:val="Accurritabletext"/>
              <w:keepNext/>
              <w:jc w:val="left"/>
            </w:pPr>
            <w:r>
              <w:rPr>
                <w:lang w:val="en-AU"/>
              </w:rPr>
              <w:t>Physical risk</w:t>
            </w:r>
          </w:p>
        </w:tc>
        <w:tc>
          <w:tcPr>
            <w:tcW w:w="60" w:type="dxa"/>
            <w:tcBorders>
              <w:top w:val="nil"/>
              <w:left w:val="nil"/>
              <w:bottom w:val="nil"/>
              <w:right w:val="nil"/>
            </w:tcBorders>
            <w:tcMar>
              <w:left w:w="0" w:type="dxa"/>
              <w:right w:w="0" w:type="dxa"/>
            </w:tcMar>
          </w:tcPr>
          <w:p w14:paraId="5F72AD90" w14:textId="77777777" w:rsidR="007F2FC5" w:rsidRDefault="007F2FC5"/>
        </w:tc>
        <w:tc>
          <w:tcPr>
            <w:tcW w:w="2705" w:type="dxa"/>
            <w:tcBorders>
              <w:top w:val="nil"/>
              <w:left w:val="nil"/>
              <w:bottom w:val="nil"/>
              <w:right w:val="nil"/>
            </w:tcBorders>
            <w:tcMar>
              <w:left w:w="0" w:type="dxa"/>
              <w:right w:w="0" w:type="dxa"/>
            </w:tcMar>
          </w:tcPr>
          <w:p w14:paraId="4D7963A0" w14:textId="77777777" w:rsidR="007F2FC5" w:rsidRDefault="00624826">
            <w:pPr>
              <w:pStyle w:val="Accurritabletext"/>
              <w:keepNext/>
              <w:jc w:val="left"/>
            </w:pPr>
            <w:r>
              <w:rPr>
                <w:lang w:val="en-AU"/>
              </w:rPr>
              <w:t>Low</w:t>
            </w:r>
            <w:r>
              <w:rPr>
                <w:lang w:val="en-AU"/>
              </w:rPr>
              <w:br/>
            </w:r>
          </w:p>
        </w:tc>
        <w:tc>
          <w:tcPr>
            <w:tcW w:w="60" w:type="dxa"/>
            <w:tcBorders>
              <w:top w:val="nil"/>
              <w:left w:val="nil"/>
              <w:bottom w:val="nil"/>
              <w:right w:val="nil"/>
            </w:tcBorders>
            <w:tcMar>
              <w:left w:w="0" w:type="dxa"/>
              <w:right w:w="0" w:type="dxa"/>
            </w:tcMar>
          </w:tcPr>
          <w:p w14:paraId="44EFC3B2" w14:textId="77777777" w:rsidR="007F2FC5" w:rsidRDefault="007F2FC5"/>
        </w:tc>
        <w:tc>
          <w:tcPr>
            <w:tcW w:w="2705" w:type="dxa"/>
            <w:tcBorders>
              <w:top w:val="nil"/>
              <w:left w:val="nil"/>
              <w:bottom w:val="nil"/>
              <w:right w:val="nil"/>
            </w:tcBorders>
            <w:tcMar>
              <w:left w:w="0" w:type="dxa"/>
              <w:right w:w="0" w:type="dxa"/>
            </w:tcMar>
          </w:tcPr>
          <w:p w14:paraId="3D3363F3" w14:textId="77777777" w:rsidR="007F2FC5" w:rsidRDefault="00624826">
            <w:pPr>
              <w:pStyle w:val="Accurritabletext"/>
              <w:keepNext/>
              <w:jc w:val="left"/>
            </w:pPr>
            <w:r>
              <w:rPr>
                <w:lang w:val="en-AU"/>
              </w:rPr>
              <w:t>Moderate</w:t>
            </w:r>
          </w:p>
        </w:tc>
        <w:tc>
          <w:tcPr>
            <w:tcW w:w="60" w:type="dxa"/>
            <w:tcBorders>
              <w:top w:val="nil"/>
              <w:left w:val="nil"/>
              <w:bottom w:val="nil"/>
              <w:right w:val="nil"/>
            </w:tcBorders>
            <w:tcMar>
              <w:left w:w="0" w:type="dxa"/>
              <w:right w:w="0" w:type="dxa"/>
            </w:tcMar>
          </w:tcPr>
          <w:p w14:paraId="778E2469" w14:textId="77777777" w:rsidR="007F2FC5" w:rsidRDefault="007F2FC5"/>
        </w:tc>
        <w:tc>
          <w:tcPr>
            <w:tcW w:w="2705" w:type="dxa"/>
            <w:tcBorders>
              <w:top w:val="nil"/>
              <w:left w:val="nil"/>
              <w:bottom w:val="nil"/>
              <w:right w:val="nil"/>
            </w:tcBorders>
            <w:tcMar>
              <w:left w:w="0" w:type="dxa"/>
              <w:right w:w="0" w:type="dxa"/>
            </w:tcMar>
          </w:tcPr>
          <w:p w14:paraId="2317C6C2" w14:textId="77777777" w:rsidR="007F2FC5" w:rsidRDefault="00624826">
            <w:pPr>
              <w:pStyle w:val="Accurritabletext"/>
              <w:keepNext/>
              <w:jc w:val="left"/>
            </w:pPr>
            <w:r>
              <w:rPr>
                <w:lang w:val="en-AU"/>
              </w:rPr>
              <w:t>High</w:t>
            </w:r>
          </w:p>
        </w:tc>
      </w:tr>
      <w:tr w:rsidR="007F2FC5" w14:paraId="267D9114" w14:textId="77777777">
        <w:tblPrEx>
          <w:tblCellMar>
            <w:left w:w="0" w:type="dxa"/>
            <w:right w:w="0" w:type="dxa"/>
          </w:tblCellMar>
        </w:tblPrEx>
        <w:tc>
          <w:tcPr>
            <w:tcW w:w="2705" w:type="dxa"/>
            <w:tcBorders>
              <w:top w:val="nil"/>
              <w:left w:val="nil"/>
              <w:bottom w:val="nil"/>
              <w:right w:val="nil"/>
            </w:tcBorders>
            <w:tcMar>
              <w:left w:w="0" w:type="dxa"/>
              <w:right w:w="0" w:type="dxa"/>
            </w:tcMar>
          </w:tcPr>
          <w:p w14:paraId="048DC59F" w14:textId="77777777" w:rsidR="007F2FC5" w:rsidRDefault="00624826">
            <w:pPr>
              <w:pStyle w:val="Accurritabletext"/>
              <w:keepNext/>
              <w:jc w:val="left"/>
            </w:pPr>
            <w:r>
              <w:rPr>
                <w:lang w:val="en-AU"/>
              </w:rPr>
              <w:t>Transition risk</w:t>
            </w:r>
          </w:p>
        </w:tc>
        <w:tc>
          <w:tcPr>
            <w:tcW w:w="60" w:type="dxa"/>
            <w:tcBorders>
              <w:top w:val="nil"/>
              <w:left w:val="nil"/>
              <w:bottom w:val="nil"/>
              <w:right w:val="nil"/>
            </w:tcBorders>
            <w:tcMar>
              <w:left w:w="0" w:type="dxa"/>
              <w:right w:w="0" w:type="dxa"/>
            </w:tcMar>
          </w:tcPr>
          <w:p w14:paraId="4DE32546" w14:textId="77777777" w:rsidR="007F2FC5" w:rsidRDefault="007F2FC5"/>
        </w:tc>
        <w:tc>
          <w:tcPr>
            <w:tcW w:w="2705" w:type="dxa"/>
            <w:tcBorders>
              <w:top w:val="nil"/>
              <w:left w:val="nil"/>
              <w:bottom w:val="nil"/>
              <w:right w:val="nil"/>
            </w:tcBorders>
            <w:tcMar>
              <w:left w:w="0" w:type="dxa"/>
              <w:right w:w="0" w:type="dxa"/>
            </w:tcMar>
          </w:tcPr>
          <w:p w14:paraId="1E19D755" w14:textId="77777777" w:rsidR="007F2FC5" w:rsidRDefault="00624826">
            <w:pPr>
              <w:pStyle w:val="Accurritabletext"/>
              <w:keepNext/>
              <w:jc w:val="left"/>
            </w:pPr>
            <w:r>
              <w:rPr>
                <w:lang w:val="en-AU"/>
              </w:rPr>
              <w:t>Moderate</w:t>
            </w:r>
            <w:r>
              <w:rPr>
                <w:lang w:val="en-AU"/>
              </w:rPr>
              <w:br/>
            </w:r>
          </w:p>
        </w:tc>
        <w:tc>
          <w:tcPr>
            <w:tcW w:w="60" w:type="dxa"/>
            <w:tcBorders>
              <w:top w:val="nil"/>
              <w:left w:val="nil"/>
              <w:bottom w:val="nil"/>
              <w:right w:val="nil"/>
            </w:tcBorders>
            <w:tcMar>
              <w:left w:w="0" w:type="dxa"/>
              <w:right w:w="0" w:type="dxa"/>
            </w:tcMar>
          </w:tcPr>
          <w:p w14:paraId="606696BE" w14:textId="77777777" w:rsidR="007F2FC5" w:rsidRDefault="007F2FC5"/>
        </w:tc>
        <w:tc>
          <w:tcPr>
            <w:tcW w:w="2705" w:type="dxa"/>
            <w:tcBorders>
              <w:top w:val="nil"/>
              <w:left w:val="nil"/>
              <w:bottom w:val="nil"/>
              <w:right w:val="nil"/>
            </w:tcBorders>
            <w:tcMar>
              <w:left w:w="0" w:type="dxa"/>
              <w:right w:w="0" w:type="dxa"/>
            </w:tcMar>
          </w:tcPr>
          <w:p w14:paraId="5AB1E012" w14:textId="77777777" w:rsidR="007F2FC5" w:rsidRDefault="00624826">
            <w:pPr>
              <w:pStyle w:val="Accurritabletext"/>
              <w:keepNext/>
              <w:jc w:val="left"/>
            </w:pPr>
            <w:r>
              <w:rPr>
                <w:lang w:val="en-AU"/>
              </w:rPr>
              <w:t>High</w:t>
            </w:r>
          </w:p>
        </w:tc>
        <w:tc>
          <w:tcPr>
            <w:tcW w:w="60" w:type="dxa"/>
            <w:tcBorders>
              <w:top w:val="nil"/>
              <w:left w:val="nil"/>
              <w:bottom w:val="nil"/>
              <w:right w:val="nil"/>
            </w:tcBorders>
            <w:tcMar>
              <w:left w:w="0" w:type="dxa"/>
              <w:right w:w="0" w:type="dxa"/>
            </w:tcMar>
          </w:tcPr>
          <w:p w14:paraId="74EE05B3" w14:textId="77777777" w:rsidR="007F2FC5" w:rsidRDefault="007F2FC5"/>
        </w:tc>
        <w:tc>
          <w:tcPr>
            <w:tcW w:w="2705" w:type="dxa"/>
            <w:tcBorders>
              <w:top w:val="nil"/>
              <w:left w:val="nil"/>
              <w:bottom w:val="nil"/>
              <w:right w:val="nil"/>
            </w:tcBorders>
            <w:tcMar>
              <w:left w:w="0" w:type="dxa"/>
              <w:right w:w="0" w:type="dxa"/>
            </w:tcMar>
          </w:tcPr>
          <w:p w14:paraId="6A5DAB32" w14:textId="77777777" w:rsidR="007F2FC5" w:rsidRDefault="00624826">
            <w:pPr>
              <w:pStyle w:val="Accurritabletext"/>
              <w:keepNext/>
              <w:jc w:val="left"/>
            </w:pPr>
            <w:r>
              <w:rPr>
                <w:lang w:val="en-AU"/>
              </w:rPr>
              <w:t>Low</w:t>
            </w:r>
          </w:p>
        </w:tc>
      </w:tr>
    </w:tbl>
    <w:p w14:paraId="3A338608" w14:textId="77777777" w:rsidR="007F2FC5" w:rsidRDefault="00624826">
      <w:r>
        <w:rPr>
          <w:rFonts w:ascii="Times New Roman" w:eastAsia="Times New Roman" w:hAnsi="Times New Roman" w:cs="Times New Roman"/>
          <w:b/>
          <w:lang w:val="en-AU"/>
        </w:rPr>
        <w:t xml:space="preserve"> </w:t>
      </w:r>
    </w:p>
    <w:p w14:paraId="65A9AB9C" w14:textId="77777777" w:rsidR="007F2FC5" w:rsidRDefault="00624826">
      <w:pPr>
        <w:pStyle w:val="Accurriparagraphbody"/>
        <w:keepNext/>
        <w:keepLines/>
        <w:shd w:val="clear" w:color="auto" w:fill="FFFFFF"/>
      </w:pPr>
      <w:r>
        <w:rPr>
          <w:lang w:val="en-AU"/>
        </w:rPr>
        <w:t>The Executive team participated in a series of workshops where the risks and opportunities of each scenario were considered and actions the consolidated entity could take were discussed and documented. The consolidated entity plans to conduct further scenario analysis workshops throughout the greater organisation.</w:t>
      </w:r>
    </w:p>
    <w:p w14:paraId="39295D2F" w14:textId="77777777" w:rsidR="007F2FC5" w:rsidRDefault="00624826">
      <w:pPr>
        <w:sectPr w:rsidR="007F2FC5">
          <w:headerReference w:type="even" r:id="rId27"/>
          <w:headerReference w:type="default" r:id="rId28"/>
          <w:footerReference w:type="even" r:id="rId29"/>
          <w:footerReference w:type="default" r:id="rId30"/>
          <w:headerReference w:type="first" r:id="rId31"/>
          <w:footerReference w:type="first" r:id="rId3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02E8A1EE" w14:textId="77777777" w:rsidR="007F2FC5" w:rsidRDefault="00624826">
      <w:pPr>
        <w:pStyle w:val="Accurriparagraphheader"/>
        <w:keepNext/>
      </w:pPr>
      <w:r>
        <w:rPr>
          <w:lang w:val="en-AU"/>
        </w:rPr>
        <w:t>Risk management</w:t>
      </w:r>
    </w:p>
    <w:p w14:paraId="3198D05F" w14:textId="77777777" w:rsidR="007F2FC5" w:rsidRDefault="00624826">
      <w:pPr>
        <w:pStyle w:val="Accurriparagraphheader3"/>
        <w:keepNext/>
        <w:keepLines/>
        <w:shd w:val="clear" w:color="auto" w:fill="FFFFFF"/>
      </w:pPr>
      <w:r>
        <w:rPr>
          <w:i w:val="0"/>
          <w:lang w:val="en-AU"/>
        </w:rPr>
        <w:br/>
      </w:r>
      <w:r>
        <w:rPr>
          <w:lang w:val="en-AU"/>
        </w:rPr>
        <w:t>Risk management approach</w:t>
      </w:r>
    </w:p>
    <w:p w14:paraId="4E7EAD19" w14:textId="77777777" w:rsidR="007F2FC5" w:rsidRDefault="00624826">
      <w:pPr>
        <w:pStyle w:val="Accurriparagraphbody"/>
        <w:keepNext/>
        <w:keepLines/>
      </w:pPr>
      <w:r>
        <w:rPr>
          <w:lang w:val="en-AU"/>
        </w:rPr>
        <w:t>The consolidated entity assesses climate-related transition and physical risks to the extent possible based on available data.</w:t>
      </w:r>
    </w:p>
    <w:p w14:paraId="6CC367BA" w14:textId="77777777" w:rsidR="007F2FC5" w:rsidRDefault="00624826">
      <w:r>
        <w:rPr>
          <w:rFonts w:ascii="Times New Roman" w:eastAsia="Times New Roman" w:hAnsi="Times New Roman" w:cs="Times New Roman"/>
          <w:b/>
          <w:lang w:val="en-AU"/>
        </w:rPr>
        <w:t xml:space="preserve"> </w:t>
      </w:r>
    </w:p>
    <w:p w14:paraId="1F6F4DFF" w14:textId="77777777" w:rsidR="007F2FC5" w:rsidRDefault="00624826">
      <w:pPr>
        <w:pStyle w:val="Accurriparagraphbody"/>
        <w:keepNext/>
        <w:keepLines/>
        <w:shd w:val="clear" w:color="auto" w:fill="FFFFFF"/>
      </w:pPr>
      <w:r>
        <w:rPr>
          <w:lang w:val="en-AU"/>
        </w:rPr>
        <w:t>The Board approves the overarching Risk Management Strategy (RMS) following receipt of a recommendation from the risk and compliance committee.</w:t>
      </w:r>
    </w:p>
    <w:p w14:paraId="0C0FFA32" w14:textId="77777777" w:rsidR="007F2FC5" w:rsidRDefault="00624826">
      <w:r>
        <w:rPr>
          <w:rFonts w:ascii="Times New Roman" w:eastAsia="Times New Roman" w:hAnsi="Times New Roman" w:cs="Times New Roman"/>
          <w:b/>
          <w:lang w:val="en-AU"/>
        </w:rPr>
        <w:t xml:space="preserve"> </w:t>
      </w:r>
    </w:p>
    <w:p w14:paraId="5BFDF960" w14:textId="77777777" w:rsidR="007F2FC5" w:rsidRDefault="00624826">
      <w:pPr>
        <w:pStyle w:val="Accurriparagraphbody"/>
        <w:keepNext/>
        <w:keepLines/>
        <w:shd w:val="clear" w:color="auto" w:fill="FFFFFF"/>
      </w:pPr>
      <w:r>
        <w:rPr>
          <w:lang w:val="en-AU"/>
        </w:rPr>
        <w:t>The RMS policies are implemented through risk appetite metrics and matrices and sustainability checklists to ensure these are appropriately rolled out to and implemented across the organisation.</w:t>
      </w:r>
    </w:p>
    <w:p w14:paraId="3954ADF8" w14:textId="77777777" w:rsidR="007F2FC5" w:rsidRDefault="00624826">
      <w:r>
        <w:rPr>
          <w:rFonts w:ascii="Times New Roman" w:eastAsia="Times New Roman" w:hAnsi="Times New Roman" w:cs="Times New Roman"/>
          <w:b/>
          <w:lang w:val="en-AU"/>
        </w:rPr>
        <w:t xml:space="preserve"> </w:t>
      </w:r>
    </w:p>
    <w:p w14:paraId="00A2D19F" w14:textId="77777777" w:rsidR="007F2FC5" w:rsidRDefault="00624826">
      <w:pPr>
        <w:pStyle w:val="Accurriparagraphheader3"/>
        <w:keepNext/>
        <w:keepLines/>
      </w:pPr>
      <w:r>
        <w:rPr>
          <w:lang w:val="en-AU"/>
        </w:rPr>
        <w:t>Risk identification</w:t>
      </w:r>
    </w:p>
    <w:p w14:paraId="01508207" w14:textId="77777777" w:rsidR="007F2FC5" w:rsidRDefault="00624826">
      <w:pPr>
        <w:pStyle w:val="Accurriparagraphbody"/>
        <w:keepNext/>
        <w:keepLines/>
        <w:shd w:val="clear" w:color="auto" w:fill="FFFFFF"/>
      </w:pPr>
      <w:r>
        <w:rPr>
          <w:lang w:val="en-AU"/>
        </w:rPr>
        <w:t>The consolidated entity uses risk identification tools and methods to understand current and emerging risks. It also monitors and assesses current risks to manage these effectively within the recognised risk appetite. The consolidated entity continues to make progress on the use of tools and methods to integrate climate-related risk into the overall risk identification process, as more data and tools become available.</w:t>
      </w:r>
    </w:p>
    <w:p w14:paraId="0899020A" w14:textId="77777777" w:rsidR="007F2FC5" w:rsidRDefault="00624826">
      <w:r>
        <w:rPr>
          <w:rFonts w:ascii="Times New Roman" w:eastAsia="Times New Roman" w:hAnsi="Times New Roman" w:cs="Times New Roman"/>
          <w:b/>
          <w:lang w:val="en-AU"/>
        </w:rPr>
        <w:t xml:space="preserve"> </w:t>
      </w:r>
    </w:p>
    <w:p w14:paraId="70F00126" w14:textId="77777777" w:rsidR="007F2FC5" w:rsidRDefault="00624826">
      <w:pPr>
        <w:pStyle w:val="Accurriparagraphbody"/>
        <w:keepNext/>
        <w:keepLines/>
        <w:shd w:val="clear" w:color="auto" w:fill="FFFFFF"/>
      </w:pPr>
      <w:r>
        <w:rPr>
          <w:lang w:val="en-AU"/>
        </w:rPr>
        <w:lastRenderedPageBreak/>
        <w:t>Examples of tools and methods used to identify the scope, size and potential impacts of climate-related risks are detailed below:</w:t>
      </w:r>
    </w:p>
    <w:tbl>
      <w:tblPr>
        <w:tblW w:w="0" w:type="auto"/>
        <w:tblLayout w:type="fixed"/>
        <w:tblLook w:val="04A0" w:firstRow="1" w:lastRow="0" w:firstColumn="1" w:lastColumn="0" w:noHBand="0" w:noVBand="1"/>
      </w:tblPr>
      <w:tblGrid>
        <w:gridCol w:w="382"/>
        <w:gridCol w:w="60"/>
        <w:gridCol w:w="10557"/>
      </w:tblGrid>
      <w:tr w:rsidR="007F2FC5" w14:paraId="45D59416" w14:textId="77777777">
        <w:tc>
          <w:tcPr>
            <w:tcW w:w="382" w:type="dxa"/>
            <w:tcBorders>
              <w:top w:val="nil"/>
              <w:left w:val="nil"/>
              <w:bottom w:val="nil"/>
              <w:right w:val="nil"/>
            </w:tcBorders>
            <w:tcMar>
              <w:left w:w="0" w:type="dxa"/>
              <w:right w:w="0" w:type="dxa"/>
            </w:tcMar>
          </w:tcPr>
          <w:p w14:paraId="4268F341"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4F48ED70" w14:textId="77777777" w:rsidR="007F2FC5" w:rsidRDefault="007F2FC5"/>
        </w:tc>
        <w:tc>
          <w:tcPr>
            <w:tcW w:w="10557" w:type="dxa"/>
            <w:tcBorders>
              <w:top w:val="nil"/>
              <w:left w:val="nil"/>
              <w:bottom w:val="nil"/>
              <w:right w:val="nil"/>
            </w:tcBorders>
            <w:tcMar>
              <w:left w:w="0" w:type="dxa"/>
              <w:right w:w="0" w:type="dxa"/>
            </w:tcMar>
          </w:tcPr>
          <w:p w14:paraId="3BC9BFF3" w14:textId="77777777" w:rsidR="007F2FC5" w:rsidRDefault="00624826">
            <w:pPr>
              <w:pStyle w:val="Accurritabletext"/>
              <w:keepNext/>
            </w:pPr>
            <w:r>
              <w:rPr>
                <w:lang w:val="en-AU"/>
              </w:rPr>
              <w:t>Customer engagement: Sustainability checklists are completed to identify risks, including climate-related risk for customers who fall within defined sector criteria</w:t>
            </w:r>
          </w:p>
        </w:tc>
      </w:tr>
      <w:tr w:rsidR="007F2FC5" w14:paraId="49292077" w14:textId="77777777">
        <w:tc>
          <w:tcPr>
            <w:tcW w:w="382" w:type="dxa"/>
            <w:tcBorders>
              <w:top w:val="nil"/>
              <w:left w:val="nil"/>
              <w:bottom w:val="nil"/>
              <w:right w:val="nil"/>
            </w:tcBorders>
            <w:tcMar>
              <w:left w:w="0" w:type="dxa"/>
              <w:right w:w="0" w:type="dxa"/>
            </w:tcMar>
          </w:tcPr>
          <w:p w14:paraId="2D9EDC6C"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427AD933" w14:textId="77777777" w:rsidR="007F2FC5" w:rsidRDefault="007F2FC5"/>
        </w:tc>
        <w:tc>
          <w:tcPr>
            <w:tcW w:w="10557" w:type="dxa"/>
            <w:tcBorders>
              <w:top w:val="nil"/>
              <w:left w:val="nil"/>
              <w:bottom w:val="nil"/>
              <w:right w:val="nil"/>
            </w:tcBorders>
            <w:tcMar>
              <w:left w:w="0" w:type="dxa"/>
              <w:right w:w="0" w:type="dxa"/>
            </w:tcMar>
          </w:tcPr>
          <w:p w14:paraId="7DEB5BAE" w14:textId="77777777" w:rsidR="007F2FC5" w:rsidRDefault="00624826">
            <w:pPr>
              <w:pStyle w:val="Accurritabletext"/>
              <w:keepNext/>
            </w:pPr>
            <w:r>
              <w:rPr>
                <w:lang w:val="en-AU"/>
              </w:rPr>
              <w:t>Stress testing: Every year, participation in the Institute of Technology stress testing assessment of flooding risks to technology companies. Stress test results are incorporated into the RMS</w:t>
            </w:r>
          </w:p>
        </w:tc>
      </w:tr>
      <w:tr w:rsidR="007F2FC5" w14:paraId="30F87DD9" w14:textId="77777777">
        <w:tc>
          <w:tcPr>
            <w:tcW w:w="382" w:type="dxa"/>
            <w:tcBorders>
              <w:top w:val="nil"/>
              <w:left w:val="nil"/>
              <w:bottom w:val="nil"/>
              <w:right w:val="nil"/>
            </w:tcBorders>
            <w:tcMar>
              <w:left w:w="0" w:type="dxa"/>
              <w:right w:w="0" w:type="dxa"/>
            </w:tcMar>
          </w:tcPr>
          <w:p w14:paraId="49CF519E"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317AF2D1" w14:textId="77777777" w:rsidR="007F2FC5" w:rsidRDefault="007F2FC5"/>
        </w:tc>
        <w:tc>
          <w:tcPr>
            <w:tcW w:w="10557" w:type="dxa"/>
            <w:tcBorders>
              <w:top w:val="nil"/>
              <w:left w:val="nil"/>
              <w:bottom w:val="nil"/>
              <w:right w:val="nil"/>
            </w:tcBorders>
            <w:tcMar>
              <w:left w:w="0" w:type="dxa"/>
              <w:right w:w="0" w:type="dxa"/>
            </w:tcMar>
          </w:tcPr>
          <w:p w14:paraId="54C1FC4A" w14:textId="77777777" w:rsidR="007F2FC5" w:rsidRDefault="00624826">
            <w:pPr>
              <w:pStyle w:val="Accurritabletext"/>
              <w:keepNext/>
            </w:pPr>
            <w:r>
              <w:rPr>
                <w:lang w:val="en-AU"/>
              </w:rPr>
              <w:t>Scenario analysis: Information on the approach to scenario analysis is included in the Strategy section of this report</w:t>
            </w:r>
          </w:p>
        </w:tc>
      </w:tr>
      <w:tr w:rsidR="007F2FC5" w14:paraId="446D2F45" w14:textId="77777777">
        <w:tc>
          <w:tcPr>
            <w:tcW w:w="382" w:type="dxa"/>
            <w:tcBorders>
              <w:top w:val="nil"/>
              <w:left w:val="nil"/>
              <w:bottom w:val="nil"/>
              <w:right w:val="nil"/>
            </w:tcBorders>
            <w:tcMar>
              <w:left w:w="0" w:type="dxa"/>
              <w:right w:w="0" w:type="dxa"/>
            </w:tcMar>
          </w:tcPr>
          <w:p w14:paraId="4800B4F0"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5E2A437C" w14:textId="77777777" w:rsidR="007F2FC5" w:rsidRDefault="007F2FC5"/>
        </w:tc>
        <w:tc>
          <w:tcPr>
            <w:tcW w:w="10557" w:type="dxa"/>
            <w:tcBorders>
              <w:top w:val="nil"/>
              <w:left w:val="nil"/>
              <w:bottom w:val="nil"/>
              <w:right w:val="nil"/>
            </w:tcBorders>
            <w:tcMar>
              <w:left w:w="0" w:type="dxa"/>
              <w:right w:w="0" w:type="dxa"/>
            </w:tcMar>
          </w:tcPr>
          <w:p w14:paraId="166BE642" w14:textId="77777777" w:rsidR="007F2FC5" w:rsidRDefault="00624826">
            <w:pPr>
              <w:pStyle w:val="Accurritabletext"/>
              <w:keepNext/>
            </w:pPr>
            <w:r>
              <w:rPr>
                <w:lang w:val="en-AU"/>
              </w:rPr>
              <w:t>Regulatory change monitoring: The consolidated entity follows its existing regulatory change process for monitoring and identifying regulatory change relating to climate-related risk and where necessary, embeds required changes into the organisation</w:t>
            </w:r>
          </w:p>
        </w:tc>
      </w:tr>
    </w:tbl>
    <w:p w14:paraId="2BBB33DF" w14:textId="77777777" w:rsidR="007F2FC5" w:rsidRDefault="00624826">
      <w:r>
        <w:rPr>
          <w:rFonts w:ascii="Times New Roman" w:eastAsia="Times New Roman" w:hAnsi="Times New Roman" w:cs="Times New Roman"/>
          <w:b/>
          <w:lang w:val="en-AU"/>
        </w:rPr>
        <w:t xml:space="preserve"> </w:t>
      </w:r>
    </w:p>
    <w:p w14:paraId="47C1C8A1" w14:textId="77777777" w:rsidR="007F2FC5" w:rsidRDefault="00624826">
      <w:pPr>
        <w:pStyle w:val="Accurriparagraphbody"/>
        <w:keepNext/>
        <w:keepLines/>
        <w:shd w:val="clear" w:color="auto" w:fill="FFFFFF"/>
      </w:pPr>
      <w:r>
        <w:rPr>
          <w:lang w:val="en-AU"/>
        </w:rPr>
        <w:t>Climate-related risks are assessed across short-term (2026), medium-term (2030) and long-term (2050) horizons. The Planet Plan details the consolidated entity's response in delivering its strategic objectives and how it will ensure that capital is deployed to the right parts of the organisation to address climate-risks and opportunities and to accelerate the transition to a low-emissions, climate-resilient organisation.</w:t>
      </w:r>
    </w:p>
    <w:p w14:paraId="703AA16D" w14:textId="77777777" w:rsidR="007F2FC5" w:rsidRDefault="00624826">
      <w:r>
        <w:rPr>
          <w:rFonts w:ascii="Times New Roman" w:eastAsia="Times New Roman" w:hAnsi="Times New Roman" w:cs="Times New Roman"/>
          <w:b/>
          <w:lang w:val="en-AU"/>
        </w:rPr>
        <w:t xml:space="preserve"> </w:t>
      </w:r>
    </w:p>
    <w:p w14:paraId="144FC3BE" w14:textId="77777777" w:rsidR="007F2FC5" w:rsidRDefault="00624826">
      <w:pPr>
        <w:pStyle w:val="Accurriparagraphheader3"/>
        <w:keepNext/>
        <w:keepLines/>
      </w:pPr>
      <w:r>
        <w:rPr>
          <w:lang w:val="en-AU"/>
        </w:rPr>
        <w:t>Risk assessment</w:t>
      </w:r>
    </w:p>
    <w:p w14:paraId="53150E4A" w14:textId="77777777" w:rsidR="007F2FC5" w:rsidRDefault="00624826">
      <w:pPr>
        <w:pStyle w:val="Accurriparagraphbody"/>
        <w:keepNext/>
        <w:keepLines/>
        <w:shd w:val="clear" w:color="auto" w:fill="FFFFFF"/>
      </w:pPr>
      <w:r>
        <w:rPr>
          <w:lang w:val="en-AU"/>
        </w:rPr>
        <w:t>The consolidated entity uses annual stress testing and scenario analysis to assess risk, understand vulnerabilities and inform risk assessments and decision making. The impacts of climate-related risks across other relevant material risk categories, including credit risk and operational risk are also assessed monthly via the various climate-related working groups.</w:t>
      </w:r>
    </w:p>
    <w:p w14:paraId="69D2048C" w14:textId="77777777" w:rsidR="007F2FC5" w:rsidRDefault="00624826">
      <w:r>
        <w:rPr>
          <w:rFonts w:ascii="Times New Roman" w:eastAsia="Times New Roman" w:hAnsi="Times New Roman" w:cs="Times New Roman"/>
          <w:b/>
          <w:lang w:val="en-AU"/>
        </w:rPr>
        <w:t xml:space="preserve"> </w:t>
      </w:r>
    </w:p>
    <w:p w14:paraId="39055CA1" w14:textId="77777777" w:rsidR="007F2FC5" w:rsidRDefault="00624826">
      <w:pPr>
        <w:pStyle w:val="Accurriparagraphbody"/>
        <w:keepNext/>
        <w:keepLines/>
        <w:shd w:val="clear" w:color="auto" w:fill="FFFFFF"/>
      </w:pPr>
      <w:r>
        <w:rPr>
          <w:lang w:val="en-AU"/>
        </w:rPr>
        <w:t>Due to the nature of understanding evolving climate-related impacts, data is limited in relation to some customers, sectors and suppliers. These limitations mean that there may be aspects of the value chain that are currently not included in the risk assessment processes detailed above.</w:t>
      </w:r>
    </w:p>
    <w:p w14:paraId="1DBF6A4D" w14:textId="77777777" w:rsidR="007F2FC5" w:rsidRDefault="00624826">
      <w:r>
        <w:rPr>
          <w:rFonts w:ascii="Times New Roman" w:eastAsia="Times New Roman" w:hAnsi="Times New Roman" w:cs="Times New Roman"/>
          <w:b/>
          <w:lang w:val="en-AU"/>
        </w:rPr>
        <w:t xml:space="preserve"> </w:t>
      </w:r>
    </w:p>
    <w:p w14:paraId="535DCF55" w14:textId="77777777" w:rsidR="007F2FC5" w:rsidRDefault="00624826">
      <w:pPr>
        <w:pStyle w:val="Accurriparagraphbody"/>
        <w:keepNext/>
        <w:keepLines/>
        <w:shd w:val="clear" w:color="auto" w:fill="FFFFFF"/>
      </w:pPr>
      <w:r>
        <w:rPr>
          <w:lang w:val="en-AU"/>
        </w:rPr>
        <w:t>Aspects of the value chain that are currently excluded are as follows:</w:t>
      </w:r>
    </w:p>
    <w:tbl>
      <w:tblPr>
        <w:tblW w:w="0" w:type="auto"/>
        <w:tblLayout w:type="fixed"/>
        <w:tblLook w:val="04A0" w:firstRow="1" w:lastRow="0" w:firstColumn="1" w:lastColumn="0" w:noHBand="0" w:noVBand="1"/>
      </w:tblPr>
      <w:tblGrid>
        <w:gridCol w:w="382"/>
        <w:gridCol w:w="60"/>
        <w:gridCol w:w="10557"/>
      </w:tblGrid>
      <w:tr w:rsidR="007F2FC5" w14:paraId="54F73AD0" w14:textId="77777777">
        <w:tc>
          <w:tcPr>
            <w:tcW w:w="382" w:type="dxa"/>
            <w:tcBorders>
              <w:top w:val="nil"/>
              <w:left w:val="nil"/>
              <w:bottom w:val="nil"/>
              <w:right w:val="nil"/>
            </w:tcBorders>
            <w:tcMar>
              <w:left w:w="0" w:type="dxa"/>
              <w:right w:w="0" w:type="dxa"/>
            </w:tcMar>
          </w:tcPr>
          <w:p w14:paraId="50E7D508"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68E475FC" w14:textId="77777777" w:rsidR="007F2FC5" w:rsidRDefault="007F2FC5"/>
        </w:tc>
        <w:tc>
          <w:tcPr>
            <w:tcW w:w="10557" w:type="dxa"/>
            <w:tcBorders>
              <w:top w:val="nil"/>
              <w:left w:val="nil"/>
              <w:bottom w:val="nil"/>
              <w:right w:val="nil"/>
            </w:tcBorders>
            <w:tcMar>
              <w:left w:w="0" w:type="dxa"/>
              <w:right w:w="0" w:type="dxa"/>
            </w:tcMar>
          </w:tcPr>
          <w:p w14:paraId="1F8F3BD6" w14:textId="77777777" w:rsidR="007F2FC5" w:rsidRDefault="00624826">
            <w:pPr>
              <w:pStyle w:val="Accurritabletext"/>
              <w:keepNext/>
            </w:pPr>
            <w:r>
              <w:rPr>
                <w:lang w:val="en-AU"/>
              </w:rPr>
              <w:t>Emissions reporting of purchased goods and services</w:t>
            </w:r>
          </w:p>
        </w:tc>
      </w:tr>
      <w:tr w:rsidR="007F2FC5" w14:paraId="1E7280E4" w14:textId="77777777">
        <w:tc>
          <w:tcPr>
            <w:tcW w:w="382" w:type="dxa"/>
            <w:tcBorders>
              <w:top w:val="nil"/>
              <w:left w:val="nil"/>
              <w:bottom w:val="nil"/>
              <w:right w:val="nil"/>
            </w:tcBorders>
            <w:tcMar>
              <w:left w:w="0" w:type="dxa"/>
              <w:right w:w="0" w:type="dxa"/>
            </w:tcMar>
          </w:tcPr>
          <w:p w14:paraId="2B980EA3"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3764B3A" w14:textId="77777777" w:rsidR="007F2FC5" w:rsidRDefault="007F2FC5"/>
        </w:tc>
        <w:tc>
          <w:tcPr>
            <w:tcW w:w="10557" w:type="dxa"/>
            <w:tcBorders>
              <w:top w:val="nil"/>
              <w:left w:val="nil"/>
              <w:bottom w:val="nil"/>
              <w:right w:val="nil"/>
            </w:tcBorders>
            <w:tcMar>
              <w:left w:w="0" w:type="dxa"/>
              <w:right w:w="0" w:type="dxa"/>
            </w:tcMar>
          </w:tcPr>
          <w:p w14:paraId="6C309289" w14:textId="77777777" w:rsidR="007F2FC5" w:rsidRDefault="00624826">
            <w:pPr>
              <w:pStyle w:val="Accurritabletext"/>
              <w:keepNext/>
            </w:pPr>
            <w:r>
              <w:rPr>
                <w:lang w:val="en-AU"/>
              </w:rPr>
              <w:t>The impact of physical risks on certain parts of the value chain</w:t>
            </w:r>
          </w:p>
        </w:tc>
      </w:tr>
    </w:tbl>
    <w:p w14:paraId="29C76CB1" w14:textId="77777777" w:rsidR="007F2FC5" w:rsidRDefault="00624826">
      <w:r>
        <w:rPr>
          <w:rFonts w:ascii="Times New Roman" w:eastAsia="Times New Roman" w:hAnsi="Times New Roman" w:cs="Times New Roman"/>
          <w:b/>
          <w:lang w:val="en-AU"/>
        </w:rPr>
        <w:t xml:space="preserve"> </w:t>
      </w:r>
    </w:p>
    <w:p w14:paraId="62A18F2D" w14:textId="77777777" w:rsidR="007F2FC5" w:rsidRDefault="00624826">
      <w:pPr>
        <w:pStyle w:val="Accurriparagraphheader3"/>
        <w:keepNext/>
        <w:keepLines/>
      </w:pPr>
      <w:r>
        <w:rPr>
          <w:lang w:val="en-AU"/>
        </w:rPr>
        <w:t>Risk management</w:t>
      </w:r>
    </w:p>
    <w:p w14:paraId="6AFE991F" w14:textId="77777777" w:rsidR="007F2FC5" w:rsidRDefault="00624826">
      <w:pPr>
        <w:pStyle w:val="Accurriparagraphbody"/>
        <w:keepNext/>
        <w:keepLines/>
        <w:shd w:val="clear" w:color="auto" w:fill="FFFFFF"/>
      </w:pPr>
      <w:r>
        <w:rPr>
          <w:lang w:val="en-AU"/>
        </w:rPr>
        <w:t>The consolidated entity's approach to managing climate-related risk continues to evolve as its understanding of risk improves. The consolidated entity also acknowledges that its exposure to climate-related risk extends beyond its core business, impacting customers and communities.</w:t>
      </w:r>
    </w:p>
    <w:p w14:paraId="44452A0E" w14:textId="77777777" w:rsidR="007F2FC5" w:rsidRDefault="00624826">
      <w:r>
        <w:rPr>
          <w:rFonts w:ascii="Times New Roman" w:eastAsia="Times New Roman" w:hAnsi="Times New Roman" w:cs="Times New Roman"/>
          <w:b/>
          <w:lang w:val="en-AU"/>
        </w:rPr>
        <w:t xml:space="preserve"> </w:t>
      </w:r>
    </w:p>
    <w:p w14:paraId="2C6B353A" w14:textId="77777777" w:rsidR="007F2FC5" w:rsidRDefault="00624826">
      <w:pPr>
        <w:pStyle w:val="Accurriparagraphbody"/>
        <w:keepNext/>
        <w:keepLines/>
        <w:shd w:val="clear" w:color="auto" w:fill="FFFFFF"/>
      </w:pPr>
      <w:r>
        <w:rPr>
          <w:lang w:val="en-AU"/>
        </w:rPr>
        <w:t>The consolidated entity prioritises risks with the largest potential consequences and aims for proportionate risk management. Proportionate means risks are identified, assessed, evaluated and significant risks are treated in a timely and reasonably practicable ways.</w:t>
      </w:r>
    </w:p>
    <w:p w14:paraId="27E5B941" w14:textId="77777777" w:rsidR="007F2FC5" w:rsidRDefault="00624826">
      <w:r>
        <w:rPr>
          <w:rFonts w:ascii="Times New Roman" w:eastAsia="Times New Roman" w:hAnsi="Times New Roman" w:cs="Times New Roman"/>
          <w:b/>
          <w:lang w:val="en-AU"/>
        </w:rPr>
        <w:t xml:space="preserve"> </w:t>
      </w:r>
    </w:p>
    <w:p w14:paraId="3300BB85" w14:textId="77777777" w:rsidR="007F2FC5" w:rsidRDefault="00624826">
      <w:pPr>
        <w:pStyle w:val="Accurriparagraphbody"/>
        <w:keepNext/>
        <w:keepLines/>
        <w:shd w:val="clear" w:color="auto" w:fill="FFFFFF"/>
      </w:pPr>
      <w:r>
        <w:rPr>
          <w:lang w:val="en-AU"/>
        </w:rPr>
        <w:t>Risk management options used to manage climate-related risks are as follows:</w:t>
      </w:r>
    </w:p>
    <w:tbl>
      <w:tblPr>
        <w:tblW w:w="0" w:type="auto"/>
        <w:tblLayout w:type="fixed"/>
        <w:tblLook w:val="04A0" w:firstRow="1" w:lastRow="0" w:firstColumn="1" w:lastColumn="0" w:noHBand="0" w:noVBand="1"/>
      </w:tblPr>
      <w:tblGrid>
        <w:gridCol w:w="382"/>
        <w:gridCol w:w="60"/>
        <w:gridCol w:w="10557"/>
      </w:tblGrid>
      <w:tr w:rsidR="007F2FC5" w14:paraId="64BFC428" w14:textId="77777777">
        <w:tc>
          <w:tcPr>
            <w:tcW w:w="382" w:type="dxa"/>
            <w:tcBorders>
              <w:top w:val="nil"/>
              <w:left w:val="nil"/>
              <w:bottom w:val="nil"/>
              <w:right w:val="nil"/>
            </w:tcBorders>
            <w:tcMar>
              <w:left w:w="0" w:type="dxa"/>
              <w:right w:w="0" w:type="dxa"/>
            </w:tcMar>
          </w:tcPr>
          <w:p w14:paraId="3E26AD0A"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6CC93CA9" w14:textId="77777777" w:rsidR="007F2FC5" w:rsidRDefault="007F2FC5"/>
        </w:tc>
        <w:tc>
          <w:tcPr>
            <w:tcW w:w="10557" w:type="dxa"/>
            <w:tcBorders>
              <w:top w:val="nil"/>
              <w:left w:val="nil"/>
              <w:bottom w:val="nil"/>
              <w:right w:val="nil"/>
            </w:tcBorders>
            <w:tcMar>
              <w:left w:w="0" w:type="dxa"/>
              <w:right w:w="0" w:type="dxa"/>
            </w:tcMar>
          </w:tcPr>
          <w:p w14:paraId="7F290C09" w14:textId="77777777" w:rsidR="007F2FC5" w:rsidRDefault="00624826">
            <w:pPr>
              <w:pStyle w:val="Accurritabletext"/>
              <w:keepNext/>
            </w:pPr>
            <w:r>
              <w:rPr>
                <w:lang w:val="en-AU"/>
              </w:rPr>
              <w:t>Working with customers, counterparties and suppliers identified as having higher climate risks to manage and improve climate risk profiles</w:t>
            </w:r>
          </w:p>
        </w:tc>
      </w:tr>
      <w:tr w:rsidR="007F2FC5" w14:paraId="5CEC5A02" w14:textId="77777777">
        <w:tc>
          <w:tcPr>
            <w:tcW w:w="382" w:type="dxa"/>
            <w:tcBorders>
              <w:top w:val="nil"/>
              <w:left w:val="nil"/>
              <w:bottom w:val="nil"/>
              <w:right w:val="nil"/>
            </w:tcBorders>
            <w:tcMar>
              <w:left w:w="0" w:type="dxa"/>
              <w:right w:w="0" w:type="dxa"/>
            </w:tcMar>
          </w:tcPr>
          <w:p w14:paraId="2BD51B5C"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9875052" w14:textId="77777777" w:rsidR="007F2FC5" w:rsidRDefault="007F2FC5"/>
        </w:tc>
        <w:tc>
          <w:tcPr>
            <w:tcW w:w="10557" w:type="dxa"/>
            <w:tcBorders>
              <w:top w:val="nil"/>
              <w:left w:val="nil"/>
              <w:bottom w:val="nil"/>
              <w:right w:val="nil"/>
            </w:tcBorders>
            <w:tcMar>
              <w:left w:w="0" w:type="dxa"/>
              <w:right w:w="0" w:type="dxa"/>
            </w:tcMar>
          </w:tcPr>
          <w:p w14:paraId="47212099" w14:textId="77777777" w:rsidR="007F2FC5" w:rsidRDefault="00624826">
            <w:pPr>
              <w:pStyle w:val="Accurritabletext"/>
              <w:keepNext/>
            </w:pPr>
            <w:r>
              <w:rPr>
                <w:lang w:val="en-AU"/>
              </w:rPr>
              <w:t>Setting limits and applying other risk management measures to companies, economic sectors, geographical regions or segments of products or services that do not align with the consolidated entity's strategy or risk appetite</w:t>
            </w:r>
          </w:p>
        </w:tc>
      </w:tr>
      <w:tr w:rsidR="007F2FC5" w14:paraId="3C005AA3" w14:textId="77777777">
        <w:tc>
          <w:tcPr>
            <w:tcW w:w="382" w:type="dxa"/>
            <w:tcBorders>
              <w:top w:val="nil"/>
              <w:left w:val="nil"/>
              <w:bottom w:val="nil"/>
              <w:right w:val="nil"/>
            </w:tcBorders>
            <w:tcMar>
              <w:left w:w="0" w:type="dxa"/>
              <w:right w:w="0" w:type="dxa"/>
            </w:tcMar>
          </w:tcPr>
          <w:p w14:paraId="7245E30E"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7E24723D" w14:textId="77777777" w:rsidR="007F2FC5" w:rsidRDefault="007F2FC5"/>
        </w:tc>
        <w:tc>
          <w:tcPr>
            <w:tcW w:w="10557" w:type="dxa"/>
            <w:tcBorders>
              <w:top w:val="nil"/>
              <w:left w:val="nil"/>
              <w:bottom w:val="nil"/>
              <w:right w:val="nil"/>
            </w:tcBorders>
            <w:tcMar>
              <w:left w:w="0" w:type="dxa"/>
              <w:right w:w="0" w:type="dxa"/>
            </w:tcMar>
          </w:tcPr>
          <w:p w14:paraId="573F8C90" w14:textId="77777777" w:rsidR="007F2FC5" w:rsidRDefault="00624826">
            <w:pPr>
              <w:pStyle w:val="Accurritabletext"/>
              <w:keepNext/>
            </w:pPr>
            <w:r>
              <w:rPr>
                <w:lang w:val="en-AU"/>
              </w:rPr>
              <w:t>The RMS policies detail high risk and sensitive categories for certain sectors which supply materials for manufacturing. The consolidated entity applies sector specific criteria when onboarding suppliers</w:t>
            </w:r>
          </w:p>
        </w:tc>
      </w:tr>
      <w:tr w:rsidR="007F2FC5" w14:paraId="6D027E96" w14:textId="77777777">
        <w:tc>
          <w:tcPr>
            <w:tcW w:w="382" w:type="dxa"/>
            <w:tcBorders>
              <w:top w:val="nil"/>
              <w:left w:val="nil"/>
              <w:bottom w:val="nil"/>
              <w:right w:val="nil"/>
            </w:tcBorders>
            <w:tcMar>
              <w:left w:w="0" w:type="dxa"/>
              <w:right w:w="0" w:type="dxa"/>
            </w:tcMar>
          </w:tcPr>
          <w:p w14:paraId="74A1EF63"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3699072" w14:textId="77777777" w:rsidR="007F2FC5" w:rsidRDefault="007F2FC5"/>
        </w:tc>
        <w:tc>
          <w:tcPr>
            <w:tcW w:w="10557" w:type="dxa"/>
            <w:tcBorders>
              <w:top w:val="nil"/>
              <w:left w:val="nil"/>
              <w:bottom w:val="nil"/>
              <w:right w:val="nil"/>
            </w:tcBorders>
            <w:tcMar>
              <w:left w:w="0" w:type="dxa"/>
              <w:right w:w="0" w:type="dxa"/>
            </w:tcMar>
          </w:tcPr>
          <w:p w14:paraId="03D7130D" w14:textId="77777777" w:rsidR="007F2FC5" w:rsidRDefault="00624826">
            <w:pPr>
              <w:pStyle w:val="Accurritabletext"/>
              <w:keepNext/>
            </w:pPr>
            <w:r>
              <w:rPr>
                <w:lang w:val="en-AU"/>
              </w:rPr>
              <w:t>Encouraging suppliers and customers to implement adaptation or transition plans</w:t>
            </w:r>
          </w:p>
        </w:tc>
      </w:tr>
    </w:tbl>
    <w:p w14:paraId="13BF286C" w14:textId="77777777" w:rsidR="007F2FC5" w:rsidRDefault="00624826">
      <w:pPr>
        <w:sectPr w:rsidR="007F2FC5">
          <w:headerReference w:type="even" r:id="rId33"/>
          <w:headerReference w:type="default" r:id="rId34"/>
          <w:footerReference w:type="even" r:id="rId35"/>
          <w:footerReference w:type="default" r:id="rId36"/>
          <w:headerReference w:type="first" r:id="rId37"/>
          <w:footerReference w:type="first" r:id="rId3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277E6850" w14:textId="77777777" w:rsidR="007F2FC5" w:rsidRDefault="00624826">
      <w:pPr>
        <w:pStyle w:val="Accurriparagraphheader"/>
        <w:keepNext/>
      </w:pPr>
      <w:r>
        <w:rPr>
          <w:lang w:val="en-AU"/>
        </w:rPr>
        <w:t>Metrics and targets</w:t>
      </w:r>
    </w:p>
    <w:p w14:paraId="37749DEE" w14:textId="77777777" w:rsidR="007F2FC5" w:rsidRDefault="00624826">
      <w:pPr>
        <w:pStyle w:val="Accurriparagraphheader3"/>
        <w:keepNext/>
        <w:keepLines/>
        <w:shd w:val="clear" w:color="auto" w:fill="FFFFFF"/>
      </w:pPr>
      <w:r>
        <w:rPr>
          <w:i w:val="0"/>
          <w:lang w:val="en-AU"/>
        </w:rPr>
        <w:br/>
      </w:r>
      <w:r>
        <w:rPr>
          <w:lang w:val="en-AU"/>
        </w:rPr>
        <w:t>Greenhouse gas emissions</w:t>
      </w:r>
    </w:p>
    <w:p w14:paraId="0FDB7746" w14:textId="77777777" w:rsidR="007F2FC5" w:rsidRDefault="00624826">
      <w:pPr>
        <w:pStyle w:val="Accurriparagraphbody"/>
        <w:keepNext/>
        <w:keepLines/>
      </w:pPr>
      <w:r>
        <w:rPr>
          <w:lang w:val="en-AU"/>
        </w:rPr>
        <w:t>The measurement approach, inputs and assumptions used to measure greenhouse gas (GHG) emissions are detailed below.</w:t>
      </w:r>
    </w:p>
    <w:p w14:paraId="717B7AAA" w14:textId="77777777" w:rsidR="007F2FC5" w:rsidRDefault="00624826">
      <w:r>
        <w:rPr>
          <w:rFonts w:ascii="Times New Roman" w:eastAsia="Times New Roman" w:hAnsi="Times New Roman" w:cs="Times New Roman"/>
          <w:b/>
          <w:lang w:val="en-AU"/>
        </w:rPr>
        <w:t xml:space="preserve"> </w:t>
      </w:r>
    </w:p>
    <w:p w14:paraId="291DBB7A" w14:textId="77777777" w:rsidR="007F2FC5" w:rsidRDefault="00624826">
      <w:pPr>
        <w:pStyle w:val="Accurriparagraphbody"/>
        <w:keepNext/>
        <w:keepLines/>
      </w:pPr>
      <w:r>
        <w:rPr>
          <w:lang w:val="en-AU"/>
        </w:rPr>
        <w:t>The consolidated entity measures its GHG inventory in accordance with the Greenhouse Gas Protocol: A Corporate Accounting and Reporting Standard.</w:t>
      </w:r>
    </w:p>
    <w:p w14:paraId="74AE0A90" w14:textId="77777777" w:rsidR="007F2FC5" w:rsidRDefault="00624826">
      <w:r>
        <w:rPr>
          <w:rFonts w:ascii="Times New Roman" w:eastAsia="Times New Roman" w:hAnsi="Times New Roman" w:cs="Times New Roman"/>
          <w:b/>
          <w:lang w:val="en-AU"/>
        </w:rPr>
        <w:t xml:space="preserve"> </w:t>
      </w:r>
    </w:p>
    <w:p w14:paraId="53D82EF2" w14:textId="77777777" w:rsidR="007F2FC5" w:rsidRDefault="00624826">
      <w:pPr>
        <w:pStyle w:val="Accurriparagraphbody"/>
        <w:keepNext/>
        <w:keepLines/>
      </w:pPr>
      <w:r>
        <w:rPr>
          <w:lang w:val="en-AU"/>
        </w:rPr>
        <w:lastRenderedPageBreak/>
        <w:t>The greenhouse gas emissions are categorised as follows:</w:t>
      </w:r>
    </w:p>
    <w:tbl>
      <w:tblPr>
        <w:tblW w:w="0" w:type="auto"/>
        <w:tblLayout w:type="fixed"/>
        <w:tblLook w:val="04A0" w:firstRow="1" w:lastRow="0" w:firstColumn="1" w:lastColumn="0" w:noHBand="0" w:noVBand="1"/>
      </w:tblPr>
      <w:tblGrid>
        <w:gridCol w:w="382"/>
        <w:gridCol w:w="60"/>
        <w:gridCol w:w="10557"/>
      </w:tblGrid>
      <w:tr w:rsidR="007F2FC5" w14:paraId="6D6B9499" w14:textId="77777777">
        <w:tc>
          <w:tcPr>
            <w:tcW w:w="382" w:type="dxa"/>
            <w:tcBorders>
              <w:top w:val="nil"/>
              <w:left w:val="nil"/>
              <w:bottom w:val="nil"/>
              <w:right w:val="nil"/>
            </w:tcBorders>
            <w:tcMar>
              <w:left w:w="0" w:type="dxa"/>
              <w:right w:w="0" w:type="dxa"/>
            </w:tcMar>
          </w:tcPr>
          <w:p w14:paraId="278DE4D7"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990C74D" w14:textId="77777777" w:rsidR="007F2FC5" w:rsidRDefault="007F2FC5"/>
        </w:tc>
        <w:tc>
          <w:tcPr>
            <w:tcW w:w="10557" w:type="dxa"/>
            <w:tcBorders>
              <w:top w:val="nil"/>
              <w:left w:val="nil"/>
              <w:bottom w:val="nil"/>
              <w:right w:val="nil"/>
            </w:tcBorders>
            <w:tcMar>
              <w:left w:w="0" w:type="dxa"/>
              <w:right w:w="0" w:type="dxa"/>
            </w:tcMar>
          </w:tcPr>
          <w:p w14:paraId="123A9B7C" w14:textId="77777777" w:rsidR="007F2FC5" w:rsidRDefault="00624826">
            <w:pPr>
              <w:pStyle w:val="Accurritabletext"/>
              <w:keepNext/>
            </w:pPr>
            <w:r>
              <w:rPr>
                <w:lang w:val="en-AU"/>
              </w:rPr>
              <w:t>Scope 1: Direct greenhouse gas emissions that occur from sources that are owned or controlled by an entity</w:t>
            </w:r>
          </w:p>
        </w:tc>
      </w:tr>
      <w:tr w:rsidR="007F2FC5" w14:paraId="6EA78798" w14:textId="77777777">
        <w:tc>
          <w:tcPr>
            <w:tcW w:w="382" w:type="dxa"/>
            <w:tcBorders>
              <w:top w:val="nil"/>
              <w:left w:val="nil"/>
              <w:bottom w:val="nil"/>
              <w:right w:val="nil"/>
            </w:tcBorders>
            <w:tcMar>
              <w:left w:w="0" w:type="dxa"/>
              <w:right w:w="0" w:type="dxa"/>
            </w:tcMar>
          </w:tcPr>
          <w:p w14:paraId="5330A665"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C6C516D" w14:textId="77777777" w:rsidR="007F2FC5" w:rsidRDefault="007F2FC5"/>
        </w:tc>
        <w:tc>
          <w:tcPr>
            <w:tcW w:w="10557" w:type="dxa"/>
            <w:tcBorders>
              <w:top w:val="nil"/>
              <w:left w:val="nil"/>
              <w:bottom w:val="nil"/>
              <w:right w:val="nil"/>
            </w:tcBorders>
            <w:tcMar>
              <w:left w:w="0" w:type="dxa"/>
              <w:right w:w="0" w:type="dxa"/>
            </w:tcMar>
          </w:tcPr>
          <w:p w14:paraId="327C892E" w14:textId="77777777" w:rsidR="007F2FC5" w:rsidRDefault="00624826">
            <w:pPr>
              <w:pStyle w:val="Accurritabletext"/>
              <w:keepNext/>
            </w:pPr>
            <w:r>
              <w:rPr>
                <w:lang w:val="en-AU"/>
              </w:rPr>
              <w:t>Scope 2: Indirect greenhouse gas emissions that occur from the generation of purchased electricity, heat or steam consumed by an entity</w:t>
            </w:r>
          </w:p>
        </w:tc>
      </w:tr>
      <w:tr w:rsidR="007F2FC5" w14:paraId="3311DDBD" w14:textId="77777777">
        <w:tc>
          <w:tcPr>
            <w:tcW w:w="382" w:type="dxa"/>
            <w:tcBorders>
              <w:top w:val="nil"/>
              <w:left w:val="nil"/>
              <w:bottom w:val="nil"/>
              <w:right w:val="nil"/>
            </w:tcBorders>
            <w:tcMar>
              <w:left w:w="0" w:type="dxa"/>
              <w:right w:w="0" w:type="dxa"/>
            </w:tcMar>
          </w:tcPr>
          <w:p w14:paraId="2C09C2EA"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D8745AE" w14:textId="77777777" w:rsidR="007F2FC5" w:rsidRDefault="007F2FC5"/>
        </w:tc>
        <w:tc>
          <w:tcPr>
            <w:tcW w:w="10557" w:type="dxa"/>
            <w:tcBorders>
              <w:top w:val="nil"/>
              <w:left w:val="nil"/>
              <w:bottom w:val="nil"/>
              <w:right w:val="nil"/>
            </w:tcBorders>
            <w:tcMar>
              <w:left w:w="0" w:type="dxa"/>
              <w:right w:w="0" w:type="dxa"/>
            </w:tcMar>
          </w:tcPr>
          <w:p w14:paraId="1988E04E" w14:textId="77777777" w:rsidR="007F2FC5" w:rsidRDefault="00624826">
            <w:pPr>
              <w:pStyle w:val="Accurritabletext"/>
              <w:keepNext/>
            </w:pPr>
            <w:r>
              <w:rPr>
                <w:lang w:val="en-AU"/>
              </w:rPr>
              <w:t>Scope 3: Indirect emissions outside of Scope 2 emissions that occur in the value chain of an entity, including both upstream and downstream emissions</w:t>
            </w:r>
          </w:p>
        </w:tc>
      </w:tr>
    </w:tbl>
    <w:p w14:paraId="4F74677D" w14:textId="77777777" w:rsidR="007F2FC5" w:rsidRDefault="00624826">
      <w:r>
        <w:rPr>
          <w:rFonts w:ascii="Times New Roman" w:eastAsia="Times New Roman" w:hAnsi="Times New Roman" w:cs="Times New Roman"/>
          <w:b/>
          <w:lang w:val="en-AU"/>
        </w:rPr>
        <w:t xml:space="preserve"> </w:t>
      </w:r>
    </w:p>
    <w:p w14:paraId="3FB2F95B" w14:textId="77777777" w:rsidR="007F2FC5" w:rsidRDefault="00624826">
      <w:pPr>
        <w:pStyle w:val="Accurriparagraphheader3"/>
        <w:keepNext/>
        <w:keepLines/>
      </w:pPr>
      <w:r>
        <w:rPr>
          <w:lang w:val="en-AU"/>
        </w:rPr>
        <w:t>Location-based emissions</w:t>
      </w:r>
    </w:p>
    <w:p w14:paraId="5014F4D2" w14:textId="77777777" w:rsidR="007F2FC5" w:rsidRDefault="00624826">
      <w:pPr>
        <w:pStyle w:val="Accurriparagraphbody"/>
        <w:keepNext/>
        <w:keepLines/>
      </w:pPr>
      <w:r>
        <w:rPr>
          <w:lang w:val="en-AU"/>
        </w:rPr>
        <w:t>The location-based method is used to report Scope 2 emissions. It reflects the average emissions factors of the electricity grids on which the consolidated entity consumes electricity.</w:t>
      </w:r>
    </w:p>
    <w:p w14:paraId="4F00F12F" w14:textId="77777777" w:rsidR="007F2FC5" w:rsidRDefault="00624826">
      <w:r>
        <w:rPr>
          <w:rFonts w:ascii="Times New Roman" w:eastAsia="Times New Roman" w:hAnsi="Times New Roman" w:cs="Times New Roman"/>
          <w:b/>
          <w:lang w:val="en-AU"/>
        </w:rPr>
        <w:t xml:space="preserve"> </w:t>
      </w:r>
    </w:p>
    <w:p w14:paraId="72316A31" w14:textId="77777777" w:rsidR="007F2FC5" w:rsidRDefault="00624826">
      <w:pPr>
        <w:pStyle w:val="Accurriparagraphbody"/>
        <w:keepNext/>
        <w:keepLines/>
      </w:pPr>
      <w:r>
        <w:rPr>
          <w:lang w:val="en-AU"/>
        </w:rPr>
        <w:t>The Scope 1 and Scope 2 carbon dioxide emissions by the consolidated entity during the year ended 31 December 2025 were as follows:</w:t>
      </w:r>
    </w:p>
    <w:p w14:paraId="6CC3DCF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4DE42CD" w14:textId="77777777">
        <w:trPr>
          <w:cantSplit/>
          <w:tblHeader/>
        </w:trPr>
        <w:tc>
          <w:tcPr>
            <w:tcW w:w="8301" w:type="dxa"/>
            <w:tcBorders>
              <w:top w:val="nil"/>
              <w:left w:val="nil"/>
              <w:bottom w:val="nil"/>
              <w:right w:val="nil"/>
            </w:tcBorders>
            <w:tcMar>
              <w:left w:w="0" w:type="dxa"/>
              <w:right w:w="0" w:type="dxa"/>
            </w:tcMar>
            <w:vAlign w:val="bottom"/>
          </w:tcPr>
          <w:p w14:paraId="310224F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A4FE03B" w14:textId="77777777" w:rsidR="007F2FC5" w:rsidRDefault="007F2FC5"/>
        </w:tc>
        <w:tc>
          <w:tcPr>
            <w:tcW w:w="1289" w:type="dxa"/>
            <w:tcBorders>
              <w:top w:val="nil"/>
              <w:left w:val="nil"/>
              <w:bottom w:val="nil"/>
              <w:right w:val="nil"/>
            </w:tcBorders>
            <w:tcMar>
              <w:left w:w="0" w:type="dxa"/>
              <w:right w:w="0" w:type="dxa"/>
            </w:tcMar>
            <w:vAlign w:val="bottom"/>
          </w:tcPr>
          <w:p w14:paraId="255A177E"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C44115F" w14:textId="77777777" w:rsidR="007F2FC5" w:rsidRDefault="007F2FC5"/>
        </w:tc>
        <w:tc>
          <w:tcPr>
            <w:tcW w:w="1289" w:type="dxa"/>
            <w:tcBorders>
              <w:top w:val="nil"/>
              <w:left w:val="nil"/>
              <w:bottom w:val="nil"/>
              <w:right w:val="nil"/>
            </w:tcBorders>
            <w:tcMar>
              <w:left w:w="0" w:type="dxa"/>
              <w:right w:w="0" w:type="dxa"/>
            </w:tcMar>
            <w:vAlign w:val="bottom"/>
          </w:tcPr>
          <w:p w14:paraId="2A5B1FC3" w14:textId="77777777" w:rsidR="007F2FC5" w:rsidRDefault="00624826">
            <w:pPr>
              <w:pStyle w:val="Accurritableheader"/>
              <w:keepNext/>
            </w:pPr>
            <w:r>
              <w:rPr>
                <w:lang w:val="en-AU"/>
              </w:rPr>
              <w:t>2024</w:t>
            </w:r>
          </w:p>
        </w:tc>
      </w:tr>
      <w:tr w:rsidR="007F2FC5" w14:paraId="4E1F9F50" w14:textId="77777777">
        <w:trPr>
          <w:cantSplit/>
          <w:tblHeader/>
        </w:trPr>
        <w:tc>
          <w:tcPr>
            <w:tcW w:w="8301" w:type="dxa"/>
            <w:tcBorders>
              <w:top w:val="nil"/>
              <w:left w:val="nil"/>
              <w:bottom w:val="nil"/>
              <w:right w:val="nil"/>
            </w:tcBorders>
            <w:tcMar>
              <w:left w:w="0" w:type="dxa"/>
              <w:right w:w="0" w:type="dxa"/>
            </w:tcMar>
            <w:vAlign w:val="bottom"/>
          </w:tcPr>
          <w:p w14:paraId="5DB5667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3290C0C" w14:textId="77777777" w:rsidR="007F2FC5" w:rsidRDefault="007F2FC5"/>
        </w:tc>
        <w:tc>
          <w:tcPr>
            <w:tcW w:w="1289" w:type="dxa"/>
            <w:tcBorders>
              <w:top w:val="nil"/>
              <w:left w:val="nil"/>
              <w:bottom w:val="nil"/>
              <w:right w:val="nil"/>
            </w:tcBorders>
            <w:tcMar>
              <w:left w:w="0" w:type="dxa"/>
              <w:right w:w="0" w:type="dxa"/>
            </w:tcMar>
            <w:vAlign w:val="bottom"/>
          </w:tcPr>
          <w:p w14:paraId="28BFE4E7"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64BD42C4" w14:textId="77777777" w:rsidR="007F2FC5" w:rsidRDefault="007F2FC5"/>
        </w:tc>
        <w:tc>
          <w:tcPr>
            <w:tcW w:w="1289" w:type="dxa"/>
            <w:tcBorders>
              <w:top w:val="nil"/>
              <w:left w:val="nil"/>
              <w:bottom w:val="nil"/>
              <w:right w:val="nil"/>
            </w:tcBorders>
            <w:tcMar>
              <w:left w:w="0" w:type="dxa"/>
              <w:right w:w="0" w:type="dxa"/>
            </w:tcMar>
            <w:vAlign w:val="bottom"/>
          </w:tcPr>
          <w:p w14:paraId="4BB732AB" w14:textId="77777777" w:rsidR="007F2FC5" w:rsidRDefault="00624826">
            <w:pPr>
              <w:pStyle w:val="Accurritableheader"/>
              <w:keepNext/>
            </w:pPr>
            <w:r>
              <w:rPr>
                <w:lang w:val="en-AU"/>
              </w:rPr>
              <w:t>mtCO2e</w:t>
            </w:r>
          </w:p>
        </w:tc>
      </w:tr>
      <w:tr w:rsidR="007F2FC5" w14:paraId="46791558" w14:textId="77777777">
        <w:trPr>
          <w:cantSplit/>
          <w:tblHeader/>
        </w:trPr>
        <w:tc>
          <w:tcPr>
            <w:tcW w:w="8301" w:type="dxa"/>
            <w:tcBorders>
              <w:top w:val="nil"/>
              <w:left w:val="nil"/>
              <w:bottom w:val="nil"/>
              <w:right w:val="nil"/>
            </w:tcBorders>
            <w:tcMar>
              <w:left w:w="0" w:type="dxa"/>
              <w:right w:w="0" w:type="dxa"/>
            </w:tcMar>
            <w:vAlign w:val="bottom"/>
          </w:tcPr>
          <w:p w14:paraId="2E2FAE0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63541CC" w14:textId="77777777" w:rsidR="007F2FC5" w:rsidRDefault="007F2FC5"/>
        </w:tc>
        <w:tc>
          <w:tcPr>
            <w:tcW w:w="1289" w:type="dxa"/>
            <w:tcBorders>
              <w:top w:val="nil"/>
              <w:left w:val="nil"/>
              <w:bottom w:val="nil"/>
              <w:right w:val="nil"/>
            </w:tcBorders>
            <w:tcMar>
              <w:left w:w="0" w:type="dxa"/>
              <w:right w:w="0" w:type="dxa"/>
            </w:tcMar>
            <w:vAlign w:val="bottom"/>
          </w:tcPr>
          <w:p w14:paraId="742A32D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1ECFBCF" w14:textId="77777777" w:rsidR="007F2FC5" w:rsidRDefault="007F2FC5"/>
        </w:tc>
        <w:tc>
          <w:tcPr>
            <w:tcW w:w="1289" w:type="dxa"/>
            <w:tcBorders>
              <w:top w:val="nil"/>
              <w:left w:val="nil"/>
              <w:bottom w:val="nil"/>
              <w:right w:val="nil"/>
            </w:tcBorders>
            <w:tcMar>
              <w:left w:w="0" w:type="dxa"/>
              <w:right w:w="0" w:type="dxa"/>
            </w:tcMar>
            <w:vAlign w:val="bottom"/>
          </w:tcPr>
          <w:p w14:paraId="4B84F35D" w14:textId="77777777" w:rsidR="007F2FC5" w:rsidRDefault="007F2FC5">
            <w:pPr>
              <w:pStyle w:val="Accurritableheader"/>
              <w:keepNext/>
            </w:pPr>
          </w:p>
        </w:tc>
      </w:tr>
      <w:tr w:rsidR="007F2FC5" w14:paraId="5862F19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E34B3A7" w14:textId="77777777" w:rsidR="007F2FC5" w:rsidRDefault="00624826">
            <w:pPr>
              <w:pStyle w:val="Accurritabletext"/>
              <w:keepNext/>
              <w:jc w:val="left"/>
            </w:pPr>
            <w:r>
              <w:rPr>
                <w:lang w:val="en-AU"/>
              </w:rPr>
              <w:t>Fuel combustion</w:t>
            </w:r>
          </w:p>
        </w:tc>
        <w:tc>
          <w:tcPr>
            <w:tcW w:w="60" w:type="dxa"/>
            <w:tcBorders>
              <w:top w:val="nil"/>
              <w:left w:val="nil"/>
              <w:bottom w:val="nil"/>
              <w:right w:val="nil"/>
            </w:tcBorders>
            <w:tcMar>
              <w:left w:w="0" w:type="dxa"/>
              <w:right w:w="0" w:type="dxa"/>
            </w:tcMar>
          </w:tcPr>
          <w:p w14:paraId="36DCC99D" w14:textId="77777777" w:rsidR="007F2FC5" w:rsidRDefault="007F2FC5"/>
        </w:tc>
        <w:tc>
          <w:tcPr>
            <w:tcW w:w="1289" w:type="dxa"/>
            <w:tcBorders>
              <w:top w:val="nil"/>
              <w:left w:val="nil"/>
              <w:bottom w:val="nil"/>
              <w:right w:val="nil"/>
            </w:tcBorders>
            <w:tcMar>
              <w:left w:w="0" w:type="dxa"/>
              <w:right w:w="60" w:type="dxa"/>
            </w:tcMar>
            <w:vAlign w:val="bottom"/>
          </w:tcPr>
          <w:p w14:paraId="4F2F4B80" w14:textId="77777777" w:rsidR="007F2FC5" w:rsidRDefault="00624826">
            <w:pPr>
              <w:pStyle w:val="Accurritablenumeric"/>
              <w:keepNext/>
            </w:pPr>
            <w:r>
              <w:rPr>
                <w:lang w:val="en-AU"/>
              </w:rPr>
              <w:t>5,897</w:t>
            </w:r>
          </w:p>
        </w:tc>
        <w:tc>
          <w:tcPr>
            <w:tcW w:w="60" w:type="dxa"/>
            <w:tcBorders>
              <w:top w:val="nil"/>
              <w:left w:val="nil"/>
              <w:bottom w:val="nil"/>
              <w:right w:val="nil"/>
            </w:tcBorders>
            <w:tcMar>
              <w:left w:w="0" w:type="dxa"/>
              <w:right w:w="0" w:type="dxa"/>
            </w:tcMar>
          </w:tcPr>
          <w:p w14:paraId="64704191" w14:textId="77777777" w:rsidR="007F2FC5" w:rsidRDefault="007F2FC5"/>
        </w:tc>
        <w:tc>
          <w:tcPr>
            <w:tcW w:w="1289" w:type="dxa"/>
            <w:tcBorders>
              <w:top w:val="nil"/>
              <w:left w:val="nil"/>
              <w:bottom w:val="nil"/>
              <w:right w:val="nil"/>
            </w:tcBorders>
            <w:tcMar>
              <w:left w:w="0" w:type="dxa"/>
              <w:right w:w="60" w:type="dxa"/>
            </w:tcMar>
            <w:vAlign w:val="bottom"/>
          </w:tcPr>
          <w:p w14:paraId="4190503C" w14:textId="77777777" w:rsidR="007F2FC5" w:rsidRDefault="00624826">
            <w:pPr>
              <w:pStyle w:val="Accurritablenumeric"/>
              <w:keepNext/>
            </w:pPr>
            <w:r>
              <w:rPr>
                <w:lang w:val="en-AU"/>
              </w:rPr>
              <w:t>6,237</w:t>
            </w:r>
          </w:p>
        </w:tc>
      </w:tr>
      <w:tr w:rsidR="007F2FC5" w14:paraId="5726EBB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6DB78AF" w14:textId="77777777" w:rsidR="007F2FC5" w:rsidRDefault="00624826">
            <w:pPr>
              <w:pStyle w:val="Accurritabletext"/>
              <w:keepNext/>
              <w:jc w:val="left"/>
            </w:pPr>
            <w:r>
              <w:rPr>
                <w:lang w:val="en-AU"/>
              </w:rPr>
              <w:t>Facility operation</w:t>
            </w:r>
          </w:p>
        </w:tc>
        <w:tc>
          <w:tcPr>
            <w:tcW w:w="60" w:type="dxa"/>
            <w:tcBorders>
              <w:top w:val="nil"/>
              <w:left w:val="nil"/>
              <w:bottom w:val="nil"/>
              <w:right w:val="nil"/>
            </w:tcBorders>
            <w:tcMar>
              <w:left w:w="0" w:type="dxa"/>
              <w:right w:w="0" w:type="dxa"/>
            </w:tcMar>
          </w:tcPr>
          <w:p w14:paraId="0CB1C651" w14:textId="77777777" w:rsidR="007F2FC5" w:rsidRDefault="007F2FC5"/>
        </w:tc>
        <w:tc>
          <w:tcPr>
            <w:tcW w:w="1289" w:type="dxa"/>
            <w:tcBorders>
              <w:top w:val="nil"/>
              <w:left w:val="nil"/>
              <w:bottom w:val="nil"/>
              <w:right w:val="nil"/>
            </w:tcBorders>
            <w:tcMar>
              <w:left w:w="0" w:type="dxa"/>
              <w:right w:w="60" w:type="dxa"/>
            </w:tcMar>
            <w:vAlign w:val="bottom"/>
          </w:tcPr>
          <w:p w14:paraId="1B11C4C1" w14:textId="77777777" w:rsidR="007F2FC5" w:rsidRDefault="00624826">
            <w:pPr>
              <w:pStyle w:val="Accurritablenumeric"/>
              <w:keepNext/>
            </w:pPr>
            <w:r>
              <w:rPr>
                <w:lang w:val="en-AU"/>
              </w:rPr>
              <w:t>9,317</w:t>
            </w:r>
          </w:p>
        </w:tc>
        <w:tc>
          <w:tcPr>
            <w:tcW w:w="60" w:type="dxa"/>
            <w:tcBorders>
              <w:top w:val="nil"/>
              <w:left w:val="nil"/>
              <w:bottom w:val="nil"/>
              <w:right w:val="nil"/>
            </w:tcBorders>
            <w:tcMar>
              <w:left w:w="0" w:type="dxa"/>
              <w:right w:w="0" w:type="dxa"/>
            </w:tcMar>
          </w:tcPr>
          <w:p w14:paraId="13B5E3DA" w14:textId="77777777" w:rsidR="007F2FC5" w:rsidRDefault="007F2FC5"/>
        </w:tc>
        <w:tc>
          <w:tcPr>
            <w:tcW w:w="1289" w:type="dxa"/>
            <w:tcBorders>
              <w:top w:val="nil"/>
              <w:left w:val="nil"/>
              <w:bottom w:val="nil"/>
              <w:right w:val="nil"/>
            </w:tcBorders>
            <w:tcMar>
              <w:left w:w="0" w:type="dxa"/>
              <w:right w:w="60" w:type="dxa"/>
            </w:tcMar>
            <w:vAlign w:val="bottom"/>
          </w:tcPr>
          <w:p w14:paraId="43F2DD77" w14:textId="77777777" w:rsidR="007F2FC5" w:rsidRDefault="00624826">
            <w:pPr>
              <w:pStyle w:val="Accurritablenumeric"/>
              <w:keepNext/>
            </w:pPr>
            <w:r>
              <w:rPr>
                <w:lang w:val="en-AU"/>
              </w:rPr>
              <w:t>9,249</w:t>
            </w:r>
          </w:p>
        </w:tc>
      </w:tr>
      <w:tr w:rsidR="007F2FC5" w14:paraId="3D2A0885"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B2D518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49E5D0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A64727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A89438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EFB61B" w14:textId="77777777" w:rsidR="007F2FC5" w:rsidRDefault="007F2FC5">
            <w:pPr>
              <w:pStyle w:val="Accurritablenumeric"/>
              <w:keepNext/>
            </w:pPr>
          </w:p>
        </w:tc>
      </w:tr>
      <w:tr w:rsidR="007F2FC5" w14:paraId="35670D9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095A093" w14:textId="77777777" w:rsidR="007F2FC5" w:rsidRDefault="00624826">
            <w:pPr>
              <w:pStyle w:val="Accurritabletext"/>
              <w:keepNext/>
              <w:jc w:val="left"/>
            </w:pPr>
            <w:r>
              <w:rPr>
                <w:lang w:val="en-AU"/>
              </w:rPr>
              <w:t>Total Scope 1 emissions</w:t>
            </w:r>
          </w:p>
        </w:tc>
        <w:tc>
          <w:tcPr>
            <w:tcW w:w="60" w:type="dxa"/>
            <w:tcBorders>
              <w:top w:val="nil"/>
              <w:left w:val="nil"/>
              <w:bottom w:val="nil"/>
              <w:right w:val="nil"/>
            </w:tcBorders>
            <w:tcMar>
              <w:left w:w="0" w:type="dxa"/>
              <w:right w:w="0" w:type="dxa"/>
            </w:tcMar>
          </w:tcPr>
          <w:p w14:paraId="573DDB1A" w14:textId="77777777" w:rsidR="007F2FC5" w:rsidRDefault="007F2FC5"/>
        </w:tc>
        <w:tc>
          <w:tcPr>
            <w:tcW w:w="1289" w:type="dxa"/>
            <w:tcBorders>
              <w:top w:val="nil"/>
              <w:left w:val="nil"/>
              <w:bottom w:val="nil"/>
              <w:right w:val="nil"/>
            </w:tcBorders>
            <w:tcMar>
              <w:left w:w="0" w:type="dxa"/>
              <w:right w:w="60" w:type="dxa"/>
            </w:tcMar>
            <w:vAlign w:val="bottom"/>
          </w:tcPr>
          <w:p w14:paraId="7B0B5B05" w14:textId="77777777" w:rsidR="007F2FC5" w:rsidRDefault="00624826">
            <w:pPr>
              <w:pStyle w:val="Accurritablenumeric"/>
              <w:keepNext/>
            </w:pPr>
            <w:r>
              <w:rPr>
                <w:lang w:val="en-AU"/>
              </w:rPr>
              <w:t>15,214</w:t>
            </w:r>
          </w:p>
        </w:tc>
        <w:tc>
          <w:tcPr>
            <w:tcW w:w="60" w:type="dxa"/>
            <w:tcBorders>
              <w:top w:val="nil"/>
              <w:left w:val="nil"/>
              <w:bottom w:val="nil"/>
              <w:right w:val="nil"/>
            </w:tcBorders>
            <w:tcMar>
              <w:left w:w="0" w:type="dxa"/>
              <w:right w:w="0" w:type="dxa"/>
            </w:tcMar>
          </w:tcPr>
          <w:p w14:paraId="7DAFC234" w14:textId="77777777" w:rsidR="007F2FC5" w:rsidRDefault="007F2FC5"/>
        </w:tc>
        <w:tc>
          <w:tcPr>
            <w:tcW w:w="1289" w:type="dxa"/>
            <w:tcBorders>
              <w:top w:val="nil"/>
              <w:left w:val="nil"/>
              <w:bottom w:val="nil"/>
              <w:right w:val="nil"/>
            </w:tcBorders>
            <w:tcMar>
              <w:left w:w="0" w:type="dxa"/>
              <w:right w:w="60" w:type="dxa"/>
            </w:tcMar>
            <w:vAlign w:val="bottom"/>
          </w:tcPr>
          <w:p w14:paraId="5ABA3A9A" w14:textId="77777777" w:rsidR="007F2FC5" w:rsidRDefault="00624826">
            <w:pPr>
              <w:pStyle w:val="Accurritablenumeric"/>
              <w:keepNext/>
            </w:pPr>
            <w:r>
              <w:rPr>
                <w:lang w:val="en-AU"/>
              </w:rPr>
              <w:t>15,486</w:t>
            </w:r>
          </w:p>
        </w:tc>
      </w:tr>
      <w:tr w:rsidR="007F2FC5" w14:paraId="190F4F2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D807BE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51DE29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689E7D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38FCCB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AC74F2" w14:textId="77777777" w:rsidR="007F2FC5" w:rsidRDefault="007F2FC5">
            <w:pPr>
              <w:pStyle w:val="Accurritablenumeric"/>
              <w:keepNext/>
            </w:pPr>
          </w:p>
        </w:tc>
      </w:tr>
      <w:tr w:rsidR="007F2FC5" w14:paraId="08849FBF"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B5CE3A2" w14:textId="77777777" w:rsidR="007F2FC5" w:rsidRDefault="00624826">
            <w:pPr>
              <w:pStyle w:val="Accurritabletext"/>
              <w:keepNext/>
              <w:jc w:val="left"/>
            </w:pPr>
            <w:r>
              <w:rPr>
                <w:lang w:val="en-AU"/>
              </w:rPr>
              <w:t>Total Scope 2 emissions (location-based)</w:t>
            </w:r>
          </w:p>
        </w:tc>
        <w:tc>
          <w:tcPr>
            <w:tcW w:w="60" w:type="dxa"/>
            <w:tcBorders>
              <w:top w:val="nil"/>
              <w:left w:val="nil"/>
              <w:bottom w:val="single" w:sz="2" w:space="0" w:color="009CDE"/>
              <w:right w:val="nil"/>
            </w:tcBorders>
            <w:tcMar>
              <w:left w:w="0" w:type="dxa"/>
              <w:right w:w="0" w:type="dxa"/>
            </w:tcMar>
          </w:tcPr>
          <w:p w14:paraId="3595B4D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B4760AA" w14:textId="77777777" w:rsidR="007F2FC5" w:rsidRDefault="00624826">
            <w:pPr>
              <w:pStyle w:val="Accurritablenumeric"/>
              <w:keepNext/>
            </w:pPr>
            <w:r>
              <w:rPr>
                <w:lang w:val="en-AU"/>
              </w:rPr>
              <w:t>76,153</w:t>
            </w:r>
          </w:p>
        </w:tc>
        <w:tc>
          <w:tcPr>
            <w:tcW w:w="60" w:type="dxa"/>
            <w:tcBorders>
              <w:top w:val="nil"/>
              <w:left w:val="nil"/>
              <w:bottom w:val="single" w:sz="2" w:space="0" w:color="009CDE"/>
              <w:right w:val="nil"/>
            </w:tcBorders>
            <w:tcMar>
              <w:left w:w="0" w:type="dxa"/>
              <w:right w:w="0" w:type="dxa"/>
            </w:tcMar>
          </w:tcPr>
          <w:p w14:paraId="0C543B5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67458F0" w14:textId="77777777" w:rsidR="007F2FC5" w:rsidRDefault="00624826">
            <w:pPr>
              <w:pStyle w:val="Accurritablenumeric"/>
              <w:keepNext/>
            </w:pPr>
            <w:r>
              <w:rPr>
                <w:lang w:val="en-AU"/>
              </w:rPr>
              <w:t>78,819</w:t>
            </w:r>
          </w:p>
        </w:tc>
      </w:tr>
    </w:tbl>
    <w:p w14:paraId="62F10A79" w14:textId="77777777" w:rsidR="007F2FC5" w:rsidRDefault="00624826">
      <w:r>
        <w:rPr>
          <w:rFonts w:ascii="Times New Roman" w:eastAsia="Times New Roman" w:hAnsi="Times New Roman" w:cs="Times New Roman"/>
          <w:b/>
          <w:lang w:val="en-AU"/>
        </w:rPr>
        <w:t xml:space="preserve"> </w:t>
      </w:r>
    </w:p>
    <w:p w14:paraId="542BA49D" w14:textId="77777777" w:rsidR="007F2FC5" w:rsidRDefault="00624826">
      <w:pPr>
        <w:pStyle w:val="Accurriparagraphbody"/>
        <w:keepNext/>
        <w:keepLines/>
      </w:pPr>
      <w:r>
        <w:rPr>
          <w:lang w:val="en-AU"/>
        </w:rPr>
        <w:t>The Scope 1 and Scope 2 carbon dioxide emissions by other investees (associates, joint ventures and unconsolidated subsidiaries) excluded from the consolidated entity's calculations during the year ended 31 December 2025 were as follows:</w:t>
      </w:r>
    </w:p>
    <w:p w14:paraId="29570104"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77CB6B03" w14:textId="77777777">
        <w:trPr>
          <w:cantSplit/>
          <w:tblHeader/>
        </w:trPr>
        <w:tc>
          <w:tcPr>
            <w:tcW w:w="8301" w:type="dxa"/>
            <w:tcBorders>
              <w:top w:val="nil"/>
              <w:left w:val="nil"/>
              <w:bottom w:val="nil"/>
              <w:right w:val="nil"/>
            </w:tcBorders>
            <w:tcMar>
              <w:left w:w="0" w:type="dxa"/>
              <w:right w:w="0" w:type="dxa"/>
            </w:tcMar>
            <w:vAlign w:val="bottom"/>
          </w:tcPr>
          <w:p w14:paraId="09CEB21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9933309" w14:textId="77777777" w:rsidR="007F2FC5" w:rsidRDefault="007F2FC5"/>
        </w:tc>
        <w:tc>
          <w:tcPr>
            <w:tcW w:w="1289" w:type="dxa"/>
            <w:tcBorders>
              <w:top w:val="nil"/>
              <w:left w:val="nil"/>
              <w:bottom w:val="nil"/>
              <w:right w:val="nil"/>
            </w:tcBorders>
            <w:tcMar>
              <w:left w:w="0" w:type="dxa"/>
              <w:right w:w="0" w:type="dxa"/>
            </w:tcMar>
            <w:vAlign w:val="bottom"/>
          </w:tcPr>
          <w:p w14:paraId="7F19C4D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AA0A35A" w14:textId="77777777" w:rsidR="007F2FC5" w:rsidRDefault="007F2FC5"/>
        </w:tc>
        <w:tc>
          <w:tcPr>
            <w:tcW w:w="1289" w:type="dxa"/>
            <w:tcBorders>
              <w:top w:val="nil"/>
              <w:left w:val="nil"/>
              <w:bottom w:val="nil"/>
              <w:right w:val="nil"/>
            </w:tcBorders>
            <w:tcMar>
              <w:left w:w="0" w:type="dxa"/>
              <w:right w:w="0" w:type="dxa"/>
            </w:tcMar>
            <w:vAlign w:val="bottom"/>
          </w:tcPr>
          <w:p w14:paraId="1FA77F4D" w14:textId="77777777" w:rsidR="007F2FC5" w:rsidRDefault="00624826">
            <w:pPr>
              <w:pStyle w:val="Accurritableheader"/>
              <w:keepNext/>
            </w:pPr>
            <w:r>
              <w:rPr>
                <w:lang w:val="en-AU"/>
              </w:rPr>
              <w:t>2024</w:t>
            </w:r>
          </w:p>
        </w:tc>
      </w:tr>
      <w:tr w:rsidR="007F2FC5" w14:paraId="0A676469" w14:textId="77777777">
        <w:trPr>
          <w:cantSplit/>
          <w:tblHeader/>
        </w:trPr>
        <w:tc>
          <w:tcPr>
            <w:tcW w:w="8301" w:type="dxa"/>
            <w:tcBorders>
              <w:top w:val="nil"/>
              <w:left w:val="nil"/>
              <w:bottom w:val="nil"/>
              <w:right w:val="nil"/>
            </w:tcBorders>
            <w:tcMar>
              <w:left w:w="0" w:type="dxa"/>
              <w:right w:w="0" w:type="dxa"/>
            </w:tcMar>
            <w:vAlign w:val="bottom"/>
          </w:tcPr>
          <w:p w14:paraId="51D53B3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C4D80D2" w14:textId="77777777" w:rsidR="007F2FC5" w:rsidRDefault="007F2FC5"/>
        </w:tc>
        <w:tc>
          <w:tcPr>
            <w:tcW w:w="1289" w:type="dxa"/>
            <w:tcBorders>
              <w:top w:val="nil"/>
              <w:left w:val="nil"/>
              <w:bottom w:val="nil"/>
              <w:right w:val="nil"/>
            </w:tcBorders>
            <w:tcMar>
              <w:left w:w="0" w:type="dxa"/>
              <w:right w:w="0" w:type="dxa"/>
            </w:tcMar>
            <w:vAlign w:val="bottom"/>
          </w:tcPr>
          <w:p w14:paraId="4454024F"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65E95AA7" w14:textId="77777777" w:rsidR="007F2FC5" w:rsidRDefault="007F2FC5"/>
        </w:tc>
        <w:tc>
          <w:tcPr>
            <w:tcW w:w="1289" w:type="dxa"/>
            <w:tcBorders>
              <w:top w:val="nil"/>
              <w:left w:val="nil"/>
              <w:bottom w:val="nil"/>
              <w:right w:val="nil"/>
            </w:tcBorders>
            <w:tcMar>
              <w:left w:w="0" w:type="dxa"/>
              <w:right w:w="0" w:type="dxa"/>
            </w:tcMar>
            <w:vAlign w:val="bottom"/>
          </w:tcPr>
          <w:p w14:paraId="44479D39" w14:textId="77777777" w:rsidR="007F2FC5" w:rsidRDefault="00624826">
            <w:pPr>
              <w:pStyle w:val="Accurritableheader"/>
              <w:keepNext/>
            </w:pPr>
            <w:r>
              <w:rPr>
                <w:lang w:val="en-AU"/>
              </w:rPr>
              <w:t>mtCO2e</w:t>
            </w:r>
          </w:p>
        </w:tc>
      </w:tr>
      <w:tr w:rsidR="007F2FC5" w14:paraId="0AC6E814" w14:textId="77777777">
        <w:trPr>
          <w:cantSplit/>
          <w:tblHeader/>
        </w:trPr>
        <w:tc>
          <w:tcPr>
            <w:tcW w:w="8301" w:type="dxa"/>
            <w:tcBorders>
              <w:top w:val="nil"/>
              <w:left w:val="nil"/>
              <w:bottom w:val="nil"/>
              <w:right w:val="nil"/>
            </w:tcBorders>
            <w:tcMar>
              <w:left w:w="0" w:type="dxa"/>
              <w:right w:w="0" w:type="dxa"/>
            </w:tcMar>
            <w:vAlign w:val="bottom"/>
          </w:tcPr>
          <w:p w14:paraId="3B83B54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6CF7522" w14:textId="77777777" w:rsidR="007F2FC5" w:rsidRDefault="007F2FC5"/>
        </w:tc>
        <w:tc>
          <w:tcPr>
            <w:tcW w:w="1289" w:type="dxa"/>
            <w:tcBorders>
              <w:top w:val="nil"/>
              <w:left w:val="nil"/>
              <w:bottom w:val="nil"/>
              <w:right w:val="nil"/>
            </w:tcBorders>
            <w:tcMar>
              <w:left w:w="0" w:type="dxa"/>
              <w:right w:w="0" w:type="dxa"/>
            </w:tcMar>
            <w:vAlign w:val="bottom"/>
          </w:tcPr>
          <w:p w14:paraId="1FCD869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AB16EFB" w14:textId="77777777" w:rsidR="007F2FC5" w:rsidRDefault="007F2FC5"/>
        </w:tc>
        <w:tc>
          <w:tcPr>
            <w:tcW w:w="1289" w:type="dxa"/>
            <w:tcBorders>
              <w:top w:val="nil"/>
              <w:left w:val="nil"/>
              <w:bottom w:val="nil"/>
              <w:right w:val="nil"/>
            </w:tcBorders>
            <w:tcMar>
              <w:left w:w="0" w:type="dxa"/>
              <w:right w:w="0" w:type="dxa"/>
            </w:tcMar>
            <w:vAlign w:val="bottom"/>
          </w:tcPr>
          <w:p w14:paraId="73FB4D07" w14:textId="77777777" w:rsidR="007F2FC5" w:rsidRDefault="007F2FC5">
            <w:pPr>
              <w:pStyle w:val="Accurritableheader"/>
              <w:keepNext/>
            </w:pPr>
          </w:p>
        </w:tc>
      </w:tr>
      <w:tr w:rsidR="007F2FC5" w14:paraId="0275CDA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BC1F55A" w14:textId="77777777" w:rsidR="007F2FC5" w:rsidRDefault="00624826">
            <w:pPr>
              <w:pStyle w:val="Accurritabletext"/>
              <w:keepNext/>
              <w:jc w:val="left"/>
            </w:pPr>
            <w:r>
              <w:rPr>
                <w:lang w:val="en-AU"/>
              </w:rPr>
              <w:t>Fuel combustion</w:t>
            </w:r>
          </w:p>
        </w:tc>
        <w:tc>
          <w:tcPr>
            <w:tcW w:w="60" w:type="dxa"/>
            <w:tcBorders>
              <w:top w:val="nil"/>
              <w:left w:val="nil"/>
              <w:bottom w:val="nil"/>
              <w:right w:val="nil"/>
            </w:tcBorders>
            <w:tcMar>
              <w:left w:w="0" w:type="dxa"/>
              <w:right w:w="0" w:type="dxa"/>
            </w:tcMar>
          </w:tcPr>
          <w:p w14:paraId="2AEE2602" w14:textId="77777777" w:rsidR="007F2FC5" w:rsidRDefault="007F2FC5"/>
        </w:tc>
        <w:tc>
          <w:tcPr>
            <w:tcW w:w="1289" w:type="dxa"/>
            <w:tcBorders>
              <w:top w:val="nil"/>
              <w:left w:val="nil"/>
              <w:bottom w:val="nil"/>
              <w:right w:val="nil"/>
            </w:tcBorders>
            <w:tcMar>
              <w:left w:w="0" w:type="dxa"/>
              <w:right w:w="60" w:type="dxa"/>
            </w:tcMar>
            <w:vAlign w:val="bottom"/>
          </w:tcPr>
          <w:p w14:paraId="0D34E9EE" w14:textId="77777777" w:rsidR="007F2FC5" w:rsidRDefault="00624826">
            <w:pPr>
              <w:pStyle w:val="Accurritablenumeric"/>
              <w:keepNext/>
            </w:pPr>
            <w:r>
              <w:rPr>
                <w:lang w:val="en-AU"/>
              </w:rPr>
              <w:t>2,433</w:t>
            </w:r>
          </w:p>
        </w:tc>
        <w:tc>
          <w:tcPr>
            <w:tcW w:w="60" w:type="dxa"/>
            <w:tcBorders>
              <w:top w:val="nil"/>
              <w:left w:val="nil"/>
              <w:bottom w:val="nil"/>
              <w:right w:val="nil"/>
            </w:tcBorders>
            <w:tcMar>
              <w:left w:w="0" w:type="dxa"/>
              <w:right w:w="0" w:type="dxa"/>
            </w:tcMar>
          </w:tcPr>
          <w:p w14:paraId="41FF02B6" w14:textId="77777777" w:rsidR="007F2FC5" w:rsidRDefault="007F2FC5"/>
        </w:tc>
        <w:tc>
          <w:tcPr>
            <w:tcW w:w="1289" w:type="dxa"/>
            <w:tcBorders>
              <w:top w:val="nil"/>
              <w:left w:val="nil"/>
              <w:bottom w:val="nil"/>
              <w:right w:val="nil"/>
            </w:tcBorders>
            <w:tcMar>
              <w:left w:w="0" w:type="dxa"/>
              <w:right w:w="60" w:type="dxa"/>
            </w:tcMar>
            <w:vAlign w:val="bottom"/>
          </w:tcPr>
          <w:p w14:paraId="6F17E33F" w14:textId="77777777" w:rsidR="007F2FC5" w:rsidRDefault="00624826">
            <w:pPr>
              <w:pStyle w:val="Accurritablenumeric"/>
              <w:keepNext/>
            </w:pPr>
            <w:r>
              <w:rPr>
                <w:lang w:val="en-AU"/>
              </w:rPr>
              <w:t>1,896</w:t>
            </w:r>
          </w:p>
        </w:tc>
      </w:tr>
      <w:tr w:rsidR="007F2FC5" w14:paraId="6EDC703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C5ED9D3" w14:textId="77777777" w:rsidR="007F2FC5" w:rsidRDefault="00624826">
            <w:pPr>
              <w:pStyle w:val="Accurritabletext"/>
              <w:keepNext/>
              <w:jc w:val="left"/>
            </w:pPr>
            <w:r>
              <w:rPr>
                <w:lang w:val="en-AU"/>
              </w:rPr>
              <w:t>Facility operation</w:t>
            </w:r>
          </w:p>
        </w:tc>
        <w:tc>
          <w:tcPr>
            <w:tcW w:w="60" w:type="dxa"/>
            <w:tcBorders>
              <w:top w:val="nil"/>
              <w:left w:val="nil"/>
              <w:bottom w:val="nil"/>
              <w:right w:val="nil"/>
            </w:tcBorders>
            <w:tcMar>
              <w:left w:w="0" w:type="dxa"/>
              <w:right w:w="0" w:type="dxa"/>
            </w:tcMar>
          </w:tcPr>
          <w:p w14:paraId="5DD77E45" w14:textId="77777777" w:rsidR="007F2FC5" w:rsidRDefault="007F2FC5"/>
        </w:tc>
        <w:tc>
          <w:tcPr>
            <w:tcW w:w="1289" w:type="dxa"/>
            <w:tcBorders>
              <w:top w:val="nil"/>
              <w:left w:val="nil"/>
              <w:bottom w:val="nil"/>
              <w:right w:val="nil"/>
            </w:tcBorders>
            <w:tcMar>
              <w:left w:w="0" w:type="dxa"/>
              <w:right w:w="60" w:type="dxa"/>
            </w:tcMar>
            <w:vAlign w:val="bottom"/>
          </w:tcPr>
          <w:p w14:paraId="2F140F55" w14:textId="77777777" w:rsidR="007F2FC5" w:rsidRDefault="00624826">
            <w:pPr>
              <w:pStyle w:val="Accurritablenumeric"/>
              <w:keepNext/>
            </w:pPr>
            <w:r>
              <w:rPr>
                <w:lang w:val="en-AU"/>
              </w:rPr>
              <w:t>4,579</w:t>
            </w:r>
          </w:p>
        </w:tc>
        <w:tc>
          <w:tcPr>
            <w:tcW w:w="60" w:type="dxa"/>
            <w:tcBorders>
              <w:top w:val="nil"/>
              <w:left w:val="nil"/>
              <w:bottom w:val="nil"/>
              <w:right w:val="nil"/>
            </w:tcBorders>
            <w:tcMar>
              <w:left w:w="0" w:type="dxa"/>
              <w:right w:w="0" w:type="dxa"/>
            </w:tcMar>
          </w:tcPr>
          <w:p w14:paraId="2F9D09CB" w14:textId="77777777" w:rsidR="007F2FC5" w:rsidRDefault="007F2FC5"/>
        </w:tc>
        <w:tc>
          <w:tcPr>
            <w:tcW w:w="1289" w:type="dxa"/>
            <w:tcBorders>
              <w:top w:val="nil"/>
              <w:left w:val="nil"/>
              <w:bottom w:val="nil"/>
              <w:right w:val="nil"/>
            </w:tcBorders>
            <w:tcMar>
              <w:left w:w="0" w:type="dxa"/>
              <w:right w:w="60" w:type="dxa"/>
            </w:tcMar>
            <w:vAlign w:val="bottom"/>
          </w:tcPr>
          <w:p w14:paraId="368D8963" w14:textId="77777777" w:rsidR="007F2FC5" w:rsidRDefault="00624826">
            <w:pPr>
              <w:pStyle w:val="Accurritablenumeric"/>
              <w:keepNext/>
            </w:pPr>
            <w:r>
              <w:rPr>
                <w:lang w:val="en-AU"/>
              </w:rPr>
              <w:t>4,627</w:t>
            </w:r>
          </w:p>
        </w:tc>
      </w:tr>
      <w:tr w:rsidR="007F2FC5" w14:paraId="27F6DE5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9CA7C6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8131D5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5A372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001A54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A2DBEA0" w14:textId="77777777" w:rsidR="007F2FC5" w:rsidRDefault="007F2FC5">
            <w:pPr>
              <w:pStyle w:val="Accurritablenumeric"/>
              <w:keepNext/>
            </w:pPr>
          </w:p>
        </w:tc>
      </w:tr>
      <w:tr w:rsidR="007F2FC5" w14:paraId="69F3E40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4BB70C3" w14:textId="77777777" w:rsidR="007F2FC5" w:rsidRDefault="00624826">
            <w:pPr>
              <w:pStyle w:val="Accurritabletext"/>
              <w:keepNext/>
              <w:jc w:val="left"/>
            </w:pPr>
            <w:r>
              <w:rPr>
                <w:lang w:val="en-AU"/>
              </w:rPr>
              <w:t>Total Scope 1 emissions</w:t>
            </w:r>
          </w:p>
        </w:tc>
        <w:tc>
          <w:tcPr>
            <w:tcW w:w="60" w:type="dxa"/>
            <w:tcBorders>
              <w:top w:val="nil"/>
              <w:left w:val="nil"/>
              <w:bottom w:val="nil"/>
              <w:right w:val="nil"/>
            </w:tcBorders>
            <w:tcMar>
              <w:left w:w="0" w:type="dxa"/>
              <w:right w:w="0" w:type="dxa"/>
            </w:tcMar>
          </w:tcPr>
          <w:p w14:paraId="65E1D08A" w14:textId="77777777" w:rsidR="007F2FC5" w:rsidRDefault="007F2FC5"/>
        </w:tc>
        <w:tc>
          <w:tcPr>
            <w:tcW w:w="1289" w:type="dxa"/>
            <w:tcBorders>
              <w:top w:val="nil"/>
              <w:left w:val="nil"/>
              <w:bottom w:val="nil"/>
              <w:right w:val="nil"/>
            </w:tcBorders>
            <w:tcMar>
              <w:left w:w="0" w:type="dxa"/>
              <w:right w:w="60" w:type="dxa"/>
            </w:tcMar>
            <w:vAlign w:val="bottom"/>
          </w:tcPr>
          <w:p w14:paraId="230A26F6" w14:textId="77777777" w:rsidR="007F2FC5" w:rsidRDefault="00624826">
            <w:pPr>
              <w:pStyle w:val="Accurritablenumeric"/>
              <w:keepNext/>
            </w:pPr>
            <w:r>
              <w:rPr>
                <w:lang w:val="en-AU"/>
              </w:rPr>
              <w:t>7,012</w:t>
            </w:r>
          </w:p>
        </w:tc>
        <w:tc>
          <w:tcPr>
            <w:tcW w:w="60" w:type="dxa"/>
            <w:tcBorders>
              <w:top w:val="nil"/>
              <w:left w:val="nil"/>
              <w:bottom w:val="nil"/>
              <w:right w:val="nil"/>
            </w:tcBorders>
            <w:tcMar>
              <w:left w:w="0" w:type="dxa"/>
              <w:right w:w="0" w:type="dxa"/>
            </w:tcMar>
          </w:tcPr>
          <w:p w14:paraId="57856343" w14:textId="77777777" w:rsidR="007F2FC5" w:rsidRDefault="007F2FC5"/>
        </w:tc>
        <w:tc>
          <w:tcPr>
            <w:tcW w:w="1289" w:type="dxa"/>
            <w:tcBorders>
              <w:top w:val="nil"/>
              <w:left w:val="nil"/>
              <w:bottom w:val="nil"/>
              <w:right w:val="nil"/>
            </w:tcBorders>
            <w:tcMar>
              <w:left w:w="0" w:type="dxa"/>
              <w:right w:w="60" w:type="dxa"/>
            </w:tcMar>
            <w:vAlign w:val="bottom"/>
          </w:tcPr>
          <w:p w14:paraId="333DEE83" w14:textId="77777777" w:rsidR="007F2FC5" w:rsidRDefault="00624826">
            <w:pPr>
              <w:pStyle w:val="Accurritablenumeric"/>
              <w:keepNext/>
            </w:pPr>
            <w:r>
              <w:rPr>
                <w:lang w:val="en-AU"/>
              </w:rPr>
              <w:t>6,523</w:t>
            </w:r>
          </w:p>
        </w:tc>
      </w:tr>
      <w:tr w:rsidR="007F2FC5" w14:paraId="3F72A05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C7F51C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B7147D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3DCCE7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8E9147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0C27798" w14:textId="77777777" w:rsidR="007F2FC5" w:rsidRDefault="007F2FC5">
            <w:pPr>
              <w:pStyle w:val="Accurritablenumeric"/>
              <w:keepNext/>
            </w:pPr>
          </w:p>
        </w:tc>
      </w:tr>
      <w:tr w:rsidR="007F2FC5" w14:paraId="3F28321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B7E0432" w14:textId="77777777" w:rsidR="007F2FC5" w:rsidRDefault="00624826">
            <w:pPr>
              <w:pStyle w:val="Accurritabletext"/>
              <w:keepNext/>
              <w:jc w:val="left"/>
            </w:pPr>
            <w:r>
              <w:rPr>
                <w:lang w:val="en-AU"/>
              </w:rPr>
              <w:t>Total Scope 2 emissions (location-based)</w:t>
            </w:r>
          </w:p>
        </w:tc>
        <w:tc>
          <w:tcPr>
            <w:tcW w:w="60" w:type="dxa"/>
            <w:tcBorders>
              <w:top w:val="nil"/>
              <w:left w:val="nil"/>
              <w:bottom w:val="single" w:sz="2" w:space="0" w:color="009CDE"/>
              <w:right w:val="nil"/>
            </w:tcBorders>
            <w:tcMar>
              <w:left w:w="0" w:type="dxa"/>
              <w:right w:w="0" w:type="dxa"/>
            </w:tcMar>
          </w:tcPr>
          <w:p w14:paraId="1C73C84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0D65A81" w14:textId="77777777" w:rsidR="007F2FC5" w:rsidRDefault="00624826">
            <w:pPr>
              <w:pStyle w:val="Accurritablenumeric"/>
              <w:keepNext/>
            </w:pPr>
            <w:r>
              <w:rPr>
                <w:lang w:val="en-AU"/>
              </w:rPr>
              <w:t>52,044</w:t>
            </w:r>
          </w:p>
        </w:tc>
        <w:tc>
          <w:tcPr>
            <w:tcW w:w="60" w:type="dxa"/>
            <w:tcBorders>
              <w:top w:val="nil"/>
              <w:left w:val="nil"/>
              <w:bottom w:val="single" w:sz="2" w:space="0" w:color="009CDE"/>
              <w:right w:val="nil"/>
            </w:tcBorders>
            <w:tcMar>
              <w:left w:w="0" w:type="dxa"/>
              <w:right w:w="0" w:type="dxa"/>
            </w:tcMar>
          </w:tcPr>
          <w:p w14:paraId="5A5AC82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7BC557B" w14:textId="77777777" w:rsidR="007F2FC5" w:rsidRDefault="00624826">
            <w:pPr>
              <w:pStyle w:val="Accurritablenumeric"/>
              <w:keepNext/>
            </w:pPr>
            <w:r>
              <w:rPr>
                <w:lang w:val="en-AU"/>
              </w:rPr>
              <w:t>54,197</w:t>
            </w:r>
          </w:p>
        </w:tc>
      </w:tr>
    </w:tbl>
    <w:p w14:paraId="04157C9D" w14:textId="77777777" w:rsidR="007F2FC5" w:rsidRDefault="00624826">
      <w:r>
        <w:rPr>
          <w:rFonts w:ascii="Times New Roman" w:eastAsia="Times New Roman" w:hAnsi="Times New Roman" w:cs="Times New Roman"/>
          <w:b/>
          <w:lang w:val="en-AU"/>
        </w:rPr>
        <w:t xml:space="preserve"> </w:t>
      </w:r>
    </w:p>
    <w:p w14:paraId="475A3C9F" w14:textId="77777777" w:rsidR="007F2FC5" w:rsidRDefault="00624826">
      <w:pPr>
        <w:pStyle w:val="Accurriparagraphheader3"/>
        <w:keepNext/>
        <w:keepLines/>
      </w:pPr>
      <w:r>
        <w:rPr>
          <w:lang w:val="en-AU"/>
        </w:rPr>
        <w:t>Scope 3 categories</w:t>
      </w:r>
    </w:p>
    <w:p w14:paraId="6BD47255" w14:textId="77777777" w:rsidR="007F2FC5" w:rsidRDefault="00624826">
      <w:pPr>
        <w:pStyle w:val="Accurriparagraphbody"/>
        <w:keepNext/>
        <w:keepLines/>
      </w:pPr>
      <w:r>
        <w:rPr>
          <w:lang w:val="en-AU"/>
        </w:rPr>
        <w:t>In accordance with the Greenhouse Gas Protocol: A Corporate Accounting and Reporting Standard, Scope 3 emissions are classified as upstream or downstream based on the financial transactions of the consolidated entity as follows:</w:t>
      </w:r>
    </w:p>
    <w:tbl>
      <w:tblPr>
        <w:tblW w:w="0" w:type="auto"/>
        <w:tblLayout w:type="fixed"/>
        <w:tblLook w:val="04A0" w:firstRow="1" w:lastRow="0" w:firstColumn="1" w:lastColumn="0" w:noHBand="0" w:noVBand="1"/>
      </w:tblPr>
      <w:tblGrid>
        <w:gridCol w:w="382"/>
        <w:gridCol w:w="60"/>
        <w:gridCol w:w="10557"/>
      </w:tblGrid>
      <w:tr w:rsidR="007F2FC5" w14:paraId="014D5A87" w14:textId="77777777">
        <w:tc>
          <w:tcPr>
            <w:tcW w:w="382" w:type="dxa"/>
            <w:tcBorders>
              <w:top w:val="nil"/>
              <w:left w:val="nil"/>
              <w:bottom w:val="nil"/>
              <w:right w:val="nil"/>
            </w:tcBorders>
            <w:tcMar>
              <w:left w:w="0" w:type="dxa"/>
              <w:right w:w="0" w:type="dxa"/>
            </w:tcMar>
          </w:tcPr>
          <w:p w14:paraId="50330729"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50A69978" w14:textId="77777777" w:rsidR="007F2FC5" w:rsidRDefault="007F2FC5"/>
        </w:tc>
        <w:tc>
          <w:tcPr>
            <w:tcW w:w="10557" w:type="dxa"/>
            <w:tcBorders>
              <w:top w:val="nil"/>
              <w:left w:val="nil"/>
              <w:bottom w:val="nil"/>
              <w:right w:val="nil"/>
            </w:tcBorders>
            <w:tcMar>
              <w:left w:w="0" w:type="dxa"/>
              <w:right w:w="0" w:type="dxa"/>
            </w:tcMar>
          </w:tcPr>
          <w:p w14:paraId="225A67D0" w14:textId="77777777" w:rsidR="007F2FC5" w:rsidRDefault="00624826">
            <w:pPr>
              <w:pStyle w:val="Accurritabletext"/>
              <w:keepNext/>
            </w:pPr>
            <w:r>
              <w:rPr>
                <w:lang w:val="en-AU"/>
              </w:rPr>
              <w:t>Upstream emissions are indirect greenhouse gas emissions related to purchased or acquired goods and services</w:t>
            </w:r>
          </w:p>
        </w:tc>
      </w:tr>
      <w:tr w:rsidR="007F2FC5" w14:paraId="336A1831" w14:textId="77777777">
        <w:tc>
          <w:tcPr>
            <w:tcW w:w="382" w:type="dxa"/>
            <w:tcBorders>
              <w:top w:val="nil"/>
              <w:left w:val="nil"/>
              <w:bottom w:val="nil"/>
              <w:right w:val="nil"/>
            </w:tcBorders>
            <w:tcMar>
              <w:left w:w="0" w:type="dxa"/>
              <w:right w:w="0" w:type="dxa"/>
            </w:tcMar>
          </w:tcPr>
          <w:p w14:paraId="0F9696DB"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1F2610AD" w14:textId="77777777" w:rsidR="007F2FC5" w:rsidRDefault="007F2FC5"/>
        </w:tc>
        <w:tc>
          <w:tcPr>
            <w:tcW w:w="10557" w:type="dxa"/>
            <w:tcBorders>
              <w:top w:val="nil"/>
              <w:left w:val="nil"/>
              <w:bottom w:val="nil"/>
              <w:right w:val="nil"/>
            </w:tcBorders>
            <w:tcMar>
              <w:left w:w="0" w:type="dxa"/>
              <w:right w:w="0" w:type="dxa"/>
            </w:tcMar>
          </w:tcPr>
          <w:p w14:paraId="125A75E9" w14:textId="77777777" w:rsidR="007F2FC5" w:rsidRDefault="00624826">
            <w:pPr>
              <w:pStyle w:val="Accurritabletext"/>
              <w:keepNext/>
            </w:pPr>
            <w:r>
              <w:rPr>
                <w:lang w:val="en-AU"/>
              </w:rPr>
              <w:t>Downstream emissions are indirect greenhouse gas emissions related to sold goods and services</w:t>
            </w:r>
          </w:p>
        </w:tc>
      </w:tr>
    </w:tbl>
    <w:p w14:paraId="082ED5E6" w14:textId="77777777" w:rsidR="007F2FC5" w:rsidRDefault="00624826">
      <w:r>
        <w:rPr>
          <w:rFonts w:ascii="Times New Roman" w:eastAsia="Times New Roman" w:hAnsi="Times New Roman" w:cs="Times New Roman"/>
          <w:b/>
          <w:lang w:val="en-AU"/>
        </w:rPr>
        <w:t xml:space="preserve"> </w:t>
      </w:r>
    </w:p>
    <w:p w14:paraId="07D09C55" w14:textId="77777777" w:rsidR="007F2FC5" w:rsidRDefault="00624826">
      <w:pPr>
        <w:pStyle w:val="Accurriparagraphbody"/>
        <w:keepNext/>
        <w:keepLines/>
      </w:pPr>
      <w:r>
        <w:rPr>
          <w:lang w:val="en-AU"/>
        </w:rPr>
        <w:lastRenderedPageBreak/>
        <w:t>The Standard further classifies Scope 3 emissions into 15 distinct categories. Where relevant to the consolidated entity, Scope 3 emissions are reported according to these categories. The Scope 3 emissions of the consolidated entity were as follows:</w:t>
      </w:r>
    </w:p>
    <w:p w14:paraId="690A147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E63F886" w14:textId="77777777">
        <w:trPr>
          <w:cantSplit/>
          <w:tblHeader/>
        </w:trPr>
        <w:tc>
          <w:tcPr>
            <w:tcW w:w="8301" w:type="dxa"/>
            <w:tcBorders>
              <w:top w:val="nil"/>
              <w:left w:val="nil"/>
              <w:bottom w:val="nil"/>
              <w:right w:val="nil"/>
            </w:tcBorders>
            <w:tcMar>
              <w:left w:w="0" w:type="dxa"/>
              <w:right w:w="0" w:type="dxa"/>
            </w:tcMar>
            <w:vAlign w:val="bottom"/>
          </w:tcPr>
          <w:p w14:paraId="42BF5E6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2945BE5" w14:textId="77777777" w:rsidR="007F2FC5" w:rsidRDefault="007F2FC5"/>
        </w:tc>
        <w:tc>
          <w:tcPr>
            <w:tcW w:w="1289" w:type="dxa"/>
            <w:tcBorders>
              <w:top w:val="nil"/>
              <w:left w:val="nil"/>
              <w:bottom w:val="nil"/>
              <w:right w:val="nil"/>
            </w:tcBorders>
            <w:tcMar>
              <w:left w:w="0" w:type="dxa"/>
              <w:right w:w="0" w:type="dxa"/>
            </w:tcMar>
            <w:vAlign w:val="bottom"/>
          </w:tcPr>
          <w:p w14:paraId="509643E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FB88582" w14:textId="77777777" w:rsidR="007F2FC5" w:rsidRDefault="007F2FC5"/>
        </w:tc>
        <w:tc>
          <w:tcPr>
            <w:tcW w:w="1289" w:type="dxa"/>
            <w:tcBorders>
              <w:top w:val="nil"/>
              <w:left w:val="nil"/>
              <w:bottom w:val="nil"/>
              <w:right w:val="nil"/>
            </w:tcBorders>
            <w:tcMar>
              <w:left w:w="0" w:type="dxa"/>
              <w:right w:w="0" w:type="dxa"/>
            </w:tcMar>
            <w:vAlign w:val="bottom"/>
          </w:tcPr>
          <w:p w14:paraId="54E69EB9" w14:textId="77777777" w:rsidR="007F2FC5" w:rsidRDefault="00624826">
            <w:pPr>
              <w:pStyle w:val="Accurritableheader"/>
              <w:keepNext/>
            </w:pPr>
            <w:r>
              <w:rPr>
                <w:lang w:val="en-AU"/>
              </w:rPr>
              <w:t>2024</w:t>
            </w:r>
          </w:p>
        </w:tc>
      </w:tr>
      <w:tr w:rsidR="007F2FC5" w14:paraId="039AD957" w14:textId="77777777">
        <w:trPr>
          <w:cantSplit/>
          <w:tblHeader/>
        </w:trPr>
        <w:tc>
          <w:tcPr>
            <w:tcW w:w="8301" w:type="dxa"/>
            <w:tcBorders>
              <w:top w:val="nil"/>
              <w:left w:val="nil"/>
              <w:bottom w:val="nil"/>
              <w:right w:val="nil"/>
            </w:tcBorders>
            <w:tcMar>
              <w:left w:w="0" w:type="dxa"/>
              <w:right w:w="0" w:type="dxa"/>
            </w:tcMar>
            <w:vAlign w:val="bottom"/>
          </w:tcPr>
          <w:p w14:paraId="4C41F3F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9380E10" w14:textId="77777777" w:rsidR="007F2FC5" w:rsidRDefault="007F2FC5"/>
        </w:tc>
        <w:tc>
          <w:tcPr>
            <w:tcW w:w="1289" w:type="dxa"/>
            <w:tcBorders>
              <w:top w:val="nil"/>
              <w:left w:val="nil"/>
              <w:bottom w:val="nil"/>
              <w:right w:val="nil"/>
            </w:tcBorders>
            <w:tcMar>
              <w:left w:w="0" w:type="dxa"/>
              <w:right w:w="0" w:type="dxa"/>
            </w:tcMar>
            <w:vAlign w:val="bottom"/>
          </w:tcPr>
          <w:p w14:paraId="1680476B"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524091E9" w14:textId="77777777" w:rsidR="007F2FC5" w:rsidRDefault="007F2FC5"/>
        </w:tc>
        <w:tc>
          <w:tcPr>
            <w:tcW w:w="1289" w:type="dxa"/>
            <w:tcBorders>
              <w:top w:val="nil"/>
              <w:left w:val="nil"/>
              <w:bottom w:val="nil"/>
              <w:right w:val="nil"/>
            </w:tcBorders>
            <w:tcMar>
              <w:left w:w="0" w:type="dxa"/>
              <w:right w:w="0" w:type="dxa"/>
            </w:tcMar>
            <w:vAlign w:val="bottom"/>
          </w:tcPr>
          <w:p w14:paraId="122A80C6" w14:textId="77777777" w:rsidR="007F2FC5" w:rsidRDefault="00624826">
            <w:pPr>
              <w:pStyle w:val="Accurritableheader"/>
              <w:keepNext/>
            </w:pPr>
            <w:r>
              <w:rPr>
                <w:lang w:val="en-AU"/>
              </w:rPr>
              <w:t>mtCO2e</w:t>
            </w:r>
          </w:p>
        </w:tc>
      </w:tr>
      <w:tr w:rsidR="007F2FC5" w14:paraId="5AEE8CE4" w14:textId="77777777">
        <w:trPr>
          <w:cantSplit/>
          <w:tblHeader/>
        </w:trPr>
        <w:tc>
          <w:tcPr>
            <w:tcW w:w="8301" w:type="dxa"/>
            <w:tcBorders>
              <w:top w:val="nil"/>
              <w:left w:val="nil"/>
              <w:bottom w:val="nil"/>
              <w:right w:val="nil"/>
            </w:tcBorders>
            <w:tcMar>
              <w:left w:w="0" w:type="dxa"/>
              <w:right w:w="0" w:type="dxa"/>
            </w:tcMar>
            <w:vAlign w:val="bottom"/>
          </w:tcPr>
          <w:p w14:paraId="669094E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3AE3C63" w14:textId="77777777" w:rsidR="007F2FC5" w:rsidRDefault="007F2FC5"/>
        </w:tc>
        <w:tc>
          <w:tcPr>
            <w:tcW w:w="1289" w:type="dxa"/>
            <w:tcBorders>
              <w:top w:val="nil"/>
              <w:left w:val="nil"/>
              <w:bottom w:val="nil"/>
              <w:right w:val="nil"/>
            </w:tcBorders>
            <w:tcMar>
              <w:left w:w="0" w:type="dxa"/>
              <w:right w:w="0" w:type="dxa"/>
            </w:tcMar>
            <w:vAlign w:val="bottom"/>
          </w:tcPr>
          <w:p w14:paraId="5E4F783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9C365B8" w14:textId="77777777" w:rsidR="007F2FC5" w:rsidRDefault="007F2FC5"/>
        </w:tc>
        <w:tc>
          <w:tcPr>
            <w:tcW w:w="1289" w:type="dxa"/>
            <w:tcBorders>
              <w:top w:val="nil"/>
              <w:left w:val="nil"/>
              <w:bottom w:val="nil"/>
              <w:right w:val="nil"/>
            </w:tcBorders>
            <w:tcMar>
              <w:left w:w="0" w:type="dxa"/>
              <w:right w:w="0" w:type="dxa"/>
            </w:tcMar>
            <w:vAlign w:val="bottom"/>
          </w:tcPr>
          <w:p w14:paraId="4821FCDD" w14:textId="77777777" w:rsidR="007F2FC5" w:rsidRDefault="007F2FC5">
            <w:pPr>
              <w:pStyle w:val="Accurritableheader"/>
              <w:keepNext/>
            </w:pPr>
          </w:p>
        </w:tc>
      </w:tr>
      <w:tr w:rsidR="007F2FC5" w14:paraId="2BDA2B5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C9FE22B" w14:textId="77777777" w:rsidR="007F2FC5" w:rsidRDefault="00624826">
            <w:pPr>
              <w:pStyle w:val="Accurritabletext"/>
              <w:keepNext/>
              <w:jc w:val="left"/>
            </w:pPr>
            <w:r>
              <w:rPr>
                <w:lang w:val="en-AU"/>
              </w:rPr>
              <w:t>1. Purchased goods and services</w:t>
            </w:r>
          </w:p>
        </w:tc>
        <w:tc>
          <w:tcPr>
            <w:tcW w:w="60" w:type="dxa"/>
            <w:tcBorders>
              <w:top w:val="nil"/>
              <w:left w:val="nil"/>
              <w:bottom w:val="nil"/>
              <w:right w:val="nil"/>
            </w:tcBorders>
            <w:tcMar>
              <w:left w:w="0" w:type="dxa"/>
              <w:right w:w="0" w:type="dxa"/>
            </w:tcMar>
          </w:tcPr>
          <w:p w14:paraId="6CB44F34" w14:textId="77777777" w:rsidR="007F2FC5" w:rsidRDefault="007F2FC5"/>
        </w:tc>
        <w:tc>
          <w:tcPr>
            <w:tcW w:w="1289" w:type="dxa"/>
            <w:tcBorders>
              <w:top w:val="nil"/>
              <w:left w:val="nil"/>
              <w:bottom w:val="nil"/>
              <w:right w:val="nil"/>
            </w:tcBorders>
            <w:tcMar>
              <w:left w:w="0" w:type="dxa"/>
              <w:right w:w="60" w:type="dxa"/>
            </w:tcMar>
            <w:vAlign w:val="bottom"/>
          </w:tcPr>
          <w:p w14:paraId="5C4F77F3" w14:textId="77777777" w:rsidR="007F2FC5" w:rsidRDefault="00624826">
            <w:pPr>
              <w:pStyle w:val="Accurritablenumeric"/>
              <w:keepNext/>
            </w:pPr>
            <w:r>
              <w:rPr>
                <w:lang w:val="en-AU"/>
              </w:rPr>
              <w:t>10,371</w:t>
            </w:r>
          </w:p>
        </w:tc>
        <w:tc>
          <w:tcPr>
            <w:tcW w:w="60" w:type="dxa"/>
            <w:tcBorders>
              <w:top w:val="nil"/>
              <w:left w:val="nil"/>
              <w:bottom w:val="nil"/>
              <w:right w:val="nil"/>
            </w:tcBorders>
            <w:tcMar>
              <w:left w:w="0" w:type="dxa"/>
              <w:right w:w="0" w:type="dxa"/>
            </w:tcMar>
          </w:tcPr>
          <w:p w14:paraId="6FB97B11" w14:textId="77777777" w:rsidR="007F2FC5" w:rsidRDefault="007F2FC5"/>
        </w:tc>
        <w:tc>
          <w:tcPr>
            <w:tcW w:w="1289" w:type="dxa"/>
            <w:tcBorders>
              <w:top w:val="nil"/>
              <w:left w:val="nil"/>
              <w:bottom w:val="nil"/>
              <w:right w:val="nil"/>
            </w:tcBorders>
            <w:tcMar>
              <w:left w:w="0" w:type="dxa"/>
              <w:right w:w="60" w:type="dxa"/>
            </w:tcMar>
            <w:vAlign w:val="bottom"/>
          </w:tcPr>
          <w:p w14:paraId="39B33A8E" w14:textId="77777777" w:rsidR="007F2FC5" w:rsidRDefault="00624826">
            <w:pPr>
              <w:pStyle w:val="Accurritablenumeric"/>
              <w:keepNext/>
            </w:pPr>
            <w:r>
              <w:rPr>
                <w:lang w:val="en-AU"/>
              </w:rPr>
              <w:t>10,428</w:t>
            </w:r>
          </w:p>
        </w:tc>
      </w:tr>
      <w:tr w:rsidR="007F2FC5" w14:paraId="6816DD6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BBD3C3C" w14:textId="77777777" w:rsidR="007F2FC5" w:rsidRDefault="00624826">
            <w:pPr>
              <w:pStyle w:val="Accurritabletext"/>
              <w:keepNext/>
              <w:jc w:val="left"/>
            </w:pPr>
            <w:r>
              <w:rPr>
                <w:lang w:val="en-AU"/>
              </w:rPr>
              <w:t>2. Capital goods</w:t>
            </w:r>
          </w:p>
        </w:tc>
        <w:tc>
          <w:tcPr>
            <w:tcW w:w="60" w:type="dxa"/>
            <w:tcBorders>
              <w:top w:val="nil"/>
              <w:left w:val="nil"/>
              <w:bottom w:val="nil"/>
              <w:right w:val="nil"/>
            </w:tcBorders>
            <w:tcMar>
              <w:left w:w="0" w:type="dxa"/>
              <w:right w:w="0" w:type="dxa"/>
            </w:tcMar>
          </w:tcPr>
          <w:p w14:paraId="55BCBA43" w14:textId="77777777" w:rsidR="007F2FC5" w:rsidRDefault="007F2FC5"/>
        </w:tc>
        <w:tc>
          <w:tcPr>
            <w:tcW w:w="1289" w:type="dxa"/>
            <w:tcBorders>
              <w:top w:val="nil"/>
              <w:left w:val="nil"/>
              <w:bottom w:val="nil"/>
              <w:right w:val="nil"/>
            </w:tcBorders>
            <w:tcMar>
              <w:left w:w="0" w:type="dxa"/>
              <w:right w:w="60" w:type="dxa"/>
            </w:tcMar>
            <w:vAlign w:val="bottom"/>
          </w:tcPr>
          <w:p w14:paraId="44428EE8" w14:textId="77777777" w:rsidR="007F2FC5" w:rsidRDefault="00624826">
            <w:pPr>
              <w:pStyle w:val="Accurritablenumeric"/>
              <w:keepNext/>
            </w:pPr>
            <w:r>
              <w:rPr>
                <w:lang w:val="en-AU"/>
              </w:rPr>
              <w:t>2,693</w:t>
            </w:r>
          </w:p>
        </w:tc>
        <w:tc>
          <w:tcPr>
            <w:tcW w:w="60" w:type="dxa"/>
            <w:tcBorders>
              <w:top w:val="nil"/>
              <w:left w:val="nil"/>
              <w:bottom w:val="nil"/>
              <w:right w:val="nil"/>
            </w:tcBorders>
            <w:tcMar>
              <w:left w:w="0" w:type="dxa"/>
              <w:right w:w="0" w:type="dxa"/>
            </w:tcMar>
          </w:tcPr>
          <w:p w14:paraId="487129B4" w14:textId="77777777" w:rsidR="007F2FC5" w:rsidRDefault="007F2FC5"/>
        </w:tc>
        <w:tc>
          <w:tcPr>
            <w:tcW w:w="1289" w:type="dxa"/>
            <w:tcBorders>
              <w:top w:val="nil"/>
              <w:left w:val="nil"/>
              <w:bottom w:val="nil"/>
              <w:right w:val="nil"/>
            </w:tcBorders>
            <w:tcMar>
              <w:left w:w="0" w:type="dxa"/>
              <w:right w:w="60" w:type="dxa"/>
            </w:tcMar>
            <w:vAlign w:val="bottom"/>
          </w:tcPr>
          <w:p w14:paraId="3859CCE9" w14:textId="77777777" w:rsidR="007F2FC5" w:rsidRDefault="00624826">
            <w:pPr>
              <w:pStyle w:val="Accurritablenumeric"/>
              <w:keepNext/>
            </w:pPr>
            <w:r>
              <w:rPr>
                <w:lang w:val="en-AU"/>
              </w:rPr>
              <w:t>1,872</w:t>
            </w:r>
          </w:p>
        </w:tc>
      </w:tr>
      <w:tr w:rsidR="007F2FC5" w14:paraId="268CEE0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38EC05" w14:textId="77777777" w:rsidR="007F2FC5" w:rsidRDefault="00624826">
            <w:pPr>
              <w:pStyle w:val="Accurritabletext"/>
              <w:keepNext/>
              <w:jc w:val="left"/>
            </w:pPr>
            <w:r>
              <w:rPr>
                <w:lang w:val="en-AU"/>
              </w:rPr>
              <w:t>4. Upstream transportation and distribution</w:t>
            </w:r>
          </w:p>
        </w:tc>
        <w:tc>
          <w:tcPr>
            <w:tcW w:w="60" w:type="dxa"/>
            <w:tcBorders>
              <w:top w:val="nil"/>
              <w:left w:val="nil"/>
              <w:bottom w:val="nil"/>
              <w:right w:val="nil"/>
            </w:tcBorders>
            <w:tcMar>
              <w:left w:w="0" w:type="dxa"/>
              <w:right w:w="0" w:type="dxa"/>
            </w:tcMar>
          </w:tcPr>
          <w:p w14:paraId="32C364B8" w14:textId="77777777" w:rsidR="007F2FC5" w:rsidRDefault="007F2FC5"/>
        </w:tc>
        <w:tc>
          <w:tcPr>
            <w:tcW w:w="1289" w:type="dxa"/>
            <w:tcBorders>
              <w:top w:val="nil"/>
              <w:left w:val="nil"/>
              <w:bottom w:val="nil"/>
              <w:right w:val="nil"/>
            </w:tcBorders>
            <w:tcMar>
              <w:left w:w="0" w:type="dxa"/>
              <w:right w:w="60" w:type="dxa"/>
            </w:tcMar>
            <w:vAlign w:val="bottom"/>
          </w:tcPr>
          <w:p w14:paraId="0CFBA5B6" w14:textId="77777777" w:rsidR="007F2FC5" w:rsidRDefault="00624826">
            <w:pPr>
              <w:pStyle w:val="Accurritablenumeric"/>
              <w:keepNext/>
            </w:pPr>
            <w:r>
              <w:rPr>
                <w:lang w:val="en-AU"/>
              </w:rPr>
              <w:t>6,390</w:t>
            </w:r>
          </w:p>
        </w:tc>
        <w:tc>
          <w:tcPr>
            <w:tcW w:w="60" w:type="dxa"/>
            <w:tcBorders>
              <w:top w:val="nil"/>
              <w:left w:val="nil"/>
              <w:bottom w:val="nil"/>
              <w:right w:val="nil"/>
            </w:tcBorders>
            <w:tcMar>
              <w:left w:w="0" w:type="dxa"/>
              <w:right w:w="0" w:type="dxa"/>
            </w:tcMar>
          </w:tcPr>
          <w:p w14:paraId="2D10F9CE" w14:textId="77777777" w:rsidR="007F2FC5" w:rsidRDefault="007F2FC5"/>
        </w:tc>
        <w:tc>
          <w:tcPr>
            <w:tcW w:w="1289" w:type="dxa"/>
            <w:tcBorders>
              <w:top w:val="nil"/>
              <w:left w:val="nil"/>
              <w:bottom w:val="nil"/>
              <w:right w:val="nil"/>
            </w:tcBorders>
            <w:tcMar>
              <w:left w:w="0" w:type="dxa"/>
              <w:right w:w="60" w:type="dxa"/>
            </w:tcMar>
            <w:vAlign w:val="bottom"/>
          </w:tcPr>
          <w:p w14:paraId="7F4C20A2" w14:textId="77777777" w:rsidR="007F2FC5" w:rsidRDefault="00624826">
            <w:pPr>
              <w:pStyle w:val="Accurritablenumeric"/>
              <w:keepNext/>
            </w:pPr>
            <w:r>
              <w:rPr>
                <w:lang w:val="en-AU"/>
              </w:rPr>
              <w:t>7,421</w:t>
            </w:r>
          </w:p>
        </w:tc>
      </w:tr>
      <w:tr w:rsidR="007F2FC5" w14:paraId="5420C70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79429BC" w14:textId="77777777" w:rsidR="007F2FC5" w:rsidRDefault="00624826">
            <w:pPr>
              <w:pStyle w:val="Accurritabletext"/>
              <w:keepNext/>
              <w:jc w:val="left"/>
            </w:pPr>
            <w:r>
              <w:rPr>
                <w:lang w:val="en-AU"/>
              </w:rPr>
              <w:t>6. Business travel</w:t>
            </w:r>
          </w:p>
        </w:tc>
        <w:tc>
          <w:tcPr>
            <w:tcW w:w="60" w:type="dxa"/>
            <w:tcBorders>
              <w:top w:val="nil"/>
              <w:left w:val="nil"/>
              <w:bottom w:val="nil"/>
              <w:right w:val="nil"/>
            </w:tcBorders>
            <w:tcMar>
              <w:left w:w="0" w:type="dxa"/>
              <w:right w:w="0" w:type="dxa"/>
            </w:tcMar>
          </w:tcPr>
          <w:p w14:paraId="5A11C4B2" w14:textId="77777777" w:rsidR="007F2FC5" w:rsidRDefault="007F2FC5"/>
        </w:tc>
        <w:tc>
          <w:tcPr>
            <w:tcW w:w="1289" w:type="dxa"/>
            <w:tcBorders>
              <w:top w:val="nil"/>
              <w:left w:val="nil"/>
              <w:bottom w:val="nil"/>
              <w:right w:val="nil"/>
            </w:tcBorders>
            <w:tcMar>
              <w:left w:w="0" w:type="dxa"/>
              <w:right w:w="60" w:type="dxa"/>
            </w:tcMar>
            <w:vAlign w:val="bottom"/>
          </w:tcPr>
          <w:p w14:paraId="76B3D1BA" w14:textId="77777777" w:rsidR="007F2FC5" w:rsidRDefault="00624826">
            <w:pPr>
              <w:pStyle w:val="Accurritablenumeric"/>
              <w:keepNext/>
            </w:pPr>
            <w:r>
              <w:rPr>
                <w:lang w:val="en-AU"/>
              </w:rPr>
              <w:t>937</w:t>
            </w:r>
          </w:p>
        </w:tc>
        <w:tc>
          <w:tcPr>
            <w:tcW w:w="60" w:type="dxa"/>
            <w:tcBorders>
              <w:top w:val="nil"/>
              <w:left w:val="nil"/>
              <w:bottom w:val="nil"/>
              <w:right w:val="nil"/>
            </w:tcBorders>
            <w:tcMar>
              <w:left w:w="0" w:type="dxa"/>
              <w:right w:w="0" w:type="dxa"/>
            </w:tcMar>
          </w:tcPr>
          <w:p w14:paraId="6B81D071" w14:textId="77777777" w:rsidR="007F2FC5" w:rsidRDefault="007F2FC5"/>
        </w:tc>
        <w:tc>
          <w:tcPr>
            <w:tcW w:w="1289" w:type="dxa"/>
            <w:tcBorders>
              <w:top w:val="nil"/>
              <w:left w:val="nil"/>
              <w:bottom w:val="nil"/>
              <w:right w:val="nil"/>
            </w:tcBorders>
            <w:tcMar>
              <w:left w:w="0" w:type="dxa"/>
              <w:right w:w="60" w:type="dxa"/>
            </w:tcMar>
            <w:vAlign w:val="bottom"/>
          </w:tcPr>
          <w:p w14:paraId="6E267343" w14:textId="77777777" w:rsidR="007F2FC5" w:rsidRDefault="00624826">
            <w:pPr>
              <w:pStyle w:val="Accurritablenumeric"/>
              <w:keepNext/>
            </w:pPr>
            <w:r>
              <w:rPr>
                <w:lang w:val="en-AU"/>
              </w:rPr>
              <w:t>884</w:t>
            </w:r>
          </w:p>
        </w:tc>
      </w:tr>
      <w:tr w:rsidR="007F2FC5" w14:paraId="278C9C1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881255A" w14:textId="77777777" w:rsidR="007F2FC5" w:rsidRDefault="00624826">
            <w:pPr>
              <w:pStyle w:val="Accurritabletext"/>
              <w:keepNext/>
              <w:jc w:val="left"/>
            </w:pPr>
            <w:r>
              <w:rPr>
                <w:lang w:val="en-AU"/>
              </w:rPr>
              <w:t>7. Employee commuting</w:t>
            </w:r>
          </w:p>
        </w:tc>
        <w:tc>
          <w:tcPr>
            <w:tcW w:w="60" w:type="dxa"/>
            <w:tcBorders>
              <w:top w:val="nil"/>
              <w:left w:val="nil"/>
              <w:bottom w:val="nil"/>
              <w:right w:val="nil"/>
            </w:tcBorders>
            <w:tcMar>
              <w:left w:w="0" w:type="dxa"/>
              <w:right w:w="0" w:type="dxa"/>
            </w:tcMar>
          </w:tcPr>
          <w:p w14:paraId="5D82A930" w14:textId="77777777" w:rsidR="007F2FC5" w:rsidRDefault="007F2FC5"/>
        </w:tc>
        <w:tc>
          <w:tcPr>
            <w:tcW w:w="1289" w:type="dxa"/>
            <w:tcBorders>
              <w:top w:val="nil"/>
              <w:left w:val="nil"/>
              <w:bottom w:val="nil"/>
              <w:right w:val="nil"/>
            </w:tcBorders>
            <w:tcMar>
              <w:left w:w="0" w:type="dxa"/>
              <w:right w:w="60" w:type="dxa"/>
            </w:tcMar>
            <w:vAlign w:val="bottom"/>
          </w:tcPr>
          <w:p w14:paraId="78A178D1" w14:textId="77777777" w:rsidR="007F2FC5" w:rsidRDefault="00624826">
            <w:pPr>
              <w:pStyle w:val="Accurritablenumeric"/>
              <w:keepNext/>
            </w:pPr>
            <w:r>
              <w:rPr>
                <w:lang w:val="en-AU"/>
              </w:rPr>
              <w:t>1,263</w:t>
            </w:r>
          </w:p>
        </w:tc>
        <w:tc>
          <w:tcPr>
            <w:tcW w:w="60" w:type="dxa"/>
            <w:tcBorders>
              <w:top w:val="nil"/>
              <w:left w:val="nil"/>
              <w:bottom w:val="nil"/>
              <w:right w:val="nil"/>
            </w:tcBorders>
            <w:tcMar>
              <w:left w:w="0" w:type="dxa"/>
              <w:right w:w="0" w:type="dxa"/>
            </w:tcMar>
          </w:tcPr>
          <w:p w14:paraId="65A4D6B8" w14:textId="77777777" w:rsidR="007F2FC5" w:rsidRDefault="007F2FC5"/>
        </w:tc>
        <w:tc>
          <w:tcPr>
            <w:tcW w:w="1289" w:type="dxa"/>
            <w:tcBorders>
              <w:top w:val="nil"/>
              <w:left w:val="nil"/>
              <w:bottom w:val="nil"/>
              <w:right w:val="nil"/>
            </w:tcBorders>
            <w:tcMar>
              <w:left w:w="0" w:type="dxa"/>
              <w:right w:w="60" w:type="dxa"/>
            </w:tcMar>
            <w:vAlign w:val="bottom"/>
          </w:tcPr>
          <w:p w14:paraId="7FCE4727" w14:textId="77777777" w:rsidR="007F2FC5" w:rsidRDefault="00624826">
            <w:pPr>
              <w:pStyle w:val="Accurritablenumeric"/>
              <w:keepNext/>
            </w:pPr>
            <w:r>
              <w:rPr>
                <w:lang w:val="en-AU"/>
              </w:rPr>
              <w:t>1,455</w:t>
            </w:r>
          </w:p>
        </w:tc>
      </w:tr>
      <w:tr w:rsidR="007F2FC5" w14:paraId="4F96E35A"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584D71E0" w14:textId="77777777" w:rsidR="007F2FC5" w:rsidRDefault="00624826">
            <w:pPr>
              <w:pStyle w:val="Accurritabletext"/>
              <w:keepNext/>
              <w:jc w:val="left"/>
            </w:pPr>
            <w:r>
              <w:rPr>
                <w:lang w:val="en-AU"/>
              </w:rPr>
              <w:t>Total upstream emissions</w:t>
            </w:r>
          </w:p>
        </w:tc>
        <w:tc>
          <w:tcPr>
            <w:tcW w:w="60" w:type="dxa"/>
            <w:tcBorders>
              <w:top w:val="single" w:sz="2" w:space="0" w:color="009CDE"/>
              <w:left w:val="nil"/>
              <w:bottom w:val="single" w:sz="2" w:space="0" w:color="009CDE"/>
              <w:right w:val="nil"/>
            </w:tcBorders>
            <w:tcMar>
              <w:left w:w="0" w:type="dxa"/>
              <w:right w:w="0" w:type="dxa"/>
            </w:tcMar>
          </w:tcPr>
          <w:p w14:paraId="2E1695D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37E1492" w14:textId="77777777" w:rsidR="007F2FC5" w:rsidRDefault="00624826">
            <w:pPr>
              <w:pStyle w:val="Accurritablenumeric"/>
              <w:keepNext/>
            </w:pPr>
            <w:r>
              <w:rPr>
                <w:lang w:val="en-AU"/>
              </w:rPr>
              <w:t>21,654</w:t>
            </w:r>
          </w:p>
        </w:tc>
        <w:tc>
          <w:tcPr>
            <w:tcW w:w="60" w:type="dxa"/>
            <w:tcBorders>
              <w:top w:val="single" w:sz="2" w:space="0" w:color="009CDE"/>
              <w:left w:val="nil"/>
              <w:bottom w:val="single" w:sz="2" w:space="0" w:color="009CDE"/>
              <w:right w:val="nil"/>
            </w:tcBorders>
            <w:tcMar>
              <w:left w:w="0" w:type="dxa"/>
              <w:right w:w="0" w:type="dxa"/>
            </w:tcMar>
          </w:tcPr>
          <w:p w14:paraId="06E7EDE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A9D4CC5" w14:textId="77777777" w:rsidR="007F2FC5" w:rsidRDefault="00624826">
            <w:pPr>
              <w:pStyle w:val="Accurritablenumeric"/>
              <w:keepNext/>
            </w:pPr>
            <w:r>
              <w:rPr>
                <w:lang w:val="en-AU"/>
              </w:rPr>
              <w:t>22,060</w:t>
            </w:r>
          </w:p>
        </w:tc>
      </w:tr>
      <w:tr w:rsidR="007F2FC5" w14:paraId="45D923E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A9CDFF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F48F2A1" w14:textId="77777777" w:rsidR="007F2FC5" w:rsidRDefault="007F2FC5"/>
        </w:tc>
        <w:tc>
          <w:tcPr>
            <w:tcW w:w="1289" w:type="dxa"/>
            <w:tcBorders>
              <w:top w:val="nil"/>
              <w:left w:val="nil"/>
              <w:bottom w:val="nil"/>
              <w:right w:val="nil"/>
            </w:tcBorders>
            <w:tcMar>
              <w:left w:w="0" w:type="dxa"/>
              <w:right w:w="60" w:type="dxa"/>
            </w:tcMar>
            <w:vAlign w:val="bottom"/>
          </w:tcPr>
          <w:p w14:paraId="4C90D38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105927" w14:textId="77777777" w:rsidR="007F2FC5" w:rsidRDefault="007F2FC5"/>
        </w:tc>
        <w:tc>
          <w:tcPr>
            <w:tcW w:w="1289" w:type="dxa"/>
            <w:tcBorders>
              <w:top w:val="nil"/>
              <w:left w:val="nil"/>
              <w:bottom w:val="nil"/>
              <w:right w:val="nil"/>
            </w:tcBorders>
            <w:tcMar>
              <w:left w:w="0" w:type="dxa"/>
              <w:right w:w="60" w:type="dxa"/>
            </w:tcMar>
            <w:vAlign w:val="bottom"/>
          </w:tcPr>
          <w:p w14:paraId="6D392F51" w14:textId="77777777" w:rsidR="007F2FC5" w:rsidRDefault="007F2FC5">
            <w:pPr>
              <w:pStyle w:val="Accurritablenumeric"/>
              <w:keepNext/>
            </w:pPr>
          </w:p>
        </w:tc>
      </w:tr>
      <w:tr w:rsidR="007F2FC5" w14:paraId="3E33CA4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642F091" w14:textId="77777777" w:rsidR="007F2FC5" w:rsidRDefault="00624826">
            <w:pPr>
              <w:pStyle w:val="Accurritabletext"/>
              <w:keepNext/>
              <w:jc w:val="left"/>
            </w:pPr>
            <w:r>
              <w:rPr>
                <w:lang w:val="en-AU"/>
              </w:rPr>
              <w:t>9. Downstream transportation and distribution</w:t>
            </w:r>
          </w:p>
        </w:tc>
        <w:tc>
          <w:tcPr>
            <w:tcW w:w="60" w:type="dxa"/>
            <w:tcBorders>
              <w:top w:val="nil"/>
              <w:left w:val="nil"/>
              <w:bottom w:val="nil"/>
              <w:right w:val="nil"/>
            </w:tcBorders>
            <w:tcMar>
              <w:left w:w="0" w:type="dxa"/>
              <w:right w:w="0" w:type="dxa"/>
            </w:tcMar>
          </w:tcPr>
          <w:p w14:paraId="4113C57D" w14:textId="77777777" w:rsidR="007F2FC5" w:rsidRDefault="007F2FC5"/>
        </w:tc>
        <w:tc>
          <w:tcPr>
            <w:tcW w:w="1289" w:type="dxa"/>
            <w:tcBorders>
              <w:top w:val="nil"/>
              <w:left w:val="nil"/>
              <w:bottom w:val="nil"/>
              <w:right w:val="nil"/>
            </w:tcBorders>
            <w:tcMar>
              <w:left w:w="0" w:type="dxa"/>
              <w:right w:w="60" w:type="dxa"/>
            </w:tcMar>
            <w:vAlign w:val="bottom"/>
          </w:tcPr>
          <w:p w14:paraId="2E8C2BF2" w14:textId="77777777" w:rsidR="007F2FC5" w:rsidRDefault="00624826">
            <w:pPr>
              <w:pStyle w:val="Accurritablenumeric"/>
              <w:keepNext/>
            </w:pPr>
            <w:r>
              <w:rPr>
                <w:lang w:val="en-AU"/>
              </w:rPr>
              <w:t>8,944</w:t>
            </w:r>
          </w:p>
        </w:tc>
        <w:tc>
          <w:tcPr>
            <w:tcW w:w="60" w:type="dxa"/>
            <w:tcBorders>
              <w:top w:val="nil"/>
              <w:left w:val="nil"/>
              <w:bottom w:val="nil"/>
              <w:right w:val="nil"/>
            </w:tcBorders>
            <w:tcMar>
              <w:left w:w="0" w:type="dxa"/>
              <w:right w:w="0" w:type="dxa"/>
            </w:tcMar>
          </w:tcPr>
          <w:p w14:paraId="527EAD18" w14:textId="77777777" w:rsidR="007F2FC5" w:rsidRDefault="007F2FC5"/>
        </w:tc>
        <w:tc>
          <w:tcPr>
            <w:tcW w:w="1289" w:type="dxa"/>
            <w:tcBorders>
              <w:top w:val="nil"/>
              <w:left w:val="nil"/>
              <w:bottom w:val="nil"/>
              <w:right w:val="nil"/>
            </w:tcBorders>
            <w:tcMar>
              <w:left w:w="0" w:type="dxa"/>
              <w:right w:w="60" w:type="dxa"/>
            </w:tcMar>
            <w:vAlign w:val="bottom"/>
          </w:tcPr>
          <w:p w14:paraId="60C344D0" w14:textId="77777777" w:rsidR="007F2FC5" w:rsidRDefault="00624826">
            <w:pPr>
              <w:pStyle w:val="Accurritablenumeric"/>
              <w:keepNext/>
            </w:pPr>
            <w:r>
              <w:rPr>
                <w:lang w:val="en-AU"/>
              </w:rPr>
              <w:t>10,612</w:t>
            </w:r>
          </w:p>
        </w:tc>
      </w:tr>
      <w:tr w:rsidR="007F2FC5" w14:paraId="5943B60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3E338FD" w14:textId="77777777" w:rsidR="007F2FC5" w:rsidRDefault="00624826">
            <w:pPr>
              <w:pStyle w:val="Accurritabletext"/>
              <w:keepNext/>
              <w:jc w:val="left"/>
            </w:pPr>
            <w:r>
              <w:rPr>
                <w:lang w:val="en-AU"/>
              </w:rPr>
              <w:t>10. Processing of sold products</w:t>
            </w:r>
          </w:p>
        </w:tc>
        <w:tc>
          <w:tcPr>
            <w:tcW w:w="60" w:type="dxa"/>
            <w:tcBorders>
              <w:top w:val="nil"/>
              <w:left w:val="nil"/>
              <w:bottom w:val="nil"/>
              <w:right w:val="nil"/>
            </w:tcBorders>
            <w:tcMar>
              <w:left w:w="0" w:type="dxa"/>
              <w:right w:w="0" w:type="dxa"/>
            </w:tcMar>
          </w:tcPr>
          <w:p w14:paraId="1F0E3B25" w14:textId="77777777" w:rsidR="007F2FC5" w:rsidRDefault="007F2FC5"/>
        </w:tc>
        <w:tc>
          <w:tcPr>
            <w:tcW w:w="1289" w:type="dxa"/>
            <w:tcBorders>
              <w:top w:val="nil"/>
              <w:left w:val="nil"/>
              <w:bottom w:val="nil"/>
              <w:right w:val="nil"/>
            </w:tcBorders>
            <w:tcMar>
              <w:left w:w="0" w:type="dxa"/>
              <w:right w:w="60" w:type="dxa"/>
            </w:tcMar>
            <w:vAlign w:val="bottom"/>
          </w:tcPr>
          <w:p w14:paraId="7FFFD03B" w14:textId="77777777" w:rsidR="007F2FC5" w:rsidRDefault="00624826">
            <w:pPr>
              <w:pStyle w:val="Accurritablenumeric"/>
              <w:keepNext/>
            </w:pPr>
            <w:r>
              <w:rPr>
                <w:lang w:val="en-AU"/>
              </w:rPr>
              <w:t>48,849</w:t>
            </w:r>
          </w:p>
        </w:tc>
        <w:tc>
          <w:tcPr>
            <w:tcW w:w="60" w:type="dxa"/>
            <w:tcBorders>
              <w:top w:val="nil"/>
              <w:left w:val="nil"/>
              <w:bottom w:val="nil"/>
              <w:right w:val="nil"/>
            </w:tcBorders>
            <w:tcMar>
              <w:left w:w="0" w:type="dxa"/>
              <w:right w:w="0" w:type="dxa"/>
            </w:tcMar>
          </w:tcPr>
          <w:p w14:paraId="13E466D1" w14:textId="77777777" w:rsidR="007F2FC5" w:rsidRDefault="007F2FC5"/>
        </w:tc>
        <w:tc>
          <w:tcPr>
            <w:tcW w:w="1289" w:type="dxa"/>
            <w:tcBorders>
              <w:top w:val="nil"/>
              <w:left w:val="nil"/>
              <w:bottom w:val="nil"/>
              <w:right w:val="nil"/>
            </w:tcBorders>
            <w:tcMar>
              <w:left w:w="0" w:type="dxa"/>
              <w:right w:w="60" w:type="dxa"/>
            </w:tcMar>
            <w:vAlign w:val="bottom"/>
          </w:tcPr>
          <w:p w14:paraId="3C490B4F" w14:textId="77777777" w:rsidR="007F2FC5" w:rsidRDefault="00624826">
            <w:pPr>
              <w:pStyle w:val="Accurritablenumeric"/>
              <w:keepNext/>
            </w:pPr>
            <w:r>
              <w:rPr>
                <w:lang w:val="en-AU"/>
              </w:rPr>
              <w:t>50,336</w:t>
            </w:r>
          </w:p>
        </w:tc>
      </w:tr>
      <w:tr w:rsidR="007F2FC5" w14:paraId="60CE9A2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5AC278E" w14:textId="77777777" w:rsidR="007F2FC5" w:rsidRDefault="00624826">
            <w:pPr>
              <w:pStyle w:val="Accurritabletext"/>
              <w:keepNext/>
              <w:jc w:val="left"/>
            </w:pPr>
            <w:r>
              <w:rPr>
                <w:lang w:val="en-AU"/>
              </w:rPr>
              <w:t>11. Use of sold products</w:t>
            </w:r>
          </w:p>
        </w:tc>
        <w:tc>
          <w:tcPr>
            <w:tcW w:w="60" w:type="dxa"/>
            <w:tcBorders>
              <w:top w:val="nil"/>
              <w:left w:val="nil"/>
              <w:bottom w:val="nil"/>
              <w:right w:val="nil"/>
            </w:tcBorders>
            <w:tcMar>
              <w:left w:w="0" w:type="dxa"/>
              <w:right w:w="0" w:type="dxa"/>
            </w:tcMar>
          </w:tcPr>
          <w:p w14:paraId="08763EB8" w14:textId="77777777" w:rsidR="007F2FC5" w:rsidRDefault="007F2FC5"/>
        </w:tc>
        <w:tc>
          <w:tcPr>
            <w:tcW w:w="1289" w:type="dxa"/>
            <w:tcBorders>
              <w:top w:val="nil"/>
              <w:left w:val="nil"/>
              <w:bottom w:val="nil"/>
              <w:right w:val="nil"/>
            </w:tcBorders>
            <w:tcMar>
              <w:left w:w="0" w:type="dxa"/>
              <w:right w:w="60" w:type="dxa"/>
            </w:tcMar>
            <w:vAlign w:val="bottom"/>
          </w:tcPr>
          <w:p w14:paraId="3B50BAF0" w14:textId="77777777" w:rsidR="007F2FC5" w:rsidRDefault="00624826">
            <w:pPr>
              <w:pStyle w:val="Accurritablenumeric"/>
              <w:keepNext/>
            </w:pPr>
            <w:r>
              <w:rPr>
                <w:lang w:val="en-AU"/>
              </w:rPr>
              <w:t>22,369</w:t>
            </w:r>
          </w:p>
        </w:tc>
        <w:tc>
          <w:tcPr>
            <w:tcW w:w="60" w:type="dxa"/>
            <w:tcBorders>
              <w:top w:val="nil"/>
              <w:left w:val="nil"/>
              <w:bottom w:val="nil"/>
              <w:right w:val="nil"/>
            </w:tcBorders>
            <w:tcMar>
              <w:left w:w="0" w:type="dxa"/>
              <w:right w:w="0" w:type="dxa"/>
            </w:tcMar>
          </w:tcPr>
          <w:p w14:paraId="23205577" w14:textId="77777777" w:rsidR="007F2FC5" w:rsidRDefault="007F2FC5"/>
        </w:tc>
        <w:tc>
          <w:tcPr>
            <w:tcW w:w="1289" w:type="dxa"/>
            <w:tcBorders>
              <w:top w:val="nil"/>
              <w:left w:val="nil"/>
              <w:bottom w:val="nil"/>
              <w:right w:val="nil"/>
            </w:tcBorders>
            <w:tcMar>
              <w:left w:w="0" w:type="dxa"/>
              <w:right w:w="60" w:type="dxa"/>
            </w:tcMar>
            <w:vAlign w:val="bottom"/>
          </w:tcPr>
          <w:p w14:paraId="2A7B8CA0" w14:textId="77777777" w:rsidR="007F2FC5" w:rsidRDefault="00624826">
            <w:pPr>
              <w:pStyle w:val="Accurritablenumeric"/>
              <w:keepNext/>
            </w:pPr>
            <w:r>
              <w:rPr>
                <w:lang w:val="en-AU"/>
              </w:rPr>
              <w:t>23,447</w:t>
            </w:r>
          </w:p>
        </w:tc>
      </w:tr>
      <w:tr w:rsidR="007F2FC5" w14:paraId="6C501AE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0FCEE09" w14:textId="77777777" w:rsidR="007F2FC5" w:rsidRDefault="00624826">
            <w:pPr>
              <w:pStyle w:val="Accurritabletext"/>
              <w:keepNext/>
              <w:jc w:val="left"/>
            </w:pPr>
            <w:r>
              <w:rPr>
                <w:lang w:val="en-AU"/>
              </w:rPr>
              <w:t>15. Investments</w:t>
            </w:r>
          </w:p>
        </w:tc>
        <w:tc>
          <w:tcPr>
            <w:tcW w:w="60" w:type="dxa"/>
            <w:tcBorders>
              <w:top w:val="nil"/>
              <w:left w:val="nil"/>
              <w:bottom w:val="nil"/>
              <w:right w:val="nil"/>
            </w:tcBorders>
            <w:tcMar>
              <w:left w:w="0" w:type="dxa"/>
              <w:right w:w="0" w:type="dxa"/>
            </w:tcMar>
          </w:tcPr>
          <w:p w14:paraId="3244B2A0" w14:textId="77777777" w:rsidR="007F2FC5" w:rsidRDefault="007F2FC5"/>
        </w:tc>
        <w:tc>
          <w:tcPr>
            <w:tcW w:w="1289" w:type="dxa"/>
            <w:tcBorders>
              <w:top w:val="nil"/>
              <w:left w:val="nil"/>
              <w:bottom w:val="nil"/>
              <w:right w:val="nil"/>
            </w:tcBorders>
            <w:tcMar>
              <w:left w:w="0" w:type="dxa"/>
              <w:right w:w="60" w:type="dxa"/>
            </w:tcMar>
            <w:vAlign w:val="bottom"/>
          </w:tcPr>
          <w:p w14:paraId="10857893" w14:textId="77777777" w:rsidR="007F2FC5" w:rsidRDefault="00624826">
            <w:pPr>
              <w:pStyle w:val="Accurritablenumeric"/>
              <w:keepNext/>
            </w:pPr>
            <w:r>
              <w:rPr>
                <w:lang w:val="en-AU"/>
              </w:rPr>
              <w:t>2,551</w:t>
            </w:r>
          </w:p>
        </w:tc>
        <w:tc>
          <w:tcPr>
            <w:tcW w:w="60" w:type="dxa"/>
            <w:tcBorders>
              <w:top w:val="nil"/>
              <w:left w:val="nil"/>
              <w:bottom w:val="nil"/>
              <w:right w:val="nil"/>
            </w:tcBorders>
            <w:tcMar>
              <w:left w:w="0" w:type="dxa"/>
              <w:right w:w="0" w:type="dxa"/>
            </w:tcMar>
          </w:tcPr>
          <w:p w14:paraId="6B6F47B6" w14:textId="77777777" w:rsidR="007F2FC5" w:rsidRDefault="007F2FC5"/>
        </w:tc>
        <w:tc>
          <w:tcPr>
            <w:tcW w:w="1289" w:type="dxa"/>
            <w:tcBorders>
              <w:top w:val="nil"/>
              <w:left w:val="nil"/>
              <w:bottom w:val="nil"/>
              <w:right w:val="nil"/>
            </w:tcBorders>
            <w:tcMar>
              <w:left w:w="0" w:type="dxa"/>
              <w:right w:w="60" w:type="dxa"/>
            </w:tcMar>
            <w:vAlign w:val="bottom"/>
          </w:tcPr>
          <w:p w14:paraId="271F06AE" w14:textId="77777777" w:rsidR="007F2FC5" w:rsidRDefault="00624826">
            <w:pPr>
              <w:pStyle w:val="Accurritablenumeric"/>
              <w:keepNext/>
            </w:pPr>
            <w:r>
              <w:rPr>
                <w:lang w:val="en-AU"/>
              </w:rPr>
              <w:t>2,087</w:t>
            </w:r>
          </w:p>
        </w:tc>
      </w:tr>
      <w:tr w:rsidR="007F2FC5" w14:paraId="4937BC35"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5824D3A7" w14:textId="77777777" w:rsidR="007F2FC5" w:rsidRDefault="00624826">
            <w:pPr>
              <w:pStyle w:val="Accurritabletext"/>
              <w:keepNext/>
              <w:jc w:val="left"/>
            </w:pPr>
            <w:r>
              <w:rPr>
                <w:lang w:val="en-AU"/>
              </w:rPr>
              <w:t>Total downstream emissions</w:t>
            </w:r>
          </w:p>
        </w:tc>
        <w:tc>
          <w:tcPr>
            <w:tcW w:w="60" w:type="dxa"/>
            <w:tcBorders>
              <w:top w:val="single" w:sz="2" w:space="0" w:color="009CDE"/>
              <w:left w:val="nil"/>
              <w:bottom w:val="single" w:sz="2" w:space="0" w:color="009CDE"/>
              <w:right w:val="nil"/>
            </w:tcBorders>
            <w:tcMar>
              <w:left w:w="0" w:type="dxa"/>
              <w:right w:w="0" w:type="dxa"/>
            </w:tcMar>
          </w:tcPr>
          <w:p w14:paraId="17D88F4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9FE4A72" w14:textId="77777777" w:rsidR="007F2FC5" w:rsidRDefault="00624826">
            <w:pPr>
              <w:pStyle w:val="Accurritablenumeric"/>
              <w:keepNext/>
            </w:pPr>
            <w:r>
              <w:rPr>
                <w:lang w:val="en-AU"/>
              </w:rPr>
              <w:t>82,713</w:t>
            </w:r>
          </w:p>
        </w:tc>
        <w:tc>
          <w:tcPr>
            <w:tcW w:w="60" w:type="dxa"/>
            <w:tcBorders>
              <w:top w:val="single" w:sz="2" w:space="0" w:color="009CDE"/>
              <w:left w:val="nil"/>
              <w:bottom w:val="single" w:sz="2" w:space="0" w:color="009CDE"/>
              <w:right w:val="nil"/>
            </w:tcBorders>
            <w:tcMar>
              <w:left w:w="0" w:type="dxa"/>
              <w:right w:w="0" w:type="dxa"/>
            </w:tcMar>
          </w:tcPr>
          <w:p w14:paraId="5B7AF09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66C063B" w14:textId="77777777" w:rsidR="007F2FC5" w:rsidRDefault="00624826">
            <w:pPr>
              <w:pStyle w:val="Accurritablenumeric"/>
              <w:keepNext/>
            </w:pPr>
            <w:r>
              <w:rPr>
                <w:lang w:val="en-AU"/>
              </w:rPr>
              <w:t>86,482</w:t>
            </w:r>
          </w:p>
        </w:tc>
      </w:tr>
      <w:tr w:rsidR="007F2FC5" w14:paraId="6EB227E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A3C0E9F"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D09F401" w14:textId="77777777" w:rsidR="007F2FC5" w:rsidRDefault="007F2FC5"/>
        </w:tc>
        <w:tc>
          <w:tcPr>
            <w:tcW w:w="1289" w:type="dxa"/>
            <w:tcBorders>
              <w:top w:val="nil"/>
              <w:left w:val="nil"/>
              <w:bottom w:val="nil"/>
              <w:right w:val="nil"/>
            </w:tcBorders>
            <w:tcMar>
              <w:left w:w="0" w:type="dxa"/>
              <w:right w:w="60" w:type="dxa"/>
            </w:tcMar>
            <w:vAlign w:val="bottom"/>
          </w:tcPr>
          <w:p w14:paraId="31E2A92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F7FE81A" w14:textId="77777777" w:rsidR="007F2FC5" w:rsidRDefault="007F2FC5"/>
        </w:tc>
        <w:tc>
          <w:tcPr>
            <w:tcW w:w="1289" w:type="dxa"/>
            <w:tcBorders>
              <w:top w:val="nil"/>
              <w:left w:val="nil"/>
              <w:bottom w:val="nil"/>
              <w:right w:val="nil"/>
            </w:tcBorders>
            <w:tcMar>
              <w:left w:w="0" w:type="dxa"/>
              <w:right w:w="60" w:type="dxa"/>
            </w:tcMar>
            <w:vAlign w:val="bottom"/>
          </w:tcPr>
          <w:p w14:paraId="48F80A5B" w14:textId="77777777" w:rsidR="007F2FC5" w:rsidRDefault="007F2FC5">
            <w:pPr>
              <w:pStyle w:val="Accurritablenumeric"/>
              <w:keepNext/>
            </w:pPr>
          </w:p>
        </w:tc>
      </w:tr>
      <w:tr w:rsidR="007F2FC5" w14:paraId="255C61A3"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3B11FB5" w14:textId="77777777" w:rsidR="007F2FC5" w:rsidRDefault="00624826">
            <w:pPr>
              <w:pStyle w:val="Accurritabletext"/>
              <w:keepNext/>
              <w:jc w:val="left"/>
            </w:pPr>
            <w:r>
              <w:rPr>
                <w:lang w:val="en-AU"/>
              </w:rPr>
              <w:t>Total Scope 3 emissions</w:t>
            </w:r>
          </w:p>
        </w:tc>
        <w:tc>
          <w:tcPr>
            <w:tcW w:w="60" w:type="dxa"/>
            <w:tcBorders>
              <w:top w:val="nil"/>
              <w:left w:val="nil"/>
              <w:bottom w:val="single" w:sz="2" w:space="0" w:color="009CDE"/>
              <w:right w:val="nil"/>
            </w:tcBorders>
            <w:tcMar>
              <w:left w:w="0" w:type="dxa"/>
              <w:right w:w="0" w:type="dxa"/>
            </w:tcMar>
          </w:tcPr>
          <w:p w14:paraId="7D1A407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328DE2A" w14:textId="77777777" w:rsidR="007F2FC5" w:rsidRDefault="00624826">
            <w:pPr>
              <w:pStyle w:val="Accurritablenumeric"/>
              <w:keepNext/>
            </w:pPr>
            <w:r>
              <w:rPr>
                <w:lang w:val="en-AU"/>
              </w:rPr>
              <w:t>104,367</w:t>
            </w:r>
          </w:p>
        </w:tc>
        <w:tc>
          <w:tcPr>
            <w:tcW w:w="60" w:type="dxa"/>
            <w:tcBorders>
              <w:top w:val="nil"/>
              <w:left w:val="nil"/>
              <w:bottom w:val="single" w:sz="2" w:space="0" w:color="009CDE"/>
              <w:right w:val="nil"/>
            </w:tcBorders>
            <w:tcMar>
              <w:left w:w="0" w:type="dxa"/>
              <w:right w:w="0" w:type="dxa"/>
            </w:tcMar>
          </w:tcPr>
          <w:p w14:paraId="01DFDAB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3D534EF" w14:textId="77777777" w:rsidR="007F2FC5" w:rsidRDefault="00624826">
            <w:pPr>
              <w:pStyle w:val="Accurritablenumeric"/>
              <w:keepNext/>
            </w:pPr>
            <w:r>
              <w:rPr>
                <w:lang w:val="en-AU"/>
              </w:rPr>
              <w:t>108,542</w:t>
            </w:r>
          </w:p>
        </w:tc>
      </w:tr>
    </w:tbl>
    <w:p w14:paraId="641A6625" w14:textId="77777777" w:rsidR="007F2FC5" w:rsidRDefault="00624826">
      <w:r>
        <w:rPr>
          <w:rFonts w:ascii="Times New Roman" w:eastAsia="Times New Roman" w:hAnsi="Times New Roman" w:cs="Times New Roman"/>
          <w:b/>
          <w:lang w:val="en-AU"/>
        </w:rPr>
        <w:t xml:space="preserve"> </w:t>
      </w:r>
    </w:p>
    <w:p w14:paraId="63CD9662" w14:textId="77777777" w:rsidR="007F2FC5" w:rsidRDefault="00624826">
      <w:pPr>
        <w:pStyle w:val="Accurriparagraphheader3"/>
        <w:keepNext/>
        <w:keepLines/>
      </w:pPr>
      <w:r>
        <w:rPr>
          <w:lang w:val="en-AU"/>
        </w:rPr>
        <w:t>Greenhouse gas emissions intensity</w:t>
      </w:r>
    </w:p>
    <w:p w14:paraId="610F1633" w14:textId="77777777" w:rsidR="007F2FC5" w:rsidRDefault="00624826">
      <w:pPr>
        <w:pStyle w:val="Accurriparagraphbody"/>
        <w:keepNext/>
        <w:keepLines/>
      </w:pPr>
      <w:r>
        <w:rPr>
          <w:lang w:val="en-AU"/>
        </w:rPr>
        <w:t>Intensity ratios express GHG emissions impact per unit of physical activity or unit of economic output.</w:t>
      </w:r>
    </w:p>
    <w:p w14:paraId="1AD3923F" w14:textId="77777777" w:rsidR="007F2FC5" w:rsidRDefault="00624826">
      <w:r>
        <w:rPr>
          <w:rFonts w:ascii="Times New Roman" w:eastAsia="Times New Roman" w:hAnsi="Times New Roman" w:cs="Times New Roman"/>
          <w:b/>
          <w:lang w:val="en-AU"/>
        </w:rPr>
        <w:t xml:space="preserve"> </w:t>
      </w:r>
    </w:p>
    <w:p w14:paraId="419E4E0F" w14:textId="77777777" w:rsidR="007F2FC5" w:rsidRDefault="00624826">
      <w:pPr>
        <w:pStyle w:val="Accurriparagraphbody"/>
        <w:keepNext/>
        <w:keepLines/>
      </w:pPr>
      <w:r>
        <w:rPr>
          <w:lang w:val="en-AU"/>
        </w:rPr>
        <w:t>The consolidated entity's emissions intensity performance was as follows:</w:t>
      </w:r>
    </w:p>
    <w:p w14:paraId="712560C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6A24861" w14:textId="77777777">
        <w:trPr>
          <w:cantSplit/>
          <w:tblHeader/>
        </w:trPr>
        <w:tc>
          <w:tcPr>
            <w:tcW w:w="8301" w:type="dxa"/>
            <w:tcBorders>
              <w:top w:val="nil"/>
              <w:left w:val="nil"/>
              <w:bottom w:val="nil"/>
              <w:right w:val="nil"/>
            </w:tcBorders>
            <w:tcMar>
              <w:left w:w="0" w:type="dxa"/>
              <w:right w:w="0" w:type="dxa"/>
            </w:tcMar>
            <w:vAlign w:val="bottom"/>
          </w:tcPr>
          <w:p w14:paraId="41FD94A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83C5130" w14:textId="77777777" w:rsidR="007F2FC5" w:rsidRDefault="007F2FC5"/>
        </w:tc>
        <w:tc>
          <w:tcPr>
            <w:tcW w:w="1289" w:type="dxa"/>
            <w:tcBorders>
              <w:top w:val="nil"/>
              <w:left w:val="nil"/>
              <w:bottom w:val="nil"/>
              <w:right w:val="nil"/>
            </w:tcBorders>
            <w:tcMar>
              <w:left w:w="0" w:type="dxa"/>
              <w:right w:w="0" w:type="dxa"/>
            </w:tcMar>
            <w:vAlign w:val="bottom"/>
          </w:tcPr>
          <w:p w14:paraId="7D0370B5"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807BA88" w14:textId="77777777" w:rsidR="007F2FC5" w:rsidRDefault="007F2FC5"/>
        </w:tc>
        <w:tc>
          <w:tcPr>
            <w:tcW w:w="1289" w:type="dxa"/>
            <w:tcBorders>
              <w:top w:val="nil"/>
              <w:left w:val="nil"/>
              <w:bottom w:val="nil"/>
              <w:right w:val="nil"/>
            </w:tcBorders>
            <w:tcMar>
              <w:left w:w="0" w:type="dxa"/>
              <w:right w:w="0" w:type="dxa"/>
            </w:tcMar>
            <w:vAlign w:val="bottom"/>
          </w:tcPr>
          <w:p w14:paraId="2B8BA0BD" w14:textId="77777777" w:rsidR="007F2FC5" w:rsidRDefault="00624826">
            <w:pPr>
              <w:pStyle w:val="Accurritableheader"/>
              <w:keepNext/>
            </w:pPr>
            <w:r>
              <w:rPr>
                <w:lang w:val="en-AU"/>
              </w:rPr>
              <w:t>2024</w:t>
            </w:r>
          </w:p>
        </w:tc>
      </w:tr>
      <w:tr w:rsidR="007F2FC5" w14:paraId="1CDF3841" w14:textId="77777777">
        <w:trPr>
          <w:cantSplit/>
          <w:tblHeader/>
        </w:trPr>
        <w:tc>
          <w:tcPr>
            <w:tcW w:w="8301" w:type="dxa"/>
            <w:tcBorders>
              <w:top w:val="nil"/>
              <w:left w:val="nil"/>
              <w:bottom w:val="nil"/>
              <w:right w:val="nil"/>
            </w:tcBorders>
            <w:tcMar>
              <w:left w:w="0" w:type="dxa"/>
              <w:right w:w="0" w:type="dxa"/>
            </w:tcMar>
            <w:vAlign w:val="bottom"/>
          </w:tcPr>
          <w:p w14:paraId="3ABF834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01C5D63" w14:textId="77777777" w:rsidR="007F2FC5" w:rsidRDefault="007F2FC5"/>
        </w:tc>
        <w:tc>
          <w:tcPr>
            <w:tcW w:w="1289" w:type="dxa"/>
            <w:tcBorders>
              <w:top w:val="nil"/>
              <w:left w:val="nil"/>
              <w:bottom w:val="nil"/>
              <w:right w:val="nil"/>
            </w:tcBorders>
            <w:tcMar>
              <w:left w:w="0" w:type="dxa"/>
              <w:right w:w="0" w:type="dxa"/>
            </w:tcMar>
            <w:vAlign w:val="bottom"/>
          </w:tcPr>
          <w:p w14:paraId="3B377EF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B0DFDE7" w14:textId="77777777" w:rsidR="007F2FC5" w:rsidRDefault="007F2FC5"/>
        </w:tc>
        <w:tc>
          <w:tcPr>
            <w:tcW w:w="1289" w:type="dxa"/>
            <w:tcBorders>
              <w:top w:val="nil"/>
              <w:left w:val="nil"/>
              <w:bottom w:val="nil"/>
              <w:right w:val="nil"/>
            </w:tcBorders>
            <w:tcMar>
              <w:left w:w="0" w:type="dxa"/>
              <w:right w:w="0" w:type="dxa"/>
            </w:tcMar>
            <w:vAlign w:val="bottom"/>
          </w:tcPr>
          <w:p w14:paraId="42D267A7" w14:textId="77777777" w:rsidR="007F2FC5" w:rsidRDefault="007F2FC5">
            <w:pPr>
              <w:pStyle w:val="Accurritableheader"/>
              <w:keepNext/>
            </w:pPr>
          </w:p>
        </w:tc>
      </w:tr>
      <w:tr w:rsidR="007F2FC5" w14:paraId="2DB0203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A7DCD23" w14:textId="77777777" w:rsidR="007F2FC5" w:rsidRDefault="00624826">
            <w:pPr>
              <w:pStyle w:val="Accurritabletext"/>
              <w:keepNext/>
              <w:jc w:val="left"/>
            </w:pPr>
            <w:r>
              <w:rPr>
                <w:lang w:val="en-AU"/>
              </w:rPr>
              <w:t>Operating revenue (gross mandatory mtCO2e/CUMillions)</w:t>
            </w:r>
          </w:p>
        </w:tc>
        <w:tc>
          <w:tcPr>
            <w:tcW w:w="60" w:type="dxa"/>
            <w:tcBorders>
              <w:top w:val="nil"/>
              <w:left w:val="nil"/>
              <w:bottom w:val="nil"/>
              <w:right w:val="nil"/>
            </w:tcBorders>
            <w:tcMar>
              <w:left w:w="0" w:type="dxa"/>
              <w:right w:w="0" w:type="dxa"/>
            </w:tcMar>
          </w:tcPr>
          <w:p w14:paraId="0733820C" w14:textId="77777777" w:rsidR="007F2FC5" w:rsidRDefault="007F2FC5"/>
        </w:tc>
        <w:tc>
          <w:tcPr>
            <w:tcW w:w="1289" w:type="dxa"/>
            <w:tcBorders>
              <w:top w:val="nil"/>
              <w:left w:val="nil"/>
              <w:bottom w:val="nil"/>
              <w:right w:val="nil"/>
            </w:tcBorders>
            <w:tcMar>
              <w:left w:w="0" w:type="dxa"/>
              <w:right w:w="60" w:type="dxa"/>
            </w:tcMar>
            <w:vAlign w:val="bottom"/>
          </w:tcPr>
          <w:p w14:paraId="5E10C107" w14:textId="77777777" w:rsidR="007F2FC5" w:rsidRDefault="00624826">
            <w:pPr>
              <w:pStyle w:val="Accurritablenumeric"/>
              <w:keepNext/>
            </w:pPr>
            <w:r>
              <w:rPr>
                <w:lang w:val="en-AU"/>
              </w:rPr>
              <w:t>3.34</w:t>
            </w:r>
          </w:p>
        </w:tc>
        <w:tc>
          <w:tcPr>
            <w:tcW w:w="60" w:type="dxa"/>
            <w:tcBorders>
              <w:top w:val="nil"/>
              <w:left w:val="nil"/>
              <w:bottom w:val="nil"/>
              <w:right w:val="nil"/>
            </w:tcBorders>
            <w:tcMar>
              <w:left w:w="0" w:type="dxa"/>
              <w:right w:w="0" w:type="dxa"/>
            </w:tcMar>
          </w:tcPr>
          <w:p w14:paraId="43CA0C00" w14:textId="77777777" w:rsidR="007F2FC5" w:rsidRDefault="007F2FC5"/>
        </w:tc>
        <w:tc>
          <w:tcPr>
            <w:tcW w:w="1289" w:type="dxa"/>
            <w:tcBorders>
              <w:top w:val="nil"/>
              <w:left w:val="nil"/>
              <w:bottom w:val="nil"/>
              <w:right w:val="nil"/>
            </w:tcBorders>
            <w:tcMar>
              <w:left w:w="0" w:type="dxa"/>
              <w:right w:w="60" w:type="dxa"/>
            </w:tcMar>
            <w:vAlign w:val="bottom"/>
          </w:tcPr>
          <w:p w14:paraId="393B2967" w14:textId="77777777" w:rsidR="007F2FC5" w:rsidRDefault="00624826">
            <w:pPr>
              <w:pStyle w:val="Accurritablenumeric"/>
              <w:keepNext/>
            </w:pPr>
            <w:r>
              <w:rPr>
                <w:lang w:val="en-AU"/>
              </w:rPr>
              <w:t>3.61</w:t>
            </w:r>
          </w:p>
        </w:tc>
      </w:tr>
      <w:tr w:rsidR="007F2FC5" w14:paraId="7FBECFC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D1E3D5" w14:textId="77777777" w:rsidR="007F2FC5" w:rsidRDefault="00624826">
            <w:pPr>
              <w:pStyle w:val="Accurritabletext"/>
              <w:keepNext/>
              <w:jc w:val="left"/>
            </w:pPr>
            <w:r>
              <w:rPr>
                <w:lang w:val="en-AU"/>
              </w:rPr>
              <w:t>Operating revenue (gross mtCO2e/CUMillions)</w:t>
            </w:r>
          </w:p>
        </w:tc>
        <w:tc>
          <w:tcPr>
            <w:tcW w:w="60" w:type="dxa"/>
            <w:tcBorders>
              <w:top w:val="nil"/>
              <w:left w:val="nil"/>
              <w:bottom w:val="nil"/>
              <w:right w:val="nil"/>
            </w:tcBorders>
            <w:tcMar>
              <w:left w:w="0" w:type="dxa"/>
              <w:right w:w="0" w:type="dxa"/>
            </w:tcMar>
          </w:tcPr>
          <w:p w14:paraId="071E3F25" w14:textId="77777777" w:rsidR="007F2FC5" w:rsidRDefault="007F2FC5"/>
        </w:tc>
        <w:tc>
          <w:tcPr>
            <w:tcW w:w="1289" w:type="dxa"/>
            <w:tcBorders>
              <w:top w:val="nil"/>
              <w:left w:val="nil"/>
              <w:bottom w:val="nil"/>
              <w:right w:val="nil"/>
            </w:tcBorders>
            <w:tcMar>
              <w:left w:w="0" w:type="dxa"/>
              <w:right w:w="60" w:type="dxa"/>
            </w:tcMar>
            <w:vAlign w:val="bottom"/>
          </w:tcPr>
          <w:p w14:paraId="2E691CF9" w14:textId="77777777" w:rsidR="007F2FC5" w:rsidRDefault="00624826">
            <w:pPr>
              <w:pStyle w:val="Accurritablenumeric"/>
              <w:keepNext/>
            </w:pPr>
            <w:r>
              <w:rPr>
                <w:lang w:val="en-AU"/>
              </w:rPr>
              <w:t>3.66</w:t>
            </w:r>
          </w:p>
        </w:tc>
        <w:tc>
          <w:tcPr>
            <w:tcW w:w="60" w:type="dxa"/>
            <w:tcBorders>
              <w:top w:val="nil"/>
              <w:left w:val="nil"/>
              <w:bottom w:val="nil"/>
              <w:right w:val="nil"/>
            </w:tcBorders>
            <w:tcMar>
              <w:left w:w="0" w:type="dxa"/>
              <w:right w:w="0" w:type="dxa"/>
            </w:tcMar>
          </w:tcPr>
          <w:p w14:paraId="11894E95" w14:textId="77777777" w:rsidR="007F2FC5" w:rsidRDefault="007F2FC5"/>
        </w:tc>
        <w:tc>
          <w:tcPr>
            <w:tcW w:w="1289" w:type="dxa"/>
            <w:tcBorders>
              <w:top w:val="nil"/>
              <w:left w:val="nil"/>
              <w:bottom w:val="nil"/>
              <w:right w:val="nil"/>
            </w:tcBorders>
            <w:tcMar>
              <w:left w:w="0" w:type="dxa"/>
              <w:right w:w="60" w:type="dxa"/>
            </w:tcMar>
            <w:vAlign w:val="bottom"/>
          </w:tcPr>
          <w:p w14:paraId="5B98609A" w14:textId="77777777" w:rsidR="007F2FC5" w:rsidRDefault="00624826">
            <w:pPr>
              <w:pStyle w:val="Accurritablenumeric"/>
              <w:keepNext/>
            </w:pPr>
            <w:r>
              <w:rPr>
                <w:lang w:val="en-AU"/>
              </w:rPr>
              <w:t>3.79</w:t>
            </w:r>
          </w:p>
        </w:tc>
      </w:tr>
    </w:tbl>
    <w:p w14:paraId="56370633" w14:textId="77777777" w:rsidR="007F2FC5" w:rsidRDefault="00624826">
      <w:r>
        <w:rPr>
          <w:rFonts w:ascii="Times New Roman" w:eastAsia="Times New Roman" w:hAnsi="Times New Roman" w:cs="Times New Roman"/>
          <w:b/>
          <w:lang w:val="en-AU"/>
        </w:rPr>
        <w:t xml:space="preserve"> </w:t>
      </w:r>
    </w:p>
    <w:p w14:paraId="17F5AFD1" w14:textId="77777777" w:rsidR="007F2FC5" w:rsidRDefault="00624826">
      <w:pPr>
        <w:pStyle w:val="Accurriparagraphheader3"/>
        <w:keepNext/>
        <w:keepLines/>
      </w:pPr>
      <w:r>
        <w:rPr>
          <w:lang w:val="en-AU"/>
        </w:rPr>
        <w:t>Financed emissions</w:t>
      </w:r>
    </w:p>
    <w:p w14:paraId="47669DDF" w14:textId="77777777" w:rsidR="007F2FC5" w:rsidRDefault="00624826">
      <w:pPr>
        <w:pStyle w:val="Accurriparagraphbody"/>
        <w:keepNext/>
        <w:keepLines/>
        <w:shd w:val="clear" w:color="auto" w:fill="FFFFFF"/>
      </w:pPr>
      <w:r>
        <w:rPr>
          <w:lang w:val="en-AU"/>
        </w:rPr>
        <w:t>As a result of participating in financial activities, the consolidated entity faces risks and opportunities related to the greenhouse gas emissions associated with those activities.</w:t>
      </w:r>
    </w:p>
    <w:p w14:paraId="46C34FA6" w14:textId="77777777" w:rsidR="007F2FC5" w:rsidRDefault="00624826">
      <w:r>
        <w:rPr>
          <w:rFonts w:ascii="Times New Roman" w:eastAsia="Times New Roman" w:hAnsi="Times New Roman" w:cs="Times New Roman"/>
          <w:b/>
          <w:lang w:val="en-AU"/>
        </w:rPr>
        <w:t xml:space="preserve"> </w:t>
      </w:r>
    </w:p>
    <w:p w14:paraId="4DD372C3" w14:textId="77777777" w:rsidR="007F2FC5" w:rsidRDefault="00624826">
      <w:pPr>
        <w:pStyle w:val="Accurriparagraphbody"/>
        <w:keepNext/>
        <w:keepLines/>
        <w:shd w:val="clear" w:color="auto" w:fill="FFFFFF"/>
      </w:pPr>
      <w:r>
        <w:rPr>
          <w:lang w:val="en-AU"/>
        </w:rPr>
        <w:t>The consolidated entity has identified the following risks relating to its investments in listed and unlisted ordinary shares:</w:t>
      </w:r>
    </w:p>
    <w:tbl>
      <w:tblPr>
        <w:tblW w:w="0" w:type="auto"/>
        <w:tblLayout w:type="fixed"/>
        <w:tblLook w:val="04A0" w:firstRow="1" w:lastRow="0" w:firstColumn="1" w:lastColumn="0" w:noHBand="0" w:noVBand="1"/>
      </w:tblPr>
      <w:tblGrid>
        <w:gridCol w:w="382"/>
        <w:gridCol w:w="60"/>
        <w:gridCol w:w="10557"/>
      </w:tblGrid>
      <w:tr w:rsidR="007F2FC5" w14:paraId="5B1965A7" w14:textId="77777777">
        <w:tc>
          <w:tcPr>
            <w:tcW w:w="382" w:type="dxa"/>
            <w:tcBorders>
              <w:top w:val="nil"/>
              <w:left w:val="nil"/>
              <w:bottom w:val="nil"/>
              <w:right w:val="nil"/>
            </w:tcBorders>
            <w:tcMar>
              <w:left w:w="0" w:type="dxa"/>
              <w:right w:w="0" w:type="dxa"/>
            </w:tcMar>
          </w:tcPr>
          <w:p w14:paraId="43E68C6A"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7EA595B9" w14:textId="77777777" w:rsidR="007F2FC5" w:rsidRDefault="007F2FC5"/>
        </w:tc>
        <w:tc>
          <w:tcPr>
            <w:tcW w:w="10557" w:type="dxa"/>
            <w:tcBorders>
              <w:top w:val="nil"/>
              <w:left w:val="nil"/>
              <w:bottom w:val="nil"/>
              <w:right w:val="nil"/>
            </w:tcBorders>
            <w:tcMar>
              <w:left w:w="0" w:type="dxa"/>
              <w:right w:w="0" w:type="dxa"/>
            </w:tcMar>
          </w:tcPr>
          <w:p w14:paraId="316DC488" w14:textId="77777777" w:rsidR="007F2FC5" w:rsidRDefault="00624826">
            <w:pPr>
              <w:pStyle w:val="Accurritabletext"/>
              <w:keepNext/>
            </w:pPr>
            <w:r>
              <w:rPr>
                <w:lang w:val="en-AU"/>
              </w:rPr>
              <w:t>Credit risk relating to investing in companies affected by increasingly stringent carbon taxes, fuel efficiency regulations and/or other policies</w:t>
            </w:r>
          </w:p>
        </w:tc>
      </w:tr>
      <w:tr w:rsidR="007F2FC5" w14:paraId="5AD1AAC5" w14:textId="77777777">
        <w:tc>
          <w:tcPr>
            <w:tcW w:w="382" w:type="dxa"/>
            <w:tcBorders>
              <w:top w:val="nil"/>
              <w:left w:val="nil"/>
              <w:bottom w:val="nil"/>
              <w:right w:val="nil"/>
            </w:tcBorders>
            <w:tcMar>
              <w:left w:w="0" w:type="dxa"/>
              <w:right w:w="0" w:type="dxa"/>
            </w:tcMar>
          </w:tcPr>
          <w:p w14:paraId="785DA61C"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3BBA7656" w14:textId="77777777" w:rsidR="007F2FC5" w:rsidRDefault="007F2FC5"/>
        </w:tc>
        <w:tc>
          <w:tcPr>
            <w:tcW w:w="10557" w:type="dxa"/>
            <w:tcBorders>
              <w:top w:val="nil"/>
              <w:left w:val="nil"/>
              <w:bottom w:val="nil"/>
              <w:right w:val="nil"/>
            </w:tcBorders>
            <w:tcMar>
              <w:left w:w="0" w:type="dxa"/>
              <w:right w:w="0" w:type="dxa"/>
            </w:tcMar>
          </w:tcPr>
          <w:p w14:paraId="7B5A85F3" w14:textId="77777777" w:rsidR="007F2FC5" w:rsidRDefault="00624826">
            <w:pPr>
              <w:pStyle w:val="Accurritabletext"/>
              <w:keepNext/>
            </w:pPr>
            <w:r>
              <w:rPr>
                <w:lang w:val="en-AU"/>
              </w:rPr>
              <w:t>Credit risk relating to investing in companies susceptible to technological shifts</w:t>
            </w:r>
          </w:p>
        </w:tc>
      </w:tr>
      <w:tr w:rsidR="007F2FC5" w14:paraId="16C13FD5" w14:textId="77777777">
        <w:tc>
          <w:tcPr>
            <w:tcW w:w="382" w:type="dxa"/>
            <w:tcBorders>
              <w:top w:val="nil"/>
              <w:left w:val="nil"/>
              <w:bottom w:val="nil"/>
              <w:right w:val="nil"/>
            </w:tcBorders>
            <w:tcMar>
              <w:left w:w="0" w:type="dxa"/>
              <w:right w:w="0" w:type="dxa"/>
            </w:tcMar>
          </w:tcPr>
          <w:p w14:paraId="38912C32"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345951D5" w14:textId="77777777" w:rsidR="007F2FC5" w:rsidRDefault="007F2FC5"/>
        </w:tc>
        <w:tc>
          <w:tcPr>
            <w:tcW w:w="10557" w:type="dxa"/>
            <w:tcBorders>
              <w:top w:val="nil"/>
              <w:left w:val="nil"/>
              <w:bottom w:val="nil"/>
              <w:right w:val="nil"/>
            </w:tcBorders>
            <w:tcMar>
              <w:left w:w="0" w:type="dxa"/>
              <w:right w:w="0" w:type="dxa"/>
            </w:tcMar>
          </w:tcPr>
          <w:p w14:paraId="61A51FC9" w14:textId="77777777" w:rsidR="007F2FC5" w:rsidRDefault="00624826">
            <w:pPr>
              <w:pStyle w:val="Accurritabletext"/>
              <w:keepNext/>
            </w:pPr>
            <w:r>
              <w:rPr>
                <w:lang w:val="en-AU"/>
              </w:rPr>
              <w:t>Reputational risk arising from investing in companies financing fossil-fuel projects</w:t>
            </w:r>
          </w:p>
        </w:tc>
      </w:tr>
    </w:tbl>
    <w:p w14:paraId="0EBA91BE" w14:textId="77777777" w:rsidR="007F2FC5" w:rsidRDefault="00624826">
      <w:r>
        <w:rPr>
          <w:rFonts w:ascii="Times New Roman" w:eastAsia="Times New Roman" w:hAnsi="Times New Roman" w:cs="Times New Roman"/>
          <w:b/>
          <w:lang w:val="en-AU"/>
        </w:rPr>
        <w:t xml:space="preserve"> </w:t>
      </w:r>
    </w:p>
    <w:p w14:paraId="2675E4D1" w14:textId="77777777" w:rsidR="007F2FC5" w:rsidRDefault="00624826">
      <w:pPr>
        <w:pStyle w:val="Accurriparagraphheader3"/>
        <w:keepNext/>
        <w:keepLines/>
      </w:pPr>
      <w:r>
        <w:rPr>
          <w:lang w:val="en-AU"/>
        </w:rPr>
        <w:lastRenderedPageBreak/>
        <w:t>Climate-related transition risks</w:t>
      </w:r>
    </w:p>
    <w:p w14:paraId="13D7E1A6" w14:textId="77777777" w:rsidR="007F2FC5" w:rsidRDefault="00624826">
      <w:pPr>
        <w:pStyle w:val="Accurriparagraphbody"/>
        <w:keepNext/>
        <w:keepLines/>
      </w:pPr>
      <w:r>
        <w:rPr>
          <w:lang w:val="en-AU"/>
        </w:rPr>
        <w:t>The amount and percentage of the consolidated entity's assets or business activities vulnerable to climate-related transition risks are detailed as follows:</w:t>
      </w:r>
    </w:p>
    <w:p w14:paraId="5BF847D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000BE524" w14:textId="77777777">
        <w:trPr>
          <w:cantSplit/>
          <w:tblHeader/>
        </w:trPr>
        <w:tc>
          <w:tcPr>
            <w:tcW w:w="5602" w:type="dxa"/>
            <w:tcBorders>
              <w:top w:val="nil"/>
              <w:left w:val="nil"/>
              <w:bottom w:val="nil"/>
              <w:right w:val="nil"/>
            </w:tcBorders>
            <w:tcMar>
              <w:left w:w="0" w:type="dxa"/>
              <w:right w:w="0" w:type="dxa"/>
            </w:tcMar>
            <w:vAlign w:val="bottom"/>
          </w:tcPr>
          <w:p w14:paraId="5EE9C9B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9EC68EA" w14:textId="77777777" w:rsidR="007F2FC5" w:rsidRDefault="007F2FC5"/>
        </w:tc>
        <w:tc>
          <w:tcPr>
            <w:tcW w:w="1289" w:type="dxa"/>
            <w:tcBorders>
              <w:top w:val="nil"/>
              <w:left w:val="nil"/>
              <w:bottom w:val="nil"/>
              <w:right w:val="nil"/>
            </w:tcBorders>
            <w:tcMar>
              <w:left w:w="0" w:type="dxa"/>
              <w:right w:w="0" w:type="dxa"/>
            </w:tcMar>
            <w:vAlign w:val="bottom"/>
          </w:tcPr>
          <w:p w14:paraId="0D81C761"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6CA9D12" w14:textId="77777777" w:rsidR="007F2FC5" w:rsidRDefault="007F2FC5"/>
        </w:tc>
        <w:tc>
          <w:tcPr>
            <w:tcW w:w="1289" w:type="dxa"/>
            <w:tcBorders>
              <w:top w:val="nil"/>
              <w:left w:val="nil"/>
              <w:bottom w:val="nil"/>
              <w:right w:val="nil"/>
            </w:tcBorders>
            <w:tcMar>
              <w:left w:w="0" w:type="dxa"/>
              <w:right w:w="0" w:type="dxa"/>
            </w:tcMar>
            <w:vAlign w:val="bottom"/>
          </w:tcPr>
          <w:p w14:paraId="65F8844B"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09F81966" w14:textId="77777777" w:rsidR="007F2FC5" w:rsidRDefault="007F2FC5"/>
        </w:tc>
        <w:tc>
          <w:tcPr>
            <w:tcW w:w="1289" w:type="dxa"/>
            <w:tcBorders>
              <w:top w:val="nil"/>
              <w:left w:val="nil"/>
              <w:bottom w:val="nil"/>
              <w:right w:val="nil"/>
            </w:tcBorders>
            <w:tcMar>
              <w:left w:w="0" w:type="dxa"/>
              <w:right w:w="0" w:type="dxa"/>
            </w:tcMar>
            <w:vAlign w:val="bottom"/>
          </w:tcPr>
          <w:p w14:paraId="0DF323F7"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3B78044" w14:textId="77777777" w:rsidR="007F2FC5" w:rsidRDefault="007F2FC5"/>
        </w:tc>
        <w:tc>
          <w:tcPr>
            <w:tcW w:w="1289" w:type="dxa"/>
            <w:tcBorders>
              <w:top w:val="nil"/>
              <w:left w:val="nil"/>
              <w:bottom w:val="nil"/>
              <w:right w:val="nil"/>
            </w:tcBorders>
            <w:tcMar>
              <w:left w:w="0" w:type="dxa"/>
              <w:right w:w="0" w:type="dxa"/>
            </w:tcMar>
            <w:vAlign w:val="bottom"/>
          </w:tcPr>
          <w:p w14:paraId="71C079C1" w14:textId="77777777" w:rsidR="007F2FC5" w:rsidRDefault="00624826">
            <w:pPr>
              <w:pStyle w:val="Accurritableheader"/>
              <w:keepNext/>
            </w:pPr>
            <w:r>
              <w:rPr>
                <w:lang w:val="en-AU"/>
              </w:rPr>
              <w:t>2024</w:t>
            </w:r>
          </w:p>
        </w:tc>
      </w:tr>
      <w:tr w:rsidR="007F2FC5" w14:paraId="4B91DC54" w14:textId="77777777">
        <w:trPr>
          <w:cantSplit/>
          <w:tblHeader/>
        </w:trPr>
        <w:tc>
          <w:tcPr>
            <w:tcW w:w="5602" w:type="dxa"/>
            <w:tcBorders>
              <w:top w:val="nil"/>
              <w:left w:val="nil"/>
              <w:bottom w:val="nil"/>
              <w:right w:val="nil"/>
            </w:tcBorders>
            <w:tcMar>
              <w:left w:w="0" w:type="dxa"/>
              <w:right w:w="0" w:type="dxa"/>
            </w:tcMar>
            <w:vAlign w:val="bottom"/>
          </w:tcPr>
          <w:p w14:paraId="63624BA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CFD1AA3" w14:textId="77777777" w:rsidR="007F2FC5" w:rsidRDefault="007F2FC5"/>
        </w:tc>
        <w:tc>
          <w:tcPr>
            <w:tcW w:w="1289" w:type="dxa"/>
            <w:tcBorders>
              <w:top w:val="nil"/>
              <w:left w:val="nil"/>
              <w:bottom w:val="nil"/>
              <w:right w:val="nil"/>
            </w:tcBorders>
            <w:tcMar>
              <w:left w:w="0" w:type="dxa"/>
              <w:right w:w="0" w:type="dxa"/>
            </w:tcMar>
            <w:vAlign w:val="bottom"/>
          </w:tcPr>
          <w:p w14:paraId="24F3C5F2"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6FD8984" w14:textId="77777777" w:rsidR="007F2FC5" w:rsidRDefault="007F2FC5"/>
        </w:tc>
        <w:tc>
          <w:tcPr>
            <w:tcW w:w="1289" w:type="dxa"/>
            <w:tcBorders>
              <w:top w:val="nil"/>
              <w:left w:val="nil"/>
              <w:bottom w:val="nil"/>
              <w:right w:val="nil"/>
            </w:tcBorders>
            <w:tcMar>
              <w:left w:w="0" w:type="dxa"/>
              <w:right w:w="0" w:type="dxa"/>
            </w:tcMar>
            <w:vAlign w:val="bottom"/>
          </w:tcPr>
          <w:p w14:paraId="3791541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D52ABBF" w14:textId="77777777" w:rsidR="007F2FC5" w:rsidRDefault="007F2FC5"/>
        </w:tc>
        <w:tc>
          <w:tcPr>
            <w:tcW w:w="1289" w:type="dxa"/>
            <w:tcBorders>
              <w:top w:val="nil"/>
              <w:left w:val="nil"/>
              <w:bottom w:val="nil"/>
              <w:right w:val="nil"/>
            </w:tcBorders>
            <w:tcMar>
              <w:left w:w="0" w:type="dxa"/>
              <w:right w:w="0" w:type="dxa"/>
            </w:tcMar>
            <w:vAlign w:val="bottom"/>
          </w:tcPr>
          <w:p w14:paraId="4793B898"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091D82E1" w14:textId="77777777" w:rsidR="007F2FC5" w:rsidRDefault="007F2FC5"/>
        </w:tc>
        <w:tc>
          <w:tcPr>
            <w:tcW w:w="1289" w:type="dxa"/>
            <w:tcBorders>
              <w:top w:val="nil"/>
              <w:left w:val="nil"/>
              <w:bottom w:val="nil"/>
              <w:right w:val="nil"/>
            </w:tcBorders>
            <w:tcMar>
              <w:left w:w="0" w:type="dxa"/>
              <w:right w:w="0" w:type="dxa"/>
            </w:tcMar>
            <w:vAlign w:val="bottom"/>
          </w:tcPr>
          <w:p w14:paraId="4C32952E" w14:textId="77777777" w:rsidR="007F2FC5" w:rsidRDefault="00624826">
            <w:pPr>
              <w:pStyle w:val="Accurritableheader"/>
              <w:keepNext/>
            </w:pPr>
            <w:r>
              <w:rPr>
                <w:lang w:val="en-AU"/>
              </w:rPr>
              <w:t>%</w:t>
            </w:r>
          </w:p>
        </w:tc>
      </w:tr>
      <w:tr w:rsidR="007F2FC5" w14:paraId="43C2DF68" w14:textId="77777777">
        <w:trPr>
          <w:cantSplit/>
          <w:tblHeader/>
        </w:trPr>
        <w:tc>
          <w:tcPr>
            <w:tcW w:w="5602" w:type="dxa"/>
            <w:tcBorders>
              <w:top w:val="nil"/>
              <w:left w:val="nil"/>
              <w:bottom w:val="nil"/>
              <w:right w:val="nil"/>
            </w:tcBorders>
            <w:tcMar>
              <w:left w:w="0" w:type="dxa"/>
              <w:right w:w="0" w:type="dxa"/>
            </w:tcMar>
            <w:vAlign w:val="bottom"/>
          </w:tcPr>
          <w:p w14:paraId="35BE5B7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2C76248" w14:textId="77777777" w:rsidR="007F2FC5" w:rsidRDefault="007F2FC5"/>
        </w:tc>
        <w:tc>
          <w:tcPr>
            <w:tcW w:w="1289" w:type="dxa"/>
            <w:tcBorders>
              <w:top w:val="nil"/>
              <w:left w:val="nil"/>
              <w:bottom w:val="nil"/>
              <w:right w:val="nil"/>
            </w:tcBorders>
            <w:tcMar>
              <w:left w:w="0" w:type="dxa"/>
              <w:right w:w="0" w:type="dxa"/>
            </w:tcMar>
            <w:vAlign w:val="bottom"/>
          </w:tcPr>
          <w:p w14:paraId="161248A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6795EF1" w14:textId="77777777" w:rsidR="007F2FC5" w:rsidRDefault="007F2FC5"/>
        </w:tc>
        <w:tc>
          <w:tcPr>
            <w:tcW w:w="1289" w:type="dxa"/>
            <w:tcBorders>
              <w:top w:val="nil"/>
              <w:left w:val="nil"/>
              <w:bottom w:val="nil"/>
              <w:right w:val="nil"/>
            </w:tcBorders>
            <w:tcMar>
              <w:left w:w="0" w:type="dxa"/>
              <w:right w:w="0" w:type="dxa"/>
            </w:tcMar>
            <w:vAlign w:val="bottom"/>
          </w:tcPr>
          <w:p w14:paraId="093C399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679265F" w14:textId="77777777" w:rsidR="007F2FC5" w:rsidRDefault="007F2FC5"/>
        </w:tc>
        <w:tc>
          <w:tcPr>
            <w:tcW w:w="1289" w:type="dxa"/>
            <w:tcBorders>
              <w:top w:val="nil"/>
              <w:left w:val="nil"/>
              <w:bottom w:val="nil"/>
              <w:right w:val="nil"/>
            </w:tcBorders>
            <w:tcMar>
              <w:left w:w="0" w:type="dxa"/>
              <w:right w:w="0" w:type="dxa"/>
            </w:tcMar>
            <w:vAlign w:val="bottom"/>
          </w:tcPr>
          <w:p w14:paraId="50C1FB4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CD1BACB" w14:textId="77777777" w:rsidR="007F2FC5" w:rsidRDefault="007F2FC5"/>
        </w:tc>
        <w:tc>
          <w:tcPr>
            <w:tcW w:w="1289" w:type="dxa"/>
            <w:tcBorders>
              <w:top w:val="nil"/>
              <w:left w:val="nil"/>
              <w:bottom w:val="nil"/>
              <w:right w:val="nil"/>
            </w:tcBorders>
            <w:tcMar>
              <w:left w:w="0" w:type="dxa"/>
              <w:right w:w="0" w:type="dxa"/>
            </w:tcMar>
            <w:vAlign w:val="bottom"/>
          </w:tcPr>
          <w:p w14:paraId="54F7DC14" w14:textId="77777777" w:rsidR="007F2FC5" w:rsidRDefault="007F2FC5">
            <w:pPr>
              <w:pStyle w:val="Accurritableheader"/>
              <w:keepNext/>
            </w:pPr>
          </w:p>
        </w:tc>
      </w:tr>
      <w:tr w:rsidR="007F2FC5" w14:paraId="1D0DCD1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6016117" w14:textId="77777777" w:rsidR="007F2FC5" w:rsidRDefault="00624826">
            <w:pPr>
              <w:pStyle w:val="Accurritabletext"/>
              <w:keepNext/>
              <w:jc w:val="left"/>
            </w:pPr>
            <w:r>
              <w:rPr>
                <w:lang w:val="en-AU"/>
              </w:rPr>
              <w:t>Impairment of plant and equipment highly exposed to transition risk</w:t>
            </w:r>
          </w:p>
        </w:tc>
        <w:tc>
          <w:tcPr>
            <w:tcW w:w="60" w:type="dxa"/>
            <w:tcBorders>
              <w:top w:val="nil"/>
              <w:left w:val="nil"/>
              <w:bottom w:val="nil"/>
              <w:right w:val="nil"/>
            </w:tcBorders>
            <w:tcMar>
              <w:left w:w="0" w:type="dxa"/>
              <w:right w:w="0" w:type="dxa"/>
            </w:tcMar>
          </w:tcPr>
          <w:p w14:paraId="1DF66DB3" w14:textId="77777777" w:rsidR="007F2FC5" w:rsidRDefault="007F2FC5"/>
        </w:tc>
        <w:tc>
          <w:tcPr>
            <w:tcW w:w="1289" w:type="dxa"/>
            <w:tcBorders>
              <w:top w:val="nil"/>
              <w:left w:val="nil"/>
              <w:bottom w:val="nil"/>
              <w:right w:val="nil"/>
            </w:tcBorders>
            <w:tcMar>
              <w:left w:w="0" w:type="dxa"/>
              <w:right w:w="60" w:type="dxa"/>
            </w:tcMar>
            <w:vAlign w:val="bottom"/>
          </w:tcPr>
          <w:p w14:paraId="11DB244D" w14:textId="77777777" w:rsidR="007F2FC5" w:rsidRDefault="00624826">
            <w:pPr>
              <w:pStyle w:val="Accurritablenumeric"/>
              <w:keepNext/>
            </w:pPr>
            <w:r>
              <w:rPr>
                <w:lang w:val="en-AU"/>
              </w:rPr>
              <w:t>29,680</w:t>
            </w:r>
          </w:p>
        </w:tc>
        <w:tc>
          <w:tcPr>
            <w:tcW w:w="60" w:type="dxa"/>
            <w:tcBorders>
              <w:top w:val="nil"/>
              <w:left w:val="nil"/>
              <w:bottom w:val="nil"/>
              <w:right w:val="nil"/>
            </w:tcBorders>
            <w:tcMar>
              <w:left w:w="0" w:type="dxa"/>
              <w:right w:w="0" w:type="dxa"/>
            </w:tcMar>
          </w:tcPr>
          <w:p w14:paraId="1F0C6143" w14:textId="77777777" w:rsidR="007F2FC5" w:rsidRDefault="007F2FC5"/>
        </w:tc>
        <w:tc>
          <w:tcPr>
            <w:tcW w:w="1289" w:type="dxa"/>
            <w:tcBorders>
              <w:top w:val="nil"/>
              <w:left w:val="nil"/>
              <w:bottom w:val="nil"/>
              <w:right w:val="nil"/>
            </w:tcBorders>
            <w:tcMar>
              <w:left w:w="0" w:type="dxa"/>
              <w:right w:w="60" w:type="dxa"/>
            </w:tcMar>
            <w:vAlign w:val="bottom"/>
          </w:tcPr>
          <w:p w14:paraId="38FBFF2A" w14:textId="77777777" w:rsidR="007F2FC5" w:rsidRDefault="00624826">
            <w:pPr>
              <w:pStyle w:val="Accurritablenumeric"/>
              <w:keepNext/>
            </w:pPr>
            <w:r>
              <w:rPr>
                <w:lang w:val="en-AU"/>
              </w:rPr>
              <w:t>32,487</w:t>
            </w:r>
          </w:p>
        </w:tc>
        <w:tc>
          <w:tcPr>
            <w:tcW w:w="60" w:type="dxa"/>
            <w:tcBorders>
              <w:top w:val="nil"/>
              <w:left w:val="nil"/>
              <w:bottom w:val="nil"/>
              <w:right w:val="nil"/>
            </w:tcBorders>
            <w:tcMar>
              <w:left w:w="0" w:type="dxa"/>
              <w:right w:w="0" w:type="dxa"/>
            </w:tcMar>
          </w:tcPr>
          <w:p w14:paraId="3678AE19" w14:textId="77777777" w:rsidR="007F2FC5" w:rsidRDefault="007F2FC5"/>
        </w:tc>
        <w:tc>
          <w:tcPr>
            <w:tcW w:w="1289" w:type="dxa"/>
            <w:tcBorders>
              <w:top w:val="nil"/>
              <w:left w:val="nil"/>
              <w:bottom w:val="nil"/>
              <w:right w:val="nil"/>
            </w:tcBorders>
            <w:tcMar>
              <w:left w:w="0" w:type="dxa"/>
              <w:right w:w="60" w:type="dxa"/>
            </w:tcMar>
            <w:vAlign w:val="bottom"/>
          </w:tcPr>
          <w:p w14:paraId="4EBBC5A1" w14:textId="77777777" w:rsidR="007F2FC5" w:rsidRDefault="00624826">
            <w:pPr>
              <w:pStyle w:val="Accurritablenumeric"/>
              <w:keepNext/>
            </w:pPr>
            <w:r>
              <w:rPr>
                <w:lang w:val="en-AU"/>
              </w:rPr>
              <w:t xml:space="preserve">28.3% </w:t>
            </w:r>
          </w:p>
        </w:tc>
        <w:tc>
          <w:tcPr>
            <w:tcW w:w="60" w:type="dxa"/>
            <w:tcBorders>
              <w:top w:val="nil"/>
              <w:left w:val="nil"/>
              <w:bottom w:val="nil"/>
              <w:right w:val="nil"/>
            </w:tcBorders>
            <w:tcMar>
              <w:left w:w="0" w:type="dxa"/>
              <w:right w:w="0" w:type="dxa"/>
            </w:tcMar>
          </w:tcPr>
          <w:p w14:paraId="14999572" w14:textId="77777777" w:rsidR="007F2FC5" w:rsidRDefault="007F2FC5"/>
        </w:tc>
        <w:tc>
          <w:tcPr>
            <w:tcW w:w="1289" w:type="dxa"/>
            <w:tcBorders>
              <w:top w:val="nil"/>
              <w:left w:val="nil"/>
              <w:bottom w:val="nil"/>
              <w:right w:val="nil"/>
            </w:tcBorders>
            <w:tcMar>
              <w:left w:w="0" w:type="dxa"/>
              <w:right w:w="60" w:type="dxa"/>
            </w:tcMar>
            <w:vAlign w:val="bottom"/>
          </w:tcPr>
          <w:p w14:paraId="6306F5BA" w14:textId="77777777" w:rsidR="007F2FC5" w:rsidRDefault="00624826">
            <w:pPr>
              <w:pStyle w:val="Accurritablenumeric"/>
              <w:keepNext/>
            </w:pPr>
            <w:r>
              <w:rPr>
                <w:lang w:val="en-AU"/>
              </w:rPr>
              <w:t xml:space="preserve">32.4% </w:t>
            </w:r>
          </w:p>
        </w:tc>
      </w:tr>
      <w:tr w:rsidR="007F2FC5" w14:paraId="2D800BC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580DF9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C0F6D18" w14:textId="77777777" w:rsidR="007F2FC5" w:rsidRDefault="007F2FC5"/>
        </w:tc>
        <w:tc>
          <w:tcPr>
            <w:tcW w:w="1289" w:type="dxa"/>
            <w:tcBorders>
              <w:top w:val="nil"/>
              <w:left w:val="nil"/>
              <w:bottom w:val="nil"/>
              <w:right w:val="nil"/>
            </w:tcBorders>
            <w:tcMar>
              <w:left w:w="0" w:type="dxa"/>
              <w:right w:w="60" w:type="dxa"/>
            </w:tcMar>
            <w:vAlign w:val="bottom"/>
          </w:tcPr>
          <w:p w14:paraId="66D8EA2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A9B384D" w14:textId="77777777" w:rsidR="007F2FC5" w:rsidRDefault="007F2FC5"/>
        </w:tc>
        <w:tc>
          <w:tcPr>
            <w:tcW w:w="1289" w:type="dxa"/>
            <w:tcBorders>
              <w:top w:val="nil"/>
              <w:left w:val="nil"/>
              <w:bottom w:val="nil"/>
              <w:right w:val="nil"/>
            </w:tcBorders>
            <w:tcMar>
              <w:left w:w="0" w:type="dxa"/>
              <w:right w:w="60" w:type="dxa"/>
            </w:tcMar>
            <w:vAlign w:val="bottom"/>
          </w:tcPr>
          <w:p w14:paraId="1FCBB7E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5B72F5" w14:textId="77777777" w:rsidR="007F2FC5" w:rsidRDefault="007F2FC5"/>
        </w:tc>
        <w:tc>
          <w:tcPr>
            <w:tcW w:w="1289" w:type="dxa"/>
            <w:tcBorders>
              <w:top w:val="nil"/>
              <w:left w:val="nil"/>
              <w:bottom w:val="nil"/>
              <w:right w:val="nil"/>
            </w:tcBorders>
            <w:tcMar>
              <w:left w:w="0" w:type="dxa"/>
              <w:right w:w="240" w:type="dxa"/>
            </w:tcMar>
            <w:vAlign w:val="bottom"/>
          </w:tcPr>
          <w:p w14:paraId="005610E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0D21C1F" w14:textId="77777777" w:rsidR="007F2FC5" w:rsidRDefault="007F2FC5"/>
        </w:tc>
        <w:tc>
          <w:tcPr>
            <w:tcW w:w="1289" w:type="dxa"/>
            <w:tcBorders>
              <w:top w:val="nil"/>
              <w:left w:val="nil"/>
              <w:bottom w:val="nil"/>
              <w:right w:val="nil"/>
            </w:tcBorders>
            <w:tcMar>
              <w:left w:w="0" w:type="dxa"/>
              <w:right w:w="240" w:type="dxa"/>
            </w:tcMar>
            <w:vAlign w:val="bottom"/>
          </w:tcPr>
          <w:p w14:paraId="178D9454" w14:textId="77777777" w:rsidR="007F2FC5" w:rsidRDefault="007F2FC5">
            <w:pPr>
              <w:pStyle w:val="Accurritablenumeric"/>
              <w:keepNext/>
            </w:pPr>
          </w:p>
        </w:tc>
      </w:tr>
      <w:tr w:rsidR="007F2FC5" w14:paraId="0D388A8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451C038" w14:textId="77777777" w:rsidR="007F2FC5" w:rsidRDefault="00624826">
            <w:pPr>
              <w:pStyle w:val="Accurritabletext"/>
              <w:keepNext/>
              <w:jc w:val="left"/>
            </w:pPr>
            <w:r>
              <w:rPr>
                <w:lang w:val="en-AU"/>
              </w:rPr>
              <w:t>Concentration of credit exposure to carbon-related assets</w:t>
            </w:r>
          </w:p>
        </w:tc>
        <w:tc>
          <w:tcPr>
            <w:tcW w:w="60" w:type="dxa"/>
            <w:tcBorders>
              <w:top w:val="nil"/>
              <w:left w:val="nil"/>
              <w:bottom w:val="nil"/>
              <w:right w:val="nil"/>
            </w:tcBorders>
            <w:tcMar>
              <w:left w:w="0" w:type="dxa"/>
              <w:right w:w="0" w:type="dxa"/>
            </w:tcMar>
          </w:tcPr>
          <w:p w14:paraId="6F47EAC6" w14:textId="77777777" w:rsidR="007F2FC5" w:rsidRDefault="007F2FC5"/>
        </w:tc>
        <w:tc>
          <w:tcPr>
            <w:tcW w:w="1289" w:type="dxa"/>
            <w:tcBorders>
              <w:top w:val="nil"/>
              <w:left w:val="nil"/>
              <w:bottom w:val="nil"/>
              <w:right w:val="nil"/>
            </w:tcBorders>
            <w:tcMar>
              <w:left w:w="0" w:type="dxa"/>
              <w:right w:w="60" w:type="dxa"/>
            </w:tcMar>
            <w:vAlign w:val="bottom"/>
          </w:tcPr>
          <w:p w14:paraId="3506A43E" w14:textId="77777777" w:rsidR="007F2FC5" w:rsidRDefault="00624826">
            <w:pPr>
              <w:pStyle w:val="Accurritablenumeric"/>
              <w:keepNext/>
            </w:pPr>
            <w:r>
              <w:rPr>
                <w:lang w:val="en-AU"/>
              </w:rPr>
              <w:t>6,358</w:t>
            </w:r>
          </w:p>
        </w:tc>
        <w:tc>
          <w:tcPr>
            <w:tcW w:w="60" w:type="dxa"/>
            <w:tcBorders>
              <w:top w:val="nil"/>
              <w:left w:val="nil"/>
              <w:bottom w:val="nil"/>
              <w:right w:val="nil"/>
            </w:tcBorders>
            <w:tcMar>
              <w:left w:w="0" w:type="dxa"/>
              <w:right w:w="0" w:type="dxa"/>
            </w:tcMar>
          </w:tcPr>
          <w:p w14:paraId="5AD7B12B" w14:textId="77777777" w:rsidR="007F2FC5" w:rsidRDefault="007F2FC5"/>
        </w:tc>
        <w:tc>
          <w:tcPr>
            <w:tcW w:w="1289" w:type="dxa"/>
            <w:tcBorders>
              <w:top w:val="nil"/>
              <w:left w:val="nil"/>
              <w:bottom w:val="nil"/>
              <w:right w:val="nil"/>
            </w:tcBorders>
            <w:tcMar>
              <w:left w:w="0" w:type="dxa"/>
              <w:right w:w="60" w:type="dxa"/>
            </w:tcMar>
            <w:vAlign w:val="bottom"/>
          </w:tcPr>
          <w:p w14:paraId="1FB4A5E0" w14:textId="77777777" w:rsidR="007F2FC5" w:rsidRDefault="00624826">
            <w:pPr>
              <w:pStyle w:val="Accurritablenumeric"/>
              <w:keepNext/>
            </w:pPr>
            <w:r>
              <w:rPr>
                <w:lang w:val="en-AU"/>
              </w:rPr>
              <w:t>2,727</w:t>
            </w:r>
          </w:p>
        </w:tc>
        <w:tc>
          <w:tcPr>
            <w:tcW w:w="60" w:type="dxa"/>
            <w:tcBorders>
              <w:top w:val="nil"/>
              <w:left w:val="nil"/>
              <w:bottom w:val="nil"/>
              <w:right w:val="nil"/>
            </w:tcBorders>
            <w:tcMar>
              <w:left w:w="0" w:type="dxa"/>
              <w:right w:w="0" w:type="dxa"/>
            </w:tcMar>
          </w:tcPr>
          <w:p w14:paraId="704C4163" w14:textId="77777777" w:rsidR="007F2FC5" w:rsidRDefault="007F2FC5"/>
        </w:tc>
        <w:tc>
          <w:tcPr>
            <w:tcW w:w="1289" w:type="dxa"/>
            <w:tcBorders>
              <w:top w:val="nil"/>
              <w:left w:val="nil"/>
              <w:bottom w:val="nil"/>
              <w:right w:val="nil"/>
            </w:tcBorders>
            <w:tcMar>
              <w:left w:w="0" w:type="dxa"/>
              <w:right w:w="60" w:type="dxa"/>
            </w:tcMar>
            <w:vAlign w:val="bottom"/>
          </w:tcPr>
          <w:p w14:paraId="387569F4" w14:textId="77777777" w:rsidR="007F2FC5" w:rsidRDefault="00624826">
            <w:pPr>
              <w:pStyle w:val="Accurritablenumeric"/>
              <w:keepNext/>
            </w:pPr>
            <w:r>
              <w:rPr>
                <w:lang w:val="en-AU"/>
              </w:rPr>
              <w:t xml:space="preserve">48.9% </w:t>
            </w:r>
          </w:p>
        </w:tc>
        <w:tc>
          <w:tcPr>
            <w:tcW w:w="60" w:type="dxa"/>
            <w:tcBorders>
              <w:top w:val="nil"/>
              <w:left w:val="nil"/>
              <w:bottom w:val="nil"/>
              <w:right w:val="nil"/>
            </w:tcBorders>
            <w:tcMar>
              <w:left w:w="0" w:type="dxa"/>
              <w:right w:w="0" w:type="dxa"/>
            </w:tcMar>
          </w:tcPr>
          <w:p w14:paraId="0B6E7A34" w14:textId="77777777" w:rsidR="007F2FC5" w:rsidRDefault="007F2FC5"/>
        </w:tc>
        <w:tc>
          <w:tcPr>
            <w:tcW w:w="1289" w:type="dxa"/>
            <w:tcBorders>
              <w:top w:val="nil"/>
              <w:left w:val="nil"/>
              <w:bottom w:val="nil"/>
              <w:right w:val="nil"/>
            </w:tcBorders>
            <w:tcMar>
              <w:left w:w="0" w:type="dxa"/>
              <w:right w:w="60" w:type="dxa"/>
            </w:tcMar>
            <w:vAlign w:val="bottom"/>
          </w:tcPr>
          <w:p w14:paraId="2852D816" w14:textId="77777777" w:rsidR="007F2FC5" w:rsidRDefault="00624826">
            <w:pPr>
              <w:pStyle w:val="Accurritablenumeric"/>
              <w:keepNext/>
            </w:pPr>
            <w:r>
              <w:rPr>
                <w:lang w:val="en-AU"/>
              </w:rPr>
              <w:t xml:space="preserve">56.1% </w:t>
            </w:r>
          </w:p>
        </w:tc>
      </w:tr>
      <w:tr w:rsidR="007F2FC5" w14:paraId="7E65829D"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D26276B"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BC30252" w14:textId="77777777" w:rsidR="007F2FC5" w:rsidRDefault="007F2FC5"/>
        </w:tc>
        <w:tc>
          <w:tcPr>
            <w:tcW w:w="1289" w:type="dxa"/>
            <w:tcBorders>
              <w:top w:val="nil"/>
              <w:left w:val="nil"/>
              <w:bottom w:val="nil"/>
              <w:right w:val="nil"/>
            </w:tcBorders>
            <w:tcMar>
              <w:left w:w="0" w:type="dxa"/>
              <w:right w:w="60" w:type="dxa"/>
            </w:tcMar>
            <w:vAlign w:val="bottom"/>
          </w:tcPr>
          <w:p w14:paraId="133CE47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14CF65" w14:textId="77777777" w:rsidR="007F2FC5" w:rsidRDefault="007F2FC5"/>
        </w:tc>
        <w:tc>
          <w:tcPr>
            <w:tcW w:w="1289" w:type="dxa"/>
            <w:tcBorders>
              <w:top w:val="nil"/>
              <w:left w:val="nil"/>
              <w:bottom w:val="nil"/>
              <w:right w:val="nil"/>
            </w:tcBorders>
            <w:tcMar>
              <w:left w:w="0" w:type="dxa"/>
              <w:right w:w="60" w:type="dxa"/>
            </w:tcMar>
            <w:vAlign w:val="bottom"/>
          </w:tcPr>
          <w:p w14:paraId="1365115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756DA33" w14:textId="77777777" w:rsidR="007F2FC5" w:rsidRDefault="007F2FC5"/>
        </w:tc>
        <w:tc>
          <w:tcPr>
            <w:tcW w:w="1289" w:type="dxa"/>
            <w:tcBorders>
              <w:top w:val="nil"/>
              <w:left w:val="nil"/>
              <w:bottom w:val="nil"/>
              <w:right w:val="nil"/>
            </w:tcBorders>
            <w:tcMar>
              <w:left w:w="0" w:type="dxa"/>
              <w:right w:w="240" w:type="dxa"/>
            </w:tcMar>
            <w:vAlign w:val="bottom"/>
          </w:tcPr>
          <w:p w14:paraId="49FD94B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3F278B" w14:textId="77777777" w:rsidR="007F2FC5" w:rsidRDefault="007F2FC5"/>
        </w:tc>
        <w:tc>
          <w:tcPr>
            <w:tcW w:w="1289" w:type="dxa"/>
            <w:tcBorders>
              <w:top w:val="nil"/>
              <w:left w:val="nil"/>
              <w:bottom w:val="nil"/>
              <w:right w:val="nil"/>
            </w:tcBorders>
            <w:tcMar>
              <w:left w:w="0" w:type="dxa"/>
              <w:right w:w="240" w:type="dxa"/>
            </w:tcMar>
            <w:vAlign w:val="bottom"/>
          </w:tcPr>
          <w:p w14:paraId="31DCCB06" w14:textId="77777777" w:rsidR="007F2FC5" w:rsidRDefault="007F2FC5">
            <w:pPr>
              <w:pStyle w:val="Accurritablenumeric"/>
              <w:keepNext/>
            </w:pPr>
          </w:p>
        </w:tc>
      </w:tr>
      <w:tr w:rsidR="007F2FC5" w14:paraId="142B7EA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750AE49" w14:textId="77777777" w:rsidR="007F2FC5" w:rsidRDefault="00624826">
            <w:pPr>
              <w:pStyle w:val="Accurritabletext"/>
              <w:keepNext/>
              <w:jc w:val="left"/>
            </w:pPr>
            <w:r>
              <w:rPr>
                <w:lang w:val="en-AU"/>
              </w:rPr>
              <w:t>Revenue derived from sales to customers susceptible to transition risk</w:t>
            </w:r>
          </w:p>
        </w:tc>
        <w:tc>
          <w:tcPr>
            <w:tcW w:w="60" w:type="dxa"/>
            <w:tcBorders>
              <w:top w:val="nil"/>
              <w:left w:val="nil"/>
              <w:bottom w:val="nil"/>
              <w:right w:val="nil"/>
            </w:tcBorders>
            <w:tcMar>
              <w:left w:w="0" w:type="dxa"/>
              <w:right w:w="0" w:type="dxa"/>
            </w:tcMar>
          </w:tcPr>
          <w:p w14:paraId="0D3AD3B4" w14:textId="77777777" w:rsidR="007F2FC5" w:rsidRDefault="007F2FC5"/>
        </w:tc>
        <w:tc>
          <w:tcPr>
            <w:tcW w:w="1289" w:type="dxa"/>
            <w:tcBorders>
              <w:top w:val="nil"/>
              <w:left w:val="nil"/>
              <w:bottom w:val="nil"/>
              <w:right w:val="nil"/>
            </w:tcBorders>
            <w:tcMar>
              <w:left w:w="0" w:type="dxa"/>
              <w:right w:w="60" w:type="dxa"/>
            </w:tcMar>
            <w:vAlign w:val="bottom"/>
          </w:tcPr>
          <w:p w14:paraId="24D8682D" w14:textId="77777777" w:rsidR="007F2FC5" w:rsidRDefault="00624826">
            <w:pPr>
              <w:pStyle w:val="Accurritablenumeric"/>
              <w:keepNext/>
            </w:pPr>
            <w:r>
              <w:rPr>
                <w:lang w:val="en-AU"/>
              </w:rPr>
              <w:t>80,861</w:t>
            </w:r>
          </w:p>
        </w:tc>
        <w:tc>
          <w:tcPr>
            <w:tcW w:w="60" w:type="dxa"/>
            <w:tcBorders>
              <w:top w:val="nil"/>
              <w:left w:val="nil"/>
              <w:bottom w:val="nil"/>
              <w:right w:val="nil"/>
            </w:tcBorders>
            <w:tcMar>
              <w:left w:w="0" w:type="dxa"/>
              <w:right w:w="0" w:type="dxa"/>
            </w:tcMar>
          </w:tcPr>
          <w:p w14:paraId="1D213A47" w14:textId="77777777" w:rsidR="007F2FC5" w:rsidRDefault="007F2FC5"/>
        </w:tc>
        <w:tc>
          <w:tcPr>
            <w:tcW w:w="1289" w:type="dxa"/>
            <w:tcBorders>
              <w:top w:val="nil"/>
              <w:left w:val="nil"/>
              <w:bottom w:val="nil"/>
              <w:right w:val="nil"/>
            </w:tcBorders>
            <w:tcMar>
              <w:left w:w="0" w:type="dxa"/>
              <w:right w:w="60" w:type="dxa"/>
            </w:tcMar>
            <w:vAlign w:val="bottom"/>
          </w:tcPr>
          <w:p w14:paraId="1EC5648D" w14:textId="77777777" w:rsidR="007F2FC5" w:rsidRDefault="00624826">
            <w:pPr>
              <w:pStyle w:val="Accurritablenumeric"/>
              <w:keepNext/>
            </w:pPr>
            <w:r>
              <w:rPr>
                <w:lang w:val="en-AU"/>
              </w:rPr>
              <w:t>92,660</w:t>
            </w:r>
          </w:p>
        </w:tc>
        <w:tc>
          <w:tcPr>
            <w:tcW w:w="60" w:type="dxa"/>
            <w:tcBorders>
              <w:top w:val="nil"/>
              <w:left w:val="nil"/>
              <w:bottom w:val="nil"/>
              <w:right w:val="nil"/>
            </w:tcBorders>
            <w:tcMar>
              <w:left w:w="0" w:type="dxa"/>
              <w:right w:w="0" w:type="dxa"/>
            </w:tcMar>
          </w:tcPr>
          <w:p w14:paraId="15AF35E4" w14:textId="77777777" w:rsidR="007F2FC5" w:rsidRDefault="007F2FC5"/>
        </w:tc>
        <w:tc>
          <w:tcPr>
            <w:tcW w:w="1289" w:type="dxa"/>
            <w:tcBorders>
              <w:top w:val="nil"/>
              <w:left w:val="nil"/>
              <w:bottom w:val="nil"/>
              <w:right w:val="nil"/>
            </w:tcBorders>
            <w:tcMar>
              <w:left w:w="0" w:type="dxa"/>
              <w:right w:w="60" w:type="dxa"/>
            </w:tcMar>
            <w:vAlign w:val="bottom"/>
          </w:tcPr>
          <w:p w14:paraId="7DB315EF" w14:textId="77777777" w:rsidR="007F2FC5" w:rsidRDefault="00624826">
            <w:pPr>
              <w:pStyle w:val="Accurritablenumeric"/>
              <w:keepNext/>
            </w:pPr>
            <w:r>
              <w:rPr>
                <w:lang w:val="en-AU"/>
              </w:rPr>
              <w:t xml:space="preserve">18.6% </w:t>
            </w:r>
          </w:p>
        </w:tc>
        <w:tc>
          <w:tcPr>
            <w:tcW w:w="60" w:type="dxa"/>
            <w:tcBorders>
              <w:top w:val="nil"/>
              <w:left w:val="nil"/>
              <w:bottom w:val="nil"/>
              <w:right w:val="nil"/>
            </w:tcBorders>
            <w:tcMar>
              <w:left w:w="0" w:type="dxa"/>
              <w:right w:w="0" w:type="dxa"/>
            </w:tcMar>
          </w:tcPr>
          <w:p w14:paraId="5A5D752C" w14:textId="77777777" w:rsidR="007F2FC5" w:rsidRDefault="007F2FC5"/>
        </w:tc>
        <w:tc>
          <w:tcPr>
            <w:tcW w:w="1289" w:type="dxa"/>
            <w:tcBorders>
              <w:top w:val="nil"/>
              <w:left w:val="nil"/>
              <w:bottom w:val="nil"/>
              <w:right w:val="nil"/>
            </w:tcBorders>
            <w:tcMar>
              <w:left w:w="0" w:type="dxa"/>
              <w:right w:w="60" w:type="dxa"/>
            </w:tcMar>
            <w:vAlign w:val="bottom"/>
          </w:tcPr>
          <w:p w14:paraId="4E6502DC" w14:textId="77777777" w:rsidR="007F2FC5" w:rsidRDefault="00624826">
            <w:pPr>
              <w:pStyle w:val="Accurritablenumeric"/>
              <w:keepNext/>
            </w:pPr>
            <w:r>
              <w:rPr>
                <w:lang w:val="en-AU"/>
              </w:rPr>
              <w:t xml:space="preserve">22.9% </w:t>
            </w:r>
          </w:p>
        </w:tc>
      </w:tr>
      <w:tr w:rsidR="007F2FC5" w14:paraId="0CD7DEB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3A6802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58EDD1E" w14:textId="77777777" w:rsidR="007F2FC5" w:rsidRDefault="007F2FC5"/>
        </w:tc>
        <w:tc>
          <w:tcPr>
            <w:tcW w:w="1289" w:type="dxa"/>
            <w:tcBorders>
              <w:top w:val="nil"/>
              <w:left w:val="nil"/>
              <w:bottom w:val="nil"/>
              <w:right w:val="nil"/>
            </w:tcBorders>
            <w:tcMar>
              <w:left w:w="0" w:type="dxa"/>
              <w:right w:w="60" w:type="dxa"/>
            </w:tcMar>
            <w:vAlign w:val="bottom"/>
          </w:tcPr>
          <w:p w14:paraId="54C57AE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709A453" w14:textId="77777777" w:rsidR="007F2FC5" w:rsidRDefault="007F2FC5"/>
        </w:tc>
        <w:tc>
          <w:tcPr>
            <w:tcW w:w="1289" w:type="dxa"/>
            <w:tcBorders>
              <w:top w:val="nil"/>
              <w:left w:val="nil"/>
              <w:bottom w:val="nil"/>
              <w:right w:val="nil"/>
            </w:tcBorders>
            <w:tcMar>
              <w:left w:w="0" w:type="dxa"/>
              <w:right w:w="60" w:type="dxa"/>
            </w:tcMar>
            <w:vAlign w:val="bottom"/>
          </w:tcPr>
          <w:p w14:paraId="07F1CFE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C1C342" w14:textId="77777777" w:rsidR="007F2FC5" w:rsidRDefault="007F2FC5"/>
        </w:tc>
        <w:tc>
          <w:tcPr>
            <w:tcW w:w="1289" w:type="dxa"/>
            <w:tcBorders>
              <w:top w:val="nil"/>
              <w:left w:val="nil"/>
              <w:bottom w:val="nil"/>
              <w:right w:val="nil"/>
            </w:tcBorders>
            <w:tcMar>
              <w:left w:w="0" w:type="dxa"/>
              <w:right w:w="240" w:type="dxa"/>
            </w:tcMar>
            <w:vAlign w:val="bottom"/>
          </w:tcPr>
          <w:p w14:paraId="3E6C9BD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7A41B70" w14:textId="77777777" w:rsidR="007F2FC5" w:rsidRDefault="007F2FC5"/>
        </w:tc>
        <w:tc>
          <w:tcPr>
            <w:tcW w:w="1289" w:type="dxa"/>
            <w:tcBorders>
              <w:top w:val="nil"/>
              <w:left w:val="nil"/>
              <w:bottom w:val="nil"/>
              <w:right w:val="nil"/>
            </w:tcBorders>
            <w:tcMar>
              <w:left w:w="0" w:type="dxa"/>
              <w:right w:w="240" w:type="dxa"/>
            </w:tcMar>
            <w:vAlign w:val="bottom"/>
          </w:tcPr>
          <w:p w14:paraId="1DBD93B2" w14:textId="77777777" w:rsidR="007F2FC5" w:rsidRDefault="007F2FC5">
            <w:pPr>
              <w:pStyle w:val="Accurritablenumeric"/>
              <w:keepNext/>
            </w:pPr>
          </w:p>
        </w:tc>
      </w:tr>
      <w:tr w:rsidR="007F2FC5" w14:paraId="2F5A80E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088F903" w14:textId="77777777" w:rsidR="007F2FC5" w:rsidRDefault="00624826">
            <w:pPr>
              <w:pStyle w:val="Accurritabletext"/>
              <w:keepNext/>
              <w:jc w:val="left"/>
            </w:pPr>
            <w:r>
              <w:rPr>
                <w:lang w:val="en-AU"/>
              </w:rPr>
              <w:t>Inadequate market supply or price volatility in credible carbon credits</w:t>
            </w:r>
          </w:p>
        </w:tc>
        <w:tc>
          <w:tcPr>
            <w:tcW w:w="60" w:type="dxa"/>
            <w:tcBorders>
              <w:top w:val="nil"/>
              <w:left w:val="nil"/>
              <w:bottom w:val="nil"/>
              <w:right w:val="nil"/>
            </w:tcBorders>
            <w:tcMar>
              <w:left w:w="0" w:type="dxa"/>
              <w:right w:w="0" w:type="dxa"/>
            </w:tcMar>
          </w:tcPr>
          <w:p w14:paraId="31C5C7B3" w14:textId="77777777" w:rsidR="007F2FC5" w:rsidRDefault="007F2FC5"/>
        </w:tc>
        <w:tc>
          <w:tcPr>
            <w:tcW w:w="1289" w:type="dxa"/>
            <w:tcBorders>
              <w:top w:val="nil"/>
              <w:left w:val="nil"/>
              <w:bottom w:val="nil"/>
              <w:right w:val="nil"/>
            </w:tcBorders>
            <w:tcMar>
              <w:left w:w="0" w:type="dxa"/>
              <w:right w:w="60" w:type="dxa"/>
            </w:tcMar>
            <w:vAlign w:val="bottom"/>
          </w:tcPr>
          <w:p w14:paraId="0B8AEF2E" w14:textId="77777777" w:rsidR="007F2FC5" w:rsidRDefault="00624826">
            <w:pPr>
              <w:pStyle w:val="Accurritablenumeric"/>
              <w:keepNext/>
            </w:pPr>
            <w:r>
              <w:rPr>
                <w:lang w:val="en-AU"/>
              </w:rPr>
              <w:t>22,106</w:t>
            </w:r>
          </w:p>
        </w:tc>
        <w:tc>
          <w:tcPr>
            <w:tcW w:w="60" w:type="dxa"/>
            <w:tcBorders>
              <w:top w:val="nil"/>
              <w:left w:val="nil"/>
              <w:bottom w:val="nil"/>
              <w:right w:val="nil"/>
            </w:tcBorders>
            <w:tcMar>
              <w:left w:w="0" w:type="dxa"/>
              <w:right w:w="0" w:type="dxa"/>
            </w:tcMar>
          </w:tcPr>
          <w:p w14:paraId="6C066052" w14:textId="77777777" w:rsidR="007F2FC5" w:rsidRDefault="007F2FC5"/>
        </w:tc>
        <w:tc>
          <w:tcPr>
            <w:tcW w:w="1289" w:type="dxa"/>
            <w:tcBorders>
              <w:top w:val="nil"/>
              <w:left w:val="nil"/>
              <w:bottom w:val="nil"/>
              <w:right w:val="nil"/>
            </w:tcBorders>
            <w:tcMar>
              <w:left w:w="0" w:type="dxa"/>
              <w:right w:w="60" w:type="dxa"/>
            </w:tcMar>
            <w:vAlign w:val="bottom"/>
          </w:tcPr>
          <w:p w14:paraId="4BAA14DC" w14:textId="77777777" w:rsidR="007F2FC5" w:rsidRDefault="00624826">
            <w:pPr>
              <w:pStyle w:val="Accurritablenumeric"/>
              <w:keepNext/>
            </w:pPr>
            <w:r>
              <w:rPr>
                <w:lang w:val="en-AU"/>
              </w:rPr>
              <w:t>32,948</w:t>
            </w:r>
          </w:p>
        </w:tc>
        <w:tc>
          <w:tcPr>
            <w:tcW w:w="60" w:type="dxa"/>
            <w:tcBorders>
              <w:top w:val="nil"/>
              <w:left w:val="nil"/>
              <w:bottom w:val="nil"/>
              <w:right w:val="nil"/>
            </w:tcBorders>
            <w:tcMar>
              <w:left w:w="0" w:type="dxa"/>
              <w:right w:w="0" w:type="dxa"/>
            </w:tcMar>
          </w:tcPr>
          <w:p w14:paraId="56EF2B7D" w14:textId="77777777" w:rsidR="007F2FC5" w:rsidRDefault="007F2FC5"/>
        </w:tc>
        <w:tc>
          <w:tcPr>
            <w:tcW w:w="1289" w:type="dxa"/>
            <w:tcBorders>
              <w:top w:val="nil"/>
              <w:left w:val="nil"/>
              <w:bottom w:val="nil"/>
              <w:right w:val="nil"/>
            </w:tcBorders>
            <w:tcMar>
              <w:left w:w="0" w:type="dxa"/>
              <w:right w:w="60" w:type="dxa"/>
            </w:tcMar>
            <w:vAlign w:val="bottom"/>
          </w:tcPr>
          <w:p w14:paraId="30644602" w14:textId="77777777" w:rsidR="007F2FC5" w:rsidRDefault="00624826">
            <w:pPr>
              <w:pStyle w:val="Accurritablenumeric"/>
              <w:keepNext/>
            </w:pPr>
            <w:r>
              <w:rPr>
                <w:lang w:val="en-AU"/>
              </w:rPr>
              <w:t xml:space="preserve">0.1% </w:t>
            </w:r>
          </w:p>
        </w:tc>
        <w:tc>
          <w:tcPr>
            <w:tcW w:w="60" w:type="dxa"/>
            <w:tcBorders>
              <w:top w:val="nil"/>
              <w:left w:val="nil"/>
              <w:bottom w:val="nil"/>
              <w:right w:val="nil"/>
            </w:tcBorders>
            <w:tcMar>
              <w:left w:w="0" w:type="dxa"/>
              <w:right w:w="0" w:type="dxa"/>
            </w:tcMar>
          </w:tcPr>
          <w:p w14:paraId="11DE8E46" w14:textId="77777777" w:rsidR="007F2FC5" w:rsidRDefault="007F2FC5"/>
        </w:tc>
        <w:tc>
          <w:tcPr>
            <w:tcW w:w="1289" w:type="dxa"/>
            <w:tcBorders>
              <w:top w:val="nil"/>
              <w:left w:val="nil"/>
              <w:bottom w:val="nil"/>
              <w:right w:val="nil"/>
            </w:tcBorders>
            <w:tcMar>
              <w:left w:w="0" w:type="dxa"/>
              <w:right w:w="60" w:type="dxa"/>
            </w:tcMar>
            <w:vAlign w:val="bottom"/>
          </w:tcPr>
          <w:p w14:paraId="2204DB37" w14:textId="77777777" w:rsidR="007F2FC5" w:rsidRDefault="00624826">
            <w:pPr>
              <w:pStyle w:val="Accurritablenumeric"/>
              <w:keepNext/>
            </w:pPr>
            <w:r>
              <w:rPr>
                <w:lang w:val="en-AU"/>
              </w:rPr>
              <w:t xml:space="preserve">0.1% </w:t>
            </w:r>
          </w:p>
        </w:tc>
      </w:tr>
      <w:tr w:rsidR="007F2FC5" w14:paraId="045D1FDE"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E101966"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AAB4516" w14:textId="77777777" w:rsidR="007F2FC5" w:rsidRDefault="007F2FC5"/>
        </w:tc>
        <w:tc>
          <w:tcPr>
            <w:tcW w:w="1289" w:type="dxa"/>
            <w:tcBorders>
              <w:top w:val="nil"/>
              <w:left w:val="nil"/>
              <w:bottom w:val="nil"/>
              <w:right w:val="nil"/>
            </w:tcBorders>
            <w:tcMar>
              <w:left w:w="0" w:type="dxa"/>
              <w:right w:w="60" w:type="dxa"/>
            </w:tcMar>
            <w:vAlign w:val="bottom"/>
          </w:tcPr>
          <w:p w14:paraId="6786071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BCB4D6F" w14:textId="77777777" w:rsidR="007F2FC5" w:rsidRDefault="007F2FC5"/>
        </w:tc>
        <w:tc>
          <w:tcPr>
            <w:tcW w:w="1289" w:type="dxa"/>
            <w:tcBorders>
              <w:top w:val="nil"/>
              <w:left w:val="nil"/>
              <w:bottom w:val="nil"/>
              <w:right w:val="nil"/>
            </w:tcBorders>
            <w:tcMar>
              <w:left w:w="0" w:type="dxa"/>
              <w:right w:w="60" w:type="dxa"/>
            </w:tcMar>
            <w:vAlign w:val="bottom"/>
          </w:tcPr>
          <w:p w14:paraId="61665EC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F4E2499" w14:textId="77777777" w:rsidR="007F2FC5" w:rsidRDefault="007F2FC5"/>
        </w:tc>
        <w:tc>
          <w:tcPr>
            <w:tcW w:w="1289" w:type="dxa"/>
            <w:tcBorders>
              <w:top w:val="nil"/>
              <w:left w:val="nil"/>
              <w:bottom w:val="nil"/>
              <w:right w:val="nil"/>
            </w:tcBorders>
            <w:tcMar>
              <w:left w:w="0" w:type="dxa"/>
              <w:right w:w="240" w:type="dxa"/>
            </w:tcMar>
            <w:vAlign w:val="bottom"/>
          </w:tcPr>
          <w:p w14:paraId="63DEDF8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832A8CA" w14:textId="77777777" w:rsidR="007F2FC5" w:rsidRDefault="007F2FC5"/>
        </w:tc>
        <w:tc>
          <w:tcPr>
            <w:tcW w:w="1289" w:type="dxa"/>
            <w:tcBorders>
              <w:top w:val="nil"/>
              <w:left w:val="nil"/>
              <w:bottom w:val="nil"/>
              <w:right w:val="nil"/>
            </w:tcBorders>
            <w:tcMar>
              <w:left w:w="0" w:type="dxa"/>
              <w:right w:w="240" w:type="dxa"/>
            </w:tcMar>
            <w:vAlign w:val="bottom"/>
          </w:tcPr>
          <w:p w14:paraId="4A8250A8" w14:textId="77777777" w:rsidR="007F2FC5" w:rsidRDefault="007F2FC5">
            <w:pPr>
              <w:pStyle w:val="Accurritablenumeric"/>
              <w:keepNext/>
            </w:pPr>
          </w:p>
        </w:tc>
      </w:tr>
      <w:tr w:rsidR="007F2FC5" w14:paraId="337AA49D"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39C2B2B" w14:textId="77777777" w:rsidR="007F2FC5" w:rsidRDefault="00624826">
            <w:pPr>
              <w:pStyle w:val="Accurritabletext"/>
              <w:keepNext/>
              <w:jc w:val="left"/>
            </w:pPr>
            <w:r>
              <w:rPr>
                <w:lang w:val="en-AU"/>
              </w:rPr>
              <w:t>Increased production costs due to changing input prices (e.g. energy, water) and output requirements (e.g. waste treatment)</w:t>
            </w:r>
          </w:p>
        </w:tc>
        <w:tc>
          <w:tcPr>
            <w:tcW w:w="60" w:type="dxa"/>
            <w:tcBorders>
              <w:top w:val="nil"/>
              <w:left w:val="nil"/>
              <w:bottom w:val="nil"/>
              <w:right w:val="nil"/>
            </w:tcBorders>
            <w:tcMar>
              <w:left w:w="0" w:type="dxa"/>
              <w:right w:w="0" w:type="dxa"/>
            </w:tcMar>
          </w:tcPr>
          <w:p w14:paraId="1930C7D9" w14:textId="77777777" w:rsidR="007F2FC5" w:rsidRDefault="007F2FC5"/>
        </w:tc>
        <w:tc>
          <w:tcPr>
            <w:tcW w:w="1289" w:type="dxa"/>
            <w:tcBorders>
              <w:top w:val="nil"/>
              <w:left w:val="nil"/>
              <w:bottom w:val="nil"/>
              <w:right w:val="nil"/>
            </w:tcBorders>
            <w:tcMar>
              <w:left w:w="0" w:type="dxa"/>
              <w:right w:w="60" w:type="dxa"/>
            </w:tcMar>
            <w:vAlign w:val="bottom"/>
          </w:tcPr>
          <w:p w14:paraId="7F6F7E49" w14:textId="77777777" w:rsidR="007F2FC5" w:rsidRDefault="00624826">
            <w:pPr>
              <w:pStyle w:val="Accurritablenumeric"/>
              <w:keepNext/>
            </w:pPr>
            <w:r>
              <w:rPr>
                <w:lang w:val="en-AU"/>
              </w:rPr>
              <w:t>76,509</w:t>
            </w:r>
          </w:p>
        </w:tc>
        <w:tc>
          <w:tcPr>
            <w:tcW w:w="60" w:type="dxa"/>
            <w:tcBorders>
              <w:top w:val="nil"/>
              <w:left w:val="nil"/>
              <w:bottom w:val="nil"/>
              <w:right w:val="nil"/>
            </w:tcBorders>
            <w:tcMar>
              <w:left w:w="0" w:type="dxa"/>
              <w:right w:w="0" w:type="dxa"/>
            </w:tcMar>
          </w:tcPr>
          <w:p w14:paraId="734CA808" w14:textId="77777777" w:rsidR="007F2FC5" w:rsidRDefault="007F2FC5"/>
        </w:tc>
        <w:tc>
          <w:tcPr>
            <w:tcW w:w="1289" w:type="dxa"/>
            <w:tcBorders>
              <w:top w:val="nil"/>
              <w:left w:val="nil"/>
              <w:bottom w:val="nil"/>
              <w:right w:val="nil"/>
            </w:tcBorders>
            <w:tcMar>
              <w:left w:w="0" w:type="dxa"/>
              <w:right w:w="60" w:type="dxa"/>
            </w:tcMar>
            <w:vAlign w:val="bottom"/>
          </w:tcPr>
          <w:p w14:paraId="5ED7424D" w14:textId="77777777" w:rsidR="007F2FC5" w:rsidRDefault="00624826">
            <w:pPr>
              <w:pStyle w:val="Accurritablenumeric"/>
              <w:keepNext/>
            </w:pPr>
            <w:r>
              <w:rPr>
                <w:lang w:val="en-AU"/>
              </w:rPr>
              <w:t>74,392</w:t>
            </w:r>
          </w:p>
        </w:tc>
        <w:tc>
          <w:tcPr>
            <w:tcW w:w="60" w:type="dxa"/>
            <w:tcBorders>
              <w:top w:val="nil"/>
              <w:left w:val="nil"/>
              <w:bottom w:val="nil"/>
              <w:right w:val="nil"/>
            </w:tcBorders>
            <w:tcMar>
              <w:left w:w="0" w:type="dxa"/>
              <w:right w:w="0" w:type="dxa"/>
            </w:tcMar>
          </w:tcPr>
          <w:p w14:paraId="03176682" w14:textId="77777777" w:rsidR="007F2FC5" w:rsidRDefault="007F2FC5"/>
        </w:tc>
        <w:tc>
          <w:tcPr>
            <w:tcW w:w="1289" w:type="dxa"/>
            <w:tcBorders>
              <w:top w:val="nil"/>
              <w:left w:val="nil"/>
              <w:bottom w:val="nil"/>
              <w:right w:val="nil"/>
            </w:tcBorders>
            <w:tcMar>
              <w:left w:w="0" w:type="dxa"/>
              <w:right w:w="60" w:type="dxa"/>
            </w:tcMar>
            <w:vAlign w:val="bottom"/>
          </w:tcPr>
          <w:p w14:paraId="33C4373C" w14:textId="77777777" w:rsidR="007F2FC5" w:rsidRDefault="00624826">
            <w:pPr>
              <w:pStyle w:val="Accurritablenumeric"/>
              <w:keepNext/>
            </w:pPr>
            <w:r>
              <w:rPr>
                <w:lang w:val="en-AU"/>
              </w:rPr>
              <w:t xml:space="preserve">66.2% </w:t>
            </w:r>
          </w:p>
        </w:tc>
        <w:tc>
          <w:tcPr>
            <w:tcW w:w="60" w:type="dxa"/>
            <w:tcBorders>
              <w:top w:val="nil"/>
              <w:left w:val="nil"/>
              <w:bottom w:val="nil"/>
              <w:right w:val="nil"/>
            </w:tcBorders>
            <w:tcMar>
              <w:left w:w="0" w:type="dxa"/>
              <w:right w:w="0" w:type="dxa"/>
            </w:tcMar>
          </w:tcPr>
          <w:p w14:paraId="0987C082" w14:textId="77777777" w:rsidR="007F2FC5" w:rsidRDefault="007F2FC5"/>
        </w:tc>
        <w:tc>
          <w:tcPr>
            <w:tcW w:w="1289" w:type="dxa"/>
            <w:tcBorders>
              <w:top w:val="nil"/>
              <w:left w:val="nil"/>
              <w:bottom w:val="nil"/>
              <w:right w:val="nil"/>
            </w:tcBorders>
            <w:tcMar>
              <w:left w:w="0" w:type="dxa"/>
              <w:right w:w="60" w:type="dxa"/>
            </w:tcMar>
            <w:vAlign w:val="bottom"/>
          </w:tcPr>
          <w:p w14:paraId="37F0FF30" w14:textId="77777777" w:rsidR="007F2FC5" w:rsidRDefault="00624826">
            <w:pPr>
              <w:pStyle w:val="Accurritablenumeric"/>
              <w:keepNext/>
            </w:pPr>
            <w:r>
              <w:rPr>
                <w:lang w:val="en-AU"/>
              </w:rPr>
              <w:t xml:space="preserve">67.7% </w:t>
            </w:r>
          </w:p>
        </w:tc>
      </w:tr>
    </w:tbl>
    <w:p w14:paraId="0309DC27" w14:textId="77777777" w:rsidR="007F2FC5" w:rsidRDefault="00624826">
      <w:r>
        <w:rPr>
          <w:rFonts w:ascii="Times New Roman" w:eastAsia="Times New Roman" w:hAnsi="Times New Roman" w:cs="Times New Roman"/>
          <w:b/>
          <w:lang w:val="en-AU"/>
        </w:rPr>
        <w:t xml:space="preserve"> </w:t>
      </w:r>
    </w:p>
    <w:p w14:paraId="2C4F71BA" w14:textId="77777777" w:rsidR="007F2FC5" w:rsidRDefault="00624826">
      <w:pPr>
        <w:pStyle w:val="Accurriparagraphheader3"/>
        <w:keepNext/>
        <w:keepLines/>
      </w:pPr>
      <w:r>
        <w:rPr>
          <w:lang w:val="en-AU"/>
        </w:rPr>
        <w:t>Climate-related physical risks</w:t>
      </w:r>
    </w:p>
    <w:p w14:paraId="7ECAB0D4" w14:textId="77777777" w:rsidR="007F2FC5" w:rsidRDefault="00624826">
      <w:pPr>
        <w:pStyle w:val="Accurriparagraphbody"/>
        <w:keepNext/>
        <w:keepLines/>
      </w:pPr>
      <w:r>
        <w:rPr>
          <w:lang w:val="en-AU"/>
        </w:rPr>
        <w:t>The amount and percentage of the consolidated entity's assets or business activities vulnerable to climate-related physical risks are detailed as follows:</w:t>
      </w:r>
    </w:p>
    <w:p w14:paraId="40EEB811"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666214D4" w14:textId="77777777">
        <w:trPr>
          <w:cantSplit/>
          <w:tblHeader/>
        </w:trPr>
        <w:tc>
          <w:tcPr>
            <w:tcW w:w="5602" w:type="dxa"/>
            <w:tcBorders>
              <w:top w:val="nil"/>
              <w:left w:val="nil"/>
              <w:bottom w:val="nil"/>
              <w:right w:val="nil"/>
            </w:tcBorders>
            <w:tcMar>
              <w:left w:w="0" w:type="dxa"/>
              <w:right w:w="0" w:type="dxa"/>
            </w:tcMar>
            <w:vAlign w:val="bottom"/>
          </w:tcPr>
          <w:p w14:paraId="2118322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849C58F" w14:textId="77777777" w:rsidR="007F2FC5" w:rsidRDefault="007F2FC5"/>
        </w:tc>
        <w:tc>
          <w:tcPr>
            <w:tcW w:w="1289" w:type="dxa"/>
            <w:tcBorders>
              <w:top w:val="nil"/>
              <w:left w:val="nil"/>
              <w:bottom w:val="nil"/>
              <w:right w:val="nil"/>
            </w:tcBorders>
            <w:tcMar>
              <w:left w:w="0" w:type="dxa"/>
              <w:right w:w="0" w:type="dxa"/>
            </w:tcMar>
            <w:vAlign w:val="bottom"/>
          </w:tcPr>
          <w:p w14:paraId="012CD74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04C11A4" w14:textId="77777777" w:rsidR="007F2FC5" w:rsidRDefault="007F2FC5"/>
        </w:tc>
        <w:tc>
          <w:tcPr>
            <w:tcW w:w="1289" w:type="dxa"/>
            <w:tcBorders>
              <w:top w:val="nil"/>
              <w:left w:val="nil"/>
              <w:bottom w:val="nil"/>
              <w:right w:val="nil"/>
            </w:tcBorders>
            <w:tcMar>
              <w:left w:w="0" w:type="dxa"/>
              <w:right w:w="0" w:type="dxa"/>
            </w:tcMar>
            <w:vAlign w:val="bottom"/>
          </w:tcPr>
          <w:p w14:paraId="714D9FA9"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49F30EFE" w14:textId="77777777" w:rsidR="007F2FC5" w:rsidRDefault="007F2FC5"/>
        </w:tc>
        <w:tc>
          <w:tcPr>
            <w:tcW w:w="1289" w:type="dxa"/>
            <w:tcBorders>
              <w:top w:val="nil"/>
              <w:left w:val="nil"/>
              <w:bottom w:val="nil"/>
              <w:right w:val="nil"/>
            </w:tcBorders>
            <w:tcMar>
              <w:left w:w="0" w:type="dxa"/>
              <w:right w:w="0" w:type="dxa"/>
            </w:tcMar>
            <w:vAlign w:val="bottom"/>
          </w:tcPr>
          <w:p w14:paraId="0C92FA6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D9DB408" w14:textId="77777777" w:rsidR="007F2FC5" w:rsidRDefault="007F2FC5"/>
        </w:tc>
        <w:tc>
          <w:tcPr>
            <w:tcW w:w="1289" w:type="dxa"/>
            <w:tcBorders>
              <w:top w:val="nil"/>
              <w:left w:val="nil"/>
              <w:bottom w:val="nil"/>
              <w:right w:val="nil"/>
            </w:tcBorders>
            <w:tcMar>
              <w:left w:w="0" w:type="dxa"/>
              <w:right w:w="0" w:type="dxa"/>
            </w:tcMar>
            <w:vAlign w:val="bottom"/>
          </w:tcPr>
          <w:p w14:paraId="26109CF4" w14:textId="77777777" w:rsidR="007F2FC5" w:rsidRDefault="00624826">
            <w:pPr>
              <w:pStyle w:val="Accurritableheader"/>
              <w:keepNext/>
            </w:pPr>
            <w:r>
              <w:rPr>
                <w:lang w:val="en-AU"/>
              </w:rPr>
              <w:t>2024</w:t>
            </w:r>
          </w:p>
        </w:tc>
      </w:tr>
      <w:tr w:rsidR="007F2FC5" w14:paraId="14832AD2" w14:textId="77777777">
        <w:trPr>
          <w:cantSplit/>
          <w:tblHeader/>
        </w:trPr>
        <w:tc>
          <w:tcPr>
            <w:tcW w:w="5602" w:type="dxa"/>
            <w:tcBorders>
              <w:top w:val="nil"/>
              <w:left w:val="nil"/>
              <w:bottom w:val="nil"/>
              <w:right w:val="nil"/>
            </w:tcBorders>
            <w:tcMar>
              <w:left w:w="0" w:type="dxa"/>
              <w:right w:w="0" w:type="dxa"/>
            </w:tcMar>
            <w:vAlign w:val="bottom"/>
          </w:tcPr>
          <w:p w14:paraId="5BC6013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628E8DA" w14:textId="77777777" w:rsidR="007F2FC5" w:rsidRDefault="007F2FC5"/>
        </w:tc>
        <w:tc>
          <w:tcPr>
            <w:tcW w:w="1289" w:type="dxa"/>
            <w:tcBorders>
              <w:top w:val="nil"/>
              <w:left w:val="nil"/>
              <w:bottom w:val="nil"/>
              <w:right w:val="nil"/>
            </w:tcBorders>
            <w:tcMar>
              <w:left w:w="0" w:type="dxa"/>
              <w:right w:w="0" w:type="dxa"/>
            </w:tcMar>
            <w:vAlign w:val="bottom"/>
          </w:tcPr>
          <w:p w14:paraId="7A79DF8A"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081A400" w14:textId="77777777" w:rsidR="007F2FC5" w:rsidRDefault="007F2FC5"/>
        </w:tc>
        <w:tc>
          <w:tcPr>
            <w:tcW w:w="1289" w:type="dxa"/>
            <w:tcBorders>
              <w:top w:val="nil"/>
              <w:left w:val="nil"/>
              <w:bottom w:val="nil"/>
              <w:right w:val="nil"/>
            </w:tcBorders>
            <w:tcMar>
              <w:left w:w="0" w:type="dxa"/>
              <w:right w:w="0" w:type="dxa"/>
            </w:tcMar>
            <w:vAlign w:val="bottom"/>
          </w:tcPr>
          <w:p w14:paraId="787D5901"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BCC86BA" w14:textId="77777777" w:rsidR="007F2FC5" w:rsidRDefault="007F2FC5"/>
        </w:tc>
        <w:tc>
          <w:tcPr>
            <w:tcW w:w="1289" w:type="dxa"/>
            <w:tcBorders>
              <w:top w:val="nil"/>
              <w:left w:val="nil"/>
              <w:bottom w:val="nil"/>
              <w:right w:val="nil"/>
            </w:tcBorders>
            <w:tcMar>
              <w:left w:w="0" w:type="dxa"/>
              <w:right w:w="0" w:type="dxa"/>
            </w:tcMar>
            <w:vAlign w:val="bottom"/>
          </w:tcPr>
          <w:p w14:paraId="70598813"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35C64082" w14:textId="77777777" w:rsidR="007F2FC5" w:rsidRDefault="007F2FC5"/>
        </w:tc>
        <w:tc>
          <w:tcPr>
            <w:tcW w:w="1289" w:type="dxa"/>
            <w:tcBorders>
              <w:top w:val="nil"/>
              <w:left w:val="nil"/>
              <w:bottom w:val="nil"/>
              <w:right w:val="nil"/>
            </w:tcBorders>
            <w:tcMar>
              <w:left w:w="0" w:type="dxa"/>
              <w:right w:w="0" w:type="dxa"/>
            </w:tcMar>
            <w:vAlign w:val="bottom"/>
          </w:tcPr>
          <w:p w14:paraId="11A57B98" w14:textId="77777777" w:rsidR="007F2FC5" w:rsidRDefault="00624826">
            <w:pPr>
              <w:pStyle w:val="Accurritableheader"/>
              <w:keepNext/>
            </w:pPr>
            <w:r>
              <w:rPr>
                <w:lang w:val="en-AU"/>
              </w:rPr>
              <w:t>%</w:t>
            </w:r>
          </w:p>
        </w:tc>
      </w:tr>
      <w:tr w:rsidR="007F2FC5" w14:paraId="00FBFBFB" w14:textId="77777777">
        <w:trPr>
          <w:cantSplit/>
          <w:tblHeader/>
        </w:trPr>
        <w:tc>
          <w:tcPr>
            <w:tcW w:w="5602" w:type="dxa"/>
            <w:tcBorders>
              <w:top w:val="nil"/>
              <w:left w:val="nil"/>
              <w:bottom w:val="nil"/>
              <w:right w:val="nil"/>
            </w:tcBorders>
            <w:tcMar>
              <w:left w:w="0" w:type="dxa"/>
              <w:right w:w="0" w:type="dxa"/>
            </w:tcMar>
            <w:vAlign w:val="bottom"/>
          </w:tcPr>
          <w:p w14:paraId="070E816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286E7FE" w14:textId="77777777" w:rsidR="007F2FC5" w:rsidRDefault="007F2FC5"/>
        </w:tc>
        <w:tc>
          <w:tcPr>
            <w:tcW w:w="1289" w:type="dxa"/>
            <w:tcBorders>
              <w:top w:val="nil"/>
              <w:left w:val="nil"/>
              <w:bottom w:val="nil"/>
              <w:right w:val="nil"/>
            </w:tcBorders>
            <w:tcMar>
              <w:left w:w="0" w:type="dxa"/>
              <w:right w:w="0" w:type="dxa"/>
            </w:tcMar>
            <w:vAlign w:val="bottom"/>
          </w:tcPr>
          <w:p w14:paraId="1C7ECF1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7DC958E" w14:textId="77777777" w:rsidR="007F2FC5" w:rsidRDefault="007F2FC5"/>
        </w:tc>
        <w:tc>
          <w:tcPr>
            <w:tcW w:w="1289" w:type="dxa"/>
            <w:tcBorders>
              <w:top w:val="nil"/>
              <w:left w:val="nil"/>
              <w:bottom w:val="nil"/>
              <w:right w:val="nil"/>
            </w:tcBorders>
            <w:tcMar>
              <w:left w:w="0" w:type="dxa"/>
              <w:right w:w="0" w:type="dxa"/>
            </w:tcMar>
            <w:vAlign w:val="bottom"/>
          </w:tcPr>
          <w:p w14:paraId="7462326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633FCF1" w14:textId="77777777" w:rsidR="007F2FC5" w:rsidRDefault="007F2FC5"/>
        </w:tc>
        <w:tc>
          <w:tcPr>
            <w:tcW w:w="1289" w:type="dxa"/>
            <w:tcBorders>
              <w:top w:val="nil"/>
              <w:left w:val="nil"/>
              <w:bottom w:val="nil"/>
              <w:right w:val="nil"/>
            </w:tcBorders>
            <w:tcMar>
              <w:left w:w="0" w:type="dxa"/>
              <w:right w:w="0" w:type="dxa"/>
            </w:tcMar>
            <w:vAlign w:val="bottom"/>
          </w:tcPr>
          <w:p w14:paraId="437BA8D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A09A469" w14:textId="77777777" w:rsidR="007F2FC5" w:rsidRDefault="007F2FC5"/>
        </w:tc>
        <w:tc>
          <w:tcPr>
            <w:tcW w:w="1289" w:type="dxa"/>
            <w:tcBorders>
              <w:top w:val="nil"/>
              <w:left w:val="nil"/>
              <w:bottom w:val="nil"/>
              <w:right w:val="nil"/>
            </w:tcBorders>
            <w:tcMar>
              <w:left w:w="0" w:type="dxa"/>
              <w:right w:w="0" w:type="dxa"/>
            </w:tcMar>
            <w:vAlign w:val="bottom"/>
          </w:tcPr>
          <w:p w14:paraId="5EF53B97" w14:textId="77777777" w:rsidR="007F2FC5" w:rsidRDefault="007F2FC5">
            <w:pPr>
              <w:pStyle w:val="Accurritableheader"/>
              <w:keepNext/>
            </w:pPr>
          </w:p>
        </w:tc>
      </w:tr>
      <w:tr w:rsidR="007F2FC5" w14:paraId="0A0FB379"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DFE83C7" w14:textId="77777777" w:rsidR="007F2FC5" w:rsidRDefault="00624826">
            <w:pPr>
              <w:pStyle w:val="Accurritabletext"/>
              <w:keepNext/>
              <w:jc w:val="left"/>
            </w:pPr>
            <w:r>
              <w:rPr>
                <w:lang w:val="en-AU"/>
              </w:rPr>
              <w:t>Impact of damage from adverse weather on asset carrying values</w:t>
            </w:r>
          </w:p>
        </w:tc>
        <w:tc>
          <w:tcPr>
            <w:tcW w:w="60" w:type="dxa"/>
            <w:tcBorders>
              <w:top w:val="nil"/>
              <w:left w:val="nil"/>
              <w:bottom w:val="nil"/>
              <w:right w:val="nil"/>
            </w:tcBorders>
            <w:tcMar>
              <w:left w:w="0" w:type="dxa"/>
              <w:right w:w="0" w:type="dxa"/>
            </w:tcMar>
          </w:tcPr>
          <w:p w14:paraId="081260F5" w14:textId="77777777" w:rsidR="007F2FC5" w:rsidRDefault="007F2FC5"/>
        </w:tc>
        <w:tc>
          <w:tcPr>
            <w:tcW w:w="1289" w:type="dxa"/>
            <w:tcBorders>
              <w:top w:val="nil"/>
              <w:left w:val="nil"/>
              <w:bottom w:val="nil"/>
              <w:right w:val="nil"/>
            </w:tcBorders>
            <w:tcMar>
              <w:left w:w="0" w:type="dxa"/>
              <w:right w:w="60" w:type="dxa"/>
            </w:tcMar>
            <w:vAlign w:val="bottom"/>
          </w:tcPr>
          <w:p w14:paraId="441E5904" w14:textId="77777777" w:rsidR="007F2FC5" w:rsidRDefault="00624826">
            <w:pPr>
              <w:pStyle w:val="Accurritablenumeric"/>
              <w:keepNext/>
            </w:pPr>
            <w:r>
              <w:rPr>
                <w:lang w:val="en-AU"/>
              </w:rPr>
              <w:t>116,698</w:t>
            </w:r>
          </w:p>
        </w:tc>
        <w:tc>
          <w:tcPr>
            <w:tcW w:w="60" w:type="dxa"/>
            <w:tcBorders>
              <w:top w:val="nil"/>
              <w:left w:val="nil"/>
              <w:bottom w:val="nil"/>
              <w:right w:val="nil"/>
            </w:tcBorders>
            <w:tcMar>
              <w:left w:w="0" w:type="dxa"/>
              <w:right w:w="0" w:type="dxa"/>
            </w:tcMar>
          </w:tcPr>
          <w:p w14:paraId="5B49C944" w14:textId="77777777" w:rsidR="007F2FC5" w:rsidRDefault="007F2FC5"/>
        </w:tc>
        <w:tc>
          <w:tcPr>
            <w:tcW w:w="1289" w:type="dxa"/>
            <w:tcBorders>
              <w:top w:val="nil"/>
              <w:left w:val="nil"/>
              <w:bottom w:val="nil"/>
              <w:right w:val="nil"/>
            </w:tcBorders>
            <w:tcMar>
              <w:left w:w="0" w:type="dxa"/>
              <w:right w:w="60" w:type="dxa"/>
            </w:tcMar>
            <w:vAlign w:val="bottom"/>
          </w:tcPr>
          <w:p w14:paraId="38BB153D" w14:textId="77777777" w:rsidR="007F2FC5" w:rsidRDefault="00624826">
            <w:pPr>
              <w:pStyle w:val="Accurritablenumeric"/>
              <w:keepNext/>
            </w:pPr>
            <w:r>
              <w:rPr>
                <w:lang w:val="en-AU"/>
              </w:rPr>
              <w:t>128,129</w:t>
            </w:r>
          </w:p>
        </w:tc>
        <w:tc>
          <w:tcPr>
            <w:tcW w:w="60" w:type="dxa"/>
            <w:tcBorders>
              <w:top w:val="nil"/>
              <w:left w:val="nil"/>
              <w:bottom w:val="nil"/>
              <w:right w:val="nil"/>
            </w:tcBorders>
            <w:tcMar>
              <w:left w:w="0" w:type="dxa"/>
              <w:right w:w="0" w:type="dxa"/>
            </w:tcMar>
          </w:tcPr>
          <w:p w14:paraId="7C2A8F56" w14:textId="77777777" w:rsidR="007F2FC5" w:rsidRDefault="007F2FC5"/>
        </w:tc>
        <w:tc>
          <w:tcPr>
            <w:tcW w:w="1289" w:type="dxa"/>
            <w:tcBorders>
              <w:top w:val="nil"/>
              <w:left w:val="nil"/>
              <w:bottom w:val="nil"/>
              <w:right w:val="nil"/>
            </w:tcBorders>
            <w:tcMar>
              <w:left w:w="0" w:type="dxa"/>
              <w:right w:w="60" w:type="dxa"/>
            </w:tcMar>
            <w:vAlign w:val="bottom"/>
          </w:tcPr>
          <w:p w14:paraId="07C9CFB4" w14:textId="77777777" w:rsidR="007F2FC5" w:rsidRDefault="00624826">
            <w:pPr>
              <w:pStyle w:val="Accurritablenumeric"/>
              <w:keepNext/>
            </w:pPr>
            <w:r>
              <w:rPr>
                <w:lang w:val="en-AU"/>
              </w:rPr>
              <w:t xml:space="preserve">18.7% </w:t>
            </w:r>
          </w:p>
        </w:tc>
        <w:tc>
          <w:tcPr>
            <w:tcW w:w="60" w:type="dxa"/>
            <w:tcBorders>
              <w:top w:val="nil"/>
              <w:left w:val="nil"/>
              <w:bottom w:val="nil"/>
              <w:right w:val="nil"/>
            </w:tcBorders>
            <w:tcMar>
              <w:left w:w="0" w:type="dxa"/>
              <w:right w:w="0" w:type="dxa"/>
            </w:tcMar>
          </w:tcPr>
          <w:p w14:paraId="6431F0CC" w14:textId="77777777" w:rsidR="007F2FC5" w:rsidRDefault="007F2FC5"/>
        </w:tc>
        <w:tc>
          <w:tcPr>
            <w:tcW w:w="1289" w:type="dxa"/>
            <w:tcBorders>
              <w:top w:val="nil"/>
              <w:left w:val="nil"/>
              <w:bottom w:val="nil"/>
              <w:right w:val="nil"/>
            </w:tcBorders>
            <w:tcMar>
              <w:left w:w="0" w:type="dxa"/>
              <w:right w:w="60" w:type="dxa"/>
            </w:tcMar>
            <w:vAlign w:val="bottom"/>
          </w:tcPr>
          <w:p w14:paraId="6AEFBC17" w14:textId="77777777" w:rsidR="007F2FC5" w:rsidRDefault="00624826">
            <w:pPr>
              <w:pStyle w:val="Accurritablenumeric"/>
              <w:keepNext/>
            </w:pPr>
            <w:r>
              <w:rPr>
                <w:lang w:val="en-AU"/>
              </w:rPr>
              <w:t xml:space="preserve">20.2% </w:t>
            </w:r>
          </w:p>
        </w:tc>
      </w:tr>
      <w:tr w:rsidR="007F2FC5" w14:paraId="470E880E"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764D8D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2DF6635" w14:textId="77777777" w:rsidR="007F2FC5" w:rsidRDefault="007F2FC5"/>
        </w:tc>
        <w:tc>
          <w:tcPr>
            <w:tcW w:w="1289" w:type="dxa"/>
            <w:tcBorders>
              <w:top w:val="nil"/>
              <w:left w:val="nil"/>
              <w:bottom w:val="nil"/>
              <w:right w:val="nil"/>
            </w:tcBorders>
            <w:tcMar>
              <w:left w:w="0" w:type="dxa"/>
              <w:right w:w="60" w:type="dxa"/>
            </w:tcMar>
            <w:vAlign w:val="bottom"/>
          </w:tcPr>
          <w:p w14:paraId="1F60B84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C8A3809" w14:textId="77777777" w:rsidR="007F2FC5" w:rsidRDefault="007F2FC5"/>
        </w:tc>
        <w:tc>
          <w:tcPr>
            <w:tcW w:w="1289" w:type="dxa"/>
            <w:tcBorders>
              <w:top w:val="nil"/>
              <w:left w:val="nil"/>
              <w:bottom w:val="nil"/>
              <w:right w:val="nil"/>
            </w:tcBorders>
            <w:tcMar>
              <w:left w:w="0" w:type="dxa"/>
              <w:right w:w="60" w:type="dxa"/>
            </w:tcMar>
            <w:vAlign w:val="bottom"/>
          </w:tcPr>
          <w:p w14:paraId="3D948C9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6E30043" w14:textId="77777777" w:rsidR="007F2FC5" w:rsidRDefault="007F2FC5"/>
        </w:tc>
        <w:tc>
          <w:tcPr>
            <w:tcW w:w="1289" w:type="dxa"/>
            <w:tcBorders>
              <w:top w:val="nil"/>
              <w:left w:val="nil"/>
              <w:bottom w:val="nil"/>
              <w:right w:val="nil"/>
            </w:tcBorders>
            <w:tcMar>
              <w:left w:w="0" w:type="dxa"/>
              <w:right w:w="240" w:type="dxa"/>
            </w:tcMar>
            <w:vAlign w:val="bottom"/>
          </w:tcPr>
          <w:p w14:paraId="4D8DB7A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0CC1734" w14:textId="77777777" w:rsidR="007F2FC5" w:rsidRDefault="007F2FC5"/>
        </w:tc>
        <w:tc>
          <w:tcPr>
            <w:tcW w:w="1289" w:type="dxa"/>
            <w:tcBorders>
              <w:top w:val="nil"/>
              <w:left w:val="nil"/>
              <w:bottom w:val="nil"/>
              <w:right w:val="nil"/>
            </w:tcBorders>
            <w:tcMar>
              <w:left w:w="0" w:type="dxa"/>
              <w:right w:w="240" w:type="dxa"/>
            </w:tcMar>
            <w:vAlign w:val="bottom"/>
          </w:tcPr>
          <w:p w14:paraId="40A2F7F0" w14:textId="77777777" w:rsidR="007F2FC5" w:rsidRDefault="007F2FC5">
            <w:pPr>
              <w:pStyle w:val="Accurritablenumeric"/>
              <w:keepNext/>
            </w:pPr>
          </w:p>
        </w:tc>
      </w:tr>
      <w:tr w:rsidR="007F2FC5" w14:paraId="580BF16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3866112" w14:textId="77777777" w:rsidR="007F2FC5" w:rsidRDefault="00624826">
            <w:pPr>
              <w:pStyle w:val="Accurritabletext"/>
              <w:keepNext/>
              <w:jc w:val="left"/>
            </w:pPr>
            <w:r>
              <w:rPr>
                <w:lang w:val="en-AU"/>
              </w:rPr>
              <w:t>Operational interruptions caused by extreme weather events</w:t>
            </w:r>
          </w:p>
        </w:tc>
        <w:tc>
          <w:tcPr>
            <w:tcW w:w="60" w:type="dxa"/>
            <w:tcBorders>
              <w:top w:val="nil"/>
              <w:left w:val="nil"/>
              <w:bottom w:val="nil"/>
              <w:right w:val="nil"/>
            </w:tcBorders>
            <w:tcMar>
              <w:left w:w="0" w:type="dxa"/>
              <w:right w:w="0" w:type="dxa"/>
            </w:tcMar>
          </w:tcPr>
          <w:p w14:paraId="2546BD2B" w14:textId="77777777" w:rsidR="007F2FC5" w:rsidRDefault="007F2FC5"/>
        </w:tc>
        <w:tc>
          <w:tcPr>
            <w:tcW w:w="1289" w:type="dxa"/>
            <w:tcBorders>
              <w:top w:val="nil"/>
              <w:left w:val="nil"/>
              <w:bottom w:val="nil"/>
              <w:right w:val="nil"/>
            </w:tcBorders>
            <w:tcMar>
              <w:left w:w="0" w:type="dxa"/>
              <w:right w:w="60" w:type="dxa"/>
            </w:tcMar>
            <w:vAlign w:val="bottom"/>
          </w:tcPr>
          <w:p w14:paraId="25D3D4FE" w14:textId="77777777" w:rsidR="007F2FC5" w:rsidRDefault="00624826">
            <w:pPr>
              <w:pStyle w:val="Accurritablenumeric"/>
              <w:keepNext/>
            </w:pPr>
            <w:r>
              <w:rPr>
                <w:lang w:val="en-AU"/>
              </w:rPr>
              <w:t>168,893</w:t>
            </w:r>
          </w:p>
        </w:tc>
        <w:tc>
          <w:tcPr>
            <w:tcW w:w="60" w:type="dxa"/>
            <w:tcBorders>
              <w:top w:val="nil"/>
              <w:left w:val="nil"/>
              <w:bottom w:val="nil"/>
              <w:right w:val="nil"/>
            </w:tcBorders>
            <w:tcMar>
              <w:left w:w="0" w:type="dxa"/>
              <w:right w:w="0" w:type="dxa"/>
            </w:tcMar>
          </w:tcPr>
          <w:p w14:paraId="4A9EDADB" w14:textId="77777777" w:rsidR="007F2FC5" w:rsidRDefault="007F2FC5"/>
        </w:tc>
        <w:tc>
          <w:tcPr>
            <w:tcW w:w="1289" w:type="dxa"/>
            <w:tcBorders>
              <w:top w:val="nil"/>
              <w:left w:val="nil"/>
              <w:bottom w:val="nil"/>
              <w:right w:val="nil"/>
            </w:tcBorders>
            <w:tcMar>
              <w:left w:w="0" w:type="dxa"/>
              <w:right w:w="60" w:type="dxa"/>
            </w:tcMar>
            <w:vAlign w:val="bottom"/>
          </w:tcPr>
          <w:p w14:paraId="4B3EE172" w14:textId="77777777" w:rsidR="007F2FC5" w:rsidRDefault="00624826">
            <w:pPr>
              <w:pStyle w:val="Accurritablenumeric"/>
              <w:keepNext/>
            </w:pPr>
            <w:r>
              <w:rPr>
                <w:lang w:val="en-AU"/>
              </w:rPr>
              <w:t>167,213</w:t>
            </w:r>
          </w:p>
        </w:tc>
        <w:tc>
          <w:tcPr>
            <w:tcW w:w="60" w:type="dxa"/>
            <w:tcBorders>
              <w:top w:val="nil"/>
              <w:left w:val="nil"/>
              <w:bottom w:val="nil"/>
              <w:right w:val="nil"/>
            </w:tcBorders>
            <w:tcMar>
              <w:left w:w="0" w:type="dxa"/>
              <w:right w:w="0" w:type="dxa"/>
            </w:tcMar>
          </w:tcPr>
          <w:p w14:paraId="465B9CBE" w14:textId="77777777" w:rsidR="007F2FC5" w:rsidRDefault="007F2FC5"/>
        </w:tc>
        <w:tc>
          <w:tcPr>
            <w:tcW w:w="1289" w:type="dxa"/>
            <w:tcBorders>
              <w:top w:val="nil"/>
              <w:left w:val="nil"/>
              <w:bottom w:val="nil"/>
              <w:right w:val="nil"/>
            </w:tcBorders>
            <w:tcMar>
              <w:left w:w="0" w:type="dxa"/>
              <w:right w:w="60" w:type="dxa"/>
            </w:tcMar>
            <w:vAlign w:val="bottom"/>
          </w:tcPr>
          <w:p w14:paraId="4399060E" w14:textId="77777777" w:rsidR="007F2FC5" w:rsidRDefault="00624826">
            <w:pPr>
              <w:pStyle w:val="Accurritablenumeric"/>
              <w:keepNext/>
            </w:pPr>
            <w:r>
              <w:rPr>
                <w:lang w:val="en-AU"/>
              </w:rPr>
              <w:t xml:space="preserve">38.2% </w:t>
            </w:r>
          </w:p>
        </w:tc>
        <w:tc>
          <w:tcPr>
            <w:tcW w:w="60" w:type="dxa"/>
            <w:tcBorders>
              <w:top w:val="nil"/>
              <w:left w:val="nil"/>
              <w:bottom w:val="nil"/>
              <w:right w:val="nil"/>
            </w:tcBorders>
            <w:tcMar>
              <w:left w:w="0" w:type="dxa"/>
              <w:right w:w="0" w:type="dxa"/>
            </w:tcMar>
          </w:tcPr>
          <w:p w14:paraId="608A298A" w14:textId="77777777" w:rsidR="007F2FC5" w:rsidRDefault="007F2FC5"/>
        </w:tc>
        <w:tc>
          <w:tcPr>
            <w:tcW w:w="1289" w:type="dxa"/>
            <w:tcBorders>
              <w:top w:val="nil"/>
              <w:left w:val="nil"/>
              <w:bottom w:val="nil"/>
              <w:right w:val="nil"/>
            </w:tcBorders>
            <w:tcMar>
              <w:left w:w="0" w:type="dxa"/>
              <w:right w:w="60" w:type="dxa"/>
            </w:tcMar>
            <w:vAlign w:val="bottom"/>
          </w:tcPr>
          <w:p w14:paraId="2F6886E6" w14:textId="77777777" w:rsidR="007F2FC5" w:rsidRDefault="00624826">
            <w:pPr>
              <w:pStyle w:val="Accurritablenumeric"/>
              <w:keepNext/>
            </w:pPr>
            <w:r>
              <w:rPr>
                <w:lang w:val="en-AU"/>
              </w:rPr>
              <w:t xml:space="preserve">40.6% </w:t>
            </w:r>
          </w:p>
        </w:tc>
      </w:tr>
      <w:tr w:rsidR="007F2FC5" w14:paraId="1171E61E"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D380F8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AB94A9F" w14:textId="77777777" w:rsidR="007F2FC5" w:rsidRDefault="007F2FC5"/>
        </w:tc>
        <w:tc>
          <w:tcPr>
            <w:tcW w:w="1289" w:type="dxa"/>
            <w:tcBorders>
              <w:top w:val="nil"/>
              <w:left w:val="nil"/>
              <w:bottom w:val="nil"/>
              <w:right w:val="nil"/>
            </w:tcBorders>
            <w:tcMar>
              <w:left w:w="0" w:type="dxa"/>
              <w:right w:w="60" w:type="dxa"/>
            </w:tcMar>
            <w:vAlign w:val="bottom"/>
          </w:tcPr>
          <w:p w14:paraId="41708AA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842128" w14:textId="77777777" w:rsidR="007F2FC5" w:rsidRDefault="007F2FC5"/>
        </w:tc>
        <w:tc>
          <w:tcPr>
            <w:tcW w:w="1289" w:type="dxa"/>
            <w:tcBorders>
              <w:top w:val="nil"/>
              <w:left w:val="nil"/>
              <w:bottom w:val="nil"/>
              <w:right w:val="nil"/>
            </w:tcBorders>
            <w:tcMar>
              <w:left w:w="0" w:type="dxa"/>
              <w:right w:w="60" w:type="dxa"/>
            </w:tcMar>
            <w:vAlign w:val="bottom"/>
          </w:tcPr>
          <w:p w14:paraId="08F8B20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7D1AC3A" w14:textId="77777777" w:rsidR="007F2FC5" w:rsidRDefault="007F2FC5"/>
        </w:tc>
        <w:tc>
          <w:tcPr>
            <w:tcW w:w="1289" w:type="dxa"/>
            <w:tcBorders>
              <w:top w:val="nil"/>
              <w:left w:val="nil"/>
              <w:bottom w:val="nil"/>
              <w:right w:val="nil"/>
            </w:tcBorders>
            <w:tcMar>
              <w:left w:w="0" w:type="dxa"/>
              <w:right w:w="240" w:type="dxa"/>
            </w:tcMar>
            <w:vAlign w:val="bottom"/>
          </w:tcPr>
          <w:p w14:paraId="51C8FB1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54BEC0" w14:textId="77777777" w:rsidR="007F2FC5" w:rsidRDefault="007F2FC5"/>
        </w:tc>
        <w:tc>
          <w:tcPr>
            <w:tcW w:w="1289" w:type="dxa"/>
            <w:tcBorders>
              <w:top w:val="nil"/>
              <w:left w:val="nil"/>
              <w:bottom w:val="nil"/>
              <w:right w:val="nil"/>
            </w:tcBorders>
            <w:tcMar>
              <w:left w:w="0" w:type="dxa"/>
              <w:right w:w="240" w:type="dxa"/>
            </w:tcMar>
            <w:vAlign w:val="bottom"/>
          </w:tcPr>
          <w:p w14:paraId="1C26A418" w14:textId="77777777" w:rsidR="007F2FC5" w:rsidRDefault="007F2FC5">
            <w:pPr>
              <w:pStyle w:val="Accurritablenumeric"/>
              <w:keepNext/>
            </w:pPr>
          </w:p>
        </w:tc>
      </w:tr>
      <w:tr w:rsidR="007F2FC5" w14:paraId="10B02CE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995C59E" w14:textId="77777777" w:rsidR="007F2FC5" w:rsidRDefault="00624826">
            <w:pPr>
              <w:pStyle w:val="Accurritabletext"/>
              <w:keepNext/>
              <w:jc w:val="left"/>
            </w:pPr>
            <w:r>
              <w:rPr>
                <w:lang w:val="en-AU"/>
              </w:rPr>
              <w:t>Reduced revenue from decreased production capacity (e.g. transport difficulties, supply chain interruptions)</w:t>
            </w:r>
          </w:p>
        </w:tc>
        <w:tc>
          <w:tcPr>
            <w:tcW w:w="60" w:type="dxa"/>
            <w:tcBorders>
              <w:top w:val="nil"/>
              <w:left w:val="nil"/>
              <w:bottom w:val="nil"/>
              <w:right w:val="nil"/>
            </w:tcBorders>
            <w:tcMar>
              <w:left w:w="0" w:type="dxa"/>
              <w:right w:w="0" w:type="dxa"/>
            </w:tcMar>
          </w:tcPr>
          <w:p w14:paraId="61CB2B7E" w14:textId="77777777" w:rsidR="007F2FC5" w:rsidRDefault="007F2FC5"/>
        </w:tc>
        <w:tc>
          <w:tcPr>
            <w:tcW w:w="1289" w:type="dxa"/>
            <w:tcBorders>
              <w:top w:val="nil"/>
              <w:left w:val="nil"/>
              <w:bottom w:val="nil"/>
              <w:right w:val="nil"/>
            </w:tcBorders>
            <w:tcMar>
              <w:left w:w="0" w:type="dxa"/>
              <w:right w:w="60" w:type="dxa"/>
            </w:tcMar>
            <w:vAlign w:val="bottom"/>
          </w:tcPr>
          <w:p w14:paraId="4A506C98" w14:textId="77777777" w:rsidR="007F2FC5" w:rsidRDefault="00624826">
            <w:pPr>
              <w:pStyle w:val="Accurritablenumeric"/>
              <w:keepNext/>
            </w:pPr>
            <w:r>
              <w:rPr>
                <w:lang w:val="en-AU"/>
              </w:rPr>
              <w:t>98,594</w:t>
            </w:r>
          </w:p>
        </w:tc>
        <w:tc>
          <w:tcPr>
            <w:tcW w:w="60" w:type="dxa"/>
            <w:tcBorders>
              <w:top w:val="nil"/>
              <w:left w:val="nil"/>
              <w:bottom w:val="nil"/>
              <w:right w:val="nil"/>
            </w:tcBorders>
            <w:tcMar>
              <w:left w:w="0" w:type="dxa"/>
              <w:right w:w="0" w:type="dxa"/>
            </w:tcMar>
          </w:tcPr>
          <w:p w14:paraId="0A62EBAC" w14:textId="77777777" w:rsidR="007F2FC5" w:rsidRDefault="007F2FC5"/>
        </w:tc>
        <w:tc>
          <w:tcPr>
            <w:tcW w:w="1289" w:type="dxa"/>
            <w:tcBorders>
              <w:top w:val="nil"/>
              <w:left w:val="nil"/>
              <w:bottom w:val="nil"/>
              <w:right w:val="nil"/>
            </w:tcBorders>
            <w:tcMar>
              <w:left w:w="0" w:type="dxa"/>
              <w:right w:w="60" w:type="dxa"/>
            </w:tcMar>
            <w:vAlign w:val="bottom"/>
          </w:tcPr>
          <w:p w14:paraId="0FF7E0E8" w14:textId="77777777" w:rsidR="007F2FC5" w:rsidRDefault="00624826">
            <w:pPr>
              <w:pStyle w:val="Accurritablenumeric"/>
              <w:keepNext/>
            </w:pPr>
            <w:r>
              <w:rPr>
                <w:lang w:val="en-AU"/>
              </w:rPr>
              <w:t>108,729</w:t>
            </w:r>
          </w:p>
        </w:tc>
        <w:tc>
          <w:tcPr>
            <w:tcW w:w="60" w:type="dxa"/>
            <w:tcBorders>
              <w:top w:val="nil"/>
              <w:left w:val="nil"/>
              <w:bottom w:val="nil"/>
              <w:right w:val="nil"/>
            </w:tcBorders>
            <w:tcMar>
              <w:left w:w="0" w:type="dxa"/>
              <w:right w:w="0" w:type="dxa"/>
            </w:tcMar>
          </w:tcPr>
          <w:p w14:paraId="337BD955" w14:textId="77777777" w:rsidR="007F2FC5" w:rsidRDefault="007F2FC5"/>
        </w:tc>
        <w:tc>
          <w:tcPr>
            <w:tcW w:w="1289" w:type="dxa"/>
            <w:tcBorders>
              <w:top w:val="nil"/>
              <w:left w:val="nil"/>
              <w:bottom w:val="nil"/>
              <w:right w:val="nil"/>
            </w:tcBorders>
            <w:tcMar>
              <w:left w:w="0" w:type="dxa"/>
              <w:right w:w="60" w:type="dxa"/>
            </w:tcMar>
            <w:vAlign w:val="bottom"/>
          </w:tcPr>
          <w:p w14:paraId="314D5C6F" w14:textId="77777777" w:rsidR="007F2FC5" w:rsidRDefault="00624826">
            <w:pPr>
              <w:pStyle w:val="Accurritablenumeric"/>
              <w:keepNext/>
            </w:pPr>
            <w:r>
              <w:rPr>
                <w:lang w:val="en-AU"/>
              </w:rPr>
              <w:t xml:space="preserve">22.3% </w:t>
            </w:r>
          </w:p>
        </w:tc>
        <w:tc>
          <w:tcPr>
            <w:tcW w:w="60" w:type="dxa"/>
            <w:tcBorders>
              <w:top w:val="nil"/>
              <w:left w:val="nil"/>
              <w:bottom w:val="nil"/>
              <w:right w:val="nil"/>
            </w:tcBorders>
            <w:tcMar>
              <w:left w:w="0" w:type="dxa"/>
              <w:right w:w="0" w:type="dxa"/>
            </w:tcMar>
          </w:tcPr>
          <w:p w14:paraId="7FDFDDE5" w14:textId="77777777" w:rsidR="007F2FC5" w:rsidRDefault="007F2FC5"/>
        </w:tc>
        <w:tc>
          <w:tcPr>
            <w:tcW w:w="1289" w:type="dxa"/>
            <w:tcBorders>
              <w:top w:val="nil"/>
              <w:left w:val="nil"/>
              <w:bottom w:val="nil"/>
              <w:right w:val="nil"/>
            </w:tcBorders>
            <w:tcMar>
              <w:left w:w="0" w:type="dxa"/>
              <w:right w:w="60" w:type="dxa"/>
            </w:tcMar>
            <w:vAlign w:val="bottom"/>
          </w:tcPr>
          <w:p w14:paraId="4A5096A6" w14:textId="77777777" w:rsidR="007F2FC5" w:rsidRDefault="00624826">
            <w:pPr>
              <w:pStyle w:val="Accurritablenumeric"/>
              <w:keepNext/>
            </w:pPr>
            <w:r>
              <w:rPr>
                <w:lang w:val="en-AU"/>
              </w:rPr>
              <w:t xml:space="preserve">26.4% </w:t>
            </w:r>
          </w:p>
        </w:tc>
      </w:tr>
      <w:tr w:rsidR="007F2FC5" w14:paraId="4B174A1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1B7888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8FCE754" w14:textId="77777777" w:rsidR="007F2FC5" w:rsidRDefault="007F2FC5"/>
        </w:tc>
        <w:tc>
          <w:tcPr>
            <w:tcW w:w="1289" w:type="dxa"/>
            <w:tcBorders>
              <w:top w:val="nil"/>
              <w:left w:val="nil"/>
              <w:bottom w:val="nil"/>
              <w:right w:val="nil"/>
            </w:tcBorders>
            <w:tcMar>
              <w:left w:w="0" w:type="dxa"/>
              <w:right w:w="60" w:type="dxa"/>
            </w:tcMar>
            <w:vAlign w:val="bottom"/>
          </w:tcPr>
          <w:p w14:paraId="69433DE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3AAD68E" w14:textId="77777777" w:rsidR="007F2FC5" w:rsidRDefault="007F2FC5"/>
        </w:tc>
        <w:tc>
          <w:tcPr>
            <w:tcW w:w="1289" w:type="dxa"/>
            <w:tcBorders>
              <w:top w:val="nil"/>
              <w:left w:val="nil"/>
              <w:bottom w:val="nil"/>
              <w:right w:val="nil"/>
            </w:tcBorders>
            <w:tcMar>
              <w:left w:w="0" w:type="dxa"/>
              <w:right w:w="60" w:type="dxa"/>
            </w:tcMar>
            <w:vAlign w:val="bottom"/>
          </w:tcPr>
          <w:p w14:paraId="5BF5E74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3B6FCB2" w14:textId="77777777" w:rsidR="007F2FC5" w:rsidRDefault="007F2FC5"/>
        </w:tc>
        <w:tc>
          <w:tcPr>
            <w:tcW w:w="1289" w:type="dxa"/>
            <w:tcBorders>
              <w:top w:val="nil"/>
              <w:left w:val="nil"/>
              <w:bottom w:val="nil"/>
              <w:right w:val="nil"/>
            </w:tcBorders>
            <w:tcMar>
              <w:left w:w="0" w:type="dxa"/>
              <w:right w:w="240" w:type="dxa"/>
            </w:tcMar>
            <w:vAlign w:val="bottom"/>
          </w:tcPr>
          <w:p w14:paraId="1E08E0F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ABA605" w14:textId="77777777" w:rsidR="007F2FC5" w:rsidRDefault="007F2FC5"/>
        </w:tc>
        <w:tc>
          <w:tcPr>
            <w:tcW w:w="1289" w:type="dxa"/>
            <w:tcBorders>
              <w:top w:val="nil"/>
              <w:left w:val="nil"/>
              <w:bottom w:val="nil"/>
              <w:right w:val="nil"/>
            </w:tcBorders>
            <w:tcMar>
              <w:left w:w="0" w:type="dxa"/>
              <w:right w:w="240" w:type="dxa"/>
            </w:tcMar>
            <w:vAlign w:val="bottom"/>
          </w:tcPr>
          <w:p w14:paraId="350CE76E" w14:textId="77777777" w:rsidR="007F2FC5" w:rsidRDefault="007F2FC5">
            <w:pPr>
              <w:pStyle w:val="Accurritablenumeric"/>
              <w:keepNext/>
            </w:pPr>
          </w:p>
        </w:tc>
      </w:tr>
      <w:tr w:rsidR="007F2FC5" w14:paraId="3D4692D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7823A1B" w14:textId="77777777" w:rsidR="007F2FC5" w:rsidRDefault="00624826">
            <w:pPr>
              <w:pStyle w:val="Accurritabletext"/>
              <w:keepNext/>
              <w:jc w:val="left"/>
            </w:pPr>
            <w:r>
              <w:rPr>
                <w:lang w:val="en-AU"/>
              </w:rPr>
              <w:t>Increased operating costs due to supply and demand for resources impacted by adverse climate events</w:t>
            </w:r>
          </w:p>
        </w:tc>
        <w:tc>
          <w:tcPr>
            <w:tcW w:w="60" w:type="dxa"/>
            <w:tcBorders>
              <w:top w:val="nil"/>
              <w:left w:val="nil"/>
              <w:bottom w:val="nil"/>
              <w:right w:val="nil"/>
            </w:tcBorders>
            <w:tcMar>
              <w:left w:w="0" w:type="dxa"/>
              <w:right w:w="0" w:type="dxa"/>
            </w:tcMar>
          </w:tcPr>
          <w:p w14:paraId="39FC1146" w14:textId="77777777" w:rsidR="007F2FC5" w:rsidRDefault="007F2FC5"/>
        </w:tc>
        <w:tc>
          <w:tcPr>
            <w:tcW w:w="1289" w:type="dxa"/>
            <w:tcBorders>
              <w:top w:val="nil"/>
              <w:left w:val="nil"/>
              <w:bottom w:val="nil"/>
              <w:right w:val="nil"/>
            </w:tcBorders>
            <w:tcMar>
              <w:left w:w="0" w:type="dxa"/>
              <w:right w:w="60" w:type="dxa"/>
            </w:tcMar>
            <w:vAlign w:val="bottom"/>
          </w:tcPr>
          <w:p w14:paraId="162F80C0" w14:textId="77777777" w:rsidR="007F2FC5" w:rsidRDefault="00624826">
            <w:pPr>
              <w:pStyle w:val="Accurritablenumeric"/>
              <w:keepNext/>
            </w:pPr>
            <w:r>
              <w:rPr>
                <w:lang w:val="en-AU"/>
              </w:rPr>
              <w:t>14,458</w:t>
            </w:r>
          </w:p>
        </w:tc>
        <w:tc>
          <w:tcPr>
            <w:tcW w:w="60" w:type="dxa"/>
            <w:tcBorders>
              <w:top w:val="nil"/>
              <w:left w:val="nil"/>
              <w:bottom w:val="nil"/>
              <w:right w:val="nil"/>
            </w:tcBorders>
            <w:tcMar>
              <w:left w:w="0" w:type="dxa"/>
              <w:right w:w="0" w:type="dxa"/>
            </w:tcMar>
          </w:tcPr>
          <w:p w14:paraId="376B02D1" w14:textId="77777777" w:rsidR="007F2FC5" w:rsidRDefault="007F2FC5"/>
        </w:tc>
        <w:tc>
          <w:tcPr>
            <w:tcW w:w="1289" w:type="dxa"/>
            <w:tcBorders>
              <w:top w:val="nil"/>
              <w:left w:val="nil"/>
              <w:bottom w:val="nil"/>
              <w:right w:val="nil"/>
            </w:tcBorders>
            <w:tcMar>
              <w:left w:w="0" w:type="dxa"/>
              <w:right w:w="60" w:type="dxa"/>
            </w:tcMar>
            <w:vAlign w:val="bottom"/>
          </w:tcPr>
          <w:p w14:paraId="1F57E731" w14:textId="77777777" w:rsidR="007F2FC5" w:rsidRDefault="00624826">
            <w:pPr>
              <w:pStyle w:val="Accurritablenumeric"/>
              <w:keepNext/>
            </w:pPr>
            <w:r>
              <w:rPr>
                <w:lang w:val="en-AU"/>
              </w:rPr>
              <w:t>17,367</w:t>
            </w:r>
          </w:p>
        </w:tc>
        <w:tc>
          <w:tcPr>
            <w:tcW w:w="60" w:type="dxa"/>
            <w:tcBorders>
              <w:top w:val="nil"/>
              <w:left w:val="nil"/>
              <w:bottom w:val="nil"/>
              <w:right w:val="nil"/>
            </w:tcBorders>
            <w:tcMar>
              <w:left w:w="0" w:type="dxa"/>
              <w:right w:w="0" w:type="dxa"/>
            </w:tcMar>
          </w:tcPr>
          <w:p w14:paraId="0A4CFF6C" w14:textId="77777777" w:rsidR="007F2FC5" w:rsidRDefault="007F2FC5"/>
        </w:tc>
        <w:tc>
          <w:tcPr>
            <w:tcW w:w="1289" w:type="dxa"/>
            <w:tcBorders>
              <w:top w:val="nil"/>
              <w:left w:val="nil"/>
              <w:bottom w:val="nil"/>
              <w:right w:val="nil"/>
            </w:tcBorders>
            <w:tcMar>
              <w:left w:w="0" w:type="dxa"/>
              <w:right w:w="60" w:type="dxa"/>
            </w:tcMar>
            <w:vAlign w:val="bottom"/>
          </w:tcPr>
          <w:p w14:paraId="46EF83B0" w14:textId="77777777" w:rsidR="007F2FC5" w:rsidRDefault="00624826">
            <w:pPr>
              <w:pStyle w:val="Accurritablenumeric"/>
              <w:keepNext/>
            </w:pPr>
            <w:r>
              <w:rPr>
                <w:lang w:val="en-AU"/>
              </w:rPr>
              <w:t xml:space="preserve">12.5% </w:t>
            </w:r>
          </w:p>
        </w:tc>
        <w:tc>
          <w:tcPr>
            <w:tcW w:w="60" w:type="dxa"/>
            <w:tcBorders>
              <w:top w:val="nil"/>
              <w:left w:val="nil"/>
              <w:bottom w:val="nil"/>
              <w:right w:val="nil"/>
            </w:tcBorders>
            <w:tcMar>
              <w:left w:w="0" w:type="dxa"/>
              <w:right w:w="0" w:type="dxa"/>
            </w:tcMar>
          </w:tcPr>
          <w:p w14:paraId="6D9BCC47" w14:textId="77777777" w:rsidR="007F2FC5" w:rsidRDefault="007F2FC5"/>
        </w:tc>
        <w:tc>
          <w:tcPr>
            <w:tcW w:w="1289" w:type="dxa"/>
            <w:tcBorders>
              <w:top w:val="nil"/>
              <w:left w:val="nil"/>
              <w:bottom w:val="nil"/>
              <w:right w:val="nil"/>
            </w:tcBorders>
            <w:tcMar>
              <w:left w:w="0" w:type="dxa"/>
              <w:right w:w="60" w:type="dxa"/>
            </w:tcMar>
            <w:vAlign w:val="bottom"/>
          </w:tcPr>
          <w:p w14:paraId="0CF8BBBA" w14:textId="77777777" w:rsidR="007F2FC5" w:rsidRDefault="00624826">
            <w:pPr>
              <w:pStyle w:val="Accurritablenumeric"/>
              <w:keepNext/>
            </w:pPr>
            <w:r>
              <w:rPr>
                <w:lang w:val="en-AU"/>
              </w:rPr>
              <w:t xml:space="preserve">15.8% </w:t>
            </w:r>
          </w:p>
        </w:tc>
      </w:tr>
      <w:tr w:rsidR="007F2FC5" w14:paraId="040DE74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77BBB10"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0C42BCE" w14:textId="77777777" w:rsidR="007F2FC5" w:rsidRDefault="007F2FC5"/>
        </w:tc>
        <w:tc>
          <w:tcPr>
            <w:tcW w:w="1289" w:type="dxa"/>
            <w:tcBorders>
              <w:top w:val="nil"/>
              <w:left w:val="nil"/>
              <w:bottom w:val="nil"/>
              <w:right w:val="nil"/>
            </w:tcBorders>
            <w:tcMar>
              <w:left w:w="0" w:type="dxa"/>
              <w:right w:w="60" w:type="dxa"/>
            </w:tcMar>
            <w:vAlign w:val="bottom"/>
          </w:tcPr>
          <w:p w14:paraId="40D1534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973C127" w14:textId="77777777" w:rsidR="007F2FC5" w:rsidRDefault="007F2FC5"/>
        </w:tc>
        <w:tc>
          <w:tcPr>
            <w:tcW w:w="1289" w:type="dxa"/>
            <w:tcBorders>
              <w:top w:val="nil"/>
              <w:left w:val="nil"/>
              <w:bottom w:val="nil"/>
              <w:right w:val="nil"/>
            </w:tcBorders>
            <w:tcMar>
              <w:left w:w="0" w:type="dxa"/>
              <w:right w:w="60" w:type="dxa"/>
            </w:tcMar>
            <w:vAlign w:val="bottom"/>
          </w:tcPr>
          <w:p w14:paraId="28C5B52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3C39E04" w14:textId="77777777" w:rsidR="007F2FC5" w:rsidRDefault="007F2FC5"/>
        </w:tc>
        <w:tc>
          <w:tcPr>
            <w:tcW w:w="1289" w:type="dxa"/>
            <w:tcBorders>
              <w:top w:val="nil"/>
              <w:left w:val="nil"/>
              <w:bottom w:val="nil"/>
              <w:right w:val="nil"/>
            </w:tcBorders>
            <w:tcMar>
              <w:left w:w="0" w:type="dxa"/>
              <w:right w:w="240" w:type="dxa"/>
            </w:tcMar>
            <w:vAlign w:val="bottom"/>
          </w:tcPr>
          <w:p w14:paraId="4291DB2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091C0AF" w14:textId="77777777" w:rsidR="007F2FC5" w:rsidRDefault="007F2FC5"/>
        </w:tc>
        <w:tc>
          <w:tcPr>
            <w:tcW w:w="1289" w:type="dxa"/>
            <w:tcBorders>
              <w:top w:val="nil"/>
              <w:left w:val="nil"/>
              <w:bottom w:val="nil"/>
              <w:right w:val="nil"/>
            </w:tcBorders>
            <w:tcMar>
              <w:left w:w="0" w:type="dxa"/>
              <w:right w:w="240" w:type="dxa"/>
            </w:tcMar>
            <w:vAlign w:val="bottom"/>
          </w:tcPr>
          <w:p w14:paraId="2299DF07" w14:textId="77777777" w:rsidR="007F2FC5" w:rsidRDefault="007F2FC5">
            <w:pPr>
              <w:pStyle w:val="Accurritablenumeric"/>
              <w:keepNext/>
            </w:pPr>
          </w:p>
        </w:tc>
      </w:tr>
      <w:tr w:rsidR="007F2FC5" w14:paraId="14BE9E1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46EA9E6" w14:textId="77777777" w:rsidR="007F2FC5" w:rsidRDefault="00624826">
            <w:pPr>
              <w:pStyle w:val="Accurritabletext"/>
              <w:keepNext/>
              <w:jc w:val="left"/>
            </w:pPr>
            <w:r>
              <w:rPr>
                <w:lang w:val="en-AU"/>
              </w:rPr>
              <w:t>Increased insurance premiums and potential for reduced availability of insurance on assets in high-risk locations</w:t>
            </w:r>
          </w:p>
        </w:tc>
        <w:tc>
          <w:tcPr>
            <w:tcW w:w="60" w:type="dxa"/>
            <w:tcBorders>
              <w:top w:val="nil"/>
              <w:left w:val="nil"/>
              <w:bottom w:val="nil"/>
              <w:right w:val="nil"/>
            </w:tcBorders>
            <w:tcMar>
              <w:left w:w="0" w:type="dxa"/>
              <w:right w:w="0" w:type="dxa"/>
            </w:tcMar>
          </w:tcPr>
          <w:p w14:paraId="44788FE1" w14:textId="77777777" w:rsidR="007F2FC5" w:rsidRDefault="007F2FC5"/>
        </w:tc>
        <w:tc>
          <w:tcPr>
            <w:tcW w:w="1289" w:type="dxa"/>
            <w:tcBorders>
              <w:top w:val="nil"/>
              <w:left w:val="nil"/>
              <w:bottom w:val="nil"/>
              <w:right w:val="nil"/>
            </w:tcBorders>
            <w:tcMar>
              <w:left w:w="0" w:type="dxa"/>
              <w:right w:w="60" w:type="dxa"/>
            </w:tcMar>
            <w:vAlign w:val="bottom"/>
          </w:tcPr>
          <w:p w14:paraId="603494D6" w14:textId="77777777" w:rsidR="007F2FC5" w:rsidRDefault="00624826">
            <w:pPr>
              <w:pStyle w:val="Accurritablenumeric"/>
              <w:keepNext/>
            </w:pPr>
            <w:r>
              <w:rPr>
                <w:lang w:val="en-AU"/>
              </w:rPr>
              <w:t>45</w:t>
            </w:r>
          </w:p>
        </w:tc>
        <w:tc>
          <w:tcPr>
            <w:tcW w:w="60" w:type="dxa"/>
            <w:tcBorders>
              <w:top w:val="nil"/>
              <w:left w:val="nil"/>
              <w:bottom w:val="nil"/>
              <w:right w:val="nil"/>
            </w:tcBorders>
            <w:tcMar>
              <w:left w:w="0" w:type="dxa"/>
              <w:right w:w="0" w:type="dxa"/>
            </w:tcMar>
          </w:tcPr>
          <w:p w14:paraId="5C3EB75F" w14:textId="77777777" w:rsidR="007F2FC5" w:rsidRDefault="007F2FC5"/>
        </w:tc>
        <w:tc>
          <w:tcPr>
            <w:tcW w:w="1289" w:type="dxa"/>
            <w:tcBorders>
              <w:top w:val="nil"/>
              <w:left w:val="nil"/>
              <w:bottom w:val="nil"/>
              <w:right w:val="nil"/>
            </w:tcBorders>
            <w:tcMar>
              <w:left w:w="0" w:type="dxa"/>
              <w:right w:w="60" w:type="dxa"/>
            </w:tcMar>
            <w:vAlign w:val="bottom"/>
          </w:tcPr>
          <w:p w14:paraId="6D0DAB59" w14:textId="77777777" w:rsidR="007F2FC5" w:rsidRDefault="00624826">
            <w:pPr>
              <w:pStyle w:val="Accurritablenumeric"/>
              <w:keepNext/>
            </w:pPr>
            <w:r>
              <w:rPr>
                <w:lang w:val="en-AU"/>
              </w:rPr>
              <w:t>38</w:t>
            </w:r>
          </w:p>
        </w:tc>
        <w:tc>
          <w:tcPr>
            <w:tcW w:w="60" w:type="dxa"/>
            <w:tcBorders>
              <w:top w:val="nil"/>
              <w:left w:val="nil"/>
              <w:bottom w:val="nil"/>
              <w:right w:val="nil"/>
            </w:tcBorders>
            <w:tcMar>
              <w:left w:w="0" w:type="dxa"/>
              <w:right w:w="0" w:type="dxa"/>
            </w:tcMar>
          </w:tcPr>
          <w:p w14:paraId="40736E7E" w14:textId="77777777" w:rsidR="007F2FC5" w:rsidRDefault="007F2FC5"/>
        </w:tc>
        <w:tc>
          <w:tcPr>
            <w:tcW w:w="1289" w:type="dxa"/>
            <w:tcBorders>
              <w:top w:val="nil"/>
              <w:left w:val="nil"/>
              <w:bottom w:val="nil"/>
              <w:right w:val="nil"/>
            </w:tcBorders>
            <w:tcMar>
              <w:left w:w="0" w:type="dxa"/>
              <w:right w:w="60" w:type="dxa"/>
            </w:tcMar>
            <w:vAlign w:val="bottom"/>
          </w:tcPr>
          <w:p w14:paraId="2762A6AD" w14:textId="77777777" w:rsidR="007F2FC5" w:rsidRDefault="00624826">
            <w:pPr>
              <w:pStyle w:val="Accurritablenumeric"/>
              <w:keepNext/>
            </w:pPr>
            <w:r>
              <w:rPr>
                <w:lang w:val="en-AU"/>
              </w:rPr>
              <w:t xml:space="preserve">2.1% </w:t>
            </w:r>
          </w:p>
        </w:tc>
        <w:tc>
          <w:tcPr>
            <w:tcW w:w="60" w:type="dxa"/>
            <w:tcBorders>
              <w:top w:val="nil"/>
              <w:left w:val="nil"/>
              <w:bottom w:val="nil"/>
              <w:right w:val="nil"/>
            </w:tcBorders>
            <w:tcMar>
              <w:left w:w="0" w:type="dxa"/>
              <w:right w:w="0" w:type="dxa"/>
            </w:tcMar>
          </w:tcPr>
          <w:p w14:paraId="0EA0F898" w14:textId="77777777" w:rsidR="007F2FC5" w:rsidRDefault="007F2FC5"/>
        </w:tc>
        <w:tc>
          <w:tcPr>
            <w:tcW w:w="1289" w:type="dxa"/>
            <w:tcBorders>
              <w:top w:val="nil"/>
              <w:left w:val="nil"/>
              <w:bottom w:val="nil"/>
              <w:right w:val="nil"/>
            </w:tcBorders>
            <w:tcMar>
              <w:left w:w="0" w:type="dxa"/>
              <w:right w:w="60" w:type="dxa"/>
            </w:tcMar>
            <w:vAlign w:val="bottom"/>
          </w:tcPr>
          <w:p w14:paraId="506D861B" w14:textId="77777777" w:rsidR="007F2FC5" w:rsidRDefault="00624826">
            <w:pPr>
              <w:pStyle w:val="Accurritablenumeric"/>
              <w:keepNext/>
            </w:pPr>
            <w:r>
              <w:rPr>
                <w:lang w:val="en-AU"/>
              </w:rPr>
              <w:t xml:space="preserve">1.7% </w:t>
            </w:r>
          </w:p>
        </w:tc>
      </w:tr>
    </w:tbl>
    <w:p w14:paraId="6FC2A6FF" w14:textId="77777777" w:rsidR="007F2FC5" w:rsidRDefault="00624826">
      <w:r>
        <w:rPr>
          <w:rFonts w:ascii="Times New Roman" w:eastAsia="Times New Roman" w:hAnsi="Times New Roman" w:cs="Times New Roman"/>
          <w:b/>
          <w:lang w:val="en-AU"/>
        </w:rPr>
        <w:t xml:space="preserve"> </w:t>
      </w:r>
    </w:p>
    <w:p w14:paraId="198D8704" w14:textId="77777777" w:rsidR="007F2FC5" w:rsidRDefault="00624826">
      <w:pPr>
        <w:pStyle w:val="Accurriparagraphheader3"/>
        <w:keepNext/>
        <w:keepLines/>
      </w:pPr>
      <w:r>
        <w:rPr>
          <w:lang w:val="en-AU"/>
        </w:rPr>
        <w:lastRenderedPageBreak/>
        <w:t>Climate-related opportunities</w:t>
      </w:r>
    </w:p>
    <w:p w14:paraId="65815A06" w14:textId="77777777" w:rsidR="007F2FC5" w:rsidRDefault="00624826">
      <w:pPr>
        <w:pStyle w:val="Accurriparagraphbody"/>
        <w:keepNext/>
        <w:keepLines/>
      </w:pPr>
      <w:r>
        <w:rPr>
          <w:lang w:val="en-AU"/>
        </w:rPr>
        <w:t>The amount and percentage of the consolidated entity's assets or business activities aligned with climate-related opportunities are detailed as follows:</w:t>
      </w:r>
    </w:p>
    <w:p w14:paraId="2E67938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58D95F34" w14:textId="77777777">
        <w:trPr>
          <w:cantSplit/>
          <w:tblHeader/>
        </w:trPr>
        <w:tc>
          <w:tcPr>
            <w:tcW w:w="5602" w:type="dxa"/>
            <w:tcBorders>
              <w:top w:val="nil"/>
              <w:left w:val="nil"/>
              <w:bottom w:val="nil"/>
              <w:right w:val="nil"/>
            </w:tcBorders>
            <w:tcMar>
              <w:left w:w="0" w:type="dxa"/>
              <w:right w:w="0" w:type="dxa"/>
            </w:tcMar>
            <w:vAlign w:val="bottom"/>
          </w:tcPr>
          <w:p w14:paraId="5692E1A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BE8A8ED" w14:textId="77777777" w:rsidR="007F2FC5" w:rsidRDefault="007F2FC5"/>
        </w:tc>
        <w:tc>
          <w:tcPr>
            <w:tcW w:w="1289" w:type="dxa"/>
            <w:tcBorders>
              <w:top w:val="nil"/>
              <w:left w:val="nil"/>
              <w:bottom w:val="nil"/>
              <w:right w:val="nil"/>
            </w:tcBorders>
            <w:tcMar>
              <w:left w:w="0" w:type="dxa"/>
              <w:right w:w="0" w:type="dxa"/>
            </w:tcMar>
            <w:vAlign w:val="bottom"/>
          </w:tcPr>
          <w:p w14:paraId="07A56857"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FA075B8" w14:textId="77777777" w:rsidR="007F2FC5" w:rsidRDefault="007F2FC5"/>
        </w:tc>
        <w:tc>
          <w:tcPr>
            <w:tcW w:w="1289" w:type="dxa"/>
            <w:tcBorders>
              <w:top w:val="nil"/>
              <w:left w:val="nil"/>
              <w:bottom w:val="nil"/>
              <w:right w:val="nil"/>
            </w:tcBorders>
            <w:tcMar>
              <w:left w:w="0" w:type="dxa"/>
              <w:right w:w="0" w:type="dxa"/>
            </w:tcMar>
            <w:vAlign w:val="bottom"/>
          </w:tcPr>
          <w:p w14:paraId="79D102CF"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6265BFD9" w14:textId="77777777" w:rsidR="007F2FC5" w:rsidRDefault="007F2FC5"/>
        </w:tc>
        <w:tc>
          <w:tcPr>
            <w:tcW w:w="1289" w:type="dxa"/>
            <w:tcBorders>
              <w:top w:val="nil"/>
              <w:left w:val="nil"/>
              <w:bottom w:val="nil"/>
              <w:right w:val="nil"/>
            </w:tcBorders>
            <w:tcMar>
              <w:left w:w="0" w:type="dxa"/>
              <w:right w:w="0" w:type="dxa"/>
            </w:tcMar>
            <w:vAlign w:val="bottom"/>
          </w:tcPr>
          <w:p w14:paraId="747DE36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C893AF6" w14:textId="77777777" w:rsidR="007F2FC5" w:rsidRDefault="007F2FC5"/>
        </w:tc>
        <w:tc>
          <w:tcPr>
            <w:tcW w:w="1289" w:type="dxa"/>
            <w:tcBorders>
              <w:top w:val="nil"/>
              <w:left w:val="nil"/>
              <w:bottom w:val="nil"/>
              <w:right w:val="nil"/>
            </w:tcBorders>
            <w:tcMar>
              <w:left w:w="0" w:type="dxa"/>
              <w:right w:w="0" w:type="dxa"/>
            </w:tcMar>
            <w:vAlign w:val="bottom"/>
          </w:tcPr>
          <w:p w14:paraId="57A7BBB8" w14:textId="77777777" w:rsidR="007F2FC5" w:rsidRDefault="00624826">
            <w:pPr>
              <w:pStyle w:val="Accurritableheader"/>
              <w:keepNext/>
            </w:pPr>
            <w:r>
              <w:rPr>
                <w:lang w:val="en-AU"/>
              </w:rPr>
              <w:t>2024</w:t>
            </w:r>
          </w:p>
        </w:tc>
      </w:tr>
      <w:tr w:rsidR="007F2FC5" w14:paraId="5B2659E7" w14:textId="77777777">
        <w:trPr>
          <w:cantSplit/>
          <w:tblHeader/>
        </w:trPr>
        <w:tc>
          <w:tcPr>
            <w:tcW w:w="5602" w:type="dxa"/>
            <w:tcBorders>
              <w:top w:val="nil"/>
              <w:left w:val="nil"/>
              <w:bottom w:val="nil"/>
              <w:right w:val="nil"/>
            </w:tcBorders>
            <w:tcMar>
              <w:left w:w="0" w:type="dxa"/>
              <w:right w:w="0" w:type="dxa"/>
            </w:tcMar>
            <w:vAlign w:val="bottom"/>
          </w:tcPr>
          <w:p w14:paraId="2626342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2AC2D24" w14:textId="77777777" w:rsidR="007F2FC5" w:rsidRDefault="007F2FC5"/>
        </w:tc>
        <w:tc>
          <w:tcPr>
            <w:tcW w:w="1289" w:type="dxa"/>
            <w:tcBorders>
              <w:top w:val="nil"/>
              <w:left w:val="nil"/>
              <w:bottom w:val="nil"/>
              <w:right w:val="nil"/>
            </w:tcBorders>
            <w:tcMar>
              <w:left w:w="0" w:type="dxa"/>
              <w:right w:w="0" w:type="dxa"/>
            </w:tcMar>
            <w:vAlign w:val="bottom"/>
          </w:tcPr>
          <w:p w14:paraId="424C778C"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A931BEA" w14:textId="77777777" w:rsidR="007F2FC5" w:rsidRDefault="007F2FC5"/>
        </w:tc>
        <w:tc>
          <w:tcPr>
            <w:tcW w:w="1289" w:type="dxa"/>
            <w:tcBorders>
              <w:top w:val="nil"/>
              <w:left w:val="nil"/>
              <w:bottom w:val="nil"/>
              <w:right w:val="nil"/>
            </w:tcBorders>
            <w:tcMar>
              <w:left w:w="0" w:type="dxa"/>
              <w:right w:w="0" w:type="dxa"/>
            </w:tcMar>
            <w:vAlign w:val="bottom"/>
          </w:tcPr>
          <w:p w14:paraId="48A2A29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2457399" w14:textId="77777777" w:rsidR="007F2FC5" w:rsidRDefault="007F2FC5"/>
        </w:tc>
        <w:tc>
          <w:tcPr>
            <w:tcW w:w="1289" w:type="dxa"/>
            <w:tcBorders>
              <w:top w:val="nil"/>
              <w:left w:val="nil"/>
              <w:bottom w:val="nil"/>
              <w:right w:val="nil"/>
            </w:tcBorders>
            <w:tcMar>
              <w:left w:w="0" w:type="dxa"/>
              <w:right w:w="0" w:type="dxa"/>
            </w:tcMar>
            <w:vAlign w:val="bottom"/>
          </w:tcPr>
          <w:p w14:paraId="5D707325"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3DFE45FB" w14:textId="77777777" w:rsidR="007F2FC5" w:rsidRDefault="007F2FC5"/>
        </w:tc>
        <w:tc>
          <w:tcPr>
            <w:tcW w:w="1289" w:type="dxa"/>
            <w:tcBorders>
              <w:top w:val="nil"/>
              <w:left w:val="nil"/>
              <w:bottom w:val="nil"/>
              <w:right w:val="nil"/>
            </w:tcBorders>
            <w:tcMar>
              <w:left w:w="0" w:type="dxa"/>
              <w:right w:w="0" w:type="dxa"/>
            </w:tcMar>
            <w:vAlign w:val="bottom"/>
          </w:tcPr>
          <w:p w14:paraId="5ECF8B78" w14:textId="77777777" w:rsidR="007F2FC5" w:rsidRDefault="00624826">
            <w:pPr>
              <w:pStyle w:val="Accurritableheader"/>
              <w:keepNext/>
            </w:pPr>
            <w:r>
              <w:rPr>
                <w:lang w:val="en-AU"/>
              </w:rPr>
              <w:t>%</w:t>
            </w:r>
          </w:p>
        </w:tc>
      </w:tr>
      <w:tr w:rsidR="007F2FC5" w14:paraId="4A0DAAD0" w14:textId="77777777">
        <w:trPr>
          <w:cantSplit/>
          <w:tblHeader/>
        </w:trPr>
        <w:tc>
          <w:tcPr>
            <w:tcW w:w="5602" w:type="dxa"/>
            <w:tcBorders>
              <w:top w:val="nil"/>
              <w:left w:val="nil"/>
              <w:bottom w:val="nil"/>
              <w:right w:val="nil"/>
            </w:tcBorders>
            <w:tcMar>
              <w:left w:w="0" w:type="dxa"/>
              <w:right w:w="0" w:type="dxa"/>
            </w:tcMar>
            <w:vAlign w:val="bottom"/>
          </w:tcPr>
          <w:p w14:paraId="6953CE8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F27FD0B" w14:textId="77777777" w:rsidR="007F2FC5" w:rsidRDefault="007F2FC5"/>
        </w:tc>
        <w:tc>
          <w:tcPr>
            <w:tcW w:w="1289" w:type="dxa"/>
            <w:tcBorders>
              <w:top w:val="nil"/>
              <w:left w:val="nil"/>
              <w:bottom w:val="nil"/>
              <w:right w:val="nil"/>
            </w:tcBorders>
            <w:tcMar>
              <w:left w:w="0" w:type="dxa"/>
              <w:right w:w="0" w:type="dxa"/>
            </w:tcMar>
            <w:vAlign w:val="bottom"/>
          </w:tcPr>
          <w:p w14:paraId="4C23789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7D55042" w14:textId="77777777" w:rsidR="007F2FC5" w:rsidRDefault="007F2FC5"/>
        </w:tc>
        <w:tc>
          <w:tcPr>
            <w:tcW w:w="1289" w:type="dxa"/>
            <w:tcBorders>
              <w:top w:val="nil"/>
              <w:left w:val="nil"/>
              <w:bottom w:val="nil"/>
              <w:right w:val="nil"/>
            </w:tcBorders>
            <w:tcMar>
              <w:left w:w="0" w:type="dxa"/>
              <w:right w:w="0" w:type="dxa"/>
            </w:tcMar>
            <w:vAlign w:val="bottom"/>
          </w:tcPr>
          <w:p w14:paraId="1D74B7F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1C1425D" w14:textId="77777777" w:rsidR="007F2FC5" w:rsidRDefault="007F2FC5"/>
        </w:tc>
        <w:tc>
          <w:tcPr>
            <w:tcW w:w="1289" w:type="dxa"/>
            <w:tcBorders>
              <w:top w:val="nil"/>
              <w:left w:val="nil"/>
              <w:bottom w:val="nil"/>
              <w:right w:val="nil"/>
            </w:tcBorders>
            <w:tcMar>
              <w:left w:w="0" w:type="dxa"/>
              <w:right w:w="0" w:type="dxa"/>
            </w:tcMar>
            <w:vAlign w:val="bottom"/>
          </w:tcPr>
          <w:p w14:paraId="0E1BAAE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6780D79" w14:textId="77777777" w:rsidR="007F2FC5" w:rsidRDefault="007F2FC5"/>
        </w:tc>
        <w:tc>
          <w:tcPr>
            <w:tcW w:w="1289" w:type="dxa"/>
            <w:tcBorders>
              <w:top w:val="nil"/>
              <w:left w:val="nil"/>
              <w:bottom w:val="nil"/>
              <w:right w:val="nil"/>
            </w:tcBorders>
            <w:tcMar>
              <w:left w:w="0" w:type="dxa"/>
              <w:right w:w="0" w:type="dxa"/>
            </w:tcMar>
            <w:vAlign w:val="bottom"/>
          </w:tcPr>
          <w:p w14:paraId="56A9C594" w14:textId="77777777" w:rsidR="007F2FC5" w:rsidRDefault="007F2FC5">
            <w:pPr>
              <w:pStyle w:val="Accurritableheader"/>
              <w:keepNext/>
            </w:pPr>
          </w:p>
        </w:tc>
      </w:tr>
      <w:tr w:rsidR="007F2FC5" w14:paraId="42DD3FB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95EC48F" w14:textId="77777777" w:rsidR="007F2FC5" w:rsidRDefault="00624826">
            <w:pPr>
              <w:pStyle w:val="Accurritabletext"/>
              <w:keepNext/>
              <w:jc w:val="left"/>
            </w:pPr>
            <w:r>
              <w:rPr>
                <w:lang w:val="en-AU"/>
              </w:rPr>
              <w:t>Internationaland's economy and transport system have been almost entirely electrified, resulting in new opportunities for low-emissions manufacturing, distribution and logistics</w:t>
            </w:r>
          </w:p>
        </w:tc>
        <w:tc>
          <w:tcPr>
            <w:tcW w:w="60" w:type="dxa"/>
            <w:tcBorders>
              <w:top w:val="nil"/>
              <w:left w:val="nil"/>
              <w:bottom w:val="nil"/>
              <w:right w:val="nil"/>
            </w:tcBorders>
            <w:tcMar>
              <w:left w:w="0" w:type="dxa"/>
              <w:right w:w="0" w:type="dxa"/>
            </w:tcMar>
          </w:tcPr>
          <w:p w14:paraId="13A75102" w14:textId="77777777" w:rsidR="007F2FC5" w:rsidRDefault="007F2FC5"/>
        </w:tc>
        <w:tc>
          <w:tcPr>
            <w:tcW w:w="1289" w:type="dxa"/>
            <w:tcBorders>
              <w:top w:val="nil"/>
              <w:left w:val="nil"/>
              <w:bottom w:val="nil"/>
              <w:right w:val="nil"/>
            </w:tcBorders>
            <w:tcMar>
              <w:left w:w="0" w:type="dxa"/>
              <w:right w:w="60" w:type="dxa"/>
            </w:tcMar>
            <w:vAlign w:val="bottom"/>
          </w:tcPr>
          <w:p w14:paraId="14DB6FE7" w14:textId="77777777" w:rsidR="007F2FC5" w:rsidRDefault="00624826">
            <w:pPr>
              <w:pStyle w:val="Accurritablenumeric"/>
              <w:keepNext/>
            </w:pPr>
            <w:r>
              <w:rPr>
                <w:lang w:val="en-AU"/>
              </w:rPr>
              <w:t>39,525</w:t>
            </w:r>
          </w:p>
        </w:tc>
        <w:tc>
          <w:tcPr>
            <w:tcW w:w="60" w:type="dxa"/>
            <w:tcBorders>
              <w:top w:val="nil"/>
              <w:left w:val="nil"/>
              <w:bottom w:val="nil"/>
              <w:right w:val="nil"/>
            </w:tcBorders>
            <w:tcMar>
              <w:left w:w="0" w:type="dxa"/>
              <w:right w:w="0" w:type="dxa"/>
            </w:tcMar>
          </w:tcPr>
          <w:p w14:paraId="4160B0E8" w14:textId="77777777" w:rsidR="007F2FC5" w:rsidRDefault="007F2FC5"/>
        </w:tc>
        <w:tc>
          <w:tcPr>
            <w:tcW w:w="1289" w:type="dxa"/>
            <w:tcBorders>
              <w:top w:val="nil"/>
              <w:left w:val="nil"/>
              <w:bottom w:val="nil"/>
              <w:right w:val="nil"/>
            </w:tcBorders>
            <w:tcMar>
              <w:left w:w="0" w:type="dxa"/>
              <w:right w:w="60" w:type="dxa"/>
            </w:tcMar>
            <w:vAlign w:val="bottom"/>
          </w:tcPr>
          <w:p w14:paraId="356F92C4" w14:textId="77777777" w:rsidR="007F2FC5" w:rsidRDefault="00624826">
            <w:pPr>
              <w:pStyle w:val="Accurritablenumeric"/>
              <w:keepNext/>
            </w:pPr>
            <w:r>
              <w:rPr>
                <w:lang w:val="en-AU"/>
              </w:rPr>
              <w:t>43,048</w:t>
            </w:r>
          </w:p>
        </w:tc>
        <w:tc>
          <w:tcPr>
            <w:tcW w:w="60" w:type="dxa"/>
            <w:tcBorders>
              <w:top w:val="nil"/>
              <w:left w:val="nil"/>
              <w:bottom w:val="nil"/>
              <w:right w:val="nil"/>
            </w:tcBorders>
            <w:tcMar>
              <w:left w:w="0" w:type="dxa"/>
              <w:right w:w="0" w:type="dxa"/>
            </w:tcMar>
          </w:tcPr>
          <w:p w14:paraId="145E44EB" w14:textId="77777777" w:rsidR="007F2FC5" w:rsidRDefault="007F2FC5"/>
        </w:tc>
        <w:tc>
          <w:tcPr>
            <w:tcW w:w="1289" w:type="dxa"/>
            <w:tcBorders>
              <w:top w:val="nil"/>
              <w:left w:val="nil"/>
              <w:bottom w:val="nil"/>
              <w:right w:val="nil"/>
            </w:tcBorders>
            <w:tcMar>
              <w:left w:w="0" w:type="dxa"/>
              <w:right w:w="60" w:type="dxa"/>
            </w:tcMar>
            <w:vAlign w:val="bottom"/>
          </w:tcPr>
          <w:p w14:paraId="7F86AB6E" w14:textId="77777777" w:rsidR="007F2FC5" w:rsidRDefault="00624826">
            <w:pPr>
              <w:pStyle w:val="Accurritablenumeric"/>
              <w:keepNext/>
            </w:pPr>
            <w:r>
              <w:rPr>
                <w:lang w:val="en-AU"/>
              </w:rPr>
              <w:t xml:space="preserve">6.3% </w:t>
            </w:r>
          </w:p>
        </w:tc>
        <w:tc>
          <w:tcPr>
            <w:tcW w:w="60" w:type="dxa"/>
            <w:tcBorders>
              <w:top w:val="nil"/>
              <w:left w:val="nil"/>
              <w:bottom w:val="nil"/>
              <w:right w:val="nil"/>
            </w:tcBorders>
            <w:tcMar>
              <w:left w:w="0" w:type="dxa"/>
              <w:right w:w="0" w:type="dxa"/>
            </w:tcMar>
          </w:tcPr>
          <w:p w14:paraId="6C6BA6C6" w14:textId="77777777" w:rsidR="007F2FC5" w:rsidRDefault="007F2FC5"/>
        </w:tc>
        <w:tc>
          <w:tcPr>
            <w:tcW w:w="1289" w:type="dxa"/>
            <w:tcBorders>
              <w:top w:val="nil"/>
              <w:left w:val="nil"/>
              <w:bottom w:val="nil"/>
              <w:right w:val="nil"/>
            </w:tcBorders>
            <w:tcMar>
              <w:left w:w="0" w:type="dxa"/>
              <w:right w:w="60" w:type="dxa"/>
            </w:tcMar>
            <w:vAlign w:val="bottom"/>
          </w:tcPr>
          <w:p w14:paraId="78E9F808" w14:textId="77777777" w:rsidR="007F2FC5" w:rsidRDefault="00624826">
            <w:pPr>
              <w:pStyle w:val="Accurritablenumeric"/>
              <w:keepNext/>
            </w:pPr>
            <w:r>
              <w:rPr>
                <w:lang w:val="en-AU"/>
              </w:rPr>
              <w:t xml:space="preserve">6.8% </w:t>
            </w:r>
          </w:p>
        </w:tc>
      </w:tr>
      <w:tr w:rsidR="007F2FC5" w14:paraId="584A4144"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CE2569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2203259" w14:textId="77777777" w:rsidR="007F2FC5" w:rsidRDefault="007F2FC5"/>
        </w:tc>
        <w:tc>
          <w:tcPr>
            <w:tcW w:w="1289" w:type="dxa"/>
            <w:tcBorders>
              <w:top w:val="nil"/>
              <w:left w:val="nil"/>
              <w:bottom w:val="nil"/>
              <w:right w:val="nil"/>
            </w:tcBorders>
            <w:tcMar>
              <w:left w:w="0" w:type="dxa"/>
              <w:right w:w="60" w:type="dxa"/>
            </w:tcMar>
            <w:vAlign w:val="bottom"/>
          </w:tcPr>
          <w:p w14:paraId="38385E3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8354AC" w14:textId="77777777" w:rsidR="007F2FC5" w:rsidRDefault="007F2FC5"/>
        </w:tc>
        <w:tc>
          <w:tcPr>
            <w:tcW w:w="1289" w:type="dxa"/>
            <w:tcBorders>
              <w:top w:val="nil"/>
              <w:left w:val="nil"/>
              <w:bottom w:val="nil"/>
              <w:right w:val="nil"/>
            </w:tcBorders>
            <w:tcMar>
              <w:left w:w="0" w:type="dxa"/>
              <w:right w:w="60" w:type="dxa"/>
            </w:tcMar>
            <w:vAlign w:val="bottom"/>
          </w:tcPr>
          <w:p w14:paraId="7A542B8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A16496A" w14:textId="77777777" w:rsidR="007F2FC5" w:rsidRDefault="007F2FC5"/>
        </w:tc>
        <w:tc>
          <w:tcPr>
            <w:tcW w:w="1289" w:type="dxa"/>
            <w:tcBorders>
              <w:top w:val="nil"/>
              <w:left w:val="nil"/>
              <w:bottom w:val="nil"/>
              <w:right w:val="nil"/>
            </w:tcBorders>
            <w:tcMar>
              <w:left w:w="0" w:type="dxa"/>
              <w:right w:w="240" w:type="dxa"/>
            </w:tcMar>
            <w:vAlign w:val="bottom"/>
          </w:tcPr>
          <w:p w14:paraId="140B0EB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73F9C6F" w14:textId="77777777" w:rsidR="007F2FC5" w:rsidRDefault="007F2FC5"/>
        </w:tc>
        <w:tc>
          <w:tcPr>
            <w:tcW w:w="1289" w:type="dxa"/>
            <w:tcBorders>
              <w:top w:val="nil"/>
              <w:left w:val="nil"/>
              <w:bottom w:val="nil"/>
              <w:right w:val="nil"/>
            </w:tcBorders>
            <w:tcMar>
              <w:left w:w="0" w:type="dxa"/>
              <w:right w:w="240" w:type="dxa"/>
            </w:tcMar>
            <w:vAlign w:val="bottom"/>
          </w:tcPr>
          <w:p w14:paraId="2E60F2AA" w14:textId="77777777" w:rsidR="007F2FC5" w:rsidRDefault="007F2FC5">
            <w:pPr>
              <w:pStyle w:val="Accurritablenumeric"/>
              <w:keepNext/>
            </w:pPr>
          </w:p>
        </w:tc>
      </w:tr>
      <w:tr w:rsidR="007F2FC5" w14:paraId="7E3AD2E3"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3B6C1EB" w14:textId="77777777" w:rsidR="007F2FC5" w:rsidRDefault="00624826">
            <w:pPr>
              <w:pStyle w:val="Accurritabletext"/>
              <w:keepNext/>
              <w:jc w:val="left"/>
            </w:pPr>
            <w:r>
              <w:rPr>
                <w:lang w:val="en-AU"/>
              </w:rPr>
              <w:t>Providing training and resources on climate change, the transition to a low emissions economy and our role in that transition to our customers and staff</w:t>
            </w:r>
          </w:p>
        </w:tc>
        <w:tc>
          <w:tcPr>
            <w:tcW w:w="60" w:type="dxa"/>
            <w:tcBorders>
              <w:top w:val="nil"/>
              <w:left w:val="nil"/>
              <w:bottom w:val="nil"/>
              <w:right w:val="nil"/>
            </w:tcBorders>
            <w:tcMar>
              <w:left w:w="0" w:type="dxa"/>
              <w:right w:w="0" w:type="dxa"/>
            </w:tcMar>
          </w:tcPr>
          <w:p w14:paraId="053A23A6" w14:textId="77777777" w:rsidR="007F2FC5" w:rsidRDefault="007F2FC5"/>
        </w:tc>
        <w:tc>
          <w:tcPr>
            <w:tcW w:w="1289" w:type="dxa"/>
            <w:tcBorders>
              <w:top w:val="nil"/>
              <w:left w:val="nil"/>
              <w:bottom w:val="nil"/>
              <w:right w:val="nil"/>
            </w:tcBorders>
            <w:tcMar>
              <w:left w:w="0" w:type="dxa"/>
              <w:right w:w="60" w:type="dxa"/>
            </w:tcMar>
            <w:vAlign w:val="bottom"/>
          </w:tcPr>
          <w:p w14:paraId="22765187" w14:textId="77777777" w:rsidR="007F2FC5" w:rsidRDefault="00624826">
            <w:pPr>
              <w:pStyle w:val="Accurritablenumeric"/>
              <w:keepNext/>
            </w:pPr>
            <w:r>
              <w:rPr>
                <w:lang w:val="en-AU"/>
              </w:rPr>
              <w:t>12,170</w:t>
            </w:r>
          </w:p>
        </w:tc>
        <w:tc>
          <w:tcPr>
            <w:tcW w:w="60" w:type="dxa"/>
            <w:tcBorders>
              <w:top w:val="nil"/>
              <w:left w:val="nil"/>
              <w:bottom w:val="nil"/>
              <w:right w:val="nil"/>
            </w:tcBorders>
            <w:tcMar>
              <w:left w:w="0" w:type="dxa"/>
              <w:right w:w="0" w:type="dxa"/>
            </w:tcMar>
          </w:tcPr>
          <w:p w14:paraId="302260B1" w14:textId="77777777" w:rsidR="007F2FC5" w:rsidRDefault="007F2FC5"/>
        </w:tc>
        <w:tc>
          <w:tcPr>
            <w:tcW w:w="1289" w:type="dxa"/>
            <w:tcBorders>
              <w:top w:val="nil"/>
              <w:left w:val="nil"/>
              <w:bottom w:val="nil"/>
              <w:right w:val="nil"/>
            </w:tcBorders>
            <w:tcMar>
              <w:left w:w="0" w:type="dxa"/>
              <w:right w:w="60" w:type="dxa"/>
            </w:tcMar>
            <w:vAlign w:val="bottom"/>
          </w:tcPr>
          <w:p w14:paraId="31E42611" w14:textId="77777777" w:rsidR="007F2FC5" w:rsidRDefault="00624826">
            <w:pPr>
              <w:pStyle w:val="Accurritablenumeric"/>
              <w:keepNext/>
            </w:pPr>
            <w:r>
              <w:rPr>
                <w:lang w:val="en-AU"/>
              </w:rPr>
              <w:t>11,616</w:t>
            </w:r>
          </w:p>
        </w:tc>
        <w:tc>
          <w:tcPr>
            <w:tcW w:w="60" w:type="dxa"/>
            <w:tcBorders>
              <w:top w:val="nil"/>
              <w:left w:val="nil"/>
              <w:bottom w:val="nil"/>
              <w:right w:val="nil"/>
            </w:tcBorders>
            <w:tcMar>
              <w:left w:w="0" w:type="dxa"/>
              <w:right w:w="0" w:type="dxa"/>
            </w:tcMar>
          </w:tcPr>
          <w:p w14:paraId="189523C2" w14:textId="77777777" w:rsidR="007F2FC5" w:rsidRDefault="007F2FC5"/>
        </w:tc>
        <w:tc>
          <w:tcPr>
            <w:tcW w:w="1289" w:type="dxa"/>
            <w:tcBorders>
              <w:top w:val="nil"/>
              <w:left w:val="nil"/>
              <w:bottom w:val="nil"/>
              <w:right w:val="nil"/>
            </w:tcBorders>
            <w:tcMar>
              <w:left w:w="0" w:type="dxa"/>
              <w:right w:w="60" w:type="dxa"/>
            </w:tcMar>
            <w:vAlign w:val="bottom"/>
          </w:tcPr>
          <w:p w14:paraId="2C898B31" w14:textId="77777777" w:rsidR="007F2FC5" w:rsidRDefault="00624826">
            <w:pPr>
              <w:pStyle w:val="Accurritablenumeric"/>
              <w:keepNext/>
            </w:pPr>
            <w:r>
              <w:rPr>
                <w:lang w:val="en-AU"/>
              </w:rPr>
              <w:t xml:space="preserve">1.9% </w:t>
            </w:r>
          </w:p>
        </w:tc>
        <w:tc>
          <w:tcPr>
            <w:tcW w:w="60" w:type="dxa"/>
            <w:tcBorders>
              <w:top w:val="nil"/>
              <w:left w:val="nil"/>
              <w:bottom w:val="nil"/>
              <w:right w:val="nil"/>
            </w:tcBorders>
            <w:tcMar>
              <w:left w:w="0" w:type="dxa"/>
              <w:right w:w="0" w:type="dxa"/>
            </w:tcMar>
          </w:tcPr>
          <w:p w14:paraId="33AD95BE" w14:textId="77777777" w:rsidR="007F2FC5" w:rsidRDefault="007F2FC5"/>
        </w:tc>
        <w:tc>
          <w:tcPr>
            <w:tcW w:w="1289" w:type="dxa"/>
            <w:tcBorders>
              <w:top w:val="nil"/>
              <w:left w:val="nil"/>
              <w:bottom w:val="nil"/>
              <w:right w:val="nil"/>
            </w:tcBorders>
            <w:tcMar>
              <w:left w:w="0" w:type="dxa"/>
              <w:right w:w="60" w:type="dxa"/>
            </w:tcMar>
            <w:vAlign w:val="bottom"/>
          </w:tcPr>
          <w:p w14:paraId="255663AE" w14:textId="77777777" w:rsidR="007F2FC5" w:rsidRDefault="00624826">
            <w:pPr>
              <w:pStyle w:val="Accurritablenumeric"/>
              <w:keepNext/>
            </w:pPr>
            <w:r>
              <w:rPr>
                <w:lang w:val="en-AU"/>
              </w:rPr>
              <w:t xml:space="preserve">1.8% </w:t>
            </w:r>
          </w:p>
        </w:tc>
      </w:tr>
      <w:tr w:rsidR="007F2FC5" w14:paraId="0BCFB57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1B9560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E257B32" w14:textId="77777777" w:rsidR="007F2FC5" w:rsidRDefault="007F2FC5"/>
        </w:tc>
        <w:tc>
          <w:tcPr>
            <w:tcW w:w="1289" w:type="dxa"/>
            <w:tcBorders>
              <w:top w:val="nil"/>
              <w:left w:val="nil"/>
              <w:bottom w:val="nil"/>
              <w:right w:val="nil"/>
            </w:tcBorders>
            <w:tcMar>
              <w:left w:w="0" w:type="dxa"/>
              <w:right w:w="60" w:type="dxa"/>
            </w:tcMar>
            <w:vAlign w:val="bottom"/>
          </w:tcPr>
          <w:p w14:paraId="6EF3F94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AF7AB4" w14:textId="77777777" w:rsidR="007F2FC5" w:rsidRDefault="007F2FC5"/>
        </w:tc>
        <w:tc>
          <w:tcPr>
            <w:tcW w:w="1289" w:type="dxa"/>
            <w:tcBorders>
              <w:top w:val="nil"/>
              <w:left w:val="nil"/>
              <w:bottom w:val="nil"/>
              <w:right w:val="nil"/>
            </w:tcBorders>
            <w:tcMar>
              <w:left w:w="0" w:type="dxa"/>
              <w:right w:w="60" w:type="dxa"/>
            </w:tcMar>
            <w:vAlign w:val="bottom"/>
          </w:tcPr>
          <w:p w14:paraId="070317B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CB2B163" w14:textId="77777777" w:rsidR="007F2FC5" w:rsidRDefault="007F2FC5"/>
        </w:tc>
        <w:tc>
          <w:tcPr>
            <w:tcW w:w="1289" w:type="dxa"/>
            <w:tcBorders>
              <w:top w:val="nil"/>
              <w:left w:val="nil"/>
              <w:bottom w:val="nil"/>
              <w:right w:val="nil"/>
            </w:tcBorders>
            <w:tcMar>
              <w:left w:w="0" w:type="dxa"/>
              <w:right w:w="240" w:type="dxa"/>
            </w:tcMar>
            <w:vAlign w:val="bottom"/>
          </w:tcPr>
          <w:p w14:paraId="0E4BE2E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4BA942" w14:textId="77777777" w:rsidR="007F2FC5" w:rsidRDefault="007F2FC5"/>
        </w:tc>
        <w:tc>
          <w:tcPr>
            <w:tcW w:w="1289" w:type="dxa"/>
            <w:tcBorders>
              <w:top w:val="nil"/>
              <w:left w:val="nil"/>
              <w:bottom w:val="nil"/>
              <w:right w:val="nil"/>
            </w:tcBorders>
            <w:tcMar>
              <w:left w:w="0" w:type="dxa"/>
              <w:right w:w="240" w:type="dxa"/>
            </w:tcMar>
            <w:vAlign w:val="bottom"/>
          </w:tcPr>
          <w:p w14:paraId="41A90272" w14:textId="77777777" w:rsidR="007F2FC5" w:rsidRDefault="007F2FC5">
            <w:pPr>
              <w:pStyle w:val="Accurritablenumeric"/>
              <w:keepNext/>
            </w:pPr>
          </w:p>
        </w:tc>
      </w:tr>
      <w:tr w:rsidR="007F2FC5" w14:paraId="587BC2E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A717F35" w14:textId="77777777" w:rsidR="007F2FC5" w:rsidRDefault="00624826">
            <w:pPr>
              <w:pStyle w:val="Accurritabletext"/>
              <w:keepNext/>
              <w:jc w:val="left"/>
            </w:pPr>
            <w:r>
              <w:rPr>
                <w:lang w:val="en-AU"/>
              </w:rPr>
              <w:t>Engaging with high-emitting customers on their specific climate-related risks and opportunities and supporting their transition planning</w:t>
            </w:r>
          </w:p>
        </w:tc>
        <w:tc>
          <w:tcPr>
            <w:tcW w:w="60" w:type="dxa"/>
            <w:tcBorders>
              <w:top w:val="nil"/>
              <w:left w:val="nil"/>
              <w:bottom w:val="nil"/>
              <w:right w:val="nil"/>
            </w:tcBorders>
            <w:tcMar>
              <w:left w:w="0" w:type="dxa"/>
              <w:right w:w="0" w:type="dxa"/>
            </w:tcMar>
          </w:tcPr>
          <w:p w14:paraId="2F29DA17" w14:textId="77777777" w:rsidR="007F2FC5" w:rsidRDefault="007F2FC5"/>
        </w:tc>
        <w:tc>
          <w:tcPr>
            <w:tcW w:w="1289" w:type="dxa"/>
            <w:tcBorders>
              <w:top w:val="nil"/>
              <w:left w:val="nil"/>
              <w:bottom w:val="nil"/>
              <w:right w:val="nil"/>
            </w:tcBorders>
            <w:tcMar>
              <w:left w:w="0" w:type="dxa"/>
              <w:right w:w="60" w:type="dxa"/>
            </w:tcMar>
            <w:vAlign w:val="bottom"/>
          </w:tcPr>
          <w:p w14:paraId="73A062EB" w14:textId="77777777" w:rsidR="007F2FC5" w:rsidRDefault="00624826">
            <w:pPr>
              <w:pStyle w:val="Accurritablenumeric"/>
              <w:keepNext/>
            </w:pPr>
            <w:r>
              <w:rPr>
                <w:lang w:val="en-AU"/>
              </w:rPr>
              <w:t>192,300</w:t>
            </w:r>
          </w:p>
        </w:tc>
        <w:tc>
          <w:tcPr>
            <w:tcW w:w="60" w:type="dxa"/>
            <w:tcBorders>
              <w:top w:val="nil"/>
              <w:left w:val="nil"/>
              <w:bottom w:val="nil"/>
              <w:right w:val="nil"/>
            </w:tcBorders>
            <w:tcMar>
              <w:left w:w="0" w:type="dxa"/>
              <w:right w:w="0" w:type="dxa"/>
            </w:tcMar>
          </w:tcPr>
          <w:p w14:paraId="6AFFC4E9" w14:textId="77777777" w:rsidR="007F2FC5" w:rsidRDefault="007F2FC5"/>
        </w:tc>
        <w:tc>
          <w:tcPr>
            <w:tcW w:w="1289" w:type="dxa"/>
            <w:tcBorders>
              <w:top w:val="nil"/>
              <w:left w:val="nil"/>
              <w:bottom w:val="nil"/>
              <w:right w:val="nil"/>
            </w:tcBorders>
            <w:tcMar>
              <w:left w:w="0" w:type="dxa"/>
              <w:right w:w="60" w:type="dxa"/>
            </w:tcMar>
            <w:vAlign w:val="bottom"/>
          </w:tcPr>
          <w:p w14:paraId="7131FC14" w14:textId="77777777" w:rsidR="007F2FC5" w:rsidRDefault="00624826">
            <w:pPr>
              <w:pStyle w:val="Accurritablenumeric"/>
              <w:keepNext/>
            </w:pPr>
            <w:r>
              <w:rPr>
                <w:lang w:val="en-AU"/>
              </w:rPr>
              <w:t>194,597</w:t>
            </w:r>
          </w:p>
        </w:tc>
        <w:tc>
          <w:tcPr>
            <w:tcW w:w="60" w:type="dxa"/>
            <w:tcBorders>
              <w:top w:val="nil"/>
              <w:left w:val="nil"/>
              <w:bottom w:val="nil"/>
              <w:right w:val="nil"/>
            </w:tcBorders>
            <w:tcMar>
              <w:left w:w="0" w:type="dxa"/>
              <w:right w:w="0" w:type="dxa"/>
            </w:tcMar>
          </w:tcPr>
          <w:p w14:paraId="25A07897" w14:textId="77777777" w:rsidR="007F2FC5" w:rsidRDefault="007F2FC5"/>
        </w:tc>
        <w:tc>
          <w:tcPr>
            <w:tcW w:w="1289" w:type="dxa"/>
            <w:tcBorders>
              <w:top w:val="nil"/>
              <w:left w:val="nil"/>
              <w:bottom w:val="nil"/>
              <w:right w:val="nil"/>
            </w:tcBorders>
            <w:tcMar>
              <w:left w:w="0" w:type="dxa"/>
              <w:right w:w="60" w:type="dxa"/>
            </w:tcMar>
            <w:vAlign w:val="bottom"/>
          </w:tcPr>
          <w:p w14:paraId="183EECEF" w14:textId="77777777" w:rsidR="007F2FC5" w:rsidRDefault="00624826">
            <w:pPr>
              <w:pStyle w:val="Accurritablenumeric"/>
              <w:keepNext/>
            </w:pPr>
            <w:r>
              <w:rPr>
                <w:lang w:val="en-AU"/>
              </w:rPr>
              <w:t xml:space="preserve">41.2% </w:t>
            </w:r>
          </w:p>
        </w:tc>
        <w:tc>
          <w:tcPr>
            <w:tcW w:w="60" w:type="dxa"/>
            <w:tcBorders>
              <w:top w:val="nil"/>
              <w:left w:val="nil"/>
              <w:bottom w:val="nil"/>
              <w:right w:val="nil"/>
            </w:tcBorders>
            <w:tcMar>
              <w:left w:w="0" w:type="dxa"/>
              <w:right w:w="0" w:type="dxa"/>
            </w:tcMar>
          </w:tcPr>
          <w:p w14:paraId="41144984" w14:textId="77777777" w:rsidR="007F2FC5" w:rsidRDefault="007F2FC5"/>
        </w:tc>
        <w:tc>
          <w:tcPr>
            <w:tcW w:w="1289" w:type="dxa"/>
            <w:tcBorders>
              <w:top w:val="nil"/>
              <w:left w:val="nil"/>
              <w:bottom w:val="nil"/>
              <w:right w:val="nil"/>
            </w:tcBorders>
            <w:tcMar>
              <w:left w:w="0" w:type="dxa"/>
              <w:right w:w="60" w:type="dxa"/>
            </w:tcMar>
            <w:vAlign w:val="bottom"/>
          </w:tcPr>
          <w:p w14:paraId="42552BBD" w14:textId="77777777" w:rsidR="007F2FC5" w:rsidRDefault="00624826">
            <w:pPr>
              <w:pStyle w:val="Accurritablenumeric"/>
              <w:keepNext/>
            </w:pPr>
            <w:r>
              <w:rPr>
                <w:lang w:val="en-AU"/>
              </w:rPr>
              <w:t xml:space="preserve">44.7% </w:t>
            </w:r>
          </w:p>
        </w:tc>
      </w:tr>
      <w:tr w:rsidR="007F2FC5" w14:paraId="5FE456F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EF02E0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F2342F2" w14:textId="77777777" w:rsidR="007F2FC5" w:rsidRDefault="007F2FC5"/>
        </w:tc>
        <w:tc>
          <w:tcPr>
            <w:tcW w:w="1289" w:type="dxa"/>
            <w:tcBorders>
              <w:top w:val="nil"/>
              <w:left w:val="nil"/>
              <w:bottom w:val="nil"/>
              <w:right w:val="nil"/>
            </w:tcBorders>
            <w:tcMar>
              <w:left w:w="0" w:type="dxa"/>
              <w:right w:w="60" w:type="dxa"/>
            </w:tcMar>
            <w:vAlign w:val="bottom"/>
          </w:tcPr>
          <w:p w14:paraId="06CC2DC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0532D6" w14:textId="77777777" w:rsidR="007F2FC5" w:rsidRDefault="007F2FC5"/>
        </w:tc>
        <w:tc>
          <w:tcPr>
            <w:tcW w:w="1289" w:type="dxa"/>
            <w:tcBorders>
              <w:top w:val="nil"/>
              <w:left w:val="nil"/>
              <w:bottom w:val="nil"/>
              <w:right w:val="nil"/>
            </w:tcBorders>
            <w:tcMar>
              <w:left w:w="0" w:type="dxa"/>
              <w:right w:w="60" w:type="dxa"/>
            </w:tcMar>
            <w:vAlign w:val="bottom"/>
          </w:tcPr>
          <w:p w14:paraId="7C7C2C2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2B5FFE0" w14:textId="77777777" w:rsidR="007F2FC5" w:rsidRDefault="007F2FC5"/>
        </w:tc>
        <w:tc>
          <w:tcPr>
            <w:tcW w:w="1289" w:type="dxa"/>
            <w:tcBorders>
              <w:top w:val="nil"/>
              <w:left w:val="nil"/>
              <w:bottom w:val="nil"/>
              <w:right w:val="nil"/>
            </w:tcBorders>
            <w:tcMar>
              <w:left w:w="0" w:type="dxa"/>
              <w:right w:w="240" w:type="dxa"/>
            </w:tcMar>
            <w:vAlign w:val="bottom"/>
          </w:tcPr>
          <w:p w14:paraId="5B26010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C023C6A" w14:textId="77777777" w:rsidR="007F2FC5" w:rsidRDefault="007F2FC5"/>
        </w:tc>
        <w:tc>
          <w:tcPr>
            <w:tcW w:w="1289" w:type="dxa"/>
            <w:tcBorders>
              <w:top w:val="nil"/>
              <w:left w:val="nil"/>
              <w:bottom w:val="nil"/>
              <w:right w:val="nil"/>
            </w:tcBorders>
            <w:tcMar>
              <w:left w:w="0" w:type="dxa"/>
              <w:right w:w="240" w:type="dxa"/>
            </w:tcMar>
            <w:vAlign w:val="bottom"/>
          </w:tcPr>
          <w:p w14:paraId="5CD4844D" w14:textId="77777777" w:rsidR="007F2FC5" w:rsidRDefault="007F2FC5">
            <w:pPr>
              <w:pStyle w:val="Accurritablenumeric"/>
              <w:keepNext/>
            </w:pPr>
          </w:p>
        </w:tc>
      </w:tr>
      <w:tr w:rsidR="007F2FC5" w14:paraId="14F0EC1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5E9F9A8" w14:textId="77777777" w:rsidR="007F2FC5" w:rsidRDefault="00624826">
            <w:pPr>
              <w:pStyle w:val="Accurritabletext"/>
              <w:keepNext/>
              <w:jc w:val="left"/>
            </w:pPr>
            <w:r>
              <w:rPr>
                <w:lang w:val="en-AU"/>
              </w:rPr>
              <w:t>Integrating sustainability into our business and consumer product offerings</w:t>
            </w:r>
          </w:p>
        </w:tc>
        <w:tc>
          <w:tcPr>
            <w:tcW w:w="60" w:type="dxa"/>
            <w:tcBorders>
              <w:top w:val="nil"/>
              <w:left w:val="nil"/>
              <w:bottom w:val="nil"/>
              <w:right w:val="nil"/>
            </w:tcBorders>
            <w:tcMar>
              <w:left w:w="0" w:type="dxa"/>
              <w:right w:w="0" w:type="dxa"/>
            </w:tcMar>
          </w:tcPr>
          <w:p w14:paraId="0C1B8264" w14:textId="77777777" w:rsidR="007F2FC5" w:rsidRDefault="007F2FC5"/>
        </w:tc>
        <w:tc>
          <w:tcPr>
            <w:tcW w:w="1289" w:type="dxa"/>
            <w:tcBorders>
              <w:top w:val="nil"/>
              <w:left w:val="nil"/>
              <w:bottom w:val="nil"/>
              <w:right w:val="nil"/>
            </w:tcBorders>
            <w:tcMar>
              <w:left w:w="0" w:type="dxa"/>
              <w:right w:w="60" w:type="dxa"/>
            </w:tcMar>
            <w:vAlign w:val="bottom"/>
          </w:tcPr>
          <w:p w14:paraId="1666006F" w14:textId="77777777" w:rsidR="007F2FC5" w:rsidRDefault="00624826">
            <w:pPr>
              <w:pStyle w:val="Accurritablenumeric"/>
              <w:keepNext/>
            </w:pPr>
            <w:r>
              <w:rPr>
                <w:lang w:val="en-AU"/>
              </w:rPr>
              <w:t>460,740</w:t>
            </w:r>
          </w:p>
        </w:tc>
        <w:tc>
          <w:tcPr>
            <w:tcW w:w="60" w:type="dxa"/>
            <w:tcBorders>
              <w:top w:val="nil"/>
              <w:left w:val="nil"/>
              <w:bottom w:val="nil"/>
              <w:right w:val="nil"/>
            </w:tcBorders>
            <w:tcMar>
              <w:left w:w="0" w:type="dxa"/>
              <w:right w:w="0" w:type="dxa"/>
            </w:tcMar>
          </w:tcPr>
          <w:p w14:paraId="622B6E73" w14:textId="77777777" w:rsidR="007F2FC5" w:rsidRDefault="007F2FC5"/>
        </w:tc>
        <w:tc>
          <w:tcPr>
            <w:tcW w:w="1289" w:type="dxa"/>
            <w:tcBorders>
              <w:top w:val="nil"/>
              <w:left w:val="nil"/>
              <w:bottom w:val="nil"/>
              <w:right w:val="nil"/>
            </w:tcBorders>
            <w:tcMar>
              <w:left w:w="0" w:type="dxa"/>
              <w:right w:w="60" w:type="dxa"/>
            </w:tcMar>
            <w:vAlign w:val="bottom"/>
          </w:tcPr>
          <w:p w14:paraId="37392099" w14:textId="77777777" w:rsidR="007F2FC5" w:rsidRDefault="00624826">
            <w:pPr>
              <w:pStyle w:val="Accurritablenumeric"/>
              <w:keepNext/>
            </w:pPr>
            <w:r>
              <w:rPr>
                <w:lang w:val="en-AU"/>
              </w:rPr>
              <w:t>430,883</w:t>
            </w:r>
          </w:p>
        </w:tc>
        <w:tc>
          <w:tcPr>
            <w:tcW w:w="60" w:type="dxa"/>
            <w:tcBorders>
              <w:top w:val="nil"/>
              <w:left w:val="nil"/>
              <w:bottom w:val="nil"/>
              <w:right w:val="nil"/>
            </w:tcBorders>
            <w:tcMar>
              <w:left w:w="0" w:type="dxa"/>
              <w:right w:w="0" w:type="dxa"/>
            </w:tcMar>
          </w:tcPr>
          <w:p w14:paraId="25A459DC" w14:textId="77777777" w:rsidR="007F2FC5" w:rsidRDefault="007F2FC5"/>
        </w:tc>
        <w:tc>
          <w:tcPr>
            <w:tcW w:w="1289" w:type="dxa"/>
            <w:tcBorders>
              <w:top w:val="nil"/>
              <w:left w:val="nil"/>
              <w:bottom w:val="nil"/>
              <w:right w:val="nil"/>
            </w:tcBorders>
            <w:tcMar>
              <w:left w:w="0" w:type="dxa"/>
              <w:right w:w="60" w:type="dxa"/>
            </w:tcMar>
            <w:vAlign w:val="bottom"/>
          </w:tcPr>
          <w:p w14:paraId="2D182351" w14:textId="77777777" w:rsidR="007F2FC5" w:rsidRDefault="00624826">
            <w:pPr>
              <w:pStyle w:val="Accurritablenumeric"/>
              <w:keepNext/>
            </w:pPr>
            <w:r>
              <w:rPr>
                <w:lang w:val="en-AU"/>
              </w:rPr>
              <w:t xml:space="preserve">73.6% </w:t>
            </w:r>
          </w:p>
        </w:tc>
        <w:tc>
          <w:tcPr>
            <w:tcW w:w="60" w:type="dxa"/>
            <w:tcBorders>
              <w:top w:val="nil"/>
              <w:left w:val="nil"/>
              <w:bottom w:val="nil"/>
              <w:right w:val="nil"/>
            </w:tcBorders>
            <w:tcMar>
              <w:left w:w="0" w:type="dxa"/>
              <w:right w:w="0" w:type="dxa"/>
            </w:tcMar>
          </w:tcPr>
          <w:p w14:paraId="120F9E77" w14:textId="77777777" w:rsidR="007F2FC5" w:rsidRDefault="007F2FC5"/>
        </w:tc>
        <w:tc>
          <w:tcPr>
            <w:tcW w:w="1289" w:type="dxa"/>
            <w:tcBorders>
              <w:top w:val="nil"/>
              <w:left w:val="nil"/>
              <w:bottom w:val="nil"/>
              <w:right w:val="nil"/>
            </w:tcBorders>
            <w:tcMar>
              <w:left w:w="0" w:type="dxa"/>
              <w:right w:w="60" w:type="dxa"/>
            </w:tcMar>
            <w:vAlign w:val="bottom"/>
          </w:tcPr>
          <w:p w14:paraId="7C3EEC01" w14:textId="77777777" w:rsidR="007F2FC5" w:rsidRDefault="00624826">
            <w:pPr>
              <w:pStyle w:val="Accurritablenumeric"/>
              <w:keepNext/>
            </w:pPr>
            <w:r>
              <w:rPr>
                <w:lang w:val="en-AU"/>
              </w:rPr>
              <w:t xml:space="preserve">68.1% </w:t>
            </w:r>
          </w:p>
        </w:tc>
      </w:tr>
      <w:tr w:rsidR="007F2FC5" w14:paraId="28B47BC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99DB61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25EC594" w14:textId="77777777" w:rsidR="007F2FC5" w:rsidRDefault="007F2FC5"/>
        </w:tc>
        <w:tc>
          <w:tcPr>
            <w:tcW w:w="1289" w:type="dxa"/>
            <w:tcBorders>
              <w:top w:val="nil"/>
              <w:left w:val="nil"/>
              <w:bottom w:val="nil"/>
              <w:right w:val="nil"/>
            </w:tcBorders>
            <w:tcMar>
              <w:left w:w="0" w:type="dxa"/>
              <w:right w:w="60" w:type="dxa"/>
            </w:tcMar>
            <w:vAlign w:val="bottom"/>
          </w:tcPr>
          <w:p w14:paraId="78CE8E1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72ED617" w14:textId="77777777" w:rsidR="007F2FC5" w:rsidRDefault="007F2FC5"/>
        </w:tc>
        <w:tc>
          <w:tcPr>
            <w:tcW w:w="1289" w:type="dxa"/>
            <w:tcBorders>
              <w:top w:val="nil"/>
              <w:left w:val="nil"/>
              <w:bottom w:val="nil"/>
              <w:right w:val="nil"/>
            </w:tcBorders>
            <w:tcMar>
              <w:left w:w="0" w:type="dxa"/>
              <w:right w:w="60" w:type="dxa"/>
            </w:tcMar>
            <w:vAlign w:val="bottom"/>
          </w:tcPr>
          <w:p w14:paraId="4AD7E50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77A31FB" w14:textId="77777777" w:rsidR="007F2FC5" w:rsidRDefault="007F2FC5"/>
        </w:tc>
        <w:tc>
          <w:tcPr>
            <w:tcW w:w="1289" w:type="dxa"/>
            <w:tcBorders>
              <w:top w:val="nil"/>
              <w:left w:val="nil"/>
              <w:bottom w:val="nil"/>
              <w:right w:val="nil"/>
            </w:tcBorders>
            <w:tcMar>
              <w:left w:w="0" w:type="dxa"/>
              <w:right w:w="240" w:type="dxa"/>
            </w:tcMar>
            <w:vAlign w:val="bottom"/>
          </w:tcPr>
          <w:p w14:paraId="05DC4E5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FB71A01" w14:textId="77777777" w:rsidR="007F2FC5" w:rsidRDefault="007F2FC5"/>
        </w:tc>
        <w:tc>
          <w:tcPr>
            <w:tcW w:w="1289" w:type="dxa"/>
            <w:tcBorders>
              <w:top w:val="nil"/>
              <w:left w:val="nil"/>
              <w:bottom w:val="nil"/>
              <w:right w:val="nil"/>
            </w:tcBorders>
            <w:tcMar>
              <w:left w:w="0" w:type="dxa"/>
              <w:right w:w="240" w:type="dxa"/>
            </w:tcMar>
            <w:vAlign w:val="bottom"/>
          </w:tcPr>
          <w:p w14:paraId="5E6D787F" w14:textId="77777777" w:rsidR="007F2FC5" w:rsidRDefault="007F2FC5">
            <w:pPr>
              <w:pStyle w:val="Accurritablenumeric"/>
              <w:keepNext/>
            </w:pPr>
          </w:p>
        </w:tc>
      </w:tr>
      <w:tr w:rsidR="007F2FC5" w14:paraId="2DB4D86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EFD3A64" w14:textId="77777777" w:rsidR="007F2FC5" w:rsidRDefault="00624826">
            <w:pPr>
              <w:pStyle w:val="Accurritabletext"/>
              <w:keepNext/>
              <w:jc w:val="left"/>
            </w:pPr>
            <w:r>
              <w:rPr>
                <w:lang w:val="en-AU"/>
              </w:rPr>
              <w:t>Thought leadership through participation in conferences, panels and partnerships</w:t>
            </w:r>
          </w:p>
        </w:tc>
        <w:tc>
          <w:tcPr>
            <w:tcW w:w="60" w:type="dxa"/>
            <w:tcBorders>
              <w:top w:val="nil"/>
              <w:left w:val="nil"/>
              <w:bottom w:val="nil"/>
              <w:right w:val="nil"/>
            </w:tcBorders>
            <w:tcMar>
              <w:left w:w="0" w:type="dxa"/>
              <w:right w:w="0" w:type="dxa"/>
            </w:tcMar>
          </w:tcPr>
          <w:p w14:paraId="43B5D18A" w14:textId="77777777" w:rsidR="007F2FC5" w:rsidRDefault="007F2FC5"/>
        </w:tc>
        <w:tc>
          <w:tcPr>
            <w:tcW w:w="1289" w:type="dxa"/>
            <w:tcBorders>
              <w:top w:val="nil"/>
              <w:left w:val="nil"/>
              <w:bottom w:val="nil"/>
              <w:right w:val="nil"/>
            </w:tcBorders>
            <w:tcMar>
              <w:left w:w="0" w:type="dxa"/>
              <w:right w:w="60" w:type="dxa"/>
            </w:tcMar>
            <w:vAlign w:val="bottom"/>
          </w:tcPr>
          <w:p w14:paraId="3134725A" w14:textId="77777777" w:rsidR="007F2FC5" w:rsidRDefault="00624826">
            <w:pPr>
              <w:pStyle w:val="Accurritablenumeric"/>
              <w:keepNext/>
            </w:pPr>
            <w:r>
              <w:rPr>
                <w:lang w:val="en-AU"/>
              </w:rPr>
              <w:t>65,105</w:t>
            </w:r>
          </w:p>
        </w:tc>
        <w:tc>
          <w:tcPr>
            <w:tcW w:w="60" w:type="dxa"/>
            <w:tcBorders>
              <w:top w:val="nil"/>
              <w:left w:val="nil"/>
              <w:bottom w:val="nil"/>
              <w:right w:val="nil"/>
            </w:tcBorders>
            <w:tcMar>
              <w:left w:w="0" w:type="dxa"/>
              <w:right w:w="0" w:type="dxa"/>
            </w:tcMar>
          </w:tcPr>
          <w:p w14:paraId="4413AAA8" w14:textId="77777777" w:rsidR="007F2FC5" w:rsidRDefault="007F2FC5"/>
        </w:tc>
        <w:tc>
          <w:tcPr>
            <w:tcW w:w="1289" w:type="dxa"/>
            <w:tcBorders>
              <w:top w:val="nil"/>
              <w:left w:val="nil"/>
              <w:bottom w:val="nil"/>
              <w:right w:val="nil"/>
            </w:tcBorders>
            <w:tcMar>
              <w:left w:w="0" w:type="dxa"/>
              <w:right w:w="60" w:type="dxa"/>
            </w:tcMar>
            <w:vAlign w:val="bottom"/>
          </w:tcPr>
          <w:p w14:paraId="4186BF34" w14:textId="77777777" w:rsidR="007F2FC5" w:rsidRDefault="00624826">
            <w:pPr>
              <w:pStyle w:val="Accurritablenumeric"/>
              <w:keepNext/>
            </w:pPr>
            <w:r>
              <w:rPr>
                <w:lang w:val="en-AU"/>
              </w:rPr>
              <w:t>49,985</w:t>
            </w:r>
          </w:p>
        </w:tc>
        <w:tc>
          <w:tcPr>
            <w:tcW w:w="60" w:type="dxa"/>
            <w:tcBorders>
              <w:top w:val="nil"/>
              <w:left w:val="nil"/>
              <w:bottom w:val="nil"/>
              <w:right w:val="nil"/>
            </w:tcBorders>
            <w:tcMar>
              <w:left w:w="0" w:type="dxa"/>
              <w:right w:w="0" w:type="dxa"/>
            </w:tcMar>
          </w:tcPr>
          <w:p w14:paraId="6962155D" w14:textId="77777777" w:rsidR="007F2FC5" w:rsidRDefault="007F2FC5"/>
        </w:tc>
        <w:tc>
          <w:tcPr>
            <w:tcW w:w="1289" w:type="dxa"/>
            <w:tcBorders>
              <w:top w:val="nil"/>
              <w:left w:val="nil"/>
              <w:bottom w:val="nil"/>
              <w:right w:val="nil"/>
            </w:tcBorders>
            <w:tcMar>
              <w:left w:w="0" w:type="dxa"/>
              <w:right w:w="60" w:type="dxa"/>
            </w:tcMar>
            <w:vAlign w:val="bottom"/>
          </w:tcPr>
          <w:p w14:paraId="72DA8B11" w14:textId="77777777" w:rsidR="007F2FC5" w:rsidRDefault="00624826">
            <w:pPr>
              <w:pStyle w:val="Accurritablenumeric"/>
              <w:keepNext/>
            </w:pPr>
            <w:r>
              <w:rPr>
                <w:lang w:val="en-AU"/>
              </w:rPr>
              <w:t xml:space="preserve">10.4% </w:t>
            </w:r>
          </w:p>
        </w:tc>
        <w:tc>
          <w:tcPr>
            <w:tcW w:w="60" w:type="dxa"/>
            <w:tcBorders>
              <w:top w:val="nil"/>
              <w:left w:val="nil"/>
              <w:bottom w:val="nil"/>
              <w:right w:val="nil"/>
            </w:tcBorders>
            <w:tcMar>
              <w:left w:w="0" w:type="dxa"/>
              <w:right w:w="0" w:type="dxa"/>
            </w:tcMar>
          </w:tcPr>
          <w:p w14:paraId="4515F5CC" w14:textId="77777777" w:rsidR="007F2FC5" w:rsidRDefault="007F2FC5"/>
        </w:tc>
        <w:tc>
          <w:tcPr>
            <w:tcW w:w="1289" w:type="dxa"/>
            <w:tcBorders>
              <w:top w:val="nil"/>
              <w:left w:val="nil"/>
              <w:bottom w:val="nil"/>
              <w:right w:val="nil"/>
            </w:tcBorders>
            <w:tcMar>
              <w:left w:w="0" w:type="dxa"/>
              <w:right w:w="60" w:type="dxa"/>
            </w:tcMar>
            <w:vAlign w:val="bottom"/>
          </w:tcPr>
          <w:p w14:paraId="76837F3A" w14:textId="77777777" w:rsidR="007F2FC5" w:rsidRDefault="00624826">
            <w:pPr>
              <w:pStyle w:val="Accurritablenumeric"/>
              <w:keepNext/>
            </w:pPr>
            <w:r>
              <w:rPr>
                <w:lang w:val="en-AU"/>
              </w:rPr>
              <w:t xml:space="preserve">7.9% </w:t>
            </w:r>
          </w:p>
        </w:tc>
      </w:tr>
    </w:tbl>
    <w:p w14:paraId="0DDE6C24" w14:textId="77777777" w:rsidR="007F2FC5" w:rsidRDefault="00624826">
      <w:r>
        <w:rPr>
          <w:rFonts w:ascii="Times New Roman" w:eastAsia="Times New Roman" w:hAnsi="Times New Roman" w:cs="Times New Roman"/>
          <w:b/>
          <w:lang w:val="en-AU"/>
        </w:rPr>
        <w:t xml:space="preserve"> </w:t>
      </w:r>
    </w:p>
    <w:p w14:paraId="28E76590" w14:textId="77777777" w:rsidR="007F2FC5" w:rsidRDefault="00624826">
      <w:pPr>
        <w:pStyle w:val="Accurriparagraphheader3"/>
        <w:keepNext/>
        <w:keepLines/>
      </w:pPr>
      <w:r>
        <w:rPr>
          <w:lang w:val="en-AU"/>
        </w:rPr>
        <w:t>Capital deployment</w:t>
      </w:r>
    </w:p>
    <w:p w14:paraId="50301FE6" w14:textId="77777777" w:rsidR="007F2FC5" w:rsidRDefault="00624826">
      <w:pPr>
        <w:pStyle w:val="Accurriparagraphbody"/>
        <w:keepNext/>
        <w:keepLines/>
        <w:shd w:val="clear" w:color="auto" w:fill="FFFFFF"/>
      </w:pPr>
      <w:r>
        <w:rPr>
          <w:lang w:val="en-AU"/>
        </w:rPr>
        <w:t>In 2026, the consolidated entity will commit to delivering CU20.2 million in climate change solutions by 2030, addressing the risks and opportunities detailed above and in accordance with the Planet Plan and its commitment to allocating capital in a way that drives positive economic, social and environmental impacts.</w:t>
      </w:r>
    </w:p>
    <w:p w14:paraId="6144AB8B" w14:textId="77777777" w:rsidR="007F2FC5" w:rsidRDefault="00624826">
      <w:r>
        <w:rPr>
          <w:rFonts w:ascii="Times New Roman" w:eastAsia="Times New Roman" w:hAnsi="Times New Roman" w:cs="Times New Roman"/>
          <w:b/>
          <w:lang w:val="en-AU"/>
        </w:rPr>
        <w:t xml:space="preserve"> </w:t>
      </w:r>
    </w:p>
    <w:p w14:paraId="2275F067" w14:textId="77777777" w:rsidR="007F2FC5" w:rsidRDefault="00624826">
      <w:pPr>
        <w:pStyle w:val="Accurriparagraphheader3"/>
        <w:keepNext/>
        <w:keepLines/>
      </w:pPr>
      <w:r>
        <w:rPr>
          <w:lang w:val="en-AU"/>
        </w:rPr>
        <w:t>Internal carbon price</w:t>
      </w:r>
    </w:p>
    <w:p w14:paraId="21947164" w14:textId="77777777" w:rsidR="007F2FC5" w:rsidRDefault="00624826">
      <w:pPr>
        <w:pStyle w:val="Accurriparagraphbody"/>
        <w:keepNext/>
        <w:keepLines/>
      </w:pPr>
      <w:r>
        <w:rPr>
          <w:lang w:val="en-AU"/>
        </w:rPr>
        <w:t>The consolidated entity acknowledges the importance of having an internal price of carbon that is supported by robust methodology and is regularly reviewed and has contracted an independent expert to assist in this process.</w:t>
      </w:r>
    </w:p>
    <w:p w14:paraId="56CED83A" w14:textId="77777777" w:rsidR="007F2FC5" w:rsidRDefault="00624826">
      <w:r>
        <w:rPr>
          <w:rFonts w:ascii="Times New Roman" w:eastAsia="Times New Roman" w:hAnsi="Times New Roman" w:cs="Times New Roman"/>
          <w:b/>
          <w:lang w:val="en-AU"/>
        </w:rPr>
        <w:t xml:space="preserve"> </w:t>
      </w:r>
    </w:p>
    <w:p w14:paraId="584A0D2C" w14:textId="77777777" w:rsidR="007F2FC5" w:rsidRDefault="00624826">
      <w:pPr>
        <w:pStyle w:val="Accurriparagraphbody"/>
        <w:keepNext/>
        <w:keepLines/>
      </w:pPr>
      <w:r>
        <w:rPr>
          <w:lang w:val="en-AU"/>
        </w:rPr>
        <w:t>The independent expert provided three price path scenarios covering a high, mid and low-price path using current [NAME] prices as below:</w:t>
      </w:r>
    </w:p>
    <w:p w14:paraId="2BE8449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7F2FC5" w14:paraId="1C626573" w14:textId="77777777">
        <w:trPr>
          <w:cantSplit/>
          <w:tblHeader/>
        </w:trPr>
        <w:tc>
          <w:tcPr>
            <w:tcW w:w="6951" w:type="dxa"/>
            <w:tcBorders>
              <w:top w:val="nil"/>
              <w:left w:val="nil"/>
              <w:bottom w:val="nil"/>
              <w:right w:val="nil"/>
            </w:tcBorders>
            <w:tcMar>
              <w:left w:w="0" w:type="dxa"/>
              <w:right w:w="0" w:type="dxa"/>
            </w:tcMar>
            <w:vAlign w:val="bottom"/>
          </w:tcPr>
          <w:p w14:paraId="089C85D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7C73DED" w14:textId="77777777" w:rsidR="007F2FC5" w:rsidRDefault="007F2FC5"/>
        </w:tc>
        <w:tc>
          <w:tcPr>
            <w:tcW w:w="1289" w:type="dxa"/>
            <w:tcBorders>
              <w:top w:val="nil"/>
              <w:left w:val="nil"/>
              <w:bottom w:val="nil"/>
              <w:right w:val="nil"/>
            </w:tcBorders>
            <w:tcMar>
              <w:left w:w="0" w:type="dxa"/>
              <w:right w:w="0" w:type="dxa"/>
            </w:tcMar>
            <w:vAlign w:val="bottom"/>
          </w:tcPr>
          <w:p w14:paraId="319FAF79"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61B90E5" w14:textId="77777777" w:rsidR="007F2FC5" w:rsidRDefault="007F2FC5"/>
        </w:tc>
        <w:tc>
          <w:tcPr>
            <w:tcW w:w="1289" w:type="dxa"/>
            <w:tcBorders>
              <w:top w:val="nil"/>
              <w:left w:val="nil"/>
              <w:bottom w:val="nil"/>
              <w:right w:val="nil"/>
            </w:tcBorders>
            <w:tcMar>
              <w:left w:w="0" w:type="dxa"/>
              <w:right w:w="0" w:type="dxa"/>
            </w:tcMar>
            <w:vAlign w:val="bottom"/>
          </w:tcPr>
          <w:p w14:paraId="7A927628" w14:textId="77777777" w:rsidR="007F2FC5" w:rsidRDefault="00624826">
            <w:pPr>
              <w:pStyle w:val="Accurritableheader"/>
              <w:keepNext/>
            </w:pPr>
            <w:r>
              <w:rPr>
                <w:lang w:val="en-AU"/>
              </w:rPr>
              <w:t>2030</w:t>
            </w:r>
          </w:p>
        </w:tc>
        <w:tc>
          <w:tcPr>
            <w:tcW w:w="60" w:type="dxa"/>
            <w:tcBorders>
              <w:top w:val="nil"/>
              <w:left w:val="nil"/>
              <w:bottom w:val="nil"/>
              <w:right w:val="nil"/>
            </w:tcBorders>
            <w:tcMar>
              <w:left w:w="0" w:type="dxa"/>
              <w:right w:w="0" w:type="dxa"/>
            </w:tcMar>
          </w:tcPr>
          <w:p w14:paraId="5FCBDBFC" w14:textId="77777777" w:rsidR="007F2FC5" w:rsidRDefault="007F2FC5"/>
        </w:tc>
        <w:tc>
          <w:tcPr>
            <w:tcW w:w="1289" w:type="dxa"/>
            <w:tcBorders>
              <w:top w:val="nil"/>
              <w:left w:val="nil"/>
              <w:bottom w:val="nil"/>
              <w:right w:val="nil"/>
            </w:tcBorders>
            <w:tcMar>
              <w:left w:w="0" w:type="dxa"/>
              <w:right w:w="0" w:type="dxa"/>
            </w:tcMar>
            <w:vAlign w:val="bottom"/>
          </w:tcPr>
          <w:p w14:paraId="2AC32B57" w14:textId="77777777" w:rsidR="007F2FC5" w:rsidRDefault="00624826">
            <w:pPr>
              <w:pStyle w:val="Accurritableheader"/>
              <w:keepNext/>
            </w:pPr>
            <w:r>
              <w:rPr>
                <w:lang w:val="en-AU"/>
              </w:rPr>
              <w:t>2050</w:t>
            </w:r>
          </w:p>
        </w:tc>
      </w:tr>
      <w:tr w:rsidR="007F2FC5" w14:paraId="39419A5C" w14:textId="77777777">
        <w:trPr>
          <w:cantSplit/>
          <w:tblHeader/>
        </w:trPr>
        <w:tc>
          <w:tcPr>
            <w:tcW w:w="6951" w:type="dxa"/>
            <w:tcBorders>
              <w:top w:val="nil"/>
              <w:left w:val="nil"/>
              <w:bottom w:val="nil"/>
              <w:right w:val="nil"/>
            </w:tcBorders>
            <w:tcMar>
              <w:left w:w="0" w:type="dxa"/>
              <w:right w:w="0" w:type="dxa"/>
            </w:tcMar>
            <w:vAlign w:val="bottom"/>
          </w:tcPr>
          <w:p w14:paraId="05DAB32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2170EB2" w14:textId="77777777" w:rsidR="007F2FC5" w:rsidRDefault="007F2FC5"/>
        </w:tc>
        <w:tc>
          <w:tcPr>
            <w:tcW w:w="1289" w:type="dxa"/>
            <w:tcBorders>
              <w:top w:val="nil"/>
              <w:left w:val="nil"/>
              <w:bottom w:val="nil"/>
              <w:right w:val="nil"/>
            </w:tcBorders>
            <w:tcMar>
              <w:left w:w="0" w:type="dxa"/>
              <w:right w:w="0" w:type="dxa"/>
            </w:tcMar>
            <w:vAlign w:val="bottom"/>
          </w:tcPr>
          <w:p w14:paraId="399B995B" w14:textId="77777777" w:rsidR="007F2FC5" w:rsidRDefault="00624826">
            <w:pPr>
              <w:pStyle w:val="Accurritableheader"/>
              <w:keepNext/>
            </w:pPr>
            <w:r>
              <w:rPr>
                <w:lang w:val="en-AU"/>
              </w:rPr>
              <w:t>CU</w:t>
            </w:r>
          </w:p>
        </w:tc>
        <w:tc>
          <w:tcPr>
            <w:tcW w:w="60" w:type="dxa"/>
            <w:tcBorders>
              <w:top w:val="nil"/>
              <w:left w:val="nil"/>
              <w:bottom w:val="nil"/>
              <w:right w:val="nil"/>
            </w:tcBorders>
            <w:tcMar>
              <w:left w:w="0" w:type="dxa"/>
              <w:right w:w="0" w:type="dxa"/>
            </w:tcMar>
          </w:tcPr>
          <w:p w14:paraId="215717F8" w14:textId="77777777" w:rsidR="007F2FC5" w:rsidRDefault="007F2FC5"/>
        </w:tc>
        <w:tc>
          <w:tcPr>
            <w:tcW w:w="1289" w:type="dxa"/>
            <w:tcBorders>
              <w:top w:val="nil"/>
              <w:left w:val="nil"/>
              <w:bottom w:val="nil"/>
              <w:right w:val="nil"/>
            </w:tcBorders>
            <w:tcMar>
              <w:left w:w="0" w:type="dxa"/>
              <w:right w:w="0" w:type="dxa"/>
            </w:tcMar>
            <w:vAlign w:val="bottom"/>
          </w:tcPr>
          <w:p w14:paraId="253F4BC1" w14:textId="77777777" w:rsidR="007F2FC5" w:rsidRDefault="00624826">
            <w:pPr>
              <w:pStyle w:val="Accurritableheader"/>
              <w:keepNext/>
            </w:pPr>
            <w:r>
              <w:rPr>
                <w:lang w:val="en-AU"/>
              </w:rPr>
              <w:t>CU</w:t>
            </w:r>
          </w:p>
        </w:tc>
        <w:tc>
          <w:tcPr>
            <w:tcW w:w="60" w:type="dxa"/>
            <w:tcBorders>
              <w:top w:val="nil"/>
              <w:left w:val="nil"/>
              <w:bottom w:val="nil"/>
              <w:right w:val="nil"/>
            </w:tcBorders>
            <w:tcMar>
              <w:left w:w="0" w:type="dxa"/>
              <w:right w:w="0" w:type="dxa"/>
            </w:tcMar>
          </w:tcPr>
          <w:p w14:paraId="0849E99B" w14:textId="77777777" w:rsidR="007F2FC5" w:rsidRDefault="007F2FC5"/>
        </w:tc>
        <w:tc>
          <w:tcPr>
            <w:tcW w:w="1289" w:type="dxa"/>
            <w:tcBorders>
              <w:top w:val="nil"/>
              <w:left w:val="nil"/>
              <w:bottom w:val="nil"/>
              <w:right w:val="nil"/>
            </w:tcBorders>
            <w:tcMar>
              <w:left w:w="0" w:type="dxa"/>
              <w:right w:w="0" w:type="dxa"/>
            </w:tcMar>
            <w:vAlign w:val="bottom"/>
          </w:tcPr>
          <w:p w14:paraId="1693A585" w14:textId="77777777" w:rsidR="007F2FC5" w:rsidRDefault="00624826">
            <w:pPr>
              <w:pStyle w:val="Accurritableheader"/>
              <w:keepNext/>
            </w:pPr>
            <w:r>
              <w:rPr>
                <w:lang w:val="en-AU"/>
              </w:rPr>
              <w:t>CU</w:t>
            </w:r>
          </w:p>
        </w:tc>
      </w:tr>
      <w:tr w:rsidR="007F2FC5" w14:paraId="7E5D07AB" w14:textId="77777777">
        <w:trPr>
          <w:cantSplit/>
          <w:tblHeader/>
        </w:trPr>
        <w:tc>
          <w:tcPr>
            <w:tcW w:w="6951" w:type="dxa"/>
            <w:tcBorders>
              <w:top w:val="nil"/>
              <w:left w:val="nil"/>
              <w:bottom w:val="nil"/>
              <w:right w:val="nil"/>
            </w:tcBorders>
            <w:tcMar>
              <w:left w:w="0" w:type="dxa"/>
              <w:right w:w="0" w:type="dxa"/>
            </w:tcMar>
            <w:vAlign w:val="bottom"/>
          </w:tcPr>
          <w:p w14:paraId="24CB9A5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1ED7438" w14:textId="77777777" w:rsidR="007F2FC5" w:rsidRDefault="007F2FC5"/>
        </w:tc>
        <w:tc>
          <w:tcPr>
            <w:tcW w:w="1289" w:type="dxa"/>
            <w:tcBorders>
              <w:top w:val="nil"/>
              <w:left w:val="nil"/>
              <w:bottom w:val="nil"/>
              <w:right w:val="nil"/>
            </w:tcBorders>
            <w:tcMar>
              <w:left w:w="0" w:type="dxa"/>
              <w:right w:w="0" w:type="dxa"/>
            </w:tcMar>
            <w:vAlign w:val="bottom"/>
          </w:tcPr>
          <w:p w14:paraId="7D90560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541CBB3" w14:textId="77777777" w:rsidR="007F2FC5" w:rsidRDefault="007F2FC5"/>
        </w:tc>
        <w:tc>
          <w:tcPr>
            <w:tcW w:w="1289" w:type="dxa"/>
            <w:tcBorders>
              <w:top w:val="nil"/>
              <w:left w:val="nil"/>
              <w:bottom w:val="nil"/>
              <w:right w:val="nil"/>
            </w:tcBorders>
            <w:tcMar>
              <w:left w:w="0" w:type="dxa"/>
              <w:right w:w="0" w:type="dxa"/>
            </w:tcMar>
            <w:vAlign w:val="bottom"/>
          </w:tcPr>
          <w:p w14:paraId="6830547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1261DAC" w14:textId="77777777" w:rsidR="007F2FC5" w:rsidRDefault="007F2FC5"/>
        </w:tc>
        <w:tc>
          <w:tcPr>
            <w:tcW w:w="1289" w:type="dxa"/>
            <w:tcBorders>
              <w:top w:val="nil"/>
              <w:left w:val="nil"/>
              <w:bottom w:val="nil"/>
              <w:right w:val="nil"/>
            </w:tcBorders>
            <w:tcMar>
              <w:left w:w="0" w:type="dxa"/>
              <w:right w:w="0" w:type="dxa"/>
            </w:tcMar>
            <w:vAlign w:val="bottom"/>
          </w:tcPr>
          <w:p w14:paraId="4E4D164B" w14:textId="77777777" w:rsidR="007F2FC5" w:rsidRDefault="007F2FC5">
            <w:pPr>
              <w:pStyle w:val="Accurritableheader"/>
              <w:keepNext/>
            </w:pPr>
          </w:p>
        </w:tc>
      </w:tr>
      <w:tr w:rsidR="007F2FC5" w14:paraId="6125A99A"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51FC35D0" w14:textId="77777777" w:rsidR="007F2FC5" w:rsidRDefault="00624826">
            <w:pPr>
              <w:pStyle w:val="Accurritabletext"/>
              <w:keepNext/>
              <w:jc w:val="left"/>
            </w:pPr>
            <w:r>
              <w:rPr>
                <w:lang w:val="en-AU"/>
              </w:rPr>
              <w:t>High-price-path</w:t>
            </w:r>
          </w:p>
        </w:tc>
        <w:tc>
          <w:tcPr>
            <w:tcW w:w="60" w:type="dxa"/>
            <w:tcBorders>
              <w:top w:val="nil"/>
              <w:left w:val="nil"/>
              <w:bottom w:val="nil"/>
              <w:right w:val="nil"/>
            </w:tcBorders>
            <w:tcMar>
              <w:left w:w="0" w:type="dxa"/>
              <w:right w:w="0" w:type="dxa"/>
            </w:tcMar>
          </w:tcPr>
          <w:p w14:paraId="53A94ECB" w14:textId="77777777" w:rsidR="007F2FC5" w:rsidRDefault="007F2FC5"/>
        </w:tc>
        <w:tc>
          <w:tcPr>
            <w:tcW w:w="1289" w:type="dxa"/>
            <w:tcBorders>
              <w:top w:val="nil"/>
              <w:left w:val="nil"/>
              <w:bottom w:val="nil"/>
              <w:right w:val="nil"/>
            </w:tcBorders>
            <w:tcMar>
              <w:left w:w="0" w:type="dxa"/>
              <w:right w:w="60" w:type="dxa"/>
            </w:tcMar>
            <w:vAlign w:val="bottom"/>
          </w:tcPr>
          <w:p w14:paraId="2140A09C" w14:textId="77777777" w:rsidR="007F2FC5" w:rsidRDefault="00624826">
            <w:pPr>
              <w:pStyle w:val="Accurritablenumeric"/>
              <w:keepNext/>
            </w:pPr>
            <w:r>
              <w:rPr>
                <w:lang w:val="en-AU"/>
              </w:rPr>
              <w:t>69</w:t>
            </w:r>
          </w:p>
        </w:tc>
        <w:tc>
          <w:tcPr>
            <w:tcW w:w="60" w:type="dxa"/>
            <w:tcBorders>
              <w:top w:val="nil"/>
              <w:left w:val="nil"/>
              <w:bottom w:val="nil"/>
              <w:right w:val="nil"/>
            </w:tcBorders>
            <w:tcMar>
              <w:left w:w="0" w:type="dxa"/>
              <w:right w:w="0" w:type="dxa"/>
            </w:tcMar>
          </w:tcPr>
          <w:p w14:paraId="475E3280" w14:textId="77777777" w:rsidR="007F2FC5" w:rsidRDefault="007F2FC5"/>
        </w:tc>
        <w:tc>
          <w:tcPr>
            <w:tcW w:w="1289" w:type="dxa"/>
            <w:tcBorders>
              <w:top w:val="nil"/>
              <w:left w:val="nil"/>
              <w:bottom w:val="nil"/>
              <w:right w:val="nil"/>
            </w:tcBorders>
            <w:tcMar>
              <w:left w:w="0" w:type="dxa"/>
              <w:right w:w="60" w:type="dxa"/>
            </w:tcMar>
            <w:vAlign w:val="bottom"/>
          </w:tcPr>
          <w:p w14:paraId="03C42A53" w14:textId="77777777" w:rsidR="007F2FC5" w:rsidRDefault="00624826">
            <w:pPr>
              <w:pStyle w:val="Accurritablenumeric"/>
              <w:keepNext/>
            </w:pPr>
            <w:r>
              <w:rPr>
                <w:lang w:val="en-AU"/>
              </w:rPr>
              <w:t>271</w:t>
            </w:r>
          </w:p>
        </w:tc>
        <w:tc>
          <w:tcPr>
            <w:tcW w:w="60" w:type="dxa"/>
            <w:tcBorders>
              <w:top w:val="nil"/>
              <w:left w:val="nil"/>
              <w:bottom w:val="nil"/>
              <w:right w:val="nil"/>
            </w:tcBorders>
            <w:tcMar>
              <w:left w:w="0" w:type="dxa"/>
              <w:right w:w="0" w:type="dxa"/>
            </w:tcMar>
          </w:tcPr>
          <w:p w14:paraId="1798731E" w14:textId="77777777" w:rsidR="007F2FC5" w:rsidRDefault="007F2FC5"/>
        </w:tc>
        <w:tc>
          <w:tcPr>
            <w:tcW w:w="1289" w:type="dxa"/>
            <w:tcBorders>
              <w:top w:val="nil"/>
              <w:left w:val="nil"/>
              <w:bottom w:val="nil"/>
              <w:right w:val="nil"/>
            </w:tcBorders>
            <w:tcMar>
              <w:left w:w="0" w:type="dxa"/>
              <w:right w:w="60" w:type="dxa"/>
            </w:tcMar>
            <w:vAlign w:val="bottom"/>
          </w:tcPr>
          <w:p w14:paraId="4E850BE2" w14:textId="77777777" w:rsidR="007F2FC5" w:rsidRDefault="00624826">
            <w:pPr>
              <w:pStyle w:val="Accurritablenumeric"/>
              <w:keepNext/>
            </w:pPr>
            <w:r>
              <w:rPr>
                <w:lang w:val="en-AU"/>
              </w:rPr>
              <w:t>426</w:t>
            </w:r>
          </w:p>
        </w:tc>
      </w:tr>
      <w:tr w:rsidR="007F2FC5" w14:paraId="71E93658"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CE8643D" w14:textId="77777777" w:rsidR="007F2FC5" w:rsidRDefault="00624826">
            <w:pPr>
              <w:pStyle w:val="Accurritabletext"/>
              <w:keepNext/>
              <w:jc w:val="left"/>
            </w:pPr>
            <w:r>
              <w:rPr>
                <w:lang w:val="en-AU"/>
              </w:rPr>
              <w:t>Mid-price-path</w:t>
            </w:r>
          </w:p>
        </w:tc>
        <w:tc>
          <w:tcPr>
            <w:tcW w:w="60" w:type="dxa"/>
            <w:tcBorders>
              <w:top w:val="nil"/>
              <w:left w:val="nil"/>
              <w:bottom w:val="nil"/>
              <w:right w:val="nil"/>
            </w:tcBorders>
            <w:tcMar>
              <w:left w:w="0" w:type="dxa"/>
              <w:right w:w="0" w:type="dxa"/>
            </w:tcMar>
          </w:tcPr>
          <w:p w14:paraId="7A5A7C8E" w14:textId="77777777" w:rsidR="007F2FC5" w:rsidRDefault="007F2FC5"/>
        </w:tc>
        <w:tc>
          <w:tcPr>
            <w:tcW w:w="1289" w:type="dxa"/>
            <w:tcBorders>
              <w:top w:val="nil"/>
              <w:left w:val="nil"/>
              <w:bottom w:val="nil"/>
              <w:right w:val="nil"/>
            </w:tcBorders>
            <w:tcMar>
              <w:left w:w="0" w:type="dxa"/>
              <w:right w:w="60" w:type="dxa"/>
            </w:tcMar>
            <w:vAlign w:val="bottom"/>
          </w:tcPr>
          <w:p w14:paraId="7C695249" w14:textId="77777777" w:rsidR="007F2FC5" w:rsidRDefault="00624826">
            <w:pPr>
              <w:pStyle w:val="Accurritablenumeric"/>
              <w:keepNext/>
            </w:pPr>
            <w:r>
              <w:rPr>
                <w:lang w:val="en-AU"/>
              </w:rPr>
              <w:t>69</w:t>
            </w:r>
          </w:p>
        </w:tc>
        <w:tc>
          <w:tcPr>
            <w:tcW w:w="60" w:type="dxa"/>
            <w:tcBorders>
              <w:top w:val="nil"/>
              <w:left w:val="nil"/>
              <w:bottom w:val="nil"/>
              <w:right w:val="nil"/>
            </w:tcBorders>
            <w:tcMar>
              <w:left w:w="0" w:type="dxa"/>
              <w:right w:w="0" w:type="dxa"/>
            </w:tcMar>
          </w:tcPr>
          <w:p w14:paraId="6F86C0B7" w14:textId="77777777" w:rsidR="007F2FC5" w:rsidRDefault="007F2FC5"/>
        </w:tc>
        <w:tc>
          <w:tcPr>
            <w:tcW w:w="1289" w:type="dxa"/>
            <w:tcBorders>
              <w:top w:val="nil"/>
              <w:left w:val="nil"/>
              <w:bottom w:val="nil"/>
              <w:right w:val="nil"/>
            </w:tcBorders>
            <w:tcMar>
              <w:left w:w="0" w:type="dxa"/>
              <w:right w:w="60" w:type="dxa"/>
            </w:tcMar>
            <w:vAlign w:val="bottom"/>
          </w:tcPr>
          <w:p w14:paraId="1F9C129C" w14:textId="77777777" w:rsidR="007F2FC5" w:rsidRDefault="00624826">
            <w:pPr>
              <w:pStyle w:val="Accurritablenumeric"/>
              <w:keepNext/>
            </w:pPr>
            <w:r>
              <w:rPr>
                <w:lang w:val="en-AU"/>
              </w:rPr>
              <w:t>178</w:t>
            </w:r>
          </w:p>
        </w:tc>
        <w:tc>
          <w:tcPr>
            <w:tcW w:w="60" w:type="dxa"/>
            <w:tcBorders>
              <w:top w:val="nil"/>
              <w:left w:val="nil"/>
              <w:bottom w:val="nil"/>
              <w:right w:val="nil"/>
            </w:tcBorders>
            <w:tcMar>
              <w:left w:w="0" w:type="dxa"/>
              <w:right w:w="0" w:type="dxa"/>
            </w:tcMar>
          </w:tcPr>
          <w:p w14:paraId="4182B454" w14:textId="77777777" w:rsidR="007F2FC5" w:rsidRDefault="007F2FC5"/>
        </w:tc>
        <w:tc>
          <w:tcPr>
            <w:tcW w:w="1289" w:type="dxa"/>
            <w:tcBorders>
              <w:top w:val="nil"/>
              <w:left w:val="nil"/>
              <w:bottom w:val="nil"/>
              <w:right w:val="nil"/>
            </w:tcBorders>
            <w:tcMar>
              <w:left w:w="0" w:type="dxa"/>
              <w:right w:w="60" w:type="dxa"/>
            </w:tcMar>
            <w:vAlign w:val="bottom"/>
          </w:tcPr>
          <w:p w14:paraId="4E4CC332" w14:textId="77777777" w:rsidR="007F2FC5" w:rsidRDefault="00624826">
            <w:pPr>
              <w:pStyle w:val="Accurritablenumeric"/>
              <w:keepNext/>
            </w:pPr>
            <w:r>
              <w:rPr>
                <w:lang w:val="en-AU"/>
              </w:rPr>
              <w:t>291</w:t>
            </w:r>
          </w:p>
        </w:tc>
      </w:tr>
      <w:tr w:rsidR="007F2FC5" w14:paraId="1B46041D"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AD6BE5D" w14:textId="77777777" w:rsidR="007F2FC5" w:rsidRDefault="00624826">
            <w:pPr>
              <w:pStyle w:val="Accurritabletext"/>
              <w:keepNext/>
              <w:jc w:val="left"/>
            </w:pPr>
            <w:r>
              <w:rPr>
                <w:lang w:val="en-AU"/>
              </w:rPr>
              <w:t>Low-price-path</w:t>
            </w:r>
          </w:p>
        </w:tc>
        <w:tc>
          <w:tcPr>
            <w:tcW w:w="60" w:type="dxa"/>
            <w:tcBorders>
              <w:top w:val="nil"/>
              <w:left w:val="nil"/>
              <w:bottom w:val="nil"/>
              <w:right w:val="nil"/>
            </w:tcBorders>
            <w:tcMar>
              <w:left w:w="0" w:type="dxa"/>
              <w:right w:w="0" w:type="dxa"/>
            </w:tcMar>
          </w:tcPr>
          <w:p w14:paraId="3B51BAF2" w14:textId="77777777" w:rsidR="007F2FC5" w:rsidRDefault="007F2FC5"/>
        </w:tc>
        <w:tc>
          <w:tcPr>
            <w:tcW w:w="1289" w:type="dxa"/>
            <w:tcBorders>
              <w:top w:val="nil"/>
              <w:left w:val="nil"/>
              <w:bottom w:val="nil"/>
              <w:right w:val="nil"/>
            </w:tcBorders>
            <w:tcMar>
              <w:left w:w="0" w:type="dxa"/>
              <w:right w:w="60" w:type="dxa"/>
            </w:tcMar>
            <w:vAlign w:val="bottom"/>
          </w:tcPr>
          <w:p w14:paraId="497DA27E" w14:textId="77777777" w:rsidR="007F2FC5" w:rsidRDefault="00624826">
            <w:pPr>
              <w:pStyle w:val="Accurritablenumeric"/>
              <w:keepNext/>
            </w:pPr>
            <w:r>
              <w:rPr>
                <w:lang w:val="en-AU"/>
              </w:rPr>
              <w:t>69</w:t>
            </w:r>
          </w:p>
        </w:tc>
        <w:tc>
          <w:tcPr>
            <w:tcW w:w="60" w:type="dxa"/>
            <w:tcBorders>
              <w:top w:val="nil"/>
              <w:left w:val="nil"/>
              <w:bottom w:val="nil"/>
              <w:right w:val="nil"/>
            </w:tcBorders>
            <w:tcMar>
              <w:left w:w="0" w:type="dxa"/>
              <w:right w:w="0" w:type="dxa"/>
            </w:tcMar>
          </w:tcPr>
          <w:p w14:paraId="73CF87AC" w14:textId="77777777" w:rsidR="007F2FC5" w:rsidRDefault="007F2FC5"/>
        </w:tc>
        <w:tc>
          <w:tcPr>
            <w:tcW w:w="1289" w:type="dxa"/>
            <w:tcBorders>
              <w:top w:val="nil"/>
              <w:left w:val="nil"/>
              <w:bottom w:val="nil"/>
              <w:right w:val="nil"/>
            </w:tcBorders>
            <w:tcMar>
              <w:left w:w="0" w:type="dxa"/>
              <w:right w:w="60" w:type="dxa"/>
            </w:tcMar>
            <w:vAlign w:val="bottom"/>
          </w:tcPr>
          <w:p w14:paraId="7B94D1C2" w14:textId="77777777" w:rsidR="007F2FC5" w:rsidRDefault="00624826">
            <w:pPr>
              <w:pStyle w:val="Accurritablenumeric"/>
              <w:keepNext/>
            </w:pPr>
            <w:r>
              <w:rPr>
                <w:lang w:val="en-AU"/>
              </w:rPr>
              <w:t>102</w:t>
            </w:r>
          </w:p>
        </w:tc>
        <w:tc>
          <w:tcPr>
            <w:tcW w:w="60" w:type="dxa"/>
            <w:tcBorders>
              <w:top w:val="nil"/>
              <w:left w:val="nil"/>
              <w:bottom w:val="nil"/>
              <w:right w:val="nil"/>
            </w:tcBorders>
            <w:tcMar>
              <w:left w:w="0" w:type="dxa"/>
              <w:right w:w="0" w:type="dxa"/>
            </w:tcMar>
          </w:tcPr>
          <w:p w14:paraId="173FFE7C" w14:textId="77777777" w:rsidR="007F2FC5" w:rsidRDefault="007F2FC5"/>
        </w:tc>
        <w:tc>
          <w:tcPr>
            <w:tcW w:w="1289" w:type="dxa"/>
            <w:tcBorders>
              <w:top w:val="nil"/>
              <w:left w:val="nil"/>
              <w:bottom w:val="nil"/>
              <w:right w:val="nil"/>
            </w:tcBorders>
            <w:tcMar>
              <w:left w:w="0" w:type="dxa"/>
              <w:right w:w="60" w:type="dxa"/>
            </w:tcMar>
            <w:vAlign w:val="bottom"/>
          </w:tcPr>
          <w:p w14:paraId="0D128A08" w14:textId="77777777" w:rsidR="007F2FC5" w:rsidRDefault="00624826">
            <w:pPr>
              <w:pStyle w:val="Accurritablenumeric"/>
              <w:keepNext/>
            </w:pPr>
            <w:r>
              <w:rPr>
                <w:lang w:val="en-AU"/>
              </w:rPr>
              <w:t>164</w:t>
            </w:r>
          </w:p>
        </w:tc>
      </w:tr>
    </w:tbl>
    <w:p w14:paraId="681890A5" w14:textId="77777777" w:rsidR="007F2FC5" w:rsidRDefault="00624826">
      <w:r>
        <w:rPr>
          <w:rFonts w:ascii="Times New Roman" w:eastAsia="Times New Roman" w:hAnsi="Times New Roman" w:cs="Times New Roman"/>
          <w:b/>
          <w:lang w:val="en-AU"/>
        </w:rPr>
        <w:t xml:space="preserve"> </w:t>
      </w:r>
    </w:p>
    <w:p w14:paraId="1171E80E" w14:textId="77777777" w:rsidR="007F2FC5" w:rsidRDefault="00624826">
      <w:pPr>
        <w:pStyle w:val="Accurriparagraphbody"/>
        <w:keepNext/>
        <w:keepLines/>
        <w:shd w:val="clear" w:color="auto" w:fill="FFFFFF"/>
      </w:pPr>
      <w:r>
        <w:rPr>
          <w:lang w:val="en-AU"/>
        </w:rPr>
        <w:t>The consolidated entity currently uses the mid-price-path for internal risk management. This decision will continue to be reviewed and updated as required.</w:t>
      </w:r>
    </w:p>
    <w:p w14:paraId="59E019F5" w14:textId="77777777" w:rsidR="007F2FC5" w:rsidRDefault="00624826">
      <w:r>
        <w:rPr>
          <w:rFonts w:ascii="Times New Roman" w:eastAsia="Times New Roman" w:hAnsi="Times New Roman" w:cs="Times New Roman"/>
          <w:b/>
          <w:lang w:val="en-AU"/>
        </w:rPr>
        <w:t xml:space="preserve"> </w:t>
      </w:r>
    </w:p>
    <w:p w14:paraId="0550A0AD" w14:textId="77777777" w:rsidR="007F2FC5" w:rsidRDefault="00624826">
      <w:pPr>
        <w:pStyle w:val="Accurriparagraphheader3"/>
        <w:keepNext/>
        <w:keepLines/>
      </w:pPr>
      <w:r>
        <w:rPr>
          <w:lang w:val="en-AU"/>
        </w:rPr>
        <w:t>Impact of climate-related considerations on executive remuneration</w:t>
      </w:r>
    </w:p>
    <w:p w14:paraId="0130CA11" w14:textId="77777777" w:rsidR="007F2FC5" w:rsidRDefault="00624826">
      <w:pPr>
        <w:pStyle w:val="Accurriparagraphbody"/>
        <w:keepNext/>
        <w:keepLines/>
        <w:shd w:val="clear" w:color="auto" w:fill="FFFFFF"/>
      </w:pPr>
      <w:r>
        <w:rPr>
          <w:lang w:val="en-AU"/>
        </w:rPr>
        <w:t>The consolidated entity's performance is assessed on the achievement of financial and climate-related measures as detailed in relevant Executive team scorecards. Scorecard measures are linked to the key strategic priorities, including risk, performance, climate-related targets and customer outcomes.</w:t>
      </w:r>
    </w:p>
    <w:p w14:paraId="47C4B103" w14:textId="77777777" w:rsidR="007F2FC5" w:rsidRDefault="00624826">
      <w:r>
        <w:rPr>
          <w:rFonts w:ascii="Times New Roman" w:eastAsia="Times New Roman" w:hAnsi="Times New Roman" w:cs="Times New Roman"/>
          <w:b/>
          <w:lang w:val="en-AU"/>
        </w:rPr>
        <w:t xml:space="preserve"> </w:t>
      </w:r>
    </w:p>
    <w:p w14:paraId="5FC79AD4" w14:textId="77777777" w:rsidR="007F2FC5" w:rsidRDefault="00624826">
      <w:pPr>
        <w:pStyle w:val="Accurriparagraphbody"/>
        <w:keepNext/>
        <w:keepLines/>
        <w:shd w:val="clear" w:color="auto" w:fill="FFFFFF"/>
      </w:pPr>
      <w:r>
        <w:rPr>
          <w:lang w:val="en-AU"/>
        </w:rPr>
        <w:t>The Executive team performance and climate-related metrics are reviewed and approved annually by the Board. The Board determines progress and performance against outcomes against the metrics for each financial year as part of the consolidated entity's performance review process. For the year ended 31 December 2025, 5% of Executive management remuneration was linked to climate-related considerations.</w:t>
      </w:r>
    </w:p>
    <w:p w14:paraId="078B9B0C" w14:textId="77777777" w:rsidR="007F2FC5" w:rsidRDefault="00624826">
      <w:r>
        <w:rPr>
          <w:rFonts w:ascii="Times New Roman" w:eastAsia="Times New Roman" w:hAnsi="Times New Roman" w:cs="Times New Roman"/>
          <w:b/>
          <w:lang w:val="en-AU"/>
        </w:rPr>
        <w:t xml:space="preserve"> </w:t>
      </w:r>
    </w:p>
    <w:p w14:paraId="11C7E1A5" w14:textId="77777777" w:rsidR="007F2FC5" w:rsidRDefault="00624826">
      <w:pPr>
        <w:pStyle w:val="Accurriparagraphheader3"/>
        <w:keepNext/>
        <w:keepLines/>
      </w:pPr>
      <w:r>
        <w:rPr>
          <w:lang w:val="en-AU"/>
        </w:rPr>
        <w:lastRenderedPageBreak/>
        <w:t>Climate-related targets</w:t>
      </w:r>
    </w:p>
    <w:p w14:paraId="3C2838F4" w14:textId="77777777" w:rsidR="007F2FC5" w:rsidRDefault="00624826">
      <w:pPr>
        <w:pStyle w:val="Accurriparagraphbody"/>
        <w:keepNext/>
        <w:keepLines/>
        <w:shd w:val="clear" w:color="auto" w:fill="FFFFFF"/>
      </w:pPr>
      <w:r>
        <w:rPr>
          <w:lang w:val="en-AU"/>
        </w:rPr>
        <w:t>The Planet Plan details the consolidated entity's objectives to transition to a zero emissions economy which supports the regeneration of the natural environment and builds climate resilience.</w:t>
      </w:r>
    </w:p>
    <w:p w14:paraId="6E1DC374" w14:textId="77777777" w:rsidR="007F2FC5" w:rsidRDefault="00624826">
      <w:r>
        <w:rPr>
          <w:rFonts w:ascii="Times New Roman" w:eastAsia="Times New Roman" w:hAnsi="Times New Roman" w:cs="Times New Roman"/>
          <w:b/>
          <w:lang w:val="en-AU"/>
        </w:rPr>
        <w:t xml:space="preserve"> </w:t>
      </w:r>
    </w:p>
    <w:p w14:paraId="06E018AE" w14:textId="77777777" w:rsidR="007F2FC5" w:rsidRDefault="00624826">
      <w:pPr>
        <w:pStyle w:val="Accurriparagraphbody"/>
        <w:keepNext/>
        <w:keepLines/>
      </w:pPr>
      <w:r>
        <w:rPr>
          <w:lang w:val="en-AU"/>
        </w:rPr>
        <w:t>Details of decarbonisation targets that have been set across the consolidated entity are as follows:</w:t>
      </w:r>
    </w:p>
    <w:p w14:paraId="5E1F6F1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599"/>
        <w:gridCol w:w="60"/>
        <w:gridCol w:w="1599"/>
        <w:gridCol w:w="60"/>
        <w:gridCol w:w="1599"/>
        <w:gridCol w:w="60"/>
        <w:gridCol w:w="1046"/>
        <w:gridCol w:w="60"/>
        <w:gridCol w:w="1599"/>
        <w:gridCol w:w="60"/>
        <w:gridCol w:w="1046"/>
        <w:gridCol w:w="60"/>
        <w:gridCol w:w="1046"/>
        <w:gridCol w:w="60"/>
        <w:gridCol w:w="1046"/>
      </w:tblGrid>
      <w:tr w:rsidR="007F2FC5" w14:paraId="4AAA8FDA" w14:textId="77777777">
        <w:trPr>
          <w:cantSplit/>
          <w:tblHeader/>
        </w:trPr>
        <w:tc>
          <w:tcPr>
            <w:tcW w:w="1599" w:type="dxa"/>
            <w:tcBorders>
              <w:top w:val="nil"/>
              <w:left w:val="nil"/>
              <w:bottom w:val="nil"/>
              <w:right w:val="nil"/>
            </w:tcBorders>
            <w:tcMar>
              <w:left w:w="0" w:type="dxa"/>
              <w:right w:w="0" w:type="dxa"/>
            </w:tcMar>
            <w:vAlign w:val="bottom"/>
          </w:tcPr>
          <w:p w14:paraId="76F61282" w14:textId="77777777" w:rsidR="007F2FC5" w:rsidRDefault="00624826">
            <w:pPr>
              <w:pStyle w:val="Accurritableheader"/>
              <w:keepNext/>
              <w:jc w:val="left"/>
            </w:pPr>
            <w:r>
              <w:rPr>
                <w:lang w:val="en-AU"/>
              </w:rPr>
              <w:t>Sector</w:t>
            </w:r>
          </w:p>
        </w:tc>
        <w:tc>
          <w:tcPr>
            <w:tcW w:w="60" w:type="dxa"/>
            <w:tcBorders>
              <w:top w:val="nil"/>
              <w:left w:val="nil"/>
              <w:bottom w:val="nil"/>
              <w:right w:val="nil"/>
            </w:tcBorders>
            <w:tcMar>
              <w:left w:w="0" w:type="dxa"/>
              <w:right w:w="0" w:type="dxa"/>
            </w:tcMar>
          </w:tcPr>
          <w:p w14:paraId="5930EBCD" w14:textId="77777777" w:rsidR="007F2FC5" w:rsidRDefault="007F2FC5"/>
        </w:tc>
        <w:tc>
          <w:tcPr>
            <w:tcW w:w="1599" w:type="dxa"/>
            <w:tcBorders>
              <w:top w:val="nil"/>
              <w:left w:val="nil"/>
              <w:bottom w:val="nil"/>
              <w:right w:val="nil"/>
            </w:tcBorders>
            <w:tcMar>
              <w:left w:w="0" w:type="dxa"/>
              <w:right w:w="0" w:type="dxa"/>
            </w:tcMar>
            <w:vAlign w:val="bottom"/>
          </w:tcPr>
          <w:p w14:paraId="44D30AF0" w14:textId="77777777" w:rsidR="007F2FC5" w:rsidRDefault="00624826">
            <w:pPr>
              <w:pStyle w:val="Accurritableheader"/>
              <w:keepNext/>
              <w:jc w:val="left"/>
            </w:pPr>
            <w:r>
              <w:rPr>
                <w:lang w:val="en-AU"/>
              </w:rPr>
              <w:t>Scope</w:t>
            </w:r>
          </w:p>
        </w:tc>
        <w:tc>
          <w:tcPr>
            <w:tcW w:w="60" w:type="dxa"/>
            <w:tcBorders>
              <w:top w:val="nil"/>
              <w:left w:val="nil"/>
              <w:bottom w:val="nil"/>
              <w:right w:val="nil"/>
            </w:tcBorders>
            <w:tcMar>
              <w:left w:w="0" w:type="dxa"/>
              <w:right w:w="0" w:type="dxa"/>
            </w:tcMar>
          </w:tcPr>
          <w:p w14:paraId="6F576F81" w14:textId="77777777" w:rsidR="007F2FC5" w:rsidRDefault="007F2FC5"/>
        </w:tc>
        <w:tc>
          <w:tcPr>
            <w:tcW w:w="1599" w:type="dxa"/>
            <w:tcBorders>
              <w:top w:val="nil"/>
              <w:left w:val="nil"/>
              <w:bottom w:val="nil"/>
              <w:right w:val="nil"/>
            </w:tcBorders>
            <w:tcMar>
              <w:left w:w="0" w:type="dxa"/>
              <w:right w:w="0" w:type="dxa"/>
            </w:tcMar>
            <w:vAlign w:val="bottom"/>
          </w:tcPr>
          <w:p w14:paraId="085D8B4C" w14:textId="77777777" w:rsidR="007F2FC5" w:rsidRDefault="00624826">
            <w:pPr>
              <w:pStyle w:val="Accurritableheader"/>
              <w:keepNext/>
              <w:jc w:val="left"/>
            </w:pPr>
            <w:r>
              <w:rPr>
                <w:lang w:val="en-AU"/>
              </w:rPr>
              <w:t>Target type</w:t>
            </w:r>
          </w:p>
        </w:tc>
        <w:tc>
          <w:tcPr>
            <w:tcW w:w="60" w:type="dxa"/>
            <w:tcBorders>
              <w:top w:val="nil"/>
              <w:left w:val="nil"/>
              <w:bottom w:val="nil"/>
              <w:right w:val="nil"/>
            </w:tcBorders>
            <w:tcMar>
              <w:left w:w="0" w:type="dxa"/>
              <w:right w:w="0" w:type="dxa"/>
            </w:tcMar>
          </w:tcPr>
          <w:p w14:paraId="07B59796" w14:textId="77777777" w:rsidR="007F2FC5" w:rsidRDefault="007F2FC5"/>
        </w:tc>
        <w:tc>
          <w:tcPr>
            <w:tcW w:w="1046" w:type="dxa"/>
            <w:tcBorders>
              <w:top w:val="nil"/>
              <w:left w:val="nil"/>
              <w:bottom w:val="nil"/>
              <w:right w:val="nil"/>
            </w:tcBorders>
            <w:tcMar>
              <w:left w:w="0" w:type="dxa"/>
              <w:right w:w="0" w:type="dxa"/>
            </w:tcMar>
            <w:vAlign w:val="bottom"/>
          </w:tcPr>
          <w:p w14:paraId="5C851913" w14:textId="77777777" w:rsidR="007F2FC5" w:rsidRDefault="00624826">
            <w:pPr>
              <w:pStyle w:val="Accurritableheader"/>
              <w:keepNext/>
              <w:jc w:val="left"/>
            </w:pPr>
            <w:r>
              <w:rPr>
                <w:lang w:val="en-AU"/>
              </w:rPr>
              <w:t>Target objective</w:t>
            </w:r>
          </w:p>
        </w:tc>
        <w:tc>
          <w:tcPr>
            <w:tcW w:w="60" w:type="dxa"/>
            <w:tcBorders>
              <w:top w:val="nil"/>
              <w:left w:val="nil"/>
              <w:bottom w:val="nil"/>
              <w:right w:val="nil"/>
            </w:tcBorders>
            <w:tcMar>
              <w:left w:w="0" w:type="dxa"/>
              <w:right w:w="0" w:type="dxa"/>
            </w:tcMar>
          </w:tcPr>
          <w:p w14:paraId="791FE7F5" w14:textId="77777777" w:rsidR="007F2FC5" w:rsidRDefault="007F2FC5"/>
        </w:tc>
        <w:tc>
          <w:tcPr>
            <w:tcW w:w="1599" w:type="dxa"/>
            <w:tcBorders>
              <w:top w:val="nil"/>
              <w:left w:val="nil"/>
              <w:bottom w:val="nil"/>
              <w:right w:val="nil"/>
            </w:tcBorders>
            <w:tcMar>
              <w:left w:w="0" w:type="dxa"/>
              <w:right w:w="0" w:type="dxa"/>
            </w:tcMar>
            <w:vAlign w:val="bottom"/>
          </w:tcPr>
          <w:p w14:paraId="58129E16" w14:textId="77777777" w:rsidR="007F2FC5" w:rsidRDefault="00624826">
            <w:pPr>
              <w:pStyle w:val="Accurritableheader"/>
              <w:keepNext/>
              <w:jc w:val="left"/>
            </w:pPr>
            <w:r>
              <w:rPr>
                <w:lang w:val="en-AU"/>
              </w:rPr>
              <w:t>Target</w:t>
            </w:r>
          </w:p>
        </w:tc>
        <w:tc>
          <w:tcPr>
            <w:tcW w:w="60" w:type="dxa"/>
            <w:tcBorders>
              <w:top w:val="nil"/>
              <w:left w:val="nil"/>
              <w:bottom w:val="nil"/>
              <w:right w:val="nil"/>
            </w:tcBorders>
            <w:tcMar>
              <w:left w:w="0" w:type="dxa"/>
              <w:right w:w="0" w:type="dxa"/>
            </w:tcMar>
          </w:tcPr>
          <w:p w14:paraId="5D47840A" w14:textId="77777777" w:rsidR="007F2FC5" w:rsidRDefault="007F2FC5"/>
        </w:tc>
        <w:tc>
          <w:tcPr>
            <w:tcW w:w="1046" w:type="dxa"/>
            <w:tcBorders>
              <w:top w:val="nil"/>
              <w:left w:val="nil"/>
              <w:bottom w:val="nil"/>
              <w:right w:val="nil"/>
            </w:tcBorders>
            <w:tcMar>
              <w:left w:w="0" w:type="dxa"/>
              <w:right w:w="0" w:type="dxa"/>
            </w:tcMar>
            <w:vAlign w:val="bottom"/>
          </w:tcPr>
          <w:p w14:paraId="1BA14981" w14:textId="77777777" w:rsidR="007F2FC5" w:rsidRDefault="00624826">
            <w:pPr>
              <w:pStyle w:val="Accurritableheader"/>
              <w:keepNext/>
              <w:jc w:val="left"/>
            </w:pPr>
            <w:r>
              <w:rPr>
                <w:lang w:val="en-AU"/>
              </w:rPr>
              <w:t>Metric</w:t>
            </w:r>
          </w:p>
        </w:tc>
        <w:tc>
          <w:tcPr>
            <w:tcW w:w="60" w:type="dxa"/>
            <w:tcBorders>
              <w:top w:val="nil"/>
              <w:left w:val="nil"/>
              <w:bottom w:val="nil"/>
              <w:right w:val="nil"/>
            </w:tcBorders>
            <w:tcMar>
              <w:left w:w="0" w:type="dxa"/>
              <w:right w:w="0" w:type="dxa"/>
            </w:tcMar>
          </w:tcPr>
          <w:p w14:paraId="158D937C" w14:textId="77777777" w:rsidR="007F2FC5" w:rsidRDefault="007F2FC5"/>
        </w:tc>
        <w:tc>
          <w:tcPr>
            <w:tcW w:w="1046" w:type="dxa"/>
            <w:tcBorders>
              <w:top w:val="nil"/>
              <w:left w:val="nil"/>
              <w:bottom w:val="nil"/>
              <w:right w:val="nil"/>
            </w:tcBorders>
            <w:tcMar>
              <w:left w:w="0" w:type="dxa"/>
              <w:right w:w="0" w:type="dxa"/>
            </w:tcMar>
            <w:vAlign w:val="bottom"/>
          </w:tcPr>
          <w:p w14:paraId="735FC9AB" w14:textId="77777777" w:rsidR="007F2FC5" w:rsidRDefault="00624826">
            <w:pPr>
              <w:pStyle w:val="Accurritableheader"/>
              <w:keepNext/>
              <w:jc w:val="left"/>
            </w:pPr>
            <w:r>
              <w:rPr>
                <w:lang w:val="en-AU"/>
              </w:rPr>
              <w:t>Reference year</w:t>
            </w:r>
          </w:p>
        </w:tc>
        <w:tc>
          <w:tcPr>
            <w:tcW w:w="60" w:type="dxa"/>
            <w:tcBorders>
              <w:top w:val="nil"/>
              <w:left w:val="nil"/>
              <w:bottom w:val="nil"/>
              <w:right w:val="nil"/>
            </w:tcBorders>
            <w:tcMar>
              <w:left w:w="0" w:type="dxa"/>
              <w:right w:w="0" w:type="dxa"/>
            </w:tcMar>
          </w:tcPr>
          <w:p w14:paraId="3CC8AC38" w14:textId="77777777" w:rsidR="007F2FC5" w:rsidRDefault="007F2FC5"/>
        </w:tc>
        <w:tc>
          <w:tcPr>
            <w:tcW w:w="1046" w:type="dxa"/>
            <w:tcBorders>
              <w:top w:val="nil"/>
              <w:left w:val="nil"/>
              <w:bottom w:val="nil"/>
              <w:right w:val="nil"/>
            </w:tcBorders>
            <w:tcMar>
              <w:left w:w="0" w:type="dxa"/>
              <w:right w:w="0" w:type="dxa"/>
            </w:tcMar>
            <w:vAlign w:val="bottom"/>
          </w:tcPr>
          <w:p w14:paraId="7983A6FF" w14:textId="77777777" w:rsidR="007F2FC5" w:rsidRDefault="00624826">
            <w:pPr>
              <w:pStyle w:val="Accurritableheader"/>
              <w:keepNext/>
              <w:jc w:val="left"/>
            </w:pPr>
            <w:r>
              <w:rPr>
                <w:lang w:val="en-AU"/>
              </w:rPr>
              <w:t>Interim target</w:t>
            </w:r>
          </w:p>
        </w:tc>
      </w:tr>
      <w:tr w:rsidR="007F2FC5" w14:paraId="410D0CD8" w14:textId="77777777">
        <w:trPr>
          <w:cantSplit/>
          <w:tblHeader/>
        </w:trPr>
        <w:tc>
          <w:tcPr>
            <w:tcW w:w="1599" w:type="dxa"/>
            <w:tcBorders>
              <w:top w:val="nil"/>
              <w:left w:val="nil"/>
              <w:bottom w:val="nil"/>
              <w:right w:val="nil"/>
            </w:tcBorders>
            <w:tcMar>
              <w:left w:w="0" w:type="dxa"/>
              <w:right w:w="0" w:type="dxa"/>
            </w:tcMar>
            <w:vAlign w:val="bottom"/>
          </w:tcPr>
          <w:p w14:paraId="0C5D8AE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BA72259" w14:textId="77777777" w:rsidR="007F2FC5" w:rsidRDefault="007F2FC5"/>
        </w:tc>
        <w:tc>
          <w:tcPr>
            <w:tcW w:w="1599" w:type="dxa"/>
            <w:tcBorders>
              <w:top w:val="nil"/>
              <w:left w:val="nil"/>
              <w:bottom w:val="nil"/>
              <w:right w:val="nil"/>
            </w:tcBorders>
            <w:tcMar>
              <w:left w:w="0" w:type="dxa"/>
              <w:right w:w="0" w:type="dxa"/>
            </w:tcMar>
            <w:vAlign w:val="bottom"/>
          </w:tcPr>
          <w:p w14:paraId="55DDAD6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4518EF3" w14:textId="77777777" w:rsidR="007F2FC5" w:rsidRDefault="007F2FC5"/>
        </w:tc>
        <w:tc>
          <w:tcPr>
            <w:tcW w:w="1599" w:type="dxa"/>
            <w:tcBorders>
              <w:top w:val="nil"/>
              <w:left w:val="nil"/>
              <w:bottom w:val="nil"/>
              <w:right w:val="nil"/>
            </w:tcBorders>
            <w:tcMar>
              <w:left w:w="0" w:type="dxa"/>
              <w:right w:w="0" w:type="dxa"/>
            </w:tcMar>
            <w:vAlign w:val="bottom"/>
          </w:tcPr>
          <w:p w14:paraId="37E5CDE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618F7A7" w14:textId="77777777" w:rsidR="007F2FC5" w:rsidRDefault="007F2FC5"/>
        </w:tc>
        <w:tc>
          <w:tcPr>
            <w:tcW w:w="1046" w:type="dxa"/>
            <w:tcBorders>
              <w:top w:val="nil"/>
              <w:left w:val="nil"/>
              <w:bottom w:val="nil"/>
              <w:right w:val="nil"/>
            </w:tcBorders>
            <w:tcMar>
              <w:left w:w="0" w:type="dxa"/>
              <w:right w:w="0" w:type="dxa"/>
            </w:tcMar>
            <w:vAlign w:val="bottom"/>
          </w:tcPr>
          <w:p w14:paraId="06E1884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534DD23" w14:textId="77777777" w:rsidR="007F2FC5" w:rsidRDefault="007F2FC5"/>
        </w:tc>
        <w:tc>
          <w:tcPr>
            <w:tcW w:w="1599" w:type="dxa"/>
            <w:tcBorders>
              <w:top w:val="nil"/>
              <w:left w:val="nil"/>
              <w:bottom w:val="nil"/>
              <w:right w:val="nil"/>
            </w:tcBorders>
            <w:tcMar>
              <w:left w:w="0" w:type="dxa"/>
              <w:right w:w="0" w:type="dxa"/>
            </w:tcMar>
            <w:vAlign w:val="bottom"/>
          </w:tcPr>
          <w:p w14:paraId="2814520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9C5108" w14:textId="77777777" w:rsidR="007F2FC5" w:rsidRDefault="007F2FC5"/>
        </w:tc>
        <w:tc>
          <w:tcPr>
            <w:tcW w:w="1046" w:type="dxa"/>
            <w:tcBorders>
              <w:top w:val="nil"/>
              <w:left w:val="nil"/>
              <w:bottom w:val="nil"/>
              <w:right w:val="nil"/>
            </w:tcBorders>
            <w:tcMar>
              <w:left w:w="0" w:type="dxa"/>
              <w:right w:w="0" w:type="dxa"/>
            </w:tcMar>
            <w:vAlign w:val="bottom"/>
          </w:tcPr>
          <w:p w14:paraId="3DDD5C0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1F3966" w14:textId="77777777" w:rsidR="007F2FC5" w:rsidRDefault="007F2FC5"/>
        </w:tc>
        <w:tc>
          <w:tcPr>
            <w:tcW w:w="1046" w:type="dxa"/>
            <w:tcBorders>
              <w:top w:val="nil"/>
              <w:left w:val="nil"/>
              <w:bottom w:val="nil"/>
              <w:right w:val="nil"/>
            </w:tcBorders>
            <w:tcMar>
              <w:left w:w="0" w:type="dxa"/>
              <w:right w:w="0" w:type="dxa"/>
            </w:tcMar>
            <w:vAlign w:val="bottom"/>
          </w:tcPr>
          <w:p w14:paraId="78E9F03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B273D5" w14:textId="77777777" w:rsidR="007F2FC5" w:rsidRDefault="007F2FC5"/>
        </w:tc>
        <w:tc>
          <w:tcPr>
            <w:tcW w:w="1046" w:type="dxa"/>
            <w:tcBorders>
              <w:top w:val="nil"/>
              <w:left w:val="nil"/>
              <w:bottom w:val="nil"/>
              <w:right w:val="nil"/>
            </w:tcBorders>
            <w:tcMar>
              <w:left w:w="0" w:type="dxa"/>
              <w:right w:w="0" w:type="dxa"/>
            </w:tcMar>
            <w:vAlign w:val="bottom"/>
          </w:tcPr>
          <w:p w14:paraId="76128F36" w14:textId="77777777" w:rsidR="007F2FC5" w:rsidRDefault="007F2FC5">
            <w:pPr>
              <w:pStyle w:val="Accurritableheader"/>
              <w:keepNext/>
              <w:jc w:val="left"/>
            </w:pPr>
          </w:p>
        </w:tc>
      </w:tr>
      <w:tr w:rsidR="007F2FC5" w14:paraId="5C94C372" w14:textId="77777777">
        <w:tblPrEx>
          <w:tblCellMar>
            <w:left w:w="0" w:type="dxa"/>
            <w:right w:w="0" w:type="dxa"/>
          </w:tblCellMar>
        </w:tblPrEx>
        <w:tc>
          <w:tcPr>
            <w:tcW w:w="1599" w:type="dxa"/>
            <w:tcBorders>
              <w:top w:val="nil"/>
              <w:left w:val="nil"/>
              <w:bottom w:val="nil"/>
              <w:right w:val="nil"/>
            </w:tcBorders>
            <w:tcMar>
              <w:left w:w="0" w:type="dxa"/>
              <w:right w:w="0" w:type="dxa"/>
            </w:tcMar>
          </w:tcPr>
          <w:p w14:paraId="2CB2889F" w14:textId="77777777" w:rsidR="007F2FC5" w:rsidRDefault="00624826">
            <w:pPr>
              <w:pStyle w:val="Accurritabletext"/>
              <w:keepNext/>
              <w:jc w:val="left"/>
            </w:pPr>
            <w:r>
              <w:rPr>
                <w:lang w:val="en-AU"/>
              </w:rPr>
              <w:t>Manufacturing</w:t>
            </w:r>
            <w:r>
              <w:rPr>
                <w:lang w:val="en-AU"/>
              </w:rPr>
              <w:br/>
            </w:r>
          </w:p>
        </w:tc>
        <w:tc>
          <w:tcPr>
            <w:tcW w:w="60" w:type="dxa"/>
            <w:tcBorders>
              <w:top w:val="nil"/>
              <w:left w:val="nil"/>
              <w:bottom w:val="nil"/>
              <w:right w:val="nil"/>
            </w:tcBorders>
            <w:tcMar>
              <w:left w:w="0" w:type="dxa"/>
              <w:right w:w="0" w:type="dxa"/>
            </w:tcMar>
          </w:tcPr>
          <w:p w14:paraId="5830008B" w14:textId="77777777" w:rsidR="007F2FC5" w:rsidRDefault="007F2FC5"/>
        </w:tc>
        <w:tc>
          <w:tcPr>
            <w:tcW w:w="1599" w:type="dxa"/>
            <w:tcBorders>
              <w:top w:val="nil"/>
              <w:left w:val="nil"/>
              <w:bottom w:val="nil"/>
              <w:right w:val="nil"/>
            </w:tcBorders>
            <w:tcMar>
              <w:left w:w="0" w:type="dxa"/>
              <w:right w:w="0" w:type="dxa"/>
            </w:tcMar>
          </w:tcPr>
          <w:p w14:paraId="4491CAF5" w14:textId="77777777" w:rsidR="007F2FC5" w:rsidRDefault="00624826">
            <w:pPr>
              <w:pStyle w:val="Accurritabletext"/>
              <w:keepNext/>
              <w:jc w:val="left"/>
            </w:pPr>
            <w:r>
              <w:rPr>
                <w:lang w:val="en-AU"/>
              </w:rPr>
              <w:t>Scope 1, 2 and 3</w:t>
            </w:r>
          </w:p>
        </w:tc>
        <w:tc>
          <w:tcPr>
            <w:tcW w:w="60" w:type="dxa"/>
            <w:tcBorders>
              <w:top w:val="nil"/>
              <w:left w:val="nil"/>
              <w:bottom w:val="nil"/>
              <w:right w:val="nil"/>
            </w:tcBorders>
            <w:tcMar>
              <w:left w:w="0" w:type="dxa"/>
              <w:right w:w="0" w:type="dxa"/>
            </w:tcMar>
          </w:tcPr>
          <w:p w14:paraId="2823F983" w14:textId="77777777" w:rsidR="007F2FC5" w:rsidRDefault="007F2FC5"/>
        </w:tc>
        <w:tc>
          <w:tcPr>
            <w:tcW w:w="1599" w:type="dxa"/>
            <w:tcBorders>
              <w:top w:val="nil"/>
              <w:left w:val="nil"/>
              <w:bottom w:val="nil"/>
              <w:right w:val="nil"/>
            </w:tcBorders>
            <w:tcMar>
              <w:left w:w="0" w:type="dxa"/>
              <w:right w:w="0" w:type="dxa"/>
            </w:tcMar>
          </w:tcPr>
          <w:p w14:paraId="0727EEA2" w14:textId="77777777" w:rsidR="007F2FC5" w:rsidRDefault="00624826">
            <w:pPr>
              <w:pStyle w:val="Accurritabletext"/>
              <w:keepNext/>
              <w:jc w:val="left"/>
            </w:pPr>
            <w:r>
              <w:rPr>
                <w:lang w:val="en-AU"/>
              </w:rPr>
              <w:t>Absolute emissions</w:t>
            </w:r>
          </w:p>
        </w:tc>
        <w:tc>
          <w:tcPr>
            <w:tcW w:w="60" w:type="dxa"/>
            <w:tcBorders>
              <w:top w:val="nil"/>
              <w:left w:val="nil"/>
              <w:bottom w:val="nil"/>
              <w:right w:val="nil"/>
            </w:tcBorders>
            <w:tcMar>
              <w:left w:w="0" w:type="dxa"/>
              <w:right w:w="0" w:type="dxa"/>
            </w:tcMar>
          </w:tcPr>
          <w:p w14:paraId="21FA80BD" w14:textId="77777777" w:rsidR="007F2FC5" w:rsidRDefault="007F2FC5"/>
        </w:tc>
        <w:tc>
          <w:tcPr>
            <w:tcW w:w="1046" w:type="dxa"/>
            <w:tcBorders>
              <w:top w:val="nil"/>
              <w:left w:val="nil"/>
              <w:bottom w:val="nil"/>
              <w:right w:val="nil"/>
            </w:tcBorders>
            <w:tcMar>
              <w:left w:w="0" w:type="dxa"/>
              <w:right w:w="0" w:type="dxa"/>
            </w:tcMar>
          </w:tcPr>
          <w:p w14:paraId="22299BDE" w14:textId="77777777" w:rsidR="007F2FC5" w:rsidRDefault="00624826">
            <w:pPr>
              <w:pStyle w:val="Accurritabletext"/>
              <w:keepNext/>
              <w:jc w:val="left"/>
            </w:pPr>
            <w:r>
              <w:rPr>
                <w:lang w:val="en-AU"/>
              </w:rPr>
              <w:t>Adaption</w:t>
            </w:r>
          </w:p>
        </w:tc>
        <w:tc>
          <w:tcPr>
            <w:tcW w:w="60" w:type="dxa"/>
            <w:tcBorders>
              <w:top w:val="nil"/>
              <w:left w:val="nil"/>
              <w:bottom w:val="nil"/>
              <w:right w:val="nil"/>
            </w:tcBorders>
            <w:tcMar>
              <w:left w:w="0" w:type="dxa"/>
              <w:right w:w="0" w:type="dxa"/>
            </w:tcMar>
          </w:tcPr>
          <w:p w14:paraId="314D58E2" w14:textId="77777777" w:rsidR="007F2FC5" w:rsidRDefault="007F2FC5"/>
        </w:tc>
        <w:tc>
          <w:tcPr>
            <w:tcW w:w="1599" w:type="dxa"/>
            <w:tcBorders>
              <w:top w:val="nil"/>
              <w:left w:val="nil"/>
              <w:bottom w:val="nil"/>
              <w:right w:val="nil"/>
            </w:tcBorders>
            <w:tcMar>
              <w:left w:w="0" w:type="dxa"/>
              <w:right w:w="0" w:type="dxa"/>
            </w:tcMar>
          </w:tcPr>
          <w:p w14:paraId="7F57A9A5" w14:textId="77777777" w:rsidR="007F2FC5" w:rsidRDefault="00624826">
            <w:pPr>
              <w:pStyle w:val="Accurritabletext"/>
              <w:keepNext/>
              <w:jc w:val="left"/>
            </w:pPr>
            <w:r>
              <w:rPr>
                <w:lang w:val="en-AU"/>
              </w:rPr>
              <w:t>60% reduction by 2030</w:t>
            </w:r>
          </w:p>
        </w:tc>
        <w:tc>
          <w:tcPr>
            <w:tcW w:w="60" w:type="dxa"/>
            <w:tcBorders>
              <w:top w:val="nil"/>
              <w:left w:val="nil"/>
              <w:bottom w:val="nil"/>
              <w:right w:val="nil"/>
            </w:tcBorders>
            <w:tcMar>
              <w:left w:w="0" w:type="dxa"/>
              <w:right w:w="0" w:type="dxa"/>
            </w:tcMar>
          </w:tcPr>
          <w:p w14:paraId="61140D16" w14:textId="77777777" w:rsidR="007F2FC5" w:rsidRDefault="007F2FC5"/>
        </w:tc>
        <w:tc>
          <w:tcPr>
            <w:tcW w:w="1046" w:type="dxa"/>
            <w:tcBorders>
              <w:top w:val="nil"/>
              <w:left w:val="nil"/>
              <w:bottom w:val="nil"/>
              <w:right w:val="nil"/>
            </w:tcBorders>
            <w:tcMar>
              <w:left w:w="0" w:type="dxa"/>
              <w:right w:w="0" w:type="dxa"/>
            </w:tcMar>
          </w:tcPr>
          <w:p w14:paraId="5946DF6E" w14:textId="77777777" w:rsidR="007F2FC5" w:rsidRDefault="00624826">
            <w:pPr>
              <w:pStyle w:val="Accurritabletext"/>
              <w:keepNext/>
              <w:jc w:val="left"/>
            </w:pPr>
            <w:r>
              <w:rPr>
                <w:lang w:val="en-AU"/>
              </w:rPr>
              <w:t>mtCO2e</w:t>
            </w:r>
          </w:p>
        </w:tc>
        <w:tc>
          <w:tcPr>
            <w:tcW w:w="60" w:type="dxa"/>
            <w:tcBorders>
              <w:top w:val="nil"/>
              <w:left w:val="nil"/>
              <w:bottom w:val="nil"/>
              <w:right w:val="nil"/>
            </w:tcBorders>
            <w:tcMar>
              <w:left w:w="0" w:type="dxa"/>
              <w:right w:w="0" w:type="dxa"/>
            </w:tcMar>
          </w:tcPr>
          <w:p w14:paraId="0EF66205" w14:textId="77777777" w:rsidR="007F2FC5" w:rsidRDefault="007F2FC5"/>
        </w:tc>
        <w:tc>
          <w:tcPr>
            <w:tcW w:w="1046" w:type="dxa"/>
            <w:tcBorders>
              <w:top w:val="nil"/>
              <w:left w:val="nil"/>
              <w:bottom w:val="nil"/>
              <w:right w:val="nil"/>
            </w:tcBorders>
            <w:tcMar>
              <w:left w:w="0" w:type="dxa"/>
              <w:right w:w="0" w:type="dxa"/>
            </w:tcMar>
          </w:tcPr>
          <w:p w14:paraId="1D1B123D" w14:textId="77777777" w:rsidR="007F2FC5" w:rsidRDefault="00624826">
            <w:pPr>
              <w:pStyle w:val="Accurritabletext"/>
              <w:keepNext/>
              <w:jc w:val="left"/>
            </w:pPr>
            <w:r>
              <w:rPr>
                <w:lang w:val="en-AU"/>
              </w:rPr>
              <w:t>2021</w:t>
            </w:r>
          </w:p>
        </w:tc>
        <w:tc>
          <w:tcPr>
            <w:tcW w:w="60" w:type="dxa"/>
            <w:tcBorders>
              <w:top w:val="nil"/>
              <w:left w:val="nil"/>
              <w:bottom w:val="nil"/>
              <w:right w:val="nil"/>
            </w:tcBorders>
            <w:tcMar>
              <w:left w:w="0" w:type="dxa"/>
              <w:right w:w="0" w:type="dxa"/>
            </w:tcMar>
          </w:tcPr>
          <w:p w14:paraId="32977F62" w14:textId="77777777" w:rsidR="007F2FC5" w:rsidRDefault="007F2FC5"/>
        </w:tc>
        <w:tc>
          <w:tcPr>
            <w:tcW w:w="1046" w:type="dxa"/>
            <w:tcBorders>
              <w:top w:val="nil"/>
              <w:left w:val="nil"/>
              <w:bottom w:val="nil"/>
              <w:right w:val="nil"/>
            </w:tcBorders>
            <w:tcMar>
              <w:left w:w="0" w:type="dxa"/>
              <w:right w:w="0" w:type="dxa"/>
            </w:tcMar>
          </w:tcPr>
          <w:p w14:paraId="78FEA88B" w14:textId="77777777" w:rsidR="007F2FC5" w:rsidRDefault="00624826">
            <w:pPr>
              <w:pStyle w:val="Accurritabletext"/>
              <w:keepNext/>
              <w:jc w:val="left"/>
            </w:pPr>
            <w:r>
              <w:rPr>
                <w:lang w:val="en-AU"/>
              </w:rPr>
              <w:t>N/A</w:t>
            </w:r>
          </w:p>
        </w:tc>
      </w:tr>
      <w:tr w:rsidR="007F2FC5" w14:paraId="0F89EBA5" w14:textId="77777777">
        <w:tblPrEx>
          <w:tblCellMar>
            <w:left w:w="0" w:type="dxa"/>
            <w:right w:w="0" w:type="dxa"/>
          </w:tblCellMar>
        </w:tblPrEx>
        <w:tc>
          <w:tcPr>
            <w:tcW w:w="1599" w:type="dxa"/>
            <w:tcBorders>
              <w:top w:val="nil"/>
              <w:left w:val="nil"/>
              <w:bottom w:val="nil"/>
              <w:right w:val="nil"/>
            </w:tcBorders>
            <w:tcMar>
              <w:left w:w="0" w:type="dxa"/>
              <w:right w:w="0" w:type="dxa"/>
            </w:tcMar>
          </w:tcPr>
          <w:p w14:paraId="521ADC6E" w14:textId="77777777" w:rsidR="007F2FC5" w:rsidRDefault="00624826">
            <w:pPr>
              <w:pStyle w:val="Accurritabletext"/>
              <w:keepNext/>
              <w:jc w:val="left"/>
            </w:pPr>
            <w:r>
              <w:rPr>
                <w:lang w:val="en-AU"/>
              </w:rPr>
              <w:t>Retailing</w:t>
            </w:r>
            <w:r>
              <w:rPr>
                <w:lang w:val="en-AU"/>
              </w:rPr>
              <w:br/>
            </w:r>
          </w:p>
        </w:tc>
        <w:tc>
          <w:tcPr>
            <w:tcW w:w="60" w:type="dxa"/>
            <w:tcBorders>
              <w:top w:val="nil"/>
              <w:left w:val="nil"/>
              <w:bottom w:val="nil"/>
              <w:right w:val="nil"/>
            </w:tcBorders>
            <w:tcMar>
              <w:left w:w="0" w:type="dxa"/>
              <w:right w:w="0" w:type="dxa"/>
            </w:tcMar>
          </w:tcPr>
          <w:p w14:paraId="6B875701" w14:textId="77777777" w:rsidR="007F2FC5" w:rsidRDefault="007F2FC5"/>
        </w:tc>
        <w:tc>
          <w:tcPr>
            <w:tcW w:w="1599" w:type="dxa"/>
            <w:tcBorders>
              <w:top w:val="nil"/>
              <w:left w:val="nil"/>
              <w:bottom w:val="nil"/>
              <w:right w:val="nil"/>
            </w:tcBorders>
            <w:tcMar>
              <w:left w:w="0" w:type="dxa"/>
              <w:right w:w="0" w:type="dxa"/>
            </w:tcMar>
          </w:tcPr>
          <w:p w14:paraId="4221A28C" w14:textId="77777777" w:rsidR="007F2FC5" w:rsidRDefault="00624826">
            <w:pPr>
              <w:pStyle w:val="Accurritabletext"/>
              <w:keepNext/>
              <w:jc w:val="left"/>
            </w:pPr>
            <w:r>
              <w:rPr>
                <w:lang w:val="en-AU"/>
              </w:rPr>
              <w:t>Scope 1 and 2</w:t>
            </w:r>
          </w:p>
        </w:tc>
        <w:tc>
          <w:tcPr>
            <w:tcW w:w="60" w:type="dxa"/>
            <w:tcBorders>
              <w:top w:val="nil"/>
              <w:left w:val="nil"/>
              <w:bottom w:val="nil"/>
              <w:right w:val="nil"/>
            </w:tcBorders>
            <w:tcMar>
              <w:left w:w="0" w:type="dxa"/>
              <w:right w:w="0" w:type="dxa"/>
            </w:tcMar>
          </w:tcPr>
          <w:p w14:paraId="1F659EF7" w14:textId="77777777" w:rsidR="007F2FC5" w:rsidRDefault="007F2FC5"/>
        </w:tc>
        <w:tc>
          <w:tcPr>
            <w:tcW w:w="1599" w:type="dxa"/>
            <w:tcBorders>
              <w:top w:val="nil"/>
              <w:left w:val="nil"/>
              <w:bottom w:val="nil"/>
              <w:right w:val="nil"/>
            </w:tcBorders>
            <w:tcMar>
              <w:left w:w="0" w:type="dxa"/>
              <w:right w:w="0" w:type="dxa"/>
            </w:tcMar>
          </w:tcPr>
          <w:p w14:paraId="189035DC" w14:textId="77777777" w:rsidR="007F2FC5" w:rsidRDefault="00624826">
            <w:pPr>
              <w:pStyle w:val="Accurritabletext"/>
              <w:keepNext/>
              <w:jc w:val="left"/>
            </w:pPr>
            <w:r>
              <w:rPr>
                <w:lang w:val="en-AU"/>
              </w:rPr>
              <w:t>Emissions intensity</w:t>
            </w:r>
          </w:p>
        </w:tc>
        <w:tc>
          <w:tcPr>
            <w:tcW w:w="60" w:type="dxa"/>
            <w:tcBorders>
              <w:top w:val="nil"/>
              <w:left w:val="nil"/>
              <w:bottom w:val="nil"/>
              <w:right w:val="nil"/>
            </w:tcBorders>
            <w:tcMar>
              <w:left w:w="0" w:type="dxa"/>
              <w:right w:w="0" w:type="dxa"/>
            </w:tcMar>
          </w:tcPr>
          <w:p w14:paraId="6F6F0160" w14:textId="77777777" w:rsidR="007F2FC5" w:rsidRDefault="007F2FC5"/>
        </w:tc>
        <w:tc>
          <w:tcPr>
            <w:tcW w:w="1046" w:type="dxa"/>
            <w:tcBorders>
              <w:top w:val="nil"/>
              <w:left w:val="nil"/>
              <w:bottom w:val="nil"/>
              <w:right w:val="nil"/>
            </w:tcBorders>
            <w:tcMar>
              <w:left w:w="0" w:type="dxa"/>
              <w:right w:w="0" w:type="dxa"/>
            </w:tcMar>
          </w:tcPr>
          <w:p w14:paraId="1094B285" w14:textId="77777777" w:rsidR="007F2FC5" w:rsidRDefault="00624826">
            <w:pPr>
              <w:pStyle w:val="Accurritabletext"/>
              <w:keepNext/>
              <w:jc w:val="left"/>
            </w:pPr>
            <w:r>
              <w:rPr>
                <w:lang w:val="en-AU"/>
              </w:rPr>
              <w:t>Mitigation</w:t>
            </w:r>
          </w:p>
        </w:tc>
        <w:tc>
          <w:tcPr>
            <w:tcW w:w="60" w:type="dxa"/>
            <w:tcBorders>
              <w:top w:val="nil"/>
              <w:left w:val="nil"/>
              <w:bottom w:val="nil"/>
              <w:right w:val="nil"/>
            </w:tcBorders>
            <w:tcMar>
              <w:left w:w="0" w:type="dxa"/>
              <w:right w:w="0" w:type="dxa"/>
            </w:tcMar>
          </w:tcPr>
          <w:p w14:paraId="3391487F" w14:textId="77777777" w:rsidR="007F2FC5" w:rsidRDefault="007F2FC5"/>
        </w:tc>
        <w:tc>
          <w:tcPr>
            <w:tcW w:w="1599" w:type="dxa"/>
            <w:tcBorders>
              <w:top w:val="nil"/>
              <w:left w:val="nil"/>
              <w:bottom w:val="nil"/>
              <w:right w:val="nil"/>
            </w:tcBorders>
            <w:tcMar>
              <w:left w:w="0" w:type="dxa"/>
              <w:right w:w="0" w:type="dxa"/>
            </w:tcMar>
          </w:tcPr>
          <w:p w14:paraId="6797021B" w14:textId="77777777" w:rsidR="007F2FC5" w:rsidRDefault="00624826">
            <w:pPr>
              <w:pStyle w:val="Accurritabletext"/>
              <w:keepNext/>
              <w:jc w:val="left"/>
            </w:pPr>
            <w:r>
              <w:rPr>
                <w:lang w:val="en-AU"/>
              </w:rPr>
              <w:t>42% reduction by 2030</w:t>
            </w:r>
          </w:p>
        </w:tc>
        <w:tc>
          <w:tcPr>
            <w:tcW w:w="60" w:type="dxa"/>
            <w:tcBorders>
              <w:top w:val="nil"/>
              <w:left w:val="nil"/>
              <w:bottom w:val="nil"/>
              <w:right w:val="nil"/>
            </w:tcBorders>
            <w:tcMar>
              <w:left w:w="0" w:type="dxa"/>
              <w:right w:w="0" w:type="dxa"/>
            </w:tcMar>
          </w:tcPr>
          <w:p w14:paraId="2738BB13" w14:textId="77777777" w:rsidR="007F2FC5" w:rsidRDefault="007F2FC5"/>
        </w:tc>
        <w:tc>
          <w:tcPr>
            <w:tcW w:w="1046" w:type="dxa"/>
            <w:tcBorders>
              <w:top w:val="nil"/>
              <w:left w:val="nil"/>
              <w:bottom w:val="nil"/>
              <w:right w:val="nil"/>
            </w:tcBorders>
            <w:tcMar>
              <w:left w:w="0" w:type="dxa"/>
              <w:right w:w="0" w:type="dxa"/>
            </w:tcMar>
          </w:tcPr>
          <w:p w14:paraId="466D85A5" w14:textId="77777777" w:rsidR="007F2FC5" w:rsidRDefault="00624826">
            <w:pPr>
              <w:pStyle w:val="Accurritabletext"/>
              <w:keepNext/>
              <w:jc w:val="left"/>
            </w:pPr>
            <w:r>
              <w:rPr>
                <w:lang w:val="en-AU"/>
              </w:rPr>
              <w:t>kgCO2e</w:t>
            </w:r>
          </w:p>
        </w:tc>
        <w:tc>
          <w:tcPr>
            <w:tcW w:w="60" w:type="dxa"/>
            <w:tcBorders>
              <w:top w:val="nil"/>
              <w:left w:val="nil"/>
              <w:bottom w:val="nil"/>
              <w:right w:val="nil"/>
            </w:tcBorders>
            <w:tcMar>
              <w:left w:w="0" w:type="dxa"/>
              <w:right w:w="0" w:type="dxa"/>
            </w:tcMar>
          </w:tcPr>
          <w:p w14:paraId="72ACD831" w14:textId="77777777" w:rsidR="007F2FC5" w:rsidRDefault="007F2FC5"/>
        </w:tc>
        <w:tc>
          <w:tcPr>
            <w:tcW w:w="1046" w:type="dxa"/>
            <w:tcBorders>
              <w:top w:val="nil"/>
              <w:left w:val="nil"/>
              <w:bottom w:val="nil"/>
              <w:right w:val="nil"/>
            </w:tcBorders>
            <w:tcMar>
              <w:left w:w="0" w:type="dxa"/>
              <w:right w:w="0" w:type="dxa"/>
            </w:tcMar>
          </w:tcPr>
          <w:p w14:paraId="6BEEB40D" w14:textId="77777777" w:rsidR="007F2FC5" w:rsidRDefault="00624826">
            <w:pPr>
              <w:pStyle w:val="Accurritabletext"/>
              <w:keepNext/>
              <w:jc w:val="left"/>
            </w:pPr>
            <w:r>
              <w:rPr>
                <w:lang w:val="en-AU"/>
              </w:rPr>
              <w:t>2022</w:t>
            </w:r>
          </w:p>
        </w:tc>
        <w:tc>
          <w:tcPr>
            <w:tcW w:w="60" w:type="dxa"/>
            <w:tcBorders>
              <w:top w:val="nil"/>
              <w:left w:val="nil"/>
              <w:bottom w:val="nil"/>
              <w:right w:val="nil"/>
            </w:tcBorders>
            <w:tcMar>
              <w:left w:w="0" w:type="dxa"/>
              <w:right w:w="0" w:type="dxa"/>
            </w:tcMar>
          </w:tcPr>
          <w:p w14:paraId="3F7E586D" w14:textId="77777777" w:rsidR="007F2FC5" w:rsidRDefault="007F2FC5"/>
        </w:tc>
        <w:tc>
          <w:tcPr>
            <w:tcW w:w="1046" w:type="dxa"/>
            <w:tcBorders>
              <w:top w:val="nil"/>
              <w:left w:val="nil"/>
              <w:bottom w:val="nil"/>
              <w:right w:val="nil"/>
            </w:tcBorders>
            <w:tcMar>
              <w:left w:w="0" w:type="dxa"/>
              <w:right w:w="0" w:type="dxa"/>
            </w:tcMar>
          </w:tcPr>
          <w:p w14:paraId="6D131141" w14:textId="77777777" w:rsidR="007F2FC5" w:rsidRDefault="00624826">
            <w:pPr>
              <w:pStyle w:val="Accurritabletext"/>
              <w:keepNext/>
              <w:jc w:val="left"/>
            </w:pPr>
            <w:r>
              <w:rPr>
                <w:lang w:val="en-AU"/>
              </w:rPr>
              <w:t>N/A</w:t>
            </w:r>
          </w:p>
        </w:tc>
      </w:tr>
      <w:tr w:rsidR="007F2FC5" w14:paraId="6C1B155E" w14:textId="77777777">
        <w:tblPrEx>
          <w:tblCellMar>
            <w:left w:w="0" w:type="dxa"/>
            <w:right w:w="0" w:type="dxa"/>
          </w:tblCellMar>
        </w:tblPrEx>
        <w:tc>
          <w:tcPr>
            <w:tcW w:w="1599" w:type="dxa"/>
            <w:tcBorders>
              <w:top w:val="nil"/>
              <w:left w:val="nil"/>
              <w:bottom w:val="nil"/>
              <w:right w:val="nil"/>
            </w:tcBorders>
            <w:tcMar>
              <w:left w:w="0" w:type="dxa"/>
              <w:right w:w="0" w:type="dxa"/>
            </w:tcMar>
          </w:tcPr>
          <w:p w14:paraId="3921C453" w14:textId="77777777" w:rsidR="007F2FC5" w:rsidRDefault="00624826">
            <w:pPr>
              <w:pStyle w:val="Accurritabletext"/>
              <w:keepNext/>
              <w:jc w:val="left"/>
            </w:pPr>
            <w:r>
              <w:rPr>
                <w:lang w:val="en-AU"/>
              </w:rPr>
              <w:t>Logistics</w:t>
            </w:r>
            <w:r>
              <w:rPr>
                <w:lang w:val="en-AU"/>
              </w:rPr>
              <w:br/>
            </w:r>
          </w:p>
        </w:tc>
        <w:tc>
          <w:tcPr>
            <w:tcW w:w="60" w:type="dxa"/>
            <w:tcBorders>
              <w:top w:val="nil"/>
              <w:left w:val="nil"/>
              <w:bottom w:val="nil"/>
              <w:right w:val="nil"/>
            </w:tcBorders>
            <w:tcMar>
              <w:left w:w="0" w:type="dxa"/>
              <w:right w:w="0" w:type="dxa"/>
            </w:tcMar>
          </w:tcPr>
          <w:p w14:paraId="5F758482" w14:textId="77777777" w:rsidR="007F2FC5" w:rsidRDefault="007F2FC5"/>
        </w:tc>
        <w:tc>
          <w:tcPr>
            <w:tcW w:w="1599" w:type="dxa"/>
            <w:tcBorders>
              <w:top w:val="nil"/>
              <w:left w:val="nil"/>
              <w:bottom w:val="nil"/>
              <w:right w:val="nil"/>
            </w:tcBorders>
            <w:tcMar>
              <w:left w:w="0" w:type="dxa"/>
              <w:right w:w="0" w:type="dxa"/>
            </w:tcMar>
          </w:tcPr>
          <w:p w14:paraId="3A695FB2" w14:textId="77777777" w:rsidR="007F2FC5" w:rsidRDefault="00624826">
            <w:pPr>
              <w:pStyle w:val="Accurritabletext"/>
              <w:keepNext/>
              <w:jc w:val="left"/>
            </w:pPr>
            <w:r>
              <w:rPr>
                <w:lang w:val="en-AU"/>
              </w:rPr>
              <w:t>Scope 1, 2 and 3</w:t>
            </w:r>
          </w:p>
        </w:tc>
        <w:tc>
          <w:tcPr>
            <w:tcW w:w="60" w:type="dxa"/>
            <w:tcBorders>
              <w:top w:val="nil"/>
              <w:left w:val="nil"/>
              <w:bottom w:val="nil"/>
              <w:right w:val="nil"/>
            </w:tcBorders>
            <w:tcMar>
              <w:left w:w="0" w:type="dxa"/>
              <w:right w:w="0" w:type="dxa"/>
            </w:tcMar>
          </w:tcPr>
          <w:p w14:paraId="7788FBCA" w14:textId="77777777" w:rsidR="007F2FC5" w:rsidRDefault="007F2FC5"/>
        </w:tc>
        <w:tc>
          <w:tcPr>
            <w:tcW w:w="1599" w:type="dxa"/>
            <w:tcBorders>
              <w:top w:val="nil"/>
              <w:left w:val="nil"/>
              <w:bottom w:val="nil"/>
              <w:right w:val="nil"/>
            </w:tcBorders>
            <w:tcMar>
              <w:left w:w="0" w:type="dxa"/>
              <w:right w:w="0" w:type="dxa"/>
            </w:tcMar>
          </w:tcPr>
          <w:p w14:paraId="5D306333" w14:textId="77777777" w:rsidR="007F2FC5" w:rsidRDefault="00624826">
            <w:pPr>
              <w:pStyle w:val="Accurritabletext"/>
              <w:keepNext/>
              <w:jc w:val="left"/>
            </w:pPr>
            <w:r>
              <w:rPr>
                <w:lang w:val="en-AU"/>
              </w:rPr>
              <w:t>Absolute emissions</w:t>
            </w:r>
          </w:p>
        </w:tc>
        <w:tc>
          <w:tcPr>
            <w:tcW w:w="60" w:type="dxa"/>
            <w:tcBorders>
              <w:top w:val="nil"/>
              <w:left w:val="nil"/>
              <w:bottom w:val="nil"/>
              <w:right w:val="nil"/>
            </w:tcBorders>
            <w:tcMar>
              <w:left w:w="0" w:type="dxa"/>
              <w:right w:w="0" w:type="dxa"/>
            </w:tcMar>
          </w:tcPr>
          <w:p w14:paraId="245A8E3F" w14:textId="77777777" w:rsidR="007F2FC5" w:rsidRDefault="007F2FC5"/>
        </w:tc>
        <w:tc>
          <w:tcPr>
            <w:tcW w:w="1046" w:type="dxa"/>
            <w:tcBorders>
              <w:top w:val="nil"/>
              <w:left w:val="nil"/>
              <w:bottom w:val="nil"/>
              <w:right w:val="nil"/>
            </w:tcBorders>
            <w:tcMar>
              <w:left w:w="0" w:type="dxa"/>
              <w:right w:w="0" w:type="dxa"/>
            </w:tcMar>
          </w:tcPr>
          <w:p w14:paraId="410FBDE2" w14:textId="77777777" w:rsidR="007F2FC5" w:rsidRDefault="00624826">
            <w:pPr>
              <w:pStyle w:val="Accurritabletext"/>
              <w:keepNext/>
              <w:jc w:val="left"/>
            </w:pPr>
            <w:r>
              <w:rPr>
                <w:lang w:val="en-AU"/>
              </w:rPr>
              <w:t>Adaption</w:t>
            </w:r>
          </w:p>
        </w:tc>
        <w:tc>
          <w:tcPr>
            <w:tcW w:w="60" w:type="dxa"/>
            <w:tcBorders>
              <w:top w:val="nil"/>
              <w:left w:val="nil"/>
              <w:bottom w:val="nil"/>
              <w:right w:val="nil"/>
            </w:tcBorders>
            <w:tcMar>
              <w:left w:w="0" w:type="dxa"/>
              <w:right w:w="0" w:type="dxa"/>
            </w:tcMar>
          </w:tcPr>
          <w:p w14:paraId="13F46D62" w14:textId="77777777" w:rsidR="007F2FC5" w:rsidRDefault="007F2FC5"/>
        </w:tc>
        <w:tc>
          <w:tcPr>
            <w:tcW w:w="1599" w:type="dxa"/>
            <w:tcBorders>
              <w:top w:val="nil"/>
              <w:left w:val="nil"/>
              <w:bottom w:val="nil"/>
              <w:right w:val="nil"/>
            </w:tcBorders>
            <w:tcMar>
              <w:left w:w="0" w:type="dxa"/>
              <w:right w:w="0" w:type="dxa"/>
            </w:tcMar>
          </w:tcPr>
          <w:p w14:paraId="2314F9C2" w14:textId="77777777" w:rsidR="007F2FC5" w:rsidRDefault="00624826">
            <w:pPr>
              <w:pStyle w:val="Accurritabletext"/>
              <w:keepNext/>
              <w:jc w:val="left"/>
            </w:pPr>
            <w:r>
              <w:rPr>
                <w:lang w:val="en-AU"/>
              </w:rPr>
              <w:t>25% reduction by 2030</w:t>
            </w:r>
          </w:p>
        </w:tc>
        <w:tc>
          <w:tcPr>
            <w:tcW w:w="60" w:type="dxa"/>
            <w:tcBorders>
              <w:top w:val="nil"/>
              <w:left w:val="nil"/>
              <w:bottom w:val="nil"/>
              <w:right w:val="nil"/>
            </w:tcBorders>
            <w:tcMar>
              <w:left w:w="0" w:type="dxa"/>
              <w:right w:w="0" w:type="dxa"/>
            </w:tcMar>
          </w:tcPr>
          <w:p w14:paraId="76BE40F2" w14:textId="77777777" w:rsidR="007F2FC5" w:rsidRDefault="007F2FC5"/>
        </w:tc>
        <w:tc>
          <w:tcPr>
            <w:tcW w:w="1046" w:type="dxa"/>
            <w:tcBorders>
              <w:top w:val="nil"/>
              <w:left w:val="nil"/>
              <w:bottom w:val="nil"/>
              <w:right w:val="nil"/>
            </w:tcBorders>
            <w:tcMar>
              <w:left w:w="0" w:type="dxa"/>
              <w:right w:w="0" w:type="dxa"/>
            </w:tcMar>
          </w:tcPr>
          <w:p w14:paraId="7BCE69F7" w14:textId="77777777" w:rsidR="007F2FC5" w:rsidRDefault="00624826">
            <w:pPr>
              <w:pStyle w:val="Accurritabletext"/>
              <w:keepNext/>
              <w:jc w:val="left"/>
            </w:pPr>
            <w:r>
              <w:rPr>
                <w:lang w:val="en-AU"/>
              </w:rPr>
              <w:t>mtCO2e</w:t>
            </w:r>
          </w:p>
        </w:tc>
        <w:tc>
          <w:tcPr>
            <w:tcW w:w="60" w:type="dxa"/>
            <w:tcBorders>
              <w:top w:val="nil"/>
              <w:left w:val="nil"/>
              <w:bottom w:val="nil"/>
              <w:right w:val="nil"/>
            </w:tcBorders>
            <w:tcMar>
              <w:left w:w="0" w:type="dxa"/>
              <w:right w:w="0" w:type="dxa"/>
            </w:tcMar>
          </w:tcPr>
          <w:p w14:paraId="38C411DB" w14:textId="77777777" w:rsidR="007F2FC5" w:rsidRDefault="007F2FC5"/>
        </w:tc>
        <w:tc>
          <w:tcPr>
            <w:tcW w:w="1046" w:type="dxa"/>
            <w:tcBorders>
              <w:top w:val="nil"/>
              <w:left w:val="nil"/>
              <w:bottom w:val="nil"/>
              <w:right w:val="nil"/>
            </w:tcBorders>
            <w:tcMar>
              <w:left w:w="0" w:type="dxa"/>
              <w:right w:w="0" w:type="dxa"/>
            </w:tcMar>
          </w:tcPr>
          <w:p w14:paraId="54EDD267" w14:textId="77777777" w:rsidR="007F2FC5" w:rsidRDefault="00624826">
            <w:pPr>
              <w:pStyle w:val="Accurritabletext"/>
              <w:keepNext/>
              <w:jc w:val="left"/>
            </w:pPr>
            <w:r>
              <w:rPr>
                <w:lang w:val="en-AU"/>
              </w:rPr>
              <w:t>2021</w:t>
            </w:r>
          </w:p>
        </w:tc>
        <w:tc>
          <w:tcPr>
            <w:tcW w:w="60" w:type="dxa"/>
            <w:tcBorders>
              <w:top w:val="nil"/>
              <w:left w:val="nil"/>
              <w:bottom w:val="nil"/>
              <w:right w:val="nil"/>
            </w:tcBorders>
            <w:tcMar>
              <w:left w:w="0" w:type="dxa"/>
              <w:right w:w="0" w:type="dxa"/>
            </w:tcMar>
          </w:tcPr>
          <w:p w14:paraId="42AD9D13" w14:textId="77777777" w:rsidR="007F2FC5" w:rsidRDefault="007F2FC5"/>
        </w:tc>
        <w:tc>
          <w:tcPr>
            <w:tcW w:w="1046" w:type="dxa"/>
            <w:tcBorders>
              <w:top w:val="nil"/>
              <w:left w:val="nil"/>
              <w:bottom w:val="nil"/>
              <w:right w:val="nil"/>
            </w:tcBorders>
            <w:tcMar>
              <w:left w:w="0" w:type="dxa"/>
              <w:right w:w="0" w:type="dxa"/>
            </w:tcMar>
          </w:tcPr>
          <w:p w14:paraId="196FABB6" w14:textId="77777777" w:rsidR="007F2FC5" w:rsidRDefault="00624826">
            <w:pPr>
              <w:pStyle w:val="Accurritabletext"/>
              <w:keepNext/>
              <w:jc w:val="left"/>
            </w:pPr>
            <w:r>
              <w:rPr>
                <w:lang w:val="en-AU"/>
              </w:rPr>
              <w:t>N/A</w:t>
            </w:r>
          </w:p>
        </w:tc>
      </w:tr>
    </w:tbl>
    <w:p w14:paraId="660FB673" w14:textId="77777777" w:rsidR="007F2FC5" w:rsidRDefault="00624826">
      <w:r>
        <w:rPr>
          <w:rFonts w:ascii="Times New Roman" w:eastAsia="Times New Roman" w:hAnsi="Times New Roman" w:cs="Times New Roman"/>
          <w:b/>
          <w:lang w:val="en-AU"/>
        </w:rPr>
        <w:t xml:space="preserve"> </w:t>
      </w:r>
    </w:p>
    <w:p w14:paraId="03D74AFF" w14:textId="77777777" w:rsidR="007F2FC5" w:rsidRDefault="00624826">
      <w:pPr>
        <w:pStyle w:val="Accurriparagraphbody"/>
        <w:keepNext/>
        <w:keepLines/>
        <w:shd w:val="clear" w:color="auto" w:fill="FFFFFF"/>
      </w:pPr>
      <w:r>
        <w:rPr>
          <w:lang w:val="en-AU"/>
        </w:rPr>
        <w:t>As per the scenario analysis included in the Strategy section of this report, the consolidated entity has analysed the risks and opportunities associated with the Orderly assumption whereby international and domestic policy settings aim to limit total warming by the end of this century to less than 1.5C. This entails halving greenhouse gas emissions by 2030 and reaching net zero emissions around 2050.</w:t>
      </w:r>
    </w:p>
    <w:p w14:paraId="7564DDB8" w14:textId="77777777" w:rsidR="007F2FC5" w:rsidRDefault="00624826">
      <w:r>
        <w:rPr>
          <w:rFonts w:ascii="Times New Roman" w:eastAsia="Times New Roman" w:hAnsi="Times New Roman" w:cs="Times New Roman"/>
          <w:b/>
          <w:lang w:val="en-AU"/>
        </w:rPr>
        <w:t xml:space="preserve"> </w:t>
      </w:r>
    </w:p>
    <w:p w14:paraId="399AC7D1" w14:textId="77777777" w:rsidR="007F2FC5" w:rsidRDefault="00624826">
      <w:pPr>
        <w:pStyle w:val="Accurriparagraphbody"/>
        <w:keepNext/>
        <w:keepLines/>
      </w:pPr>
      <w:r>
        <w:rPr>
          <w:lang w:val="en-AU"/>
        </w:rPr>
        <w:t>The following table provides details of the consolidated entity's GHG emissions targets.</w:t>
      </w:r>
    </w:p>
    <w:p w14:paraId="01F06D0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041"/>
        <w:gridCol w:w="60"/>
        <w:gridCol w:w="1046"/>
        <w:gridCol w:w="60"/>
        <w:gridCol w:w="1378"/>
        <w:gridCol w:w="60"/>
        <w:gridCol w:w="1046"/>
        <w:gridCol w:w="60"/>
        <w:gridCol w:w="1709"/>
        <w:gridCol w:w="60"/>
        <w:gridCol w:w="1709"/>
        <w:gridCol w:w="60"/>
        <w:gridCol w:w="1709"/>
      </w:tblGrid>
      <w:tr w:rsidR="007F2FC5" w14:paraId="39A525A9" w14:textId="77777777">
        <w:trPr>
          <w:cantSplit/>
          <w:tblHeader/>
        </w:trPr>
        <w:tc>
          <w:tcPr>
            <w:tcW w:w="2041" w:type="dxa"/>
            <w:tcBorders>
              <w:top w:val="nil"/>
              <w:left w:val="nil"/>
              <w:bottom w:val="nil"/>
              <w:right w:val="nil"/>
            </w:tcBorders>
            <w:tcMar>
              <w:left w:w="0" w:type="dxa"/>
              <w:right w:w="0" w:type="dxa"/>
            </w:tcMar>
            <w:vAlign w:val="bottom"/>
          </w:tcPr>
          <w:p w14:paraId="7F935FAF" w14:textId="77777777" w:rsidR="007F2FC5" w:rsidRDefault="00624826">
            <w:pPr>
              <w:pStyle w:val="Accurritableheader"/>
              <w:keepNext/>
              <w:jc w:val="left"/>
            </w:pPr>
            <w:r>
              <w:rPr>
                <w:lang w:val="en-AU"/>
              </w:rPr>
              <w:t>Target</w:t>
            </w:r>
          </w:p>
        </w:tc>
        <w:tc>
          <w:tcPr>
            <w:tcW w:w="60" w:type="dxa"/>
            <w:tcBorders>
              <w:top w:val="nil"/>
              <w:left w:val="nil"/>
              <w:bottom w:val="nil"/>
              <w:right w:val="nil"/>
            </w:tcBorders>
            <w:tcMar>
              <w:left w:w="0" w:type="dxa"/>
              <w:right w:w="0" w:type="dxa"/>
            </w:tcMar>
          </w:tcPr>
          <w:p w14:paraId="53CABAFB" w14:textId="77777777" w:rsidR="007F2FC5" w:rsidRDefault="007F2FC5"/>
        </w:tc>
        <w:tc>
          <w:tcPr>
            <w:tcW w:w="1046" w:type="dxa"/>
            <w:tcBorders>
              <w:top w:val="nil"/>
              <w:left w:val="nil"/>
              <w:bottom w:val="nil"/>
              <w:right w:val="nil"/>
            </w:tcBorders>
            <w:tcMar>
              <w:left w:w="0" w:type="dxa"/>
              <w:right w:w="0" w:type="dxa"/>
            </w:tcMar>
            <w:vAlign w:val="bottom"/>
          </w:tcPr>
          <w:p w14:paraId="23740A13" w14:textId="77777777" w:rsidR="007F2FC5" w:rsidRDefault="00624826">
            <w:pPr>
              <w:pStyle w:val="Accurritableheader"/>
              <w:keepNext/>
              <w:jc w:val="left"/>
            </w:pPr>
            <w:r>
              <w:rPr>
                <w:lang w:val="en-AU"/>
              </w:rPr>
              <w:t>Gross/net target</w:t>
            </w:r>
          </w:p>
        </w:tc>
        <w:tc>
          <w:tcPr>
            <w:tcW w:w="60" w:type="dxa"/>
            <w:tcBorders>
              <w:top w:val="nil"/>
              <w:left w:val="nil"/>
              <w:bottom w:val="nil"/>
              <w:right w:val="nil"/>
            </w:tcBorders>
            <w:tcMar>
              <w:left w:w="0" w:type="dxa"/>
              <w:right w:w="0" w:type="dxa"/>
            </w:tcMar>
          </w:tcPr>
          <w:p w14:paraId="35B33B0B" w14:textId="77777777" w:rsidR="007F2FC5" w:rsidRDefault="007F2FC5"/>
        </w:tc>
        <w:tc>
          <w:tcPr>
            <w:tcW w:w="1378" w:type="dxa"/>
            <w:tcBorders>
              <w:top w:val="nil"/>
              <w:left w:val="nil"/>
              <w:bottom w:val="nil"/>
              <w:right w:val="nil"/>
            </w:tcBorders>
            <w:tcMar>
              <w:left w:w="0" w:type="dxa"/>
              <w:right w:w="0" w:type="dxa"/>
            </w:tcMar>
            <w:vAlign w:val="bottom"/>
          </w:tcPr>
          <w:p w14:paraId="37ECDB0E" w14:textId="77777777" w:rsidR="007F2FC5" w:rsidRDefault="00624826">
            <w:pPr>
              <w:pStyle w:val="Accurritableheader"/>
              <w:keepNext/>
              <w:jc w:val="left"/>
            </w:pPr>
            <w:r>
              <w:rPr>
                <w:lang w:val="en-AU"/>
              </w:rPr>
              <w:t>Greenhouse gases covered</w:t>
            </w:r>
          </w:p>
        </w:tc>
        <w:tc>
          <w:tcPr>
            <w:tcW w:w="60" w:type="dxa"/>
            <w:tcBorders>
              <w:top w:val="nil"/>
              <w:left w:val="nil"/>
              <w:bottom w:val="nil"/>
              <w:right w:val="nil"/>
            </w:tcBorders>
            <w:tcMar>
              <w:left w:w="0" w:type="dxa"/>
              <w:right w:w="0" w:type="dxa"/>
            </w:tcMar>
          </w:tcPr>
          <w:p w14:paraId="149C7B8F" w14:textId="77777777" w:rsidR="007F2FC5" w:rsidRDefault="007F2FC5"/>
        </w:tc>
        <w:tc>
          <w:tcPr>
            <w:tcW w:w="1046" w:type="dxa"/>
            <w:tcBorders>
              <w:top w:val="nil"/>
              <w:left w:val="nil"/>
              <w:bottom w:val="nil"/>
              <w:right w:val="nil"/>
            </w:tcBorders>
            <w:tcMar>
              <w:left w:w="0" w:type="dxa"/>
              <w:right w:w="0" w:type="dxa"/>
            </w:tcMar>
            <w:vAlign w:val="bottom"/>
          </w:tcPr>
          <w:p w14:paraId="523CDDC3" w14:textId="77777777" w:rsidR="007F2FC5" w:rsidRDefault="00624826">
            <w:pPr>
              <w:pStyle w:val="Accurritableheader"/>
              <w:keepNext/>
              <w:jc w:val="left"/>
            </w:pPr>
            <w:r>
              <w:rPr>
                <w:lang w:val="en-AU"/>
              </w:rPr>
              <w:t>Sectoral decarbon- isation approach</w:t>
            </w:r>
          </w:p>
        </w:tc>
        <w:tc>
          <w:tcPr>
            <w:tcW w:w="60" w:type="dxa"/>
            <w:tcBorders>
              <w:top w:val="nil"/>
              <w:left w:val="nil"/>
              <w:bottom w:val="nil"/>
              <w:right w:val="nil"/>
            </w:tcBorders>
            <w:tcMar>
              <w:left w:w="0" w:type="dxa"/>
              <w:right w:w="0" w:type="dxa"/>
            </w:tcMar>
          </w:tcPr>
          <w:p w14:paraId="04146041" w14:textId="77777777" w:rsidR="007F2FC5" w:rsidRDefault="007F2FC5"/>
        </w:tc>
        <w:tc>
          <w:tcPr>
            <w:tcW w:w="1709" w:type="dxa"/>
            <w:tcBorders>
              <w:top w:val="nil"/>
              <w:left w:val="nil"/>
              <w:bottom w:val="nil"/>
              <w:right w:val="nil"/>
            </w:tcBorders>
            <w:tcMar>
              <w:left w:w="0" w:type="dxa"/>
              <w:right w:w="0" w:type="dxa"/>
            </w:tcMar>
            <w:vAlign w:val="bottom"/>
          </w:tcPr>
          <w:p w14:paraId="1CBD4BFF" w14:textId="77777777" w:rsidR="007F2FC5" w:rsidRDefault="00624826">
            <w:pPr>
              <w:pStyle w:val="Accurritableheader"/>
              <w:keepNext/>
              <w:jc w:val="left"/>
            </w:pPr>
            <w:r>
              <w:rPr>
                <w:lang w:val="en-AU"/>
              </w:rPr>
              <w:t>Metric</w:t>
            </w:r>
          </w:p>
        </w:tc>
        <w:tc>
          <w:tcPr>
            <w:tcW w:w="60" w:type="dxa"/>
            <w:tcBorders>
              <w:top w:val="nil"/>
              <w:left w:val="nil"/>
              <w:bottom w:val="nil"/>
              <w:right w:val="nil"/>
            </w:tcBorders>
            <w:tcMar>
              <w:left w:w="0" w:type="dxa"/>
              <w:right w:w="0" w:type="dxa"/>
            </w:tcMar>
          </w:tcPr>
          <w:p w14:paraId="251939D3" w14:textId="77777777" w:rsidR="007F2FC5" w:rsidRDefault="007F2FC5"/>
        </w:tc>
        <w:tc>
          <w:tcPr>
            <w:tcW w:w="1709" w:type="dxa"/>
            <w:tcBorders>
              <w:top w:val="nil"/>
              <w:left w:val="nil"/>
              <w:bottom w:val="nil"/>
              <w:right w:val="nil"/>
            </w:tcBorders>
            <w:tcMar>
              <w:left w:w="0" w:type="dxa"/>
              <w:right w:w="0" w:type="dxa"/>
            </w:tcMar>
            <w:vAlign w:val="bottom"/>
          </w:tcPr>
          <w:p w14:paraId="53CC125E" w14:textId="77777777" w:rsidR="007F2FC5" w:rsidRDefault="00624826">
            <w:pPr>
              <w:pStyle w:val="Accurritableheader"/>
              <w:keepNext/>
              <w:jc w:val="left"/>
            </w:pPr>
            <w:r>
              <w:rPr>
                <w:lang w:val="en-AU"/>
              </w:rPr>
              <w:t>Performance against metric</w:t>
            </w:r>
          </w:p>
        </w:tc>
        <w:tc>
          <w:tcPr>
            <w:tcW w:w="60" w:type="dxa"/>
            <w:tcBorders>
              <w:top w:val="nil"/>
              <w:left w:val="nil"/>
              <w:bottom w:val="nil"/>
              <w:right w:val="nil"/>
            </w:tcBorders>
            <w:tcMar>
              <w:left w:w="0" w:type="dxa"/>
              <w:right w:w="0" w:type="dxa"/>
            </w:tcMar>
          </w:tcPr>
          <w:p w14:paraId="56E97B43" w14:textId="77777777" w:rsidR="007F2FC5" w:rsidRDefault="007F2FC5"/>
        </w:tc>
        <w:tc>
          <w:tcPr>
            <w:tcW w:w="1709" w:type="dxa"/>
            <w:tcBorders>
              <w:top w:val="nil"/>
              <w:left w:val="nil"/>
              <w:bottom w:val="nil"/>
              <w:right w:val="nil"/>
            </w:tcBorders>
            <w:tcMar>
              <w:left w:w="0" w:type="dxa"/>
              <w:right w:w="0" w:type="dxa"/>
            </w:tcMar>
            <w:vAlign w:val="bottom"/>
          </w:tcPr>
          <w:p w14:paraId="562A8E62" w14:textId="77777777" w:rsidR="007F2FC5" w:rsidRDefault="00624826">
            <w:pPr>
              <w:pStyle w:val="Accurritableheader"/>
              <w:keepNext/>
              <w:jc w:val="left"/>
            </w:pPr>
            <w:r>
              <w:rPr>
                <w:lang w:val="en-AU"/>
              </w:rPr>
              <w:t>Offset</w:t>
            </w:r>
          </w:p>
        </w:tc>
      </w:tr>
      <w:tr w:rsidR="007F2FC5" w14:paraId="5CEA46A0" w14:textId="77777777">
        <w:trPr>
          <w:cantSplit/>
          <w:tblHeader/>
        </w:trPr>
        <w:tc>
          <w:tcPr>
            <w:tcW w:w="2041" w:type="dxa"/>
            <w:tcBorders>
              <w:top w:val="nil"/>
              <w:left w:val="nil"/>
              <w:bottom w:val="nil"/>
              <w:right w:val="nil"/>
            </w:tcBorders>
            <w:tcMar>
              <w:left w:w="0" w:type="dxa"/>
              <w:right w:w="0" w:type="dxa"/>
            </w:tcMar>
            <w:vAlign w:val="bottom"/>
          </w:tcPr>
          <w:p w14:paraId="0FA298F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BD3FE85" w14:textId="77777777" w:rsidR="007F2FC5" w:rsidRDefault="007F2FC5"/>
        </w:tc>
        <w:tc>
          <w:tcPr>
            <w:tcW w:w="1046" w:type="dxa"/>
            <w:tcBorders>
              <w:top w:val="nil"/>
              <w:left w:val="nil"/>
              <w:bottom w:val="nil"/>
              <w:right w:val="nil"/>
            </w:tcBorders>
            <w:tcMar>
              <w:left w:w="0" w:type="dxa"/>
              <w:right w:w="0" w:type="dxa"/>
            </w:tcMar>
            <w:vAlign w:val="bottom"/>
          </w:tcPr>
          <w:p w14:paraId="3ED821A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48F44A8" w14:textId="77777777" w:rsidR="007F2FC5" w:rsidRDefault="007F2FC5"/>
        </w:tc>
        <w:tc>
          <w:tcPr>
            <w:tcW w:w="1378" w:type="dxa"/>
            <w:tcBorders>
              <w:top w:val="nil"/>
              <w:left w:val="nil"/>
              <w:bottom w:val="nil"/>
              <w:right w:val="nil"/>
            </w:tcBorders>
            <w:tcMar>
              <w:left w:w="0" w:type="dxa"/>
              <w:right w:w="0" w:type="dxa"/>
            </w:tcMar>
            <w:vAlign w:val="bottom"/>
          </w:tcPr>
          <w:p w14:paraId="07499DB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34A0FE" w14:textId="77777777" w:rsidR="007F2FC5" w:rsidRDefault="007F2FC5"/>
        </w:tc>
        <w:tc>
          <w:tcPr>
            <w:tcW w:w="1046" w:type="dxa"/>
            <w:tcBorders>
              <w:top w:val="nil"/>
              <w:left w:val="nil"/>
              <w:bottom w:val="nil"/>
              <w:right w:val="nil"/>
            </w:tcBorders>
            <w:tcMar>
              <w:left w:w="0" w:type="dxa"/>
              <w:right w:w="0" w:type="dxa"/>
            </w:tcMar>
            <w:vAlign w:val="bottom"/>
          </w:tcPr>
          <w:p w14:paraId="3411017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B733B15" w14:textId="77777777" w:rsidR="007F2FC5" w:rsidRDefault="007F2FC5"/>
        </w:tc>
        <w:tc>
          <w:tcPr>
            <w:tcW w:w="1709" w:type="dxa"/>
            <w:tcBorders>
              <w:top w:val="nil"/>
              <w:left w:val="nil"/>
              <w:bottom w:val="nil"/>
              <w:right w:val="nil"/>
            </w:tcBorders>
            <w:tcMar>
              <w:left w:w="0" w:type="dxa"/>
              <w:right w:w="0" w:type="dxa"/>
            </w:tcMar>
            <w:vAlign w:val="bottom"/>
          </w:tcPr>
          <w:p w14:paraId="5EAE553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1080ED9" w14:textId="77777777" w:rsidR="007F2FC5" w:rsidRDefault="007F2FC5"/>
        </w:tc>
        <w:tc>
          <w:tcPr>
            <w:tcW w:w="1709" w:type="dxa"/>
            <w:tcBorders>
              <w:top w:val="nil"/>
              <w:left w:val="nil"/>
              <w:bottom w:val="nil"/>
              <w:right w:val="nil"/>
            </w:tcBorders>
            <w:tcMar>
              <w:left w:w="0" w:type="dxa"/>
              <w:right w:w="0" w:type="dxa"/>
            </w:tcMar>
            <w:vAlign w:val="bottom"/>
          </w:tcPr>
          <w:p w14:paraId="0D2E7BF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B558F9C" w14:textId="77777777" w:rsidR="007F2FC5" w:rsidRDefault="007F2FC5"/>
        </w:tc>
        <w:tc>
          <w:tcPr>
            <w:tcW w:w="1709" w:type="dxa"/>
            <w:tcBorders>
              <w:top w:val="nil"/>
              <w:left w:val="nil"/>
              <w:bottom w:val="nil"/>
              <w:right w:val="nil"/>
            </w:tcBorders>
            <w:tcMar>
              <w:left w:w="0" w:type="dxa"/>
              <w:right w:w="0" w:type="dxa"/>
            </w:tcMar>
            <w:vAlign w:val="bottom"/>
          </w:tcPr>
          <w:p w14:paraId="2C734351" w14:textId="77777777" w:rsidR="007F2FC5" w:rsidRDefault="007F2FC5">
            <w:pPr>
              <w:pStyle w:val="Accurritableheader"/>
              <w:keepNext/>
              <w:jc w:val="left"/>
            </w:pPr>
          </w:p>
        </w:tc>
      </w:tr>
      <w:tr w:rsidR="007F2FC5" w14:paraId="02C8F9DE" w14:textId="77777777">
        <w:tblPrEx>
          <w:tblCellMar>
            <w:left w:w="0" w:type="dxa"/>
            <w:right w:w="0" w:type="dxa"/>
          </w:tblCellMar>
        </w:tblPrEx>
        <w:tc>
          <w:tcPr>
            <w:tcW w:w="2041" w:type="dxa"/>
            <w:tcBorders>
              <w:top w:val="nil"/>
              <w:left w:val="nil"/>
              <w:bottom w:val="nil"/>
              <w:right w:val="nil"/>
            </w:tcBorders>
            <w:tcMar>
              <w:left w:w="0" w:type="dxa"/>
              <w:right w:w="0" w:type="dxa"/>
            </w:tcMar>
          </w:tcPr>
          <w:p w14:paraId="22A45DEA" w14:textId="77777777" w:rsidR="007F2FC5" w:rsidRDefault="00624826">
            <w:pPr>
              <w:pStyle w:val="Accurritabletext"/>
              <w:keepNext/>
              <w:jc w:val="left"/>
            </w:pPr>
            <w:r>
              <w:rPr>
                <w:lang w:val="en-AU"/>
              </w:rPr>
              <w:t>Reduce operational CO2e by 50% (vs 2020) by 2030</w:t>
            </w:r>
          </w:p>
        </w:tc>
        <w:tc>
          <w:tcPr>
            <w:tcW w:w="60" w:type="dxa"/>
            <w:tcBorders>
              <w:top w:val="nil"/>
              <w:left w:val="nil"/>
              <w:bottom w:val="nil"/>
              <w:right w:val="nil"/>
            </w:tcBorders>
            <w:tcMar>
              <w:left w:w="0" w:type="dxa"/>
              <w:right w:w="0" w:type="dxa"/>
            </w:tcMar>
          </w:tcPr>
          <w:p w14:paraId="16B3A22B" w14:textId="77777777" w:rsidR="007F2FC5" w:rsidRDefault="007F2FC5"/>
        </w:tc>
        <w:tc>
          <w:tcPr>
            <w:tcW w:w="1046" w:type="dxa"/>
            <w:tcBorders>
              <w:top w:val="nil"/>
              <w:left w:val="nil"/>
              <w:bottom w:val="nil"/>
              <w:right w:val="nil"/>
            </w:tcBorders>
            <w:tcMar>
              <w:left w:w="0" w:type="dxa"/>
              <w:right w:w="0" w:type="dxa"/>
            </w:tcMar>
          </w:tcPr>
          <w:p w14:paraId="0460FC07" w14:textId="77777777" w:rsidR="007F2FC5" w:rsidRDefault="00624826">
            <w:pPr>
              <w:pStyle w:val="Accurritabletext"/>
              <w:keepNext/>
              <w:jc w:val="left"/>
            </w:pPr>
            <w:r>
              <w:rPr>
                <w:lang w:val="en-AU"/>
              </w:rPr>
              <w:t>Gross</w:t>
            </w:r>
          </w:p>
        </w:tc>
        <w:tc>
          <w:tcPr>
            <w:tcW w:w="60" w:type="dxa"/>
            <w:tcBorders>
              <w:top w:val="nil"/>
              <w:left w:val="nil"/>
              <w:bottom w:val="nil"/>
              <w:right w:val="nil"/>
            </w:tcBorders>
            <w:tcMar>
              <w:left w:w="0" w:type="dxa"/>
              <w:right w:w="0" w:type="dxa"/>
            </w:tcMar>
          </w:tcPr>
          <w:p w14:paraId="17B1590F" w14:textId="77777777" w:rsidR="007F2FC5" w:rsidRDefault="007F2FC5"/>
        </w:tc>
        <w:tc>
          <w:tcPr>
            <w:tcW w:w="1378" w:type="dxa"/>
            <w:tcBorders>
              <w:top w:val="nil"/>
              <w:left w:val="nil"/>
              <w:bottom w:val="nil"/>
              <w:right w:val="nil"/>
            </w:tcBorders>
            <w:tcMar>
              <w:left w:w="0" w:type="dxa"/>
              <w:right w:w="0" w:type="dxa"/>
            </w:tcMar>
          </w:tcPr>
          <w:p w14:paraId="09B256FD" w14:textId="77777777" w:rsidR="007F2FC5" w:rsidRDefault="00624826">
            <w:pPr>
              <w:pStyle w:val="Accurritabletext"/>
              <w:keepNext/>
              <w:jc w:val="left"/>
            </w:pPr>
            <w:r>
              <w:rPr>
                <w:lang w:val="en-AU"/>
              </w:rPr>
              <w:t>Carbon dioxide (CO2)</w:t>
            </w:r>
          </w:p>
        </w:tc>
        <w:tc>
          <w:tcPr>
            <w:tcW w:w="60" w:type="dxa"/>
            <w:tcBorders>
              <w:top w:val="nil"/>
              <w:left w:val="nil"/>
              <w:bottom w:val="nil"/>
              <w:right w:val="nil"/>
            </w:tcBorders>
            <w:tcMar>
              <w:left w:w="0" w:type="dxa"/>
              <w:right w:w="0" w:type="dxa"/>
            </w:tcMar>
          </w:tcPr>
          <w:p w14:paraId="19BFE6C7" w14:textId="77777777" w:rsidR="007F2FC5" w:rsidRDefault="007F2FC5"/>
        </w:tc>
        <w:tc>
          <w:tcPr>
            <w:tcW w:w="1046" w:type="dxa"/>
            <w:tcBorders>
              <w:top w:val="nil"/>
              <w:left w:val="nil"/>
              <w:bottom w:val="nil"/>
              <w:right w:val="nil"/>
            </w:tcBorders>
            <w:tcMar>
              <w:left w:w="0" w:type="dxa"/>
              <w:right w:w="0" w:type="dxa"/>
            </w:tcMar>
          </w:tcPr>
          <w:p w14:paraId="720522FA" w14:textId="77777777" w:rsidR="007F2FC5" w:rsidRDefault="00624826">
            <w:pPr>
              <w:pStyle w:val="Accurritabletext"/>
              <w:keepNext/>
              <w:jc w:val="left"/>
            </w:pPr>
            <w:r>
              <w:rPr>
                <w:lang w:val="en-AU"/>
              </w:rPr>
              <w:t>Yes</w:t>
            </w:r>
          </w:p>
        </w:tc>
        <w:tc>
          <w:tcPr>
            <w:tcW w:w="60" w:type="dxa"/>
            <w:tcBorders>
              <w:top w:val="nil"/>
              <w:left w:val="nil"/>
              <w:bottom w:val="nil"/>
              <w:right w:val="nil"/>
            </w:tcBorders>
            <w:tcMar>
              <w:left w:w="0" w:type="dxa"/>
              <w:right w:w="0" w:type="dxa"/>
            </w:tcMar>
          </w:tcPr>
          <w:p w14:paraId="4A1BC3FC" w14:textId="77777777" w:rsidR="007F2FC5" w:rsidRDefault="007F2FC5"/>
        </w:tc>
        <w:tc>
          <w:tcPr>
            <w:tcW w:w="1709" w:type="dxa"/>
            <w:tcBorders>
              <w:top w:val="nil"/>
              <w:left w:val="nil"/>
              <w:bottom w:val="nil"/>
              <w:right w:val="nil"/>
            </w:tcBorders>
            <w:tcMar>
              <w:left w:w="0" w:type="dxa"/>
              <w:right w:w="0" w:type="dxa"/>
            </w:tcMar>
          </w:tcPr>
          <w:p w14:paraId="263A7B6E" w14:textId="77777777" w:rsidR="007F2FC5" w:rsidRDefault="00624826">
            <w:pPr>
              <w:pStyle w:val="Accurritabletext"/>
              <w:keepNext/>
              <w:jc w:val="left"/>
            </w:pPr>
            <w:r>
              <w:rPr>
                <w:lang w:val="en-AU"/>
              </w:rPr>
              <w:t>Reduce scope 1, 2 and 3 mandatory emissions to 120,000 mtCO2e</w:t>
            </w:r>
          </w:p>
        </w:tc>
        <w:tc>
          <w:tcPr>
            <w:tcW w:w="60" w:type="dxa"/>
            <w:tcBorders>
              <w:top w:val="nil"/>
              <w:left w:val="nil"/>
              <w:bottom w:val="nil"/>
              <w:right w:val="nil"/>
            </w:tcBorders>
            <w:tcMar>
              <w:left w:w="0" w:type="dxa"/>
              <w:right w:w="0" w:type="dxa"/>
            </w:tcMar>
          </w:tcPr>
          <w:p w14:paraId="2C9DFF7B" w14:textId="77777777" w:rsidR="007F2FC5" w:rsidRDefault="007F2FC5"/>
        </w:tc>
        <w:tc>
          <w:tcPr>
            <w:tcW w:w="1709" w:type="dxa"/>
            <w:tcBorders>
              <w:top w:val="nil"/>
              <w:left w:val="nil"/>
              <w:bottom w:val="nil"/>
              <w:right w:val="nil"/>
            </w:tcBorders>
            <w:tcMar>
              <w:left w:w="0" w:type="dxa"/>
              <w:right w:w="0" w:type="dxa"/>
            </w:tcMar>
          </w:tcPr>
          <w:p w14:paraId="445EE754" w14:textId="77777777" w:rsidR="007F2FC5" w:rsidRDefault="00624826">
            <w:pPr>
              <w:pStyle w:val="Accurritabletext"/>
              <w:keepNext/>
              <w:jc w:val="left"/>
            </w:pPr>
            <w:r>
              <w:rPr>
                <w:lang w:val="en-AU"/>
              </w:rPr>
              <w:t>18% reduction in 2025 vs 2020. Aided in part by a reduction in the national electricity emissions factor</w:t>
            </w:r>
            <w:r>
              <w:rPr>
                <w:lang w:val="en-AU"/>
              </w:rPr>
              <w:br/>
            </w:r>
          </w:p>
        </w:tc>
        <w:tc>
          <w:tcPr>
            <w:tcW w:w="60" w:type="dxa"/>
            <w:tcBorders>
              <w:top w:val="nil"/>
              <w:left w:val="nil"/>
              <w:bottom w:val="nil"/>
              <w:right w:val="nil"/>
            </w:tcBorders>
            <w:tcMar>
              <w:left w:w="0" w:type="dxa"/>
              <w:right w:w="0" w:type="dxa"/>
            </w:tcMar>
          </w:tcPr>
          <w:p w14:paraId="07DD4C99" w14:textId="77777777" w:rsidR="007F2FC5" w:rsidRDefault="007F2FC5"/>
        </w:tc>
        <w:tc>
          <w:tcPr>
            <w:tcW w:w="1709" w:type="dxa"/>
            <w:tcBorders>
              <w:top w:val="nil"/>
              <w:left w:val="nil"/>
              <w:bottom w:val="nil"/>
              <w:right w:val="nil"/>
            </w:tcBorders>
            <w:tcMar>
              <w:left w:w="0" w:type="dxa"/>
              <w:right w:w="0" w:type="dxa"/>
            </w:tcMar>
          </w:tcPr>
          <w:p w14:paraId="4FD03D35" w14:textId="77777777" w:rsidR="007F2FC5" w:rsidRDefault="00624826">
            <w:pPr>
              <w:pStyle w:val="Accurritabletext"/>
              <w:keepNext/>
              <w:jc w:val="left"/>
            </w:pPr>
            <w:r>
              <w:rPr>
                <w:lang w:val="en-AU"/>
              </w:rPr>
              <w:t>Offset remaining emissions in line with the Internationaland Net Zero framework certification</w:t>
            </w:r>
          </w:p>
        </w:tc>
      </w:tr>
      <w:tr w:rsidR="007F2FC5" w14:paraId="339852F9" w14:textId="77777777">
        <w:tblPrEx>
          <w:tblCellMar>
            <w:left w:w="0" w:type="dxa"/>
            <w:right w:w="0" w:type="dxa"/>
          </w:tblCellMar>
        </w:tblPrEx>
        <w:tc>
          <w:tcPr>
            <w:tcW w:w="2041" w:type="dxa"/>
            <w:tcBorders>
              <w:top w:val="nil"/>
              <w:left w:val="nil"/>
              <w:bottom w:val="nil"/>
              <w:right w:val="nil"/>
            </w:tcBorders>
            <w:tcMar>
              <w:left w:w="0" w:type="dxa"/>
              <w:right w:w="0" w:type="dxa"/>
            </w:tcMar>
          </w:tcPr>
          <w:p w14:paraId="7326646E" w14:textId="77777777" w:rsidR="007F2FC5" w:rsidRDefault="00624826">
            <w:pPr>
              <w:pStyle w:val="Accurritabletext"/>
              <w:keepNext/>
              <w:jc w:val="left"/>
            </w:pPr>
            <w:r>
              <w:rPr>
                <w:lang w:val="en-AU"/>
              </w:rPr>
              <w:t>Convert vehicle fleet to 100% EV by 2030</w:t>
            </w:r>
          </w:p>
        </w:tc>
        <w:tc>
          <w:tcPr>
            <w:tcW w:w="60" w:type="dxa"/>
            <w:tcBorders>
              <w:top w:val="nil"/>
              <w:left w:val="nil"/>
              <w:bottom w:val="nil"/>
              <w:right w:val="nil"/>
            </w:tcBorders>
            <w:tcMar>
              <w:left w:w="0" w:type="dxa"/>
              <w:right w:w="0" w:type="dxa"/>
            </w:tcMar>
          </w:tcPr>
          <w:p w14:paraId="22E7C54E" w14:textId="77777777" w:rsidR="007F2FC5" w:rsidRDefault="007F2FC5"/>
        </w:tc>
        <w:tc>
          <w:tcPr>
            <w:tcW w:w="1046" w:type="dxa"/>
            <w:tcBorders>
              <w:top w:val="nil"/>
              <w:left w:val="nil"/>
              <w:bottom w:val="nil"/>
              <w:right w:val="nil"/>
            </w:tcBorders>
            <w:tcMar>
              <w:left w:w="0" w:type="dxa"/>
              <w:right w:w="0" w:type="dxa"/>
            </w:tcMar>
          </w:tcPr>
          <w:p w14:paraId="3088F6C3" w14:textId="77777777" w:rsidR="007F2FC5" w:rsidRDefault="00624826">
            <w:pPr>
              <w:pStyle w:val="Accurritabletext"/>
              <w:keepNext/>
              <w:jc w:val="left"/>
            </w:pPr>
            <w:r>
              <w:rPr>
                <w:lang w:val="en-AU"/>
              </w:rPr>
              <w:t>Gross</w:t>
            </w:r>
          </w:p>
        </w:tc>
        <w:tc>
          <w:tcPr>
            <w:tcW w:w="60" w:type="dxa"/>
            <w:tcBorders>
              <w:top w:val="nil"/>
              <w:left w:val="nil"/>
              <w:bottom w:val="nil"/>
              <w:right w:val="nil"/>
            </w:tcBorders>
            <w:tcMar>
              <w:left w:w="0" w:type="dxa"/>
              <w:right w:w="0" w:type="dxa"/>
            </w:tcMar>
          </w:tcPr>
          <w:p w14:paraId="116F5DE0" w14:textId="77777777" w:rsidR="007F2FC5" w:rsidRDefault="007F2FC5"/>
        </w:tc>
        <w:tc>
          <w:tcPr>
            <w:tcW w:w="1378" w:type="dxa"/>
            <w:tcBorders>
              <w:top w:val="nil"/>
              <w:left w:val="nil"/>
              <w:bottom w:val="nil"/>
              <w:right w:val="nil"/>
            </w:tcBorders>
            <w:tcMar>
              <w:left w:w="0" w:type="dxa"/>
              <w:right w:w="0" w:type="dxa"/>
            </w:tcMar>
          </w:tcPr>
          <w:p w14:paraId="78711557" w14:textId="77777777" w:rsidR="007F2FC5" w:rsidRDefault="00624826">
            <w:pPr>
              <w:pStyle w:val="Accurritabletext"/>
              <w:keepNext/>
              <w:jc w:val="left"/>
            </w:pPr>
            <w:r>
              <w:rPr>
                <w:lang w:val="en-AU"/>
              </w:rPr>
              <w:t>Carbon dioxide (CO2)</w:t>
            </w:r>
            <w:r>
              <w:rPr>
                <w:lang w:val="en-AU"/>
              </w:rPr>
              <w:br/>
              <w:t>Methane (CH4)</w:t>
            </w:r>
            <w:r>
              <w:rPr>
                <w:lang w:val="en-AU"/>
              </w:rPr>
              <w:br/>
              <w:t>Nitrous oxide (N2O)</w:t>
            </w:r>
          </w:p>
        </w:tc>
        <w:tc>
          <w:tcPr>
            <w:tcW w:w="60" w:type="dxa"/>
            <w:tcBorders>
              <w:top w:val="nil"/>
              <w:left w:val="nil"/>
              <w:bottom w:val="nil"/>
              <w:right w:val="nil"/>
            </w:tcBorders>
            <w:tcMar>
              <w:left w:w="0" w:type="dxa"/>
              <w:right w:w="0" w:type="dxa"/>
            </w:tcMar>
          </w:tcPr>
          <w:p w14:paraId="254CA8F0" w14:textId="77777777" w:rsidR="007F2FC5" w:rsidRDefault="007F2FC5"/>
        </w:tc>
        <w:tc>
          <w:tcPr>
            <w:tcW w:w="1046" w:type="dxa"/>
            <w:tcBorders>
              <w:top w:val="nil"/>
              <w:left w:val="nil"/>
              <w:bottom w:val="nil"/>
              <w:right w:val="nil"/>
            </w:tcBorders>
            <w:tcMar>
              <w:left w:w="0" w:type="dxa"/>
              <w:right w:w="0" w:type="dxa"/>
            </w:tcMar>
          </w:tcPr>
          <w:p w14:paraId="08F9BC42" w14:textId="77777777" w:rsidR="007F2FC5" w:rsidRDefault="00624826">
            <w:pPr>
              <w:pStyle w:val="Accurritabletext"/>
              <w:keepNext/>
              <w:jc w:val="left"/>
            </w:pPr>
            <w:r>
              <w:rPr>
                <w:lang w:val="en-AU"/>
              </w:rPr>
              <w:t>Yes</w:t>
            </w:r>
          </w:p>
        </w:tc>
        <w:tc>
          <w:tcPr>
            <w:tcW w:w="60" w:type="dxa"/>
            <w:tcBorders>
              <w:top w:val="nil"/>
              <w:left w:val="nil"/>
              <w:bottom w:val="nil"/>
              <w:right w:val="nil"/>
            </w:tcBorders>
            <w:tcMar>
              <w:left w:w="0" w:type="dxa"/>
              <w:right w:w="0" w:type="dxa"/>
            </w:tcMar>
          </w:tcPr>
          <w:p w14:paraId="6FB7E4E0" w14:textId="77777777" w:rsidR="007F2FC5" w:rsidRDefault="007F2FC5"/>
        </w:tc>
        <w:tc>
          <w:tcPr>
            <w:tcW w:w="1709" w:type="dxa"/>
            <w:tcBorders>
              <w:top w:val="nil"/>
              <w:left w:val="nil"/>
              <w:bottom w:val="nil"/>
              <w:right w:val="nil"/>
            </w:tcBorders>
            <w:tcMar>
              <w:left w:w="0" w:type="dxa"/>
              <w:right w:w="0" w:type="dxa"/>
            </w:tcMar>
          </w:tcPr>
          <w:p w14:paraId="7CD4485A" w14:textId="77777777" w:rsidR="007F2FC5" w:rsidRDefault="00624826">
            <w:pPr>
              <w:pStyle w:val="Accurritabletext"/>
              <w:keepNext/>
              <w:jc w:val="left"/>
            </w:pPr>
            <w:r>
              <w:rPr>
                <w:lang w:val="en-AU"/>
              </w:rPr>
              <w:t>Number of electric vehicles in the fleet</w:t>
            </w:r>
          </w:p>
        </w:tc>
        <w:tc>
          <w:tcPr>
            <w:tcW w:w="60" w:type="dxa"/>
            <w:tcBorders>
              <w:top w:val="nil"/>
              <w:left w:val="nil"/>
              <w:bottom w:val="nil"/>
              <w:right w:val="nil"/>
            </w:tcBorders>
            <w:tcMar>
              <w:left w:w="0" w:type="dxa"/>
              <w:right w:w="0" w:type="dxa"/>
            </w:tcMar>
          </w:tcPr>
          <w:p w14:paraId="76E8A2F2" w14:textId="77777777" w:rsidR="007F2FC5" w:rsidRDefault="007F2FC5"/>
        </w:tc>
        <w:tc>
          <w:tcPr>
            <w:tcW w:w="1709" w:type="dxa"/>
            <w:tcBorders>
              <w:top w:val="nil"/>
              <w:left w:val="nil"/>
              <w:bottom w:val="nil"/>
              <w:right w:val="nil"/>
            </w:tcBorders>
            <w:tcMar>
              <w:left w:w="0" w:type="dxa"/>
              <w:right w:w="0" w:type="dxa"/>
            </w:tcMar>
          </w:tcPr>
          <w:p w14:paraId="55C020AA" w14:textId="77777777" w:rsidR="007F2FC5" w:rsidRDefault="00624826">
            <w:pPr>
              <w:pStyle w:val="Accurritabletext"/>
              <w:keepNext/>
              <w:jc w:val="left"/>
            </w:pPr>
            <w:r>
              <w:rPr>
                <w:lang w:val="en-AU"/>
              </w:rPr>
              <w:t xml:space="preserve">68% (122) of the vehicle fleet is now EV/PHEVs as </w:t>
            </w:r>
            <w:proofErr w:type="gramStart"/>
            <w:r>
              <w:rPr>
                <w:lang w:val="en-AU"/>
              </w:rPr>
              <w:t>at</w:t>
            </w:r>
            <w:proofErr w:type="gramEnd"/>
            <w:r>
              <w:rPr>
                <w:lang w:val="en-AU"/>
              </w:rPr>
              <w:t xml:space="preserve"> 31 December 2025</w:t>
            </w:r>
          </w:p>
        </w:tc>
        <w:tc>
          <w:tcPr>
            <w:tcW w:w="60" w:type="dxa"/>
            <w:tcBorders>
              <w:top w:val="nil"/>
              <w:left w:val="nil"/>
              <w:bottom w:val="nil"/>
              <w:right w:val="nil"/>
            </w:tcBorders>
            <w:tcMar>
              <w:left w:w="0" w:type="dxa"/>
              <w:right w:w="0" w:type="dxa"/>
            </w:tcMar>
          </w:tcPr>
          <w:p w14:paraId="46B1F23F" w14:textId="77777777" w:rsidR="007F2FC5" w:rsidRDefault="007F2FC5"/>
        </w:tc>
        <w:tc>
          <w:tcPr>
            <w:tcW w:w="1709" w:type="dxa"/>
            <w:tcBorders>
              <w:top w:val="nil"/>
              <w:left w:val="nil"/>
              <w:bottom w:val="nil"/>
              <w:right w:val="nil"/>
            </w:tcBorders>
            <w:tcMar>
              <w:left w:w="0" w:type="dxa"/>
              <w:right w:w="0" w:type="dxa"/>
            </w:tcMar>
          </w:tcPr>
          <w:p w14:paraId="33A74895" w14:textId="77777777" w:rsidR="007F2FC5" w:rsidRDefault="00624826">
            <w:pPr>
              <w:pStyle w:val="Accurritabletext"/>
              <w:keepNext/>
              <w:jc w:val="left"/>
            </w:pPr>
            <w:r>
              <w:rPr>
                <w:lang w:val="en-AU"/>
              </w:rPr>
              <w:t>No offsets used</w:t>
            </w:r>
          </w:p>
        </w:tc>
      </w:tr>
      <w:tr w:rsidR="007F2FC5" w14:paraId="6FDB3D61" w14:textId="77777777">
        <w:tblPrEx>
          <w:tblCellMar>
            <w:left w:w="0" w:type="dxa"/>
            <w:right w:w="0" w:type="dxa"/>
          </w:tblCellMar>
        </w:tblPrEx>
        <w:tc>
          <w:tcPr>
            <w:tcW w:w="2041" w:type="dxa"/>
            <w:tcBorders>
              <w:top w:val="nil"/>
              <w:left w:val="nil"/>
              <w:bottom w:val="nil"/>
              <w:right w:val="nil"/>
            </w:tcBorders>
            <w:tcMar>
              <w:left w:w="0" w:type="dxa"/>
              <w:right w:w="0" w:type="dxa"/>
            </w:tcMar>
          </w:tcPr>
          <w:p w14:paraId="75B3E1F0" w14:textId="77777777" w:rsidR="007F2FC5" w:rsidRDefault="00624826">
            <w:pPr>
              <w:pStyle w:val="Accurritabletext"/>
              <w:keepNext/>
              <w:jc w:val="left"/>
            </w:pPr>
            <w:r>
              <w:rPr>
                <w:lang w:val="en-AU"/>
              </w:rPr>
              <w:t>Transition all cash investments to sustainable finance by 2030</w:t>
            </w:r>
          </w:p>
        </w:tc>
        <w:tc>
          <w:tcPr>
            <w:tcW w:w="60" w:type="dxa"/>
            <w:tcBorders>
              <w:top w:val="nil"/>
              <w:left w:val="nil"/>
              <w:bottom w:val="nil"/>
              <w:right w:val="nil"/>
            </w:tcBorders>
            <w:tcMar>
              <w:left w:w="0" w:type="dxa"/>
              <w:right w:w="0" w:type="dxa"/>
            </w:tcMar>
          </w:tcPr>
          <w:p w14:paraId="10EF98F8" w14:textId="77777777" w:rsidR="007F2FC5" w:rsidRDefault="007F2FC5"/>
        </w:tc>
        <w:tc>
          <w:tcPr>
            <w:tcW w:w="1046" w:type="dxa"/>
            <w:tcBorders>
              <w:top w:val="nil"/>
              <w:left w:val="nil"/>
              <w:bottom w:val="nil"/>
              <w:right w:val="nil"/>
            </w:tcBorders>
            <w:tcMar>
              <w:left w:w="0" w:type="dxa"/>
              <w:right w:w="0" w:type="dxa"/>
            </w:tcMar>
          </w:tcPr>
          <w:p w14:paraId="52CC2168" w14:textId="77777777" w:rsidR="007F2FC5" w:rsidRDefault="00624826">
            <w:pPr>
              <w:pStyle w:val="Accurritabletext"/>
              <w:keepNext/>
              <w:jc w:val="left"/>
            </w:pPr>
            <w:r>
              <w:rPr>
                <w:lang w:val="en-AU"/>
              </w:rPr>
              <w:t>Gross</w:t>
            </w:r>
          </w:p>
        </w:tc>
        <w:tc>
          <w:tcPr>
            <w:tcW w:w="60" w:type="dxa"/>
            <w:tcBorders>
              <w:top w:val="nil"/>
              <w:left w:val="nil"/>
              <w:bottom w:val="nil"/>
              <w:right w:val="nil"/>
            </w:tcBorders>
            <w:tcMar>
              <w:left w:w="0" w:type="dxa"/>
              <w:right w:w="0" w:type="dxa"/>
            </w:tcMar>
          </w:tcPr>
          <w:p w14:paraId="7C2A7F46" w14:textId="77777777" w:rsidR="007F2FC5" w:rsidRDefault="007F2FC5"/>
        </w:tc>
        <w:tc>
          <w:tcPr>
            <w:tcW w:w="1378" w:type="dxa"/>
            <w:tcBorders>
              <w:top w:val="nil"/>
              <w:left w:val="nil"/>
              <w:bottom w:val="nil"/>
              <w:right w:val="nil"/>
            </w:tcBorders>
            <w:tcMar>
              <w:left w:w="0" w:type="dxa"/>
              <w:right w:w="0" w:type="dxa"/>
            </w:tcMar>
          </w:tcPr>
          <w:p w14:paraId="0561A13C" w14:textId="77777777" w:rsidR="007F2FC5" w:rsidRDefault="00624826">
            <w:pPr>
              <w:pStyle w:val="Accurritabletext"/>
              <w:keepNext/>
              <w:jc w:val="left"/>
            </w:pPr>
            <w:r>
              <w:rPr>
                <w:lang w:val="en-AU"/>
              </w:rPr>
              <w:t>Carbon dioxide (CO2)</w:t>
            </w:r>
          </w:p>
        </w:tc>
        <w:tc>
          <w:tcPr>
            <w:tcW w:w="60" w:type="dxa"/>
            <w:tcBorders>
              <w:top w:val="nil"/>
              <w:left w:val="nil"/>
              <w:bottom w:val="nil"/>
              <w:right w:val="nil"/>
            </w:tcBorders>
            <w:tcMar>
              <w:left w:w="0" w:type="dxa"/>
              <w:right w:w="0" w:type="dxa"/>
            </w:tcMar>
          </w:tcPr>
          <w:p w14:paraId="0D733791" w14:textId="77777777" w:rsidR="007F2FC5" w:rsidRDefault="007F2FC5"/>
        </w:tc>
        <w:tc>
          <w:tcPr>
            <w:tcW w:w="1046" w:type="dxa"/>
            <w:tcBorders>
              <w:top w:val="nil"/>
              <w:left w:val="nil"/>
              <w:bottom w:val="nil"/>
              <w:right w:val="nil"/>
            </w:tcBorders>
            <w:tcMar>
              <w:left w:w="0" w:type="dxa"/>
              <w:right w:w="0" w:type="dxa"/>
            </w:tcMar>
          </w:tcPr>
          <w:p w14:paraId="18277511" w14:textId="77777777" w:rsidR="007F2FC5" w:rsidRDefault="00624826">
            <w:pPr>
              <w:pStyle w:val="Accurritabletext"/>
              <w:keepNext/>
              <w:jc w:val="left"/>
            </w:pPr>
            <w:r>
              <w:rPr>
                <w:lang w:val="en-AU"/>
              </w:rPr>
              <w:t>Yes</w:t>
            </w:r>
          </w:p>
        </w:tc>
        <w:tc>
          <w:tcPr>
            <w:tcW w:w="60" w:type="dxa"/>
            <w:tcBorders>
              <w:top w:val="nil"/>
              <w:left w:val="nil"/>
              <w:bottom w:val="nil"/>
              <w:right w:val="nil"/>
            </w:tcBorders>
            <w:tcMar>
              <w:left w:w="0" w:type="dxa"/>
              <w:right w:w="0" w:type="dxa"/>
            </w:tcMar>
          </w:tcPr>
          <w:p w14:paraId="3CC2DA47" w14:textId="77777777" w:rsidR="007F2FC5" w:rsidRDefault="007F2FC5"/>
        </w:tc>
        <w:tc>
          <w:tcPr>
            <w:tcW w:w="1709" w:type="dxa"/>
            <w:tcBorders>
              <w:top w:val="nil"/>
              <w:left w:val="nil"/>
              <w:bottom w:val="nil"/>
              <w:right w:val="nil"/>
            </w:tcBorders>
            <w:tcMar>
              <w:left w:w="0" w:type="dxa"/>
              <w:right w:w="0" w:type="dxa"/>
            </w:tcMar>
          </w:tcPr>
          <w:p w14:paraId="1A3CAC1D" w14:textId="77777777" w:rsidR="007F2FC5" w:rsidRDefault="00624826">
            <w:pPr>
              <w:pStyle w:val="Accurritabletext"/>
              <w:keepNext/>
              <w:jc w:val="left"/>
            </w:pPr>
            <w:r>
              <w:rPr>
                <w:lang w:val="en-AU"/>
              </w:rPr>
              <w:t>Total monetary value of cash invested with finance institutions that have achieved global sustainable finance market standards</w:t>
            </w:r>
            <w:r>
              <w:rPr>
                <w:lang w:val="en-AU"/>
              </w:rPr>
              <w:br/>
            </w:r>
          </w:p>
        </w:tc>
        <w:tc>
          <w:tcPr>
            <w:tcW w:w="60" w:type="dxa"/>
            <w:tcBorders>
              <w:top w:val="nil"/>
              <w:left w:val="nil"/>
              <w:bottom w:val="nil"/>
              <w:right w:val="nil"/>
            </w:tcBorders>
            <w:tcMar>
              <w:left w:w="0" w:type="dxa"/>
              <w:right w:w="0" w:type="dxa"/>
            </w:tcMar>
          </w:tcPr>
          <w:p w14:paraId="24A3919B" w14:textId="77777777" w:rsidR="007F2FC5" w:rsidRDefault="007F2FC5"/>
        </w:tc>
        <w:tc>
          <w:tcPr>
            <w:tcW w:w="1709" w:type="dxa"/>
            <w:tcBorders>
              <w:top w:val="nil"/>
              <w:left w:val="nil"/>
              <w:bottom w:val="nil"/>
              <w:right w:val="nil"/>
            </w:tcBorders>
            <w:tcMar>
              <w:left w:w="0" w:type="dxa"/>
              <w:right w:w="0" w:type="dxa"/>
            </w:tcMar>
          </w:tcPr>
          <w:p w14:paraId="32159C36" w14:textId="77777777" w:rsidR="007F2FC5" w:rsidRDefault="00624826">
            <w:pPr>
              <w:pStyle w:val="Accurritabletext"/>
              <w:keepNext/>
              <w:jc w:val="left"/>
            </w:pPr>
            <w:r>
              <w:rPr>
                <w:lang w:val="en-AU"/>
              </w:rPr>
              <w:t xml:space="preserve">As </w:t>
            </w:r>
            <w:proofErr w:type="gramStart"/>
            <w:r>
              <w:rPr>
                <w:lang w:val="en-AU"/>
              </w:rPr>
              <w:t>at</w:t>
            </w:r>
            <w:proofErr w:type="gramEnd"/>
            <w:r>
              <w:rPr>
                <w:lang w:val="en-AU"/>
              </w:rPr>
              <w:t> 31 December 2025 76% (74%) of cash investments are invested with verified sustainable finance providers</w:t>
            </w:r>
          </w:p>
        </w:tc>
        <w:tc>
          <w:tcPr>
            <w:tcW w:w="60" w:type="dxa"/>
            <w:tcBorders>
              <w:top w:val="nil"/>
              <w:left w:val="nil"/>
              <w:bottom w:val="nil"/>
              <w:right w:val="nil"/>
            </w:tcBorders>
            <w:tcMar>
              <w:left w:w="0" w:type="dxa"/>
              <w:right w:w="0" w:type="dxa"/>
            </w:tcMar>
          </w:tcPr>
          <w:p w14:paraId="0216803D" w14:textId="77777777" w:rsidR="007F2FC5" w:rsidRDefault="007F2FC5"/>
        </w:tc>
        <w:tc>
          <w:tcPr>
            <w:tcW w:w="1709" w:type="dxa"/>
            <w:tcBorders>
              <w:top w:val="nil"/>
              <w:left w:val="nil"/>
              <w:bottom w:val="nil"/>
              <w:right w:val="nil"/>
            </w:tcBorders>
            <w:tcMar>
              <w:left w:w="0" w:type="dxa"/>
              <w:right w:w="0" w:type="dxa"/>
            </w:tcMar>
          </w:tcPr>
          <w:p w14:paraId="3442559D" w14:textId="77777777" w:rsidR="007F2FC5" w:rsidRDefault="00624826">
            <w:pPr>
              <w:pStyle w:val="Accurritabletext"/>
              <w:keepNext/>
              <w:jc w:val="left"/>
            </w:pPr>
            <w:r>
              <w:rPr>
                <w:lang w:val="en-AU"/>
              </w:rPr>
              <w:t>No offsets used</w:t>
            </w:r>
          </w:p>
        </w:tc>
      </w:tr>
      <w:tr w:rsidR="007F2FC5" w14:paraId="492FA59B" w14:textId="77777777">
        <w:tblPrEx>
          <w:tblCellMar>
            <w:left w:w="0" w:type="dxa"/>
            <w:right w:w="0" w:type="dxa"/>
          </w:tblCellMar>
        </w:tblPrEx>
        <w:tc>
          <w:tcPr>
            <w:tcW w:w="2041" w:type="dxa"/>
            <w:tcBorders>
              <w:top w:val="nil"/>
              <w:left w:val="nil"/>
              <w:bottom w:val="nil"/>
              <w:right w:val="nil"/>
            </w:tcBorders>
            <w:tcMar>
              <w:left w:w="0" w:type="dxa"/>
              <w:right w:w="0" w:type="dxa"/>
            </w:tcMar>
          </w:tcPr>
          <w:p w14:paraId="48CE9ECF" w14:textId="77777777" w:rsidR="007F2FC5" w:rsidRDefault="00624826">
            <w:pPr>
              <w:pStyle w:val="Accurritabletext"/>
              <w:keepNext/>
              <w:jc w:val="left"/>
            </w:pPr>
            <w:r>
              <w:rPr>
                <w:lang w:val="en-AU"/>
              </w:rPr>
              <w:t>Achieve net zero whole of company operations by 2050</w:t>
            </w:r>
          </w:p>
        </w:tc>
        <w:tc>
          <w:tcPr>
            <w:tcW w:w="60" w:type="dxa"/>
            <w:tcBorders>
              <w:top w:val="nil"/>
              <w:left w:val="nil"/>
              <w:bottom w:val="nil"/>
              <w:right w:val="nil"/>
            </w:tcBorders>
            <w:tcMar>
              <w:left w:w="0" w:type="dxa"/>
              <w:right w:w="0" w:type="dxa"/>
            </w:tcMar>
          </w:tcPr>
          <w:p w14:paraId="39AF4CAE" w14:textId="77777777" w:rsidR="007F2FC5" w:rsidRDefault="007F2FC5"/>
        </w:tc>
        <w:tc>
          <w:tcPr>
            <w:tcW w:w="1046" w:type="dxa"/>
            <w:tcBorders>
              <w:top w:val="nil"/>
              <w:left w:val="nil"/>
              <w:bottom w:val="nil"/>
              <w:right w:val="nil"/>
            </w:tcBorders>
            <w:tcMar>
              <w:left w:w="0" w:type="dxa"/>
              <w:right w:w="0" w:type="dxa"/>
            </w:tcMar>
          </w:tcPr>
          <w:p w14:paraId="151D951E" w14:textId="77777777" w:rsidR="007F2FC5" w:rsidRDefault="00624826">
            <w:pPr>
              <w:pStyle w:val="Accurritabletext"/>
              <w:keepNext/>
              <w:jc w:val="left"/>
            </w:pPr>
            <w:r>
              <w:rPr>
                <w:lang w:val="en-AU"/>
              </w:rPr>
              <w:t>Gross</w:t>
            </w:r>
          </w:p>
        </w:tc>
        <w:tc>
          <w:tcPr>
            <w:tcW w:w="60" w:type="dxa"/>
            <w:tcBorders>
              <w:top w:val="nil"/>
              <w:left w:val="nil"/>
              <w:bottom w:val="nil"/>
              <w:right w:val="nil"/>
            </w:tcBorders>
            <w:tcMar>
              <w:left w:w="0" w:type="dxa"/>
              <w:right w:w="0" w:type="dxa"/>
            </w:tcMar>
          </w:tcPr>
          <w:p w14:paraId="2AEE5493" w14:textId="77777777" w:rsidR="007F2FC5" w:rsidRDefault="007F2FC5"/>
        </w:tc>
        <w:tc>
          <w:tcPr>
            <w:tcW w:w="1378" w:type="dxa"/>
            <w:tcBorders>
              <w:top w:val="nil"/>
              <w:left w:val="nil"/>
              <w:bottom w:val="nil"/>
              <w:right w:val="nil"/>
            </w:tcBorders>
            <w:tcMar>
              <w:left w:w="0" w:type="dxa"/>
              <w:right w:w="0" w:type="dxa"/>
            </w:tcMar>
          </w:tcPr>
          <w:p w14:paraId="142F597B" w14:textId="77777777" w:rsidR="007F2FC5" w:rsidRDefault="00624826">
            <w:pPr>
              <w:pStyle w:val="Accurritabletext"/>
              <w:keepNext/>
              <w:jc w:val="left"/>
            </w:pPr>
            <w:r>
              <w:rPr>
                <w:lang w:val="en-AU"/>
              </w:rPr>
              <w:t>Carbon dioxide (CO2)</w:t>
            </w:r>
            <w:r>
              <w:rPr>
                <w:lang w:val="en-AU"/>
              </w:rPr>
              <w:br/>
              <w:t>Methane (CH4)</w:t>
            </w:r>
            <w:r>
              <w:rPr>
                <w:lang w:val="en-AU"/>
              </w:rPr>
              <w:br/>
              <w:t>Nitrous oxide (N2O)</w:t>
            </w:r>
          </w:p>
        </w:tc>
        <w:tc>
          <w:tcPr>
            <w:tcW w:w="60" w:type="dxa"/>
            <w:tcBorders>
              <w:top w:val="nil"/>
              <w:left w:val="nil"/>
              <w:bottom w:val="nil"/>
              <w:right w:val="nil"/>
            </w:tcBorders>
            <w:tcMar>
              <w:left w:w="0" w:type="dxa"/>
              <w:right w:w="0" w:type="dxa"/>
            </w:tcMar>
          </w:tcPr>
          <w:p w14:paraId="7788817F" w14:textId="77777777" w:rsidR="007F2FC5" w:rsidRDefault="007F2FC5"/>
        </w:tc>
        <w:tc>
          <w:tcPr>
            <w:tcW w:w="1046" w:type="dxa"/>
            <w:tcBorders>
              <w:top w:val="nil"/>
              <w:left w:val="nil"/>
              <w:bottom w:val="nil"/>
              <w:right w:val="nil"/>
            </w:tcBorders>
            <w:tcMar>
              <w:left w:w="0" w:type="dxa"/>
              <w:right w:w="0" w:type="dxa"/>
            </w:tcMar>
          </w:tcPr>
          <w:p w14:paraId="4ADCDFB8" w14:textId="77777777" w:rsidR="007F2FC5" w:rsidRDefault="00624826">
            <w:pPr>
              <w:pStyle w:val="Accurritabletext"/>
              <w:keepNext/>
              <w:jc w:val="left"/>
            </w:pPr>
            <w:r>
              <w:rPr>
                <w:lang w:val="en-AU"/>
              </w:rPr>
              <w:t>Yes</w:t>
            </w:r>
          </w:p>
        </w:tc>
        <w:tc>
          <w:tcPr>
            <w:tcW w:w="60" w:type="dxa"/>
            <w:tcBorders>
              <w:top w:val="nil"/>
              <w:left w:val="nil"/>
              <w:bottom w:val="nil"/>
              <w:right w:val="nil"/>
            </w:tcBorders>
            <w:tcMar>
              <w:left w:w="0" w:type="dxa"/>
              <w:right w:w="0" w:type="dxa"/>
            </w:tcMar>
          </w:tcPr>
          <w:p w14:paraId="167F75FB" w14:textId="77777777" w:rsidR="007F2FC5" w:rsidRDefault="007F2FC5"/>
        </w:tc>
        <w:tc>
          <w:tcPr>
            <w:tcW w:w="1709" w:type="dxa"/>
            <w:tcBorders>
              <w:top w:val="nil"/>
              <w:left w:val="nil"/>
              <w:bottom w:val="nil"/>
              <w:right w:val="nil"/>
            </w:tcBorders>
            <w:tcMar>
              <w:left w:w="0" w:type="dxa"/>
              <w:right w:w="0" w:type="dxa"/>
            </w:tcMar>
          </w:tcPr>
          <w:p w14:paraId="32DDD362" w14:textId="77777777" w:rsidR="007F2FC5" w:rsidRDefault="00624826">
            <w:pPr>
              <w:pStyle w:val="Accurritabletext"/>
              <w:keepNext/>
              <w:jc w:val="left"/>
            </w:pPr>
            <w:r>
              <w:rPr>
                <w:lang w:val="en-AU"/>
              </w:rPr>
              <w:t>Sector specific scope 1, 2 and 3 targets across manufacturing, logistics and retailing sectors</w:t>
            </w:r>
          </w:p>
        </w:tc>
        <w:tc>
          <w:tcPr>
            <w:tcW w:w="60" w:type="dxa"/>
            <w:tcBorders>
              <w:top w:val="nil"/>
              <w:left w:val="nil"/>
              <w:bottom w:val="nil"/>
              <w:right w:val="nil"/>
            </w:tcBorders>
            <w:tcMar>
              <w:left w:w="0" w:type="dxa"/>
              <w:right w:w="0" w:type="dxa"/>
            </w:tcMar>
          </w:tcPr>
          <w:p w14:paraId="03032F19" w14:textId="77777777" w:rsidR="007F2FC5" w:rsidRDefault="007F2FC5"/>
        </w:tc>
        <w:tc>
          <w:tcPr>
            <w:tcW w:w="1709" w:type="dxa"/>
            <w:tcBorders>
              <w:top w:val="nil"/>
              <w:left w:val="nil"/>
              <w:bottom w:val="nil"/>
              <w:right w:val="nil"/>
            </w:tcBorders>
            <w:tcMar>
              <w:left w:w="0" w:type="dxa"/>
              <w:right w:w="0" w:type="dxa"/>
            </w:tcMar>
          </w:tcPr>
          <w:p w14:paraId="2C32730D" w14:textId="77777777" w:rsidR="007F2FC5" w:rsidRDefault="00624826">
            <w:pPr>
              <w:pStyle w:val="Accurritabletext"/>
              <w:keepNext/>
              <w:jc w:val="left"/>
            </w:pPr>
            <w:r>
              <w:rPr>
                <w:lang w:val="en-AU"/>
              </w:rPr>
              <w:t>Net 20% reduction in 2025 vs 2020. Aided in part by a reduction in the national electricity emissions factor</w:t>
            </w:r>
          </w:p>
        </w:tc>
        <w:tc>
          <w:tcPr>
            <w:tcW w:w="60" w:type="dxa"/>
            <w:tcBorders>
              <w:top w:val="nil"/>
              <w:left w:val="nil"/>
              <w:bottom w:val="nil"/>
              <w:right w:val="nil"/>
            </w:tcBorders>
            <w:tcMar>
              <w:left w:w="0" w:type="dxa"/>
              <w:right w:w="0" w:type="dxa"/>
            </w:tcMar>
          </w:tcPr>
          <w:p w14:paraId="26749092" w14:textId="77777777" w:rsidR="007F2FC5" w:rsidRDefault="007F2FC5"/>
        </w:tc>
        <w:tc>
          <w:tcPr>
            <w:tcW w:w="1709" w:type="dxa"/>
            <w:tcBorders>
              <w:top w:val="nil"/>
              <w:left w:val="nil"/>
              <w:bottom w:val="nil"/>
              <w:right w:val="nil"/>
            </w:tcBorders>
            <w:tcMar>
              <w:left w:w="0" w:type="dxa"/>
              <w:right w:w="0" w:type="dxa"/>
            </w:tcMar>
          </w:tcPr>
          <w:p w14:paraId="60DAE929" w14:textId="77777777" w:rsidR="007F2FC5" w:rsidRDefault="00624826">
            <w:pPr>
              <w:pStyle w:val="Accurritabletext"/>
              <w:keepNext/>
              <w:jc w:val="left"/>
            </w:pPr>
            <w:r>
              <w:rPr>
                <w:lang w:val="en-AU"/>
              </w:rPr>
              <w:t>Offsets are used only when deemed appropriate and in accordance with the criteria detailed in the Planet Plan</w:t>
            </w:r>
          </w:p>
        </w:tc>
      </w:tr>
    </w:tbl>
    <w:p w14:paraId="43F111BC" w14:textId="77777777" w:rsidR="007F2FC5" w:rsidRDefault="00624826">
      <w:r>
        <w:rPr>
          <w:rFonts w:ascii="Times New Roman" w:eastAsia="Times New Roman" w:hAnsi="Times New Roman" w:cs="Times New Roman"/>
          <w:b/>
          <w:lang w:val="en-AU"/>
        </w:rPr>
        <w:t xml:space="preserve"> </w:t>
      </w:r>
    </w:p>
    <w:p w14:paraId="12423EC1" w14:textId="77777777" w:rsidR="007F2FC5" w:rsidRDefault="00624826">
      <w:pPr>
        <w:pStyle w:val="Accurriparagraphheader3"/>
        <w:keepNext/>
        <w:keepLines/>
      </w:pPr>
      <w:r>
        <w:rPr>
          <w:lang w:val="en-AU"/>
        </w:rPr>
        <w:lastRenderedPageBreak/>
        <w:t>Metrics</w:t>
      </w:r>
    </w:p>
    <w:p w14:paraId="126E2358" w14:textId="77777777" w:rsidR="007F2FC5" w:rsidRDefault="00624826">
      <w:pPr>
        <w:pStyle w:val="Accurriparagraphbody"/>
        <w:keepNext/>
        <w:keepLines/>
      </w:pPr>
      <w:r>
        <w:rPr>
          <w:lang w:val="en-AU"/>
        </w:rPr>
        <w:t>The following table provides an overview of the consolidated entity's performance against climate metrics.</w:t>
      </w:r>
    </w:p>
    <w:p w14:paraId="264EA76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69437C13" w14:textId="77777777">
        <w:trPr>
          <w:cantSplit/>
          <w:tblHeader/>
        </w:trPr>
        <w:tc>
          <w:tcPr>
            <w:tcW w:w="4253" w:type="dxa"/>
            <w:tcBorders>
              <w:top w:val="nil"/>
              <w:left w:val="nil"/>
              <w:bottom w:val="nil"/>
              <w:right w:val="nil"/>
            </w:tcBorders>
            <w:tcMar>
              <w:left w:w="0" w:type="dxa"/>
              <w:right w:w="0" w:type="dxa"/>
            </w:tcMar>
            <w:vAlign w:val="bottom"/>
          </w:tcPr>
          <w:p w14:paraId="327922B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C358977" w14:textId="77777777" w:rsidR="007F2FC5" w:rsidRDefault="007F2FC5"/>
        </w:tc>
        <w:tc>
          <w:tcPr>
            <w:tcW w:w="1289" w:type="dxa"/>
            <w:tcBorders>
              <w:top w:val="nil"/>
              <w:left w:val="nil"/>
              <w:bottom w:val="nil"/>
              <w:right w:val="nil"/>
            </w:tcBorders>
            <w:tcMar>
              <w:left w:w="0" w:type="dxa"/>
              <w:right w:w="0" w:type="dxa"/>
            </w:tcMar>
            <w:vAlign w:val="bottom"/>
          </w:tcPr>
          <w:p w14:paraId="5CE782E7" w14:textId="77777777" w:rsidR="007F2FC5" w:rsidRDefault="00624826">
            <w:pPr>
              <w:pStyle w:val="Accurritableheader"/>
              <w:keepNext/>
            </w:pPr>
            <w:r>
              <w:rPr>
                <w:lang w:val="en-AU"/>
              </w:rPr>
              <w:t>Baseline</w:t>
            </w:r>
          </w:p>
        </w:tc>
        <w:tc>
          <w:tcPr>
            <w:tcW w:w="60" w:type="dxa"/>
            <w:tcBorders>
              <w:top w:val="nil"/>
              <w:left w:val="nil"/>
              <w:bottom w:val="nil"/>
              <w:right w:val="nil"/>
            </w:tcBorders>
            <w:tcMar>
              <w:left w:w="0" w:type="dxa"/>
              <w:right w:w="0" w:type="dxa"/>
            </w:tcMar>
          </w:tcPr>
          <w:p w14:paraId="3895CEAE" w14:textId="77777777" w:rsidR="007F2FC5" w:rsidRDefault="007F2FC5"/>
        </w:tc>
        <w:tc>
          <w:tcPr>
            <w:tcW w:w="1289" w:type="dxa"/>
            <w:tcBorders>
              <w:top w:val="nil"/>
              <w:left w:val="nil"/>
              <w:bottom w:val="nil"/>
              <w:right w:val="nil"/>
            </w:tcBorders>
            <w:tcMar>
              <w:left w:w="0" w:type="dxa"/>
              <w:right w:w="0" w:type="dxa"/>
            </w:tcMar>
            <w:vAlign w:val="bottom"/>
          </w:tcPr>
          <w:p w14:paraId="6626BF3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78301FD" w14:textId="77777777" w:rsidR="007F2FC5" w:rsidRDefault="007F2FC5"/>
        </w:tc>
        <w:tc>
          <w:tcPr>
            <w:tcW w:w="1289" w:type="dxa"/>
            <w:tcBorders>
              <w:top w:val="nil"/>
              <w:left w:val="nil"/>
              <w:bottom w:val="nil"/>
              <w:right w:val="nil"/>
            </w:tcBorders>
            <w:tcMar>
              <w:left w:w="0" w:type="dxa"/>
              <w:right w:w="0" w:type="dxa"/>
            </w:tcMar>
            <w:vAlign w:val="bottom"/>
          </w:tcPr>
          <w:p w14:paraId="77F032A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4D438A9" w14:textId="77777777" w:rsidR="007F2FC5" w:rsidRDefault="007F2FC5"/>
        </w:tc>
        <w:tc>
          <w:tcPr>
            <w:tcW w:w="1289" w:type="dxa"/>
            <w:tcBorders>
              <w:top w:val="nil"/>
              <w:left w:val="nil"/>
              <w:bottom w:val="nil"/>
              <w:right w:val="nil"/>
            </w:tcBorders>
            <w:tcMar>
              <w:left w:w="0" w:type="dxa"/>
              <w:right w:w="0" w:type="dxa"/>
            </w:tcMar>
            <w:vAlign w:val="bottom"/>
          </w:tcPr>
          <w:p w14:paraId="6C8E9F4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6827377" w14:textId="77777777" w:rsidR="007F2FC5" w:rsidRDefault="007F2FC5"/>
        </w:tc>
        <w:tc>
          <w:tcPr>
            <w:tcW w:w="1289" w:type="dxa"/>
            <w:tcBorders>
              <w:top w:val="nil"/>
              <w:left w:val="nil"/>
              <w:bottom w:val="nil"/>
              <w:right w:val="nil"/>
            </w:tcBorders>
            <w:tcMar>
              <w:left w:w="0" w:type="dxa"/>
              <w:right w:w="0" w:type="dxa"/>
            </w:tcMar>
            <w:vAlign w:val="bottom"/>
          </w:tcPr>
          <w:p w14:paraId="45946715" w14:textId="77777777" w:rsidR="007F2FC5" w:rsidRDefault="00624826">
            <w:pPr>
              <w:pStyle w:val="Accurritableheader"/>
              <w:keepNext/>
            </w:pPr>
            <w:r>
              <w:rPr>
                <w:lang w:val="en-AU"/>
              </w:rPr>
              <w:t>Target</w:t>
            </w:r>
          </w:p>
        </w:tc>
      </w:tr>
      <w:tr w:rsidR="007F2FC5" w14:paraId="553953DF" w14:textId="77777777">
        <w:trPr>
          <w:cantSplit/>
          <w:tblHeader/>
        </w:trPr>
        <w:tc>
          <w:tcPr>
            <w:tcW w:w="4253" w:type="dxa"/>
            <w:tcBorders>
              <w:top w:val="nil"/>
              <w:left w:val="nil"/>
              <w:bottom w:val="nil"/>
              <w:right w:val="nil"/>
            </w:tcBorders>
            <w:tcMar>
              <w:left w:w="0" w:type="dxa"/>
              <w:right w:w="0" w:type="dxa"/>
            </w:tcMar>
            <w:vAlign w:val="bottom"/>
          </w:tcPr>
          <w:p w14:paraId="5CFBD0D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88F166" w14:textId="77777777" w:rsidR="007F2FC5" w:rsidRDefault="007F2FC5"/>
        </w:tc>
        <w:tc>
          <w:tcPr>
            <w:tcW w:w="1289" w:type="dxa"/>
            <w:tcBorders>
              <w:top w:val="nil"/>
              <w:left w:val="nil"/>
              <w:bottom w:val="nil"/>
              <w:right w:val="nil"/>
            </w:tcBorders>
            <w:tcMar>
              <w:left w:w="0" w:type="dxa"/>
              <w:right w:w="0" w:type="dxa"/>
            </w:tcMar>
            <w:vAlign w:val="bottom"/>
          </w:tcPr>
          <w:p w14:paraId="77A1AF97" w14:textId="77777777" w:rsidR="007F2FC5" w:rsidRDefault="00624826">
            <w:pPr>
              <w:pStyle w:val="Accurritableheader"/>
              <w:keepNext/>
            </w:pPr>
            <w:r>
              <w:rPr>
                <w:lang w:val="en-AU"/>
              </w:rPr>
              <w:t>2020</w:t>
            </w:r>
          </w:p>
        </w:tc>
        <w:tc>
          <w:tcPr>
            <w:tcW w:w="60" w:type="dxa"/>
            <w:tcBorders>
              <w:top w:val="nil"/>
              <w:left w:val="nil"/>
              <w:bottom w:val="nil"/>
              <w:right w:val="nil"/>
            </w:tcBorders>
            <w:tcMar>
              <w:left w:w="0" w:type="dxa"/>
              <w:right w:w="0" w:type="dxa"/>
            </w:tcMar>
          </w:tcPr>
          <w:p w14:paraId="10DA3662" w14:textId="77777777" w:rsidR="007F2FC5" w:rsidRDefault="007F2FC5"/>
        </w:tc>
        <w:tc>
          <w:tcPr>
            <w:tcW w:w="1289" w:type="dxa"/>
            <w:tcBorders>
              <w:top w:val="nil"/>
              <w:left w:val="nil"/>
              <w:bottom w:val="nil"/>
              <w:right w:val="nil"/>
            </w:tcBorders>
            <w:tcMar>
              <w:left w:w="0" w:type="dxa"/>
              <w:right w:w="0" w:type="dxa"/>
            </w:tcMar>
            <w:vAlign w:val="bottom"/>
          </w:tcPr>
          <w:p w14:paraId="1E651144" w14:textId="77777777" w:rsidR="007F2FC5" w:rsidRDefault="00624826">
            <w:pPr>
              <w:pStyle w:val="Accurritableheader"/>
              <w:keepNext/>
            </w:pPr>
            <w:r>
              <w:rPr>
                <w:lang w:val="en-AU"/>
              </w:rPr>
              <w:t>2023</w:t>
            </w:r>
          </w:p>
        </w:tc>
        <w:tc>
          <w:tcPr>
            <w:tcW w:w="60" w:type="dxa"/>
            <w:tcBorders>
              <w:top w:val="nil"/>
              <w:left w:val="nil"/>
              <w:bottom w:val="nil"/>
              <w:right w:val="nil"/>
            </w:tcBorders>
            <w:tcMar>
              <w:left w:w="0" w:type="dxa"/>
              <w:right w:w="0" w:type="dxa"/>
            </w:tcMar>
          </w:tcPr>
          <w:p w14:paraId="26541201" w14:textId="77777777" w:rsidR="007F2FC5" w:rsidRDefault="007F2FC5"/>
        </w:tc>
        <w:tc>
          <w:tcPr>
            <w:tcW w:w="1289" w:type="dxa"/>
            <w:tcBorders>
              <w:top w:val="nil"/>
              <w:left w:val="nil"/>
              <w:bottom w:val="nil"/>
              <w:right w:val="nil"/>
            </w:tcBorders>
            <w:tcMar>
              <w:left w:w="0" w:type="dxa"/>
              <w:right w:w="0" w:type="dxa"/>
            </w:tcMar>
            <w:vAlign w:val="bottom"/>
          </w:tcPr>
          <w:p w14:paraId="024381F7"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72DD8CC9" w14:textId="77777777" w:rsidR="007F2FC5" w:rsidRDefault="007F2FC5"/>
        </w:tc>
        <w:tc>
          <w:tcPr>
            <w:tcW w:w="1289" w:type="dxa"/>
            <w:tcBorders>
              <w:top w:val="nil"/>
              <w:left w:val="nil"/>
              <w:bottom w:val="nil"/>
              <w:right w:val="nil"/>
            </w:tcBorders>
            <w:tcMar>
              <w:left w:w="0" w:type="dxa"/>
              <w:right w:w="0" w:type="dxa"/>
            </w:tcMar>
            <w:vAlign w:val="bottom"/>
          </w:tcPr>
          <w:p w14:paraId="386EF3B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3892F51" w14:textId="77777777" w:rsidR="007F2FC5" w:rsidRDefault="007F2FC5"/>
        </w:tc>
        <w:tc>
          <w:tcPr>
            <w:tcW w:w="1289" w:type="dxa"/>
            <w:tcBorders>
              <w:top w:val="nil"/>
              <w:left w:val="nil"/>
              <w:bottom w:val="nil"/>
              <w:right w:val="nil"/>
            </w:tcBorders>
            <w:tcMar>
              <w:left w:w="0" w:type="dxa"/>
              <w:right w:w="0" w:type="dxa"/>
            </w:tcMar>
            <w:vAlign w:val="bottom"/>
          </w:tcPr>
          <w:p w14:paraId="10E8FCDD" w14:textId="77777777" w:rsidR="007F2FC5" w:rsidRDefault="00624826">
            <w:pPr>
              <w:pStyle w:val="Accurritableheader"/>
              <w:keepNext/>
            </w:pPr>
            <w:r>
              <w:rPr>
                <w:lang w:val="en-AU"/>
              </w:rPr>
              <w:t>2030</w:t>
            </w:r>
          </w:p>
        </w:tc>
      </w:tr>
      <w:tr w:rsidR="007F2FC5" w14:paraId="72C8B7B3" w14:textId="77777777">
        <w:trPr>
          <w:cantSplit/>
          <w:tblHeader/>
        </w:trPr>
        <w:tc>
          <w:tcPr>
            <w:tcW w:w="4253" w:type="dxa"/>
            <w:tcBorders>
              <w:top w:val="nil"/>
              <w:left w:val="nil"/>
              <w:bottom w:val="nil"/>
              <w:right w:val="nil"/>
            </w:tcBorders>
            <w:tcMar>
              <w:left w:w="0" w:type="dxa"/>
              <w:right w:w="0" w:type="dxa"/>
            </w:tcMar>
            <w:vAlign w:val="bottom"/>
          </w:tcPr>
          <w:p w14:paraId="1353649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146886A" w14:textId="77777777" w:rsidR="007F2FC5" w:rsidRDefault="007F2FC5"/>
        </w:tc>
        <w:tc>
          <w:tcPr>
            <w:tcW w:w="1289" w:type="dxa"/>
            <w:tcBorders>
              <w:top w:val="nil"/>
              <w:left w:val="nil"/>
              <w:bottom w:val="nil"/>
              <w:right w:val="nil"/>
            </w:tcBorders>
            <w:tcMar>
              <w:left w:w="0" w:type="dxa"/>
              <w:right w:w="0" w:type="dxa"/>
            </w:tcMar>
            <w:vAlign w:val="bottom"/>
          </w:tcPr>
          <w:p w14:paraId="09EC0DA6"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3FD44331" w14:textId="77777777" w:rsidR="007F2FC5" w:rsidRDefault="007F2FC5"/>
        </w:tc>
        <w:tc>
          <w:tcPr>
            <w:tcW w:w="1289" w:type="dxa"/>
            <w:tcBorders>
              <w:top w:val="nil"/>
              <w:left w:val="nil"/>
              <w:bottom w:val="nil"/>
              <w:right w:val="nil"/>
            </w:tcBorders>
            <w:tcMar>
              <w:left w:w="0" w:type="dxa"/>
              <w:right w:w="0" w:type="dxa"/>
            </w:tcMar>
            <w:vAlign w:val="bottom"/>
          </w:tcPr>
          <w:p w14:paraId="4D228262"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3FF0C803" w14:textId="77777777" w:rsidR="007F2FC5" w:rsidRDefault="007F2FC5"/>
        </w:tc>
        <w:tc>
          <w:tcPr>
            <w:tcW w:w="1289" w:type="dxa"/>
            <w:tcBorders>
              <w:top w:val="nil"/>
              <w:left w:val="nil"/>
              <w:bottom w:val="nil"/>
              <w:right w:val="nil"/>
            </w:tcBorders>
            <w:tcMar>
              <w:left w:w="0" w:type="dxa"/>
              <w:right w:w="0" w:type="dxa"/>
            </w:tcMar>
            <w:vAlign w:val="bottom"/>
          </w:tcPr>
          <w:p w14:paraId="1335EFD6"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173EA8EE" w14:textId="77777777" w:rsidR="007F2FC5" w:rsidRDefault="007F2FC5"/>
        </w:tc>
        <w:tc>
          <w:tcPr>
            <w:tcW w:w="1289" w:type="dxa"/>
            <w:tcBorders>
              <w:top w:val="nil"/>
              <w:left w:val="nil"/>
              <w:bottom w:val="nil"/>
              <w:right w:val="nil"/>
            </w:tcBorders>
            <w:tcMar>
              <w:left w:w="0" w:type="dxa"/>
              <w:right w:w="0" w:type="dxa"/>
            </w:tcMar>
            <w:vAlign w:val="bottom"/>
          </w:tcPr>
          <w:p w14:paraId="59E3712D" w14:textId="77777777" w:rsidR="007F2FC5" w:rsidRDefault="00624826">
            <w:pPr>
              <w:pStyle w:val="Accurritableheader"/>
              <w:keepNext/>
            </w:pPr>
            <w:r>
              <w:rPr>
                <w:lang w:val="en-AU"/>
              </w:rPr>
              <w:t>mtCO2e</w:t>
            </w:r>
          </w:p>
        </w:tc>
        <w:tc>
          <w:tcPr>
            <w:tcW w:w="60" w:type="dxa"/>
            <w:tcBorders>
              <w:top w:val="nil"/>
              <w:left w:val="nil"/>
              <w:bottom w:val="nil"/>
              <w:right w:val="nil"/>
            </w:tcBorders>
            <w:tcMar>
              <w:left w:w="0" w:type="dxa"/>
              <w:right w:w="0" w:type="dxa"/>
            </w:tcMar>
          </w:tcPr>
          <w:p w14:paraId="0579A677" w14:textId="77777777" w:rsidR="007F2FC5" w:rsidRDefault="007F2FC5"/>
        </w:tc>
        <w:tc>
          <w:tcPr>
            <w:tcW w:w="1289" w:type="dxa"/>
            <w:tcBorders>
              <w:top w:val="nil"/>
              <w:left w:val="nil"/>
              <w:bottom w:val="nil"/>
              <w:right w:val="nil"/>
            </w:tcBorders>
            <w:tcMar>
              <w:left w:w="0" w:type="dxa"/>
              <w:right w:w="0" w:type="dxa"/>
            </w:tcMar>
            <w:vAlign w:val="bottom"/>
          </w:tcPr>
          <w:p w14:paraId="26F3D1EA" w14:textId="77777777" w:rsidR="007F2FC5" w:rsidRDefault="00624826">
            <w:pPr>
              <w:pStyle w:val="Accurritableheader"/>
              <w:keepNext/>
            </w:pPr>
            <w:r>
              <w:rPr>
                <w:lang w:val="en-AU"/>
              </w:rPr>
              <w:t>mtCO2e</w:t>
            </w:r>
          </w:p>
        </w:tc>
      </w:tr>
      <w:tr w:rsidR="007F2FC5" w14:paraId="070CBFE2" w14:textId="77777777">
        <w:trPr>
          <w:cantSplit/>
          <w:tblHeader/>
        </w:trPr>
        <w:tc>
          <w:tcPr>
            <w:tcW w:w="4253" w:type="dxa"/>
            <w:tcBorders>
              <w:top w:val="nil"/>
              <w:left w:val="nil"/>
              <w:bottom w:val="nil"/>
              <w:right w:val="nil"/>
            </w:tcBorders>
            <w:tcMar>
              <w:left w:w="0" w:type="dxa"/>
              <w:right w:w="0" w:type="dxa"/>
            </w:tcMar>
            <w:vAlign w:val="bottom"/>
          </w:tcPr>
          <w:p w14:paraId="193C48F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8C8C83C" w14:textId="77777777" w:rsidR="007F2FC5" w:rsidRDefault="007F2FC5"/>
        </w:tc>
        <w:tc>
          <w:tcPr>
            <w:tcW w:w="1289" w:type="dxa"/>
            <w:tcBorders>
              <w:top w:val="nil"/>
              <w:left w:val="nil"/>
              <w:bottom w:val="nil"/>
              <w:right w:val="nil"/>
            </w:tcBorders>
            <w:tcMar>
              <w:left w:w="0" w:type="dxa"/>
              <w:right w:w="0" w:type="dxa"/>
            </w:tcMar>
            <w:vAlign w:val="bottom"/>
          </w:tcPr>
          <w:p w14:paraId="09B673B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7825673" w14:textId="77777777" w:rsidR="007F2FC5" w:rsidRDefault="007F2FC5"/>
        </w:tc>
        <w:tc>
          <w:tcPr>
            <w:tcW w:w="1289" w:type="dxa"/>
            <w:tcBorders>
              <w:top w:val="nil"/>
              <w:left w:val="nil"/>
              <w:bottom w:val="nil"/>
              <w:right w:val="nil"/>
            </w:tcBorders>
            <w:tcMar>
              <w:left w:w="0" w:type="dxa"/>
              <w:right w:w="0" w:type="dxa"/>
            </w:tcMar>
            <w:vAlign w:val="bottom"/>
          </w:tcPr>
          <w:p w14:paraId="1E3B563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568418B" w14:textId="77777777" w:rsidR="007F2FC5" w:rsidRDefault="007F2FC5"/>
        </w:tc>
        <w:tc>
          <w:tcPr>
            <w:tcW w:w="1289" w:type="dxa"/>
            <w:tcBorders>
              <w:top w:val="nil"/>
              <w:left w:val="nil"/>
              <w:bottom w:val="nil"/>
              <w:right w:val="nil"/>
            </w:tcBorders>
            <w:tcMar>
              <w:left w:w="0" w:type="dxa"/>
              <w:right w:w="0" w:type="dxa"/>
            </w:tcMar>
            <w:vAlign w:val="bottom"/>
          </w:tcPr>
          <w:p w14:paraId="6BA7541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D5244C9" w14:textId="77777777" w:rsidR="007F2FC5" w:rsidRDefault="007F2FC5"/>
        </w:tc>
        <w:tc>
          <w:tcPr>
            <w:tcW w:w="1289" w:type="dxa"/>
            <w:tcBorders>
              <w:top w:val="nil"/>
              <w:left w:val="nil"/>
              <w:bottom w:val="nil"/>
              <w:right w:val="nil"/>
            </w:tcBorders>
            <w:tcMar>
              <w:left w:w="0" w:type="dxa"/>
              <w:right w:w="0" w:type="dxa"/>
            </w:tcMar>
            <w:vAlign w:val="bottom"/>
          </w:tcPr>
          <w:p w14:paraId="282596A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5126BE0" w14:textId="77777777" w:rsidR="007F2FC5" w:rsidRDefault="007F2FC5"/>
        </w:tc>
        <w:tc>
          <w:tcPr>
            <w:tcW w:w="1289" w:type="dxa"/>
            <w:tcBorders>
              <w:top w:val="nil"/>
              <w:left w:val="nil"/>
              <w:bottom w:val="nil"/>
              <w:right w:val="nil"/>
            </w:tcBorders>
            <w:tcMar>
              <w:left w:w="0" w:type="dxa"/>
              <w:right w:w="0" w:type="dxa"/>
            </w:tcMar>
            <w:vAlign w:val="bottom"/>
          </w:tcPr>
          <w:p w14:paraId="6EC141F8" w14:textId="77777777" w:rsidR="007F2FC5" w:rsidRDefault="007F2FC5">
            <w:pPr>
              <w:pStyle w:val="Accurritableheader"/>
              <w:keepNext/>
            </w:pPr>
          </w:p>
        </w:tc>
      </w:tr>
      <w:tr w:rsidR="007F2FC5" w14:paraId="65336836"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F29ED16" w14:textId="77777777" w:rsidR="007F2FC5" w:rsidRDefault="00624826">
            <w:pPr>
              <w:pStyle w:val="Accurritabletext"/>
              <w:keepNext/>
              <w:jc w:val="left"/>
            </w:pPr>
            <w:r>
              <w:rPr>
                <w:lang w:val="en-AU"/>
              </w:rPr>
              <w:t>Scope 1</w:t>
            </w:r>
          </w:p>
        </w:tc>
        <w:tc>
          <w:tcPr>
            <w:tcW w:w="60" w:type="dxa"/>
            <w:tcBorders>
              <w:top w:val="nil"/>
              <w:left w:val="nil"/>
              <w:bottom w:val="nil"/>
              <w:right w:val="nil"/>
            </w:tcBorders>
            <w:tcMar>
              <w:left w:w="0" w:type="dxa"/>
              <w:right w:w="0" w:type="dxa"/>
            </w:tcMar>
          </w:tcPr>
          <w:p w14:paraId="5679305E" w14:textId="77777777" w:rsidR="007F2FC5" w:rsidRDefault="007F2FC5"/>
        </w:tc>
        <w:tc>
          <w:tcPr>
            <w:tcW w:w="1289" w:type="dxa"/>
            <w:tcBorders>
              <w:top w:val="nil"/>
              <w:left w:val="nil"/>
              <w:bottom w:val="nil"/>
              <w:right w:val="nil"/>
            </w:tcBorders>
            <w:tcMar>
              <w:left w:w="0" w:type="dxa"/>
              <w:right w:w="60" w:type="dxa"/>
            </w:tcMar>
            <w:vAlign w:val="bottom"/>
          </w:tcPr>
          <w:p w14:paraId="02417C04" w14:textId="77777777" w:rsidR="007F2FC5" w:rsidRDefault="00624826">
            <w:pPr>
              <w:pStyle w:val="Accurritablenumeric"/>
              <w:keepNext/>
            </w:pPr>
            <w:r>
              <w:rPr>
                <w:lang w:val="en-AU"/>
              </w:rPr>
              <w:t>20,841</w:t>
            </w:r>
          </w:p>
        </w:tc>
        <w:tc>
          <w:tcPr>
            <w:tcW w:w="60" w:type="dxa"/>
            <w:tcBorders>
              <w:top w:val="nil"/>
              <w:left w:val="nil"/>
              <w:bottom w:val="nil"/>
              <w:right w:val="nil"/>
            </w:tcBorders>
            <w:tcMar>
              <w:left w:w="0" w:type="dxa"/>
              <w:right w:w="0" w:type="dxa"/>
            </w:tcMar>
          </w:tcPr>
          <w:p w14:paraId="253F4E37" w14:textId="77777777" w:rsidR="007F2FC5" w:rsidRDefault="007F2FC5"/>
        </w:tc>
        <w:tc>
          <w:tcPr>
            <w:tcW w:w="1289" w:type="dxa"/>
            <w:tcBorders>
              <w:top w:val="nil"/>
              <w:left w:val="nil"/>
              <w:bottom w:val="nil"/>
              <w:right w:val="nil"/>
            </w:tcBorders>
            <w:tcMar>
              <w:left w:w="0" w:type="dxa"/>
              <w:right w:w="60" w:type="dxa"/>
            </w:tcMar>
            <w:vAlign w:val="bottom"/>
          </w:tcPr>
          <w:p w14:paraId="08A866A2" w14:textId="77777777" w:rsidR="007F2FC5" w:rsidRDefault="00624826">
            <w:pPr>
              <w:pStyle w:val="Accurritablenumeric"/>
              <w:keepNext/>
            </w:pPr>
            <w:r>
              <w:rPr>
                <w:lang w:val="en-AU"/>
              </w:rPr>
              <w:t>17,891</w:t>
            </w:r>
          </w:p>
        </w:tc>
        <w:tc>
          <w:tcPr>
            <w:tcW w:w="60" w:type="dxa"/>
            <w:tcBorders>
              <w:top w:val="nil"/>
              <w:left w:val="nil"/>
              <w:bottom w:val="nil"/>
              <w:right w:val="nil"/>
            </w:tcBorders>
            <w:tcMar>
              <w:left w:w="0" w:type="dxa"/>
              <w:right w:w="0" w:type="dxa"/>
            </w:tcMar>
          </w:tcPr>
          <w:p w14:paraId="3F760661" w14:textId="77777777" w:rsidR="007F2FC5" w:rsidRDefault="007F2FC5"/>
        </w:tc>
        <w:tc>
          <w:tcPr>
            <w:tcW w:w="1289" w:type="dxa"/>
            <w:tcBorders>
              <w:top w:val="nil"/>
              <w:left w:val="nil"/>
              <w:bottom w:val="nil"/>
              <w:right w:val="nil"/>
            </w:tcBorders>
            <w:tcMar>
              <w:left w:w="0" w:type="dxa"/>
              <w:right w:w="60" w:type="dxa"/>
            </w:tcMar>
            <w:vAlign w:val="bottom"/>
          </w:tcPr>
          <w:p w14:paraId="2DDF938D" w14:textId="77777777" w:rsidR="007F2FC5" w:rsidRDefault="00624826">
            <w:pPr>
              <w:pStyle w:val="Accurritablenumeric"/>
              <w:keepNext/>
            </w:pPr>
            <w:r>
              <w:rPr>
                <w:lang w:val="en-AU"/>
              </w:rPr>
              <w:t>15,486</w:t>
            </w:r>
          </w:p>
        </w:tc>
        <w:tc>
          <w:tcPr>
            <w:tcW w:w="60" w:type="dxa"/>
            <w:tcBorders>
              <w:top w:val="nil"/>
              <w:left w:val="nil"/>
              <w:bottom w:val="nil"/>
              <w:right w:val="nil"/>
            </w:tcBorders>
            <w:tcMar>
              <w:left w:w="0" w:type="dxa"/>
              <w:right w:w="0" w:type="dxa"/>
            </w:tcMar>
          </w:tcPr>
          <w:p w14:paraId="752C59AB" w14:textId="77777777" w:rsidR="007F2FC5" w:rsidRDefault="007F2FC5"/>
        </w:tc>
        <w:tc>
          <w:tcPr>
            <w:tcW w:w="1289" w:type="dxa"/>
            <w:tcBorders>
              <w:top w:val="nil"/>
              <w:left w:val="nil"/>
              <w:bottom w:val="nil"/>
              <w:right w:val="nil"/>
            </w:tcBorders>
            <w:tcMar>
              <w:left w:w="0" w:type="dxa"/>
              <w:right w:w="60" w:type="dxa"/>
            </w:tcMar>
            <w:vAlign w:val="bottom"/>
          </w:tcPr>
          <w:p w14:paraId="4178DFF8" w14:textId="77777777" w:rsidR="007F2FC5" w:rsidRDefault="00624826">
            <w:pPr>
              <w:pStyle w:val="Accurritablenumeric"/>
              <w:keepNext/>
            </w:pPr>
            <w:r>
              <w:rPr>
                <w:lang w:val="en-AU"/>
              </w:rPr>
              <w:t>15,214</w:t>
            </w:r>
          </w:p>
        </w:tc>
        <w:tc>
          <w:tcPr>
            <w:tcW w:w="60" w:type="dxa"/>
            <w:tcBorders>
              <w:top w:val="nil"/>
              <w:left w:val="nil"/>
              <w:bottom w:val="nil"/>
              <w:right w:val="nil"/>
            </w:tcBorders>
            <w:tcMar>
              <w:left w:w="0" w:type="dxa"/>
              <w:right w:w="0" w:type="dxa"/>
            </w:tcMar>
          </w:tcPr>
          <w:p w14:paraId="553507D5" w14:textId="77777777" w:rsidR="007F2FC5" w:rsidRDefault="007F2FC5"/>
        </w:tc>
        <w:tc>
          <w:tcPr>
            <w:tcW w:w="1289" w:type="dxa"/>
            <w:tcBorders>
              <w:top w:val="nil"/>
              <w:left w:val="nil"/>
              <w:bottom w:val="nil"/>
              <w:right w:val="nil"/>
            </w:tcBorders>
            <w:tcMar>
              <w:left w:w="0" w:type="dxa"/>
              <w:right w:w="60" w:type="dxa"/>
            </w:tcMar>
            <w:vAlign w:val="bottom"/>
          </w:tcPr>
          <w:p w14:paraId="6E7A4EF1" w14:textId="77777777" w:rsidR="007F2FC5" w:rsidRDefault="00624826">
            <w:pPr>
              <w:pStyle w:val="Accurritablenumeric"/>
              <w:keepNext/>
            </w:pPr>
            <w:r>
              <w:rPr>
                <w:lang w:val="en-AU"/>
              </w:rPr>
              <w:t>7,600</w:t>
            </w:r>
          </w:p>
        </w:tc>
      </w:tr>
      <w:tr w:rsidR="007F2FC5" w14:paraId="3AC274FC"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031D8C8" w14:textId="77777777" w:rsidR="007F2FC5" w:rsidRDefault="00624826">
            <w:pPr>
              <w:pStyle w:val="Accurritabletext"/>
              <w:keepNext/>
              <w:jc w:val="left"/>
            </w:pPr>
            <w:r>
              <w:rPr>
                <w:lang w:val="en-AU"/>
              </w:rPr>
              <w:t>Scope 2</w:t>
            </w:r>
          </w:p>
        </w:tc>
        <w:tc>
          <w:tcPr>
            <w:tcW w:w="60" w:type="dxa"/>
            <w:tcBorders>
              <w:top w:val="nil"/>
              <w:left w:val="nil"/>
              <w:bottom w:val="nil"/>
              <w:right w:val="nil"/>
            </w:tcBorders>
            <w:tcMar>
              <w:left w:w="0" w:type="dxa"/>
              <w:right w:w="0" w:type="dxa"/>
            </w:tcMar>
          </w:tcPr>
          <w:p w14:paraId="1356191F" w14:textId="77777777" w:rsidR="007F2FC5" w:rsidRDefault="007F2FC5"/>
        </w:tc>
        <w:tc>
          <w:tcPr>
            <w:tcW w:w="1289" w:type="dxa"/>
            <w:tcBorders>
              <w:top w:val="nil"/>
              <w:left w:val="nil"/>
              <w:bottom w:val="nil"/>
              <w:right w:val="nil"/>
            </w:tcBorders>
            <w:tcMar>
              <w:left w:w="0" w:type="dxa"/>
              <w:right w:w="60" w:type="dxa"/>
            </w:tcMar>
            <w:vAlign w:val="bottom"/>
          </w:tcPr>
          <w:p w14:paraId="690E7109" w14:textId="77777777" w:rsidR="007F2FC5" w:rsidRDefault="00624826">
            <w:pPr>
              <w:pStyle w:val="Accurritablenumeric"/>
              <w:keepNext/>
            </w:pPr>
            <w:r>
              <w:rPr>
                <w:lang w:val="en-AU"/>
              </w:rPr>
              <w:t>87,412</w:t>
            </w:r>
          </w:p>
        </w:tc>
        <w:tc>
          <w:tcPr>
            <w:tcW w:w="60" w:type="dxa"/>
            <w:tcBorders>
              <w:top w:val="nil"/>
              <w:left w:val="nil"/>
              <w:bottom w:val="nil"/>
              <w:right w:val="nil"/>
            </w:tcBorders>
            <w:tcMar>
              <w:left w:w="0" w:type="dxa"/>
              <w:right w:w="0" w:type="dxa"/>
            </w:tcMar>
          </w:tcPr>
          <w:p w14:paraId="6A134602" w14:textId="77777777" w:rsidR="007F2FC5" w:rsidRDefault="007F2FC5"/>
        </w:tc>
        <w:tc>
          <w:tcPr>
            <w:tcW w:w="1289" w:type="dxa"/>
            <w:tcBorders>
              <w:top w:val="nil"/>
              <w:left w:val="nil"/>
              <w:bottom w:val="nil"/>
              <w:right w:val="nil"/>
            </w:tcBorders>
            <w:tcMar>
              <w:left w:w="0" w:type="dxa"/>
              <w:right w:w="60" w:type="dxa"/>
            </w:tcMar>
            <w:vAlign w:val="bottom"/>
          </w:tcPr>
          <w:p w14:paraId="0071A1AF" w14:textId="77777777" w:rsidR="007F2FC5" w:rsidRDefault="00624826">
            <w:pPr>
              <w:pStyle w:val="Accurritablenumeric"/>
              <w:keepNext/>
            </w:pPr>
            <w:r>
              <w:rPr>
                <w:lang w:val="en-AU"/>
              </w:rPr>
              <w:t>82,667</w:t>
            </w:r>
          </w:p>
        </w:tc>
        <w:tc>
          <w:tcPr>
            <w:tcW w:w="60" w:type="dxa"/>
            <w:tcBorders>
              <w:top w:val="nil"/>
              <w:left w:val="nil"/>
              <w:bottom w:val="nil"/>
              <w:right w:val="nil"/>
            </w:tcBorders>
            <w:tcMar>
              <w:left w:w="0" w:type="dxa"/>
              <w:right w:w="0" w:type="dxa"/>
            </w:tcMar>
          </w:tcPr>
          <w:p w14:paraId="225459B8" w14:textId="77777777" w:rsidR="007F2FC5" w:rsidRDefault="007F2FC5"/>
        </w:tc>
        <w:tc>
          <w:tcPr>
            <w:tcW w:w="1289" w:type="dxa"/>
            <w:tcBorders>
              <w:top w:val="nil"/>
              <w:left w:val="nil"/>
              <w:bottom w:val="nil"/>
              <w:right w:val="nil"/>
            </w:tcBorders>
            <w:tcMar>
              <w:left w:w="0" w:type="dxa"/>
              <w:right w:w="60" w:type="dxa"/>
            </w:tcMar>
            <w:vAlign w:val="bottom"/>
          </w:tcPr>
          <w:p w14:paraId="1902A297" w14:textId="77777777" w:rsidR="007F2FC5" w:rsidRDefault="00624826">
            <w:pPr>
              <w:pStyle w:val="Accurritablenumeric"/>
              <w:keepNext/>
            </w:pPr>
            <w:r>
              <w:rPr>
                <w:lang w:val="en-AU"/>
              </w:rPr>
              <w:t>78,819</w:t>
            </w:r>
          </w:p>
        </w:tc>
        <w:tc>
          <w:tcPr>
            <w:tcW w:w="60" w:type="dxa"/>
            <w:tcBorders>
              <w:top w:val="nil"/>
              <w:left w:val="nil"/>
              <w:bottom w:val="nil"/>
              <w:right w:val="nil"/>
            </w:tcBorders>
            <w:tcMar>
              <w:left w:w="0" w:type="dxa"/>
              <w:right w:w="0" w:type="dxa"/>
            </w:tcMar>
          </w:tcPr>
          <w:p w14:paraId="1524496C" w14:textId="77777777" w:rsidR="007F2FC5" w:rsidRDefault="007F2FC5"/>
        </w:tc>
        <w:tc>
          <w:tcPr>
            <w:tcW w:w="1289" w:type="dxa"/>
            <w:tcBorders>
              <w:top w:val="nil"/>
              <w:left w:val="nil"/>
              <w:bottom w:val="nil"/>
              <w:right w:val="nil"/>
            </w:tcBorders>
            <w:tcMar>
              <w:left w:w="0" w:type="dxa"/>
              <w:right w:w="60" w:type="dxa"/>
            </w:tcMar>
            <w:vAlign w:val="bottom"/>
          </w:tcPr>
          <w:p w14:paraId="2C2165CD" w14:textId="77777777" w:rsidR="007F2FC5" w:rsidRDefault="00624826">
            <w:pPr>
              <w:pStyle w:val="Accurritablenumeric"/>
              <w:keepNext/>
            </w:pPr>
            <w:r>
              <w:rPr>
                <w:lang w:val="en-AU"/>
              </w:rPr>
              <w:t>76,153</w:t>
            </w:r>
          </w:p>
        </w:tc>
        <w:tc>
          <w:tcPr>
            <w:tcW w:w="60" w:type="dxa"/>
            <w:tcBorders>
              <w:top w:val="nil"/>
              <w:left w:val="nil"/>
              <w:bottom w:val="nil"/>
              <w:right w:val="nil"/>
            </w:tcBorders>
            <w:tcMar>
              <w:left w:w="0" w:type="dxa"/>
              <w:right w:w="0" w:type="dxa"/>
            </w:tcMar>
          </w:tcPr>
          <w:p w14:paraId="184B3617" w14:textId="77777777" w:rsidR="007F2FC5" w:rsidRDefault="007F2FC5"/>
        </w:tc>
        <w:tc>
          <w:tcPr>
            <w:tcW w:w="1289" w:type="dxa"/>
            <w:tcBorders>
              <w:top w:val="nil"/>
              <w:left w:val="nil"/>
              <w:bottom w:val="nil"/>
              <w:right w:val="nil"/>
            </w:tcBorders>
            <w:tcMar>
              <w:left w:w="0" w:type="dxa"/>
              <w:right w:w="60" w:type="dxa"/>
            </w:tcMar>
            <w:vAlign w:val="bottom"/>
          </w:tcPr>
          <w:p w14:paraId="1866CC90" w14:textId="77777777" w:rsidR="007F2FC5" w:rsidRDefault="00624826">
            <w:pPr>
              <w:pStyle w:val="Accurritablenumeric"/>
              <w:keepNext/>
            </w:pPr>
            <w:r>
              <w:rPr>
                <w:lang w:val="en-AU"/>
              </w:rPr>
              <w:t>38,000</w:t>
            </w:r>
          </w:p>
        </w:tc>
      </w:tr>
      <w:tr w:rsidR="007F2FC5" w14:paraId="190EF0B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10EC060" w14:textId="77777777" w:rsidR="007F2FC5" w:rsidRDefault="00624826">
            <w:pPr>
              <w:pStyle w:val="Accurritabletext"/>
              <w:keepNext/>
              <w:jc w:val="left"/>
            </w:pPr>
            <w:r>
              <w:rPr>
                <w:lang w:val="en-AU"/>
              </w:rPr>
              <w:t>Scope 3</w:t>
            </w:r>
          </w:p>
        </w:tc>
        <w:tc>
          <w:tcPr>
            <w:tcW w:w="60" w:type="dxa"/>
            <w:tcBorders>
              <w:top w:val="nil"/>
              <w:left w:val="nil"/>
              <w:bottom w:val="nil"/>
              <w:right w:val="nil"/>
            </w:tcBorders>
            <w:tcMar>
              <w:left w:w="0" w:type="dxa"/>
              <w:right w:w="0" w:type="dxa"/>
            </w:tcMar>
          </w:tcPr>
          <w:p w14:paraId="3DF6F658" w14:textId="77777777" w:rsidR="007F2FC5" w:rsidRDefault="007F2FC5"/>
        </w:tc>
        <w:tc>
          <w:tcPr>
            <w:tcW w:w="1289" w:type="dxa"/>
            <w:tcBorders>
              <w:top w:val="nil"/>
              <w:left w:val="nil"/>
              <w:bottom w:val="nil"/>
              <w:right w:val="nil"/>
            </w:tcBorders>
            <w:tcMar>
              <w:left w:w="0" w:type="dxa"/>
              <w:right w:w="60" w:type="dxa"/>
            </w:tcMar>
            <w:vAlign w:val="bottom"/>
          </w:tcPr>
          <w:p w14:paraId="46557525" w14:textId="77777777" w:rsidR="007F2FC5" w:rsidRDefault="00624826">
            <w:pPr>
              <w:pStyle w:val="Accurritablenumeric"/>
              <w:keepNext/>
            </w:pPr>
            <w:r>
              <w:rPr>
                <w:lang w:val="en-AU"/>
              </w:rPr>
              <w:t>131,446</w:t>
            </w:r>
          </w:p>
        </w:tc>
        <w:tc>
          <w:tcPr>
            <w:tcW w:w="60" w:type="dxa"/>
            <w:tcBorders>
              <w:top w:val="nil"/>
              <w:left w:val="nil"/>
              <w:bottom w:val="nil"/>
              <w:right w:val="nil"/>
            </w:tcBorders>
            <w:tcMar>
              <w:left w:w="0" w:type="dxa"/>
              <w:right w:w="0" w:type="dxa"/>
            </w:tcMar>
          </w:tcPr>
          <w:p w14:paraId="577BEADA" w14:textId="77777777" w:rsidR="007F2FC5" w:rsidRDefault="007F2FC5"/>
        </w:tc>
        <w:tc>
          <w:tcPr>
            <w:tcW w:w="1289" w:type="dxa"/>
            <w:tcBorders>
              <w:top w:val="nil"/>
              <w:left w:val="nil"/>
              <w:bottom w:val="nil"/>
              <w:right w:val="nil"/>
            </w:tcBorders>
            <w:tcMar>
              <w:left w:w="0" w:type="dxa"/>
              <w:right w:w="60" w:type="dxa"/>
            </w:tcMar>
            <w:vAlign w:val="bottom"/>
          </w:tcPr>
          <w:p w14:paraId="47ED81F0" w14:textId="77777777" w:rsidR="007F2FC5" w:rsidRDefault="00624826">
            <w:pPr>
              <w:pStyle w:val="Accurritablenumeric"/>
              <w:keepNext/>
            </w:pPr>
            <w:r>
              <w:rPr>
                <w:lang w:val="en-AU"/>
              </w:rPr>
              <w:t>112,208</w:t>
            </w:r>
          </w:p>
        </w:tc>
        <w:tc>
          <w:tcPr>
            <w:tcW w:w="60" w:type="dxa"/>
            <w:tcBorders>
              <w:top w:val="nil"/>
              <w:left w:val="nil"/>
              <w:bottom w:val="nil"/>
              <w:right w:val="nil"/>
            </w:tcBorders>
            <w:tcMar>
              <w:left w:w="0" w:type="dxa"/>
              <w:right w:w="0" w:type="dxa"/>
            </w:tcMar>
          </w:tcPr>
          <w:p w14:paraId="7D9EBEBB" w14:textId="77777777" w:rsidR="007F2FC5" w:rsidRDefault="007F2FC5"/>
        </w:tc>
        <w:tc>
          <w:tcPr>
            <w:tcW w:w="1289" w:type="dxa"/>
            <w:tcBorders>
              <w:top w:val="nil"/>
              <w:left w:val="nil"/>
              <w:bottom w:val="nil"/>
              <w:right w:val="nil"/>
            </w:tcBorders>
            <w:tcMar>
              <w:left w:w="0" w:type="dxa"/>
              <w:right w:w="60" w:type="dxa"/>
            </w:tcMar>
            <w:vAlign w:val="bottom"/>
          </w:tcPr>
          <w:p w14:paraId="4E081760" w14:textId="77777777" w:rsidR="007F2FC5" w:rsidRDefault="00624826">
            <w:pPr>
              <w:pStyle w:val="Accurritablenumeric"/>
              <w:keepNext/>
            </w:pPr>
            <w:r>
              <w:rPr>
                <w:lang w:val="en-AU"/>
              </w:rPr>
              <w:t>108,542</w:t>
            </w:r>
          </w:p>
        </w:tc>
        <w:tc>
          <w:tcPr>
            <w:tcW w:w="60" w:type="dxa"/>
            <w:tcBorders>
              <w:top w:val="nil"/>
              <w:left w:val="nil"/>
              <w:bottom w:val="nil"/>
              <w:right w:val="nil"/>
            </w:tcBorders>
            <w:tcMar>
              <w:left w:w="0" w:type="dxa"/>
              <w:right w:w="0" w:type="dxa"/>
            </w:tcMar>
          </w:tcPr>
          <w:p w14:paraId="27759911" w14:textId="77777777" w:rsidR="007F2FC5" w:rsidRDefault="007F2FC5"/>
        </w:tc>
        <w:tc>
          <w:tcPr>
            <w:tcW w:w="1289" w:type="dxa"/>
            <w:tcBorders>
              <w:top w:val="nil"/>
              <w:left w:val="nil"/>
              <w:bottom w:val="nil"/>
              <w:right w:val="nil"/>
            </w:tcBorders>
            <w:tcMar>
              <w:left w:w="0" w:type="dxa"/>
              <w:right w:w="60" w:type="dxa"/>
            </w:tcMar>
            <w:vAlign w:val="bottom"/>
          </w:tcPr>
          <w:p w14:paraId="657DD6D3" w14:textId="77777777" w:rsidR="007F2FC5" w:rsidRDefault="00624826">
            <w:pPr>
              <w:pStyle w:val="Accurritablenumeric"/>
              <w:keepNext/>
            </w:pPr>
            <w:r>
              <w:rPr>
                <w:lang w:val="en-AU"/>
              </w:rPr>
              <w:t>104,367</w:t>
            </w:r>
          </w:p>
        </w:tc>
        <w:tc>
          <w:tcPr>
            <w:tcW w:w="60" w:type="dxa"/>
            <w:tcBorders>
              <w:top w:val="nil"/>
              <w:left w:val="nil"/>
              <w:bottom w:val="nil"/>
              <w:right w:val="nil"/>
            </w:tcBorders>
            <w:tcMar>
              <w:left w:w="0" w:type="dxa"/>
              <w:right w:w="0" w:type="dxa"/>
            </w:tcMar>
          </w:tcPr>
          <w:p w14:paraId="27A73897" w14:textId="77777777" w:rsidR="007F2FC5" w:rsidRDefault="007F2FC5"/>
        </w:tc>
        <w:tc>
          <w:tcPr>
            <w:tcW w:w="1289" w:type="dxa"/>
            <w:tcBorders>
              <w:top w:val="nil"/>
              <w:left w:val="nil"/>
              <w:bottom w:val="nil"/>
              <w:right w:val="nil"/>
            </w:tcBorders>
            <w:tcMar>
              <w:left w:w="0" w:type="dxa"/>
              <w:right w:w="60" w:type="dxa"/>
            </w:tcMar>
            <w:vAlign w:val="bottom"/>
          </w:tcPr>
          <w:p w14:paraId="5532CDD3" w14:textId="77777777" w:rsidR="007F2FC5" w:rsidRDefault="00624826">
            <w:pPr>
              <w:pStyle w:val="Accurritablenumeric"/>
              <w:keepNext/>
            </w:pPr>
            <w:r>
              <w:rPr>
                <w:lang w:val="en-AU"/>
              </w:rPr>
              <w:t>52,000</w:t>
            </w:r>
          </w:p>
        </w:tc>
      </w:tr>
      <w:tr w:rsidR="007F2FC5" w14:paraId="2A6E9D03"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6D3681B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F1C0BE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01411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2B9EC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75DB7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571CC3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B3F4E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7C63D9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35D29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ADD246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C96D2F" w14:textId="77777777" w:rsidR="007F2FC5" w:rsidRDefault="007F2FC5">
            <w:pPr>
              <w:pStyle w:val="Accurritablenumeric"/>
              <w:keepNext/>
            </w:pPr>
          </w:p>
        </w:tc>
      </w:tr>
      <w:tr w:rsidR="007F2FC5" w14:paraId="23AD958A"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708A3602" w14:textId="77777777" w:rsidR="007F2FC5" w:rsidRDefault="00624826">
            <w:pPr>
              <w:pStyle w:val="Accurritabletext"/>
              <w:keepNext/>
              <w:jc w:val="left"/>
            </w:pPr>
            <w:r>
              <w:rPr>
                <w:lang w:val="en-AU"/>
              </w:rPr>
              <w:t>Total gross operational emissions against baseline</w:t>
            </w:r>
          </w:p>
        </w:tc>
        <w:tc>
          <w:tcPr>
            <w:tcW w:w="60" w:type="dxa"/>
            <w:tcBorders>
              <w:top w:val="nil"/>
              <w:left w:val="nil"/>
              <w:bottom w:val="single" w:sz="2" w:space="0" w:color="009CDE"/>
              <w:right w:val="nil"/>
            </w:tcBorders>
            <w:tcMar>
              <w:left w:w="0" w:type="dxa"/>
              <w:right w:w="0" w:type="dxa"/>
            </w:tcMar>
          </w:tcPr>
          <w:p w14:paraId="0146D43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5488552" w14:textId="77777777" w:rsidR="007F2FC5" w:rsidRDefault="00624826">
            <w:pPr>
              <w:pStyle w:val="Accurritablenumeric"/>
              <w:keepNext/>
            </w:pPr>
            <w:r>
              <w:rPr>
                <w:lang w:val="en-AU"/>
              </w:rPr>
              <w:t>239,699</w:t>
            </w:r>
          </w:p>
        </w:tc>
        <w:tc>
          <w:tcPr>
            <w:tcW w:w="60" w:type="dxa"/>
            <w:tcBorders>
              <w:top w:val="nil"/>
              <w:left w:val="nil"/>
              <w:bottom w:val="single" w:sz="2" w:space="0" w:color="009CDE"/>
              <w:right w:val="nil"/>
            </w:tcBorders>
            <w:tcMar>
              <w:left w:w="0" w:type="dxa"/>
              <w:right w:w="0" w:type="dxa"/>
            </w:tcMar>
          </w:tcPr>
          <w:p w14:paraId="1A2F62E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6F0E050" w14:textId="77777777" w:rsidR="007F2FC5" w:rsidRDefault="00624826">
            <w:pPr>
              <w:pStyle w:val="Accurritablenumeric"/>
              <w:keepNext/>
            </w:pPr>
            <w:r>
              <w:rPr>
                <w:lang w:val="en-AU"/>
              </w:rPr>
              <w:t>212,766</w:t>
            </w:r>
          </w:p>
        </w:tc>
        <w:tc>
          <w:tcPr>
            <w:tcW w:w="60" w:type="dxa"/>
            <w:tcBorders>
              <w:top w:val="nil"/>
              <w:left w:val="nil"/>
              <w:bottom w:val="single" w:sz="2" w:space="0" w:color="009CDE"/>
              <w:right w:val="nil"/>
            </w:tcBorders>
            <w:tcMar>
              <w:left w:w="0" w:type="dxa"/>
              <w:right w:w="0" w:type="dxa"/>
            </w:tcMar>
          </w:tcPr>
          <w:p w14:paraId="01DA305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A7D88E8" w14:textId="77777777" w:rsidR="007F2FC5" w:rsidRDefault="00624826">
            <w:pPr>
              <w:pStyle w:val="Accurritablenumeric"/>
              <w:keepNext/>
            </w:pPr>
            <w:r>
              <w:rPr>
                <w:lang w:val="en-AU"/>
              </w:rPr>
              <w:t>202,847</w:t>
            </w:r>
          </w:p>
        </w:tc>
        <w:tc>
          <w:tcPr>
            <w:tcW w:w="60" w:type="dxa"/>
            <w:tcBorders>
              <w:top w:val="nil"/>
              <w:left w:val="nil"/>
              <w:bottom w:val="single" w:sz="2" w:space="0" w:color="009CDE"/>
              <w:right w:val="nil"/>
            </w:tcBorders>
            <w:tcMar>
              <w:left w:w="0" w:type="dxa"/>
              <w:right w:w="0" w:type="dxa"/>
            </w:tcMar>
          </w:tcPr>
          <w:p w14:paraId="2CFA01D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E247360" w14:textId="77777777" w:rsidR="007F2FC5" w:rsidRDefault="00624826">
            <w:pPr>
              <w:pStyle w:val="Accurritablenumeric"/>
              <w:keepNext/>
            </w:pPr>
            <w:r>
              <w:rPr>
                <w:lang w:val="en-AU"/>
              </w:rPr>
              <w:t>195,734</w:t>
            </w:r>
          </w:p>
        </w:tc>
        <w:tc>
          <w:tcPr>
            <w:tcW w:w="60" w:type="dxa"/>
            <w:tcBorders>
              <w:top w:val="nil"/>
              <w:left w:val="nil"/>
              <w:bottom w:val="single" w:sz="2" w:space="0" w:color="009CDE"/>
              <w:right w:val="nil"/>
            </w:tcBorders>
            <w:tcMar>
              <w:left w:w="0" w:type="dxa"/>
              <w:right w:w="0" w:type="dxa"/>
            </w:tcMar>
          </w:tcPr>
          <w:p w14:paraId="276AEDC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C318AFB" w14:textId="77777777" w:rsidR="007F2FC5" w:rsidRDefault="00624826">
            <w:pPr>
              <w:pStyle w:val="Accurritablenumeric"/>
              <w:keepNext/>
            </w:pPr>
            <w:r>
              <w:rPr>
                <w:lang w:val="en-AU"/>
              </w:rPr>
              <w:t>97,600</w:t>
            </w:r>
          </w:p>
        </w:tc>
      </w:tr>
    </w:tbl>
    <w:p w14:paraId="554EA2E7" w14:textId="77777777" w:rsidR="007F2FC5" w:rsidRDefault="00624826">
      <w:r>
        <w:rPr>
          <w:rFonts w:ascii="Times New Roman" w:eastAsia="Times New Roman" w:hAnsi="Times New Roman" w:cs="Times New Roman"/>
          <w:b/>
          <w:lang w:val="en-AU"/>
        </w:rPr>
        <w:t xml:space="preserve"> </w:t>
      </w:r>
    </w:p>
    <w:p w14:paraId="44CC549B" w14:textId="77777777" w:rsidR="007F2FC5" w:rsidRDefault="00624826">
      <w:pPr>
        <w:pStyle w:val="Accurriparagraphheader3"/>
        <w:keepNext/>
        <w:keepLines/>
      </w:pPr>
      <w:r>
        <w:rPr>
          <w:lang w:val="en-AU"/>
        </w:rPr>
        <w:t>Additional information</w:t>
      </w:r>
    </w:p>
    <w:p w14:paraId="6DD68C3B" w14:textId="77777777" w:rsidR="007F2FC5" w:rsidRDefault="00624826">
      <w:pPr>
        <w:pStyle w:val="Accurriparagraphbody"/>
        <w:keepNext/>
        <w:keepLines/>
        <w:shd w:val="clear" w:color="auto" w:fill="FFFFFF"/>
      </w:pPr>
      <w:r>
        <w:rPr>
          <w:lang w:val="en-AU"/>
        </w:rPr>
        <w:t>The consolidated entity's operational emissions have been certified by Envirocare, in line with ISO 14064-3:2019 and the Internationaland Net Zero framework for the 1 January 2025 to 31 December 2025 measurement period.</w:t>
      </w:r>
    </w:p>
    <w:p w14:paraId="5ACEB00A" w14:textId="77777777" w:rsidR="007F2FC5" w:rsidRDefault="00624826">
      <w:r>
        <w:rPr>
          <w:rFonts w:ascii="Times New Roman" w:eastAsia="Times New Roman" w:hAnsi="Times New Roman" w:cs="Times New Roman"/>
          <w:b/>
          <w:lang w:val="en-AU"/>
        </w:rPr>
        <w:t xml:space="preserve"> </w:t>
      </w:r>
    </w:p>
    <w:p w14:paraId="46444C2B" w14:textId="77777777" w:rsidR="007F2FC5" w:rsidRDefault="00624826">
      <w:pPr>
        <w:pStyle w:val="Accurriparagraphbody"/>
        <w:keepNext/>
        <w:keepLines/>
        <w:shd w:val="clear" w:color="auto" w:fill="FFFFFF"/>
      </w:pPr>
      <w:r>
        <w:rPr>
          <w:lang w:val="en-AU"/>
        </w:rPr>
        <w:t>Organisational targets were set with reference to the methodology described in the GHG Protocol and ISO 14064-1:2018 standard. The operational control consolidation approach has been applied, which aligns with the direct operational footprint of all our businesses worldwide. This scope includes our corporate offices, manufacturing facilities, warehouses and retail spaces.</w:t>
      </w:r>
    </w:p>
    <w:p w14:paraId="452AF3F9" w14:textId="77777777" w:rsidR="007F2FC5" w:rsidRDefault="00624826">
      <w:r>
        <w:rPr>
          <w:rFonts w:ascii="Times New Roman" w:eastAsia="Times New Roman" w:hAnsi="Times New Roman" w:cs="Times New Roman"/>
          <w:b/>
          <w:lang w:val="en-AU"/>
        </w:rPr>
        <w:t xml:space="preserve"> </w:t>
      </w:r>
    </w:p>
    <w:p w14:paraId="1BDE75F2" w14:textId="77777777" w:rsidR="007F2FC5" w:rsidRDefault="00624826">
      <w:pPr>
        <w:pStyle w:val="Accurriparagraphheader3"/>
        <w:keepNext/>
        <w:keepLines/>
      </w:pPr>
      <w:r>
        <w:rPr>
          <w:lang w:val="en-AU"/>
        </w:rPr>
        <w:t>Data sources</w:t>
      </w:r>
    </w:p>
    <w:p w14:paraId="405F7A43" w14:textId="77777777" w:rsidR="007F2FC5" w:rsidRDefault="00624826">
      <w:pPr>
        <w:pStyle w:val="Accurriparagraphbody"/>
        <w:keepNext/>
        <w:keepLines/>
        <w:shd w:val="clear" w:color="auto" w:fill="FFFFFF"/>
      </w:pPr>
      <w:r>
        <w:rPr>
          <w:lang w:val="en-AU"/>
        </w:rPr>
        <w:t>Emissions factors for Scope 1 and Scope 2 were derived based on information from [NAME]. Where relevant, the global warming potential rate GWP100 has been used. This represents the average warming potential over 100 years.</w:t>
      </w:r>
    </w:p>
    <w:p w14:paraId="29E242C5" w14:textId="77777777" w:rsidR="007F2FC5" w:rsidRDefault="00624826">
      <w:r>
        <w:rPr>
          <w:rFonts w:ascii="Times New Roman" w:eastAsia="Times New Roman" w:hAnsi="Times New Roman" w:cs="Times New Roman"/>
          <w:b/>
          <w:lang w:val="en-AU"/>
        </w:rPr>
        <w:t xml:space="preserve"> </w:t>
      </w:r>
    </w:p>
    <w:p w14:paraId="68283EA7" w14:textId="77777777" w:rsidR="007F2FC5" w:rsidRDefault="00624826">
      <w:pPr>
        <w:pStyle w:val="Accurriparagraphheader3"/>
        <w:keepNext/>
        <w:keepLines/>
      </w:pPr>
      <w:r>
        <w:rPr>
          <w:lang w:val="en-AU"/>
        </w:rPr>
        <w:t>Exclusions</w:t>
      </w:r>
    </w:p>
    <w:p w14:paraId="6AF88A9F" w14:textId="77777777" w:rsidR="007F2FC5" w:rsidRDefault="00624826">
      <w:pPr>
        <w:pStyle w:val="Accurriparagraphbody"/>
        <w:keepNext/>
        <w:keepLines/>
        <w:shd w:val="clear" w:color="auto" w:fill="FFFFFF"/>
      </w:pPr>
      <w:r>
        <w:rPr>
          <w:lang w:val="en-AU"/>
        </w:rPr>
        <w:t xml:space="preserve">There are </w:t>
      </w:r>
      <w:proofErr w:type="gramStart"/>
      <w:r>
        <w:rPr>
          <w:lang w:val="en-AU"/>
        </w:rPr>
        <w:t>a number of</w:t>
      </w:r>
      <w:proofErr w:type="gramEnd"/>
      <w:r>
        <w:rPr>
          <w:lang w:val="en-AU"/>
        </w:rPr>
        <w:t xml:space="preserve"> identified emissions sources that have been excluded from the inventory due to being de minimis or limitations in the availability or quality of the requisite data. These sources include Scope 1 direct emissions from refrigerants and mobile combustion from leased petrol vehicles.</w:t>
      </w:r>
    </w:p>
    <w:p w14:paraId="5BEADC90" w14:textId="77777777" w:rsidR="007F2FC5" w:rsidRDefault="00624826">
      <w:r>
        <w:rPr>
          <w:rFonts w:ascii="Times New Roman" w:eastAsia="Times New Roman" w:hAnsi="Times New Roman" w:cs="Times New Roman"/>
          <w:b/>
          <w:lang w:val="en-AU"/>
        </w:rPr>
        <w:t xml:space="preserve"> </w:t>
      </w:r>
    </w:p>
    <w:p w14:paraId="5C1C623E" w14:textId="77777777" w:rsidR="007F2FC5" w:rsidRDefault="00624826">
      <w:pPr>
        <w:pStyle w:val="Accurriparagraphbody"/>
        <w:keepNext/>
        <w:keepLines/>
        <w:shd w:val="clear" w:color="auto" w:fill="FFFFFF"/>
      </w:pPr>
      <w:r>
        <w:rPr>
          <w:lang w:val="en-AU"/>
        </w:rPr>
        <w:t>Excluded Scope 3 items are now use of sold products, end-of-life treatment of sold products and investments. The Planet Plan details the adoption provision exemptions applied in the preparation of this report.</w:t>
      </w:r>
    </w:p>
    <w:p w14:paraId="47F1CDDF" w14:textId="77777777" w:rsidR="007F2FC5" w:rsidRDefault="00624826">
      <w:pPr>
        <w:sectPr w:rsidR="007F2FC5">
          <w:headerReference w:type="even" r:id="rId39"/>
          <w:headerReference w:type="default" r:id="rId40"/>
          <w:footerReference w:type="even" r:id="rId41"/>
          <w:footerReference w:type="default" r:id="rId42"/>
          <w:headerReference w:type="first" r:id="rId43"/>
          <w:footerReference w:type="first" r:id="rId4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2273CCB0" w14:textId="77777777" w:rsidR="007F2FC5" w:rsidRDefault="00624826">
      <w:pPr>
        <w:pStyle w:val="Accurriparagraphheader"/>
        <w:keepNext/>
      </w:pPr>
      <w:r>
        <w:rPr>
          <w:lang w:val="en-AU"/>
        </w:rPr>
        <w:t>Events after the reporting period</w:t>
      </w:r>
    </w:p>
    <w:p w14:paraId="4F804C43" w14:textId="77777777" w:rsidR="007F2FC5" w:rsidRDefault="00624826">
      <w:pPr>
        <w:pStyle w:val="Accurriparagraphbody"/>
        <w:keepNext/>
        <w:keepLines/>
      </w:pPr>
      <w:r>
        <w:rPr>
          <w:lang w:val="en-AU"/>
        </w:rPr>
        <w:t>No transactions, other events or conditions have arisen since 31 December 2025 that need to be disclosed in this report.</w:t>
      </w:r>
    </w:p>
    <w:p w14:paraId="07FA7565" w14:textId="77777777" w:rsidR="007F2FC5" w:rsidRDefault="00624826">
      <w:pPr>
        <w:sectPr w:rsidR="007F2FC5">
          <w:headerReference w:type="even" r:id="rId45"/>
          <w:headerReference w:type="default" r:id="rId46"/>
          <w:footerReference w:type="even" r:id="rId47"/>
          <w:footerReference w:type="default" r:id="rId48"/>
          <w:headerReference w:type="first" r:id="rId49"/>
          <w:footerReference w:type="first" r:id="rId5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2E764902" w14:textId="77777777" w:rsidR="007F2FC5" w:rsidRDefault="00624826">
      <w:pPr>
        <w:pStyle w:val="Accurriparagraphheader"/>
        <w:keepNext/>
      </w:pPr>
      <w:r>
        <w:rPr>
          <w:lang w:val="en-AU"/>
        </w:rPr>
        <w:t>Statement of compliance</w:t>
      </w:r>
    </w:p>
    <w:p w14:paraId="0ADB96BD" w14:textId="77777777" w:rsidR="007F2FC5" w:rsidRDefault="00624826">
      <w:pPr>
        <w:pStyle w:val="Accurriparagraphbody"/>
        <w:keepNext/>
        <w:keepLines/>
      </w:pPr>
      <w:r>
        <w:rPr>
          <w:lang w:val="en-AU"/>
        </w:rPr>
        <w:t>This report has been prepared in accordance with the requirements of the IFRS Sustainability Disclosure Standards.</w:t>
      </w:r>
    </w:p>
    <w:p w14:paraId="25328F4D" w14:textId="77777777" w:rsidR="007F2FC5" w:rsidRDefault="00624826">
      <w:pPr>
        <w:sectPr w:rsidR="007F2FC5">
          <w:headerReference w:type="even" r:id="rId51"/>
          <w:headerReference w:type="default" r:id="rId52"/>
          <w:footerReference w:type="even" r:id="rId53"/>
          <w:footerReference w:type="default" r:id="rId54"/>
          <w:headerReference w:type="first" r:id="rId55"/>
          <w:footerReference w:type="first" r:id="rId5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0" w:name="_TOC"/>
    <w:p w14:paraId="1FB0511F" w14:textId="77777777" w:rsidR="007F2FC5" w:rsidRDefault="00624826">
      <w:pPr>
        <w:pStyle w:val="TOC1"/>
        <w:rPr>
          <w:rFonts w:ascii="Calibri" w:hAnsi="Calibri"/>
          <w:noProof/>
          <w:sz w:val="22"/>
        </w:rPr>
      </w:pPr>
      <w:r>
        <w:lastRenderedPageBreak/>
        <w:fldChar w:fldCharType="begin"/>
      </w:r>
      <w:r>
        <w:rPr>
          <w:lang w:val="en-AU"/>
        </w:rPr>
        <w:instrText xml:space="preserve">TOC \f x </w:instrText>
      </w:r>
      <w:r>
        <w:fldChar w:fldCharType="separate"/>
      </w:r>
      <w:r>
        <w:rPr>
          <w:lang w:val="en-AU"/>
        </w:rPr>
        <w:t>Statement of profit or loss and other comprehensive income</w:t>
      </w:r>
      <w:r>
        <w:rPr>
          <w:lang w:val="en-AU"/>
        </w:rPr>
        <w:tab/>
      </w:r>
      <w:r>
        <w:fldChar w:fldCharType="begin"/>
      </w:r>
      <w:r>
        <w:rPr>
          <w:lang w:val="en-AU"/>
        </w:rPr>
        <w:instrText xml:space="preserve"> PAGEREF _Toc256000000 \h </w:instrText>
      </w:r>
      <w:r>
        <w:fldChar w:fldCharType="separate"/>
      </w:r>
      <w:r>
        <w:rPr>
          <w:lang w:val="en-AU"/>
        </w:rPr>
        <w:t>15</w:t>
      </w:r>
      <w:r>
        <w:fldChar w:fldCharType="end"/>
      </w:r>
    </w:p>
    <w:p w14:paraId="4A24C510" w14:textId="77777777" w:rsidR="007F2FC5" w:rsidRDefault="00624826">
      <w:pPr>
        <w:pStyle w:val="TOC1"/>
        <w:rPr>
          <w:rFonts w:ascii="Calibri" w:hAnsi="Calibri"/>
          <w:noProof/>
          <w:sz w:val="22"/>
        </w:rPr>
      </w:pPr>
      <w:r>
        <w:rPr>
          <w:lang w:val="en-AU"/>
        </w:rPr>
        <w:t>Statement of financial position</w:t>
      </w:r>
      <w:r>
        <w:rPr>
          <w:lang w:val="en-AU"/>
        </w:rPr>
        <w:tab/>
      </w:r>
      <w:r>
        <w:fldChar w:fldCharType="begin"/>
      </w:r>
      <w:r>
        <w:rPr>
          <w:lang w:val="en-AU"/>
        </w:rPr>
        <w:instrText xml:space="preserve"> PAGEREF _Toc256000001 \h </w:instrText>
      </w:r>
      <w:r>
        <w:fldChar w:fldCharType="separate"/>
      </w:r>
      <w:r>
        <w:rPr>
          <w:lang w:val="en-AU"/>
        </w:rPr>
        <w:t>17</w:t>
      </w:r>
      <w:r>
        <w:fldChar w:fldCharType="end"/>
      </w:r>
    </w:p>
    <w:p w14:paraId="7FA8D67E" w14:textId="77777777" w:rsidR="007F2FC5" w:rsidRDefault="00624826">
      <w:pPr>
        <w:pStyle w:val="TOC1"/>
        <w:rPr>
          <w:rFonts w:ascii="Calibri" w:hAnsi="Calibri"/>
          <w:noProof/>
          <w:sz w:val="22"/>
        </w:rPr>
      </w:pPr>
      <w:r>
        <w:rPr>
          <w:lang w:val="en-AU"/>
        </w:rPr>
        <w:t>Statement of changes in equity</w:t>
      </w:r>
      <w:r>
        <w:rPr>
          <w:lang w:val="en-AU"/>
        </w:rPr>
        <w:tab/>
      </w:r>
      <w:r>
        <w:fldChar w:fldCharType="begin"/>
      </w:r>
      <w:r>
        <w:rPr>
          <w:lang w:val="en-AU"/>
        </w:rPr>
        <w:instrText xml:space="preserve"> PAGEREF _Toc256000002 \h </w:instrText>
      </w:r>
      <w:r>
        <w:fldChar w:fldCharType="separate"/>
      </w:r>
      <w:r>
        <w:rPr>
          <w:lang w:val="en-AU"/>
        </w:rPr>
        <w:t>19</w:t>
      </w:r>
      <w:r>
        <w:fldChar w:fldCharType="end"/>
      </w:r>
    </w:p>
    <w:p w14:paraId="0B399E42" w14:textId="77777777" w:rsidR="007F2FC5" w:rsidRDefault="00624826">
      <w:pPr>
        <w:pStyle w:val="TOC1"/>
        <w:rPr>
          <w:rFonts w:ascii="Calibri" w:hAnsi="Calibri"/>
          <w:noProof/>
          <w:sz w:val="22"/>
        </w:rPr>
      </w:pPr>
      <w:r>
        <w:rPr>
          <w:lang w:val="en-AU"/>
        </w:rPr>
        <w:t>Statement of cash flows</w:t>
      </w:r>
      <w:r>
        <w:rPr>
          <w:lang w:val="en-AU"/>
        </w:rPr>
        <w:tab/>
      </w:r>
      <w:r>
        <w:fldChar w:fldCharType="begin"/>
      </w:r>
      <w:r>
        <w:rPr>
          <w:lang w:val="en-AU"/>
        </w:rPr>
        <w:instrText xml:space="preserve"> PAGEREF _Toc256000003 \h </w:instrText>
      </w:r>
      <w:r>
        <w:fldChar w:fldCharType="separate"/>
      </w:r>
      <w:r>
        <w:rPr>
          <w:lang w:val="en-AU"/>
        </w:rPr>
        <w:t>20</w:t>
      </w:r>
      <w:r>
        <w:fldChar w:fldCharType="end"/>
      </w:r>
    </w:p>
    <w:p w14:paraId="3C78EE78" w14:textId="77777777" w:rsidR="007F2FC5" w:rsidRDefault="00624826">
      <w:pPr>
        <w:pStyle w:val="TOC1"/>
        <w:rPr>
          <w:rFonts w:ascii="Calibri" w:hAnsi="Calibri"/>
          <w:noProof/>
          <w:sz w:val="22"/>
        </w:rPr>
      </w:pPr>
      <w:r>
        <w:rPr>
          <w:lang w:val="en-AU"/>
        </w:rPr>
        <w:t>Notes to the financial statements</w:t>
      </w:r>
      <w:r>
        <w:rPr>
          <w:lang w:val="en-AU"/>
        </w:rPr>
        <w:tab/>
      </w:r>
      <w:r>
        <w:fldChar w:fldCharType="begin"/>
      </w:r>
      <w:r>
        <w:rPr>
          <w:lang w:val="en-AU"/>
        </w:rPr>
        <w:instrText xml:space="preserve"> PAGEREF _Toc256000004 \h </w:instrText>
      </w:r>
      <w:r>
        <w:fldChar w:fldCharType="separate"/>
      </w:r>
      <w:r>
        <w:rPr>
          <w:lang w:val="en-AU"/>
        </w:rPr>
        <w:t>21</w:t>
      </w:r>
      <w:r>
        <w:fldChar w:fldCharType="end"/>
      </w:r>
    </w:p>
    <w:p w14:paraId="066136AE" w14:textId="202B2202" w:rsidR="007F2FC5" w:rsidRDefault="00624826">
      <w:pPr>
        <w:pStyle w:val="TOC1"/>
        <w:rPr>
          <w:rFonts w:ascii="Calibri" w:hAnsi="Calibri"/>
          <w:noProof/>
          <w:sz w:val="22"/>
        </w:rPr>
      </w:pPr>
      <w:r>
        <w:rPr>
          <w:lang w:val="en-AU"/>
        </w:rPr>
        <w:t xml:space="preserve">Independent auditor's report to the members of </w:t>
      </w:r>
      <w:r w:rsidR="00F966B8">
        <w:rPr>
          <w:lang w:val="en-AU"/>
        </w:rPr>
        <w:t>RSM</w:t>
      </w:r>
      <w:r>
        <w:rPr>
          <w:lang w:val="en-AU"/>
        </w:rPr>
        <w:t xml:space="preserve"> IFRS Listed Comprehensive Limited</w:t>
      </w:r>
      <w:r>
        <w:rPr>
          <w:lang w:val="en-AU"/>
        </w:rPr>
        <w:tab/>
      </w:r>
      <w:r>
        <w:fldChar w:fldCharType="begin"/>
      </w:r>
      <w:r>
        <w:rPr>
          <w:lang w:val="en-AU"/>
        </w:rPr>
        <w:instrText xml:space="preserve"> PAGEREF _Toc256000005 \h </w:instrText>
      </w:r>
      <w:r>
        <w:fldChar w:fldCharType="separate"/>
      </w:r>
      <w:r>
        <w:rPr>
          <w:lang w:val="en-AU"/>
        </w:rPr>
        <w:t>87</w:t>
      </w:r>
      <w:r>
        <w:fldChar w:fldCharType="end"/>
      </w:r>
    </w:p>
    <w:p w14:paraId="5A7B76D1" w14:textId="77777777" w:rsidR="007F2FC5" w:rsidRDefault="00624826">
      <w:pPr>
        <w:sectPr w:rsidR="007F2FC5">
          <w:headerReference w:type="even" r:id="rId57"/>
          <w:headerReference w:type="default" r:id="rId58"/>
          <w:footerReference w:type="even" r:id="rId59"/>
          <w:footerReference w:type="default" r:id="rId60"/>
          <w:headerReference w:type="first" r:id="rId61"/>
          <w:footerReference w:type="first" r:id="rId62"/>
          <w:pgSz w:w="11906" w:h="16838"/>
          <w:pgMar w:top="850" w:right="340" w:bottom="567" w:left="567" w:header="850" w:footer="567" w:gutter="0"/>
          <w:cols w:space="708"/>
          <w:titlePg/>
        </w:sectPr>
      </w:pPr>
      <w:r>
        <w:fldChar w:fldCharType="end"/>
      </w:r>
      <w:bookmarkEnd w:id="0"/>
    </w:p>
    <w:p w14:paraId="4D8A2650" w14:textId="77777777" w:rsidR="007F2FC5" w:rsidRDefault="00624826">
      <w:pPr>
        <w:pStyle w:val="Accurriparagraphheader"/>
        <w:keepNext/>
      </w:pPr>
      <w:r>
        <w:rPr>
          <w:lang w:val="en-AU"/>
        </w:rPr>
        <w:t>General information</w:t>
      </w:r>
    </w:p>
    <w:p w14:paraId="47ECA49A" w14:textId="77777777" w:rsidR="007F2FC5" w:rsidRDefault="00624826">
      <w:pPr>
        <w:keepNext/>
      </w:pPr>
      <w:r>
        <w:rPr>
          <w:rFonts w:ascii="Times New Roman" w:eastAsia="Times New Roman" w:hAnsi="Times New Roman" w:cs="Times New Roman"/>
          <w:b/>
          <w:lang w:val="en-AU"/>
        </w:rPr>
        <w:t xml:space="preserve"> </w:t>
      </w:r>
    </w:p>
    <w:p w14:paraId="5C73841B" w14:textId="48552DB4" w:rsidR="007F2FC5" w:rsidRDefault="00624826">
      <w:pPr>
        <w:pStyle w:val="Accurriparagraphbody"/>
        <w:keepNext/>
        <w:keepLines/>
      </w:pPr>
      <w:r w:rsidRPr="549008BF">
        <w:rPr>
          <w:lang w:val="en-AU"/>
        </w:rPr>
        <w:t xml:space="preserve">The financial statements cover </w:t>
      </w:r>
      <w:r w:rsidR="00F966B8" w:rsidRPr="549008BF">
        <w:rPr>
          <w:lang w:val="en-AU"/>
        </w:rPr>
        <w:t>RSM</w:t>
      </w:r>
      <w:r w:rsidRPr="549008BF">
        <w:rPr>
          <w:lang w:val="en-AU"/>
        </w:rPr>
        <w:t xml:space="preserve"> IFRS Listed Comprehensive Limited as a consolidated entity consisting of </w:t>
      </w:r>
      <w:r w:rsidR="00F966B8" w:rsidRPr="549008BF">
        <w:rPr>
          <w:lang w:val="en-AU"/>
        </w:rPr>
        <w:t>RSM</w:t>
      </w:r>
      <w:r w:rsidRPr="549008BF">
        <w:rPr>
          <w:lang w:val="en-AU"/>
        </w:rPr>
        <w:t xml:space="preserve"> IFRS Listed Comprehensive Limited and the entities it controlled at the end of, or during, the year. The financial statements are presented in Internationaland currency units</w:t>
      </w:r>
      <w:r w:rsidR="00FE564B" w:rsidRPr="549008BF">
        <w:rPr>
          <w:lang w:val="en-AU"/>
        </w:rPr>
        <w:t xml:space="preserve"> (CU)</w:t>
      </w:r>
      <w:r w:rsidRPr="549008BF">
        <w:rPr>
          <w:lang w:val="en-AU"/>
        </w:rPr>
        <w:t xml:space="preserve">, which is </w:t>
      </w:r>
      <w:r w:rsidR="00F966B8" w:rsidRPr="549008BF">
        <w:rPr>
          <w:lang w:val="en-AU"/>
        </w:rPr>
        <w:t>RSM</w:t>
      </w:r>
      <w:r w:rsidRPr="549008BF">
        <w:rPr>
          <w:lang w:val="en-AU"/>
        </w:rPr>
        <w:t xml:space="preserve"> IFRS Listed Comprehensive Limited's functional and presentation currency.</w:t>
      </w:r>
    </w:p>
    <w:p w14:paraId="569FE9AE" w14:textId="77777777" w:rsidR="007F2FC5" w:rsidRDefault="00624826">
      <w:r>
        <w:rPr>
          <w:rFonts w:ascii="Times New Roman" w:eastAsia="Times New Roman" w:hAnsi="Times New Roman" w:cs="Times New Roman"/>
          <w:b/>
          <w:lang w:val="en-AU"/>
        </w:rPr>
        <w:t xml:space="preserve"> </w:t>
      </w:r>
    </w:p>
    <w:p w14:paraId="4FD4AB4D" w14:textId="54640319" w:rsidR="007F2FC5" w:rsidRDefault="00F966B8">
      <w:pPr>
        <w:pStyle w:val="Accurriparagraphbody"/>
        <w:keepNext/>
        <w:keepLines/>
      </w:pPr>
      <w:r>
        <w:rPr>
          <w:lang w:val="en-AU"/>
        </w:rPr>
        <w:t>RSM IFRS Listed Comprehensive Limited is a listed public company limited by shares, incorporated and domiciled in Internationaland. Its registered office and principal place of business are:</w:t>
      </w:r>
    </w:p>
    <w:p w14:paraId="2CBC82D0"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5469"/>
      </w:tblGrid>
      <w:tr w:rsidR="007F2FC5" w14:paraId="40DCCA83" w14:textId="77777777">
        <w:trPr>
          <w:cantSplit/>
          <w:tblHeader/>
        </w:trPr>
        <w:tc>
          <w:tcPr>
            <w:tcW w:w="5469" w:type="dxa"/>
            <w:tcBorders>
              <w:top w:val="nil"/>
              <w:left w:val="nil"/>
              <w:bottom w:val="nil"/>
              <w:right w:val="nil"/>
            </w:tcBorders>
            <w:tcMar>
              <w:left w:w="0" w:type="dxa"/>
              <w:right w:w="0" w:type="dxa"/>
            </w:tcMar>
            <w:vAlign w:val="bottom"/>
          </w:tcPr>
          <w:p w14:paraId="56F3373C" w14:textId="77777777" w:rsidR="007F2FC5" w:rsidRDefault="00624826">
            <w:pPr>
              <w:pStyle w:val="Accurritableheader"/>
              <w:keepNext/>
              <w:jc w:val="left"/>
            </w:pPr>
            <w:r>
              <w:rPr>
                <w:lang w:val="en-AU"/>
              </w:rPr>
              <w:t>Registered office</w:t>
            </w:r>
          </w:p>
        </w:tc>
        <w:tc>
          <w:tcPr>
            <w:tcW w:w="60" w:type="dxa"/>
            <w:tcBorders>
              <w:top w:val="nil"/>
              <w:left w:val="nil"/>
              <w:bottom w:val="nil"/>
              <w:right w:val="nil"/>
            </w:tcBorders>
            <w:tcMar>
              <w:left w:w="0" w:type="dxa"/>
              <w:right w:w="0" w:type="dxa"/>
            </w:tcMar>
          </w:tcPr>
          <w:p w14:paraId="4B9AD230" w14:textId="77777777" w:rsidR="007F2FC5" w:rsidRDefault="007F2FC5"/>
        </w:tc>
        <w:tc>
          <w:tcPr>
            <w:tcW w:w="5469" w:type="dxa"/>
            <w:tcBorders>
              <w:top w:val="nil"/>
              <w:left w:val="nil"/>
              <w:bottom w:val="nil"/>
              <w:right w:val="nil"/>
            </w:tcBorders>
            <w:tcMar>
              <w:left w:w="0" w:type="dxa"/>
              <w:right w:w="0" w:type="dxa"/>
            </w:tcMar>
            <w:vAlign w:val="bottom"/>
          </w:tcPr>
          <w:p w14:paraId="0D7E49AB" w14:textId="77777777" w:rsidR="007F2FC5" w:rsidRDefault="00624826">
            <w:pPr>
              <w:pStyle w:val="Accurritableheader"/>
              <w:keepNext/>
              <w:jc w:val="left"/>
            </w:pPr>
            <w:r>
              <w:rPr>
                <w:lang w:val="en-AU"/>
              </w:rPr>
              <w:t>Principal place of business</w:t>
            </w:r>
          </w:p>
        </w:tc>
      </w:tr>
      <w:tr w:rsidR="007F2FC5" w14:paraId="494B691B" w14:textId="77777777">
        <w:trPr>
          <w:cantSplit/>
          <w:tblHeader/>
        </w:trPr>
        <w:tc>
          <w:tcPr>
            <w:tcW w:w="5469" w:type="dxa"/>
            <w:tcBorders>
              <w:top w:val="nil"/>
              <w:left w:val="nil"/>
              <w:bottom w:val="nil"/>
              <w:right w:val="nil"/>
            </w:tcBorders>
            <w:tcMar>
              <w:left w:w="0" w:type="dxa"/>
              <w:right w:w="0" w:type="dxa"/>
            </w:tcMar>
            <w:vAlign w:val="bottom"/>
          </w:tcPr>
          <w:p w14:paraId="7151CF9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A94CE8E" w14:textId="77777777" w:rsidR="007F2FC5" w:rsidRDefault="007F2FC5"/>
        </w:tc>
        <w:tc>
          <w:tcPr>
            <w:tcW w:w="5469" w:type="dxa"/>
            <w:tcBorders>
              <w:top w:val="nil"/>
              <w:left w:val="nil"/>
              <w:bottom w:val="nil"/>
              <w:right w:val="nil"/>
            </w:tcBorders>
            <w:tcMar>
              <w:left w:w="0" w:type="dxa"/>
              <w:right w:w="0" w:type="dxa"/>
            </w:tcMar>
            <w:vAlign w:val="bottom"/>
          </w:tcPr>
          <w:p w14:paraId="69C5188B" w14:textId="77777777" w:rsidR="007F2FC5" w:rsidRDefault="007F2FC5">
            <w:pPr>
              <w:pStyle w:val="Accurritableheader"/>
              <w:keepNext/>
              <w:jc w:val="left"/>
            </w:pPr>
          </w:p>
        </w:tc>
      </w:tr>
      <w:tr w:rsidR="007F2FC5" w14:paraId="4814554E"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6D0C1E20" w14:textId="77777777" w:rsidR="007F2FC5" w:rsidRDefault="00624826">
            <w:pPr>
              <w:pStyle w:val="Accurritabletext"/>
              <w:keepNext/>
              <w:jc w:val="left"/>
            </w:pPr>
            <w:r>
              <w:rPr>
                <w:lang w:val="en-AU"/>
              </w:rPr>
              <w:t>10th Floor</w:t>
            </w:r>
          </w:p>
        </w:tc>
        <w:tc>
          <w:tcPr>
            <w:tcW w:w="60" w:type="dxa"/>
            <w:tcBorders>
              <w:top w:val="nil"/>
              <w:left w:val="nil"/>
              <w:bottom w:val="nil"/>
              <w:right w:val="nil"/>
            </w:tcBorders>
            <w:tcMar>
              <w:left w:w="0" w:type="dxa"/>
              <w:right w:w="0" w:type="dxa"/>
            </w:tcMar>
          </w:tcPr>
          <w:p w14:paraId="04ECB25B" w14:textId="77777777" w:rsidR="007F2FC5" w:rsidRDefault="007F2FC5"/>
        </w:tc>
        <w:tc>
          <w:tcPr>
            <w:tcW w:w="5469" w:type="dxa"/>
            <w:tcBorders>
              <w:top w:val="nil"/>
              <w:left w:val="nil"/>
              <w:bottom w:val="nil"/>
              <w:right w:val="nil"/>
            </w:tcBorders>
            <w:tcMar>
              <w:left w:w="0" w:type="dxa"/>
              <w:right w:w="0" w:type="dxa"/>
            </w:tcMar>
          </w:tcPr>
          <w:p w14:paraId="078302F0" w14:textId="77777777" w:rsidR="007F2FC5" w:rsidRDefault="00624826">
            <w:pPr>
              <w:pStyle w:val="Accurritabletext"/>
              <w:keepNext/>
              <w:jc w:val="left"/>
            </w:pPr>
            <w:r>
              <w:rPr>
                <w:lang w:val="en-AU"/>
              </w:rPr>
              <w:t>5th Floor</w:t>
            </w:r>
          </w:p>
        </w:tc>
      </w:tr>
      <w:tr w:rsidR="007F2FC5" w14:paraId="38EE6CD8"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4F1959F1" w14:textId="77777777" w:rsidR="007F2FC5" w:rsidRDefault="00624826">
            <w:pPr>
              <w:pStyle w:val="Accurritabletext"/>
              <w:keepNext/>
              <w:jc w:val="left"/>
            </w:pPr>
            <w:r>
              <w:rPr>
                <w:lang w:val="en-AU"/>
              </w:rPr>
              <w:t>Universal Administration Building</w:t>
            </w:r>
          </w:p>
        </w:tc>
        <w:tc>
          <w:tcPr>
            <w:tcW w:w="60" w:type="dxa"/>
            <w:tcBorders>
              <w:top w:val="nil"/>
              <w:left w:val="nil"/>
              <w:bottom w:val="nil"/>
              <w:right w:val="nil"/>
            </w:tcBorders>
            <w:tcMar>
              <w:left w:w="0" w:type="dxa"/>
              <w:right w:w="0" w:type="dxa"/>
            </w:tcMar>
          </w:tcPr>
          <w:p w14:paraId="1A9C4CC4" w14:textId="77777777" w:rsidR="007F2FC5" w:rsidRDefault="007F2FC5"/>
        </w:tc>
        <w:tc>
          <w:tcPr>
            <w:tcW w:w="5469" w:type="dxa"/>
            <w:tcBorders>
              <w:top w:val="nil"/>
              <w:left w:val="nil"/>
              <w:bottom w:val="nil"/>
              <w:right w:val="nil"/>
            </w:tcBorders>
            <w:tcMar>
              <w:left w:w="0" w:type="dxa"/>
              <w:right w:w="0" w:type="dxa"/>
            </w:tcMar>
          </w:tcPr>
          <w:p w14:paraId="7939C95A" w14:textId="3FA99E32" w:rsidR="007F2FC5" w:rsidRDefault="00F966B8">
            <w:pPr>
              <w:pStyle w:val="Accurritabletext"/>
              <w:keepNext/>
              <w:jc w:val="left"/>
            </w:pPr>
            <w:r>
              <w:rPr>
                <w:lang w:val="en-AU"/>
              </w:rPr>
              <w:t>RSM Business Centre</w:t>
            </w:r>
          </w:p>
        </w:tc>
      </w:tr>
      <w:tr w:rsidR="007F2FC5" w14:paraId="111C1F44"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2DD26AB8" w14:textId="77777777" w:rsidR="007F2FC5" w:rsidRDefault="00624826">
            <w:pPr>
              <w:pStyle w:val="Accurritabletext"/>
              <w:keepNext/>
              <w:jc w:val="left"/>
            </w:pPr>
            <w:r>
              <w:rPr>
                <w:lang w:val="en-AU"/>
              </w:rPr>
              <w:t>12 Highland Street</w:t>
            </w:r>
          </w:p>
        </w:tc>
        <w:tc>
          <w:tcPr>
            <w:tcW w:w="60" w:type="dxa"/>
            <w:tcBorders>
              <w:top w:val="nil"/>
              <w:left w:val="nil"/>
              <w:bottom w:val="nil"/>
              <w:right w:val="nil"/>
            </w:tcBorders>
            <w:tcMar>
              <w:left w:w="0" w:type="dxa"/>
              <w:right w:w="0" w:type="dxa"/>
            </w:tcMar>
          </w:tcPr>
          <w:p w14:paraId="7C54DCEC" w14:textId="77777777" w:rsidR="007F2FC5" w:rsidRDefault="007F2FC5"/>
        </w:tc>
        <w:tc>
          <w:tcPr>
            <w:tcW w:w="5469" w:type="dxa"/>
            <w:tcBorders>
              <w:top w:val="nil"/>
              <w:left w:val="nil"/>
              <w:bottom w:val="nil"/>
              <w:right w:val="nil"/>
            </w:tcBorders>
            <w:tcMar>
              <w:left w:w="0" w:type="dxa"/>
              <w:right w:w="0" w:type="dxa"/>
            </w:tcMar>
          </w:tcPr>
          <w:p w14:paraId="5EAC3FE5" w14:textId="77777777" w:rsidR="007F2FC5" w:rsidRDefault="00624826">
            <w:pPr>
              <w:pStyle w:val="Accurritabletext"/>
              <w:keepNext/>
              <w:jc w:val="left"/>
            </w:pPr>
            <w:r>
              <w:rPr>
                <w:lang w:val="en-AU"/>
              </w:rPr>
              <w:t>247 Edward Street</w:t>
            </w:r>
          </w:p>
        </w:tc>
      </w:tr>
      <w:tr w:rsidR="007F2FC5" w14:paraId="5B6559F8"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7EE83CD4" w14:textId="77777777" w:rsidR="007F2FC5" w:rsidRDefault="00624826">
            <w:pPr>
              <w:pStyle w:val="Accurritabletext"/>
              <w:keepNext/>
              <w:jc w:val="left"/>
            </w:pPr>
            <w:r>
              <w:rPr>
                <w:lang w:val="en-AU"/>
              </w:rPr>
              <w:t>Cityville</w:t>
            </w:r>
          </w:p>
        </w:tc>
        <w:tc>
          <w:tcPr>
            <w:tcW w:w="60" w:type="dxa"/>
            <w:tcBorders>
              <w:top w:val="nil"/>
              <w:left w:val="nil"/>
              <w:bottom w:val="nil"/>
              <w:right w:val="nil"/>
            </w:tcBorders>
            <w:tcMar>
              <w:left w:w="0" w:type="dxa"/>
              <w:right w:w="0" w:type="dxa"/>
            </w:tcMar>
          </w:tcPr>
          <w:p w14:paraId="2E729C02" w14:textId="77777777" w:rsidR="007F2FC5" w:rsidRDefault="007F2FC5"/>
        </w:tc>
        <w:tc>
          <w:tcPr>
            <w:tcW w:w="5469" w:type="dxa"/>
            <w:tcBorders>
              <w:top w:val="nil"/>
              <w:left w:val="nil"/>
              <w:bottom w:val="nil"/>
              <w:right w:val="nil"/>
            </w:tcBorders>
            <w:tcMar>
              <w:left w:w="0" w:type="dxa"/>
              <w:right w:w="0" w:type="dxa"/>
            </w:tcMar>
          </w:tcPr>
          <w:p w14:paraId="7DD7D077" w14:textId="77777777" w:rsidR="007F2FC5" w:rsidRDefault="00624826">
            <w:pPr>
              <w:pStyle w:val="Accurritabletext"/>
              <w:keepNext/>
              <w:jc w:val="left"/>
            </w:pPr>
            <w:r>
              <w:rPr>
                <w:lang w:val="en-AU"/>
              </w:rPr>
              <w:t>Cityville</w:t>
            </w:r>
          </w:p>
        </w:tc>
      </w:tr>
    </w:tbl>
    <w:p w14:paraId="5A3958EE" w14:textId="77777777" w:rsidR="007F2FC5" w:rsidRDefault="00624826">
      <w:r>
        <w:rPr>
          <w:rFonts w:ascii="Times New Roman" w:eastAsia="Times New Roman" w:hAnsi="Times New Roman" w:cs="Times New Roman"/>
          <w:b/>
          <w:lang w:val="en-AU"/>
        </w:rPr>
        <w:t xml:space="preserve"> </w:t>
      </w:r>
    </w:p>
    <w:p w14:paraId="65159A7E" w14:textId="77777777" w:rsidR="007F2FC5" w:rsidRDefault="00624826">
      <w:pPr>
        <w:pStyle w:val="Accurriparagraphbody"/>
        <w:keepNext/>
        <w:keepLines/>
      </w:pPr>
      <w:r>
        <w:rPr>
          <w:lang w:val="en-AU"/>
        </w:rPr>
        <w:t>During the financial year the principal continuing activities of the consolidated entity consisted of:</w:t>
      </w:r>
    </w:p>
    <w:p w14:paraId="08D4D388"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382"/>
        <w:gridCol w:w="60"/>
        <w:gridCol w:w="10557"/>
      </w:tblGrid>
      <w:tr w:rsidR="007F2FC5" w14:paraId="3BD9E796" w14:textId="77777777">
        <w:tc>
          <w:tcPr>
            <w:tcW w:w="382" w:type="dxa"/>
            <w:tcBorders>
              <w:top w:val="nil"/>
              <w:left w:val="nil"/>
              <w:bottom w:val="nil"/>
              <w:right w:val="nil"/>
            </w:tcBorders>
            <w:tcMar>
              <w:left w:w="0" w:type="dxa"/>
              <w:right w:w="0" w:type="dxa"/>
            </w:tcMar>
          </w:tcPr>
          <w:p w14:paraId="67C3B044"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594E12D1" w14:textId="77777777" w:rsidR="007F2FC5" w:rsidRDefault="007F2FC5"/>
        </w:tc>
        <w:tc>
          <w:tcPr>
            <w:tcW w:w="10557" w:type="dxa"/>
            <w:tcBorders>
              <w:top w:val="nil"/>
              <w:left w:val="nil"/>
              <w:bottom w:val="nil"/>
              <w:right w:val="nil"/>
            </w:tcBorders>
            <w:tcMar>
              <w:left w:w="0" w:type="dxa"/>
              <w:right w:w="0" w:type="dxa"/>
            </w:tcMar>
          </w:tcPr>
          <w:p w14:paraId="2334CE45" w14:textId="77777777" w:rsidR="007F2FC5" w:rsidRDefault="00624826">
            <w:pPr>
              <w:pStyle w:val="Accurritabletext"/>
              <w:keepNext/>
            </w:pPr>
            <w:r>
              <w:rPr>
                <w:lang w:val="en-AU"/>
              </w:rPr>
              <w:t>Computer manufacturing</w:t>
            </w:r>
          </w:p>
        </w:tc>
      </w:tr>
      <w:tr w:rsidR="007F2FC5" w14:paraId="747BA203" w14:textId="77777777">
        <w:tc>
          <w:tcPr>
            <w:tcW w:w="382" w:type="dxa"/>
            <w:tcBorders>
              <w:top w:val="nil"/>
              <w:left w:val="nil"/>
              <w:bottom w:val="nil"/>
              <w:right w:val="nil"/>
            </w:tcBorders>
            <w:tcMar>
              <w:left w:w="0" w:type="dxa"/>
              <w:right w:w="0" w:type="dxa"/>
            </w:tcMar>
          </w:tcPr>
          <w:p w14:paraId="31963A03"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6B3C5ABB" w14:textId="77777777" w:rsidR="007F2FC5" w:rsidRDefault="007F2FC5"/>
        </w:tc>
        <w:tc>
          <w:tcPr>
            <w:tcW w:w="10557" w:type="dxa"/>
            <w:tcBorders>
              <w:top w:val="nil"/>
              <w:left w:val="nil"/>
              <w:bottom w:val="nil"/>
              <w:right w:val="nil"/>
            </w:tcBorders>
            <w:tcMar>
              <w:left w:w="0" w:type="dxa"/>
              <w:right w:w="0" w:type="dxa"/>
            </w:tcMar>
          </w:tcPr>
          <w:p w14:paraId="0571A961" w14:textId="77777777" w:rsidR="007F2FC5" w:rsidRDefault="00624826">
            <w:pPr>
              <w:pStyle w:val="Accurritabletext"/>
              <w:keepNext/>
            </w:pPr>
            <w:r>
              <w:rPr>
                <w:lang w:val="en-AU"/>
              </w:rPr>
              <w:t>Computer retailing</w:t>
            </w:r>
          </w:p>
        </w:tc>
      </w:tr>
      <w:tr w:rsidR="007F2FC5" w14:paraId="28C4275C" w14:textId="77777777">
        <w:tc>
          <w:tcPr>
            <w:tcW w:w="382" w:type="dxa"/>
            <w:tcBorders>
              <w:top w:val="nil"/>
              <w:left w:val="nil"/>
              <w:bottom w:val="nil"/>
              <w:right w:val="nil"/>
            </w:tcBorders>
            <w:tcMar>
              <w:left w:w="0" w:type="dxa"/>
              <w:right w:w="0" w:type="dxa"/>
            </w:tcMar>
          </w:tcPr>
          <w:p w14:paraId="46033AA3"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4ED4846" w14:textId="77777777" w:rsidR="007F2FC5" w:rsidRDefault="007F2FC5"/>
        </w:tc>
        <w:tc>
          <w:tcPr>
            <w:tcW w:w="10557" w:type="dxa"/>
            <w:tcBorders>
              <w:top w:val="nil"/>
              <w:left w:val="nil"/>
              <w:bottom w:val="nil"/>
              <w:right w:val="nil"/>
            </w:tcBorders>
            <w:tcMar>
              <w:left w:w="0" w:type="dxa"/>
              <w:right w:w="0" w:type="dxa"/>
            </w:tcMar>
          </w:tcPr>
          <w:p w14:paraId="1DFA5CBB" w14:textId="77777777" w:rsidR="007F2FC5" w:rsidRDefault="00624826">
            <w:pPr>
              <w:pStyle w:val="Accurritabletext"/>
              <w:keepNext/>
            </w:pPr>
            <w:r>
              <w:rPr>
                <w:lang w:val="en-AU"/>
              </w:rPr>
              <w:t>Computer distribution</w:t>
            </w:r>
          </w:p>
        </w:tc>
      </w:tr>
    </w:tbl>
    <w:p w14:paraId="0826BB75" w14:textId="77777777" w:rsidR="007F2FC5" w:rsidRDefault="00624826">
      <w:r>
        <w:rPr>
          <w:rFonts w:ascii="Times New Roman" w:eastAsia="Times New Roman" w:hAnsi="Times New Roman" w:cs="Times New Roman"/>
          <w:b/>
          <w:lang w:val="en-AU"/>
        </w:rPr>
        <w:t xml:space="preserve"> </w:t>
      </w:r>
    </w:p>
    <w:p w14:paraId="50F23279" w14:textId="77777777" w:rsidR="007F2FC5" w:rsidRDefault="00624826">
      <w:pPr>
        <w:pStyle w:val="Accurriparagraphbody"/>
        <w:keepNext/>
        <w:keepLines/>
      </w:pPr>
      <w:r>
        <w:rPr>
          <w:lang w:val="en-AU"/>
        </w:rPr>
        <w:t>The financial statements were authorised for issue, in accordance with a resolution of directors, on 24 February 2026. The directors have the power to amend and reissue the financial statements.</w:t>
      </w:r>
    </w:p>
    <w:p w14:paraId="768723EB" w14:textId="77777777" w:rsidR="007F2FC5" w:rsidRDefault="00624826">
      <w:pPr>
        <w:sectPr w:rsidR="007F2FC5">
          <w:headerReference w:type="even" r:id="rId63"/>
          <w:headerReference w:type="default" r:id="rId64"/>
          <w:footerReference w:type="even" r:id="rId65"/>
          <w:footerReference w:type="default" r:id="rId66"/>
          <w:headerReference w:type="first" r:id="rId67"/>
          <w:footerReference w:type="first" r:id="rId6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72DBF8ED" w14:textId="77777777" w:rsidTr="549008BF">
        <w:tc>
          <w:tcPr>
            <w:tcW w:w="7582" w:type="dxa"/>
            <w:tcBorders>
              <w:top w:val="nil"/>
              <w:left w:val="nil"/>
              <w:bottom w:val="nil"/>
              <w:right w:val="nil"/>
            </w:tcBorders>
            <w:tcMar>
              <w:left w:w="0" w:type="dxa"/>
              <w:right w:w="0" w:type="dxa"/>
            </w:tcMar>
            <w:vAlign w:val="bottom"/>
          </w:tcPr>
          <w:p w14:paraId="3979F804" w14:textId="77777777" w:rsidR="007F2FC5" w:rsidRDefault="00624826">
            <w:pPr>
              <w:pStyle w:val="Accurriintroduction"/>
              <w:keepNext/>
            </w:pPr>
            <w:r>
              <w:lastRenderedPageBreak/>
              <w:fldChar w:fldCharType="begin"/>
            </w:r>
            <w:r>
              <w:rPr>
                <w:lang w:val="en-AU"/>
              </w:rPr>
              <w:instrText xml:space="preserve">TC </w:instrText>
            </w:r>
            <w:bookmarkStart w:id="1" w:name="_Toc256000000"/>
            <w:r>
              <w:rPr>
                <w:lang w:val="en-AU"/>
              </w:rPr>
              <w:instrText>"Statement of profit or loss and other comprehensive income"</w:instrText>
            </w:r>
            <w:bookmarkEnd w:id="1"/>
            <w:r>
              <w:rPr>
                <w:lang w:val="en-AU"/>
              </w:rPr>
              <w:instrText>\f x \l 1</w:instrText>
            </w:r>
            <w:r>
              <w:fldChar w:fldCharType="end"/>
            </w:r>
            <w:r>
              <w:rPr>
                <w:lang w:val="en-AU"/>
              </w:rPr>
              <w:t>Revenue from continuing operations</w:t>
            </w:r>
          </w:p>
        </w:tc>
        <w:tc>
          <w:tcPr>
            <w:tcW w:w="60" w:type="dxa"/>
            <w:tcBorders>
              <w:top w:val="nil"/>
              <w:left w:val="nil"/>
              <w:bottom w:val="nil"/>
              <w:right w:val="nil"/>
            </w:tcBorders>
            <w:tcMar>
              <w:left w:w="0" w:type="dxa"/>
              <w:right w:w="0" w:type="dxa"/>
            </w:tcMar>
          </w:tcPr>
          <w:p w14:paraId="172C7EDB" w14:textId="77777777" w:rsidR="007F2FC5" w:rsidRDefault="007F2FC5"/>
        </w:tc>
        <w:bookmarkStart w:id="2" w:name="_417287"/>
        <w:tc>
          <w:tcPr>
            <w:tcW w:w="659" w:type="dxa"/>
            <w:tcBorders>
              <w:top w:val="nil"/>
              <w:left w:val="nil"/>
              <w:bottom w:val="nil"/>
              <w:right w:val="nil"/>
            </w:tcBorders>
            <w:tcMar>
              <w:left w:w="0" w:type="dxa"/>
              <w:right w:w="0" w:type="dxa"/>
            </w:tcMar>
            <w:vAlign w:val="bottom"/>
          </w:tcPr>
          <w:p w14:paraId="210B6363" w14:textId="77777777" w:rsidR="007F2FC5" w:rsidRDefault="00624826">
            <w:pPr>
              <w:pStyle w:val="Accurritablenotereferences"/>
              <w:keepNext/>
            </w:pPr>
            <w:r>
              <w:fldChar w:fldCharType="begin"/>
            </w:r>
            <w:r>
              <w:instrText>HYPERLINK \l "_ArvNote_TOC"</w:instrText>
            </w:r>
            <w:r>
              <w:fldChar w:fldCharType="separate"/>
            </w:r>
            <w:r>
              <w:rPr>
                <w:lang w:val="en-AU"/>
              </w:rPr>
              <w:t>5</w:t>
            </w:r>
            <w:r>
              <w:fldChar w:fldCharType="end"/>
            </w:r>
            <w:bookmarkEnd w:id="2"/>
          </w:p>
        </w:tc>
        <w:tc>
          <w:tcPr>
            <w:tcW w:w="60" w:type="dxa"/>
            <w:tcBorders>
              <w:top w:val="nil"/>
              <w:left w:val="nil"/>
              <w:bottom w:val="nil"/>
              <w:right w:val="nil"/>
            </w:tcBorders>
            <w:tcMar>
              <w:left w:w="0" w:type="dxa"/>
              <w:right w:w="0" w:type="dxa"/>
            </w:tcMar>
          </w:tcPr>
          <w:p w14:paraId="4CF09FE9" w14:textId="77777777" w:rsidR="007F2FC5" w:rsidRDefault="007F2FC5"/>
        </w:tc>
        <w:tc>
          <w:tcPr>
            <w:tcW w:w="1289" w:type="dxa"/>
            <w:tcBorders>
              <w:top w:val="nil"/>
              <w:left w:val="nil"/>
              <w:bottom w:val="nil"/>
              <w:right w:val="nil"/>
            </w:tcBorders>
            <w:tcMar>
              <w:left w:w="0" w:type="dxa"/>
              <w:right w:w="60" w:type="dxa"/>
            </w:tcMar>
            <w:vAlign w:val="bottom"/>
          </w:tcPr>
          <w:p w14:paraId="46338A68" w14:textId="77777777" w:rsidR="007F2FC5" w:rsidRDefault="00624826">
            <w:pPr>
              <w:pStyle w:val="Accurritablenumeric"/>
              <w:keepNext/>
            </w:pPr>
            <w:r>
              <w:rPr>
                <w:lang w:val="en-AU"/>
              </w:rPr>
              <w:t xml:space="preserve">442,127 </w:t>
            </w:r>
          </w:p>
        </w:tc>
        <w:tc>
          <w:tcPr>
            <w:tcW w:w="60" w:type="dxa"/>
            <w:tcBorders>
              <w:top w:val="nil"/>
              <w:left w:val="nil"/>
              <w:bottom w:val="nil"/>
              <w:right w:val="nil"/>
            </w:tcBorders>
            <w:tcMar>
              <w:left w:w="0" w:type="dxa"/>
              <w:right w:w="0" w:type="dxa"/>
            </w:tcMar>
          </w:tcPr>
          <w:p w14:paraId="42518CAD" w14:textId="77777777" w:rsidR="007F2FC5" w:rsidRDefault="007F2FC5"/>
        </w:tc>
        <w:tc>
          <w:tcPr>
            <w:tcW w:w="1289" w:type="dxa"/>
            <w:tcBorders>
              <w:top w:val="nil"/>
              <w:left w:val="nil"/>
              <w:bottom w:val="nil"/>
              <w:right w:val="nil"/>
            </w:tcBorders>
            <w:tcMar>
              <w:left w:w="0" w:type="dxa"/>
              <w:right w:w="60" w:type="dxa"/>
            </w:tcMar>
            <w:vAlign w:val="bottom"/>
          </w:tcPr>
          <w:p w14:paraId="4D8E9AF8" w14:textId="77777777" w:rsidR="007F2FC5" w:rsidRDefault="00624826">
            <w:pPr>
              <w:pStyle w:val="Accurritablenumeric"/>
              <w:keepNext/>
            </w:pPr>
            <w:r>
              <w:rPr>
                <w:lang w:val="en-AU"/>
              </w:rPr>
              <w:t xml:space="preserve">411,854 </w:t>
            </w:r>
          </w:p>
        </w:tc>
      </w:tr>
      <w:tr w:rsidR="007F2FC5" w14:paraId="400CC2DD" w14:textId="77777777" w:rsidTr="549008BF">
        <w:tc>
          <w:tcPr>
            <w:tcW w:w="7582" w:type="dxa"/>
            <w:tcBorders>
              <w:top w:val="nil"/>
              <w:left w:val="nil"/>
              <w:bottom w:val="nil"/>
              <w:right w:val="nil"/>
            </w:tcBorders>
            <w:tcMar>
              <w:left w:w="0" w:type="dxa"/>
              <w:right w:w="0" w:type="dxa"/>
            </w:tcMar>
            <w:vAlign w:val="bottom"/>
          </w:tcPr>
          <w:p w14:paraId="7BE99E5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C6BA44D" w14:textId="77777777" w:rsidR="007F2FC5" w:rsidRDefault="007F2FC5"/>
        </w:tc>
        <w:tc>
          <w:tcPr>
            <w:tcW w:w="659" w:type="dxa"/>
            <w:tcBorders>
              <w:top w:val="nil"/>
              <w:left w:val="nil"/>
              <w:bottom w:val="nil"/>
              <w:right w:val="nil"/>
            </w:tcBorders>
            <w:tcMar>
              <w:left w:w="0" w:type="dxa"/>
              <w:right w:w="0" w:type="dxa"/>
            </w:tcMar>
            <w:vAlign w:val="bottom"/>
          </w:tcPr>
          <w:p w14:paraId="588B093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8EC9A3B" w14:textId="77777777" w:rsidR="007F2FC5" w:rsidRDefault="007F2FC5"/>
        </w:tc>
        <w:tc>
          <w:tcPr>
            <w:tcW w:w="1289" w:type="dxa"/>
            <w:tcBorders>
              <w:top w:val="nil"/>
              <w:left w:val="nil"/>
              <w:bottom w:val="nil"/>
              <w:right w:val="nil"/>
            </w:tcBorders>
            <w:tcMar>
              <w:left w:w="0" w:type="dxa"/>
              <w:right w:w="60" w:type="dxa"/>
            </w:tcMar>
            <w:vAlign w:val="bottom"/>
          </w:tcPr>
          <w:p w14:paraId="57E5A5D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1741B5" w14:textId="77777777" w:rsidR="007F2FC5" w:rsidRDefault="007F2FC5"/>
        </w:tc>
        <w:tc>
          <w:tcPr>
            <w:tcW w:w="1289" w:type="dxa"/>
            <w:tcBorders>
              <w:top w:val="nil"/>
              <w:left w:val="nil"/>
              <w:bottom w:val="nil"/>
              <w:right w:val="nil"/>
            </w:tcBorders>
            <w:tcMar>
              <w:left w:w="0" w:type="dxa"/>
              <w:right w:w="60" w:type="dxa"/>
            </w:tcMar>
            <w:vAlign w:val="bottom"/>
          </w:tcPr>
          <w:p w14:paraId="37407D1E" w14:textId="77777777" w:rsidR="007F2FC5" w:rsidRDefault="007F2FC5">
            <w:pPr>
              <w:pStyle w:val="Accurritablenumeric"/>
              <w:keepNext/>
            </w:pPr>
          </w:p>
        </w:tc>
      </w:tr>
      <w:tr w:rsidR="007F2FC5" w14:paraId="24AE8B42" w14:textId="77777777" w:rsidTr="549008BF">
        <w:tc>
          <w:tcPr>
            <w:tcW w:w="7582" w:type="dxa"/>
            <w:tcBorders>
              <w:top w:val="nil"/>
              <w:left w:val="nil"/>
              <w:bottom w:val="nil"/>
              <w:right w:val="nil"/>
            </w:tcBorders>
            <w:tcMar>
              <w:left w:w="0" w:type="dxa"/>
              <w:right w:w="0" w:type="dxa"/>
            </w:tcMar>
            <w:vAlign w:val="bottom"/>
          </w:tcPr>
          <w:p w14:paraId="449C5F64" w14:textId="77777777" w:rsidR="007F2FC5" w:rsidRDefault="00624826">
            <w:pPr>
              <w:pStyle w:val="Accurritabletext"/>
              <w:keepNext/>
              <w:jc w:val="left"/>
            </w:pPr>
            <w:r>
              <w:rPr>
                <w:lang w:val="en-AU"/>
              </w:rPr>
              <w:t>Share of profits of associates accounted for using the equity method</w:t>
            </w:r>
          </w:p>
        </w:tc>
        <w:tc>
          <w:tcPr>
            <w:tcW w:w="60" w:type="dxa"/>
            <w:tcBorders>
              <w:top w:val="nil"/>
              <w:left w:val="nil"/>
              <w:bottom w:val="nil"/>
              <w:right w:val="nil"/>
            </w:tcBorders>
            <w:tcMar>
              <w:left w:w="0" w:type="dxa"/>
              <w:right w:w="0" w:type="dxa"/>
            </w:tcMar>
          </w:tcPr>
          <w:p w14:paraId="3E0467A1" w14:textId="77777777" w:rsidR="007F2FC5" w:rsidRDefault="007F2FC5"/>
        </w:tc>
        <w:bookmarkStart w:id="3" w:name="_65277981"/>
        <w:tc>
          <w:tcPr>
            <w:tcW w:w="659" w:type="dxa"/>
            <w:tcBorders>
              <w:top w:val="nil"/>
              <w:left w:val="nil"/>
              <w:bottom w:val="nil"/>
              <w:right w:val="nil"/>
            </w:tcBorders>
            <w:tcMar>
              <w:left w:w="0" w:type="dxa"/>
              <w:right w:w="0" w:type="dxa"/>
            </w:tcMar>
            <w:vAlign w:val="bottom"/>
          </w:tcPr>
          <w:p w14:paraId="4A085F55" w14:textId="77777777" w:rsidR="007F2FC5" w:rsidRDefault="00624826">
            <w:pPr>
              <w:pStyle w:val="Accurritablenotereferences"/>
              <w:keepNext/>
            </w:pPr>
            <w:r>
              <w:fldChar w:fldCharType="begin"/>
            </w:r>
            <w:r>
              <w:instrText>HYPERLINK \l "_AraNote_TOC"</w:instrText>
            </w:r>
            <w:r>
              <w:fldChar w:fldCharType="separate"/>
            </w:r>
            <w:r>
              <w:rPr>
                <w:lang w:val="en-AU"/>
              </w:rPr>
              <w:t>6</w:t>
            </w:r>
            <w:r>
              <w:fldChar w:fldCharType="end"/>
            </w:r>
            <w:bookmarkEnd w:id="3"/>
          </w:p>
        </w:tc>
        <w:tc>
          <w:tcPr>
            <w:tcW w:w="60" w:type="dxa"/>
            <w:tcBorders>
              <w:top w:val="nil"/>
              <w:left w:val="nil"/>
              <w:bottom w:val="nil"/>
              <w:right w:val="nil"/>
            </w:tcBorders>
            <w:tcMar>
              <w:left w:w="0" w:type="dxa"/>
              <w:right w:w="0" w:type="dxa"/>
            </w:tcMar>
          </w:tcPr>
          <w:p w14:paraId="3E3E2389" w14:textId="77777777" w:rsidR="007F2FC5" w:rsidRDefault="007F2FC5"/>
        </w:tc>
        <w:tc>
          <w:tcPr>
            <w:tcW w:w="1289" w:type="dxa"/>
            <w:tcBorders>
              <w:top w:val="nil"/>
              <w:left w:val="nil"/>
              <w:bottom w:val="nil"/>
              <w:right w:val="nil"/>
            </w:tcBorders>
            <w:tcMar>
              <w:left w:w="0" w:type="dxa"/>
              <w:right w:w="60" w:type="dxa"/>
            </w:tcMar>
            <w:vAlign w:val="bottom"/>
          </w:tcPr>
          <w:p w14:paraId="70E60892" w14:textId="77777777" w:rsidR="007F2FC5" w:rsidRDefault="00624826">
            <w:pPr>
              <w:pStyle w:val="Accurritablenumeric"/>
              <w:keepNext/>
            </w:pPr>
            <w:r>
              <w:rPr>
                <w:lang w:val="en-AU"/>
              </w:rPr>
              <w:t xml:space="preserve">3,211 </w:t>
            </w:r>
          </w:p>
        </w:tc>
        <w:tc>
          <w:tcPr>
            <w:tcW w:w="60" w:type="dxa"/>
            <w:tcBorders>
              <w:top w:val="nil"/>
              <w:left w:val="nil"/>
              <w:bottom w:val="nil"/>
              <w:right w:val="nil"/>
            </w:tcBorders>
            <w:tcMar>
              <w:left w:w="0" w:type="dxa"/>
              <w:right w:w="0" w:type="dxa"/>
            </w:tcMar>
          </w:tcPr>
          <w:p w14:paraId="43E3C605" w14:textId="77777777" w:rsidR="007F2FC5" w:rsidRDefault="007F2FC5"/>
        </w:tc>
        <w:tc>
          <w:tcPr>
            <w:tcW w:w="1289" w:type="dxa"/>
            <w:tcBorders>
              <w:top w:val="nil"/>
              <w:left w:val="nil"/>
              <w:bottom w:val="nil"/>
              <w:right w:val="nil"/>
            </w:tcBorders>
            <w:tcMar>
              <w:left w:w="0" w:type="dxa"/>
              <w:right w:w="60" w:type="dxa"/>
            </w:tcMar>
            <w:vAlign w:val="bottom"/>
          </w:tcPr>
          <w:p w14:paraId="143086C2" w14:textId="77777777" w:rsidR="007F2FC5" w:rsidRDefault="00624826">
            <w:pPr>
              <w:pStyle w:val="Accurritablenumeric"/>
              <w:keepNext/>
            </w:pPr>
            <w:r>
              <w:rPr>
                <w:lang w:val="en-AU"/>
              </w:rPr>
              <w:t xml:space="preserve">2,661 </w:t>
            </w:r>
          </w:p>
        </w:tc>
      </w:tr>
      <w:tr w:rsidR="007F2FC5" w14:paraId="2646BC01" w14:textId="77777777" w:rsidTr="549008BF">
        <w:tc>
          <w:tcPr>
            <w:tcW w:w="7582" w:type="dxa"/>
            <w:tcBorders>
              <w:top w:val="nil"/>
              <w:left w:val="nil"/>
              <w:bottom w:val="nil"/>
              <w:right w:val="nil"/>
            </w:tcBorders>
            <w:tcMar>
              <w:left w:w="0" w:type="dxa"/>
              <w:right w:w="0" w:type="dxa"/>
            </w:tcMar>
            <w:vAlign w:val="bottom"/>
          </w:tcPr>
          <w:p w14:paraId="57212117" w14:textId="77777777" w:rsidR="007F2FC5" w:rsidRDefault="00624826">
            <w:pPr>
              <w:pStyle w:val="Accurritabletext"/>
              <w:keepNext/>
              <w:jc w:val="left"/>
            </w:pPr>
            <w:r>
              <w:rPr>
                <w:lang w:val="en-AU"/>
              </w:rPr>
              <w:t>Other income</w:t>
            </w:r>
          </w:p>
        </w:tc>
        <w:tc>
          <w:tcPr>
            <w:tcW w:w="60" w:type="dxa"/>
            <w:tcBorders>
              <w:top w:val="nil"/>
              <w:left w:val="nil"/>
              <w:bottom w:val="nil"/>
              <w:right w:val="nil"/>
            </w:tcBorders>
            <w:tcMar>
              <w:left w:w="0" w:type="dxa"/>
              <w:right w:w="0" w:type="dxa"/>
            </w:tcMar>
          </w:tcPr>
          <w:p w14:paraId="2CFF5F73" w14:textId="77777777" w:rsidR="007F2FC5" w:rsidRDefault="007F2FC5"/>
        </w:tc>
        <w:bookmarkStart w:id="4" w:name="_35201423"/>
        <w:tc>
          <w:tcPr>
            <w:tcW w:w="659" w:type="dxa"/>
            <w:tcBorders>
              <w:top w:val="nil"/>
              <w:left w:val="nil"/>
              <w:bottom w:val="nil"/>
              <w:right w:val="nil"/>
            </w:tcBorders>
            <w:tcMar>
              <w:left w:w="0" w:type="dxa"/>
              <w:right w:w="0" w:type="dxa"/>
            </w:tcMar>
            <w:vAlign w:val="bottom"/>
          </w:tcPr>
          <w:p w14:paraId="5BFD8E6D" w14:textId="77777777" w:rsidR="007F2FC5" w:rsidRDefault="00624826">
            <w:pPr>
              <w:pStyle w:val="Accurritablenotereferences"/>
              <w:keepNext/>
            </w:pPr>
            <w:r>
              <w:fldChar w:fldCharType="begin"/>
            </w:r>
            <w:r>
              <w:instrText>HYPERLINK \l "_AroNote_TOC"</w:instrText>
            </w:r>
            <w:r>
              <w:fldChar w:fldCharType="separate"/>
            </w:r>
            <w:r>
              <w:rPr>
                <w:lang w:val="en-AU"/>
              </w:rPr>
              <w:t>7</w:t>
            </w:r>
            <w:r>
              <w:fldChar w:fldCharType="end"/>
            </w:r>
            <w:bookmarkEnd w:id="4"/>
          </w:p>
        </w:tc>
        <w:tc>
          <w:tcPr>
            <w:tcW w:w="60" w:type="dxa"/>
            <w:tcBorders>
              <w:top w:val="nil"/>
              <w:left w:val="nil"/>
              <w:bottom w:val="nil"/>
              <w:right w:val="nil"/>
            </w:tcBorders>
            <w:tcMar>
              <w:left w:w="0" w:type="dxa"/>
              <w:right w:w="0" w:type="dxa"/>
            </w:tcMar>
          </w:tcPr>
          <w:p w14:paraId="294DC8A9" w14:textId="77777777" w:rsidR="007F2FC5" w:rsidRDefault="007F2FC5"/>
        </w:tc>
        <w:tc>
          <w:tcPr>
            <w:tcW w:w="1289" w:type="dxa"/>
            <w:tcBorders>
              <w:top w:val="nil"/>
              <w:left w:val="nil"/>
              <w:bottom w:val="nil"/>
              <w:right w:val="nil"/>
            </w:tcBorders>
            <w:tcMar>
              <w:left w:w="0" w:type="dxa"/>
              <w:right w:w="60" w:type="dxa"/>
            </w:tcMar>
            <w:vAlign w:val="bottom"/>
          </w:tcPr>
          <w:p w14:paraId="2817C5CD" w14:textId="77777777" w:rsidR="007F2FC5" w:rsidRDefault="00624826">
            <w:pPr>
              <w:pStyle w:val="Accurritablenumeric"/>
              <w:keepNext/>
            </w:pPr>
            <w:r>
              <w:rPr>
                <w:lang w:val="en-AU"/>
              </w:rPr>
              <w:t xml:space="preserve">692 </w:t>
            </w:r>
          </w:p>
        </w:tc>
        <w:tc>
          <w:tcPr>
            <w:tcW w:w="60" w:type="dxa"/>
            <w:tcBorders>
              <w:top w:val="nil"/>
              <w:left w:val="nil"/>
              <w:bottom w:val="nil"/>
              <w:right w:val="nil"/>
            </w:tcBorders>
            <w:tcMar>
              <w:left w:w="0" w:type="dxa"/>
              <w:right w:w="0" w:type="dxa"/>
            </w:tcMar>
          </w:tcPr>
          <w:p w14:paraId="330C0B1C" w14:textId="77777777" w:rsidR="007F2FC5" w:rsidRDefault="007F2FC5"/>
        </w:tc>
        <w:tc>
          <w:tcPr>
            <w:tcW w:w="1289" w:type="dxa"/>
            <w:tcBorders>
              <w:top w:val="nil"/>
              <w:left w:val="nil"/>
              <w:bottom w:val="nil"/>
              <w:right w:val="nil"/>
            </w:tcBorders>
            <w:tcMar>
              <w:left w:w="0" w:type="dxa"/>
              <w:right w:w="60" w:type="dxa"/>
            </w:tcMar>
            <w:vAlign w:val="bottom"/>
          </w:tcPr>
          <w:p w14:paraId="70130F81" w14:textId="77777777" w:rsidR="007F2FC5" w:rsidRDefault="00624826">
            <w:pPr>
              <w:pStyle w:val="Accurritablenumeric"/>
              <w:keepNext/>
            </w:pPr>
            <w:r>
              <w:rPr>
                <w:lang w:val="en-AU"/>
              </w:rPr>
              <w:t xml:space="preserve">1,692 </w:t>
            </w:r>
          </w:p>
        </w:tc>
      </w:tr>
      <w:tr w:rsidR="007F2FC5" w14:paraId="0CDB09CC" w14:textId="77777777" w:rsidTr="549008BF">
        <w:tc>
          <w:tcPr>
            <w:tcW w:w="7582" w:type="dxa"/>
            <w:tcBorders>
              <w:top w:val="nil"/>
              <w:left w:val="nil"/>
              <w:bottom w:val="nil"/>
              <w:right w:val="nil"/>
            </w:tcBorders>
            <w:tcMar>
              <w:left w:w="0" w:type="dxa"/>
              <w:right w:w="0" w:type="dxa"/>
            </w:tcMar>
            <w:vAlign w:val="bottom"/>
          </w:tcPr>
          <w:p w14:paraId="02A73AD3" w14:textId="77777777" w:rsidR="007F2FC5" w:rsidRDefault="00624826">
            <w:pPr>
              <w:pStyle w:val="Accurritabletext"/>
              <w:keepNext/>
              <w:jc w:val="left"/>
            </w:pPr>
            <w:r>
              <w:rPr>
                <w:lang w:val="en-AU"/>
              </w:rPr>
              <w:t>Interest revenue calculated using the effective interest method</w:t>
            </w:r>
          </w:p>
        </w:tc>
        <w:tc>
          <w:tcPr>
            <w:tcW w:w="60" w:type="dxa"/>
            <w:tcBorders>
              <w:top w:val="nil"/>
              <w:left w:val="nil"/>
              <w:bottom w:val="nil"/>
              <w:right w:val="nil"/>
            </w:tcBorders>
            <w:tcMar>
              <w:left w:w="0" w:type="dxa"/>
              <w:right w:w="0" w:type="dxa"/>
            </w:tcMar>
          </w:tcPr>
          <w:p w14:paraId="64885690" w14:textId="77777777" w:rsidR="007F2FC5" w:rsidRDefault="007F2FC5"/>
        </w:tc>
        <w:tc>
          <w:tcPr>
            <w:tcW w:w="659" w:type="dxa"/>
            <w:tcBorders>
              <w:top w:val="nil"/>
              <w:left w:val="nil"/>
              <w:bottom w:val="nil"/>
              <w:right w:val="nil"/>
            </w:tcBorders>
            <w:tcMar>
              <w:left w:w="0" w:type="dxa"/>
              <w:right w:w="0" w:type="dxa"/>
            </w:tcMar>
            <w:vAlign w:val="bottom"/>
          </w:tcPr>
          <w:p w14:paraId="5D6DCF1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8ADC093" w14:textId="77777777" w:rsidR="007F2FC5" w:rsidRDefault="007F2FC5"/>
        </w:tc>
        <w:tc>
          <w:tcPr>
            <w:tcW w:w="1289" w:type="dxa"/>
            <w:tcBorders>
              <w:top w:val="nil"/>
              <w:left w:val="nil"/>
              <w:bottom w:val="nil"/>
              <w:right w:val="nil"/>
            </w:tcBorders>
            <w:tcMar>
              <w:left w:w="0" w:type="dxa"/>
              <w:right w:w="60" w:type="dxa"/>
            </w:tcMar>
            <w:vAlign w:val="bottom"/>
          </w:tcPr>
          <w:p w14:paraId="1CC1BBD8" w14:textId="77777777" w:rsidR="007F2FC5" w:rsidRDefault="00624826">
            <w:pPr>
              <w:pStyle w:val="Accurritablenumeric"/>
              <w:keepNext/>
            </w:pPr>
            <w:r>
              <w:rPr>
                <w:lang w:val="en-AU"/>
              </w:rPr>
              <w:t xml:space="preserve">1,057 </w:t>
            </w:r>
          </w:p>
        </w:tc>
        <w:tc>
          <w:tcPr>
            <w:tcW w:w="60" w:type="dxa"/>
            <w:tcBorders>
              <w:top w:val="nil"/>
              <w:left w:val="nil"/>
              <w:bottom w:val="nil"/>
              <w:right w:val="nil"/>
            </w:tcBorders>
            <w:tcMar>
              <w:left w:w="0" w:type="dxa"/>
              <w:right w:w="0" w:type="dxa"/>
            </w:tcMar>
          </w:tcPr>
          <w:p w14:paraId="4F500B49" w14:textId="77777777" w:rsidR="007F2FC5" w:rsidRDefault="007F2FC5"/>
        </w:tc>
        <w:tc>
          <w:tcPr>
            <w:tcW w:w="1289" w:type="dxa"/>
            <w:tcBorders>
              <w:top w:val="nil"/>
              <w:left w:val="nil"/>
              <w:bottom w:val="nil"/>
              <w:right w:val="nil"/>
            </w:tcBorders>
            <w:tcMar>
              <w:left w:w="0" w:type="dxa"/>
              <w:right w:w="60" w:type="dxa"/>
            </w:tcMar>
            <w:vAlign w:val="bottom"/>
          </w:tcPr>
          <w:p w14:paraId="4CCDC3BD" w14:textId="77777777" w:rsidR="007F2FC5" w:rsidRDefault="00624826">
            <w:pPr>
              <w:pStyle w:val="Accurritablenumeric"/>
              <w:keepNext/>
            </w:pPr>
            <w:r>
              <w:rPr>
                <w:lang w:val="en-AU"/>
              </w:rPr>
              <w:t xml:space="preserve">531 </w:t>
            </w:r>
          </w:p>
        </w:tc>
      </w:tr>
      <w:tr w:rsidR="007F2FC5" w14:paraId="04B75EF2" w14:textId="77777777" w:rsidTr="549008BF">
        <w:tc>
          <w:tcPr>
            <w:tcW w:w="7582" w:type="dxa"/>
            <w:tcBorders>
              <w:top w:val="nil"/>
              <w:left w:val="nil"/>
              <w:bottom w:val="nil"/>
              <w:right w:val="nil"/>
            </w:tcBorders>
            <w:tcMar>
              <w:left w:w="0" w:type="dxa"/>
              <w:right w:w="0" w:type="dxa"/>
            </w:tcMar>
            <w:vAlign w:val="bottom"/>
          </w:tcPr>
          <w:p w14:paraId="4A138C4F" w14:textId="77777777" w:rsidR="007F2FC5" w:rsidRDefault="00624826">
            <w:pPr>
              <w:pStyle w:val="Accurritabletext"/>
              <w:keepNext/>
              <w:jc w:val="left"/>
            </w:pPr>
            <w:r>
              <w:rPr>
                <w:lang w:val="en-AU"/>
              </w:rPr>
              <w:t>Net gain on derecognition of financial assets at amortised cost</w:t>
            </w:r>
          </w:p>
        </w:tc>
        <w:tc>
          <w:tcPr>
            <w:tcW w:w="60" w:type="dxa"/>
            <w:tcBorders>
              <w:top w:val="nil"/>
              <w:left w:val="nil"/>
              <w:bottom w:val="nil"/>
              <w:right w:val="nil"/>
            </w:tcBorders>
            <w:tcMar>
              <w:left w:w="0" w:type="dxa"/>
              <w:right w:w="0" w:type="dxa"/>
            </w:tcMar>
          </w:tcPr>
          <w:p w14:paraId="6AFA8B30" w14:textId="77777777" w:rsidR="007F2FC5" w:rsidRDefault="007F2FC5"/>
        </w:tc>
        <w:tc>
          <w:tcPr>
            <w:tcW w:w="659" w:type="dxa"/>
            <w:tcBorders>
              <w:top w:val="nil"/>
              <w:left w:val="nil"/>
              <w:bottom w:val="nil"/>
              <w:right w:val="nil"/>
            </w:tcBorders>
            <w:tcMar>
              <w:left w:w="0" w:type="dxa"/>
              <w:right w:w="0" w:type="dxa"/>
            </w:tcMar>
            <w:vAlign w:val="bottom"/>
          </w:tcPr>
          <w:p w14:paraId="28BA9E2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A515532" w14:textId="77777777" w:rsidR="007F2FC5" w:rsidRDefault="007F2FC5"/>
        </w:tc>
        <w:tc>
          <w:tcPr>
            <w:tcW w:w="1289" w:type="dxa"/>
            <w:tcBorders>
              <w:top w:val="nil"/>
              <w:left w:val="nil"/>
              <w:bottom w:val="nil"/>
              <w:right w:val="nil"/>
            </w:tcBorders>
            <w:tcMar>
              <w:left w:w="0" w:type="dxa"/>
              <w:right w:w="60" w:type="dxa"/>
            </w:tcMar>
            <w:vAlign w:val="bottom"/>
          </w:tcPr>
          <w:p w14:paraId="3D3E26A5" w14:textId="77777777" w:rsidR="007F2FC5" w:rsidRDefault="00624826">
            <w:pPr>
              <w:pStyle w:val="Accurritablenumeric"/>
              <w:keepNext/>
            </w:pPr>
            <w:r>
              <w:rPr>
                <w:lang w:val="en-AU"/>
              </w:rPr>
              <w:t xml:space="preserve">50 </w:t>
            </w:r>
          </w:p>
        </w:tc>
        <w:tc>
          <w:tcPr>
            <w:tcW w:w="60" w:type="dxa"/>
            <w:tcBorders>
              <w:top w:val="nil"/>
              <w:left w:val="nil"/>
              <w:bottom w:val="nil"/>
              <w:right w:val="nil"/>
            </w:tcBorders>
            <w:tcMar>
              <w:left w:w="0" w:type="dxa"/>
              <w:right w:w="0" w:type="dxa"/>
            </w:tcMar>
          </w:tcPr>
          <w:p w14:paraId="145D6CB9" w14:textId="77777777" w:rsidR="007F2FC5" w:rsidRDefault="007F2FC5"/>
        </w:tc>
        <w:tc>
          <w:tcPr>
            <w:tcW w:w="1289" w:type="dxa"/>
            <w:tcBorders>
              <w:top w:val="nil"/>
              <w:left w:val="nil"/>
              <w:bottom w:val="nil"/>
              <w:right w:val="nil"/>
            </w:tcBorders>
            <w:tcMar>
              <w:left w:w="0" w:type="dxa"/>
              <w:right w:w="60" w:type="dxa"/>
            </w:tcMar>
            <w:vAlign w:val="bottom"/>
          </w:tcPr>
          <w:p w14:paraId="5F20B472" w14:textId="77777777" w:rsidR="007F2FC5" w:rsidRDefault="00624826">
            <w:pPr>
              <w:pStyle w:val="Accurritablenumeric"/>
              <w:keepNext/>
            </w:pPr>
            <w:r>
              <w:rPr>
                <w:lang w:val="en-AU"/>
              </w:rPr>
              <w:t xml:space="preserve">-  </w:t>
            </w:r>
          </w:p>
        </w:tc>
      </w:tr>
      <w:tr w:rsidR="007F2FC5" w14:paraId="3CCA00C4" w14:textId="77777777" w:rsidTr="549008BF">
        <w:tc>
          <w:tcPr>
            <w:tcW w:w="7582" w:type="dxa"/>
            <w:tcBorders>
              <w:top w:val="nil"/>
              <w:left w:val="nil"/>
              <w:bottom w:val="nil"/>
              <w:right w:val="nil"/>
            </w:tcBorders>
            <w:tcMar>
              <w:left w:w="0" w:type="dxa"/>
              <w:right w:w="0" w:type="dxa"/>
            </w:tcMar>
            <w:vAlign w:val="bottom"/>
          </w:tcPr>
          <w:p w14:paraId="09C2221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7A36ED9" w14:textId="77777777" w:rsidR="007F2FC5" w:rsidRDefault="007F2FC5"/>
        </w:tc>
        <w:tc>
          <w:tcPr>
            <w:tcW w:w="659" w:type="dxa"/>
            <w:tcBorders>
              <w:top w:val="nil"/>
              <w:left w:val="nil"/>
              <w:bottom w:val="nil"/>
              <w:right w:val="nil"/>
            </w:tcBorders>
            <w:tcMar>
              <w:left w:w="0" w:type="dxa"/>
              <w:right w:w="0" w:type="dxa"/>
            </w:tcMar>
            <w:vAlign w:val="bottom"/>
          </w:tcPr>
          <w:p w14:paraId="53E08380"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721AB53" w14:textId="77777777" w:rsidR="007F2FC5" w:rsidRDefault="007F2FC5"/>
        </w:tc>
        <w:tc>
          <w:tcPr>
            <w:tcW w:w="1289" w:type="dxa"/>
            <w:tcBorders>
              <w:top w:val="nil"/>
              <w:left w:val="nil"/>
              <w:bottom w:val="nil"/>
              <w:right w:val="nil"/>
            </w:tcBorders>
            <w:tcMar>
              <w:left w:w="0" w:type="dxa"/>
              <w:right w:w="60" w:type="dxa"/>
            </w:tcMar>
            <w:vAlign w:val="bottom"/>
          </w:tcPr>
          <w:p w14:paraId="11B6899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C911B1" w14:textId="77777777" w:rsidR="007F2FC5" w:rsidRDefault="007F2FC5"/>
        </w:tc>
        <w:tc>
          <w:tcPr>
            <w:tcW w:w="1289" w:type="dxa"/>
            <w:tcBorders>
              <w:top w:val="nil"/>
              <w:left w:val="nil"/>
              <w:bottom w:val="nil"/>
              <w:right w:val="nil"/>
            </w:tcBorders>
            <w:tcMar>
              <w:left w:w="0" w:type="dxa"/>
              <w:right w:w="60" w:type="dxa"/>
            </w:tcMar>
            <w:vAlign w:val="bottom"/>
          </w:tcPr>
          <w:p w14:paraId="16B870BF" w14:textId="77777777" w:rsidR="007F2FC5" w:rsidRDefault="007F2FC5">
            <w:pPr>
              <w:pStyle w:val="Accurritablenumeric"/>
              <w:keepNext/>
            </w:pPr>
          </w:p>
        </w:tc>
      </w:tr>
      <w:tr w:rsidR="007F2FC5" w14:paraId="332CE713" w14:textId="77777777" w:rsidTr="549008BF">
        <w:tc>
          <w:tcPr>
            <w:tcW w:w="7582" w:type="dxa"/>
            <w:tcBorders>
              <w:top w:val="nil"/>
              <w:left w:val="nil"/>
              <w:bottom w:val="nil"/>
              <w:right w:val="nil"/>
            </w:tcBorders>
            <w:tcMar>
              <w:left w:w="0" w:type="dxa"/>
              <w:right w:w="0" w:type="dxa"/>
            </w:tcMar>
            <w:vAlign w:val="bottom"/>
          </w:tcPr>
          <w:p w14:paraId="2C8C2D94" w14:textId="77777777" w:rsidR="007F2FC5" w:rsidRDefault="00624826">
            <w:pPr>
              <w:pStyle w:val="Accurriintroduction"/>
              <w:keepNext/>
            </w:pPr>
            <w:r>
              <w:rPr>
                <w:lang w:val="en-AU"/>
              </w:rPr>
              <w:t>Expenses</w:t>
            </w:r>
          </w:p>
        </w:tc>
        <w:tc>
          <w:tcPr>
            <w:tcW w:w="60" w:type="dxa"/>
            <w:tcBorders>
              <w:top w:val="nil"/>
              <w:left w:val="nil"/>
              <w:bottom w:val="nil"/>
              <w:right w:val="nil"/>
            </w:tcBorders>
            <w:tcMar>
              <w:left w:w="0" w:type="dxa"/>
              <w:right w:w="0" w:type="dxa"/>
            </w:tcMar>
          </w:tcPr>
          <w:p w14:paraId="18BD6075" w14:textId="77777777" w:rsidR="007F2FC5" w:rsidRDefault="007F2FC5"/>
        </w:tc>
        <w:tc>
          <w:tcPr>
            <w:tcW w:w="659" w:type="dxa"/>
            <w:tcBorders>
              <w:top w:val="nil"/>
              <w:left w:val="nil"/>
              <w:bottom w:val="nil"/>
              <w:right w:val="nil"/>
            </w:tcBorders>
            <w:tcMar>
              <w:left w:w="0" w:type="dxa"/>
              <w:right w:w="0" w:type="dxa"/>
            </w:tcMar>
            <w:vAlign w:val="bottom"/>
          </w:tcPr>
          <w:p w14:paraId="342A2C3D"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0F001CA" w14:textId="77777777" w:rsidR="007F2FC5" w:rsidRDefault="007F2FC5"/>
        </w:tc>
        <w:tc>
          <w:tcPr>
            <w:tcW w:w="1289" w:type="dxa"/>
            <w:tcBorders>
              <w:top w:val="nil"/>
              <w:left w:val="nil"/>
              <w:bottom w:val="nil"/>
              <w:right w:val="nil"/>
            </w:tcBorders>
            <w:tcMar>
              <w:left w:w="0" w:type="dxa"/>
              <w:right w:w="60" w:type="dxa"/>
            </w:tcMar>
            <w:vAlign w:val="bottom"/>
          </w:tcPr>
          <w:p w14:paraId="2281963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06CDB80" w14:textId="77777777" w:rsidR="007F2FC5" w:rsidRDefault="007F2FC5"/>
        </w:tc>
        <w:tc>
          <w:tcPr>
            <w:tcW w:w="1289" w:type="dxa"/>
            <w:tcBorders>
              <w:top w:val="nil"/>
              <w:left w:val="nil"/>
              <w:bottom w:val="nil"/>
              <w:right w:val="nil"/>
            </w:tcBorders>
            <w:tcMar>
              <w:left w:w="0" w:type="dxa"/>
              <w:right w:w="60" w:type="dxa"/>
            </w:tcMar>
            <w:vAlign w:val="bottom"/>
          </w:tcPr>
          <w:p w14:paraId="4B2DB2B0" w14:textId="77777777" w:rsidR="007F2FC5" w:rsidRDefault="007F2FC5">
            <w:pPr>
              <w:pStyle w:val="Accurritablenumeric"/>
              <w:keepNext/>
            </w:pPr>
          </w:p>
        </w:tc>
      </w:tr>
      <w:tr w:rsidR="007F2FC5" w14:paraId="769F4B8C" w14:textId="77777777" w:rsidTr="549008BF">
        <w:tc>
          <w:tcPr>
            <w:tcW w:w="7582" w:type="dxa"/>
            <w:tcBorders>
              <w:top w:val="nil"/>
              <w:left w:val="nil"/>
              <w:bottom w:val="nil"/>
              <w:right w:val="nil"/>
            </w:tcBorders>
            <w:tcMar>
              <w:left w:w="0" w:type="dxa"/>
              <w:right w:w="0" w:type="dxa"/>
            </w:tcMar>
            <w:vAlign w:val="bottom"/>
          </w:tcPr>
          <w:p w14:paraId="5CA99546" w14:textId="77777777" w:rsidR="007F2FC5" w:rsidRDefault="00624826">
            <w:pPr>
              <w:pStyle w:val="Accurritabletext"/>
              <w:keepNext/>
              <w:jc w:val="left"/>
            </w:pPr>
            <w:r>
              <w:rPr>
                <w:lang w:val="en-AU"/>
              </w:rPr>
              <w:t>Changes in inventories</w:t>
            </w:r>
          </w:p>
        </w:tc>
        <w:tc>
          <w:tcPr>
            <w:tcW w:w="60" w:type="dxa"/>
            <w:tcBorders>
              <w:top w:val="nil"/>
              <w:left w:val="nil"/>
              <w:bottom w:val="nil"/>
              <w:right w:val="nil"/>
            </w:tcBorders>
            <w:tcMar>
              <w:left w:w="0" w:type="dxa"/>
              <w:right w:w="0" w:type="dxa"/>
            </w:tcMar>
          </w:tcPr>
          <w:p w14:paraId="70D0824E" w14:textId="77777777" w:rsidR="007F2FC5" w:rsidRDefault="007F2FC5"/>
        </w:tc>
        <w:tc>
          <w:tcPr>
            <w:tcW w:w="659" w:type="dxa"/>
            <w:tcBorders>
              <w:top w:val="nil"/>
              <w:left w:val="nil"/>
              <w:bottom w:val="nil"/>
              <w:right w:val="nil"/>
            </w:tcBorders>
            <w:tcMar>
              <w:left w:w="0" w:type="dxa"/>
              <w:right w:w="0" w:type="dxa"/>
            </w:tcMar>
            <w:vAlign w:val="bottom"/>
          </w:tcPr>
          <w:p w14:paraId="0A23EF6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FA45967" w14:textId="77777777" w:rsidR="007F2FC5" w:rsidRDefault="007F2FC5"/>
        </w:tc>
        <w:tc>
          <w:tcPr>
            <w:tcW w:w="1289" w:type="dxa"/>
            <w:tcBorders>
              <w:top w:val="nil"/>
              <w:left w:val="nil"/>
              <w:bottom w:val="nil"/>
              <w:right w:val="nil"/>
            </w:tcBorders>
            <w:tcMar>
              <w:left w:w="0" w:type="dxa"/>
              <w:right w:w="0" w:type="dxa"/>
            </w:tcMar>
            <w:vAlign w:val="bottom"/>
          </w:tcPr>
          <w:p w14:paraId="7F06781D" w14:textId="77777777" w:rsidR="007F2FC5" w:rsidRDefault="00624826">
            <w:pPr>
              <w:pStyle w:val="Accurritablenumeric"/>
              <w:keepNext/>
            </w:pPr>
            <w:r>
              <w:rPr>
                <w:lang w:val="en-AU"/>
              </w:rPr>
              <w:t>(3,379)</w:t>
            </w:r>
          </w:p>
        </w:tc>
        <w:tc>
          <w:tcPr>
            <w:tcW w:w="60" w:type="dxa"/>
            <w:tcBorders>
              <w:top w:val="nil"/>
              <w:left w:val="nil"/>
              <w:bottom w:val="nil"/>
              <w:right w:val="nil"/>
            </w:tcBorders>
            <w:tcMar>
              <w:left w:w="0" w:type="dxa"/>
              <w:right w:w="0" w:type="dxa"/>
            </w:tcMar>
          </w:tcPr>
          <w:p w14:paraId="363AFD7A" w14:textId="77777777" w:rsidR="007F2FC5" w:rsidRDefault="007F2FC5"/>
        </w:tc>
        <w:tc>
          <w:tcPr>
            <w:tcW w:w="1289" w:type="dxa"/>
            <w:tcBorders>
              <w:top w:val="nil"/>
              <w:left w:val="nil"/>
              <w:bottom w:val="nil"/>
              <w:right w:val="nil"/>
            </w:tcBorders>
            <w:tcMar>
              <w:left w:w="0" w:type="dxa"/>
              <w:right w:w="0" w:type="dxa"/>
            </w:tcMar>
            <w:vAlign w:val="bottom"/>
          </w:tcPr>
          <w:p w14:paraId="101AFE6D" w14:textId="77777777" w:rsidR="007F2FC5" w:rsidRDefault="00624826">
            <w:pPr>
              <w:pStyle w:val="Accurritablenumeric"/>
              <w:keepNext/>
            </w:pPr>
            <w:r>
              <w:rPr>
                <w:lang w:val="en-AU"/>
              </w:rPr>
              <w:t>(706)</w:t>
            </w:r>
          </w:p>
        </w:tc>
      </w:tr>
      <w:tr w:rsidR="007F2FC5" w14:paraId="3F97F6E7" w14:textId="77777777" w:rsidTr="549008BF">
        <w:tc>
          <w:tcPr>
            <w:tcW w:w="7582" w:type="dxa"/>
            <w:tcBorders>
              <w:top w:val="nil"/>
              <w:left w:val="nil"/>
              <w:bottom w:val="nil"/>
              <w:right w:val="nil"/>
            </w:tcBorders>
            <w:tcMar>
              <w:left w:w="0" w:type="dxa"/>
              <w:right w:w="0" w:type="dxa"/>
            </w:tcMar>
            <w:vAlign w:val="bottom"/>
          </w:tcPr>
          <w:p w14:paraId="582243A7" w14:textId="77777777" w:rsidR="007F2FC5" w:rsidRDefault="00624826">
            <w:pPr>
              <w:pStyle w:val="Accurritabletext"/>
              <w:keepNext/>
              <w:jc w:val="left"/>
            </w:pPr>
            <w:r>
              <w:rPr>
                <w:lang w:val="en-AU"/>
              </w:rPr>
              <w:t>Raw materials and consumables used</w:t>
            </w:r>
          </w:p>
        </w:tc>
        <w:tc>
          <w:tcPr>
            <w:tcW w:w="60" w:type="dxa"/>
            <w:tcBorders>
              <w:top w:val="nil"/>
              <w:left w:val="nil"/>
              <w:bottom w:val="nil"/>
              <w:right w:val="nil"/>
            </w:tcBorders>
            <w:tcMar>
              <w:left w:w="0" w:type="dxa"/>
              <w:right w:w="0" w:type="dxa"/>
            </w:tcMar>
          </w:tcPr>
          <w:p w14:paraId="358A3902" w14:textId="77777777" w:rsidR="007F2FC5" w:rsidRDefault="007F2FC5"/>
        </w:tc>
        <w:tc>
          <w:tcPr>
            <w:tcW w:w="659" w:type="dxa"/>
            <w:tcBorders>
              <w:top w:val="nil"/>
              <w:left w:val="nil"/>
              <w:bottom w:val="nil"/>
              <w:right w:val="nil"/>
            </w:tcBorders>
            <w:tcMar>
              <w:left w:w="0" w:type="dxa"/>
              <w:right w:w="0" w:type="dxa"/>
            </w:tcMar>
            <w:vAlign w:val="bottom"/>
          </w:tcPr>
          <w:p w14:paraId="12B9C55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BD361C1" w14:textId="77777777" w:rsidR="007F2FC5" w:rsidRDefault="007F2FC5"/>
        </w:tc>
        <w:tc>
          <w:tcPr>
            <w:tcW w:w="1289" w:type="dxa"/>
            <w:tcBorders>
              <w:top w:val="nil"/>
              <w:left w:val="nil"/>
              <w:bottom w:val="nil"/>
              <w:right w:val="nil"/>
            </w:tcBorders>
            <w:tcMar>
              <w:left w:w="0" w:type="dxa"/>
              <w:right w:w="0" w:type="dxa"/>
            </w:tcMar>
            <w:vAlign w:val="bottom"/>
          </w:tcPr>
          <w:p w14:paraId="775A2531" w14:textId="77777777" w:rsidR="007F2FC5" w:rsidRDefault="00624826">
            <w:pPr>
              <w:pStyle w:val="Accurritablenumeric"/>
              <w:keepNext/>
            </w:pPr>
            <w:r>
              <w:rPr>
                <w:lang w:val="en-AU"/>
              </w:rPr>
              <w:t>(115,660)</w:t>
            </w:r>
          </w:p>
        </w:tc>
        <w:tc>
          <w:tcPr>
            <w:tcW w:w="60" w:type="dxa"/>
            <w:tcBorders>
              <w:top w:val="nil"/>
              <w:left w:val="nil"/>
              <w:bottom w:val="nil"/>
              <w:right w:val="nil"/>
            </w:tcBorders>
            <w:tcMar>
              <w:left w:w="0" w:type="dxa"/>
              <w:right w:w="0" w:type="dxa"/>
            </w:tcMar>
          </w:tcPr>
          <w:p w14:paraId="5851C136" w14:textId="77777777" w:rsidR="007F2FC5" w:rsidRDefault="007F2FC5"/>
        </w:tc>
        <w:tc>
          <w:tcPr>
            <w:tcW w:w="1289" w:type="dxa"/>
            <w:tcBorders>
              <w:top w:val="nil"/>
              <w:left w:val="nil"/>
              <w:bottom w:val="nil"/>
              <w:right w:val="nil"/>
            </w:tcBorders>
            <w:tcMar>
              <w:left w:w="0" w:type="dxa"/>
              <w:right w:w="0" w:type="dxa"/>
            </w:tcMar>
            <w:vAlign w:val="bottom"/>
          </w:tcPr>
          <w:p w14:paraId="536E0A8F" w14:textId="77777777" w:rsidR="007F2FC5" w:rsidRDefault="00624826">
            <w:pPr>
              <w:pStyle w:val="Accurritablenumeric"/>
              <w:keepNext/>
            </w:pPr>
            <w:r>
              <w:rPr>
                <w:lang w:val="en-AU"/>
              </w:rPr>
              <w:t>(109,917)</w:t>
            </w:r>
          </w:p>
        </w:tc>
      </w:tr>
      <w:tr w:rsidR="007F2FC5" w14:paraId="7E925314" w14:textId="77777777" w:rsidTr="549008BF">
        <w:tc>
          <w:tcPr>
            <w:tcW w:w="7582" w:type="dxa"/>
            <w:tcBorders>
              <w:top w:val="nil"/>
              <w:left w:val="nil"/>
              <w:bottom w:val="nil"/>
              <w:right w:val="nil"/>
            </w:tcBorders>
            <w:tcMar>
              <w:left w:w="0" w:type="dxa"/>
              <w:right w:w="0" w:type="dxa"/>
            </w:tcMar>
            <w:vAlign w:val="bottom"/>
          </w:tcPr>
          <w:p w14:paraId="43E7C56C" w14:textId="77777777" w:rsidR="007F2FC5" w:rsidRDefault="00624826">
            <w:pPr>
              <w:pStyle w:val="Accurritabletext"/>
              <w:keepNext/>
              <w:jc w:val="left"/>
            </w:pPr>
            <w:r>
              <w:rPr>
                <w:lang w:val="en-AU"/>
              </w:rPr>
              <w:t>Employee benefits expense</w:t>
            </w:r>
          </w:p>
        </w:tc>
        <w:tc>
          <w:tcPr>
            <w:tcW w:w="60" w:type="dxa"/>
            <w:tcBorders>
              <w:top w:val="nil"/>
              <w:left w:val="nil"/>
              <w:bottom w:val="nil"/>
              <w:right w:val="nil"/>
            </w:tcBorders>
            <w:tcMar>
              <w:left w:w="0" w:type="dxa"/>
              <w:right w:w="0" w:type="dxa"/>
            </w:tcMar>
          </w:tcPr>
          <w:p w14:paraId="2D8DA158" w14:textId="77777777" w:rsidR="007F2FC5" w:rsidRDefault="007F2FC5"/>
        </w:tc>
        <w:tc>
          <w:tcPr>
            <w:tcW w:w="659" w:type="dxa"/>
            <w:tcBorders>
              <w:top w:val="nil"/>
              <w:left w:val="nil"/>
              <w:bottom w:val="nil"/>
              <w:right w:val="nil"/>
            </w:tcBorders>
            <w:tcMar>
              <w:left w:w="0" w:type="dxa"/>
              <w:right w:w="0" w:type="dxa"/>
            </w:tcMar>
            <w:vAlign w:val="bottom"/>
          </w:tcPr>
          <w:p w14:paraId="2D737008"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09DAC30" w14:textId="77777777" w:rsidR="007F2FC5" w:rsidRDefault="007F2FC5"/>
        </w:tc>
        <w:tc>
          <w:tcPr>
            <w:tcW w:w="1289" w:type="dxa"/>
            <w:tcBorders>
              <w:top w:val="nil"/>
              <w:left w:val="nil"/>
              <w:bottom w:val="nil"/>
              <w:right w:val="nil"/>
            </w:tcBorders>
            <w:tcMar>
              <w:left w:w="0" w:type="dxa"/>
              <w:right w:w="0" w:type="dxa"/>
            </w:tcMar>
            <w:vAlign w:val="bottom"/>
          </w:tcPr>
          <w:p w14:paraId="7BE379A3" w14:textId="77777777" w:rsidR="007F2FC5" w:rsidRDefault="00624826">
            <w:pPr>
              <w:pStyle w:val="Accurritablenumeric"/>
              <w:keepNext/>
            </w:pPr>
            <w:r>
              <w:rPr>
                <w:lang w:val="en-AU"/>
              </w:rPr>
              <w:t>(217,234)</w:t>
            </w:r>
          </w:p>
        </w:tc>
        <w:tc>
          <w:tcPr>
            <w:tcW w:w="60" w:type="dxa"/>
            <w:tcBorders>
              <w:top w:val="nil"/>
              <w:left w:val="nil"/>
              <w:bottom w:val="nil"/>
              <w:right w:val="nil"/>
            </w:tcBorders>
            <w:tcMar>
              <w:left w:w="0" w:type="dxa"/>
              <w:right w:w="0" w:type="dxa"/>
            </w:tcMar>
          </w:tcPr>
          <w:p w14:paraId="60BE5800" w14:textId="77777777" w:rsidR="007F2FC5" w:rsidRDefault="007F2FC5"/>
        </w:tc>
        <w:tc>
          <w:tcPr>
            <w:tcW w:w="1289" w:type="dxa"/>
            <w:tcBorders>
              <w:top w:val="nil"/>
              <w:left w:val="nil"/>
              <w:bottom w:val="nil"/>
              <w:right w:val="nil"/>
            </w:tcBorders>
            <w:tcMar>
              <w:left w:w="0" w:type="dxa"/>
              <w:right w:w="0" w:type="dxa"/>
            </w:tcMar>
            <w:vAlign w:val="bottom"/>
          </w:tcPr>
          <w:p w14:paraId="0142E686" w14:textId="77777777" w:rsidR="007F2FC5" w:rsidRDefault="00624826">
            <w:pPr>
              <w:pStyle w:val="Accurritablenumeric"/>
              <w:keepNext/>
            </w:pPr>
            <w:r>
              <w:rPr>
                <w:lang w:val="en-AU"/>
              </w:rPr>
              <w:t>(210,693)</w:t>
            </w:r>
          </w:p>
        </w:tc>
      </w:tr>
      <w:tr w:rsidR="007F2FC5" w14:paraId="6EA88E03" w14:textId="77777777" w:rsidTr="549008BF">
        <w:tc>
          <w:tcPr>
            <w:tcW w:w="7582" w:type="dxa"/>
            <w:tcBorders>
              <w:top w:val="nil"/>
              <w:left w:val="nil"/>
              <w:bottom w:val="nil"/>
              <w:right w:val="nil"/>
            </w:tcBorders>
            <w:tcMar>
              <w:left w:w="0" w:type="dxa"/>
              <w:right w:w="0" w:type="dxa"/>
            </w:tcMar>
            <w:vAlign w:val="bottom"/>
          </w:tcPr>
          <w:p w14:paraId="4E8A3382" w14:textId="77777777" w:rsidR="007F2FC5" w:rsidRDefault="00624826">
            <w:pPr>
              <w:pStyle w:val="Accurritabletext"/>
              <w:keepNext/>
              <w:jc w:val="left"/>
            </w:pPr>
            <w:r>
              <w:rPr>
                <w:lang w:val="en-AU"/>
              </w:rPr>
              <w:t>Depreciation and amortisation expense</w:t>
            </w:r>
          </w:p>
        </w:tc>
        <w:tc>
          <w:tcPr>
            <w:tcW w:w="60" w:type="dxa"/>
            <w:tcBorders>
              <w:top w:val="nil"/>
              <w:left w:val="nil"/>
              <w:bottom w:val="nil"/>
              <w:right w:val="nil"/>
            </w:tcBorders>
            <w:tcMar>
              <w:left w:w="0" w:type="dxa"/>
              <w:right w:w="0" w:type="dxa"/>
            </w:tcMar>
          </w:tcPr>
          <w:p w14:paraId="26E6D061" w14:textId="77777777" w:rsidR="007F2FC5" w:rsidRDefault="007F2FC5"/>
        </w:tc>
        <w:bookmarkStart w:id="5" w:name="_31847839"/>
        <w:tc>
          <w:tcPr>
            <w:tcW w:w="659" w:type="dxa"/>
            <w:tcBorders>
              <w:top w:val="nil"/>
              <w:left w:val="nil"/>
              <w:bottom w:val="nil"/>
              <w:right w:val="nil"/>
            </w:tcBorders>
            <w:tcMar>
              <w:left w:w="0" w:type="dxa"/>
              <w:right w:w="0" w:type="dxa"/>
            </w:tcMar>
            <w:vAlign w:val="bottom"/>
          </w:tcPr>
          <w:p w14:paraId="7FD4DE05" w14:textId="77777777" w:rsidR="007F2FC5" w:rsidRDefault="00624826">
            <w:pPr>
              <w:pStyle w:val="Accurritablenotereferences"/>
              <w:keepNext/>
            </w:pPr>
            <w:r>
              <w:fldChar w:fldCharType="begin"/>
            </w:r>
            <w:r>
              <w:instrText>HYPERLINK \l "_AexNote_TOC"</w:instrText>
            </w:r>
            <w:r>
              <w:fldChar w:fldCharType="separate"/>
            </w:r>
            <w:r>
              <w:rPr>
                <w:lang w:val="en-AU"/>
              </w:rPr>
              <w:t>8</w:t>
            </w:r>
            <w:r>
              <w:fldChar w:fldCharType="end"/>
            </w:r>
            <w:bookmarkEnd w:id="5"/>
          </w:p>
        </w:tc>
        <w:tc>
          <w:tcPr>
            <w:tcW w:w="60" w:type="dxa"/>
            <w:tcBorders>
              <w:top w:val="nil"/>
              <w:left w:val="nil"/>
              <w:bottom w:val="nil"/>
              <w:right w:val="nil"/>
            </w:tcBorders>
            <w:tcMar>
              <w:left w:w="0" w:type="dxa"/>
              <w:right w:w="0" w:type="dxa"/>
            </w:tcMar>
          </w:tcPr>
          <w:p w14:paraId="24565C48" w14:textId="77777777" w:rsidR="007F2FC5" w:rsidRDefault="007F2FC5"/>
        </w:tc>
        <w:tc>
          <w:tcPr>
            <w:tcW w:w="1289" w:type="dxa"/>
            <w:tcBorders>
              <w:top w:val="nil"/>
              <w:left w:val="nil"/>
              <w:bottom w:val="nil"/>
              <w:right w:val="nil"/>
            </w:tcBorders>
            <w:tcMar>
              <w:left w:w="0" w:type="dxa"/>
              <w:right w:w="0" w:type="dxa"/>
            </w:tcMar>
            <w:vAlign w:val="bottom"/>
          </w:tcPr>
          <w:p w14:paraId="201EF061" w14:textId="77777777" w:rsidR="007F2FC5" w:rsidRDefault="00624826">
            <w:pPr>
              <w:pStyle w:val="Accurritablenumeric"/>
              <w:keepNext/>
            </w:pPr>
            <w:r>
              <w:rPr>
                <w:lang w:val="en-AU"/>
              </w:rPr>
              <w:t>(51,963)</w:t>
            </w:r>
          </w:p>
        </w:tc>
        <w:tc>
          <w:tcPr>
            <w:tcW w:w="60" w:type="dxa"/>
            <w:tcBorders>
              <w:top w:val="nil"/>
              <w:left w:val="nil"/>
              <w:bottom w:val="nil"/>
              <w:right w:val="nil"/>
            </w:tcBorders>
            <w:tcMar>
              <w:left w:w="0" w:type="dxa"/>
              <w:right w:w="0" w:type="dxa"/>
            </w:tcMar>
          </w:tcPr>
          <w:p w14:paraId="5DF871E2" w14:textId="77777777" w:rsidR="007F2FC5" w:rsidRDefault="007F2FC5"/>
        </w:tc>
        <w:tc>
          <w:tcPr>
            <w:tcW w:w="1289" w:type="dxa"/>
            <w:tcBorders>
              <w:top w:val="nil"/>
              <w:left w:val="nil"/>
              <w:bottom w:val="nil"/>
              <w:right w:val="nil"/>
            </w:tcBorders>
            <w:tcMar>
              <w:left w:w="0" w:type="dxa"/>
              <w:right w:w="0" w:type="dxa"/>
            </w:tcMar>
            <w:vAlign w:val="bottom"/>
          </w:tcPr>
          <w:p w14:paraId="1F35D13B" w14:textId="77777777" w:rsidR="007F2FC5" w:rsidRDefault="00624826">
            <w:pPr>
              <w:pStyle w:val="Accurritablenumeric"/>
              <w:keepNext/>
            </w:pPr>
            <w:r>
              <w:rPr>
                <w:lang w:val="en-AU"/>
              </w:rPr>
              <w:t>(52,060)</w:t>
            </w:r>
          </w:p>
        </w:tc>
      </w:tr>
      <w:tr w:rsidR="007F2FC5" w14:paraId="204D547A" w14:textId="77777777" w:rsidTr="549008BF">
        <w:tc>
          <w:tcPr>
            <w:tcW w:w="7582" w:type="dxa"/>
            <w:tcBorders>
              <w:top w:val="nil"/>
              <w:left w:val="nil"/>
              <w:bottom w:val="nil"/>
              <w:right w:val="nil"/>
            </w:tcBorders>
            <w:tcMar>
              <w:left w:w="0" w:type="dxa"/>
              <w:right w:w="0" w:type="dxa"/>
            </w:tcMar>
            <w:vAlign w:val="bottom"/>
          </w:tcPr>
          <w:p w14:paraId="535CF12A" w14:textId="77777777" w:rsidR="007F2FC5" w:rsidRDefault="00624826">
            <w:pPr>
              <w:pStyle w:val="Accurritabletext"/>
              <w:keepNext/>
              <w:jc w:val="left"/>
            </w:pPr>
            <w:r>
              <w:rPr>
                <w:lang w:val="en-AU"/>
              </w:rPr>
              <w:t>Impairment of goodwill</w:t>
            </w:r>
          </w:p>
        </w:tc>
        <w:tc>
          <w:tcPr>
            <w:tcW w:w="60" w:type="dxa"/>
            <w:tcBorders>
              <w:top w:val="nil"/>
              <w:left w:val="nil"/>
              <w:bottom w:val="nil"/>
              <w:right w:val="nil"/>
            </w:tcBorders>
            <w:tcMar>
              <w:left w:w="0" w:type="dxa"/>
              <w:right w:w="0" w:type="dxa"/>
            </w:tcMar>
          </w:tcPr>
          <w:p w14:paraId="2F9CBDA3" w14:textId="77777777" w:rsidR="007F2FC5" w:rsidRDefault="007F2FC5"/>
        </w:tc>
        <w:bookmarkStart w:id="6" w:name="_61476026"/>
        <w:tc>
          <w:tcPr>
            <w:tcW w:w="659" w:type="dxa"/>
            <w:tcBorders>
              <w:top w:val="nil"/>
              <w:left w:val="nil"/>
              <w:bottom w:val="nil"/>
              <w:right w:val="nil"/>
            </w:tcBorders>
            <w:tcMar>
              <w:left w:w="0" w:type="dxa"/>
              <w:right w:w="0" w:type="dxa"/>
            </w:tcMar>
            <w:vAlign w:val="bottom"/>
          </w:tcPr>
          <w:p w14:paraId="2B23E6D7" w14:textId="77777777" w:rsidR="007F2FC5" w:rsidRDefault="00624826">
            <w:pPr>
              <w:pStyle w:val="Accurritablenotereferences"/>
              <w:keepNext/>
            </w:pPr>
            <w:r>
              <w:fldChar w:fldCharType="begin"/>
            </w:r>
            <w:r>
              <w:instrText>HYPERLINK \l "_AexNote_TOC"</w:instrText>
            </w:r>
            <w:r>
              <w:fldChar w:fldCharType="separate"/>
            </w:r>
            <w:r>
              <w:rPr>
                <w:lang w:val="en-AU"/>
              </w:rPr>
              <w:t>8</w:t>
            </w:r>
            <w:r>
              <w:fldChar w:fldCharType="end"/>
            </w:r>
            <w:bookmarkEnd w:id="6"/>
          </w:p>
        </w:tc>
        <w:tc>
          <w:tcPr>
            <w:tcW w:w="60" w:type="dxa"/>
            <w:tcBorders>
              <w:top w:val="nil"/>
              <w:left w:val="nil"/>
              <w:bottom w:val="nil"/>
              <w:right w:val="nil"/>
            </w:tcBorders>
            <w:tcMar>
              <w:left w:w="0" w:type="dxa"/>
              <w:right w:w="0" w:type="dxa"/>
            </w:tcMar>
          </w:tcPr>
          <w:p w14:paraId="1B5B8AAB" w14:textId="77777777" w:rsidR="007F2FC5" w:rsidRDefault="007F2FC5"/>
        </w:tc>
        <w:tc>
          <w:tcPr>
            <w:tcW w:w="1289" w:type="dxa"/>
            <w:tcBorders>
              <w:top w:val="nil"/>
              <w:left w:val="nil"/>
              <w:bottom w:val="nil"/>
              <w:right w:val="nil"/>
            </w:tcBorders>
            <w:tcMar>
              <w:left w:w="0" w:type="dxa"/>
              <w:right w:w="0" w:type="dxa"/>
            </w:tcMar>
            <w:vAlign w:val="bottom"/>
          </w:tcPr>
          <w:p w14:paraId="21E37D51" w14:textId="77777777" w:rsidR="007F2FC5" w:rsidRDefault="00624826">
            <w:pPr>
              <w:pStyle w:val="Accurritablenumeric"/>
              <w:keepNext/>
            </w:pPr>
            <w:r>
              <w:rPr>
                <w:lang w:val="en-AU"/>
              </w:rPr>
              <w:t>(500)</w:t>
            </w:r>
          </w:p>
        </w:tc>
        <w:tc>
          <w:tcPr>
            <w:tcW w:w="60" w:type="dxa"/>
            <w:tcBorders>
              <w:top w:val="nil"/>
              <w:left w:val="nil"/>
              <w:bottom w:val="nil"/>
              <w:right w:val="nil"/>
            </w:tcBorders>
            <w:tcMar>
              <w:left w:w="0" w:type="dxa"/>
              <w:right w:w="0" w:type="dxa"/>
            </w:tcMar>
          </w:tcPr>
          <w:p w14:paraId="2F4B52EF" w14:textId="77777777" w:rsidR="007F2FC5" w:rsidRDefault="007F2FC5"/>
        </w:tc>
        <w:tc>
          <w:tcPr>
            <w:tcW w:w="1289" w:type="dxa"/>
            <w:tcBorders>
              <w:top w:val="nil"/>
              <w:left w:val="nil"/>
              <w:bottom w:val="nil"/>
              <w:right w:val="nil"/>
            </w:tcBorders>
            <w:tcMar>
              <w:left w:w="0" w:type="dxa"/>
              <w:right w:w="60" w:type="dxa"/>
            </w:tcMar>
            <w:vAlign w:val="bottom"/>
          </w:tcPr>
          <w:p w14:paraId="77B971BD" w14:textId="77777777" w:rsidR="007F2FC5" w:rsidRDefault="00624826">
            <w:pPr>
              <w:pStyle w:val="Accurritablenumeric"/>
              <w:keepNext/>
            </w:pPr>
            <w:r>
              <w:rPr>
                <w:lang w:val="en-AU"/>
              </w:rPr>
              <w:t xml:space="preserve">-  </w:t>
            </w:r>
          </w:p>
        </w:tc>
      </w:tr>
      <w:tr w:rsidR="007F2FC5" w14:paraId="7252C210" w14:textId="77777777" w:rsidTr="549008BF">
        <w:tc>
          <w:tcPr>
            <w:tcW w:w="7582" w:type="dxa"/>
            <w:tcBorders>
              <w:top w:val="nil"/>
              <w:left w:val="nil"/>
              <w:bottom w:val="nil"/>
              <w:right w:val="nil"/>
            </w:tcBorders>
            <w:tcMar>
              <w:left w:w="0" w:type="dxa"/>
              <w:right w:w="0" w:type="dxa"/>
            </w:tcMar>
            <w:vAlign w:val="bottom"/>
          </w:tcPr>
          <w:p w14:paraId="51AE86B0" w14:textId="77777777" w:rsidR="007F2FC5" w:rsidRDefault="00624826">
            <w:pPr>
              <w:pStyle w:val="Accurritabletext"/>
              <w:keepNext/>
              <w:jc w:val="left"/>
            </w:pPr>
            <w:r>
              <w:rPr>
                <w:lang w:val="en-AU"/>
              </w:rPr>
              <w:t>Impairment of receivables</w:t>
            </w:r>
          </w:p>
        </w:tc>
        <w:tc>
          <w:tcPr>
            <w:tcW w:w="60" w:type="dxa"/>
            <w:tcBorders>
              <w:top w:val="nil"/>
              <w:left w:val="nil"/>
              <w:bottom w:val="nil"/>
              <w:right w:val="nil"/>
            </w:tcBorders>
            <w:tcMar>
              <w:left w:w="0" w:type="dxa"/>
              <w:right w:w="0" w:type="dxa"/>
            </w:tcMar>
          </w:tcPr>
          <w:p w14:paraId="2F71FAE2" w14:textId="77777777" w:rsidR="007F2FC5" w:rsidRDefault="007F2FC5"/>
        </w:tc>
        <w:tc>
          <w:tcPr>
            <w:tcW w:w="659" w:type="dxa"/>
            <w:tcBorders>
              <w:top w:val="nil"/>
              <w:left w:val="nil"/>
              <w:bottom w:val="nil"/>
              <w:right w:val="nil"/>
            </w:tcBorders>
            <w:tcMar>
              <w:left w:w="0" w:type="dxa"/>
              <w:right w:w="0" w:type="dxa"/>
            </w:tcMar>
            <w:vAlign w:val="bottom"/>
          </w:tcPr>
          <w:p w14:paraId="42B28DFD"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6FDED3D" w14:textId="77777777" w:rsidR="007F2FC5" w:rsidRDefault="007F2FC5"/>
        </w:tc>
        <w:tc>
          <w:tcPr>
            <w:tcW w:w="1289" w:type="dxa"/>
            <w:tcBorders>
              <w:top w:val="nil"/>
              <w:left w:val="nil"/>
              <w:bottom w:val="nil"/>
              <w:right w:val="nil"/>
            </w:tcBorders>
            <w:tcMar>
              <w:left w:w="0" w:type="dxa"/>
              <w:right w:w="0" w:type="dxa"/>
            </w:tcMar>
            <w:vAlign w:val="bottom"/>
          </w:tcPr>
          <w:p w14:paraId="66831E31" w14:textId="77777777" w:rsidR="007F2FC5" w:rsidRDefault="00624826">
            <w:pPr>
              <w:pStyle w:val="Accurritablenumeric"/>
              <w:keepNext/>
            </w:pPr>
            <w:r>
              <w:rPr>
                <w:lang w:val="en-AU"/>
              </w:rPr>
              <w:t>(491)</w:t>
            </w:r>
          </w:p>
        </w:tc>
        <w:tc>
          <w:tcPr>
            <w:tcW w:w="60" w:type="dxa"/>
            <w:tcBorders>
              <w:top w:val="nil"/>
              <w:left w:val="nil"/>
              <w:bottom w:val="nil"/>
              <w:right w:val="nil"/>
            </w:tcBorders>
            <w:tcMar>
              <w:left w:w="0" w:type="dxa"/>
              <w:right w:w="0" w:type="dxa"/>
            </w:tcMar>
          </w:tcPr>
          <w:p w14:paraId="4F2A2042" w14:textId="77777777" w:rsidR="007F2FC5" w:rsidRDefault="007F2FC5"/>
        </w:tc>
        <w:tc>
          <w:tcPr>
            <w:tcW w:w="1289" w:type="dxa"/>
            <w:tcBorders>
              <w:top w:val="nil"/>
              <w:left w:val="nil"/>
              <w:bottom w:val="nil"/>
              <w:right w:val="nil"/>
            </w:tcBorders>
            <w:tcMar>
              <w:left w:w="0" w:type="dxa"/>
              <w:right w:w="0" w:type="dxa"/>
            </w:tcMar>
            <w:vAlign w:val="bottom"/>
          </w:tcPr>
          <w:p w14:paraId="1E245161" w14:textId="77777777" w:rsidR="007F2FC5" w:rsidRDefault="00624826">
            <w:pPr>
              <w:pStyle w:val="Accurritablenumeric"/>
              <w:keepNext/>
            </w:pPr>
            <w:r>
              <w:rPr>
                <w:lang w:val="en-AU"/>
              </w:rPr>
              <w:t>(432)</w:t>
            </w:r>
          </w:p>
        </w:tc>
      </w:tr>
      <w:tr w:rsidR="007F2FC5" w14:paraId="6E43A7DE" w14:textId="77777777" w:rsidTr="549008BF">
        <w:tc>
          <w:tcPr>
            <w:tcW w:w="7582" w:type="dxa"/>
            <w:tcBorders>
              <w:top w:val="nil"/>
              <w:left w:val="nil"/>
              <w:bottom w:val="nil"/>
              <w:right w:val="nil"/>
            </w:tcBorders>
            <w:tcMar>
              <w:left w:w="0" w:type="dxa"/>
              <w:right w:w="0" w:type="dxa"/>
            </w:tcMar>
            <w:vAlign w:val="bottom"/>
          </w:tcPr>
          <w:p w14:paraId="6BEBD91E" w14:textId="77777777" w:rsidR="007F2FC5" w:rsidRDefault="00624826">
            <w:pPr>
              <w:pStyle w:val="Accurritabletext"/>
              <w:keepNext/>
              <w:jc w:val="left"/>
            </w:pPr>
            <w:r>
              <w:rPr>
                <w:lang w:val="en-AU"/>
              </w:rPr>
              <w:t>Net fair value loss on investment properties</w:t>
            </w:r>
          </w:p>
        </w:tc>
        <w:tc>
          <w:tcPr>
            <w:tcW w:w="60" w:type="dxa"/>
            <w:tcBorders>
              <w:top w:val="nil"/>
              <w:left w:val="nil"/>
              <w:bottom w:val="nil"/>
              <w:right w:val="nil"/>
            </w:tcBorders>
            <w:tcMar>
              <w:left w:w="0" w:type="dxa"/>
              <w:right w:w="0" w:type="dxa"/>
            </w:tcMar>
          </w:tcPr>
          <w:p w14:paraId="51F55719" w14:textId="77777777" w:rsidR="007F2FC5" w:rsidRDefault="007F2FC5"/>
        </w:tc>
        <w:bookmarkStart w:id="7" w:name="_13193371"/>
        <w:tc>
          <w:tcPr>
            <w:tcW w:w="659" w:type="dxa"/>
            <w:tcBorders>
              <w:top w:val="nil"/>
              <w:left w:val="nil"/>
              <w:bottom w:val="nil"/>
              <w:right w:val="nil"/>
            </w:tcBorders>
            <w:tcMar>
              <w:left w:w="0" w:type="dxa"/>
              <w:right w:w="0" w:type="dxa"/>
            </w:tcMar>
            <w:vAlign w:val="bottom"/>
          </w:tcPr>
          <w:p w14:paraId="4C1B3605" w14:textId="77777777" w:rsidR="007F2FC5" w:rsidRDefault="00624826">
            <w:pPr>
              <w:pStyle w:val="Accurritablenotereferences"/>
              <w:keepNext/>
            </w:pPr>
            <w:r>
              <w:fldChar w:fldCharType="begin"/>
            </w:r>
            <w:r>
              <w:instrText>HYPERLINK \l "_AexNote_TOC"</w:instrText>
            </w:r>
            <w:r>
              <w:fldChar w:fldCharType="separate"/>
            </w:r>
            <w:r>
              <w:rPr>
                <w:lang w:val="en-AU"/>
              </w:rPr>
              <w:t>8</w:t>
            </w:r>
            <w:r>
              <w:fldChar w:fldCharType="end"/>
            </w:r>
            <w:bookmarkEnd w:id="7"/>
          </w:p>
        </w:tc>
        <w:tc>
          <w:tcPr>
            <w:tcW w:w="60" w:type="dxa"/>
            <w:tcBorders>
              <w:top w:val="nil"/>
              <w:left w:val="nil"/>
              <w:bottom w:val="nil"/>
              <w:right w:val="nil"/>
            </w:tcBorders>
            <w:tcMar>
              <w:left w:w="0" w:type="dxa"/>
              <w:right w:w="0" w:type="dxa"/>
            </w:tcMar>
          </w:tcPr>
          <w:p w14:paraId="4AF432C9" w14:textId="77777777" w:rsidR="007F2FC5" w:rsidRDefault="007F2FC5"/>
        </w:tc>
        <w:tc>
          <w:tcPr>
            <w:tcW w:w="1289" w:type="dxa"/>
            <w:tcBorders>
              <w:top w:val="nil"/>
              <w:left w:val="nil"/>
              <w:bottom w:val="nil"/>
              <w:right w:val="nil"/>
            </w:tcBorders>
            <w:tcMar>
              <w:left w:w="0" w:type="dxa"/>
              <w:right w:w="0" w:type="dxa"/>
            </w:tcMar>
            <w:vAlign w:val="bottom"/>
          </w:tcPr>
          <w:p w14:paraId="154D221D" w14:textId="77777777" w:rsidR="007F2FC5" w:rsidRDefault="00624826">
            <w:pPr>
              <w:pStyle w:val="Accurritablenumeric"/>
              <w:keepNext/>
            </w:pPr>
            <w:r>
              <w:rPr>
                <w:lang w:val="en-AU"/>
              </w:rPr>
              <w:t>(600)</w:t>
            </w:r>
          </w:p>
        </w:tc>
        <w:tc>
          <w:tcPr>
            <w:tcW w:w="60" w:type="dxa"/>
            <w:tcBorders>
              <w:top w:val="nil"/>
              <w:left w:val="nil"/>
              <w:bottom w:val="nil"/>
              <w:right w:val="nil"/>
            </w:tcBorders>
            <w:tcMar>
              <w:left w:w="0" w:type="dxa"/>
              <w:right w:w="0" w:type="dxa"/>
            </w:tcMar>
          </w:tcPr>
          <w:p w14:paraId="4B2264E3" w14:textId="77777777" w:rsidR="007F2FC5" w:rsidRDefault="007F2FC5"/>
        </w:tc>
        <w:tc>
          <w:tcPr>
            <w:tcW w:w="1289" w:type="dxa"/>
            <w:tcBorders>
              <w:top w:val="nil"/>
              <w:left w:val="nil"/>
              <w:bottom w:val="nil"/>
              <w:right w:val="nil"/>
            </w:tcBorders>
            <w:tcMar>
              <w:left w:w="0" w:type="dxa"/>
              <w:right w:w="60" w:type="dxa"/>
            </w:tcMar>
            <w:vAlign w:val="bottom"/>
          </w:tcPr>
          <w:p w14:paraId="018534B5" w14:textId="77777777" w:rsidR="007F2FC5" w:rsidRDefault="00624826">
            <w:pPr>
              <w:pStyle w:val="Accurritablenumeric"/>
              <w:keepNext/>
            </w:pPr>
            <w:r>
              <w:rPr>
                <w:lang w:val="en-AU"/>
              </w:rPr>
              <w:t xml:space="preserve">-  </w:t>
            </w:r>
          </w:p>
        </w:tc>
      </w:tr>
      <w:tr w:rsidR="007F2FC5" w14:paraId="522BCAA7" w14:textId="77777777" w:rsidTr="549008BF">
        <w:tc>
          <w:tcPr>
            <w:tcW w:w="7582" w:type="dxa"/>
            <w:tcBorders>
              <w:top w:val="nil"/>
              <w:left w:val="nil"/>
              <w:bottom w:val="nil"/>
              <w:right w:val="nil"/>
            </w:tcBorders>
            <w:tcMar>
              <w:left w:w="0" w:type="dxa"/>
              <w:right w:w="0" w:type="dxa"/>
            </w:tcMar>
            <w:vAlign w:val="bottom"/>
          </w:tcPr>
          <w:p w14:paraId="348BDE9F" w14:textId="77777777" w:rsidR="007F2FC5" w:rsidRDefault="00624826">
            <w:pPr>
              <w:pStyle w:val="Accurritabletext"/>
              <w:keepNext/>
              <w:jc w:val="left"/>
            </w:pPr>
            <w:r>
              <w:rPr>
                <w:lang w:val="en-AU"/>
              </w:rPr>
              <w:t>Other expenses</w:t>
            </w:r>
          </w:p>
        </w:tc>
        <w:tc>
          <w:tcPr>
            <w:tcW w:w="60" w:type="dxa"/>
            <w:tcBorders>
              <w:top w:val="nil"/>
              <w:left w:val="nil"/>
              <w:bottom w:val="nil"/>
              <w:right w:val="nil"/>
            </w:tcBorders>
            <w:tcMar>
              <w:left w:w="0" w:type="dxa"/>
              <w:right w:w="0" w:type="dxa"/>
            </w:tcMar>
          </w:tcPr>
          <w:p w14:paraId="74E83939" w14:textId="77777777" w:rsidR="007F2FC5" w:rsidRDefault="007F2FC5"/>
        </w:tc>
        <w:tc>
          <w:tcPr>
            <w:tcW w:w="659" w:type="dxa"/>
            <w:tcBorders>
              <w:top w:val="nil"/>
              <w:left w:val="nil"/>
              <w:bottom w:val="nil"/>
              <w:right w:val="nil"/>
            </w:tcBorders>
            <w:tcMar>
              <w:left w:w="0" w:type="dxa"/>
              <w:right w:w="0" w:type="dxa"/>
            </w:tcMar>
            <w:vAlign w:val="bottom"/>
          </w:tcPr>
          <w:p w14:paraId="0BE83A25"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70B496C" w14:textId="77777777" w:rsidR="007F2FC5" w:rsidRDefault="007F2FC5"/>
        </w:tc>
        <w:tc>
          <w:tcPr>
            <w:tcW w:w="1289" w:type="dxa"/>
            <w:tcBorders>
              <w:top w:val="nil"/>
              <w:left w:val="nil"/>
              <w:bottom w:val="nil"/>
              <w:right w:val="nil"/>
            </w:tcBorders>
            <w:tcMar>
              <w:left w:w="0" w:type="dxa"/>
              <w:right w:w="0" w:type="dxa"/>
            </w:tcMar>
            <w:vAlign w:val="bottom"/>
          </w:tcPr>
          <w:p w14:paraId="370CA5FA" w14:textId="77777777" w:rsidR="007F2FC5" w:rsidRDefault="00624826">
            <w:pPr>
              <w:pStyle w:val="Accurritablenumeric"/>
              <w:keepNext/>
            </w:pPr>
            <w:r>
              <w:rPr>
                <w:lang w:val="en-AU"/>
              </w:rPr>
              <w:t>(2,136)</w:t>
            </w:r>
          </w:p>
        </w:tc>
        <w:tc>
          <w:tcPr>
            <w:tcW w:w="60" w:type="dxa"/>
            <w:tcBorders>
              <w:top w:val="nil"/>
              <w:left w:val="nil"/>
              <w:bottom w:val="nil"/>
              <w:right w:val="nil"/>
            </w:tcBorders>
            <w:tcMar>
              <w:left w:w="0" w:type="dxa"/>
              <w:right w:w="0" w:type="dxa"/>
            </w:tcMar>
          </w:tcPr>
          <w:p w14:paraId="7B483751" w14:textId="77777777" w:rsidR="007F2FC5" w:rsidRDefault="007F2FC5"/>
        </w:tc>
        <w:tc>
          <w:tcPr>
            <w:tcW w:w="1289" w:type="dxa"/>
            <w:tcBorders>
              <w:top w:val="nil"/>
              <w:left w:val="nil"/>
              <w:bottom w:val="nil"/>
              <w:right w:val="nil"/>
            </w:tcBorders>
            <w:tcMar>
              <w:left w:w="0" w:type="dxa"/>
              <w:right w:w="0" w:type="dxa"/>
            </w:tcMar>
            <w:vAlign w:val="bottom"/>
          </w:tcPr>
          <w:p w14:paraId="1C7F13EA" w14:textId="77777777" w:rsidR="007F2FC5" w:rsidRDefault="00624826">
            <w:pPr>
              <w:pStyle w:val="Accurritablenumeric"/>
              <w:keepNext/>
            </w:pPr>
            <w:r>
              <w:rPr>
                <w:lang w:val="en-AU"/>
              </w:rPr>
              <w:t>(2,225)</w:t>
            </w:r>
          </w:p>
        </w:tc>
      </w:tr>
      <w:tr w:rsidR="007F2FC5" w14:paraId="75A9EC35" w14:textId="77777777" w:rsidTr="549008BF">
        <w:tc>
          <w:tcPr>
            <w:tcW w:w="7582" w:type="dxa"/>
            <w:tcBorders>
              <w:top w:val="nil"/>
              <w:left w:val="nil"/>
              <w:bottom w:val="nil"/>
              <w:right w:val="nil"/>
            </w:tcBorders>
            <w:tcMar>
              <w:left w:w="0" w:type="dxa"/>
              <w:right w:w="0" w:type="dxa"/>
            </w:tcMar>
            <w:vAlign w:val="bottom"/>
          </w:tcPr>
          <w:p w14:paraId="750A4FEB" w14:textId="77777777" w:rsidR="007F2FC5" w:rsidRDefault="00624826">
            <w:pPr>
              <w:pStyle w:val="Accurritabletext"/>
              <w:keepNext/>
              <w:jc w:val="left"/>
            </w:pPr>
            <w:r>
              <w:rPr>
                <w:lang w:val="en-AU"/>
              </w:rPr>
              <w:t>Finance costs</w:t>
            </w:r>
          </w:p>
        </w:tc>
        <w:tc>
          <w:tcPr>
            <w:tcW w:w="60" w:type="dxa"/>
            <w:tcBorders>
              <w:top w:val="nil"/>
              <w:left w:val="nil"/>
              <w:bottom w:val="nil"/>
              <w:right w:val="nil"/>
            </w:tcBorders>
            <w:tcMar>
              <w:left w:w="0" w:type="dxa"/>
              <w:right w:w="0" w:type="dxa"/>
            </w:tcMar>
          </w:tcPr>
          <w:p w14:paraId="27A8CFC0" w14:textId="77777777" w:rsidR="007F2FC5" w:rsidRDefault="007F2FC5"/>
        </w:tc>
        <w:bookmarkStart w:id="8" w:name="_32208753"/>
        <w:tc>
          <w:tcPr>
            <w:tcW w:w="659" w:type="dxa"/>
            <w:tcBorders>
              <w:top w:val="nil"/>
              <w:left w:val="nil"/>
              <w:bottom w:val="nil"/>
              <w:right w:val="nil"/>
            </w:tcBorders>
            <w:tcMar>
              <w:left w:w="0" w:type="dxa"/>
              <w:right w:w="0" w:type="dxa"/>
            </w:tcMar>
            <w:vAlign w:val="bottom"/>
          </w:tcPr>
          <w:p w14:paraId="1236C973" w14:textId="77777777" w:rsidR="007F2FC5" w:rsidRDefault="00624826">
            <w:pPr>
              <w:pStyle w:val="Accurritablenotereferences"/>
              <w:keepNext/>
            </w:pPr>
            <w:r>
              <w:fldChar w:fldCharType="begin"/>
            </w:r>
            <w:r>
              <w:instrText>HYPERLINK \l "_AexNote_TOC"</w:instrText>
            </w:r>
            <w:r>
              <w:fldChar w:fldCharType="separate"/>
            </w:r>
            <w:r>
              <w:rPr>
                <w:lang w:val="en-AU"/>
              </w:rPr>
              <w:t>8</w:t>
            </w:r>
            <w:r>
              <w:fldChar w:fldCharType="end"/>
            </w:r>
            <w:bookmarkEnd w:id="8"/>
          </w:p>
        </w:tc>
        <w:tc>
          <w:tcPr>
            <w:tcW w:w="60" w:type="dxa"/>
            <w:tcBorders>
              <w:top w:val="nil"/>
              <w:left w:val="nil"/>
              <w:bottom w:val="nil"/>
              <w:right w:val="nil"/>
            </w:tcBorders>
            <w:tcMar>
              <w:left w:w="0" w:type="dxa"/>
              <w:right w:w="0" w:type="dxa"/>
            </w:tcMar>
          </w:tcPr>
          <w:p w14:paraId="5ADB0C4E" w14:textId="77777777" w:rsidR="007F2FC5" w:rsidRDefault="007F2FC5"/>
        </w:tc>
        <w:tc>
          <w:tcPr>
            <w:tcW w:w="1289" w:type="dxa"/>
            <w:tcBorders>
              <w:top w:val="nil"/>
              <w:left w:val="nil"/>
              <w:bottom w:val="nil"/>
              <w:right w:val="nil"/>
            </w:tcBorders>
            <w:tcMar>
              <w:left w:w="0" w:type="dxa"/>
              <w:right w:w="0" w:type="dxa"/>
            </w:tcMar>
            <w:vAlign w:val="bottom"/>
          </w:tcPr>
          <w:p w14:paraId="2073E9C6" w14:textId="77777777" w:rsidR="007F2FC5" w:rsidRDefault="00624826">
            <w:pPr>
              <w:pStyle w:val="Accurritablenumeric"/>
              <w:keepNext/>
            </w:pPr>
            <w:r>
              <w:rPr>
                <w:lang w:val="en-AU"/>
              </w:rPr>
              <w:t>(18,930)</w:t>
            </w:r>
          </w:p>
        </w:tc>
        <w:tc>
          <w:tcPr>
            <w:tcW w:w="60" w:type="dxa"/>
            <w:tcBorders>
              <w:top w:val="nil"/>
              <w:left w:val="nil"/>
              <w:bottom w:val="nil"/>
              <w:right w:val="nil"/>
            </w:tcBorders>
            <w:tcMar>
              <w:left w:w="0" w:type="dxa"/>
              <w:right w:w="0" w:type="dxa"/>
            </w:tcMar>
          </w:tcPr>
          <w:p w14:paraId="19DC17D1" w14:textId="77777777" w:rsidR="007F2FC5" w:rsidRDefault="007F2FC5"/>
        </w:tc>
        <w:tc>
          <w:tcPr>
            <w:tcW w:w="1289" w:type="dxa"/>
            <w:tcBorders>
              <w:top w:val="nil"/>
              <w:left w:val="nil"/>
              <w:bottom w:val="nil"/>
              <w:right w:val="nil"/>
            </w:tcBorders>
            <w:tcMar>
              <w:left w:w="0" w:type="dxa"/>
              <w:right w:w="0" w:type="dxa"/>
            </w:tcMar>
            <w:vAlign w:val="bottom"/>
          </w:tcPr>
          <w:p w14:paraId="2B8A59F6" w14:textId="77777777" w:rsidR="007F2FC5" w:rsidRDefault="00624826">
            <w:pPr>
              <w:pStyle w:val="Accurritablenumeric"/>
              <w:keepNext/>
            </w:pPr>
            <w:r>
              <w:rPr>
                <w:lang w:val="en-AU"/>
              </w:rPr>
              <w:t>(21,092)</w:t>
            </w:r>
          </w:p>
        </w:tc>
      </w:tr>
      <w:tr w:rsidR="007F2FC5" w14:paraId="77194CF9" w14:textId="77777777" w:rsidTr="549008BF">
        <w:tc>
          <w:tcPr>
            <w:tcW w:w="7582" w:type="dxa"/>
            <w:tcBorders>
              <w:top w:val="single" w:sz="2" w:space="0" w:color="009CDE"/>
              <w:left w:val="nil"/>
              <w:bottom w:val="nil"/>
              <w:right w:val="nil"/>
            </w:tcBorders>
            <w:tcMar>
              <w:left w:w="0" w:type="dxa"/>
              <w:right w:w="0" w:type="dxa"/>
            </w:tcMar>
            <w:vAlign w:val="bottom"/>
          </w:tcPr>
          <w:p w14:paraId="12D7B62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873A43F"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0770F9EE"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1430C87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86A4F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E73729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00FDE7" w14:textId="77777777" w:rsidR="007F2FC5" w:rsidRDefault="007F2FC5">
            <w:pPr>
              <w:pStyle w:val="Accurritablenumeric"/>
              <w:keepNext/>
            </w:pPr>
          </w:p>
        </w:tc>
      </w:tr>
      <w:tr w:rsidR="007F2FC5" w14:paraId="39BF2451" w14:textId="77777777" w:rsidTr="549008BF">
        <w:tc>
          <w:tcPr>
            <w:tcW w:w="7582" w:type="dxa"/>
            <w:tcBorders>
              <w:top w:val="nil"/>
              <w:left w:val="nil"/>
              <w:bottom w:val="nil"/>
              <w:right w:val="nil"/>
            </w:tcBorders>
            <w:tcMar>
              <w:left w:w="0" w:type="dxa"/>
              <w:right w:w="0" w:type="dxa"/>
            </w:tcMar>
            <w:vAlign w:val="bottom"/>
          </w:tcPr>
          <w:p w14:paraId="20AAE64B" w14:textId="77777777" w:rsidR="007F2FC5" w:rsidRDefault="00624826">
            <w:pPr>
              <w:pStyle w:val="Accurriintroduction"/>
              <w:keepNext/>
            </w:pPr>
            <w:r>
              <w:rPr>
                <w:lang w:val="en-AU"/>
              </w:rPr>
              <w:t>Profit before income tax expense from continuing operations</w:t>
            </w:r>
          </w:p>
        </w:tc>
        <w:tc>
          <w:tcPr>
            <w:tcW w:w="60" w:type="dxa"/>
            <w:tcBorders>
              <w:top w:val="nil"/>
              <w:left w:val="nil"/>
              <w:bottom w:val="nil"/>
              <w:right w:val="nil"/>
            </w:tcBorders>
            <w:tcMar>
              <w:left w:w="0" w:type="dxa"/>
              <w:right w:w="0" w:type="dxa"/>
            </w:tcMar>
          </w:tcPr>
          <w:p w14:paraId="57518C35" w14:textId="77777777" w:rsidR="007F2FC5" w:rsidRDefault="007F2FC5"/>
        </w:tc>
        <w:tc>
          <w:tcPr>
            <w:tcW w:w="659" w:type="dxa"/>
            <w:tcBorders>
              <w:top w:val="nil"/>
              <w:left w:val="nil"/>
              <w:bottom w:val="nil"/>
              <w:right w:val="nil"/>
            </w:tcBorders>
            <w:tcMar>
              <w:left w:w="0" w:type="dxa"/>
              <w:right w:w="0" w:type="dxa"/>
            </w:tcMar>
            <w:vAlign w:val="bottom"/>
          </w:tcPr>
          <w:p w14:paraId="6E7CB999"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1E91573" w14:textId="77777777" w:rsidR="007F2FC5" w:rsidRDefault="007F2FC5"/>
        </w:tc>
        <w:tc>
          <w:tcPr>
            <w:tcW w:w="1289" w:type="dxa"/>
            <w:tcBorders>
              <w:top w:val="nil"/>
              <w:left w:val="nil"/>
              <w:bottom w:val="nil"/>
              <w:right w:val="nil"/>
            </w:tcBorders>
            <w:tcMar>
              <w:left w:w="0" w:type="dxa"/>
              <w:right w:w="60" w:type="dxa"/>
            </w:tcMar>
            <w:vAlign w:val="bottom"/>
          </w:tcPr>
          <w:p w14:paraId="25E8A1CA" w14:textId="77777777" w:rsidR="007F2FC5" w:rsidRDefault="00624826">
            <w:pPr>
              <w:pStyle w:val="Accurritablenumeric"/>
              <w:keepNext/>
            </w:pPr>
            <w:r>
              <w:rPr>
                <w:lang w:val="en-AU"/>
              </w:rPr>
              <w:t xml:space="preserve">36,244 </w:t>
            </w:r>
          </w:p>
        </w:tc>
        <w:tc>
          <w:tcPr>
            <w:tcW w:w="60" w:type="dxa"/>
            <w:tcBorders>
              <w:top w:val="nil"/>
              <w:left w:val="nil"/>
              <w:bottom w:val="nil"/>
              <w:right w:val="nil"/>
            </w:tcBorders>
            <w:tcMar>
              <w:left w:w="0" w:type="dxa"/>
              <w:right w:w="0" w:type="dxa"/>
            </w:tcMar>
          </w:tcPr>
          <w:p w14:paraId="68938105" w14:textId="77777777" w:rsidR="007F2FC5" w:rsidRDefault="007F2FC5"/>
        </w:tc>
        <w:tc>
          <w:tcPr>
            <w:tcW w:w="1289" w:type="dxa"/>
            <w:tcBorders>
              <w:top w:val="nil"/>
              <w:left w:val="nil"/>
              <w:bottom w:val="nil"/>
              <w:right w:val="nil"/>
            </w:tcBorders>
            <w:tcMar>
              <w:left w:w="0" w:type="dxa"/>
              <w:right w:w="60" w:type="dxa"/>
            </w:tcMar>
            <w:vAlign w:val="bottom"/>
          </w:tcPr>
          <w:p w14:paraId="7DC99752" w14:textId="77777777" w:rsidR="007F2FC5" w:rsidRDefault="00624826">
            <w:pPr>
              <w:pStyle w:val="Accurritablenumeric"/>
              <w:keepNext/>
            </w:pPr>
            <w:r>
              <w:rPr>
                <w:lang w:val="en-AU"/>
              </w:rPr>
              <w:t xml:space="preserve">19,613 </w:t>
            </w:r>
          </w:p>
        </w:tc>
      </w:tr>
      <w:tr w:rsidR="007F2FC5" w14:paraId="7A5A4B4A" w14:textId="77777777" w:rsidTr="549008BF">
        <w:tc>
          <w:tcPr>
            <w:tcW w:w="7582" w:type="dxa"/>
            <w:tcBorders>
              <w:top w:val="nil"/>
              <w:left w:val="nil"/>
              <w:bottom w:val="nil"/>
              <w:right w:val="nil"/>
            </w:tcBorders>
            <w:tcMar>
              <w:left w:w="0" w:type="dxa"/>
              <w:right w:w="0" w:type="dxa"/>
            </w:tcMar>
            <w:vAlign w:val="bottom"/>
          </w:tcPr>
          <w:p w14:paraId="74E1174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A462507" w14:textId="77777777" w:rsidR="007F2FC5" w:rsidRDefault="007F2FC5"/>
        </w:tc>
        <w:tc>
          <w:tcPr>
            <w:tcW w:w="659" w:type="dxa"/>
            <w:tcBorders>
              <w:top w:val="nil"/>
              <w:left w:val="nil"/>
              <w:bottom w:val="nil"/>
              <w:right w:val="nil"/>
            </w:tcBorders>
            <w:tcMar>
              <w:left w:w="0" w:type="dxa"/>
              <w:right w:w="0" w:type="dxa"/>
            </w:tcMar>
            <w:vAlign w:val="bottom"/>
          </w:tcPr>
          <w:p w14:paraId="700766A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6FA81F7" w14:textId="77777777" w:rsidR="007F2FC5" w:rsidRDefault="007F2FC5"/>
        </w:tc>
        <w:tc>
          <w:tcPr>
            <w:tcW w:w="1289" w:type="dxa"/>
            <w:tcBorders>
              <w:top w:val="nil"/>
              <w:left w:val="nil"/>
              <w:bottom w:val="nil"/>
              <w:right w:val="nil"/>
            </w:tcBorders>
            <w:tcMar>
              <w:left w:w="0" w:type="dxa"/>
              <w:right w:w="60" w:type="dxa"/>
            </w:tcMar>
            <w:vAlign w:val="bottom"/>
          </w:tcPr>
          <w:p w14:paraId="3358C47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F75B3A3" w14:textId="77777777" w:rsidR="007F2FC5" w:rsidRDefault="007F2FC5"/>
        </w:tc>
        <w:tc>
          <w:tcPr>
            <w:tcW w:w="1289" w:type="dxa"/>
            <w:tcBorders>
              <w:top w:val="nil"/>
              <w:left w:val="nil"/>
              <w:bottom w:val="nil"/>
              <w:right w:val="nil"/>
            </w:tcBorders>
            <w:tcMar>
              <w:left w:w="0" w:type="dxa"/>
              <w:right w:w="60" w:type="dxa"/>
            </w:tcMar>
            <w:vAlign w:val="bottom"/>
          </w:tcPr>
          <w:p w14:paraId="11796D14" w14:textId="77777777" w:rsidR="007F2FC5" w:rsidRDefault="007F2FC5">
            <w:pPr>
              <w:pStyle w:val="Accurritablenumeric"/>
              <w:keepNext/>
            </w:pPr>
          </w:p>
        </w:tc>
      </w:tr>
      <w:tr w:rsidR="007F2FC5" w14:paraId="1E03970A" w14:textId="77777777" w:rsidTr="549008BF">
        <w:tc>
          <w:tcPr>
            <w:tcW w:w="7582" w:type="dxa"/>
            <w:tcBorders>
              <w:top w:val="nil"/>
              <w:left w:val="nil"/>
              <w:bottom w:val="single" w:sz="2" w:space="0" w:color="009CDE"/>
              <w:right w:val="nil"/>
            </w:tcBorders>
            <w:tcMar>
              <w:left w:w="0" w:type="dxa"/>
              <w:right w:w="0" w:type="dxa"/>
            </w:tcMar>
            <w:vAlign w:val="bottom"/>
          </w:tcPr>
          <w:p w14:paraId="75074A78" w14:textId="77777777" w:rsidR="007F2FC5" w:rsidRDefault="00624826">
            <w:pPr>
              <w:pStyle w:val="Accurritabletext"/>
              <w:keepNext/>
              <w:jc w:val="left"/>
            </w:pPr>
            <w:r>
              <w:rPr>
                <w:lang w:val="en-AU"/>
              </w:rPr>
              <w:t>Income tax expense</w:t>
            </w:r>
          </w:p>
        </w:tc>
        <w:tc>
          <w:tcPr>
            <w:tcW w:w="60" w:type="dxa"/>
            <w:tcBorders>
              <w:top w:val="nil"/>
              <w:left w:val="nil"/>
              <w:bottom w:val="single" w:sz="2" w:space="0" w:color="009CDE"/>
              <w:right w:val="nil"/>
            </w:tcBorders>
            <w:tcMar>
              <w:left w:w="0" w:type="dxa"/>
              <w:right w:w="0" w:type="dxa"/>
            </w:tcMar>
          </w:tcPr>
          <w:p w14:paraId="33C0CFB6" w14:textId="77777777" w:rsidR="007F2FC5" w:rsidRDefault="007F2FC5"/>
        </w:tc>
        <w:bookmarkStart w:id="9" w:name="_43310730"/>
        <w:tc>
          <w:tcPr>
            <w:tcW w:w="659" w:type="dxa"/>
            <w:tcBorders>
              <w:top w:val="nil"/>
              <w:left w:val="nil"/>
              <w:bottom w:val="single" w:sz="2" w:space="0" w:color="009CDE"/>
              <w:right w:val="nil"/>
            </w:tcBorders>
            <w:tcMar>
              <w:left w:w="0" w:type="dxa"/>
              <w:right w:w="0" w:type="dxa"/>
            </w:tcMar>
            <w:vAlign w:val="bottom"/>
          </w:tcPr>
          <w:p w14:paraId="06ED452C" w14:textId="77777777" w:rsidR="007F2FC5" w:rsidRDefault="00624826">
            <w:pPr>
              <w:pStyle w:val="Accurritablenotereferences"/>
              <w:keepNext/>
            </w:pPr>
            <w:r>
              <w:fldChar w:fldCharType="begin"/>
            </w:r>
            <w:r>
              <w:instrText>HYPERLINK \l "_AitNote_TOC"</w:instrText>
            </w:r>
            <w:r>
              <w:fldChar w:fldCharType="separate"/>
            </w:r>
            <w:r>
              <w:rPr>
                <w:lang w:val="en-AU"/>
              </w:rPr>
              <w:t>9</w:t>
            </w:r>
            <w:r>
              <w:fldChar w:fldCharType="end"/>
            </w:r>
            <w:bookmarkEnd w:id="9"/>
          </w:p>
        </w:tc>
        <w:tc>
          <w:tcPr>
            <w:tcW w:w="60" w:type="dxa"/>
            <w:tcBorders>
              <w:top w:val="nil"/>
              <w:left w:val="nil"/>
              <w:bottom w:val="single" w:sz="2" w:space="0" w:color="009CDE"/>
              <w:right w:val="nil"/>
            </w:tcBorders>
            <w:tcMar>
              <w:left w:w="0" w:type="dxa"/>
              <w:right w:w="0" w:type="dxa"/>
            </w:tcMar>
          </w:tcPr>
          <w:p w14:paraId="57836A78"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6798745A" w14:textId="77777777" w:rsidR="007F2FC5" w:rsidRDefault="00624826">
            <w:pPr>
              <w:pStyle w:val="Accurritablenumeric"/>
              <w:keepNext/>
            </w:pPr>
            <w:r>
              <w:rPr>
                <w:lang w:val="en-AU"/>
              </w:rPr>
              <w:t>(10,114)</w:t>
            </w:r>
          </w:p>
        </w:tc>
        <w:tc>
          <w:tcPr>
            <w:tcW w:w="60" w:type="dxa"/>
            <w:tcBorders>
              <w:top w:val="nil"/>
              <w:left w:val="nil"/>
              <w:bottom w:val="single" w:sz="2" w:space="0" w:color="009CDE"/>
              <w:right w:val="nil"/>
            </w:tcBorders>
            <w:tcMar>
              <w:left w:w="0" w:type="dxa"/>
              <w:right w:w="0" w:type="dxa"/>
            </w:tcMar>
          </w:tcPr>
          <w:p w14:paraId="5EB49D13"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51FACFD2" w14:textId="77777777" w:rsidR="007F2FC5" w:rsidRDefault="00624826">
            <w:pPr>
              <w:pStyle w:val="Accurritablenumeric"/>
              <w:keepNext/>
            </w:pPr>
            <w:r>
              <w:rPr>
                <w:lang w:val="en-AU"/>
              </w:rPr>
              <w:t>(5,178)</w:t>
            </w:r>
          </w:p>
        </w:tc>
      </w:tr>
      <w:tr w:rsidR="007F2FC5" w14:paraId="5369B73A" w14:textId="77777777" w:rsidTr="549008BF">
        <w:tc>
          <w:tcPr>
            <w:tcW w:w="7582" w:type="dxa"/>
            <w:tcBorders>
              <w:top w:val="nil"/>
              <w:left w:val="nil"/>
              <w:bottom w:val="nil"/>
              <w:right w:val="nil"/>
            </w:tcBorders>
            <w:tcMar>
              <w:left w:w="0" w:type="dxa"/>
              <w:right w:w="0" w:type="dxa"/>
            </w:tcMar>
            <w:vAlign w:val="bottom"/>
          </w:tcPr>
          <w:p w14:paraId="0AC615C1"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C3D4CA6" w14:textId="77777777" w:rsidR="007F2FC5" w:rsidRDefault="007F2FC5"/>
        </w:tc>
        <w:tc>
          <w:tcPr>
            <w:tcW w:w="659" w:type="dxa"/>
            <w:tcBorders>
              <w:top w:val="nil"/>
              <w:left w:val="nil"/>
              <w:bottom w:val="nil"/>
              <w:right w:val="nil"/>
            </w:tcBorders>
            <w:tcMar>
              <w:left w:w="0" w:type="dxa"/>
              <w:right w:w="0" w:type="dxa"/>
            </w:tcMar>
            <w:vAlign w:val="bottom"/>
          </w:tcPr>
          <w:p w14:paraId="06B27DB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88D56E8" w14:textId="77777777" w:rsidR="007F2FC5" w:rsidRDefault="007F2FC5"/>
        </w:tc>
        <w:tc>
          <w:tcPr>
            <w:tcW w:w="1289" w:type="dxa"/>
            <w:tcBorders>
              <w:top w:val="nil"/>
              <w:left w:val="nil"/>
              <w:bottom w:val="nil"/>
              <w:right w:val="nil"/>
            </w:tcBorders>
            <w:tcMar>
              <w:left w:w="0" w:type="dxa"/>
              <w:right w:w="60" w:type="dxa"/>
            </w:tcMar>
            <w:vAlign w:val="bottom"/>
          </w:tcPr>
          <w:p w14:paraId="314BC71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320A746" w14:textId="77777777" w:rsidR="007F2FC5" w:rsidRDefault="007F2FC5"/>
        </w:tc>
        <w:tc>
          <w:tcPr>
            <w:tcW w:w="1289" w:type="dxa"/>
            <w:tcBorders>
              <w:top w:val="nil"/>
              <w:left w:val="nil"/>
              <w:bottom w:val="nil"/>
              <w:right w:val="nil"/>
            </w:tcBorders>
            <w:tcMar>
              <w:left w:w="0" w:type="dxa"/>
              <w:right w:w="60" w:type="dxa"/>
            </w:tcMar>
            <w:vAlign w:val="bottom"/>
          </w:tcPr>
          <w:p w14:paraId="56BE08F0" w14:textId="77777777" w:rsidR="007F2FC5" w:rsidRDefault="007F2FC5">
            <w:pPr>
              <w:pStyle w:val="Accurritablenumeric"/>
              <w:keepNext/>
            </w:pPr>
          </w:p>
        </w:tc>
      </w:tr>
      <w:tr w:rsidR="007F2FC5" w14:paraId="57EF3254" w14:textId="77777777" w:rsidTr="549008BF">
        <w:tc>
          <w:tcPr>
            <w:tcW w:w="7582" w:type="dxa"/>
            <w:tcBorders>
              <w:top w:val="nil"/>
              <w:left w:val="nil"/>
              <w:bottom w:val="nil"/>
              <w:right w:val="nil"/>
            </w:tcBorders>
            <w:tcMar>
              <w:left w:w="0" w:type="dxa"/>
              <w:right w:w="0" w:type="dxa"/>
            </w:tcMar>
            <w:vAlign w:val="bottom"/>
          </w:tcPr>
          <w:p w14:paraId="19A71652" w14:textId="77777777" w:rsidR="007F2FC5" w:rsidRDefault="00624826">
            <w:pPr>
              <w:pStyle w:val="Accurritabletext"/>
              <w:keepNext/>
              <w:jc w:val="left"/>
            </w:pPr>
            <w:r>
              <w:rPr>
                <w:lang w:val="en-AU"/>
              </w:rPr>
              <w:t>Profit after income tax expense from continuing operations</w:t>
            </w:r>
          </w:p>
        </w:tc>
        <w:tc>
          <w:tcPr>
            <w:tcW w:w="60" w:type="dxa"/>
            <w:tcBorders>
              <w:top w:val="nil"/>
              <w:left w:val="nil"/>
              <w:bottom w:val="nil"/>
              <w:right w:val="nil"/>
            </w:tcBorders>
            <w:tcMar>
              <w:left w:w="0" w:type="dxa"/>
              <w:right w:w="0" w:type="dxa"/>
            </w:tcMar>
          </w:tcPr>
          <w:p w14:paraId="3A1010FF" w14:textId="77777777" w:rsidR="007F2FC5" w:rsidRDefault="007F2FC5"/>
        </w:tc>
        <w:tc>
          <w:tcPr>
            <w:tcW w:w="659" w:type="dxa"/>
            <w:tcBorders>
              <w:top w:val="nil"/>
              <w:left w:val="nil"/>
              <w:bottom w:val="nil"/>
              <w:right w:val="nil"/>
            </w:tcBorders>
            <w:tcMar>
              <w:left w:w="0" w:type="dxa"/>
              <w:right w:w="0" w:type="dxa"/>
            </w:tcMar>
            <w:vAlign w:val="bottom"/>
          </w:tcPr>
          <w:p w14:paraId="1568CBE0"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061FD8E" w14:textId="77777777" w:rsidR="007F2FC5" w:rsidRDefault="007F2FC5"/>
        </w:tc>
        <w:tc>
          <w:tcPr>
            <w:tcW w:w="1289" w:type="dxa"/>
            <w:tcBorders>
              <w:top w:val="nil"/>
              <w:left w:val="nil"/>
              <w:bottom w:val="nil"/>
              <w:right w:val="nil"/>
            </w:tcBorders>
            <w:tcMar>
              <w:left w:w="0" w:type="dxa"/>
              <w:right w:w="60" w:type="dxa"/>
            </w:tcMar>
            <w:vAlign w:val="bottom"/>
          </w:tcPr>
          <w:p w14:paraId="7A491EBA" w14:textId="77777777" w:rsidR="007F2FC5" w:rsidRDefault="00624826">
            <w:pPr>
              <w:pStyle w:val="Accurritablenumeric"/>
              <w:keepNext/>
            </w:pPr>
            <w:r>
              <w:rPr>
                <w:lang w:val="en-AU"/>
              </w:rPr>
              <w:t xml:space="preserve">26,130 </w:t>
            </w:r>
          </w:p>
        </w:tc>
        <w:tc>
          <w:tcPr>
            <w:tcW w:w="60" w:type="dxa"/>
            <w:tcBorders>
              <w:top w:val="nil"/>
              <w:left w:val="nil"/>
              <w:bottom w:val="nil"/>
              <w:right w:val="nil"/>
            </w:tcBorders>
            <w:tcMar>
              <w:left w:w="0" w:type="dxa"/>
              <w:right w:w="0" w:type="dxa"/>
            </w:tcMar>
          </w:tcPr>
          <w:p w14:paraId="622CC65F" w14:textId="77777777" w:rsidR="007F2FC5" w:rsidRDefault="007F2FC5"/>
        </w:tc>
        <w:tc>
          <w:tcPr>
            <w:tcW w:w="1289" w:type="dxa"/>
            <w:tcBorders>
              <w:top w:val="nil"/>
              <w:left w:val="nil"/>
              <w:bottom w:val="nil"/>
              <w:right w:val="nil"/>
            </w:tcBorders>
            <w:tcMar>
              <w:left w:w="0" w:type="dxa"/>
              <w:right w:w="60" w:type="dxa"/>
            </w:tcMar>
            <w:vAlign w:val="bottom"/>
          </w:tcPr>
          <w:p w14:paraId="6AC30DA4" w14:textId="77777777" w:rsidR="007F2FC5" w:rsidRDefault="00624826">
            <w:pPr>
              <w:pStyle w:val="Accurritablenumeric"/>
              <w:keepNext/>
            </w:pPr>
            <w:r>
              <w:rPr>
                <w:lang w:val="en-AU"/>
              </w:rPr>
              <w:t xml:space="preserve">14,435 </w:t>
            </w:r>
          </w:p>
        </w:tc>
      </w:tr>
      <w:tr w:rsidR="007F2FC5" w14:paraId="75C1EF92" w14:textId="77777777" w:rsidTr="549008BF">
        <w:tc>
          <w:tcPr>
            <w:tcW w:w="7582" w:type="dxa"/>
            <w:tcBorders>
              <w:top w:val="nil"/>
              <w:left w:val="nil"/>
              <w:bottom w:val="nil"/>
              <w:right w:val="nil"/>
            </w:tcBorders>
            <w:tcMar>
              <w:left w:w="0" w:type="dxa"/>
              <w:right w:w="0" w:type="dxa"/>
            </w:tcMar>
            <w:vAlign w:val="bottom"/>
          </w:tcPr>
          <w:p w14:paraId="0E6AB3F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E877A81" w14:textId="77777777" w:rsidR="007F2FC5" w:rsidRDefault="007F2FC5"/>
        </w:tc>
        <w:tc>
          <w:tcPr>
            <w:tcW w:w="659" w:type="dxa"/>
            <w:tcBorders>
              <w:top w:val="nil"/>
              <w:left w:val="nil"/>
              <w:bottom w:val="nil"/>
              <w:right w:val="nil"/>
            </w:tcBorders>
            <w:tcMar>
              <w:left w:w="0" w:type="dxa"/>
              <w:right w:w="0" w:type="dxa"/>
            </w:tcMar>
            <w:vAlign w:val="bottom"/>
          </w:tcPr>
          <w:p w14:paraId="1E7363EF"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BCD7CB9" w14:textId="77777777" w:rsidR="007F2FC5" w:rsidRDefault="007F2FC5"/>
        </w:tc>
        <w:tc>
          <w:tcPr>
            <w:tcW w:w="1289" w:type="dxa"/>
            <w:tcBorders>
              <w:top w:val="nil"/>
              <w:left w:val="nil"/>
              <w:bottom w:val="nil"/>
              <w:right w:val="nil"/>
            </w:tcBorders>
            <w:tcMar>
              <w:left w:w="0" w:type="dxa"/>
              <w:right w:w="60" w:type="dxa"/>
            </w:tcMar>
            <w:vAlign w:val="bottom"/>
          </w:tcPr>
          <w:p w14:paraId="2536A83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CDF1141" w14:textId="77777777" w:rsidR="007F2FC5" w:rsidRDefault="007F2FC5"/>
        </w:tc>
        <w:tc>
          <w:tcPr>
            <w:tcW w:w="1289" w:type="dxa"/>
            <w:tcBorders>
              <w:top w:val="nil"/>
              <w:left w:val="nil"/>
              <w:bottom w:val="nil"/>
              <w:right w:val="nil"/>
            </w:tcBorders>
            <w:tcMar>
              <w:left w:w="0" w:type="dxa"/>
              <w:right w:w="60" w:type="dxa"/>
            </w:tcMar>
            <w:vAlign w:val="bottom"/>
          </w:tcPr>
          <w:p w14:paraId="54A5BFF5" w14:textId="77777777" w:rsidR="007F2FC5" w:rsidRDefault="007F2FC5">
            <w:pPr>
              <w:pStyle w:val="Accurritablenumeric"/>
              <w:keepNext/>
            </w:pPr>
          </w:p>
        </w:tc>
      </w:tr>
      <w:tr w:rsidR="007F2FC5" w14:paraId="1F40F4F3" w14:textId="77777777" w:rsidTr="549008BF">
        <w:tc>
          <w:tcPr>
            <w:tcW w:w="7582" w:type="dxa"/>
            <w:tcBorders>
              <w:top w:val="nil"/>
              <w:left w:val="nil"/>
              <w:bottom w:val="single" w:sz="2" w:space="0" w:color="009CDE"/>
              <w:right w:val="nil"/>
            </w:tcBorders>
            <w:tcMar>
              <w:left w:w="0" w:type="dxa"/>
              <w:right w:w="0" w:type="dxa"/>
            </w:tcMar>
            <w:vAlign w:val="bottom"/>
          </w:tcPr>
          <w:p w14:paraId="2C109E84" w14:textId="77777777" w:rsidR="007F2FC5" w:rsidRDefault="00624826">
            <w:pPr>
              <w:pStyle w:val="Accurritabletext"/>
              <w:keepNext/>
              <w:jc w:val="left"/>
            </w:pPr>
            <w:r>
              <w:rPr>
                <w:lang w:val="en-AU"/>
              </w:rPr>
              <w:t>Profit after income tax expense from discontinued operations</w:t>
            </w:r>
          </w:p>
        </w:tc>
        <w:tc>
          <w:tcPr>
            <w:tcW w:w="60" w:type="dxa"/>
            <w:tcBorders>
              <w:top w:val="nil"/>
              <w:left w:val="nil"/>
              <w:bottom w:val="single" w:sz="2" w:space="0" w:color="009CDE"/>
              <w:right w:val="nil"/>
            </w:tcBorders>
            <w:tcMar>
              <w:left w:w="0" w:type="dxa"/>
              <w:right w:w="0" w:type="dxa"/>
            </w:tcMar>
          </w:tcPr>
          <w:p w14:paraId="149DE5C7" w14:textId="77777777" w:rsidR="007F2FC5" w:rsidRDefault="007F2FC5"/>
        </w:tc>
        <w:bookmarkStart w:id="10" w:name="_31189058"/>
        <w:tc>
          <w:tcPr>
            <w:tcW w:w="659" w:type="dxa"/>
            <w:tcBorders>
              <w:top w:val="nil"/>
              <w:left w:val="nil"/>
              <w:bottom w:val="single" w:sz="2" w:space="0" w:color="009CDE"/>
              <w:right w:val="nil"/>
            </w:tcBorders>
            <w:tcMar>
              <w:left w:w="0" w:type="dxa"/>
              <w:right w:w="0" w:type="dxa"/>
            </w:tcMar>
            <w:vAlign w:val="bottom"/>
          </w:tcPr>
          <w:p w14:paraId="0884C323" w14:textId="77777777" w:rsidR="007F2FC5" w:rsidRDefault="00624826">
            <w:pPr>
              <w:pStyle w:val="Accurritablenotereferences"/>
              <w:keepNext/>
            </w:pPr>
            <w:r>
              <w:fldChar w:fldCharType="begin"/>
            </w:r>
            <w:r>
              <w:instrText>HYPERLINK \l "_AdoNote_TOC"</w:instrText>
            </w:r>
            <w:r>
              <w:fldChar w:fldCharType="separate"/>
            </w:r>
            <w:r>
              <w:rPr>
                <w:lang w:val="en-AU"/>
              </w:rPr>
              <w:t>10</w:t>
            </w:r>
            <w:r>
              <w:fldChar w:fldCharType="end"/>
            </w:r>
            <w:bookmarkEnd w:id="10"/>
          </w:p>
        </w:tc>
        <w:tc>
          <w:tcPr>
            <w:tcW w:w="60" w:type="dxa"/>
            <w:tcBorders>
              <w:top w:val="nil"/>
              <w:left w:val="nil"/>
              <w:bottom w:val="single" w:sz="2" w:space="0" w:color="009CDE"/>
              <w:right w:val="nil"/>
            </w:tcBorders>
            <w:tcMar>
              <w:left w:w="0" w:type="dxa"/>
              <w:right w:w="0" w:type="dxa"/>
            </w:tcMar>
          </w:tcPr>
          <w:p w14:paraId="683EBFE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A54BE82" w14:textId="77777777" w:rsidR="007F2FC5" w:rsidRDefault="00624826">
            <w:pPr>
              <w:pStyle w:val="Accurritablenumeric"/>
              <w:keepNext/>
            </w:pPr>
            <w:r>
              <w:rPr>
                <w:lang w:val="en-AU"/>
              </w:rPr>
              <w:t xml:space="preserve">1,138 </w:t>
            </w:r>
          </w:p>
        </w:tc>
        <w:tc>
          <w:tcPr>
            <w:tcW w:w="60" w:type="dxa"/>
            <w:tcBorders>
              <w:top w:val="nil"/>
              <w:left w:val="nil"/>
              <w:bottom w:val="single" w:sz="2" w:space="0" w:color="009CDE"/>
              <w:right w:val="nil"/>
            </w:tcBorders>
            <w:tcMar>
              <w:left w:w="0" w:type="dxa"/>
              <w:right w:w="0" w:type="dxa"/>
            </w:tcMar>
          </w:tcPr>
          <w:p w14:paraId="301D66E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3019869" w14:textId="77777777" w:rsidR="007F2FC5" w:rsidRDefault="00624826">
            <w:pPr>
              <w:pStyle w:val="Accurritablenumeric"/>
              <w:keepNext/>
            </w:pPr>
            <w:r>
              <w:rPr>
                <w:lang w:val="en-AU"/>
              </w:rPr>
              <w:t xml:space="preserve">1,314 </w:t>
            </w:r>
          </w:p>
        </w:tc>
      </w:tr>
      <w:tr w:rsidR="007F2FC5" w14:paraId="2BFD2385" w14:textId="77777777" w:rsidTr="549008BF">
        <w:tc>
          <w:tcPr>
            <w:tcW w:w="7582" w:type="dxa"/>
            <w:tcBorders>
              <w:top w:val="nil"/>
              <w:left w:val="nil"/>
              <w:bottom w:val="nil"/>
              <w:right w:val="nil"/>
            </w:tcBorders>
            <w:tcMar>
              <w:left w:w="0" w:type="dxa"/>
              <w:right w:w="0" w:type="dxa"/>
            </w:tcMar>
            <w:vAlign w:val="bottom"/>
          </w:tcPr>
          <w:p w14:paraId="1A01CB0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1D74ABF" w14:textId="77777777" w:rsidR="007F2FC5" w:rsidRDefault="007F2FC5"/>
        </w:tc>
        <w:tc>
          <w:tcPr>
            <w:tcW w:w="659" w:type="dxa"/>
            <w:tcBorders>
              <w:top w:val="nil"/>
              <w:left w:val="nil"/>
              <w:bottom w:val="nil"/>
              <w:right w:val="nil"/>
            </w:tcBorders>
            <w:tcMar>
              <w:left w:w="0" w:type="dxa"/>
              <w:right w:w="0" w:type="dxa"/>
            </w:tcMar>
            <w:vAlign w:val="bottom"/>
          </w:tcPr>
          <w:p w14:paraId="4B5B74D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E9EA584" w14:textId="77777777" w:rsidR="007F2FC5" w:rsidRDefault="007F2FC5"/>
        </w:tc>
        <w:tc>
          <w:tcPr>
            <w:tcW w:w="1289" w:type="dxa"/>
            <w:tcBorders>
              <w:top w:val="nil"/>
              <w:left w:val="nil"/>
              <w:bottom w:val="nil"/>
              <w:right w:val="nil"/>
            </w:tcBorders>
            <w:tcMar>
              <w:left w:w="0" w:type="dxa"/>
              <w:right w:w="60" w:type="dxa"/>
            </w:tcMar>
            <w:vAlign w:val="bottom"/>
          </w:tcPr>
          <w:p w14:paraId="7740760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EFC7913" w14:textId="77777777" w:rsidR="007F2FC5" w:rsidRDefault="007F2FC5"/>
        </w:tc>
        <w:tc>
          <w:tcPr>
            <w:tcW w:w="1289" w:type="dxa"/>
            <w:tcBorders>
              <w:top w:val="nil"/>
              <w:left w:val="nil"/>
              <w:bottom w:val="nil"/>
              <w:right w:val="nil"/>
            </w:tcBorders>
            <w:tcMar>
              <w:left w:w="0" w:type="dxa"/>
              <w:right w:w="60" w:type="dxa"/>
            </w:tcMar>
            <w:vAlign w:val="bottom"/>
          </w:tcPr>
          <w:p w14:paraId="36BDD766" w14:textId="77777777" w:rsidR="007F2FC5" w:rsidRDefault="007F2FC5">
            <w:pPr>
              <w:pStyle w:val="Accurritablenumeric"/>
              <w:keepNext/>
            </w:pPr>
          </w:p>
        </w:tc>
      </w:tr>
      <w:tr w:rsidR="007F2FC5" w14:paraId="60F5C463" w14:textId="77777777" w:rsidTr="549008BF">
        <w:tc>
          <w:tcPr>
            <w:tcW w:w="7582" w:type="dxa"/>
            <w:tcBorders>
              <w:top w:val="nil"/>
              <w:left w:val="nil"/>
              <w:bottom w:val="nil"/>
              <w:right w:val="nil"/>
            </w:tcBorders>
            <w:tcMar>
              <w:left w:w="0" w:type="dxa"/>
              <w:right w:w="0" w:type="dxa"/>
            </w:tcMar>
            <w:vAlign w:val="bottom"/>
          </w:tcPr>
          <w:p w14:paraId="29487963" w14:textId="77777777" w:rsidR="007F2FC5" w:rsidRDefault="00624826">
            <w:pPr>
              <w:pStyle w:val="Accurriintroduction"/>
              <w:keepNext/>
            </w:pPr>
            <w:r>
              <w:rPr>
                <w:lang w:val="en-AU"/>
              </w:rPr>
              <w:t>Profit after income tax expense for the year</w:t>
            </w:r>
          </w:p>
        </w:tc>
        <w:tc>
          <w:tcPr>
            <w:tcW w:w="60" w:type="dxa"/>
            <w:tcBorders>
              <w:top w:val="nil"/>
              <w:left w:val="nil"/>
              <w:bottom w:val="nil"/>
              <w:right w:val="nil"/>
            </w:tcBorders>
            <w:tcMar>
              <w:left w:w="0" w:type="dxa"/>
              <w:right w:w="0" w:type="dxa"/>
            </w:tcMar>
          </w:tcPr>
          <w:p w14:paraId="5C659D29" w14:textId="77777777" w:rsidR="007F2FC5" w:rsidRDefault="007F2FC5"/>
        </w:tc>
        <w:tc>
          <w:tcPr>
            <w:tcW w:w="659" w:type="dxa"/>
            <w:tcBorders>
              <w:top w:val="nil"/>
              <w:left w:val="nil"/>
              <w:bottom w:val="nil"/>
              <w:right w:val="nil"/>
            </w:tcBorders>
            <w:tcMar>
              <w:left w:w="0" w:type="dxa"/>
              <w:right w:w="0" w:type="dxa"/>
            </w:tcMar>
            <w:vAlign w:val="bottom"/>
          </w:tcPr>
          <w:p w14:paraId="414B11B3"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7F2D7C4" w14:textId="77777777" w:rsidR="007F2FC5" w:rsidRDefault="007F2FC5"/>
        </w:tc>
        <w:tc>
          <w:tcPr>
            <w:tcW w:w="1289" w:type="dxa"/>
            <w:tcBorders>
              <w:top w:val="nil"/>
              <w:left w:val="nil"/>
              <w:bottom w:val="nil"/>
              <w:right w:val="nil"/>
            </w:tcBorders>
            <w:tcMar>
              <w:left w:w="0" w:type="dxa"/>
              <w:right w:w="60" w:type="dxa"/>
            </w:tcMar>
            <w:vAlign w:val="bottom"/>
          </w:tcPr>
          <w:p w14:paraId="3A4C6EF1" w14:textId="77777777" w:rsidR="007F2FC5" w:rsidRDefault="00624826">
            <w:pPr>
              <w:pStyle w:val="Accurritablenumeric"/>
              <w:keepNext/>
            </w:pPr>
            <w:r>
              <w:rPr>
                <w:lang w:val="en-AU"/>
              </w:rPr>
              <w:t xml:space="preserve">27,268 </w:t>
            </w:r>
          </w:p>
        </w:tc>
        <w:tc>
          <w:tcPr>
            <w:tcW w:w="60" w:type="dxa"/>
            <w:tcBorders>
              <w:top w:val="nil"/>
              <w:left w:val="nil"/>
              <w:bottom w:val="nil"/>
              <w:right w:val="nil"/>
            </w:tcBorders>
            <w:tcMar>
              <w:left w:w="0" w:type="dxa"/>
              <w:right w:w="0" w:type="dxa"/>
            </w:tcMar>
          </w:tcPr>
          <w:p w14:paraId="2148ED64" w14:textId="77777777" w:rsidR="007F2FC5" w:rsidRDefault="007F2FC5"/>
        </w:tc>
        <w:tc>
          <w:tcPr>
            <w:tcW w:w="1289" w:type="dxa"/>
            <w:tcBorders>
              <w:top w:val="nil"/>
              <w:left w:val="nil"/>
              <w:bottom w:val="nil"/>
              <w:right w:val="nil"/>
            </w:tcBorders>
            <w:tcMar>
              <w:left w:w="0" w:type="dxa"/>
              <w:right w:w="60" w:type="dxa"/>
            </w:tcMar>
            <w:vAlign w:val="bottom"/>
          </w:tcPr>
          <w:p w14:paraId="05C7E701" w14:textId="77777777" w:rsidR="007F2FC5" w:rsidRDefault="00624826">
            <w:pPr>
              <w:pStyle w:val="Accurritablenumeric"/>
              <w:keepNext/>
            </w:pPr>
            <w:r>
              <w:rPr>
                <w:lang w:val="en-AU"/>
              </w:rPr>
              <w:t xml:space="preserve">15,749 </w:t>
            </w:r>
          </w:p>
        </w:tc>
      </w:tr>
      <w:tr w:rsidR="007F2FC5" w14:paraId="2F8EE50E" w14:textId="77777777" w:rsidTr="549008BF">
        <w:tc>
          <w:tcPr>
            <w:tcW w:w="7582" w:type="dxa"/>
            <w:tcBorders>
              <w:top w:val="nil"/>
              <w:left w:val="nil"/>
              <w:bottom w:val="nil"/>
              <w:right w:val="nil"/>
            </w:tcBorders>
            <w:tcMar>
              <w:left w:w="0" w:type="dxa"/>
              <w:right w:w="0" w:type="dxa"/>
            </w:tcMar>
            <w:vAlign w:val="bottom"/>
          </w:tcPr>
          <w:p w14:paraId="4F7BFE8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2E15956" w14:textId="77777777" w:rsidR="007F2FC5" w:rsidRDefault="007F2FC5"/>
        </w:tc>
        <w:tc>
          <w:tcPr>
            <w:tcW w:w="659" w:type="dxa"/>
            <w:tcBorders>
              <w:top w:val="nil"/>
              <w:left w:val="nil"/>
              <w:bottom w:val="nil"/>
              <w:right w:val="nil"/>
            </w:tcBorders>
            <w:tcMar>
              <w:left w:w="0" w:type="dxa"/>
              <w:right w:w="0" w:type="dxa"/>
            </w:tcMar>
            <w:vAlign w:val="bottom"/>
          </w:tcPr>
          <w:p w14:paraId="7A2D2A94"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1C77703" w14:textId="77777777" w:rsidR="007F2FC5" w:rsidRDefault="007F2FC5"/>
        </w:tc>
        <w:tc>
          <w:tcPr>
            <w:tcW w:w="1289" w:type="dxa"/>
            <w:tcBorders>
              <w:top w:val="nil"/>
              <w:left w:val="nil"/>
              <w:bottom w:val="nil"/>
              <w:right w:val="nil"/>
            </w:tcBorders>
            <w:tcMar>
              <w:left w:w="0" w:type="dxa"/>
              <w:right w:w="60" w:type="dxa"/>
            </w:tcMar>
            <w:vAlign w:val="bottom"/>
          </w:tcPr>
          <w:p w14:paraId="4C2D82A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8FB5030" w14:textId="77777777" w:rsidR="007F2FC5" w:rsidRDefault="007F2FC5"/>
        </w:tc>
        <w:tc>
          <w:tcPr>
            <w:tcW w:w="1289" w:type="dxa"/>
            <w:tcBorders>
              <w:top w:val="nil"/>
              <w:left w:val="nil"/>
              <w:bottom w:val="nil"/>
              <w:right w:val="nil"/>
            </w:tcBorders>
            <w:tcMar>
              <w:left w:w="0" w:type="dxa"/>
              <w:right w:w="60" w:type="dxa"/>
            </w:tcMar>
            <w:vAlign w:val="bottom"/>
          </w:tcPr>
          <w:p w14:paraId="2C400865" w14:textId="77777777" w:rsidR="007F2FC5" w:rsidRDefault="007F2FC5">
            <w:pPr>
              <w:pStyle w:val="Accurritablenumeric"/>
              <w:keepNext/>
            </w:pPr>
          </w:p>
        </w:tc>
      </w:tr>
      <w:tr w:rsidR="007F2FC5" w14:paraId="7D8D8689" w14:textId="77777777" w:rsidTr="549008BF">
        <w:tc>
          <w:tcPr>
            <w:tcW w:w="7582" w:type="dxa"/>
            <w:tcBorders>
              <w:top w:val="nil"/>
              <w:left w:val="nil"/>
              <w:bottom w:val="nil"/>
              <w:right w:val="nil"/>
            </w:tcBorders>
            <w:tcMar>
              <w:left w:w="0" w:type="dxa"/>
              <w:right w:w="0" w:type="dxa"/>
            </w:tcMar>
            <w:vAlign w:val="bottom"/>
          </w:tcPr>
          <w:p w14:paraId="17F6262D" w14:textId="77777777" w:rsidR="007F2FC5" w:rsidRDefault="00624826">
            <w:pPr>
              <w:pStyle w:val="Accurriintroduction"/>
              <w:keepNext/>
            </w:pPr>
            <w:r w:rsidRPr="549008BF">
              <w:rPr>
                <w:lang w:val="en-AU"/>
              </w:rPr>
              <w:t>Other comprehensive income</w:t>
            </w:r>
          </w:p>
        </w:tc>
        <w:tc>
          <w:tcPr>
            <w:tcW w:w="60" w:type="dxa"/>
            <w:tcBorders>
              <w:top w:val="nil"/>
              <w:left w:val="nil"/>
              <w:bottom w:val="nil"/>
              <w:right w:val="nil"/>
            </w:tcBorders>
            <w:tcMar>
              <w:left w:w="0" w:type="dxa"/>
              <w:right w:w="0" w:type="dxa"/>
            </w:tcMar>
          </w:tcPr>
          <w:p w14:paraId="592348E3" w14:textId="77777777" w:rsidR="007F2FC5" w:rsidRDefault="007F2FC5"/>
        </w:tc>
        <w:tc>
          <w:tcPr>
            <w:tcW w:w="659" w:type="dxa"/>
            <w:tcBorders>
              <w:top w:val="nil"/>
              <w:left w:val="nil"/>
              <w:bottom w:val="nil"/>
              <w:right w:val="nil"/>
            </w:tcBorders>
            <w:tcMar>
              <w:left w:w="0" w:type="dxa"/>
              <w:right w:w="0" w:type="dxa"/>
            </w:tcMar>
            <w:vAlign w:val="bottom"/>
          </w:tcPr>
          <w:p w14:paraId="39B023AD"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5557D50" w14:textId="77777777" w:rsidR="007F2FC5" w:rsidRDefault="007F2FC5"/>
        </w:tc>
        <w:tc>
          <w:tcPr>
            <w:tcW w:w="1289" w:type="dxa"/>
            <w:tcBorders>
              <w:top w:val="nil"/>
              <w:left w:val="nil"/>
              <w:bottom w:val="nil"/>
              <w:right w:val="nil"/>
            </w:tcBorders>
            <w:tcMar>
              <w:left w:w="0" w:type="dxa"/>
              <w:right w:w="60" w:type="dxa"/>
            </w:tcMar>
            <w:vAlign w:val="bottom"/>
          </w:tcPr>
          <w:p w14:paraId="2BB53B4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AF1A9B" w14:textId="77777777" w:rsidR="007F2FC5" w:rsidRDefault="007F2FC5"/>
        </w:tc>
        <w:tc>
          <w:tcPr>
            <w:tcW w:w="1289" w:type="dxa"/>
            <w:tcBorders>
              <w:top w:val="nil"/>
              <w:left w:val="nil"/>
              <w:bottom w:val="nil"/>
              <w:right w:val="nil"/>
            </w:tcBorders>
            <w:tcMar>
              <w:left w:w="0" w:type="dxa"/>
              <w:right w:w="60" w:type="dxa"/>
            </w:tcMar>
            <w:vAlign w:val="bottom"/>
          </w:tcPr>
          <w:p w14:paraId="729C9F05" w14:textId="77777777" w:rsidR="007F2FC5" w:rsidRDefault="007F2FC5">
            <w:pPr>
              <w:pStyle w:val="Accurritablenumeric"/>
              <w:keepNext/>
            </w:pPr>
          </w:p>
        </w:tc>
      </w:tr>
      <w:tr w:rsidR="007F2FC5" w14:paraId="09D75BCF" w14:textId="77777777" w:rsidTr="549008BF">
        <w:tc>
          <w:tcPr>
            <w:tcW w:w="7582" w:type="dxa"/>
            <w:tcBorders>
              <w:top w:val="nil"/>
              <w:left w:val="nil"/>
              <w:bottom w:val="nil"/>
              <w:right w:val="nil"/>
            </w:tcBorders>
            <w:tcMar>
              <w:left w:w="0" w:type="dxa"/>
              <w:right w:w="0" w:type="dxa"/>
            </w:tcMar>
            <w:vAlign w:val="bottom"/>
          </w:tcPr>
          <w:p w14:paraId="396F428F"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C594D79" w14:textId="77777777" w:rsidR="007F2FC5" w:rsidRDefault="007F2FC5"/>
        </w:tc>
        <w:tc>
          <w:tcPr>
            <w:tcW w:w="659" w:type="dxa"/>
            <w:tcBorders>
              <w:top w:val="nil"/>
              <w:left w:val="nil"/>
              <w:bottom w:val="nil"/>
              <w:right w:val="nil"/>
            </w:tcBorders>
            <w:tcMar>
              <w:left w:w="0" w:type="dxa"/>
              <w:right w:w="0" w:type="dxa"/>
            </w:tcMar>
            <w:vAlign w:val="bottom"/>
          </w:tcPr>
          <w:p w14:paraId="08FE1FE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819DD92" w14:textId="77777777" w:rsidR="007F2FC5" w:rsidRDefault="007F2FC5"/>
        </w:tc>
        <w:tc>
          <w:tcPr>
            <w:tcW w:w="1289" w:type="dxa"/>
            <w:tcBorders>
              <w:top w:val="nil"/>
              <w:left w:val="nil"/>
              <w:bottom w:val="nil"/>
              <w:right w:val="nil"/>
            </w:tcBorders>
            <w:tcMar>
              <w:left w:w="0" w:type="dxa"/>
              <w:right w:w="60" w:type="dxa"/>
            </w:tcMar>
            <w:vAlign w:val="bottom"/>
          </w:tcPr>
          <w:p w14:paraId="3355F3E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37B5BF6" w14:textId="77777777" w:rsidR="007F2FC5" w:rsidRDefault="007F2FC5"/>
        </w:tc>
        <w:tc>
          <w:tcPr>
            <w:tcW w:w="1289" w:type="dxa"/>
            <w:tcBorders>
              <w:top w:val="nil"/>
              <w:left w:val="nil"/>
              <w:bottom w:val="nil"/>
              <w:right w:val="nil"/>
            </w:tcBorders>
            <w:tcMar>
              <w:left w:w="0" w:type="dxa"/>
              <w:right w:w="60" w:type="dxa"/>
            </w:tcMar>
            <w:vAlign w:val="bottom"/>
          </w:tcPr>
          <w:p w14:paraId="2E839AD3" w14:textId="77777777" w:rsidR="007F2FC5" w:rsidRDefault="007F2FC5">
            <w:pPr>
              <w:pStyle w:val="Accurritablenumeric"/>
              <w:keepNext/>
            </w:pPr>
          </w:p>
        </w:tc>
      </w:tr>
      <w:tr w:rsidR="007F2FC5" w14:paraId="04596D80" w14:textId="77777777" w:rsidTr="549008BF">
        <w:tc>
          <w:tcPr>
            <w:tcW w:w="7582" w:type="dxa"/>
            <w:tcBorders>
              <w:top w:val="nil"/>
              <w:left w:val="nil"/>
              <w:bottom w:val="nil"/>
              <w:right w:val="nil"/>
            </w:tcBorders>
            <w:tcMar>
              <w:left w:w="0" w:type="dxa"/>
              <w:right w:w="0" w:type="dxa"/>
            </w:tcMar>
            <w:vAlign w:val="bottom"/>
          </w:tcPr>
          <w:p w14:paraId="25E9CECC" w14:textId="77777777" w:rsidR="007F2FC5" w:rsidRDefault="00624826">
            <w:pPr>
              <w:pStyle w:val="Accurriintroduction3"/>
              <w:keepNext/>
            </w:pPr>
            <w:r>
              <w:rPr>
                <w:lang w:val="en-AU"/>
              </w:rPr>
              <w:t>Items that will not be reclassified subsequently to profit or loss</w:t>
            </w:r>
          </w:p>
        </w:tc>
        <w:tc>
          <w:tcPr>
            <w:tcW w:w="60" w:type="dxa"/>
            <w:tcBorders>
              <w:top w:val="nil"/>
              <w:left w:val="nil"/>
              <w:bottom w:val="nil"/>
              <w:right w:val="nil"/>
            </w:tcBorders>
            <w:tcMar>
              <w:left w:w="0" w:type="dxa"/>
              <w:right w:w="0" w:type="dxa"/>
            </w:tcMar>
          </w:tcPr>
          <w:p w14:paraId="15AF1D3D" w14:textId="77777777" w:rsidR="007F2FC5" w:rsidRDefault="007F2FC5"/>
        </w:tc>
        <w:tc>
          <w:tcPr>
            <w:tcW w:w="659" w:type="dxa"/>
            <w:tcBorders>
              <w:top w:val="nil"/>
              <w:left w:val="nil"/>
              <w:bottom w:val="nil"/>
              <w:right w:val="nil"/>
            </w:tcBorders>
            <w:tcMar>
              <w:left w:w="0" w:type="dxa"/>
              <w:right w:w="0" w:type="dxa"/>
            </w:tcMar>
            <w:vAlign w:val="bottom"/>
          </w:tcPr>
          <w:p w14:paraId="7A01585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20A60D3E" w14:textId="77777777" w:rsidR="007F2FC5" w:rsidRDefault="007F2FC5"/>
        </w:tc>
        <w:tc>
          <w:tcPr>
            <w:tcW w:w="1289" w:type="dxa"/>
            <w:tcBorders>
              <w:top w:val="nil"/>
              <w:left w:val="nil"/>
              <w:bottom w:val="nil"/>
              <w:right w:val="nil"/>
            </w:tcBorders>
            <w:tcMar>
              <w:left w:w="0" w:type="dxa"/>
              <w:right w:w="60" w:type="dxa"/>
            </w:tcMar>
            <w:vAlign w:val="bottom"/>
          </w:tcPr>
          <w:p w14:paraId="1D56DA1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7F89026" w14:textId="77777777" w:rsidR="007F2FC5" w:rsidRDefault="007F2FC5"/>
        </w:tc>
        <w:tc>
          <w:tcPr>
            <w:tcW w:w="1289" w:type="dxa"/>
            <w:tcBorders>
              <w:top w:val="nil"/>
              <w:left w:val="nil"/>
              <w:bottom w:val="nil"/>
              <w:right w:val="nil"/>
            </w:tcBorders>
            <w:tcMar>
              <w:left w:w="0" w:type="dxa"/>
              <w:right w:w="60" w:type="dxa"/>
            </w:tcMar>
            <w:vAlign w:val="bottom"/>
          </w:tcPr>
          <w:p w14:paraId="05BED0B5" w14:textId="77777777" w:rsidR="007F2FC5" w:rsidRDefault="007F2FC5">
            <w:pPr>
              <w:pStyle w:val="Accurritablenumeric"/>
              <w:keepNext/>
            </w:pPr>
          </w:p>
        </w:tc>
      </w:tr>
      <w:tr w:rsidR="007F2FC5" w14:paraId="5BA34C03" w14:textId="77777777" w:rsidTr="549008BF">
        <w:tc>
          <w:tcPr>
            <w:tcW w:w="7582" w:type="dxa"/>
            <w:tcBorders>
              <w:top w:val="nil"/>
              <w:left w:val="nil"/>
              <w:bottom w:val="nil"/>
              <w:right w:val="nil"/>
            </w:tcBorders>
            <w:tcMar>
              <w:left w:w="0" w:type="dxa"/>
              <w:right w:w="0" w:type="dxa"/>
            </w:tcMar>
            <w:vAlign w:val="bottom"/>
          </w:tcPr>
          <w:p w14:paraId="75CA6E63" w14:textId="77777777" w:rsidR="007F2FC5" w:rsidRDefault="00624826">
            <w:pPr>
              <w:pStyle w:val="Accurritabletext"/>
              <w:keepNext/>
              <w:jc w:val="left"/>
            </w:pPr>
            <w:r>
              <w:rPr>
                <w:lang w:val="en-AU"/>
              </w:rPr>
              <w:t>Gain on the revaluation of land and buildings, net of tax</w:t>
            </w:r>
          </w:p>
        </w:tc>
        <w:tc>
          <w:tcPr>
            <w:tcW w:w="60" w:type="dxa"/>
            <w:tcBorders>
              <w:top w:val="nil"/>
              <w:left w:val="nil"/>
              <w:bottom w:val="nil"/>
              <w:right w:val="nil"/>
            </w:tcBorders>
            <w:tcMar>
              <w:left w:w="0" w:type="dxa"/>
              <w:right w:w="0" w:type="dxa"/>
            </w:tcMar>
          </w:tcPr>
          <w:p w14:paraId="71F9B037" w14:textId="77777777" w:rsidR="007F2FC5" w:rsidRDefault="007F2FC5"/>
        </w:tc>
        <w:tc>
          <w:tcPr>
            <w:tcW w:w="659" w:type="dxa"/>
            <w:tcBorders>
              <w:top w:val="nil"/>
              <w:left w:val="nil"/>
              <w:bottom w:val="nil"/>
              <w:right w:val="nil"/>
            </w:tcBorders>
            <w:tcMar>
              <w:left w:w="0" w:type="dxa"/>
              <w:right w:w="0" w:type="dxa"/>
            </w:tcMar>
            <w:vAlign w:val="bottom"/>
          </w:tcPr>
          <w:p w14:paraId="12EA2FAF"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D34103C" w14:textId="77777777" w:rsidR="007F2FC5" w:rsidRDefault="007F2FC5"/>
        </w:tc>
        <w:tc>
          <w:tcPr>
            <w:tcW w:w="1289" w:type="dxa"/>
            <w:tcBorders>
              <w:top w:val="nil"/>
              <w:left w:val="nil"/>
              <w:bottom w:val="nil"/>
              <w:right w:val="nil"/>
            </w:tcBorders>
            <w:tcMar>
              <w:left w:w="0" w:type="dxa"/>
              <w:right w:w="60" w:type="dxa"/>
            </w:tcMar>
            <w:vAlign w:val="bottom"/>
          </w:tcPr>
          <w:p w14:paraId="115FA877"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1DCE8877" w14:textId="77777777" w:rsidR="007F2FC5" w:rsidRDefault="007F2FC5"/>
        </w:tc>
        <w:tc>
          <w:tcPr>
            <w:tcW w:w="1289" w:type="dxa"/>
            <w:tcBorders>
              <w:top w:val="nil"/>
              <w:left w:val="nil"/>
              <w:bottom w:val="nil"/>
              <w:right w:val="nil"/>
            </w:tcBorders>
            <w:tcMar>
              <w:left w:w="0" w:type="dxa"/>
              <w:right w:w="60" w:type="dxa"/>
            </w:tcMar>
            <w:vAlign w:val="bottom"/>
          </w:tcPr>
          <w:p w14:paraId="17560FA8" w14:textId="77777777" w:rsidR="007F2FC5" w:rsidRDefault="00624826">
            <w:pPr>
              <w:pStyle w:val="Accurritablenumeric"/>
              <w:keepNext/>
            </w:pPr>
            <w:r>
              <w:rPr>
                <w:lang w:val="en-AU"/>
              </w:rPr>
              <w:t xml:space="preserve">1,400 </w:t>
            </w:r>
          </w:p>
        </w:tc>
      </w:tr>
      <w:tr w:rsidR="007F2FC5" w14:paraId="7CAD092D" w14:textId="77777777" w:rsidTr="549008BF">
        <w:tc>
          <w:tcPr>
            <w:tcW w:w="7582" w:type="dxa"/>
            <w:tcBorders>
              <w:top w:val="nil"/>
              <w:left w:val="nil"/>
              <w:bottom w:val="nil"/>
              <w:right w:val="nil"/>
            </w:tcBorders>
            <w:tcMar>
              <w:left w:w="0" w:type="dxa"/>
              <w:right w:w="0" w:type="dxa"/>
            </w:tcMar>
            <w:vAlign w:val="bottom"/>
          </w:tcPr>
          <w:p w14:paraId="22A800D5" w14:textId="77777777" w:rsidR="007F2FC5" w:rsidRDefault="00624826">
            <w:pPr>
              <w:pStyle w:val="Accurritabletext"/>
              <w:keepNext/>
              <w:jc w:val="left"/>
            </w:pPr>
            <w:r>
              <w:rPr>
                <w:lang w:val="en-AU"/>
              </w:rPr>
              <w:t>Actuarial gain on defined benefit plans, net of tax</w:t>
            </w:r>
          </w:p>
        </w:tc>
        <w:tc>
          <w:tcPr>
            <w:tcW w:w="60" w:type="dxa"/>
            <w:tcBorders>
              <w:top w:val="nil"/>
              <w:left w:val="nil"/>
              <w:bottom w:val="nil"/>
              <w:right w:val="nil"/>
            </w:tcBorders>
            <w:tcMar>
              <w:left w:w="0" w:type="dxa"/>
              <w:right w:w="0" w:type="dxa"/>
            </w:tcMar>
          </w:tcPr>
          <w:p w14:paraId="2234BAE1" w14:textId="77777777" w:rsidR="007F2FC5" w:rsidRDefault="007F2FC5"/>
        </w:tc>
        <w:tc>
          <w:tcPr>
            <w:tcW w:w="659" w:type="dxa"/>
            <w:tcBorders>
              <w:top w:val="nil"/>
              <w:left w:val="nil"/>
              <w:bottom w:val="nil"/>
              <w:right w:val="nil"/>
            </w:tcBorders>
            <w:tcMar>
              <w:left w:w="0" w:type="dxa"/>
              <w:right w:w="0" w:type="dxa"/>
            </w:tcMar>
            <w:vAlign w:val="bottom"/>
          </w:tcPr>
          <w:p w14:paraId="5BF218DC"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1B0A8EE" w14:textId="77777777" w:rsidR="007F2FC5" w:rsidRDefault="007F2FC5"/>
        </w:tc>
        <w:tc>
          <w:tcPr>
            <w:tcW w:w="1289" w:type="dxa"/>
            <w:tcBorders>
              <w:top w:val="nil"/>
              <w:left w:val="nil"/>
              <w:bottom w:val="nil"/>
              <w:right w:val="nil"/>
            </w:tcBorders>
            <w:tcMar>
              <w:left w:w="0" w:type="dxa"/>
              <w:right w:w="60" w:type="dxa"/>
            </w:tcMar>
            <w:vAlign w:val="bottom"/>
          </w:tcPr>
          <w:p w14:paraId="214D99B7" w14:textId="77777777" w:rsidR="007F2FC5" w:rsidRDefault="00624826">
            <w:pPr>
              <w:pStyle w:val="Accurritablenumeric"/>
              <w:keepNext/>
            </w:pPr>
            <w:r>
              <w:rPr>
                <w:lang w:val="en-AU"/>
              </w:rPr>
              <w:t xml:space="preserve">105 </w:t>
            </w:r>
          </w:p>
        </w:tc>
        <w:tc>
          <w:tcPr>
            <w:tcW w:w="60" w:type="dxa"/>
            <w:tcBorders>
              <w:top w:val="nil"/>
              <w:left w:val="nil"/>
              <w:bottom w:val="nil"/>
              <w:right w:val="nil"/>
            </w:tcBorders>
            <w:tcMar>
              <w:left w:w="0" w:type="dxa"/>
              <w:right w:w="0" w:type="dxa"/>
            </w:tcMar>
          </w:tcPr>
          <w:p w14:paraId="390EC0A5" w14:textId="77777777" w:rsidR="007F2FC5" w:rsidRDefault="007F2FC5"/>
        </w:tc>
        <w:tc>
          <w:tcPr>
            <w:tcW w:w="1289" w:type="dxa"/>
            <w:tcBorders>
              <w:top w:val="nil"/>
              <w:left w:val="nil"/>
              <w:bottom w:val="nil"/>
              <w:right w:val="nil"/>
            </w:tcBorders>
            <w:tcMar>
              <w:left w:w="0" w:type="dxa"/>
              <w:right w:w="60" w:type="dxa"/>
            </w:tcMar>
            <w:vAlign w:val="bottom"/>
          </w:tcPr>
          <w:p w14:paraId="06015881" w14:textId="77777777" w:rsidR="007F2FC5" w:rsidRDefault="00624826">
            <w:pPr>
              <w:pStyle w:val="Accurritablenumeric"/>
              <w:keepNext/>
            </w:pPr>
            <w:r>
              <w:rPr>
                <w:lang w:val="en-AU"/>
              </w:rPr>
              <w:t xml:space="preserve">50 </w:t>
            </w:r>
          </w:p>
        </w:tc>
      </w:tr>
      <w:tr w:rsidR="007F2FC5" w14:paraId="31324F49" w14:textId="77777777" w:rsidTr="549008BF">
        <w:tc>
          <w:tcPr>
            <w:tcW w:w="7582" w:type="dxa"/>
            <w:tcBorders>
              <w:top w:val="nil"/>
              <w:left w:val="nil"/>
              <w:bottom w:val="nil"/>
              <w:right w:val="nil"/>
            </w:tcBorders>
            <w:tcMar>
              <w:left w:w="0" w:type="dxa"/>
              <w:right w:w="0" w:type="dxa"/>
            </w:tcMar>
            <w:vAlign w:val="bottom"/>
          </w:tcPr>
          <w:p w14:paraId="15460C05" w14:textId="77777777" w:rsidR="007F2FC5" w:rsidRDefault="00624826">
            <w:pPr>
              <w:pStyle w:val="Accurritabletext"/>
              <w:keepNext/>
              <w:jc w:val="left"/>
            </w:pPr>
            <w:r>
              <w:rPr>
                <w:lang w:val="en-AU"/>
              </w:rPr>
              <w:t>Gain on the revaluation of equity instruments at fair value through other comprehensive income, net of tax</w:t>
            </w:r>
          </w:p>
        </w:tc>
        <w:tc>
          <w:tcPr>
            <w:tcW w:w="60" w:type="dxa"/>
            <w:tcBorders>
              <w:top w:val="nil"/>
              <w:left w:val="nil"/>
              <w:bottom w:val="nil"/>
              <w:right w:val="nil"/>
            </w:tcBorders>
            <w:tcMar>
              <w:left w:w="0" w:type="dxa"/>
              <w:right w:w="0" w:type="dxa"/>
            </w:tcMar>
          </w:tcPr>
          <w:p w14:paraId="3B47DB48" w14:textId="77777777" w:rsidR="007F2FC5" w:rsidRDefault="007F2FC5"/>
        </w:tc>
        <w:tc>
          <w:tcPr>
            <w:tcW w:w="659" w:type="dxa"/>
            <w:tcBorders>
              <w:top w:val="nil"/>
              <w:left w:val="nil"/>
              <w:bottom w:val="nil"/>
              <w:right w:val="nil"/>
            </w:tcBorders>
            <w:tcMar>
              <w:left w:w="0" w:type="dxa"/>
              <w:right w:w="0" w:type="dxa"/>
            </w:tcMar>
            <w:vAlign w:val="bottom"/>
          </w:tcPr>
          <w:p w14:paraId="4EB42D3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137DC44" w14:textId="77777777" w:rsidR="007F2FC5" w:rsidRDefault="007F2FC5"/>
        </w:tc>
        <w:tc>
          <w:tcPr>
            <w:tcW w:w="1289" w:type="dxa"/>
            <w:tcBorders>
              <w:top w:val="nil"/>
              <w:left w:val="nil"/>
              <w:bottom w:val="nil"/>
              <w:right w:val="nil"/>
            </w:tcBorders>
            <w:tcMar>
              <w:left w:w="0" w:type="dxa"/>
              <w:right w:w="60" w:type="dxa"/>
            </w:tcMar>
            <w:vAlign w:val="bottom"/>
          </w:tcPr>
          <w:p w14:paraId="070A0083" w14:textId="77777777" w:rsidR="007F2FC5" w:rsidRDefault="00624826">
            <w:pPr>
              <w:pStyle w:val="Accurritablenumeric"/>
              <w:keepNext/>
            </w:pPr>
            <w:r>
              <w:rPr>
                <w:lang w:val="en-AU"/>
              </w:rPr>
              <w:t xml:space="preserve">35 </w:t>
            </w:r>
          </w:p>
        </w:tc>
        <w:tc>
          <w:tcPr>
            <w:tcW w:w="60" w:type="dxa"/>
            <w:tcBorders>
              <w:top w:val="nil"/>
              <w:left w:val="nil"/>
              <w:bottom w:val="nil"/>
              <w:right w:val="nil"/>
            </w:tcBorders>
            <w:tcMar>
              <w:left w:w="0" w:type="dxa"/>
              <w:right w:w="0" w:type="dxa"/>
            </w:tcMar>
          </w:tcPr>
          <w:p w14:paraId="25C252F8" w14:textId="77777777" w:rsidR="007F2FC5" w:rsidRDefault="007F2FC5"/>
        </w:tc>
        <w:tc>
          <w:tcPr>
            <w:tcW w:w="1289" w:type="dxa"/>
            <w:tcBorders>
              <w:top w:val="nil"/>
              <w:left w:val="nil"/>
              <w:bottom w:val="nil"/>
              <w:right w:val="nil"/>
            </w:tcBorders>
            <w:tcMar>
              <w:left w:w="0" w:type="dxa"/>
              <w:right w:w="60" w:type="dxa"/>
            </w:tcMar>
            <w:vAlign w:val="bottom"/>
          </w:tcPr>
          <w:p w14:paraId="2AF5C278" w14:textId="77777777" w:rsidR="007F2FC5" w:rsidRDefault="00624826">
            <w:pPr>
              <w:pStyle w:val="Accurritablenumeric"/>
              <w:keepNext/>
            </w:pPr>
            <w:r>
              <w:rPr>
                <w:lang w:val="en-AU"/>
              </w:rPr>
              <w:t xml:space="preserve">-  </w:t>
            </w:r>
          </w:p>
        </w:tc>
      </w:tr>
      <w:tr w:rsidR="007F2FC5" w14:paraId="77F7D88A" w14:textId="77777777" w:rsidTr="549008BF">
        <w:tc>
          <w:tcPr>
            <w:tcW w:w="7582" w:type="dxa"/>
            <w:tcBorders>
              <w:top w:val="nil"/>
              <w:left w:val="nil"/>
              <w:bottom w:val="nil"/>
              <w:right w:val="nil"/>
            </w:tcBorders>
            <w:tcMar>
              <w:left w:w="0" w:type="dxa"/>
              <w:right w:w="0" w:type="dxa"/>
            </w:tcMar>
            <w:vAlign w:val="bottom"/>
          </w:tcPr>
          <w:p w14:paraId="72186741"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D3E0A3F" w14:textId="77777777" w:rsidR="007F2FC5" w:rsidRDefault="007F2FC5"/>
        </w:tc>
        <w:tc>
          <w:tcPr>
            <w:tcW w:w="659" w:type="dxa"/>
            <w:tcBorders>
              <w:top w:val="nil"/>
              <w:left w:val="nil"/>
              <w:bottom w:val="nil"/>
              <w:right w:val="nil"/>
            </w:tcBorders>
            <w:tcMar>
              <w:left w:w="0" w:type="dxa"/>
              <w:right w:w="0" w:type="dxa"/>
            </w:tcMar>
            <w:vAlign w:val="bottom"/>
          </w:tcPr>
          <w:p w14:paraId="401BE070"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87E0275" w14:textId="77777777" w:rsidR="007F2FC5" w:rsidRDefault="007F2FC5"/>
        </w:tc>
        <w:tc>
          <w:tcPr>
            <w:tcW w:w="1289" w:type="dxa"/>
            <w:tcBorders>
              <w:top w:val="nil"/>
              <w:left w:val="nil"/>
              <w:bottom w:val="nil"/>
              <w:right w:val="nil"/>
            </w:tcBorders>
            <w:tcMar>
              <w:left w:w="0" w:type="dxa"/>
              <w:right w:w="60" w:type="dxa"/>
            </w:tcMar>
            <w:vAlign w:val="bottom"/>
          </w:tcPr>
          <w:p w14:paraId="6530E6D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14C9FB" w14:textId="77777777" w:rsidR="007F2FC5" w:rsidRDefault="007F2FC5"/>
        </w:tc>
        <w:tc>
          <w:tcPr>
            <w:tcW w:w="1289" w:type="dxa"/>
            <w:tcBorders>
              <w:top w:val="nil"/>
              <w:left w:val="nil"/>
              <w:bottom w:val="nil"/>
              <w:right w:val="nil"/>
            </w:tcBorders>
            <w:tcMar>
              <w:left w:w="0" w:type="dxa"/>
              <w:right w:w="60" w:type="dxa"/>
            </w:tcMar>
            <w:vAlign w:val="bottom"/>
          </w:tcPr>
          <w:p w14:paraId="58957008" w14:textId="77777777" w:rsidR="007F2FC5" w:rsidRDefault="007F2FC5">
            <w:pPr>
              <w:pStyle w:val="Accurritablenumeric"/>
              <w:keepNext/>
            </w:pPr>
          </w:p>
        </w:tc>
      </w:tr>
      <w:tr w:rsidR="007F2FC5" w14:paraId="399CC19B" w14:textId="77777777" w:rsidTr="549008BF">
        <w:tc>
          <w:tcPr>
            <w:tcW w:w="7582" w:type="dxa"/>
            <w:tcBorders>
              <w:top w:val="nil"/>
              <w:left w:val="nil"/>
              <w:bottom w:val="nil"/>
              <w:right w:val="nil"/>
            </w:tcBorders>
            <w:tcMar>
              <w:left w:w="0" w:type="dxa"/>
              <w:right w:w="0" w:type="dxa"/>
            </w:tcMar>
            <w:vAlign w:val="bottom"/>
          </w:tcPr>
          <w:p w14:paraId="7A3B2D13" w14:textId="77777777" w:rsidR="007F2FC5" w:rsidRDefault="00624826">
            <w:pPr>
              <w:pStyle w:val="Accurriintroduction3"/>
              <w:keepNext/>
            </w:pPr>
            <w:r>
              <w:rPr>
                <w:lang w:val="en-AU"/>
              </w:rPr>
              <w:t>Items that may be reclassified subsequently to profit or loss</w:t>
            </w:r>
          </w:p>
        </w:tc>
        <w:tc>
          <w:tcPr>
            <w:tcW w:w="60" w:type="dxa"/>
            <w:tcBorders>
              <w:top w:val="nil"/>
              <w:left w:val="nil"/>
              <w:bottom w:val="nil"/>
              <w:right w:val="nil"/>
            </w:tcBorders>
            <w:tcMar>
              <w:left w:w="0" w:type="dxa"/>
              <w:right w:w="0" w:type="dxa"/>
            </w:tcMar>
          </w:tcPr>
          <w:p w14:paraId="4B3D3759" w14:textId="77777777" w:rsidR="007F2FC5" w:rsidRDefault="007F2FC5"/>
        </w:tc>
        <w:tc>
          <w:tcPr>
            <w:tcW w:w="659" w:type="dxa"/>
            <w:tcBorders>
              <w:top w:val="nil"/>
              <w:left w:val="nil"/>
              <w:bottom w:val="nil"/>
              <w:right w:val="nil"/>
            </w:tcBorders>
            <w:tcMar>
              <w:left w:w="0" w:type="dxa"/>
              <w:right w:w="0" w:type="dxa"/>
            </w:tcMar>
            <w:vAlign w:val="bottom"/>
          </w:tcPr>
          <w:p w14:paraId="06813E8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2747A74B" w14:textId="77777777" w:rsidR="007F2FC5" w:rsidRDefault="007F2FC5"/>
        </w:tc>
        <w:tc>
          <w:tcPr>
            <w:tcW w:w="1289" w:type="dxa"/>
            <w:tcBorders>
              <w:top w:val="nil"/>
              <w:left w:val="nil"/>
              <w:bottom w:val="nil"/>
              <w:right w:val="nil"/>
            </w:tcBorders>
            <w:tcMar>
              <w:left w:w="0" w:type="dxa"/>
              <w:right w:w="60" w:type="dxa"/>
            </w:tcMar>
            <w:vAlign w:val="bottom"/>
          </w:tcPr>
          <w:p w14:paraId="02E9A63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9A47C6" w14:textId="77777777" w:rsidR="007F2FC5" w:rsidRDefault="007F2FC5"/>
        </w:tc>
        <w:tc>
          <w:tcPr>
            <w:tcW w:w="1289" w:type="dxa"/>
            <w:tcBorders>
              <w:top w:val="nil"/>
              <w:left w:val="nil"/>
              <w:bottom w:val="nil"/>
              <w:right w:val="nil"/>
            </w:tcBorders>
            <w:tcMar>
              <w:left w:w="0" w:type="dxa"/>
              <w:right w:w="60" w:type="dxa"/>
            </w:tcMar>
            <w:vAlign w:val="bottom"/>
          </w:tcPr>
          <w:p w14:paraId="31C04ED3" w14:textId="77777777" w:rsidR="007F2FC5" w:rsidRDefault="007F2FC5">
            <w:pPr>
              <w:pStyle w:val="Accurritablenumeric"/>
              <w:keepNext/>
            </w:pPr>
          </w:p>
        </w:tc>
      </w:tr>
      <w:tr w:rsidR="007F2FC5" w14:paraId="25468C71" w14:textId="77777777" w:rsidTr="549008BF">
        <w:tc>
          <w:tcPr>
            <w:tcW w:w="7582" w:type="dxa"/>
            <w:tcBorders>
              <w:top w:val="nil"/>
              <w:left w:val="nil"/>
              <w:bottom w:val="nil"/>
              <w:right w:val="nil"/>
            </w:tcBorders>
            <w:tcMar>
              <w:left w:w="0" w:type="dxa"/>
              <w:right w:w="0" w:type="dxa"/>
            </w:tcMar>
            <w:vAlign w:val="bottom"/>
          </w:tcPr>
          <w:p w14:paraId="4DBC1FB0" w14:textId="77777777" w:rsidR="007F2FC5" w:rsidRDefault="00624826">
            <w:pPr>
              <w:pStyle w:val="Accurritabletext"/>
              <w:keepNext/>
              <w:jc w:val="left"/>
            </w:pPr>
            <w:r>
              <w:rPr>
                <w:lang w:val="en-AU"/>
              </w:rPr>
              <w:t>Cash flow hedges transferred to profit or loss, net of tax</w:t>
            </w:r>
          </w:p>
        </w:tc>
        <w:tc>
          <w:tcPr>
            <w:tcW w:w="60" w:type="dxa"/>
            <w:tcBorders>
              <w:top w:val="nil"/>
              <w:left w:val="nil"/>
              <w:bottom w:val="nil"/>
              <w:right w:val="nil"/>
            </w:tcBorders>
            <w:tcMar>
              <w:left w:w="0" w:type="dxa"/>
              <w:right w:w="0" w:type="dxa"/>
            </w:tcMar>
          </w:tcPr>
          <w:p w14:paraId="45188E9C" w14:textId="77777777" w:rsidR="007F2FC5" w:rsidRDefault="007F2FC5"/>
        </w:tc>
        <w:tc>
          <w:tcPr>
            <w:tcW w:w="659" w:type="dxa"/>
            <w:tcBorders>
              <w:top w:val="nil"/>
              <w:left w:val="nil"/>
              <w:bottom w:val="nil"/>
              <w:right w:val="nil"/>
            </w:tcBorders>
            <w:tcMar>
              <w:left w:w="0" w:type="dxa"/>
              <w:right w:w="0" w:type="dxa"/>
            </w:tcMar>
            <w:vAlign w:val="bottom"/>
          </w:tcPr>
          <w:p w14:paraId="5A23D12F"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2B1CE219" w14:textId="77777777" w:rsidR="007F2FC5" w:rsidRDefault="007F2FC5"/>
        </w:tc>
        <w:tc>
          <w:tcPr>
            <w:tcW w:w="1289" w:type="dxa"/>
            <w:tcBorders>
              <w:top w:val="nil"/>
              <w:left w:val="nil"/>
              <w:bottom w:val="nil"/>
              <w:right w:val="nil"/>
            </w:tcBorders>
            <w:tcMar>
              <w:left w:w="0" w:type="dxa"/>
              <w:right w:w="60" w:type="dxa"/>
            </w:tcMar>
            <w:vAlign w:val="bottom"/>
          </w:tcPr>
          <w:p w14:paraId="0E1AB3C0"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16E77FC" w14:textId="77777777" w:rsidR="007F2FC5" w:rsidRDefault="007F2FC5"/>
        </w:tc>
        <w:tc>
          <w:tcPr>
            <w:tcW w:w="1289" w:type="dxa"/>
            <w:tcBorders>
              <w:top w:val="nil"/>
              <w:left w:val="nil"/>
              <w:bottom w:val="nil"/>
              <w:right w:val="nil"/>
            </w:tcBorders>
            <w:tcMar>
              <w:left w:w="0" w:type="dxa"/>
              <w:right w:w="0" w:type="dxa"/>
            </w:tcMar>
            <w:vAlign w:val="bottom"/>
          </w:tcPr>
          <w:p w14:paraId="75FDD0F7" w14:textId="77777777" w:rsidR="007F2FC5" w:rsidRDefault="00624826">
            <w:pPr>
              <w:pStyle w:val="Accurritablenumeric"/>
              <w:keepNext/>
            </w:pPr>
            <w:r>
              <w:rPr>
                <w:lang w:val="en-AU"/>
              </w:rPr>
              <w:t>(2)</w:t>
            </w:r>
          </w:p>
        </w:tc>
      </w:tr>
      <w:tr w:rsidR="007F2FC5" w14:paraId="121C5EE0" w14:textId="77777777" w:rsidTr="549008BF">
        <w:tc>
          <w:tcPr>
            <w:tcW w:w="7582" w:type="dxa"/>
            <w:tcBorders>
              <w:top w:val="nil"/>
              <w:left w:val="nil"/>
              <w:bottom w:val="nil"/>
              <w:right w:val="nil"/>
            </w:tcBorders>
            <w:tcMar>
              <w:left w:w="0" w:type="dxa"/>
              <w:right w:w="0" w:type="dxa"/>
            </w:tcMar>
            <w:vAlign w:val="bottom"/>
          </w:tcPr>
          <w:p w14:paraId="1E869682" w14:textId="77777777" w:rsidR="007F2FC5" w:rsidRDefault="00624826">
            <w:pPr>
              <w:pStyle w:val="Accurritabletext"/>
              <w:keepNext/>
              <w:jc w:val="left"/>
            </w:pPr>
            <w:r>
              <w:rPr>
                <w:lang w:val="en-AU"/>
              </w:rPr>
              <w:t>Cash flow hedges transferred to inventory in the statement of financial position, net of tax</w:t>
            </w:r>
          </w:p>
        </w:tc>
        <w:tc>
          <w:tcPr>
            <w:tcW w:w="60" w:type="dxa"/>
            <w:tcBorders>
              <w:top w:val="nil"/>
              <w:left w:val="nil"/>
              <w:bottom w:val="nil"/>
              <w:right w:val="nil"/>
            </w:tcBorders>
            <w:tcMar>
              <w:left w:w="0" w:type="dxa"/>
              <w:right w:w="0" w:type="dxa"/>
            </w:tcMar>
          </w:tcPr>
          <w:p w14:paraId="2C48A955" w14:textId="77777777" w:rsidR="007F2FC5" w:rsidRDefault="007F2FC5"/>
        </w:tc>
        <w:tc>
          <w:tcPr>
            <w:tcW w:w="659" w:type="dxa"/>
            <w:tcBorders>
              <w:top w:val="nil"/>
              <w:left w:val="nil"/>
              <w:bottom w:val="nil"/>
              <w:right w:val="nil"/>
            </w:tcBorders>
            <w:tcMar>
              <w:left w:w="0" w:type="dxa"/>
              <w:right w:w="0" w:type="dxa"/>
            </w:tcMar>
            <w:vAlign w:val="bottom"/>
          </w:tcPr>
          <w:p w14:paraId="7A94ECE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E506D1F" w14:textId="77777777" w:rsidR="007F2FC5" w:rsidRDefault="007F2FC5"/>
        </w:tc>
        <w:tc>
          <w:tcPr>
            <w:tcW w:w="1289" w:type="dxa"/>
            <w:tcBorders>
              <w:top w:val="nil"/>
              <w:left w:val="nil"/>
              <w:bottom w:val="nil"/>
              <w:right w:val="nil"/>
            </w:tcBorders>
            <w:tcMar>
              <w:left w:w="0" w:type="dxa"/>
              <w:right w:w="0" w:type="dxa"/>
            </w:tcMar>
            <w:vAlign w:val="bottom"/>
          </w:tcPr>
          <w:p w14:paraId="2E7721FE" w14:textId="77777777" w:rsidR="007F2FC5" w:rsidRDefault="00624826">
            <w:pPr>
              <w:pStyle w:val="Accurritablenumeric"/>
              <w:keepNext/>
            </w:pPr>
            <w:r>
              <w:rPr>
                <w:lang w:val="en-AU"/>
              </w:rPr>
              <w:t>(3)</w:t>
            </w:r>
          </w:p>
        </w:tc>
        <w:tc>
          <w:tcPr>
            <w:tcW w:w="60" w:type="dxa"/>
            <w:tcBorders>
              <w:top w:val="nil"/>
              <w:left w:val="nil"/>
              <w:bottom w:val="nil"/>
              <w:right w:val="nil"/>
            </w:tcBorders>
            <w:tcMar>
              <w:left w:w="0" w:type="dxa"/>
              <w:right w:w="0" w:type="dxa"/>
            </w:tcMar>
          </w:tcPr>
          <w:p w14:paraId="2B5FDE0C" w14:textId="77777777" w:rsidR="007F2FC5" w:rsidRDefault="007F2FC5"/>
        </w:tc>
        <w:tc>
          <w:tcPr>
            <w:tcW w:w="1289" w:type="dxa"/>
            <w:tcBorders>
              <w:top w:val="nil"/>
              <w:left w:val="nil"/>
              <w:bottom w:val="nil"/>
              <w:right w:val="nil"/>
            </w:tcBorders>
            <w:tcMar>
              <w:left w:w="0" w:type="dxa"/>
              <w:right w:w="0" w:type="dxa"/>
            </w:tcMar>
            <w:vAlign w:val="bottom"/>
          </w:tcPr>
          <w:p w14:paraId="17D644DC" w14:textId="77777777" w:rsidR="007F2FC5" w:rsidRDefault="00624826">
            <w:pPr>
              <w:pStyle w:val="Accurritablenumeric"/>
              <w:keepNext/>
            </w:pPr>
            <w:r>
              <w:rPr>
                <w:lang w:val="en-AU"/>
              </w:rPr>
              <w:t>(7)</w:t>
            </w:r>
          </w:p>
        </w:tc>
      </w:tr>
      <w:tr w:rsidR="007F2FC5" w14:paraId="1C4C8B11" w14:textId="77777777" w:rsidTr="549008BF">
        <w:tc>
          <w:tcPr>
            <w:tcW w:w="7582" w:type="dxa"/>
            <w:tcBorders>
              <w:top w:val="nil"/>
              <w:left w:val="nil"/>
              <w:bottom w:val="nil"/>
              <w:right w:val="nil"/>
            </w:tcBorders>
            <w:tcMar>
              <w:left w:w="0" w:type="dxa"/>
              <w:right w:w="0" w:type="dxa"/>
            </w:tcMar>
            <w:vAlign w:val="bottom"/>
          </w:tcPr>
          <w:p w14:paraId="65707EA1" w14:textId="77777777" w:rsidR="007F2FC5" w:rsidRDefault="00624826">
            <w:pPr>
              <w:pStyle w:val="Accurritabletext"/>
              <w:keepNext/>
              <w:jc w:val="left"/>
            </w:pPr>
            <w:r>
              <w:rPr>
                <w:lang w:val="en-AU"/>
              </w:rPr>
              <w:t>Net change in the fair value of cash flow hedges taken to equity, net of tax</w:t>
            </w:r>
          </w:p>
        </w:tc>
        <w:tc>
          <w:tcPr>
            <w:tcW w:w="60" w:type="dxa"/>
            <w:tcBorders>
              <w:top w:val="nil"/>
              <w:left w:val="nil"/>
              <w:bottom w:val="nil"/>
              <w:right w:val="nil"/>
            </w:tcBorders>
            <w:tcMar>
              <w:left w:w="0" w:type="dxa"/>
              <w:right w:w="0" w:type="dxa"/>
            </w:tcMar>
          </w:tcPr>
          <w:p w14:paraId="27B6DCBA" w14:textId="77777777" w:rsidR="007F2FC5" w:rsidRDefault="007F2FC5"/>
        </w:tc>
        <w:tc>
          <w:tcPr>
            <w:tcW w:w="659" w:type="dxa"/>
            <w:tcBorders>
              <w:top w:val="nil"/>
              <w:left w:val="nil"/>
              <w:bottom w:val="nil"/>
              <w:right w:val="nil"/>
            </w:tcBorders>
            <w:tcMar>
              <w:left w:w="0" w:type="dxa"/>
              <w:right w:w="0" w:type="dxa"/>
            </w:tcMar>
            <w:vAlign w:val="bottom"/>
          </w:tcPr>
          <w:p w14:paraId="2D3E972D"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53A5763" w14:textId="77777777" w:rsidR="007F2FC5" w:rsidRDefault="007F2FC5"/>
        </w:tc>
        <w:tc>
          <w:tcPr>
            <w:tcW w:w="1289" w:type="dxa"/>
            <w:tcBorders>
              <w:top w:val="nil"/>
              <w:left w:val="nil"/>
              <w:bottom w:val="nil"/>
              <w:right w:val="nil"/>
            </w:tcBorders>
            <w:tcMar>
              <w:left w:w="0" w:type="dxa"/>
              <w:right w:w="0" w:type="dxa"/>
            </w:tcMar>
            <w:vAlign w:val="bottom"/>
          </w:tcPr>
          <w:p w14:paraId="3A375A17" w14:textId="77777777" w:rsidR="007F2FC5" w:rsidRDefault="00624826">
            <w:pPr>
              <w:pStyle w:val="Accurritablenumeric"/>
              <w:keepNext/>
            </w:pPr>
            <w:r>
              <w:rPr>
                <w:lang w:val="en-AU"/>
              </w:rPr>
              <w:t>(7)</w:t>
            </w:r>
          </w:p>
        </w:tc>
        <w:tc>
          <w:tcPr>
            <w:tcW w:w="60" w:type="dxa"/>
            <w:tcBorders>
              <w:top w:val="nil"/>
              <w:left w:val="nil"/>
              <w:bottom w:val="nil"/>
              <w:right w:val="nil"/>
            </w:tcBorders>
            <w:tcMar>
              <w:left w:w="0" w:type="dxa"/>
              <w:right w:w="0" w:type="dxa"/>
            </w:tcMar>
          </w:tcPr>
          <w:p w14:paraId="7887F81F" w14:textId="77777777" w:rsidR="007F2FC5" w:rsidRDefault="007F2FC5"/>
        </w:tc>
        <w:tc>
          <w:tcPr>
            <w:tcW w:w="1289" w:type="dxa"/>
            <w:tcBorders>
              <w:top w:val="nil"/>
              <w:left w:val="nil"/>
              <w:bottom w:val="nil"/>
              <w:right w:val="nil"/>
            </w:tcBorders>
            <w:tcMar>
              <w:left w:w="0" w:type="dxa"/>
              <w:right w:w="0" w:type="dxa"/>
            </w:tcMar>
            <w:vAlign w:val="bottom"/>
          </w:tcPr>
          <w:p w14:paraId="1346C050" w14:textId="77777777" w:rsidR="007F2FC5" w:rsidRDefault="00624826">
            <w:pPr>
              <w:pStyle w:val="Accurritablenumeric"/>
              <w:keepNext/>
            </w:pPr>
            <w:r>
              <w:rPr>
                <w:lang w:val="en-AU"/>
              </w:rPr>
              <w:t>(18)</w:t>
            </w:r>
          </w:p>
        </w:tc>
      </w:tr>
      <w:tr w:rsidR="007F2FC5" w14:paraId="3F81BFA5" w14:textId="77777777" w:rsidTr="549008BF">
        <w:tc>
          <w:tcPr>
            <w:tcW w:w="7582" w:type="dxa"/>
            <w:tcBorders>
              <w:top w:val="nil"/>
              <w:left w:val="nil"/>
              <w:bottom w:val="nil"/>
              <w:right w:val="nil"/>
            </w:tcBorders>
            <w:tcMar>
              <w:left w:w="0" w:type="dxa"/>
              <w:right w:w="0" w:type="dxa"/>
            </w:tcMar>
            <w:vAlign w:val="bottom"/>
          </w:tcPr>
          <w:p w14:paraId="3F7FC206" w14:textId="77777777" w:rsidR="007F2FC5" w:rsidRDefault="00624826">
            <w:pPr>
              <w:pStyle w:val="Accurritabletext"/>
              <w:keepNext/>
              <w:jc w:val="left"/>
            </w:pPr>
            <w:r>
              <w:rPr>
                <w:lang w:val="en-AU"/>
              </w:rPr>
              <w:t>Foreign currency translation</w:t>
            </w:r>
          </w:p>
        </w:tc>
        <w:tc>
          <w:tcPr>
            <w:tcW w:w="60" w:type="dxa"/>
            <w:tcBorders>
              <w:top w:val="nil"/>
              <w:left w:val="nil"/>
              <w:bottom w:val="nil"/>
              <w:right w:val="nil"/>
            </w:tcBorders>
            <w:tcMar>
              <w:left w:w="0" w:type="dxa"/>
              <w:right w:w="0" w:type="dxa"/>
            </w:tcMar>
          </w:tcPr>
          <w:p w14:paraId="23433886" w14:textId="77777777" w:rsidR="007F2FC5" w:rsidRDefault="007F2FC5"/>
        </w:tc>
        <w:tc>
          <w:tcPr>
            <w:tcW w:w="659" w:type="dxa"/>
            <w:tcBorders>
              <w:top w:val="nil"/>
              <w:left w:val="nil"/>
              <w:bottom w:val="nil"/>
              <w:right w:val="nil"/>
            </w:tcBorders>
            <w:tcMar>
              <w:left w:w="0" w:type="dxa"/>
              <w:right w:w="0" w:type="dxa"/>
            </w:tcMar>
            <w:vAlign w:val="bottom"/>
          </w:tcPr>
          <w:p w14:paraId="64DC2613"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CAD85FC" w14:textId="77777777" w:rsidR="007F2FC5" w:rsidRDefault="007F2FC5"/>
        </w:tc>
        <w:tc>
          <w:tcPr>
            <w:tcW w:w="1289" w:type="dxa"/>
            <w:tcBorders>
              <w:top w:val="nil"/>
              <w:left w:val="nil"/>
              <w:bottom w:val="nil"/>
              <w:right w:val="nil"/>
            </w:tcBorders>
            <w:tcMar>
              <w:left w:w="0" w:type="dxa"/>
              <w:right w:w="0" w:type="dxa"/>
            </w:tcMar>
            <w:vAlign w:val="bottom"/>
          </w:tcPr>
          <w:p w14:paraId="57FA01A4" w14:textId="77777777" w:rsidR="007F2FC5" w:rsidRDefault="00624826">
            <w:pPr>
              <w:pStyle w:val="Accurritablenumeric"/>
              <w:keepNext/>
            </w:pPr>
            <w:r>
              <w:rPr>
                <w:lang w:val="en-AU"/>
              </w:rPr>
              <w:t>(257)</w:t>
            </w:r>
          </w:p>
        </w:tc>
        <w:tc>
          <w:tcPr>
            <w:tcW w:w="60" w:type="dxa"/>
            <w:tcBorders>
              <w:top w:val="nil"/>
              <w:left w:val="nil"/>
              <w:bottom w:val="nil"/>
              <w:right w:val="nil"/>
            </w:tcBorders>
            <w:tcMar>
              <w:left w:w="0" w:type="dxa"/>
              <w:right w:w="0" w:type="dxa"/>
            </w:tcMar>
          </w:tcPr>
          <w:p w14:paraId="2D1DDC67" w14:textId="77777777" w:rsidR="007F2FC5" w:rsidRDefault="007F2FC5"/>
        </w:tc>
        <w:tc>
          <w:tcPr>
            <w:tcW w:w="1289" w:type="dxa"/>
            <w:tcBorders>
              <w:top w:val="nil"/>
              <w:left w:val="nil"/>
              <w:bottom w:val="nil"/>
              <w:right w:val="nil"/>
            </w:tcBorders>
            <w:tcMar>
              <w:left w:w="0" w:type="dxa"/>
              <w:right w:w="0" w:type="dxa"/>
            </w:tcMar>
            <w:vAlign w:val="bottom"/>
          </w:tcPr>
          <w:p w14:paraId="6D9D1D81" w14:textId="77777777" w:rsidR="007F2FC5" w:rsidRDefault="00624826">
            <w:pPr>
              <w:pStyle w:val="Accurritablenumeric"/>
              <w:keepNext/>
            </w:pPr>
            <w:r>
              <w:rPr>
                <w:lang w:val="en-AU"/>
              </w:rPr>
              <w:t>(218)</w:t>
            </w:r>
          </w:p>
        </w:tc>
      </w:tr>
      <w:tr w:rsidR="007F2FC5" w14:paraId="5CBA001E" w14:textId="77777777" w:rsidTr="549008BF">
        <w:tc>
          <w:tcPr>
            <w:tcW w:w="7582" w:type="dxa"/>
            <w:tcBorders>
              <w:top w:val="nil"/>
              <w:left w:val="nil"/>
              <w:bottom w:val="nil"/>
              <w:right w:val="nil"/>
            </w:tcBorders>
            <w:tcMar>
              <w:left w:w="0" w:type="dxa"/>
              <w:right w:w="0" w:type="dxa"/>
            </w:tcMar>
            <w:vAlign w:val="bottom"/>
          </w:tcPr>
          <w:p w14:paraId="6FA1F86D" w14:textId="77777777" w:rsidR="007F2FC5" w:rsidRDefault="00624826">
            <w:pPr>
              <w:pStyle w:val="Accurritabletext"/>
              <w:keepNext/>
              <w:jc w:val="left"/>
            </w:pPr>
            <w:r>
              <w:rPr>
                <w:lang w:val="en-AU"/>
              </w:rPr>
              <w:t>Derecognition of foreign currency reserve</w:t>
            </w:r>
          </w:p>
        </w:tc>
        <w:tc>
          <w:tcPr>
            <w:tcW w:w="60" w:type="dxa"/>
            <w:tcBorders>
              <w:top w:val="nil"/>
              <w:left w:val="nil"/>
              <w:bottom w:val="nil"/>
              <w:right w:val="nil"/>
            </w:tcBorders>
            <w:tcMar>
              <w:left w:w="0" w:type="dxa"/>
              <w:right w:w="0" w:type="dxa"/>
            </w:tcMar>
          </w:tcPr>
          <w:p w14:paraId="33C4657C" w14:textId="77777777" w:rsidR="007F2FC5" w:rsidRDefault="007F2FC5"/>
        </w:tc>
        <w:tc>
          <w:tcPr>
            <w:tcW w:w="659" w:type="dxa"/>
            <w:tcBorders>
              <w:top w:val="nil"/>
              <w:left w:val="nil"/>
              <w:bottom w:val="nil"/>
              <w:right w:val="nil"/>
            </w:tcBorders>
            <w:tcMar>
              <w:left w:w="0" w:type="dxa"/>
              <w:right w:w="0" w:type="dxa"/>
            </w:tcMar>
            <w:vAlign w:val="bottom"/>
          </w:tcPr>
          <w:p w14:paraId="1076118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C8A31F8" w14:textId="77777777" w:rsidR="007F2FC5" w:rsidRDefault="007F2FC5"/>
        </w:tc>
        <w:tc>
          <w:tcPr>
            <w:tcW w:w="1289" w:type="dxa"/>
            <w:tcBorders>
              <w:top w:val="nil"/>
              <w:left w:val="nil"/>
              <w:bottom w:val="nil"/>
              <w:right w:val="nil"/>
            </w:tcBorders>
            <w:tcMar>
              <w:left w:w="0" w:type="dxa"/>
              <w:right w:w="60" w:type="dxa"/>
            </w:tcMar>
            <w:vAlign w:val="bottom"/>
          </w:tcPr>
          <w:p w14:paraId="7CABC218" w14:textId="77777777" w:rsidR="007F2FC5" w:rsidRDefault="00624826">
            <w:pPr>
              <w:pStyle w:val="Accurritablenumeric"/>
              <w:keepNext/>
            </w:pPr>
            <w:r>
              <w:rPr>
                <w:lang w:val="en-AU"/>
              </w:rPr>
              <w:t xml:space="preserve">769 </w:t>
            </w:r>
          </w:p>
        </w:tc>
        <w:tc>
          <w:tcPr>
            <w:tcW w:w="60" w:type="dxa"/>
            <w:tcBorders>
              <w:top w:val="nil"/>
              <w:left w:val="nil"/>
              <w:bottom w:val="nil"/>
              <w:right w:val="nil"/>
            </w:tcBorders>
            <w:tcMar>
              <w:left w:w="0" w:type="dxa"/>
              <w:right w:w="0" w:type="dxa"/>
            </w:tcMar>
          </w:tcPr>
          <w:p w14:paraId="64420C1A" w14:textId="77777777" w:rsidR="007F2FC5" w:rsidRDefault="007F2FC5"/>
        </w:tc>
        <w:tc>
          <w:tcPr>
            <w:tcW w:w="1289" w:type="dxa"/>
            <w:tcBorders>
              <w:top w:val="nil"/>
              <w:left w:val="nil"/>
              <w:bottom w:val="nil"/>
              <w:right w:val="nil"/>
            </w:tcBorders>
            <w:tcMar>
              <w:left w:w="0" w:type="dxa"/>
              <w:right w:w="60" w:type="dxa"/>
            </w:tcMar>
            <w:vAlign w:val="bottom"/>
          </w:tcPr>
          <w:p w14:paraId="54D7252D" w14:textId="77777777" w:rsidR="007F2FC5" w:rsidRDefault="00624826">
            <w:pPr>
              <w:pStyle w:val="Accurritablenumeric"/>
              <w:keepNext/>
            </w:pPr>
            <w:r>
              <w:rPr>
                <w:lang w:val="en-AU"/>
              </w:rPr>
              <w:t xml:space="preserve">-  </w:t>
            </w:r>
          </w:p>
        </w:tc>
      </w:tr>
      <w:tr w:rsidR="007F2FC5" w14:paraId="34926E13" w14:textId="77777777" w:rsidTr="549008BF">
        <w:tc>
          <w:tcPr>
            <w:tcW w:w="7582" w:type="dxa"/>
            <w:tcBorders>
              <w:top w:val="single" w:sz="2" w:space="0" w:color="009CDE"/>
              <w:left w:val="nil"/>
              <w:bottom w:val="nil"/>
              <w:right w:val="nil"/>
            </w:tcBorders>
            <w:tcMar>
              <w:left w:w="0" w:type="dxa"/>
              <w:right w:w="0" w:type="dxa"/>
            </w:tcMar>
            <w:vAlign w:val="bottom"/>
          </w:tcPr>
          <w:p w14:paraId="66A377C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83626CB"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407B0101"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49E2533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AA016C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A961B3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BA002A6" w14:textId="77777777" w:rsidR="007F2FC5" w:rsidRDefault="007F2FC5">
            <w:pPr>
              <w:pStyle w:val="Accurritablenumeric"/>
              <w:keepNext/>
            </w:pPr>
          </w:p>
        </w:tc>
      </w:tr>
      <w:tr w:rsidR="007F2FC5" w14:paraId="24E3BBF6" w14:textId="77777777" w:rsidTr="549008BF">
        <w:tc>
          <w:tcPr>
            <w:tcW w:w="7582" w:type="dxa"/>
            <w:tcBorders>
              <w:top w:val="nil"/>
              <w:left w:val="nil"/>
              <w:bottom w:val="single" w:sz="2" w:space="0" w:color="009CDE"/>
              <w:right w:val="nil"/>
            </w:tcBorders>
            <w:tcMar>
              <w:left w:w="0" w:type="dxa"/>
              <w:right w:w="0" w:type="dxa"/>
            </w:tcMar>
            <w:vAlign w:val="bottom"/>
          </w:tcPr>
          <w:p w14:paraId="7095AB96" w14:textId="77777777" w:rsidR="007F2FC5" w:rsidRDefault="00624826">
            <w:pPr>
              <w:pStyle w:val="Accurritabletext"/>
              <w:keepNext/>
              <w:jc w:val="left"/>
            </w:pPr>
            <w:r>
              <w:rPr>
                <w:lang w:val="en-AU"/>
              </w:rPr>
              <w:t>Other comprehensive income for the year, net of tax</w:t>
            </w:r>
          </w:p>
        </w:tc>
        <w:tc>
          <w:tcPr>
            <w:tcW w:w="60" w:type="dxa"/>
            <w:tcBorders>
              <w:top w:val="nil"/>
              <w:left w:val="nil"/>
              <w:bottom w:val="single" w:sz="2" w:space="0" w:color="009CDE"/>
              <w:right w:val="nil"/>
            </w:tcBorders>
            <w:tcMar>
              <w:left w:w="0" w:type="dxa"/>
              <w:right w:w="0" w:type="dxa"/>
            </w:tcMar>
          </w:tcPr>
          <w:p w14:paraId="38E48DC8"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332007E6"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6EDBDF0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4077BD7" w14:textId="77777777" w:rsidR="007F2FC5" w:rsidRDefault="00624826">
            <w:pPr>
              <w:pStyle w:val="Accurritablenumeric"/>
              <w:keepNext/>
            </w:pPr>
            <w:r>
              <w:rPr>
                <w:lang w:val="en-AU"/>
              </w:rPr>
              <w:t xml:space="preserve">642 </w:t>
            </w:r>
          </w:p>
        </w:tc>
        <w:tc>
          <w:tcPr>
            <w:tcW w:w="60" w:type="dxa"/>
            <w:tcBorders>
              <w:top w:val="nil"/>
              <w:left w:val="nil"/>
              <w:bottom w:val="single" w:sz="2" w:space="0" w:color="009CDE"/>
              <w:right w:val="nil"/>
            </w:tcBorders>
            <w:tcMar>
              <w:left w:w="0" w:type="dxa"/>
              <w:right w:w="0" w:type="dxa"/>
            </w:tcMar>
          </w:tcPr>
          <w:p w14:paraId="2E26A36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58488B" w14:textId="77777777" w:rsidR="007F2FC5" w:rsidRDefault="00624826">
            <w:pPr>
              <w:pStyle w:val="Accurritablenumeric"/>
              <w:keepNext/>
            </w:pPr>
            <w:r>
              <w:rPr>
                <w:lang w:val="en-AU"/>
              </w:rPr>
              <w:t xml:space="preserve">1,205 </w:t>
            </w:r>
          </w:p>
        </w:tc>
      </w:tr>
      <w:tr w:rsidR="007F2FC5" w14:paraId="4C5727AD" w14:textId="77777777" w:rsidTr="549008BF">
        <w:tc>
          <w:tcPr>
            <w:tcW w:w="7582" w:type="dxa"/>
            <w:tcBorders>
              <w:top w:val="single" w:sz="2" w:space="0" w:color="009CDE"/>
              <w:left w:val="nil"/>
              <w:bottom w:val="nil"/>
              <w:right w:val="nil"/>
            </w:tcBorders>
            <w:tcMar>
              <w:left w:w="0" w:type="dxa"/>
              <w:right w:w="0" w:type="dxa"/>
            </w:tcMar>
            <w:vAlign w:val="bottom"/>
          </w:tcPr>
          <w:p w14:paraId="4FAEA07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94DBAE1"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360753E8"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522AC30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888B8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A5EA04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378787" w14:textId="77777777" w:rsidR="007F2FC5" w:rsidRDefault="007F2FC5">
            <w:pPr>
              <w:pStyle w:val="Accurritablenumeric"/>
              <w:keepNext/>
            </w:pPr>
          </w:p>
        </w:tc>
      </w:tr>
      <w:tr w:rsidR="007F2FC5" w14:paraId="181BA076" w14:textId="77777777" w:rsidTr="549008BF">
        <w:tc>
          <w:tcPr>
            <w:tcW w:w="7582" w:type="dxa"/>
            <w:tcBorders>
              <w:top w:val="nil"/>
              <w:left w:val="nil"/>
              <w:bottom w:val="single" w:sz="2" w:space="0" w:color="009CDE"/>
              <w:right w:val="nil"/>
            </w:tcBorders>
            <w:tcMar>
              <w:left w:w="0" w:type="dxa"/>
              <w:right w:w="0" w:type="dxa"/>
            </w:tcMar>
            <w:vAlign w:val="bottom"/>
          </w:tcPr>
          <w:p w14:paraId="4699E566" w14:textId="77777777" w:rsidR="007F2FC5" w:rsidRDefault="00624826">
            <w:pPr>
              <w:pStyle w:val="Accurriintroduction"/>
              <w:keepNext/>
            </w:pPr>
            <w:r>
              <w:rPr>
                <w:lang w:val="en-AU"/>
              </w:rPr>
              <w:t>Total comprehensive income for the year</w:t>
            </w:r>
          </w:p>
        </w:tc>
        <w:tc>
          <w:tcPr>
            <w:tcW w:w="60" w:type="dxa"/>
            <w:tcBorders>
              <w:top w:val="nil"/>
              <w:left w:val="nil"/>
              <w:bottom w:val="single" w:sz="2" w:space="0" w:color="009CDE"/>
              <w:right w:val="nil"/>
            </w:tcBorders>
            <w:tcMar>
              <w:left w:w="0" w:type="dxa"/>
              <w:right w:w="0" w:type="dxa"/>
            </w:tcMar>
          </w:tcPr>
          <w:p w14:paraId="190253D2"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095669FF"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532D12C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33676E0" w14:textId="77777777" w:rsidR="007F2FC5" w:rsidRDefault="00624826">
            <w:pPr>
              <w:pStyle w:val="Accurritablenumeric"/>
              <w:keepNext/>
            </w:pPr>
            <w:r>
              <w:rPr>
                <w:lang w:val="en-AU"/>
              </w:rPr>
              <w:t xml:space="preserve">27,910 </w:t>
            </w:r>
          </w:p>
        </w:tc>
        <w:tc>
          <w:tcPr>
            <w:tcW w:w="60" w:type="dxa"/>
            <w:tcBorders>
              <w:top w:val="nil"/>
              <w:left w:val="nil"/>
              <w:bottom w:val="single" w:sz="2" w:space="0" w:color="009CDE"/>
              <w:right w:val="nil"/>
            </w:tcBorders>
            <w:tcMar>
              <w:left w:w="0" w:type="dxa"/>
              <w:right w:w="0" w:type="dxa"/>
            </w:tcMar>
          </w:tcPr>
          <w:p w14:paraId="5B7B184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C5F891B" w14:textId="77777777" w:rsidR="007F2FC5" w:rsidRDefault="00624826">
            <w:pPr>
              <w:pStyle w:val="Accurritablenumeric"/>
              <w:keepNext/>
            </w:pPr>
            <w:r>
              <w:rPr>
                <w:lang w:val="en-AU"/>
              </w:rPr>
              <w:t xml:space="preserve">16,954 </w:t>
            </w:r>
          </w:p>
        </w:tc>
      </w:tr>
      <w:tr w:rsidR="007F2FC5" w14:paraId="342F553A" w14:textId="77777777" w:rsidTr="549008BF">
        <w:tc>
          <w:tcPr>
            <w:tcW w:w="7582" w:type="dxa"/>
            <w:tcBorders>
              <w:top w:val="nil"/>
              <w:left w:val="nil"/>
              <w:bottom w:val="nil"/>
              <w:right w:val="nil"/>
            </w:tcBorders>
            <w:tcMar>
              <w:left w:w="0" w:type="dxa"/>
              <w:right w:w="0" w:type="dxa"/>
            </w:tcMar>
            <w:vAlign w:val="bottom"/>
          </w:tcPr>
          <w:p w14:paraId="76E78590"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AFBD615" w14:textId="77777777" w:rsidR="007F2FC5" w:rsidRDefault="007F2FC5"/>
        </w:tc>
        <w:tc>
          <w:tcPr>
            <w:tcW w:w="659" w:type="dxa"/>
            <w:tcBorders>
              <w:top w:val="nil"/>
              <w:left w:val="nil"/>
              <w:bottom w:val="nil"/>
              <w:right w:val="nil"/>
            </w:tcBorders>
            <w:tcMar>
              <w:left w:w="0" w:type="dxa"/>
              <w:right w:w="0" w:type="dxa"/>
            </w:tcMar>
            <w:vAlign w:val="bottom"/>
          </w:tcPr>
          <w:p w14:paraId="1A50A558"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22E3DFE9" w14:textId="77777777" w:rsidR="007F2FC5" w:rsidRDefault="007F2FC5"/>
        </w:tc>
        <w:tc>
          <w:tcPr>
            <w:tcW w:w="1289" w:type="dxa"/>
            <w:tcBorders>
              <w:top w:val="nil"/>
              <w:left w:val="nil"/>
              <w:bottom w:val="nil"/>
              <w:right w:val="nil"/>
            </w:tcBorders>
            <w:tcMar>
              <w:left w:w="0" w:type="dxa"/>
              <w:right w:w="60" w:type="dxa"/>
            </w:tcMar>
            <w:vAlign w:val="bottom"/>
          </w:tcPr>
          <w:p w14:paraId="1B11B74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B1CDA8" w14:textId="77777777" w:rsidR="007F2FC5" w:rsidRDefault="007F2FC5"/>
        </w:tc>
        <w:tc>
          <w:tcPr>
            <w:tcW w:w="1289" w:type="dxa"/>
            <w:tcBorders>
              <w:top w:val="nil"/>
              <w:left w:val="nil"/>
              <w:bottom w:val="nil"/>
              <w:right w:val="nil"/>
            </w:tcBorders>
            <w:tcMar>
              <w:left w:w="0" w:type="dxa"/>
              <w:right w:w="60" w:type="dxa"/>
            </w:tcMar>
            <w:vAlign w:val="bottom"/>
          </w:tcPr>
          <w:p w14:paraId="6D2B60D9" w14:textId="77777777" w:rsidR="007F2FC5" w:rsidRDefault="007F2FC5">
            <w:pPr>
              <w:pStyle w:val="Accurritablenumeric"/>
              <w:keepNext/>
            </w:pPr>
          </w:p>
        </w:tc>
      </w:tr>
      <w:tr w:rsidR="007F2FC5" w14:paraId="66495742" w14:textId="77777777" w:rsidTr="549008BF">
        <w:tc>
          <w:tcPr>
            <w:tcW w:w="7582" w:type="dxa"/>
            <w:tcBorders>
              <w:top w:val="nil"/>
              <w:left w:val="nil"/>
              <w:bottom w:val="nil"/>
              <w:right w:val="nil"/>
            </w:tcBorders>
            <w:tcMar>
              <w:left w:w="0" w:type="dxa"/>
              <w:right w:w="0" w:type="dxa"/>
            </w:tcMar>
            <w:vAlign w:val="bottom"/>
          </w:tcPr>
          <w:p w14:paraId="16E5573B" w14:textId="77777777" w:rsidR="007F2FC5" w:rsidRDefault="00624826">
            <w:pPr>
              <w:pStyle w:val="Accurritabletext"/>
              <w:keepNext/>
              <w:jc w:val="left"/>
            </w:pPr>
            <w:r>
              <w:rPr>
                <w:lang w:val="en-AU"/>
              </w:rPr>
              <w:t>Profit for the year is attributable to:</w:t>
            </w:r>
          </w:p>
        </w:tc>
        <w:tc>
          <w:tcPr>
            <w:tcW w:w="60" w:type="dxa"/>
            <w:tcBorders>
              <w:top w:val="nil"/>
              <w:left w:val="nil"/>
              <w:bottom w:val="nil"/>
              <w:right w:val="nil"/>
            </w:tcBorders>
            <w:tcMar>
              <w:left w:w="0" w:type="dxa"/>
              <w:right w:w="0" w:type="dxa"/>
            </w:tcMar>
          </w:tcPr>
          <w:p w14:paraId="77503F02" w14:textId="77777777" w:rsidR="007F2FC5" w:rsidRDefault="007F2FC5"/>
        </w:tc>
        <w:tc>
          <w:tcPr>
            <w:tcW w:w="659" w:type="dxa"/>
            <w:tcBorders>
              <w:top w:val="nil"/>
              <w:left w:val="nil"/>
              <w:bottom w:val="nil"/>
              <w:right w:val="nil"/>
            </w:tcBorders>
            <w:tcMar>
              <w:left w:w="0" w:type="dxa"/>
              <w:right w:w="0" w:type="dxa"/>
            </w:tcMar>
            <w:vAlign w:val="bottom"/>
          </w:tcPr>
          <w:p w14:paraId="5C8E21FE"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3BAE743" w14:textId="77777777" w:rsidR="007F2FC5" w:rsidRDefault="007F2FC5"/>
        </w:tc>
        <w:tc>
          <w:tcPr>
            <w:tcW w:w="1289" w:type="dxa"/>
            <w:tcBorders>
              <w:top w:val="nil"/>
              <w:left w:val="nil"/>
              <w:bottom w:val="nil"/>
              <w:right w:val="nil"/>
            </w:tcBorders>
            <w:tcMar>
              <w:left w:w="0" w:type="dxa"/>
              <w:right w:w="60" w:type="dxa"/>
            </w:tcMar>
            <w:vAlign w:val="bottom"/>
          </w:tcPr>
          <w:p w14:paraId="4446D4F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C643F6C" w14:textId="77777777" w:rsidR="007F2FC5" w:rsidRDefault="007F2FC5"/>
        </w:tc>
        <w:tc>
          <w:tcPr>
            <w:tcW w:w="1289" w:type="dxa"/>
            <w:tcBorders>
              <w:top w:val="nil"/>
              <w:left w:val="nil"/>
              <w:bottom w:val="nil"/>
              <w:right w:val="nil"/>
            </w:tcBorders>
            <w:tcMar>
              <w:left w:w="0" w:type="dxa"/>
              <w:right w:w="60" w:type="dxa"/>
            </w:tcMar>
            <w:vAlign w:val="bottom"/>
          </w:tcPr>
          <w:p w14:paraId="5CE20792" w14:textId="77777777" w:rsidR="007F2FC5" w:rsidRDefault="007F2FC5">
            <w:pPr>
              <w:pStyle w:val="Accurritablenumeric"/>
              <w:keepNext/>
            </w:pPr>
          </w:p>
        </w:tc>
      </w:tr>
      <w:tr w:rsidR="007F2FC5" w14:paraId="337ED007" w14:textId="77777777" w:rsidTr="549008BF">
        <w:tc>
          <w:tcPr>
            <w:tcW w:w="7582" w:type="dxa"/>
            <w:tcBorders>
              <w:top w:val="nil"/>
              <w:left w:val="nil"/>
              <w:bottom w:val="nil"/>
              <w:right w:val="nil"/>
            </w:tcBorders>
            <w:tcMar>
              <w:left w:w="0" w:type="dxa"/>
              <w:right w:w="0" w:type="dxa"/>
            </w:tcMar>
            <w:vAlign w:val="bottom"/>
          </w:tcPr>
          <w:p w14:paraId="26A57C69"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35A27E2B" w14:textId="77777777" w:rsidR="007F2FC5" w:rsidRDefault="007F2FC5"/>
        </w:tc>
        <w:tc>
          <w:tcPr>
            <w:tcW w:w="659" w:type="dxa"/>
            <w:tcBorders>
              <w:top w:val="nil"/>
              <w:left w:val="nil"/>
              <w:bottom w:val="nil"/>
              <w:right w:val="nil"/>
            </w:tcBorders>
            <w:tcMar>
              <w:left w:w="0" w:type="dxa"/>
              <w:right w:w="0" w:type="dxa"/>
            </w:tcMar>
            <w:vAlign w:val="bottom"/>
          </w:tcPr>
          <w:p w14:paraId="35CF100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3A70FFF" w14:textId="77777777" w:rsidR="007F2FC5" w:rsidRDefault="007F2FC5"/>
        </w:tc>
        <w:tc>
          <w:tcPr>
            <w:tcW w:w="1289" w:type="dxa"/>
            <w:tcBorders>
              <w:top w:val="nil"/>
              <w:left w:val="nil"/>
              <w:bottom w:val="nil"/>
              <w:right w:val="nil"/>
            </w:tcBorders>
            <w:tcMar>
              <w:left w:w="0" w:type="dxa"/>
              <w:right w:w="60" w:type="dxa"/>
            </w:tcMar>
            <w:vAlign w:val="bottom"/>
          </w:tcPr>
          <w:p w14:paraId="1B1D849A" w14:textId="77777777" w:rsidR="007F2FC5" w:rsidRDefault="00624826">
            <w:pPr>
              <w:pStyle w:val="Accurritablenumeric"/>
              <w:keepNext/>
            </w:pPr>
            <w:r>
              <w:rPr>
                <w:lang w:val="en-AU"/>
              </w:rPr>
              <w:t xml:space="preserve">142 </w:t>
            </w:r>
          </w:p>
        </w:tc>
        <w:tc>
          <w:tcPr>
            <w:tcW w:w="60" w:type="dxa"/>
            <w:tcBorders>
              <w:top w:val="nil"/>
              <w:left w:val="nil"/>
              <w:bottom w:val="nil"/>
              <w:right w:val="nil"/>
            </w:tcBorders>
            <w:tcMar>
              <w:left w:w="0" w:type="dxa"/>
              <w:right w:w="0" w:type="dxa"/>
            </w:tcMar>
          </w:tcPr>
          <w:p w14:paraId="5674CF0D" w14:textId="77777777" w:rsidR="007F2FC5" w:rsidRDefault="007F2FC5"/>
        </w:tc>
        <w:tc>
          <w:tcPr>
            <w:tcW w:w="1289" w:type="dxa"/>
            <w:tcBorders>
              <w:top w:val="nil"/>
              <w:left w:val="nil"/>
              <w:bottom w:val="nil"/>
              <w:right w:val="nil"/>
            </w:tcBorders>
            <w:tcMar>
              <w:left w:w="0" w:type="dxa"/>
              <w:right w:w="60" w:type="dxa"/>
            </w:tcMar>
            <w:vAlign w:val="bottom"/>
          </w:tcPr>
          <w:p w14:paraId="5A380E06" w14:textId="77777777" w:rsidR="007F2FC5" w:rsidRDefault="00624826">
            <w:pPr>
              <w:pStyle w:val="Accurritablenumeric"/>
              <w:keepNext/>
            </w:pPr>
            <w:r>
              <w:rPr>
                <w:lang w:val="en-AU"/>
              </w:rPr>
              <w:t xml:space="preserve">229 </w:t>
            </w:r>
          </w:p>
        </w:tc>
      </w:tr>
      <w:tr w:rsidR="007F2FC5" w14:paraId="3B18C5BE" w14:textId="77777777" w:rsidTr="549008BF">
        <w:tc>
          <w:tcPr>
            <w:tcW w:w="7582" w:type="dxa"/>
            <w:tcBorders>
              <w:top w:val="nil"/>
              <w:left w:val="nil"/>
              <w:bottom w:val="single" w:sz="2" w:space="0" w:color="009CDE"/>
              <w:right w:val="nil"/>
            </w:tcBorders>
            <w:tcMar>
              <w:left w:w="0" w:type="dxa"/>
              <w:right w:w="0" w:type="dxa"/>
            </w:tcMar>
            <w:vAlign w:val="bottom"/>
          </w:tcPr>
          <w:p w14:paraId="22FF59D6" w14:textId="0DCFC3FD" w:rsidR="007F2FC5" w:rsidRDefault="00624826">
            <w:pPr>
              <w:pStyle w:val="Accurritabletext"/>
              <w:keepNext/>
              <w:jc w:val="left"/>
            </w:pPr>
            <w:r>
              <w:rPr>
                <w:lang w:val="en-AU"/>
              </w:rPr>
              <w:t xml:space="preserve">Owners of </w:t>
            </w:r>
            <w:r w:rsidR="00F966B8">
              <w:rPr>
                <w:lang w:val="en-AU"/>
              </w:rPr>
              <w:t>RSM</w:t>
            </w:r>
            <w:r>
              <w:rPr>
                <w:lang w:val="en-AU"/>
              </w:rPr>
              <w:t xml:space="preserve"> IFRS Listed Comprehensive Limited</w:t>
            </w:r>
          </w:p>
        </w:tc>
        <w:tc>
          <w:tcPr>
            <w:tcW w:w="60" w:type="dxa"/>
            <w:tcBorders>
              <w:top w:val="nil"/>
              <w:left w:val="nil"/>
              <w:bottom w:val="single" w:sz="2" w:space="0" w:color="009CDE"/>
              <w:right w:val="nil"/>
            </w:tcBorders>
            <w:tcMar>
              <w:left w:w="0" w:type="dxa"/>
              <w:right w:w="0" w:type="dxa"/>
            </w:tcMar>
          </w:tcPr>
          <w:p w14:paraId="3926308C" w14:textId="77777777" w:rsidR="007F2FC5" w:rsidRDefault="007F2FC5"/>
        </w:tc>
        <w:bookmarkStart w:id="11" w:name="_61289711"/>
        <w:tc>
          <w:tcPr>
            <w:tcW w:w="659" w:type="dxa"/>
            <w:tcBorders>
              <w:top w:val="nil"/>
              <w:left w:val="nil"/>
              <w:bottom w:val="single" w:sz="2" w:space="0" w:color="009CDE"/>
              <w:right w:val="nil"/>
            </w:tcBorders>
            <w:tcMar>
              <w:left w:w="0" w:type="dxa"/>
              <w:right w:w="0" w:type="dxa"/>
            </w:tcMar>
            <w:vAlign w:val="bottom"/>
          </w:tcPr>
          <w:p w14:paraId="0921417B" w14:textId="77777777" w:rsidR="007F2FC5" w:rsidRDefault="00624826">
            <w:pPr>
              <w:pStyle w:val="Accurritablenotereferences"/>
              <w:keepNext/>
            </w:pPr>
            <w:r>
              <w:fldChar w:fldCharType="begin"/>
            </w:r>
            <w:r>
              <w:instrText>HYPERLINK \l "_EqeNote_TOC"</w:instrText>
            </w:r>
            <w:r>
              <w:fldChar w:fldCharType="separate"/>
            </w:r>
            <w:r>
              <w:rPr>
                <w:lang w:val="en-AU"/>
              </w:rPr>
              <w:t>46</w:t>
            </w:r>
            <w:r>
              <w:fldChar w:fldCharType="end"/>
            </w:r>
            <w:bookmarkEnd w:id="11"/>
          </w:p>
        </w:tc>
        <w:tc>
          <w:tcPr>
            <w:tcW w:w="60" w:type="dxa"/>
            <w:tcBorders>
              <w:top w:val="nil"/>
              <w:left w:val="nil"/>
              <w:bottom w:val="single" w:sz="2" w:space="0" w:color="009CDE"/>
              <w:right w:val="nil"/>
            </w:tcBorders>
            <w:tcMar>
              <w:left w:w="0" w:type="dxa"/>
              <w:right w:w="0" w:type="dxa"/>
            </w:tcMar>
          </w:tcPr>
          <w:p w14:paraId="5BD9BE4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B64DB1E" w14:textId="77777777" w:rsidR="007F2FC5" w:rsidRDefault="00624826">
            <w:pPr>
              <w:pStyle w:val="Accurritablenumeric"/>
              <w:keepNext/>
            </w:pPr>
            <w:r>
              <w:rPr>
                <w:lang w:val="en-AU"/>
              </w:rPr>
              <w:t xml:space="preserve">27,126 </w:t>
            </w:r>
          </w:p>
        </w:tc>
        <w:tc>
          <w:tcPr>
            <w:tcW w:w="60" w:type="dxa"/>
            <w:tcBorders>
              <w:top w:val="nil"/>
              <w:left w:val="nil"/>
              <w:bottom w:val="single" w:sz="2" w:space="0" w:color="009CDE"/>
              <w:right w:val="nil"/>
            </w:tcBorders>
            <w:tcMar>
              <w:left w:w="0" w:type="dxa"/>
              <w:right w:w="0" w:type="dxa"/>
            </w:tcMar>
          </w:tcPr>
          <w:p w14:paraId="7736F26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1FD3CF9" w14:textId="77777777" w:rsidR="007F2FC5" w:rsidRDefault="00624826">
            <w:pPr>
              <w:pStyle w:val="Accurritablenumeric"/>
              <w:keepNext/>
            </w:pPr>
            <w:r>
              <w:rPr>
                <w:lang w:val="en-AU"/>
              </w:rPr>
              <w:t xml:space="preserve">15,520 </w:t>
            </w:r>
          </w:p>
        </w:tc>
      </w:tr>
      <w:tr w:rsidR="007F2FC5" w14:paraId="51D41D3A" w14:textId="77777777" w:rsidTr="549008BF">
        <w:tc>
          <w:tcPr>
            <w:tcW w:w="7582" w:type="dxa"/>
            <w:tcBorders>
              <w:top w:val="nil"/>
              <w:left w:val="nil"/>
              <w:bottom w:val="nil"/>
              <w:right w:val="nil"/>
            </w:tcBorders>
            <w:tcMar>
              <w:left w:w="0" w:type="dxa"/>
              <w:right w:w="0" w:type="dxa"/>
            </w:tcMar>
            <w:vAlign w:val="bottom"/>
          </w:tcPr>
          <w:p w14:paraId="4066E716"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6BC0165" w14:textId="77777777" w:rsidR="007F2FC5" w:rsidRDefault="007F2FC5"/>
        </w:tc>
        <w:tc>
          <w:tcPr>
            <w:tcW w:w="659" w:type="dxa"/>
            <w:tcBorders>
              <w:top w:val="nil"/>
              <w:left w:val="nil"/>
              <w:bottom w:val="nil"/>
              <w:right w:val="nil"/>
            </w:tcBorders>
            <w:tcMar>
              <w:left w:w="0" w:type="dxa"/>
              <w:right w:w="0" w:type="dxa"/>
            </w:tcMar>
            <w:vAlign w:val="bottom"/>
          </w:tcPr>
          <w:p w14:paraId="358E67B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32CCFA3" w14:textId="77777777" w:rsidR="007F2FC5" w:rsidRDefault="007F2FC5"/>
        </w:tc>
        <w:tc>
          <w:tcPr>
            <w:tcW w:w="1289" w:type="dxa"/>
            <w:tcBorders>
              <w:top w:val="nil"/>
              <w:left w:val="nil"/>
              <w:bottom w:val="nil"/>
              <w:right w:val="nil"/>
            </w:tcBorders>
            <w:tcMar>
              <w:left w:w="0" w:type="dxa"/>
              <w:right w:w="60" w:type="dxa"/>
            </w:tcMar>
            <w:vAlign w:val="bottom"/>
          </w:tcPr>
          <w:p w14:paraId="59266DF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567195" w14:textId="77777777" w:rsidR="007F2FC5" w:rsidRDefault="007F2FC5"/>
        </w:tc>
        <w:tc>
          <w:tcPr>
            <w:tcW w:w="1289" w:type="dxa"/>
            <w:tcBorders>
              <w:top w:val="nil"/>
              <w:left w:val="nil"/>
              <w:bottom w:val="nil"/>
              <w:right w:val="nil"/>
            </w:tcBorders>
            <w:tcMar>
              <w:left w:w="0" w:type="dxa"/>
              <w:right w:w="60" w:type="dxa"/>
            </w:tcMar>
            <w:vAlign w:val="bottom"/>
          </w:tcPr>
          <w:p w14:paraId="39501F78" w14:textId="77777777" w:rsidR="007F2FC5" w:rsidRDefault="007F2FC5">
            <w:pPr>
              <w:pStyle w:val="Accurritablenumeric"/>
              <w:keepNext/>
            </w:pPr>
          </w:p>
        </w:tc>
      </w:tr>
      <w:tr w:rsidR="007F2FC5" w14:paraId="5FDC3D4B" w14:textId="77777777" w:rsidTr="549008BF">
        <w:tc>
          <w:tcPr>
            <w:tcW w:w="7582" w:type="dxa"/>
            <w:tcBorders>
              <w:top w:val="nil"/>
              <w:left w:val="nil"/>
              <w:bottom w:val="single" w:sz="2" w:space="0" w:color="009CDE"/>
              <w:right w:val="nil"/>
            </w:tcBorders>
            <w:tcMar>
              <w:left w:w="0" w:type="dxa"/>
              <w:right w:w="0" w:type="dxa"/>
            </w:tcMar>
            <w:vAlign w:val="bottom"/>
          </w:tcPr>
          <w:p w14:paraId="517223B8"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22D12808"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4CF97ABF"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19E6C1F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4AAD1C7" w14:textId="77777777" w:rsidR="007F2FC5" w:rsidRDefault="00624826">
            <w:pPr>
              <w:pStyle w:val="Accurritablenumeric"/>
              <w:keepNext/>
            </w:pPr>
            <w:r>
              <w:rPr>
                <w:lang w:val="en-AU"/>
              </w:rPr>
              <w:t xml:space="preserve">27,268 </w:t>
            </w:r>
          </w:p>
        </w:tc>
        <w:tc>
          <w:tcPr>
            <w:tcW w:w="60" w:type="dxa"/>
            <w:tcBorders>
              <w:top w:val="nil"/>
              <w:left w:val="nil"/>
              <w:bottom w:val="single" w:sz="2" w:space="0" w:color="009CDE"/>
              <w:right w:val="nil"/>
            </w:tcBorders>
            <w:tcMar>
              <w:left w:w="0" w:type="dxa"/>
              <w:right w:w="0" w:type="dxa"/>
            </w:tcMar>
          </w:tcPr>
          <w:p w14:paraId="683EA4F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64BAA97" w14:textId="77777777" w:rsidR="007F2FC5" w:rsidRDefault="00624826">
            <w:pPr>
              <w:pStyle w:val="Accurritablenumeric"/>
              <w:keepNext/>
            </w:pPr>
            <w:r>
              <w:rPr>
                <w:lang w:val="en-AU"/>
              </w:rPr>
              <w:t xml:space="preserve">15,749 </w:t>
            </w:r>
          </w:p>
        </w:tc>
      </w:tr>
      <w:tr w:rsidR="007F2FC5" w14:paraId="758C4EC0" w14:textId="77777777" w:rsidTr="549008BF">
        <w:tc>
          <w:tcPr>
            <w:tcW w:w="7582" w:type="dxa"/>
            <w:tcBorders>
              <w:top w:val="nil"/>
              <w:left w:val="nil"/>
              <w:bottom w:val="nil"/>
              <w:right w:val="nil"/>
            </w:tcBorders>
            <w:tcMar>
              <w:left w:w="0" w:type="dxa"/>
              <w:right w:w="0" w:type="dxa"/>
            </w:tcMar>
            <w:vAlign w:val="bottom"/>
          </w:tcPr>
          <w:p w14:paraId="1F28494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790EDC1" w14:textId="77777777" w:rsidR="007F2FC5" w:rsidRDefault="007F2FC5"/>
        </w:tc>
        <w:tc>
          <w:tcPr>
            <w:tcW w:w="659" w:type="dxa"/>
            <w:tcBorders>
              <w:top w:val="nil"/>
              <w:left w:val="nil"/>
              <w:bottom w:val="nil"/>
              <w:right w:val="nil"/>
            </w:tcBorders>
            <w:tcMar>
              <w:left w:w="0" w:type="dxa"/>
              <w:right w:w="0" w:type="dxa"/>
            </w:tcMar>
            <w:vAlign w:val="bottom"/>
          </w:tcPr>
          <w:p w14:paraId="3DFDFCB3"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3D434F8" w14:textId="77777777" w:rsidR="007F2FC5" w:rsidRDefault="007F2FC5"/>
        </w:tc>
        <w:tc>
          <w:tcPr>
            <w:tcW w:w="1289" w:type="dxa"/>
            <w:tcBorders>
              <w:top w:val="nil"/>
              <w:left w:val="nil"/>
              <w:bottom w:val="nil"/>
              <w:right w:val="nil"/>
            </w:tcBorders>
            <w:tcMar>
              <w:left w:w="0" w:type="dxa"/>
              <w:right w:w="60" w:type="dxa"/>
            </w:tcMar>
            <w:vAlign w:val="bottom"/>
          </w:tcPr>
          <w:p w14:paraId="0F00F50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C596DD" w14:textId="77777777" w:rsidR="007F2FC5" w:rsidRDefault="007F2FC5"/>
        </w:tc>
        <w:tc>
          <w:tcPr>
            <w:tcW w:w="1289" w:type="dxa"/>
            <w:tcBorders>
              <w:top w:val="nil"/>
              <w:left w:val="nil"/>
              <w:bottom w:val="nil"/>
              <w:right w:val="nil"/>
            </w:tcBorders>
            <w:tcMar>
              <w:left w:w="0" w:type="dxa"/>
              <w:right w:w="60" w:type="dxa"/>
            </w:tcMar>
            <w:vAlign w:val="bottom"/>
          </w:tcPr>
          <w:p w14:paraId="61397D64" w14:textId="77777777" w:rsidR="007F2FC5" w:rsidRDefault="007F2FC5">
            <w:pPr>
              <w:pStyle w:val="Accurritablenumeric"/>
              <w:keepNext/>
            </w:pPr>
          </w:p>
        </w:tc>
      </w:tr>
    </w:tbl>
    <w:p w14:paraId="22B60B65" w14:textId="77777777" w:rsidR="007F2FC5" w:rsidRDefault="00624826">
      <w:r>
        <w:rPr>
          <w:rFonts w:ascii="Times New Roman" w:eastAsia="Times New Roman" w:hAnsi="Times New Roman" w:cs="Times New Roman"/>
          <w:b/>
          <w:lang w:val="en-AU"/>
        </w:rPr>
        <w:lastRenderedPageBreak/>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428A08C6" w14:textId="77777777">
        <w:tc>
          <w:tcPr>
            <w:tcW w:w="7582" w:type="dxa"/>
            <w:tcBorders>
              <w:top w:val="nil"/>
              <w:left w:val="nil"/>
              <w:bottom w:val="nil"/>
              <w:right w:val="nil"/>
            </w:tcBorders>
            <w:tcMar>
              <w:left w:w="0" w:type="dxa"/>
              <w:right w:w="0" w:type="dxa"/>
            </w:tcMar>
            <w:vAlign w:val="bottom"/>
          </w:tcPr>
          <w:p w14:paraId="3CDFEE0B" w14:textId="77777777" w:rsidR="007F2FC5" w:rsidRDefault="00624826">
            <w:pPr>
              <w:pStyle w:val="Accurritabletext"/>
              <w:keepNext/>
              <w:pageBreakBefore/>
              <w:jc w:val="left"/>
            </w:pPr>
            <w:r>
              <w:rPr>
                <w:lang w:val="en-AU"/>
              </w:rPr>
              <w:lastRenderedPageBreak/>
              <w:t>Total comprehensive income for the year is attributable to:</w:t>
            </w:r>
          </w:p>
        </w:tc>
        <w:tc>
          <w:tcPr>
            <w:tcW w:w="60" w:type="dxa"/>
            <w:tcBorders>
              <w:top w:val="nil"/>
              <w:left w:val="nil"/>
              <w:bottom w:val="nil"/>
              <w:right w:val="nil"/>
            </w:tcBorders>
            <w:tcMar>
              <w:left w:w="0" w:type="dxa"/>
              <w:right w:w="0" w:type="dxa"/>
            </w:tcMar>
          </w:tcPr>
          <w:p w14:paraId="75BBF95B" w14:textId="77777777" w:rsidR="007F2FC5" w:rsidRDefault="007F2FC5"/>
        </w:tc>
        <w:tc>
          <w:tcPr>
            <w:tcW w:w="659" w:type="dxa"/>
            <w:tcBorders>
              <w:top w:val="nil"/>
              <w:left w:val="nil"/>
              <w:bottom w:val="nil"/>
              <w:right w:val="nil"/>
            </w:tcBorders>
            <w:tcMar>
              <w:left w:w="0" w:type="dxa"/>
              <w:right w:w="0" w:type="dxa"/>
            </w:tcMar>
            <w:vAlign w:val="bottom"/>
          </w:tcPr>
          <w:p w14:paraId="4759FE5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27F00D5" w14:textId="77777777" w:rsidR="007F2FC5" w:rsidRDefault="007F2FC5"/>
        </w:tc>
        <w:tc>
          <w:tcPr>
            <w:tcW w:w="1289" w:type="dxa"/>
            <w:tcBorders>
              <w:top w:val="nil"/>
              <w:left w:val="nil"/>
              <w:bottom w:val="nil"/>
              <w:right w:val="nil"/>
            </w:tcBorders>
            <w:tcMar>
              <w:left w:w="0" w:type="dxa"/>
              <w:right w:w="60" w:type="dxa"/>
            </w:tcMar>
            <w:vAlign w:val="bottom"/>
          </w:tcPr>
          <w:p w14:paraId="3D4FD22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A3F10A5" w14:textId="77777777" w:rsidR="007F2FC5" w:rsidRDefault="007F2FC5"/>
        </w:tc>
        <w:tc>
          <w:tcPr>
            <w:tcW w:w="1289" w:type="dxa"/>
            <w:tcBorders>
              <w:top w:val="nil"/>
              <w:left w:val="nil"/>
              <w:bottom w:val="nil"/>
              <w:right w:val="nil"/>
            </w:tcBorders>
            <w:tcMar>
              <w:left w:w="0" w:type="dxa"/>
              <w:right w:w="60" w:type="dxa"/>
            </w:tcMar>
            <w:vAlign w:val="bottom"/>
          </w:tcPr>
          <w:p w14:paraId="206E4CEE" w14:textId="77777777" w:rsidR="007F2FC5" w:rsidRDefault="007F2FC5">
            <w:pPr>
              <w:pStyle w:val="Accurritablenumeric"/>
              <w:keepNext/>
            </w:pPr>
          </w:p>
        </w:tc>
      </w:tr>
      <w:tr w:rsidR="007F2FC5" w14:paraId="7DFD3054" w14:textId="77777777">
        <w:tc>
          <w:tcPr>
            <w:tcW w:w="7582" w:type="dxa"/>
            <w:tcBorders>
              <w:top w:val="nil"/>
              <w:left w:val="nil"/>
              <w:bottom w:val="nil"/>
              <w:right w:val="nil"/>
            </w:tcBorders>
            <w:tcMar>
              <w:left w:w="0" w:type="dxa"/>
              <w:right w:w="0" w:type="dxa"/>
            </w:tcMar>
            <w:vAlign w:val="bottom"/>
          </w:tcPr>
          <w:p w14:paraId="447F6441" w14:textId="77777777" w:rsidR="007F2FC5" w:rsidRDefault="00624826">
            <w:pPr>
              <w:pStyle w:val="Accurritabletext"/>
              <w:keepNext/>
              <w:jc w:val="left"/>
            </w:pPr>
            <w:r>
              <w:rPr>
                <w:lang w:val="en-AU"/>
              </w:rPr>
              <w:t>Continuing operations</w:t>
            </w:r>
          </w:p>
        </w:tc>
        <w:tc>
          <w:tcPr>
            <w:tcW w:w="60" w:type="dxa"/>
            <w:tcBorders>
              <w:top w:val="nil"/>
              <w:left w:val="nil"/>
              <w:bottom w:val="nil"/>
              <w:right w:val="nil"/>
            </w:tcBorders>
            <w:tcMar>
              <w:left w:w="0" w:type="dxa"/>
              <w:right w:w="0" w:type="dxa"/>
            </w:tcMar>
          </w:tcPr>
          <w:p w14:paraId="6635E0A9" w14:textId="77777777" w:rsidR="007F2FC5" w:rsidRDefault="007F2FC5"/>
        </w:tc>
        <w:tc>
          <w:tcPr>
            <w:tcW w:w="659" w:type="dxa"/>
            <w:tcBorders>
              <w:top w:val="nil"/>
              <w:left w:val="nil"/>
              <w:bottom w:val="nil"/>
              <w:right w:val="nil"/>
            </w:tcBorders>
            <w:tcMar>
              <w:left w:w="0" w:type="dxa"/>
              <w:right w:w="0" w:type="dxa"/>
            </w:tcMar>
            <w:vAlign w:val="bottom"/>
          </w:tcPr>
          <w:p w14:paraId="3BF8A570"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CEF7EB2" w14:textId="77777777" w:rsidR="007F2FC5" w:rsidRDefault="007F2FC5"/>
        </w:tc>
        <w:tc>
          <w:tcPr>
            <w:tcW w:w="1289" w:type="dxa"/>
            <w:tcBorders>
              <w:top w:val="nil"/>
              <w:left w:val="nil"/>
              <w:bottom w:val="nil"/>
              <w:right w:val="nil"/>
            </w:tcBorders>
            <w:tcMar>
              <w:left w:w="0" w:type="dxa"/>
              <w:right w:w="60" w:type="dxa"/>
            </w:tcMar>
            <w:vAlign w:val="bottom"/>
          </w:tcPr>
          <w:p w14:paraId="1ADC57AC" w14:textId="77777777" w:rsidR="007F2FC5" w:rsidRDefault="00624826">
            <w:pPr>
              <w:pStyle w:val="Accurritablenumeric"/>
              <w:keepNext/>
            </w:pPr>
            <w:r>
              <w:rPr>
                <w:lang w:val="en-AU"/>
              </w:rPr>
              <w:t xml:space="preserve">142 </w:t>
            </w:r>
          </w:p>
        </w:tc>
        <w:tc>
          <w:tcPr>
            <w:tcW w:w="60" w:type="dxa"/>
            <w:tcBorders>
              <w:top w:val="nil"/>
              <w:left w:val="nil"/>
              <w:bottom w:val="nil"/>
              <w:right w:val="nil"/>
            </w:tcBorders>
            <w:tcMar>
              <w:left w:w="0" w:type="dxa"/>
              <w:right w:w="0" w:type="dxa"/>
            </w:tcMar>
          </w:tcPr>
          <w:p w14:paraId="121C0F45" w14:textId="77777777" w:rsidR="007F2FC5" w:rsidRDefault="007F2FC5"/>
        </w:tc>
        <w:tc>
          <w:tcPr>
            <w:tcW w:w="1289" w:type="dxa"/>
            <w:tcBorders>
              <w:top w:val="nil"/>
              <w:left w:val="nil"/>
              <w:bottom w:val="nil"/>
              <w:right w:val="nil"/>
            </w:tcBorders>
            <w:tcMar>
              <w:left w:w="0" w:type="dxa"/>
              <w:right w:w="60" w:type="dxa"/>
            </w:tcMar>
            <w:vAlign w:val="bottom"/>
          </w:tcPr>
          <w:p w14:paraId="59827CDE" w14:textId="77777777" w:rsidR="007F2FC5" w:rsidRDefault="00624826">
            <w:pPr>
              <w:pStyle w:val="Accurritablenumeric"/>
              <w:keepNext/>
            </w:pPr>
            <w:r>
              <w:rPr>
                <w:lang w:val="en-AU"/>
              </w:rPr>
              <w:t xml:space="preserve">369 </w:t>
            </w:r>
          </w:p>
        </w:tc>
      </w:tr>
      <w:tr w:rsidR="007F2FC5" w14:paraId="69DDDC94" w14:textId="77777777">
        <w:tc>
          <w:tcPr>
            <w:tcW w:w="7582" w:type="dxa"/>
            <w:tcBorders>
              <w:top w:val="nil"/>
              <w:left w:val="nil"/>
              <w:bottom w:val="single" w:sz="2" w:space="0" w:color="009CDE"/>
              <w:right w:val="nil"/>
            </w:tcBorders>
            <w:tcMar>
              <w:left w:w="0" w:type="dxa"/>
              <w:right w:w="0" w:type="dxa"/>
            </w:tcMar>
            <w:vAlign w:val="bottom"/>
          </w:tcPr>
          <w:p w14:paraId="753404FE" w14:textId="77777777" w:rsidR="007F2FC5" w:rsidRDefault="00624826">
            <w:pPr>
              <w:pStyle w:val="Accurritabletext"/>
              <w:keepNext/>
              <w:jc w:val="left"/>
            </w:pPr>
            <w:r>
              <w:rPr>
                <w:lang w:val="en-AU"/>
              </w:rPr>
              <w:t>Discontinued operations</w:t>
            </w:r>
          </w:p>
        </w:tc>
        <w:tc>
          <w:tcPr>
            <w:tcW w:w="60" w:type="dxa"/>
            <w:tcBorders>
              <w:top w:val="nil"/>
              <w:left w:val="nil"/>
              <w:bottom w:val="single" w:sz="2" w:space="0" w:color="009CDE"/>
              <w:right w:val="nil"/>
            </w:tcBorders>
            <w:tcMar>
              <w:left w:w="0" w:type="dxa"/>
              <w:right w:w="0" w:type="dxa"/>
            </w:tcMar>
          </w:tcPr>
          <w:p w14:paraId="67B0757D"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779827EE"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2340C86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754E379" w14:textId="77777777" w:rsidR="007F2FC5" w:rsidRDefault="00624826">
            <w:pPr>
              <w:pStyle w:val="Accurritablenumeric"/>
              <w:keepNext/>
            </w:pPr>
            <w:r>
              <w:rPr>
                <w:lang w:val="en-AU"/>
              </w:rPr>
              <w:t xml:space="preserve">-  </w:t>
            </w:r>
          </w:p>
        </w:tc>
        <w:tc>
          <w:tcPr>
            <w:tcW w:w="60" w:type="dxa"/>
            <w:tcBorders>
              <w:top w:val="nil"/>
              <w:left w:val="nil"/>
              <w:bottom w:val="single" w:sz="2" w:space="0" w:color="009CDE"/>
              <w:right w:val="nil"/>
            </w:tcBorders>
            <w:tcMar>
              <w:left w:w="0" w:type="dxa"/>
              <w:right w:w="0" w:type="dxa"/>
            </w:tcMar>
          </w:tcPr>
          <w:p w14:paraId="5EA75A7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54597D0" w14:textId="77777777" w:rsidR="007F2FC5" w:rsidRDefault="00624826">
            <w:pPr>
              <w:pStyle w:val="Accurritablenumeric"/>
              <w:keepNext/>
            </w:pPr>
            <w:r>
              <w:rPr>
                <w:lang w:val="en-AU"/>
              </w:rPr>
              <w:t xml:space="preserve">-  </w:t>
            </w:r>
          </w:p>
        </w:tc>
      </w:tr>
      <w:tr w:rsidR="007F2FC5" w14:paraId="6B058B66" w14:textId="77777777">
        <w:tc>
          <w:tcPr>
            <w:tcW w:w="7582" w:type="dxa"/>
            <w:tcBorders>
              <w:top w:val="nil"/>
              <w:left w:val="nil"/>
              <w:bottom w:val="nil"/>
              <w:right w:val="nil"/>
            </w:tcBorders>
            <w:tcMar>
              <w:left w:w="0" w:type="dxa"/>
              <w:right w:w="0" w:type="dxa"/>
            </w:tcMar>
            <w:vAlign w:val="bottom"/>
          </w:tcPr>
          <w:p w14:paraId="7F6407AF"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3B87B052" w14:textId="77777777" w:rsidR="007F2FC5" w:rsidRDefault="007F2FC5"/>
        </w:tc>
        <w:tc>
          <w:tcPr>
            <w:tcW w:w="659" w:type="dxa"/>
            <w:tcBorders>
              <w:top w:val="nil"/>
              <w:left w:val="nil"/>
              <w:bottom w:val="nil"/>
              <w:right w:val="nil"/>
            </w:tcBorders>
            <w:tcMar>
              <w:left w:w="0" w:type="dxa"/>
              <w:right w:w="0" w:type="dxa"/>
            </w:tcMar>
            <w:vAlign w:val="bottom"/>
          </w:tcPr>
          <w:p w14:paraId="5F841B6B"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A1CCBB5" w14:textId="77777777" w:rsidR="007F2FC5" w:rsidRDefault="007F2FC5"/>
        </w:tc>
        <w:tc>
          <w:tcPr>
            <w:tcW w:w="1289" w:type="dxa"/>
            <w:tcBorders>
              <w:top w:val="nil"/>
              <w:left w:val="nil"/>
              <w:bottom w:val="nil"/>
              <w:right w:val="nil"/>
            </w:tcBorders>
            <w:tcMar>
              <w:left w:w="0" w:type="dxa"/>
              <w:right w:w="60" w:type="dxa"/>
            </w:tcMar>
            <w:vAlign w:val="bottom"/>
          </w:tcPr>
          <w:p w14:paraId="6DBFD7E9" w14:textId="77777777" w:rsidR="007F2FC5" w:rsidRDefault="00624826">
            <w:pPr>
              <w:pStyle w:val="Accurritablenumeric"/>
              <w:keepNext/>
            </w:pPr>
            <w:r>
              <w:rPr>
                <w:lang w:val="en-AU"/>
              </w:rPr>
              <w:t xml:space="preserve">142 </w:t>
            </w:r>
          </w:p>
        </w:tc>
        <w:tc>
          <w:tcPr>
            <w:tcW w:w="60" w:type="dxa"/>
            <w:tcBorders>
              <w:top w:val="nil"/>
              <w:left w:val="nil"/>
              <w:bottom w:val="nil"/>
              <w:right w:val="nil"/>
            </w:tcBorders>
            <w:tcMar>
              <w:left w:w="0" w:type="dxa"/>
              <w:right w:w="0" w:type="dxa"/>
            </w:tcMar>
          </w:tcPr>
          <w:p w14:paraId="73CAFAD4" w14:textId="77777777" w:rsidR="007F2FC5" w:rsidRDefault="007F2FC5"/>
        </w:tc>
        <w:tc>
          <w:tcPr>
            <w:tcW w:w="1289" w:type="dxa"/>
            <w:tcBorders>
              <w:top w:val="nil"/>
              <w:left w:val="nil"/>
              <w:bottom w:val="nil"/>
              <w:right w:val="nil"/>
            </w:tcBorders>
            <w:tcMar>
              <w:left w:w="0" w:type="dxa"/>
              <w:right w:w="60" w:type="dxa"/>
            </w:tcMar>
            <w:vAlign w:val="bottom"/>
          </w:tcPr>
          <w:p w14:paraId="4D059A84" w14:textId="77777777" w:rsidR="007F2FC5" w:rsidRDefault="00624826">
            <w:pPr>
              <w:pStyle w:val="Accurritablenumeric"/>
              <w:keepNext/>
            </w:pPr>
            <w:r>
              <w:rPr>
                <w:lang w:val="en-AU"/>
              </w:rPr>
              <w:t xml:space="preserve">369 </w:t>
            </w:r>
          </w:p>
        </w:tc>
      </w:tr>
      <w:tr w:rsidR="007F2FC5" w14:paraId="4299A4C8" w14:textId="77777777">
        <w:tc>
          <w:tcPr>
            <w:tcW w:w="7582" w:type="dxa"/>
            <w:tcBorders>
              <w:top w:val="single" w:sz="2" w:space="0" w:color="009CDE"/>
              <w:left w:val="nil"/>
              <w:bottom w:val="nil"/>
              <w:right w:val="nil"/>
            </w:tcBorders>
            <w:tcMar>
              <w:left w:w="0" w:type="dxa"/>
              <w:right w:w="0" w:type="dxa"/>
            </w:tcMar>
            <w:vAlign w:val="bottom"/>
          </w:tcPr>
          <w:p w14:paraId="4EC1B2E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7F922A7"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2BB35F99"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1B673F0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2E9F69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4A4D84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30A70E5" w14:textId="77777777" w:rsidR="007F2FC5" w:rsidRDefault="007F2FC5">
            <w:pPr>
              <w:pStyle w:val="Accurritablenumeric"/>
              <w:keepNext/>
            </w:pPr>
          </w:p>
        </w:tc>
      </w:tr>
      <w:tr w:rsidR="007F2FC5" w14:paraId="7C79F5D0" w14:textId="77777777">
        <w:tc>
          <w:tcPr>
            <w:tcW w:w="7582" w:type="dxa"/>
            <w:tcBorders>
              <w:top w:val="nil"/>
              <w:left w:val="nil"/>
              <w:bottom w:val="nil"/>
              <w:right w:val="nil"/>
            </w:tcBorders>
            <w:tcMar>
              <w:left w:w="0" w:type="dxa"/>
              <w:right w:w="0" w:type="dxa"/>
            </w:tcMar>
            <w:vAlign w:val="bottom"/>
          </w:tcPr>
          <w:p w14:paraId="1B537137" w14:textId="77777777" w:rsidR="007F2FC5" w:rsidRDefault="00624826">
            <w:pPr>
              <w:pStyle w:val="Accurritabletext"/>
              <w:keepNext/>
              <w:jc w:val="left"/>
            </w:pPr>
            <w:r>
              <w:rPr>
                <w:lang w:val="en-AU"/>
              </w:rPr>
              <w:t>Continuing operations</w:t>
            </w:r>
          </w:p>
        </w:tc>
        <w:tc>
          <w:tcPr>
            <w:tcW w:w="60" w:type="dxa"/>
            <w:tcBorders>
              <w:top w:val="nil"/>
              <w:left w:val="nil"/>
              <w:bottom w:val="nil"/>
              <w:right w:val="nil"/>
            </w:tcBorders>
            <w:tcMar>
              <w:left w:w="0" w:type="dxa"/>
              <w:right w:w="0" w:type="dxa"/>
            </w:tcMar>
          </w:tcPr>
          <w:p w14:paraId="6B2B0C51" w14:textId="77777777" w:rsidR="007F2FC5" w:rsidRDefault="007F2FC5"/>
        </w:tc>
        <w:tc>
          <w:tcPr>
            <w:tcW w:w="659" w:type="dxa"/>
            <w:tcBorders>
              <w:top w:val="nil"/>
              <w:left w:val="nil"/>
              <w:bottom w:val="nil"/>
              <w:right w:val="nil"/>
            </w:tcBorders>
            <w:tcMar>
              <w:left w:w="0" w:type="dxa"/>
              <w:right w:w="0" w:type="dxa"/>
            </w:tcMar>
            <w:vAlign w:val="bottom"/>
          </w:tcPr>
          <w:p w14:paraId="6D84683F"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BA03D97" w14:textId="77777777" w:rsidR="007F2FC5" w:rsidRDefault="007F2FC5"/>
        </w:tc>
        <w:tc>
          <w:tcPr>
            <w:tcW w:w="1289" w:type="dxa"/>
            <w:tcBorders>
              <w:top w:val="nil"/>
              <w:left w:val="nil"/>
              <w:bottom w:val="nil"/>
              <w:right w:val="nil"/>
            </w:tcBorders>
            <w:tcMar>
              <w:left w:w="0" w:type="dxa"/>
              <w:right w:w="60" w:type="dxa"/>
            </w:tcMar>
            <w:vAlign w:val="bottom"/>
          </w:tcPr>
          <w:p w14:paraId="1D677158" w14:textId="77777777" w:rsidR="007F2FC5" w:rsidRDefault="00624826">
            <w:pPr>
              <w:pStyle w:val="Accurritablenumeric"/>
              <w:keepNext/>
            </w:pPr>
            <w:r>
              <w:rPr>
                <w:lang w:val="en-AU"/>
              </w:rPr>
              <w:t xml:space="preserve">26,630 </w:t>
            </w:r>
          </w:p>
        </w:tc>
        <w:tc>
          <w:tcPr>
            <w:tcW w:w="60" w:type="dxa"/>
            <w:tcBorders>
              <w:top w:val="nil"/>
              <w:left w:val="nil"/>
              <w:bottom w:val="nil"/>
              <w:right w:val="nil"/>
            </w:tcBorders>
            <w:tcMar>
              <w:left w:w="0" w:type="dxa"/>
              <w:right w:w="0" w:type="dxa"/>
            </w:tcMar>
          </w:tcPr>
          <w:p w14:paraId="24740C3F" w14:textId="77777777" w:rsidR="007F2FC5" w:rsidRDefault="007F2FC5"/>
        </w:tc>
        <w:tc>
          <w:tcPr>
            <w:tcW w:w="1289" w:type="dxa"/>
            <w:tcBorders>
              <w:top w:val="nil"/>
              <w:left w:val="nil"/>
              <w:bottom w:val="nil"/>
              <w:right w:val="nil"/>
            </w:tcBorders>
            <w:tcMar>
              <w:left w:w="0" w:type="dxa"/>
              <w:right w:w="60" w:type="dxa"/>
            </w:tcMar>
            <w:vAlign w:val="bottom"/>
          </w:tcPr>
          <w:p w14:paraId="1306871C" w14:textId="77777777" w:rsidR="007F2FC5" w:rsidRDefault="00624826">
            <w:pPr>
              <w:pStyle w:val="Accurritablenumeric"/>
              <w:keepNext/>
            </w:pPr>
            <w:r>
              <w:rPr>
                <w:lang w:val="en-AU"/>
              </w:rPr>
              <w:t xml:space="preserve">15,271 </w:t>
            </w:r>
          </w:p>
        </w:tc>
      </w:tr>
      <w:tr w:rsidR="007F2FC5" w14:paraId="204889D4" w14:textId="77777777">
        <w:tc>
          <w:tcPr>
            <w:tcW w:w="7582" w:type="dxa"/>
            <w:tcBorders>
              <w:top w:val="nil"/>
              <w:left w:val="nil"/>
              <w:bottom w:val="single" w:sz="2" w:space="0" w:color="009CDE"/>
              <w:right w:val="nil"/>
            </w:tcBorders>
            <w:tcMar>
              <w:left w:w="0" w:type="dxa"/>
              <w:right w:w="0" w:type="dxa"/>
            </w:tcMar>
            <w:vAlign w:val="bottom"/>
          </w:tcPr>
          <w:p w14:paraId="6DD8390D" w14:textId="77777777" w:rsidR="007F2FC5" w:rsidRDefault="00624826">
            <w:pPr>
              <w:pStyle w:val="Accurritabletext"/>
              <w:keepNext/>
              <w:jc w:val="left"/>
            </w:pPr>
            <w:r>
              <w:rPr>
                <w:lang w:val="en-AU"/>
              </w:rPr>
              <w:t>Discontinued operations</w:t>
            </w:r>
          </w:p>
        </w:tc>
        <w:tc>
          <w:tcPr>
            <w:tcW w:w="60" w:type="dxa"/>
            <w:tcBorders>
              <w:top w:val="nil"/>
              <w:left w:val="nil"/>
              <w:bottom w:val="single" w:sz="2" w:space="0" w:color="009CDE"/>
              <w:right w:val="nil"/>
            </w:tcBorders>
            <w:tcMar>
              <w:left w:w="0" w:type="dxa"/>
              <w:right w:w="0" w:type="dxa"/>
            </w:tcMar>
          </w:tcPr>
          <w:p w14:paraId="1B1197BE"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0CF71CC8"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7F17E67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2F06952" w14:textId="77777777" w:rsidR="007F2FC5" w:rsidRDefault="00624826">
            <w:pPr>
              <w:pStyle w:val="Accurritablenumeric"/>
              <w:keepNext/>
            </w:pPr>
            <w:r>
              <w:rPr>
                <w:lang w:val="en-AU"/>
              </w:rPr>
              <w:t xml:space="preserve">1,138 </w:t>
            </w:r>
          </w:p>
        </w:tc>
        <w:tc>
          <w:tcPr>
            <w:tcW w:w="60" w:type="dxa"/>
            <w:tcBorders>
              <w:top w:val="nil"/>
              <w:left w:val="nil"/>
              <w:bottom w:val="single" w:sz="2" w:space="0" w:color="009CDE"/>
              <w:right w:val="nil"/>
            </w:tcBorders>
            <w:tcMar>
              <w:left w:w="0" w:type="dxa"/>
              <w:right w:w="0" w:type="dxa"/>
            </w:tcMar>
          </w:tcPr>
          <w:p w14:paraId="6C055AC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477BADE" w14:textId="77777777" w:rsidR="007F2FC5" w:rsidRDefault="00624826">
            <w:pPr>
              <w:pStyle w:val="Accurritablenumeric"/>
              <w:keepNext/>
            </w:pPr>
            <w:r>
              <w:rPr>
                <w:lang w:val="en-AU"/>
              </w:rPr>
              <w:t xml:space="preserve">1,314 </w:t>
            </w:r>
          </w:p>
        </w:tc>
      </w:tr>
      <w:tr w:rsidR="007F2FC5" w14:paraId="772D5B8F" w14:textId="77777777">
        <w:tc>
          <w:tcPr>
            <w:tcW w:w="7582" w:type="dxa"/>
            <w:tcBorders>
              <w:top w:val="nil"/>
              <w:left w:val="nil"/>
              <w:bottom w:val="nil"/>
              <w:right w:val="nil"/>
            </w:tcBorders>
            <w:tcMar>
              <w:left w:w="0" w:type="dxa"/>
              <w:right w:w="0" w:type="dxa"/>
            </w:tcMar>
            <w:vAlign w:val="bottom"/>
          </w:tcPr>
          <w:p w14:paraId="19DC3FD1" w14:textId="377C504B" w:rsidR="007F2FC5" w:rsidRDefault="00624826">
            <w:pPr>
              <w:pStyle w:val="Accurritabletext"/>
              <w:keepNext/>
              <w:jc w:val="left"/>
            </w:pPr>
            <w:r>
              <w:rPr>
                <w:lang w:val="en-AU"/>
              </w:rPr>
              <w:t xml:space="preserve">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188F870" w14:textId="77777777" w:rsidR="007F2FC5" w:rsidRDefault="007F2FC5"/>
        </w:tc>
        <w:tc>
          <w:tcPr>
            <w:tcW w:w="659" w:type="dxa"/>
            <w:tcBorders>
              <w:top w:val="nil"/>
              <w:left w:val="nil"/>
              <w:bottom w:val="nil"/>
              <w:right w:val="nil"/>
            </w:tcBorders>
            <w:tcMar>
              <w:left w:w="0" w:type="dxa"/>
              <w:right w:w="0" w:type="dxa"/>
            </w:tcMar>
            <w:vAlign w:val="bottom"/>
          </w:tcPr>
          <w:p w14:paraId="6EAFAD69"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49C9558" w14:textId="77777777" w:rsidR="007F2FC5" w:rsidRDefault="007F2FC5"/>
        </w:tc>
        <w:tc>
          <w:tcPr>
            <w:tcW w:w="1289" w:type="dxa"/>
            <w:tcBorders>
              <w:top w:val="nil"/>
              <w:left w:val="nil"/>
              <w:bottom w:val="nil"/>
              <w:right w:val="nil"/>
            </w:tcBorders>
            <w:tcMar>
              <w:left w:w="0" w:type="dxa"/>
              <w:right w:w="60" w:type="dxa"/>
            </w:tcMar>
            <w:vAlign w:val="bottom"/>
          </w:tcPr>
          <w:p w14:paraId="661A4914" w14:textId="77777777" w:rsidR="007F2FC5" w:rsidRDefault="00624826">
            <w:pPr>
              <w:pStyle w:val="Accurritablenumeric"/>
              <w:keepNext/>
            </w:pPr>
            <w:r>
              <w:rPr>
                <w:lang w:val="en-AU"/>
              </w:rPr>
              <w:t xml:space="preserve">27,768 </w:t>
            </w:r>
          </w:p>
        </w:tc>
        <w:tc>
          <w:tcPr>
            <w:tcW w:w="60" w:type="dxa"/>
            <w:tcBorders>
              <w:top w:val="nil"/>
              <w:left w:val="nil"/>
              <w:bottom w:val="nil"/>
              <w:right w:val="nil"/>
            </w:tcBorders>
            <w:tcMar>
              <w:left w:w="0" w:type="dxa"/>
              <w:right w:w="0" w:type="dxa"/>
            </w:tcMar>
          </w:tcPr>
          <w:p w14:paraId="197264A0" w14:textId="77777777" w:rsidR="007F2FC5" w:rsidRDefault="007F2FC5"/>
        </w:tc>
        <w:tc>
          <w:tcPr>
            <w:tcW w:w="1289" w:type="dxa"/>
            <w:tcBorders>
              <w:top w:val="nil"/>
              <w:left w:val="nil"/>
              <w:bottom w:val="nil"/>
              <w:right w:val="nil"/>
            </w:tcBorders>
            <w:tcMar>
              <w:left w:w="0" w:type="dxa"/>
              <w:right w:w="60" w:type="dxa"/>
            </w:tcMar>
            <w:vAlign w:val="bottom"/>
          </w:tcPr>
          <w:p w14:paraId="548B183A" w14:textId="77777777" w:rsidR="007F2FC5" w:rsidRDefault="00624826">
            <w:pPr>
              <w:pStyle w:val="Accurritablenumeric"/>
              <w:keepNext/>
            </w:pPr>
            <w:r>
              <w:rPr>
                <w:lang w:val="en-AU"/>
              </w:rPr>
              <w:t xml:space="preserve">16,585 </w:t>
            </w:r>
          </w:p>
        </w:tc>
      </w:tr>
      <w:tr w:rsidR="007F2FC5" w14:paraId="566F8499" w14:textId="77777777">
        <w:tc>
          <w:tcPr>
            <w:tcW w:w="7582" w:type="dxa"/>
            <w:tcBorders>
              <w:top w:val="single" w:sz="2" w:space="0" w:color="009CDE"/>
              <w:left w:val="nil"/>
              <w:bottom w:val="nil"/>
              <w:right w:val="nil"/>
            </w:tcBorders>
            <w:tcMar>
              <w:left w:w="0" w:type="dxa"/>
              <w:right w:w="0" w:type="dxa"/>
            </w:tcMar>
            <w:vAlign w:val="bottom"/>
          </w:tcPr>
          <w:p w14:paraId="221E6BC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41930EC"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557684BB"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3ECEE03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17C4F2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8F4AB3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581021" w14:textId="77777777" w:rsidR="007F2FC5" w:rsidRDefault="007F2FC5">
            <w:pPr>
              <w:pStyle w:val="Accurritablenumeric"/>
              <w:keepNext/>
            </w:pPr>
          </w:p>
        </w:tc>
      </w:tr>
      <w:tr w:rsidR="007F2FC5" w14:paraId="5B30EE09" w14:textId="77777777">
        <w:tc>
          <w:tcPr>
            <w:tcW w:w="7582" w:type="dxa"/>
            <w:tcBorders>
              <w:top w:val="nil"/>
              <w:left w:val="nil"/>
              <w:bottom w:val="single" w:sz="2" w:space="0" w:color="009CDE"/>
              <w:right w:val="nil"/>
            </w:tcBorders>
            <w:tcMar>
              <w:left w:w="0" w:type="dxa"/>
              <w:right w:w="0" w:type="dxa"/>
            </w:tcMar>
            <w:vAlign w:val="bottom"/>
          </w:tcPr>
          <w:p w14:paraId="0F3ECDC8"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77693038"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196BC7E3"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56E0068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B67A303" w14:textId="77777777" w:rsidR="007F2FC5" w:rsidRDefault="00624826">
            <w:pPr>
              <w:pStyle w:val="Accurritablenumeric"/>
              <w:keepNext/>
            </w:pPr>
            <w:r>
              <w:rPr>
                <w:lang w:val="en-AU"/>
              </w:rPr>
              <w:t xml:space="preserve">27,910 </w:t>
            </w:r>
          </w:p>
        </w:tc>
        <w:tc>
          <w:tcPr>
            <w:tcW w:w="60" w:type="dxa"/>
            <w:tcBorders>
              <w:top w:val="nil"/>
              <w:left w:val="nil"/>
              <w:bottom w:val="single" w:sz="2" w:space="0" w:color="009CDE"/>
              <w:right w:val="nil"/>
            </w:tcBorders>
            <w:tcMar>
              <w:left w:w="0" w:type="dxa"/>
              <w:right w:w="0" w:type="dxa"/>
            </w:tcMar>
          </w:tcPr>
          <w:p w14:paraId="01E5A3D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1CB9C1D" w14:textId="77777777" w:rsidR="007F2FC5" w:rsidRDefault="00624826">
            <w:pPr>
              <w:pStyle w:val="Accurritablenumeric"/>
              <w:keepNext/>
            </w:pPr>
            <w:r>
              <w:rPr>
                <w:lang w:val="en-AU"/>
              </w:rPr>
              <w:t xml:space="preserve">16,954 </w:t>
            </w:r>
          </w:p>
        </w:tc>
      </w:tr>
    </w:tbl>
    <w:p w14:paraId="7F28B684" w14:textId="77777777" w:rsidR="007F2FC5" w:rsidRDefault="00624826">
      <w:pPr>
        <w:sectPr w:rsidR="007F2FC5">
          <w:headerReference w:type="even" r:id="rId69"/>
          <w:headerReference w:type="default" r:id="rId70"/>
          <w:footerReference w:type="even" r:id="rId71"/>
          <w:footerReference w:type="default" r:id="rId72"/>
          <w:headerReference w:type="first" r:id="rId73"/>
          <w:footerReference w:type="first" r:id="rId74"/>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68122CFF" w14:textId="77777777" w:rsidTr="549008BF">
        <w:trPr>
          <w:cantSplit/>
          <w:tblHeader/>
        </w:trPr>
        <w:tc>
          <w:tcPr>
            <w:tcW w:w="7582" w:type="dxa"/>
            <w:tcBorders>
              <w:top w:val="nil"/>
              <w:left w:val="nil"/>
              <w:bottom w:val="nil"/>
              <w:right w:val="nil"/>
            </w:tcBorders>
            <w:tcMar>
              <w:left w:w="0" w:type="dxa"/>
              <w:right w:w="0" w:type="dxa"/>
            </w:tcMar>
            <w:vAlign w:val="bottom"/>
          </w:tcPr>
          <w:p w14:paraId="57EEF1B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4BB0A5E" w14:textId="77777777" w:rsidR="007F2FC5" w:rsidRDefault="007F2FC5"/>
        </w:tc>
        <w:tc>
          <w:tcPr>
            <w:tcW w:w="659" w:type="dxa"/>
            <w:tcBorders>
              <w:top w:val="nil"/>
              <w:left w:val="nil"/>
              <w:bottom w:val="nil"/>
              <w:right w:val="nil"/>
            </w:tcBorders>
            <w:tcMar>
              <w:left w:w="0" w:type="dxa"/>
              <w:right w:w="0" w:type="dxa"/>
            </w:tcMar>
            <w:vAlign w:val="bottom"/>
          </w:tcPr>
          <w:p w14:paraId="16895D5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ECDA380" w14:textId="77777777" w:rsidR="007F2FC5" w:rsidRDefault="007F2FC5"/>
        </w:tc>
        <w:tc>
          <w:tcPr>
            <w:tcW w:w="1289" w:type="dxa"/>
            <w:tcBorders>
              <w:top w:val="nil"/>
              <w:left w:val="nil"/>
              <w:bottom w:val="nil"/>
              <w:right w:val="nil"/>
            </w:tcBorders>
            <w:tcMar>
              <w:left w:w="0" w:type="dxa"/>
              <w:right w:w="0" w:type="dxa"/>
            </w:tcMar>
            <w:vAlign w:val="bottom"/>
          </w:tcPr>
          <w:p w14:paraId="22062C62" w14:textId="77777777" w:rsidR="007F2FC5" w:rsidRDefault="00624826">
            <w:pPr>
              <w:pStyle w:val="Accurritableheader"/>
              <w:keepNext/>
            </w:pPr>
            <w:r>
              <w:rPr>
                <w:lang w:val="en-AU"/>
              </w:rPr>
              <w:t>Cents</w:t>
            </w:r>
          </w:p>
        </w:tc>
        <w:tc>
          <w:tcPr>
            <w:tcW w:w="60" w:type="dxa"/>
            <w:tcBorders>
              <w:top w:val="nil"/>
              <w:left w:val="nil"/>
              <w:bottom w:val="nil"/>
              <w:right w:val="nil"/>
            </w:tcBorders>
            <w:tcMar>
              <w:left w:w="0" w:type="dxa"/>
              <w:right w:w="0" w:type="dxa"/>
            </w:tcMar>
          </w:tcPr>
          <w:p w14:paraId="61E17EFF" w14:textId="77777777" w:rsidR="007F2FC5" w:rsidRDefault="007F2FC5"/>
        </w:tc>
        <w:tc>
          <w:tcPr>
            <w:tcW w:w="1289" w:type="dxa"/>
            <w:tcBorders>
              <w:top w:val="nil"/>
              <w:left w:val="nil"/>
              <w:bottom w:val="nil"/>
              <w:right w:val="nil"/>
            </w:tcBorders>
            <w:tcMar>
              <w:left w:w="0" w:type="dxa"/>
              <w:right w:w="0" w:type="dxa"/>
            </w:tcMar>
            <w:vAlign w:val="bottom"/>
          </w:tcPr>
          <w:p w14:paraId="22D1DCD9" w14:textId="77777777" w:rsidR="007F2FC5" w:rsidRDefault="00624826">
            <w:pPr>
              <w:pStyle w:val="Accurritableheader"/>
              <w:keepNext/>
            </w:pPr>
            <w:r>
              <w:rPr>
                <w:lang w:val="en-AU"/>
              </w:rPr>
              <w:t>Cents</w:t>
            </w:r>
          </w:p>
        </w:tc>
      </w:tr>
      <w:tr w:rsidR="007F2FC5" w14:paraId="47323670" w14:textId="77777777" w:rsidTr="549008BF">
        <w:trPr>
          <w:cantSplit/>
          <w:tblHeader/>
        </w:trPr>
        <w:tc>
          <w:tcPr>
            <w:tcW w:w="7582" w:type="dxa"/>
            <w:tcBorders>
              <w:top w:val="nil"/>
              <w:left w:val="nil"/>
              <w:bottom w:val="nil"/>
              <w:right w:val="nil"/>
            </w:tcBorders>
            <w:tcMar>
              <w:left w:w="0" w:type="dxa"/>
              <w:right w:w="0" w:type="dxa"/>
            </w:tcMar>
            <w:vAlign w:val="bottom"/>
          </w:tcPr>
          <w:p w14:paraId="1C552D5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ABA5D39" w14:textId="77777777" w:rsidR="007F2FC5" w:rsidRDefault="007F2FC5"/>
        </w:tc>
        <w:tc>
          <w:tcPr>
            <w:tcW w:w="659" w:type="dxa"/>
            <w:tcBorders>
              <w:top w:val="nil"/>
              <w:left w:val="nil"/>
              <w:bottom w:val="nil"/>
              <w:right w:val="nil"/>
            </w:tcBorders>
            <w:tcMar>
              <w:left w:w="0" w:type="dxa"/>
              <w:right w:w="0" w:type="dxa"/>
            </w:tcMar>
            <w:vAlign w:val="bottom"/>
          </w:tcPr>
          <w:p w14:paraId="2A9700A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E0152FE" w14:textId="77777777" w:rsidR="007F2FC5" w:rsidRDefault="007F2FC5"/>
        </w:tc>
        <w:tc>
          <w:tcPr>
            <w:tcW w:w="1289" w:type="dxa"/>
            <w:tcBorders>
              <w:top w:val="nil"/>
              <w:left w:val="nil"/>
              <w:bottom w:val="nil"/>
              <w:right w:val="nil"/>
            </w:tcBorders>
            <w:tcMar>
              <w:left w:w="0" w:type="dxa"/>
              <w:right w:w="0" w:type="dxa"/>
            </w:tcMar>
            <w:vAlign w:val="bottom"/>
          </w:tcPr>
          <w:p w14:paraId="13D9E74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98AD607" w14:textId="77777777" w:rsidR="007F2FC5" w:rsidRDefault="007F2FC5"/>
        </w:tc>
        <w:tc>
          <w:tcPr>
            <w:tcW w:w="1289" w:type="dxa"/>
            <w:tcBorders>
              <w:top w:val="nil"/>
              <w:left w:val="nil"/>
              <w:bottom w:val="nil"/>
              <w:right w:val="nil"/>
            </w:tcBorders>
            <w:tcMar>
              <w:left w:w="0" w:type="dxa"/>
              <w:right w:w="0" w:type="dxa"/>
            </w:tcMar>
            <w:vAlign w:val="bottom"/>
          </w:tcPr>
          <w:p w14:paraId="4E41A3B5" w14:textId="77777777" w:rsidR="007F2FC5" w:rsidRDefault="007F2FC5">
            <w:pPr>
              <w:pStyle w:val="Accurritableheader"/>
              <w:keepNext/>
            </w:pPr>
          </w:p>
        </w:tc>
      </w:tr>
      <w:tr w:rsidR="007F2FC5" w14:paraId="0F27DB29"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6C5F3ECD" w14:textId="0D1651FB" w:rsidR="007F2FC5" w:rsidRDefault="00624826">
            <w:pPr>
              <w:pStyle w:val="Accurriintroduction"/>
              <w:keepNext/>
            </w:pPr>
            <w:r>
              <w:rPr>
                <w:lang w:val="en-AU"/>
              </w:rPr>
              <w:t xml:space="preserve">Earnings per share for profit from continuing operations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CF92FB1" w14:textId="77777777" w:rsidR="007F2FC5" w:rsidRDefault="007F2FC5"/>
        </w:tc>
        <w:tc>
          <w:tcPr>
            <w:tcW w:w="659" w:type="dxa"/>
            <w:tcBorders>
              <w:top w:val="nil"/>
              <w:left w:val="nil"/>
              <w:bottom w:val="nil"/>
              <w:right w:val="nil"/>
            </w:tcBorders>
            <w:tcMar>
              <w:left w:w="0" w:type="dxa"/>
              <w:right w:w="0" w:type="dxa"/>
            </w:tcMar>
            <w:vAlign w:val="bottom"/>
          </w:tcPr>
          <w:p w14:paraId="1EA75E7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5DFA172" w14:textId="77777777" w:rsidR="007F2FC5" w:rsidRDefault="007F2FC5"/>
        </w:tc>
        <w:tc>
          <w:tcPr>
            <w:tcW w:w="1289" w:type="dxa"/>
            <w:tcBorders>
              <w:top w:val="nil"/>
              <w:left w:val="nil"/>
              <w:bottom w:val="nil"/>
              <w:right w:val="nil"/>
            </w:tcBorders>
            <w:tcMar>
              <w:left w:w="0" w:type="dxa"/>
              <w:right w:w="60" w:type="dxa"/>
            </w:tcMar>
            <w:vAlign w:val="bottom"/>
          </w:tcPr>
          <w:p w14:paraId="3F415E5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CC2357" w14:textId="77777777" w:rsidR="007F2FC5" w:rsidRDefault="007F2FC5"/>
        </w:tc>
        <w:tc>
          <w:tcPr>
            <w:tcW w:w="1289" w:type="dxa"/>
            <w:tcBorders>
              <w:top w:val="nil"/>
              <w:left w:val="nil"/>
              <w:bottom w:val="nil"/>
              <w:right w:val="nil"/>
            </w:tcBorders>
            <w:tcMar>
              <w:left w:w="0" w:type="dxa"/>
              <w:right w:w="60" w:type="dxa"/>
            </w:tcMar>
            <w:vAlign w:val="bottom"/>
          </w:tcPr>
          <w:p w14:paraId="3774993F" w14:textId="77777777" w:rsidR="007F2FC5" w:rsidRDefault="007F2FC5">
            <w:pPr>
              <w:pStyle w:val="Accurritablenumeric"/>
              <w:keepNext/>
            </w:pPr>
          </w:p>
        </w:tc>
      </w:tr>
      <w:tr w:rsidR="007F2FC5" w14:paraId="210B7E1B"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070F5C23"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734E4C94" w14:textId="77777777" w:rsidR="007F2FC5" w:rsidRDefault="007F2FC5"/>
        </w:tc>
        <w:bookmarkStart w:id="12" w:name="_1420832"/>
        <w:tc>
          <w:tcPr>
            <w:tcW w:w="659" w:type="dxa"/>
            <w:tcBorders>
              <w:top w:val="nil"/>
              <w:left w:val="nil"/>
              <w:bottom w:val="nil"/>
              <w:right w:val="nil"/>
            </w:tcBorders>
            <w:tcMar>
              <w:left w:w="0" w:type="dxa"/>
              <w:right w:w="0" w:type="dxa"/>
            </w:tcMar>
            <w:vAlign w:val="bottom"/>
          </w:tcPr>
          <w:p w14:paraId="1DDCCDDE" w14:textId="77777777" w:rsidR="007F2FC5" w:rsidRDefault="00624826">
            <w:pPr>
              <w:pStyle w:val="Accurritablenotereferences"/>
              <w:keepNext/>
            </w:pPr>
            <w:r>
              <w:fldChar w:fldCharType="begin"/>
            </w:r>
            <w:r>
              <w:instrText>HYPERLINK \l "_OepNote_TOC"</w:instrText>
            </w:r>
            <w:r>
              <w:fldChar w:fldCharType="separate"/>
            </w:r>
            <w:r>
              <w:rPr>
                <w:lang w:val="en-AU"/>
              </w:rPr>
              <w:t>63</w:t>
            </w:r>
            <w:r>
              <w:fldChar w:fldCharType="end"/>
            </w:r>
            <w:bookmarkEnd w:id="12"/>
          </w:p>
        </w:tc>
        <w:tc>
          <w:tcPr>
            <w:tcW w:w="60" w:type="dxa"/>
            <w:tcBorders>
              <w:top w:val="nil"/>
              <w:left w:val="nil"/>
              <w:bottom w:val="nil"/>
              <w:right w:val="nil"/>
            </w:tcBorders>
            <w:tcMar>
              <w:left w:w="0" w:type="dxa"/>
              <w:right w:w="0" w:type="dxa"/>
            </w:tcMar>
          </w:tcPr>
          <w:p w14:paraId="3AD27A1E" w14:textId="77777777" w:rsidR="007F2FC5" w:rsidRDefault="007F2FC5"/>
        </w:tc>
        <w:tc>
          <w:tcPr>
            <w:tcW w:w="1289" w:type="dxa"/>
            <w:tcBorders>
              <w:top w:val="nil"/>
              <w:left w:val="nil"/>
              <w:bottom w:val="nil"/>
              <w:right w:val="nil"/>
            </w:tcBorders>
            <w:tcMar>
              <w:left w:w="0" w:type="dxa"/>
              <w:right w:w="60" w:type="dxa"/>
            </w:tcMar>
            <w:vAlign w:val="bottom"/>
          </w:tcPr>
          <w:p w14:paraId="37A39AC7" w14:textId="77777777" w:rsidR="007F2FC5" w:rsidRDefault="00624826">
            <w:pPr>
              <w:pStyle w:val="Accurritablenumeric"/>
              <w:keepNext/>
            </w:pPr>
            <w:r w:rsidRPr="549008BF">
              <w:rPr>
                <w:lang w:val="en-AU"/>
              </w:rPr>
              <w:t>17.69</w:t>
            </w:r>
          </w:p>
        </w:tc>
        <w:tc>
          <w:tcPr>
            <w:tcW w:w="60" w:type="dxa"/>
            <w:tcBorders>
              <w:top w:val="nil"/>
              <w:left w:val="nil"/>
              <w:bottom w:val="nil"/>
              <w:right w:val="nil"/>
            </w:tcBorders>
            <w:tcMar>
              <w:left w:w="0" w:type="dxa"/>
              <w:right w:w="0" w:type="dxa"/>
            </w:tcMar>
          </w:tcPr>
          <w:p w14:paraId="1A75A1E2" w14:textId="77777777" w:rsidR="007F2FC5" w:rsidRDefault="007F2FC5"/>
        </w:tc>
        <w:tc>
          <w:tcPr>
            <w:tcW w:w="1289" w:type="dxa"/>
            <w:tcBorders>
              <w:top w:val="nil"/>
              <w:left w:val="nil"/>
              <w:bottom w:val="nil"/>
              <w:right w:val="nil"/>
            </w:tcBorders>
            <w:tcMar>
              <w:left w:w="0" w:type="dxa"/>
              <w:right w:w="60" w:type="dxa"/>
            </w:tcMar>
            <w:vAlign w:val="bottom"/>
          </w:tcPr>
          <w:p w14:paraId="2DD0098F" w14:textId="77777777" w:rsidR="007F2FC5" w:rsidRDefault="00624826">
            <w:pPr>
              <w:pStyle w:val="Accurritablenumeric"/>
              <w:keepNext/>
            </w:pPr>
            <w:r w:rsidRPr="549008BF">
              <w:rPr>
                <w:lang w:val="en-AU"/>
              </w:rPr>
              <w:t>10.08</w:t>
            </w:r>
          </w:p>
        </w:tc>
      </w:tr>
      <w:tr w:rsidR="007F2FC5" w14:paraId="3984DF09"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50F18C67"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5DA426E7" w14:textId="77777777" w:rsidR="007F2FC5" w:rsidRDefault="007F2FC5"/>
        </w:tc>
        <w:bookmarkStart w:id="13" w:name="_21001494"/>
        <w:tc>
          <w:tcPr>
            <w:tcW w:w="659" w:type="dxa"/>
            <w:tcBorders>
              <w:top w:val="nil"/>
              <w:left w:val="nil"/>
              <w:bottom w:val="nil"/>
              <w:right w:val="nil"/>
            </w:tcBorders>
            <w:tcMar>
              <w:left w:w="0" w:type="dxa"/>
              <w:right w:w="0" w:type="dxa"/>
            </w:tcMar>
            <w:vAlign w:val="bottom"/>
          </w:tcPr>
          <w:p w14:paraId="7D7563CD" w14:textId="77777777" w:rsidR="007F2FC5" w:rsidRDefault="00624826">
            <w:pPr>
              <w:pStyle w:val="Accurritablenotereferences"/>
              <w:keepNext/>
            </w:pPr>
            <w:r>
              <w:fldChar w:fldCharType="begin"/>
            </w:r>
            <w:r>
              <w:instrText>HYPERLINK \l "_OepNote_TOC"</w:instrText>
            </w:r>
            <w:r>
              <w:fldChar w:fldCharType="separate"/>
            </w:r>
            <w:r>
              <w:rPr>
                <w:lang w:val="en-AU"/>
              </w:rPr>
              <w:t>63</w:t>
            </w:r>
            <w:r>
              <w:fldChar w:fldCharType="end"/>
            </w:r>
            <w:bookmarkEnd w:id="13"/>
          </w:p>
        </w:tc>
        <w:tc>
          <w:tcPr>
            <w:tcW w:w="60" w:type="dxa"/>
            <w:tcBorders>
              <w:top w:val="nil"/>
              <w:left w:val="nil"/>
              <w:bottom w:val="nil"/>
              <w:right w:val="nil"/>
            </w:tcBorders>
            <w:tcMar>
              <w:left w:w="0" w:type="dxa"/>
              <w:right w:w="0" w:type="dxa"/>
            </w:tcMar>
          </w:tcPr>
          <w:p w14:paraId="1B82A14B" w14:textId="77777777" w:rsidR="007F2FC5" w:rsidRDefault="007F2FC5"/>
        </w:tc>
        <w:tc>
          <w:tcPr>
            <w:tcW w:w="1289" w:type="dxa"/>
            <w:tcBorders>
              <w:top w:val="nil"/>
              <w:left w:val="nil"/>
              <w:bottom w:val="nil"/>
              <w:right w:val="nil"/>
            </w:tcBorders>
            <w:tcMar>
              <w:left w:w="0" w:type="dxa"/>
              <w:right w:w="60" w:type="dxa"/>
            </w:tcMar>
            <w:vAlign w:val="bottom"/>
          </w:tcPr>
          <w:p w14:paraId="7D726A6C" w14:textId="77777777" w:rsidR="007F2FC5" w:rsidRDefault="00624826">
            <w:pPr>
              <w:pStyle w:val="Accurritablenumeric"/>
              <w:keepNext/>
            </w:pPr>
            <w:r>
              <w:rPr>
                <w:lang w:val="en-AU"/>
              </w:rPr>
              <w:t>17.64</w:t>
            </w:r>
          </w:p>
        </w:tc>
        <w:tc>
          <w:tcPr>
            <w:tcW w:w="60" w:type="dxa"/>
            <w:tcBorders>
              <w:top w:val="nil"/>
              <w:left w:val="nil"/>
              <w:bottom w:val="nil"/>
              <w:right w:val="nil"/>
            </w:tcBorders>
            <w:tcMar>
              <w:left w:w="0" w:type="dxa"/>
              <w:right w:w="0" w:type="dxa"/>
            </w:tcMar>
          </w:tcPr>
          <w:p w14:paraId="2969A992" w14:textId="77777777" w:rsidR="007F2FC5" w:rsidRDefault="007F2FC5"/>
        </w:tc>
        <w:tc>
          <w:tcPr>
            <w:tcW w:w="1289" w:type="dxa"/>
            <w:tcBorders>
              <w:top w:val="nil"/>
              <w:left w:val="nil"/>
              <w:bottom w:val="nil"/>
              <w:right w:val="nil"/>
            </w:tcBorders>
            <w:tcMar>
              <w:left w:w="0" w:type="dxa"/>
              <w:right w:w="60" w:type="dxa"/>
            </w:tcMar>
            <w:vAlign w:val="bottom"/>
          </w:tcPr>
          <w:p w14:paraId="559B1516" w14:textId="77777777" w:rsidR="007F2FC5" w:rsidRDefault="00624826">
            <w:pPr>
              <w:pStyle w:val="Accurritablenumeric"/>
              <w:keepNext/>
            </w:pPr>
            <w:r>
              <w:rPr>
                <w:lang w:val="en-AU"/>
              </w:rPr>
              <w:t>10.09</w:t>
            </w:r>
          </w:p>
        </w:tc>
      </w:tr>
      <w:tr w:rsidR="007F2FC5" w14:paraId="4A927928"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396D214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AA285CC" w14:textId="77777777" w:rsidR="007F2FC5" w:rsidRDefault="007F2FC5"/>
        </w:tc>
        <w:tc>
          <w:tcPr>
            <w:tcW w:w="659" w:type="dxa"/>
            <w:tcBorders>
              <w:top w:val="nil"/>
              <w:left w:val="nil"/>
              <w:bottom w:val="nil"/>
              <w:right w:val="nil"/>
            </w:tcBorders>
            <w:tcMar>
              <w:left w:w="0" w:type="dxa"/>
              <w:right w:w="0" w:type="dxa"/>
            </w:tcMar>
            <w:vAlign w:val="bottom"/>
          </w:tcPr>
          <w:p w14:paraId="37F3B74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BCA11C8" w14:textId="77777777" w:rsidR="007F2FC5" w:rsidRDefault="007F2FC5"/>
        </w:tc>
        <w:tc>
          <w:tcPr>
            <w:tcW w:w="1289" w:type="dxa"/>
            <w:tcBorders>
              <w:top w:val="nil"/>
              <w:left w:val="nil"/>
              <w:bottom w:val="nil"/>
              <w:right w:val="nil"/>
            </w:tcBorders>
            <w:tcMar>
              <w:left w:w="0" w:type="dxa"/>
              <w:right w:w="60" w:type="dxa"/>
            </w:tcMar>
            <w:vAlign w:val="bottom"/>
          </w:tcPr>
          <w:p w14:paraId="3218DEF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2EF4EF" w14:textId="77777777" w:rsidR="007F2FC5" w:rsidRDefault="007F2FC5"/>
        </w:tc>
        <w:tc>
          <w:tcPr>
            <w:tcW w:w="1289" w:type="dxa"/>
            <w:tcBorders>
              <w:top w:val="nil"/>
              <w:left w:val="nil"/>
              <w:bottom w:val="nil"/>
              <w:right w:val="nil"/>
            </w:tcBorders>
            <w:tcMar>
              <w:left w:w="0" w:type="dxa"/>
              <w:right w:w="60" w:type="dxa"/>
            </w:tcMar>
            <w:vAlign w:val="bottom"/>
          </w:tcPr>
          <w:p w14:paraId="4777660A" w14:textId="77777777" w:rsidR="007F2FC5" w:rsidRDefault="007F2FC5">
            <w:pPr>
              <w:pStyle w:val="Accurritablenumeric"/>
              <w:keepNext/>
            </w:pPr>
          </w:p>
        </w:tc>
      </w:tr>
      <w:tr w:rsidR="007F2FC5" w14:paraId="39870AB7"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703EC01B" w14:textId="2207A06F" w:rsidR="007F2FC5" w:rsidRDefault="00624826">
            <w:pPr>
              <w:pStyle w:val="Accurriintroduction"/>
              <w:keepNext/>
            </w:pPr>
            <w:r>
              <w:rPr>
                <w:lang w:val="en-AU"/>
              </w:rPr>
              <w:t xml:space="preserve">Earnings per share for profit from discontinued operations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25CBE13" w14:textId="77777777" w:rsidR="007F2FC5" w:rsidRDefault="007F2FC5"/>
        </w:tc>
        <w:tc>
          <w:tcPr>
            <w:tcW w:w="659" w:type="dxa"/>
            <w:tcBorders>
              <w:top w:val="nil"/>
              <w:left w:val="nil"/>
              <w:bottom w:val="nil"/>
              <w:right w:val="nil"/>
            </w:tcBorders>
            <w:tcMar>
              <w:left w:w="0" w:type="dxa"/>
              <w:right w:w="0" w:type="dxa"/>
            </w:tcMar>
            <w:vAlign w:val="bottom"/>
          </w:tcPr>
          <w:p w14:paraId="2AF4B8E5"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965E271" w14:textId="77777777" w:rsidR="007F2FC5" w:rsidRDefault="007F2FC5"/>
        </w:tc>
        <w:tc>
          <w:tcPr>
            <w:tcW w:w="1289" w:type="dxa"/>
            <w:tcBorders>
              <w:top w:val="nil"/>
              <w:left w:val="nil"/>
              <w:bottom w:val="nil"/>
              <w:right w:val="nil"/>
            </w:tcBorders>
            <w:tcMar>
              <w:left w:w="0" w:type="dxa"/>
              <w:right w:w="60" w:type="dxa"/>
            </w:tcMar>
            <w:vAlign w:val="bottom"/>
          </w:tcPr>
          <w:p w14:paraId="24ACB3D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7BE7B8" w14:textId="77777777" w:rsidR="007F2FC5" w:rsidRDefault="007F2FC5"/>
        </w:tc>
        <w:tc>
          <w:tcPr>
            <w:tcW w:w="1289" w:type="dxa"/>
            <w:tcBorders>
              <w:top w:val="nil"/>
              <w:left w:val="nil"/>
              <w:bottom w:val="nil"/>
              <w:right w:val="nil"/>
            </w:tcBorders>
            <w:tcMar>
              <w:left w:w="0" w:type="dxa"/>
              <w:right w:w="60" w:type="dxa"/>
            </w:tcMar>
            <w:vAlign w:val="bottom"/>
          </w:tcPr>
          <w:p w14:paraId="7C75428D" w14:textId="77777777" w:rsidR="007F2FC5" w:rsidRDefault="007F2FC5">
            <w:pPr>
              <w:pStyle w:val="Accurritablenumeric"/>
              <w:keepNext/>
            </w:pPr>
          </w:p>
        </w:tc>
      </w:tr>
      <w:tr w:rsidR="007F2FC5" w14:paraId="1E1FCF23"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0CB2F31D"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482550D6" w14:textId="77777777" w:rsidR="007F2FC5" w:rsidRDefault="007F2FC5"/>
        </w:tc>
        <w:bookmarkStart w:id="14" w:name="_22414259"/>
        <w:tc>
          <w:tcPr>
            <w:tcW w:w="659" w:type="dxa"/>
            <w:tcBorders>
              <w:top w:val="nil"/>
              <w:left w:val="nil"/>
              <w:bottom w:val="nil"/>
              <w:right w:val="nil"/>
            </w:tcBorders>
            <w:tcMar>
              <w:left w:w="0" w:type="dxa"/>
              <w:right w:w="0" w:type="dxa"/>
            </w:tcMar>
            <w:vAlign w:val="bottom"/>
          </w:tcPr>
          <w:p w14:paraId="5A9B0F83" w14:textId="77777777" w:rsidR="007F2FC5" w:rsidRDefault="00624826">
            <w:pPr>
              <w:pStyle w:val="Accurritablenotereferences"/>
              <w:keepNext/>
            </w:pPr>
            <w:r>
              <w:fldChar w:fldCharType="begin"/>
            </w:r>
            <w:r>
              <w:instrText>HYPERLINK \l "_OepNote_TOC"</w:instrText>
            </w:r>
            <w:r>
              <w:fldChar w:fldCharType="separate"/>
            </w:r>
            <w:r>
              <w:rPr>
                <w:lang w:val="en-AU"/>
              </w:rPr>
              <w:t>63</w:t>
            </w:r>
            <w:r>
              <w:fldChar w:fldCharType="end"/>
            </w:r>
            <w:bookmarkEnd w:id="14"/>
          </w:p>
        </w:tc>
        <w:tc>
          <w:tcPr>
            <w:tcW w:w="60" w:type="dxa"/>
            <w:tcBorders>
              <w:top w:val="nil"/>
              <w:left w:val="nil"/>
              <w:bottom w:val="nil"/>
              <w:right w:val="nil"/>
            </w:tcBorders>
            <w:tcMar>
              <w:left w:w="0" w:type="dxa"/>
              <w:right w:w="0" w:type="dxa"/>
            </w:tcMar>
          </w:tcPr>
          <w:p w14:paraId="09AEF267" w14:textId="77777777" w:rsidR="007F2FC5" w:rsidRDefault="007F2FC5"/>
        </w:tc>
        <w:tc>
          <w:tcPr>
            <w:tcW w:w="1289" w:type="dxa"/>
            <w:tcBorders>
              <w:top w:val="nil"/>
              <w:left w:val="nil"/>
              <w:bottom w:val="nil"/>
              <w:right w:val="nil"/>
            </w:tcBorders>
            <w:tcMar>
              <w:left w:w="0" w:type="dxa"/>
              <w:right w:w="60" w:type="dxa"/>
            </w:tcMar>
            <w:vAlign w:val="bottom"/>
          </w:tcPr>
          <w:p w14:paraId="17961CC8" w14:textId="77777777" w:rsidR="007F2FC5" w:rsidRDefault="00624826">
            <w:pPr>
              <w:pStyle w:val="Accurritablenumeric"/>
              <w:keepNext/>
            </w:pPr>
            <w:r>
              <w:rPr>
                <w:lang w:val="en-AU"/>
              </w:rPr>
              <w:t>0.77</w:t>
            </w:r>
          </w:p>
        </w:tc>
        <w:tc>
          <w:tcPr>
            <w:tcW w:w="60" w:type="dxa"/>
            <w:tcBorders>
              <w:top w:val="nil"/>
              <w:left w:val="nil"/>
              <w:bottom w:val="nil"/>
              <w:right w:val="nil"/>
            </w:tcBorders>
            <w:tcMar>
              <w:left w:w="0" w:type="dxa"/>
              <w:right w:w="0" w:type="dxa"/>
            </w:tcMar>
          </w:tcPr>
          <w:p w14:paraId="74DAE371" w14:textId="77777777" w:rsidR="007F2FC5" w:rsidRDefault="007F2FC5"/>
        </w:tc>
        <w:tc>
          <w:tcPr>
            <w:tcW w:w="1289" w:type="dxa"/>
            <w:tcBorders>
              <w:top w:val="nil"/>
              <w:left w:val="nil"/>
              <w:bottom w:val="nil"/>
              <w:right w:val="nil"/>
            </w:tcBorders>
            <w:tcMar>
              <w:left w:w="0" w:type="dxa"/>
              <w:right w:w="60" w:type="dxa"/>
            </w:tcMar>
            <w:vAlign w:val="bottom"/>
          </w:tcPr>
          <w:p w14:paraId="0C546E80" w14:textId="77777777" w:rsidR="007F2FC5" w:rsidRDefault="00624826">
            <w:pPr>
              <w:pStyle w:val="Accurritablenumeric"/>
              <w:keepNext/>
            </w:pPr>
            <w:r>
              <w:rPr>
                <w:lang w:val="en-AU"/>
              </w:rPr>
              <w:t>0.93</w:t>
            </w:r>
          </w:p>
        </w:tc>
      </w:tr>
      <w:tr w:rsidR="007F2FC5" w14:paraId="5F649C81"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455A32C1"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3059E311" w14:textId="77777777" w:rsidR="007F2FC5" w:rsidRDefault="007F2FC5"/>
        </w:tc>
        <w:bookmarkStart w:id="15" w:name="_46539866"/>
        <w:tc>
          <w:tcPr>
            <w:tcW w:w="659" w:type="dxa"/>
            <w:tcBorders>
              <w:top w:val="nil"/>
              <w:left w:val="nil"/>
              <w:bottom w:val="nil"/>
              <w:right w:val="nil"/>
            </w:tcBorders>
            <w:tcMar>
              <w:left w:w="0" w:type="dxa"/>
              <w:right w:w="0" w:type="dxa"/>
            </w:tcMar>
            <w:vAlign w:val="bottom"/>
          </w:tcPr>
          <w:p w14:paraId="0368CB8F" w14:textId="77777777" w:rsidR="007F2FC5" w:rsidRDefault="00624826">
            <w:pPr>
              <w:pStyle w:val="Accurritablenotereferences"/>
              <w:keepNext/>
            </w:pPr>
            <w:r>
              <w:fldChar w:fldCharType="begin"/>
            </w:r>
            <w:r>
              <w:instrText>HYPERLINK \l "_OepNote_TOC"</w:instrText>
            </w:r>
            <w:r>
              <w:fldChar w:fldCharType="separate"/>
            </w:r>
            <w:r>
              <w:rPr>
                <w:lang w:val="en-AU"/>
              </w:rPr>
              <w:t>63</w:t>
            </w:r>
            <w:r>
              <w:fldChar w:fldCharType="end"/>
            </w:r>
            <w:bookmarkEnd w:id="15"/>
          </w:p>
        </w:tc>
        <w:tc>
          <w:tcPr>
            <w:tcW w:w="60" w:type="dxa"/>
            <w:tcBorders>
              <w:top w:val="nil"/>
              <w:left w:val="nil"/>
              <w:bottom w:val="nil"/>
              <w:right w:val="nil"/>
            </w:tcBorders>
            <w:tcMar>
              <w:left w:w="0" w:type="dxa"/>
              <w:right w:w="0" w:type="dxa"/>
            </w:tcMar>
          </w:tcPr>
          <w:p w14:paraId="6655F242" w14:textId="77777777" w:rsidR="007F2FC5" w:rsidRDefault="007F2FC5"/>
        </w:tc>
        <w:tc>
          <w:tcPr>
            <w:tcW w:w="1289" w:type="dxa"/>
            <w:tcBorders>
              <w:top w:val="nil"/>
              <w:left w:val="nil"/>
              <w:bottom w:val="nil"/>
              <w:right w:val="nil"/>
            </w:tcBorders>
            <w:tcMar>
              <w:left w:w="0" w:type="dxa"/>
              <w:right w:w="60" w:type="dxa"/>
            </w:tcMar>
            <w:vAlign w:val="bottom"/>
          </w:tcPr>
          <w:p w14:paraId="0A3BA87E" w14:textId="77777777" w:rsidR="007F2FC5" w:rsidRDefault="00624826">
            <w:pPr>
              <w:pStyle w:val="Accurritablenumeric"/>
              <w:keepNext/>
            </w:pPr>
            <w:r>
              <w:rPr>
                <w:lang w:val="en-AU"/>
              </w:rPr>
              <w:t>0.77</w:t>
            </w:r>
          </w:p>
        </w:tc>
        <w:tc>
          <w:tcPr>
            <w:tcW w:w="60" w:type="dxa"/>
            <w:tcBorders>
              <w:top w:val="nil"/>
              <w:left w:val="nil"/>
              <w:bottom w:val="nil"/>
              <w:right w:val="nil"/>
            </w:tcBorders>
            <w:tcMar>
              <w:left w:w="0" w:type="dxa"/>
              <w:right w:w="0" w:type="dxa"/>
            </w:tcMar>
          </w:tcPr>
          <w:p w14:paraId="2DBBAD6F" w14:textId="77777777" w:rsidR="007F2FC5" w:rsidRDefault="007F2FC5"/>
        </w:tc>
        <w:tc>
          <w:tcPr>
            <w:tcW w:w="1289" w:type="dxa"/>
            <w:tcBorders>
              <w:top w:val="nil"/>
              <w:left w:val="nil"/>
              <w:bottom w:val="nil"/>
              <w:right w:val="nil"/>
            </w:tcBorders>
            <w:tcMar>
              <w:left w:w="0" w:type="dxa"/>
              <w:right w:w="60" w:type="dxa"/>
            </w:tcMar>
            <w:vAlign w:val="bottom"/>
          </w:tcPr>
          <w:p w14:paraId="13F955FE" w14:textId="77777777" w:rsidR="007F2FC5" w:rsidRDefault="00624826">
            <w:pPr>
              <w:pStyle w:val="Accurritablenumeric"/>
              <w:keepNext/>
            </w:pPr>
            <w:r>
              <w:rPr>
                <w:lang w:val="en-AU"/>
              </w:rPr>
              <w:t>0.92</w:t>
            </w:r>
          </w:p>
        </w:tc>
      </w:tr>
      <w:tr w:rsidR="007F2FC5" w14:paraId="662DA390"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31D4F9A6"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27A27A6" w14:textId="77777777" w:rsidR="007F2FC5" w:rsidRDefault="007F2FC5"/>
        </w:tc>
        <w:tc>
          <w:tcPr>
            <w:tcW w:w="659" w:type="dxa"/>
            <w:tcBorders>
              <w:top w:val="nil"/>
              <w:left w:val="nil"/>
              <w:bottom w:val="nil"/>
              <w:right w:val="nil"/>
            </w:tcBorders>
            <w:tcMar>
              <w:left w:w="0" w:type="dxa"/>
              <w:right w:w="0" w:type="dxa"/>
            </w:tcMar>
            <w:vAlign w:val="bottom"/>
          </w:tcPr>
          <w:p w14:paraId="334FFD0C"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EAB84DC" w14:textId="77777777" w:rsidR="007F2FC5" w:rsidRDefault="007F2FC5"/>
        </w:tc>
        <w:tc>
          <w:tcPr>
            <w:tcW w:w="1289" w:type="dxa"/>
            <w:tcBorders>
              <w:top w:val="nil"/>
              <w:left w:val="nil"/>
              <w:bottom w:val="nil"/>
              <w:right w:val="nil"/>
            </w:tcBorders>
            <w:tcMar>
              <w:left w:w="0" w:type="dxa"/>
              <w:right w:w="60" w:type="dxa"/>
            </w:tcMar>
            <w:vAlign w:val="bottom"/>
          </w:tcPr>
          <w:p w14:paraId="3514BB0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7588E01" w14:textId="77777777" w:rsidR="007F2FC5" w:rsidRDefault="007F2FC5"/>
        </w:tc>
        <w:tc>
          <w:tcPr>
            <w:tcW w:w="1289" w:type="dxa"/>
            <w:tcBorders>
              <w:top w:val="nil"/>
              <w:left w:val="nil"/>
              <w:bottom w:val="nil"/>
              <w:right w:val="nil"/>
            </w:tcBorders>
            <w:tcMar>
              <w:left w:w="0" w:type="dxa"/>
              <w:right w:w="60" w:type="dxa"/>
            </w:tcMar>
            <w:vAlign w:val="bottom"/>
          </w:tcPr>
          <w:p w14:paraId="1B4CA39E" w14:textId="77777777" w:rsidR="007F2FC5" w:rsidRDefault="007F2FC5">
            <w:pPr>
              <w:pStyle w:val="Accurritablenumeric"/>
              <w:keepNext/>
            </w:pPr>
          </w:p>
        </w:tc>
      </w:tr>
      <w:tr w:rsidR="007F2FC5" w14:paraId="36BE93AB"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7FE8A9DE" w14:textId="09F27B1D" w:rsidR="007F2FC5" w:rsidRDefault="00624826">
            <w:pPr>
              <w:pStyle w:val="Accurriintroduction"/>
              <w:keepNext/>
            </w:pPr>
            <w:r>
              <w:rPr>
                <w:lang w:val="en-AU"/>
              </w:rPr>
              <w:t xml:space="preserve">Earnings per share for profit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BC9B2B2" w14:textId="77777777" w:rsidR="007F2FC5" w:rsidRDefault="007F2FC5"/>
        </w:tc>
        <w:tc>
          <w:tcPr>
            <w:tcW w:w="659" w:type="dxa"/>
            <w:tcBorders>
              <w:top w:val="nil"/>
              <w:left w:val="nil"/>
              <w:bottom w:val="nil"/>
              <w:right w:val="nil"/>
            </w:tcBorders>
            <w:tcMar>
              <w:left w:w="0" w:type="dxa"/>
              <w:right w:w="0" w:type="dxa"/>
            </w:tcMar>
            <w:vAlign w:val="bottom"/>
          </w:tcPr>
          <w:p w14:paraId="23D912AF"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9AE8A01" w14:textId="77777777" w:rsidR="007F2FC5" w:rsidRDefault="007F2FC5"/>
        </w:tc>
        <w:tc>
          <w:tcPr>
            <w:tcW w:w="1289" w:type="dxa"/>
            <w:tcBorders>
              <w:top w:val="nil"/>
              <w:left w:val="nil"/>
              <w:bottom w:val="nil"/>
              <w:right w:val="nil"/>
            </w:tcBorders>
            <w:tcMar>
              <w:left w:w="0" w:type="dxa"/>
              <w:right w:w="60" w:type="dxa"/>
            </w:tcMar>
            <w:vAlign w:val="bottom"/>
          </w:tcPr>
          <w:p w14:paraId="17F13EA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CFE456C" w14:textId="77777777" w:rsidR="007F2FC5" w:rsidRDefault="007F2FC5"/>
        </w:tc>
        <w:tc>
          <w:tcPr>
            <w:tcW w:w="1289" w:type="dxa"/>
            <w:tcBorders>
              <w:top w:val="nil"/>
              <w:left w:val="nil"/>
              <w:bottom w:val="nil"/>
              <w:right w:val="nil"/>
            </w:tcBorders>
            <w:tcMar>
              <w:left w:w="0" w:type="dxa"/>
              <w:right w:w="60" w:type="dxa"/>
            </w:tcMar>
            <w:vAlign w:val="bottom"/>
          </w:tcPr>
          <w:p w14:paraId="61B9FA27" w14:textId="77777777" w:rsidR="007F2FC5" w:rsidRDefault="007F2FC5">
            <w:pPr>
              <w:pStyle w:val="Accurritablenumeric"/>
              <w:keepNext/>
            </w:pPr>
          </w:p>
        </w:tc>
      </w:tr>
      <w:tr w:rsidR="007F2FC5" w14:paraId="21C71581"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4833D75E"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07DA1F99" w14:textId="77777777" w:rsidR="007F2FC5" w:rsidRDefault="007F2FC5"/>
        </w:tc>
        <w:bookmarkStart w:id="16" w:name="_44091099"/>
        <w:tc>
          <w:tcPr>
            <w:tcW w:w="659" w:type="dxa"/>
            <w:tcBorders>
              <w:top w:val="nil"/>
              <w:left w:val="nil"/>
              <w:bottom w:val="nil"/>
              <w:right w:val="nil"/>
            </w:tcBorders>
            <w:tcMar>
              <w:left w:w="0" w:type="dxa"/>
              <w:right w:w="0" w:type="dxa"/>
            </w:tcMar>
            <w:vAlign w:val="bottom"/>
          </w:tcPr>
          <w:p w14:paraId="55FADA04" w14:textId="77777777" w:rsidR="007F2FC5" w:rsidRDefault="00624826">
            <w:pPr>
              <w:pStyle w:val="Accurritablenotereferences"/>
              <w:keepNext/>
            </w:pPr>
            <w:r>
              <w:fldChar w:fldCharType="begin"/>
            </w:r>
            <w:r>
              <w:instrText>HYPERLINK \l "_OepNote_TOC"</w:instrText>
            </w:r>
            <w:r>
              <w:fldChar w:fldCharType="separate"/>
            </w:r>
            <w:r>
              <w:rPr>
                <w:lang w:val="en-AU"/>
              </w:rPr>
              <w:t>63</w:t>
            </w:r>
            <w:r>
              <w:fldChar w:fldCharType="end"/>
            </w:r>
            <w:bookmarkEnd w:id="16"/>
          </w:p>
        </w:tc>
        <w:tc>
          <w:tcPr>
            <w:tcW w:w="60" w:type="dxa"/>
            <w:tcBorders>
              <w:top w:val="nil"/>
              <w:left w:val="nil"/>
              <w:bottom w:val="nil"/>
              <w:right w:val="nil"/>
            </w:tcBorders>
            <w:tcMar>
              <w:left w:w="0" w:type="dxa"/>
              <w:right w:w="0" w:type="dxa"/>
            </w:tcMar>
          </w:tcPr>
          <w:p w14:paraId="138AB674" w14:textId="77777777" w:rsidR="007F2FC5" w:rsidRDefault="007F2FC5"/>
        </w:tc>
        <w:tc>
          <w:tcPr>
            <w:tcW w:w="1289" w:type="dxa"/>
            <w:tcBorders>
              <w:top w:val="nil"/>
              <w:left w:val="nil"/>
              <w:bottom w:val="nil"/>
              <w:right w:val="nil"/>
            </w:tcBorders>
            <w:tcMar>
              <w:left w:w="0" w:type="dxa"/>
              <w:right w:w="60" w:type="dxa"/>
            </w:tcMar>
            <w:vAlign w:val="bottom"/>
          </w:tcPr>
          <w:p w14:paraId="4B86424D" w14:textId="77777777" w:rsidR="007F2FC5" w:rsidRDefault="00624826">
            <w:pPr>
              <w:pStyle w:val="Accurritablenumeric"/>
              <w:keepNext/>
            </w:pPr>
            <w:r>
              <w:rPr>
                <w:lang w:val="en-AU"/>
              </w:rPr>
              <w:t>18.47</w:t>
            </w:r>
          </w:p>
        </w:tc>
        <w:tc>
          <w:tcPr>
            <w:tcW w:w="60" w:type="dxa"/>
            <w:tcBorders>
              <w:top w:val="nil"/>
              <w:left w:val="nil"/>
              <w:bottom w:val="nil"/>
              <w:right w:val="nil"/>
            </w:tcBorders>
            <w:tcMar>
              <w:left w:w="0" w:type="dxa"/>
              <w:right w:w="0" w:type="dxa"/>
            </w:tcMar>
          </w:tcPr>
          <w:p w14:paraId="78AA6CB8" w14:textId="77777777" w:rsidR="007F2FC5" w:rsidRDefault="007F2FC5"/>
        </w:tc>
        <w:tc>
          <w:tcPr>
            <w:tcW w:w="1289" w:type="dxa"/>
            <w:tcBorders>
              <w:top w:val="nil"/>
              <w:left w:val="nil"/>
              <w:bottom w:val="nil"/>
              <w:right w:val="nil"/>
            </w:tcBorders>
            <w:tcMar>
              <w:left w:w="0" w:type="dxa"/>
              <w:right w:w="60" w:type="dxa"/>
            </w:tcMar>
            <w:vAlign w:val="bottom"/>
          </w:tcPr>
          <w:p w14:paraId="3D19CC80" w14:textId="77777777" w:rsidR="007F2FC5" w:rsidRDefault="00624826">
            <w:pPr>
              <w:pStyle w:val="Accurritablenumeric"/>
              <w:keepNext/>
            </w:pPr>
            <w:r>
              <w:rPr>
                <w:lang w:val="en-AU"/>
              </w:rPr>
              <w:t>11.01</w:t>
            </w:r>
          </w:p>
        </w:tc>
      </w:tr>
      <w:tr w:rsidR="007F2FC5" w14:paraId="4EBD8E13" w14:textId="77777777" w:rsidTr="549008BF">
        <w:tblPrEx>
          <w:tblCellMar>
            <w:left w:w="0" w:type="dxa"/>
            <w:right w:w="0" w:type="dxa"/>
          </w:tblCellMar>
        </w:tblPrEx>
        <w:tc>
          <w:tcPr>
            <w:tcW w:w="7582" w:type="dxa"/>
            <w:tcBorders>
              <w:top w:val="nil"/>
              <w:left w:val="nil"/>
              <w:bottom w:val="nil"/>
              <w:right w:val="nil"/>
            </w:tcBorders>
            <w:tcMar>
              <w:left w:w="0" w:type="dxa"/>
              <w:right w:w="0" w:type="dxa"/>
            </w:tcMar>
            <w:vAlign w:val="bottom"/>
          </w:tcPr>
          <w:p w14:paraId="6D90C8E2"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667769D4" w14:textId="77777777" w:rsidR="007F2FC5" w:rsidRDefault="007F2FC5"/>
        </w:tc>
        <w:bookmarkStart w:id="17" w:name="_57781"/>
        <w:tc>
          <w:tcPr>
            <w:tcW w:w="659" w:type="dxa"/>
            <w:tcBorders>
              <w:top w:val="nil"/>
              <w:left w:val="nil"/>
              <w:bottom w:val="nil"/>
              <w:right w:val="nil"/>
            </w:tcBorders>
            <w:tcMar>
              <w:left w:w="0" w:type="dxa"/>
              <w:right w:w="0" w:type="dxa"/>
            </w:tcMar>
            <w:vAlign w:val="bottom"/>
          </w:tcPr>
          <w:p w14:paraId="0E23E13B" w14:textId="77777777" w:rsidR="007F2FC5" w:rsidRDefault="00624826">
            <w:pPr>
              <w:pStyle w:val="Accurritablenotereferences"/>
              <w:keepNext/>
            </w:pPr>
            <w:r>
              <w:fldChar w:fldCharType="begin"/>
            </w:r>
            <w:r>
              <w:instrText>HYPERLINK \l "_OepNote_TOC"</w:instrText>
            </w:r>
            <w:r>
              <w:fldChar w:fldCharType="separate"/>
            </w:r>
            <w:r>
              <w:rPr>
                <w:lang w:val="en-AU"/>
              </w:rPr>
              <w:t>63</w:t>
            </w:r>
            <w:r>
              <w:fldChar w:fldCharType="end"/>
            </w:r>
            <w:bookmarkEnd w:id="17"/>
          </w:p>
        </w:tc>
        <w:tc>
          <w:tcPr>
            <w:tcW w:w="60" w:type="dxa"/>
            <w:tcBorders>
              <w:top w:val="nil"/>
              <w:left w:val="nil"/>
              <w:bottom w:val="nil"/>
              <w:right w:val="nil"/>
            </w:tcBorders>
            <w:tcMar>
              <w:left w:w="0" w:type="dxa"/>
              <w:right w:w="0" w:type="dxa"/>
            </w:tcMar>
          </w:tcPr>
          <w:p w14:paraId="1184478A" w14:textId="77777777" w:rsidR="007F2FC5" w:rsidRDefault="007F2FC5"/>
        </w:tc>
        <w:tc>
          <w:tcPr>
            <w:tcW w:w="1289" w:type="dxa"/>
            <w:tcBorders>
              <w:top w:val="nil"/>
              <w:left w:val="nil"/>
              <w:bottom w:val="nil"/>
              <w:right w:val="nil"/>
            </w:tcBorders>
            <w:tcMar>
              <w:left w:w="0" w:type="dxa"/>
              <w:right w:w="60" w:type="dxa"/>
            </w:tcMar>
            <w:vAlign w:val="bottom"/>
          </w:tcPr>
          <w:p w14:paraId="1AB927F7" w14:textId="77777777" w:rsidR="007F2FC5" w:rsidRDefault="00624826">
            <w:pPr>
              <w:pStyle w:val="Accurritablenumeric"/>
              <w:keepNext/>
            </w:pPr>
            <w:r>
              <w:rPr>
                <w:lang w:val="en-AU"/>
              </w:rPr>
              <w:t>18.41</w:t>
            </w:r>
          </w:p>
        </w:tc>
        <w:tc>
          <w:tcPr>
            <w:tcW w:w="60" w:type="dxa"/>
            <w:tcBorders>
              <w:top w:val="nil"/>
              <w:left w:val="nil"/>
              <w:bottom w:val="nil"/>
              <w:right w:val="nil"/>
            </w:tcBorders>
            <w:tcMar>
              <w:left w:w="0" w:type="dxa"/>
              <w:right w:w="0" w:type="dxa"/>
            </w:tcMar>
          </w:tcPr>
          <w:p w14:paraId="4C3EF65D" w14:textId="77777777" w:rsidR="007F2FC5" w:rsidRDefault="007F2FC5"/>
        </w:tc>
        <w:tc>
          <w:tcPr>
            <w:tcW w:w="1289" w:type="dxa"/>
            <w:tcBorders>
              <w:top w:val="nil"/>
              <w:left w:val="nil"/>
              <w:bottom w:val="nil"/>
              <w:right w:val="nil"/>
            </w:tcBorders>
            <w:tcMar>
              <w:left w:w="0" w:type="dxa"/>
              <w:right w:w="60" w:type="dxa"/>
            </w:tcMar>
            <w:vAlign w:val="bottom"/>
          </w:tcPr>
          <w:p w14:paraId="267E1A24" w14:textId="77777777" w:rsidR="007F2FC5" w:rsidRDefault="00624826">
            <w:pPr>
              <w:pStyle w:val="Accurritablenumeric"/>
              <w:keepNext/>
            </w:pPr>
            <w:r>
              <w:rPr>
                <w:lang w:val="en-AU"/>
              </w:rPr>
              <w:t>11.02</w:t>
            </w:r>
          </w:p>
        </w:tc>
      </w:tr>
    </w:tbl>
    <w:p w14:paraId="5900552E" w14:textId="77777777" w:rsidR="007F2FC5" w:rsidRDefault="00624826">
      <w:r>
        <w:rPr>
          <w:rFonts w:ascii="Times New Roman" w:eastAsia="Times New Roman" w:hAnsi="Times New Roman" w:cs="Times New Roman"/>
          <w:b/>
          <w:lang w:val="en-AU"/>
        </w:rPr>
        <w:t xml:space="preserve"> </w:t>
      </w:r>
    </w:p>
    <w:p w14:paraId="7CD09D39" w14:textId="77777777" w:rsidR="007F2FC5" w:rsidRDefault="00624826">
      <w:pPr>
        <w:pStyle w:val="Accurriparagraphbody"/>
        <w:keepNext/>
        <w:keepLines/>
      </w:pPr>
      <w:r>
        <w:rPr>
          <w:lang w:val="en-AU"/>
        </w:rPr>
        <w:t>Refer to note 3 for detailed information on Restatement of comparatives.</w:t>
      </w:r>
    </w:p>
    <w:p w14:paraId="6A2C99E7" w14:textId="77777777" w:rsidR="007F2FC5" w:rsidRDefault="00624826">
      <w:pPr>
        <w:sectPr w:rsidR="007F2FC5">
          <w:headerReference w:type="even" r:id="rId75"/>
          <w:headerReference w:type="default" r:id="rId76"/>
          <w:footerReference w:type="even" r:id="rId77"/>
          <w:footerReference w:type="default" r:id="rId78"/>
          <w:headerReference w:type="first" r:id="rId79"/>
          <w:footerReference w:type="first" r:id="rId8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233"/>
        <w:gridCol w:w="60"/>
        <w:gridCol w:w="659"/>
        <w:gridCol w:w="60"/>
        <w:gridCol w:w="1289"/>
        <w:gridCol w:w="60"/>
        <w:gridCol w:w="1289"/>
        <w:gridCol w:w="60"/>
        <w:gridCol w:w="1289"/>
      </w:tblGrid>
      <w:tr w:rsidR="007F2FC5" w14:paraId="5633514E" w14:textId="77777777" w:rsidTr="549008BF">
        <w:tc>
          <w:tcPr>
            <w:tcW w:w="6233" w:type="dxa"/>
            <w:tcBorders>
              <w:top w:val="nil"/>
              <w:left w:val="nil"/>
              <w:bottom w:val="nil"/>
              <w:right w:val="nil"/>
            </w:tcBorders>
            <w:tcMar>
              <w:left w:w="0" w:type="dxa"/>
              <w:right w:w="0" w:type="dxa"/>
            </w:tcMar>
            <w:vAlign w:val="bottom"/>
          </w:tcPr>
          <w:p w14:paraId="4C19190B" w14:textId="77777777" w:rsidR="007F2FC5" w:rsidRDefault="00624826">
            <w:pPr>
              <w:pStyle w:val="Accurriintroduction"/>
              <w:keepNext/>
            </w:pPr>
            <w:r>
              <w:lastRenderedPageBreak/>
              <w:fldChar w:fldCharType="begin"/>
            </w:r>
            <w:r>
              <w:rPr>
                <w:lang w:val="en-AU"/>
              </w:rPr>
              <w:instrText xml:space="preserve">TC </w:instrText>
            </w:r>
            <w:bookmarkStart w:id="18" w:name="_Toc256000001"/>
            <w:r>
              <w:rPr>
                <w:lang w:val="en-AU"/>
              </w:rPr>
              <w:instrText>"Statement of financial position"</w:instrText>
            </w:r>
            <w:bookmarkEnd w:id="18"/>
            <w:r>
              <w:rPr>
                <w:lang w:val="en-AU"/>
              </w:rPr>
              <w:instrText>\f x \l 1</w:instrText>
            </w:r>
            <w:r>
              <w:fldChar w:fldCharType="end"/>
            </w:r>
            <w:r>
              <w:rPr>
                <w:lang w:val="en-AU"/>
              </w:rPr>
              <w:t>Assets</w:t>
            </w:r>
          </w:p>
        </w:tc>
        <w:tc>
          <w:tcPr>
            <w:tcW w:w="60" w:type="dxa"/>
            <w:tcBorders>
              <w:top w:val="nil"/>
              <w:left w:val="nil"/>
              <w:bottom w:val="nil"/>
              <w:right w:val="nil"/>
            </w:tcBorders>
            <w:tcMar>
              <w:left w:w="0" w:type="dxa"/>
              <w:right w:w="0" w:type="dxa"/>
            </w:tcMar>
          </w:tcPr>
          <w:p w14:paraId="79E2AAF0" w14:textId="77777777" w:rsidR="007F2FC5" w:rsidRDefault="007F2FC5"/>
        </w:tc>
        <w:tc>
          <w:tcPr>
            <w:tcW w:w="659" w:type="dxa"/>
            <w:tcBorders>
              <w:top w:val="nil"/>
              <w:left w:val="nil"/>
              <w:bottom w:val="nil"/>
              <w:right w:val="nil"/>
            </w:tcBorders>
            <w:tcMar>
              <w:left w:w="0" w:type="dxa"/>
              <w:right w:w="0" w:type="dxa"/>
            </w:tcMar>
            <w:vAlign w:val="bottom"/>
          </w:tcPr>
          <w:p w14:paraId="07C4A144"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D6B6CB8" w14:textId="77777777" w:rsidR="007F2FC5" w:rsidRDefault="007F2FC5"/>
        </w:tc>
        <w:tc>
          <w:tcPr>
            <w:tcW w:w="1289" w:type="dxa"/>
            <w:tcBorders>
              <w:top w:val="nil"/>
              <w:left w:val="nil"/>
              <w:bottom w:val="nil"/>
              <w:right w:val="nil"/>
            </w:tcBorders>
            <w:tcMar>
              <w:left w:w="0" w:type="dxa"/>
              <w:right w:w="60" w:type="dxa"/>
            </w:tcMar>
            <w:vAlign w:val="bottom"/>
          </w:tcPr>
          <w:p w14:paraId="3D369F7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3908326" w14:textId="77777777" w:rsidR="007F2FC5" w:rsidRDefault="007F2FC5"/>
        </w:tc>
        <w:tc>
          <w:tcPr>
            <w:tcW w:w="1289" w:type="dxa"/>
            <w:tcBorders>
              <w:top w:val="nil"/>
              <w:left w:val="nil"/>
              <w:bottom w:val="nil"/>
              <w:right w:val="nil"/>
            </w:tcBorders>
            <w:tcMar>
              <w:left w:w="0" w:type="dxa"/>
              <w:right w:w="60" w:type="dxa"/>
            </w:tcMar>
            <w:vAlign w:val="bottom"/>
          </w:tcPr>
          <w:p w14:paraId="0A0450B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99B63A" w14:textId="77777777" w:rsidR="007F2FC5" w:rsidRDefault="007F2FC5"/>
        </w:tc>
        <w:tc>
          <w:tcPr>
            <w:tcW w:w="1289" w:type="dxa"/>
            <w:tcBorders>
              <w:top w:val="nil"/>
              <w:left w:val="nil"/>
              <w:bottom w:val="nil"/>
              <w:right w:val="nil"/>
            </w:tcBorders>
            <w:tcMar>
              <w:left w:w="0" w:type="dxa"/>
              <w:right w:w="60" w:type="dxa"/>
            </w:tcMar>
            <w:vAlign w:val="bottom"/>
          </w:tcPr>
          <w:p w14:paraId="3DF0B3ED" w14:textId="77777777" w:rsidR="007F2FC5" w:rsidRDefault="007F2FC5">
            <w:pPr>
              <w:pStyle w:val="Accurritablenumeric"/>
              <w:keepNext/>
            </w:pPr>
          </w:p>
        </w:tc>
      </w:tr>
      <w:tr w:rsidR="007F2FC5" w14:paraId="607A69AA" w14:textId="77777777" w:rsidTr="549008BF">
        <w:tc>
          <w:tcPr>
            <w:tcW w:w="6233" w:type="dxa"/>
            <w:tcBorders>
              <w:top w:val="nil"/>
              <w:left w:val="nil"/>
              <w:bottom w:val="nil"/>
              <w:right w:val="nil"/>
            </w:tcBorders>
            <w:tcMar>
              <w:left w:w="0" w:type="dxa"/>
              <w:right w:w="0" w:type="dxa"/>
            </w:tcMar>
            <w:vAlign w:val="bottom"/>
          </w:tcPr>
          <w:p w14:paraId="09C2FEBF"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8B39DF6" w14:textId="77777777" w:rsidR="007F2FC5" w:rsidRDefault="007F2FC5"/>
        </w:tc>
        <w:tc>
          <w:tcPr>
            <w:tcW w:w="659" w:type="dxa"/>
            <w:tcBorders>
              <w:top w:val="nil"/>
              <w:left w:val="nil"/>
              <w:bottom w:val="nil"/>
              <w:right w:val="nil"/>
            </w:tcBorders>
            <w:tcMar>
              <w:left w:w="0" w:type="dxa"/>
              <w:right w:w="0" w:type="dxa"/>
            </w:tcMar>
            <w:vAlign w:val="bottom"/>
          </w:tcPr>
          <w:p w14:paraId="3DBF9F2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B49DBF5" w14:textId="77777777" w:rsidR="007F2FC5" w:rsidRDefault="007F2FC5"/>
        </w:tc>
        <w:tc>
          <w:tcPr>
            <w:tcW w:w="1289" w:type="dxa"/>
            <w:tcBorders>
              <w:top w:val="nil"/>
              <w:left w:val="nil"/>
              <w:bottom w:val="nil"/>
              <w:right w:val="nil"/>
            </w:tcBorders>
            <w:tcMar>
              <w:left w:w="0" w:type="dxa"/>
              <w:right w:w="60" w:type="dxa"/>
            </w:tcMar>
            <w:vAlign w:val="bottom"/>
          </w:tcPr>
          <w:p w14:paraId="5B882DB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24E3B38" w14:textId="77777777" w:rsidR="007F2FC5" w:rsidRDefault="007F2FC5"/>
        </w:tc>
        <w:tc>
          <w:tcPr>
            <w:tcW w:w="1289" w:type="dxa"/>
            <w:tcBorders>
              <w:top w:val="nil"/>
              <w:left w:val="nil"/>
              <w:bottom w:val="nil"/>
              <w:right w:val="nil"/>
            </w:tcBorders>
            <w:tcMar>
              <w:left w:w="0" w:type="dxa"/>
              <w:right w:w="60" w:type="dxa"/>
            </w:tcMar>
            <w:vAlign w:val="bottom"/>
          </w:tcPr>
          <w:p w14:paraId="5E428B3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9E49055" w14:textId="77777777" w:rsidR="007F2FC5" w:rsidRDefault="007F2FC5"/>
        </w:tc>
        <w:tc>
          <w:tcPr>
            <w:tcW w:w="1289" w:type="dxa"/>
            <w:tcBorders>
              <w:top w:val="nil"/>
              <w:left w:val="nil"/>
              <w:bottom w:val="nil"/>
              <w:right w:val="nil"/>
            </w:tcBorders>
            <w:tcMar>
              <w:left w:w="0" w:type="dxa"/>
              <w:right w:w="60" w:type="dxa"/>
            </w:tcMar>
            <w:vAlign w:val="bottom"/>
          </w:tcPr>
          <w:p w14:paraId="1081D94F" w14:textId="77777777" w:rsidR="007F2FC5" w:rsidRDefault="007F2FC5">
            <w:pPr>
              <w:pStyle w:val="Accurritablenumeric"/>
              <w:keepNext/>
            </w:pPr>
          </w:p>
        </w:tc>
      </w:tr>
      <w:tr w:rsidR="007F2FC5" w14:paraId="423A66E4" w14:textId="77777777" w:rsidTr="549008BF">
        <w:tc>
          <w:tcPr>
            <w:tcW w:w="6233" w:type="dxa"/>
            <w:tcBorders>
              <w:top w:val="nil"/>
              <w:left w:val="nil"/>
              <w:bottom w:val="nil"/>
              <w:right w:val="nil"/>
            </w:tcBorders>
            <w:tcMar>
              <w:left w:w="0" w:type="dxa"/>
              <w:right w:w="0" w:type="dxa"/>
            </w:tcMar>
            <w:vAlign w:val="bottom"/>
          </w:tcPr>
          <w:p w14:paraId="533480EA" w14:textId="77777777" w:rsidR="007F2FC5" w:rsidRDefault="00624826">
            <w:pPr>
              <w:pStyle w:val="Accurriintroduction"/>
              <w:keepNext/>
            </w:pPr>
            <w:r>
              <w:rPr>
                <w:lang w:val="en-AU"/>
              </w:rPr>
              <w:t>Current assets</w:t>
            </w:r>
          </w:p>
        </w:tc>
        <w:tc>
          <w:tcPr>
            <w:tcW w:w="60" w:type="dxa"/>
            <w:tcBorders>
              <w:top w:val="nil"/>
              <w:left w:val="nil"/>
              <w:bottom w:val="nil"/>
              <w:right w:val="nil"/>
            </w:tcBorders>
            <w:tcMar>
              <w:left w:w="0" w:type="dxa"/>
              <w:right w:w="0" w:type="dxa"/>
            </w:tcMar>
          </w:tcPr>
          <w:p w14:paraId="204268E7" w14:textId="77777777" w:rsidR="007F2FC5" w:rsidRDefault="007F2FC5"/>
        </w:tc>
        <w:tc>
          <w:tcPr>
            <w:tcW w:w="659" w:type="dxa"/>
            <w:tcBorders>
              <w:top w:val="nil"/>
              <w:left w:val="nil"/>
              <w:bottom w:val="nil"/>
              <w:right w:val="nil"/>
            </w:tcBorders>
            <w:tcMar>
              <w:left w:w="0" w:type="dxa"/>
              <w:right w:w="0" w:type="dxa"/>
            </w:tcMar>
            <w:vAlign w:val="bottom"/>
          </w:tcPr>
          <w:p w14:paraId="2EBF1BDE"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49CE518" w14:textId="77777777" w:rsidR="007F2FC5" w:rsidRDefault="007F2FC5"/>
        </w:tc>
        <w:tc>
          <w:tcPr>
            <w:tcW w:w="1289" w:type="dxa"/>
            <w:tcBorders>
              <w:top w:val="nil"/>
              <w:left w:val="nil"/>
              <w:bottom w:val="nil"/>
              <w:right w:val="nil"/>
            </w:tcBorders>
            <w:tcMar>
              <w:left w:w="0" w:type="dxa"/>
              <w:right w:w="60" w:type="dxa"/>
            </w:tcMar>
            <w:vAlign w:val="bottom"/>
          </w:tcPr>
          <w:p w14:paraId="420DB49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D4F96B" w14:textId="77777777" w:rsidR="007F2FC5" w:rsidRDefault="007F2FC5"/>
        </w:tc>
        <w:tc>
          <w:tcPr>
            <w:tcW w:w="1289" w:type="dxa"/>
            <w:tcBorders>
              <w:top w:val="nil"/>
              <w:left w:val="nil"/>
              <w:bottom w:val="nil"/>
              <w:right w:val="nil"/>
            </w:tcBorders>
            <w:tcMar>
              <w:left w:w="0" w:type="dxa"/>
              <w:right w:w="60" w:type="dxa"/>
            </w:tcMar>
            <w:vAlign w:val="bottom"/>
          </w:tcPr>
          <w:p w14:paraId="5F71301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44E1735" w14:textId="77777777" w:rsidR="007F2FC5" w:rsidRDefault="007F2FC5"/>
        </w:tc>
        <w:tc>
          <w:tcPr>
            <w:tcW w:w="1289" w:type="dxa"/>
            <w:tcBorders>
              <w:top w:val="nil"/>
              <w:left w:val="nil"/>
              <w:bottom w:val="nil"/>
              <w:right w:val="nil"/>
            </w:tcBorders>
            <w:tcMar>
              <w:left w:w="0" w:type="dxa"/>
              <w:right w:w="60" w:type="dxa"/>
            </w:tcMar>
            <w:vAlign w:val="bottom"/>
          </w:tcPr>
          <w:p w14:paraId="12DCF89D" w14:textId="77777777" w:rsidR="007F2FC5" w:rsidRDefault="007F2FC5">
            <w:pPr>
              <w:pStyle w:val="Accurritablenumeric"/>
              <w:keepNext/>
            </w:pPr>
          </w:p>
        </w:tc>
      </w:tr>
      <w:tr w:rsidR="007F2FC5" w14:paraId="2C380D3D" w14:textId="77777777" w:rsidTr="549008BF">
        <w:tc>
          <w:tcPr>
            <w:tcW w:w="6233" w:type="dxa"/>
            <w:tcBorders>
              <w:top w:val="nil"/>
              <w:left w:val="nil"/>
              <w:bottom w:val="nil"/>
              <w:right w:val="nil"/>
            </w:tcBorders>
            <w:tcMar>
              <w:left w:w="0" w:type="dxa"/>
              <w:right w:w="0" w:type="dxa"/>
            </w:tcMar>
            <w:vAlign w:val="bottom"/>
          </w:tcPr>
          <w:p w14:paraId="558A1A16"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2E178EFE" w14:textId="77777777" w:rsidR="007F2FC5" w:rsidRDefault="007F2FC5"/>
        </w:tc>
        <w:bookmarkStart w:id="19" w:name="_14536336"/>
        <w:tc>
          <w:tcPr>
            <w:tcW w:w="659" w:type="dxa"/>
            <w:tcBorders>
              <w:top w:val="nil"/>
              <w:left w:val="nil"/>
              <w:bottom w:val="nil"/>
              <w:right w:val="nil"/>
            </w:tcBorders>
            <w:tcMar>
              <w:left w:w="0" w:type="dxa"/>
              <w:right w:w="0" w:type="dxa"/>
            </w:tcMar>
            <w:vAlign w:val="bottom"/>
          </w:tcPr>
          <w:p w14:paraId="58D5674F" w14:textId="77777777" w:rsidR="007F2FC5" w:rsidRDefault="00624826">
            <w:pPr>
              <w:pStyle w:val="Accurritablenotereferences"/>
              <w:keepNext/>
            </w:pPr>
            <w:r>
              <w:fldChar w:fldCharType="begin"/>
            </w:r>
            <w:r>
              <w:instrText>HYPERLINK \l "_CacNote_TOC"</w:instrText>
            </w:r>
            <w:r>
              <w:fldChar w:fldCharType="separate"/>
            </w:r>
            <w:r>
              <w:rPr>
                <w:lang w:val="en-AU"/>
              </w:rPr>
              <w:t>11</w:t>
            </w:r>
            <w:r>
              <w:fldChar w:fldCharType="end"/>
            </w:r>
            <w:bookmarkEnd w:id="19"/>
          </w:p>
        </w:tc>
        <w:tc>
          <w:tcPr>
            <w:tcW w:w="60" w:type="dxa"/>
            <w:tcBorders>
              <w:top w:val="nil"/>
              <w:left w:val="nil"/>
              <w:bottom w:val="nil"/>
              <w:right w:val="nil"/>
            </w:tcBorders>
            <w:tcMar>
              <w:left w:w="0" w:type="dxa"/>
              <w:right w:w="0" w:type="dxa"/>
            </w:tcMar>
          </w:tcPr>
          <w:p w14:paraId="0DE93504" w14:textId="77777777" w:rsidR="007F2FC5" w:rsidRDefault="007F2FC5"/>
        </w:tc>
        <w:tc>
          <w:tcPr>
            <w:tcW w:w="1289" w:type="dxa"/>
            <w:tcBorders>
              <w:top w:val="nil"/>
              <w:left w:val="nil"/>
              <w:bottom w:val="nil"/>
              <w:right w:val="nil"/>
            </w:tcBorders>
            <w:tcMar>
              <w:left w:w="0" w:type="dxa"/>
              <w:right w:w="60" w:type="dxa"/>
            </w:tcMar>
            <w:vAlign w:val="bottom"/>
          </w:tcPr>
          <w:p w14:paraId="46A3A2D5" w14:textId="77777777" w:rsidR="007F2FC5" w:rsidRDefault="00624826">
            <w:pPr>
              <w:pStyle w:val="Accurritablenumeric"/>
              <w:keepNext/>
            </w:pPr>
            <w:r>
              <w:rPr>
                <w:lang w:val="en-AU"/>
              </w:rPr>
              <w:t xml:space="preserve">26,136 </w:t>
            </w:r>
          </w:p>
        </w:tc>
        <w:tc>
          <w:tcPr>
            <w:tcW w:w="60" w:type="dxa"/>
            <w:tcBorders>
              <w:top w:val="nil"/>
              <w:left w:val="nil"/>
              <w:bottom w:val="nil"/>
              <w:right w:val="nil"/>
            </w:tcBorders>
            <w:tcMar>
              <w:left w:w="0" w:type="dxa"/>
              <w:right w:w="0" w:type="dxa"/>
            </w:tcMar>
          </w:tcPr>
          <w:p w14:paraId="0EAAB10E" w14:textId="77777777" w:rsidR="007F2FC5" w:rsidRDefault="007F2FC5"/>
        </w:tc>
        <w:tc>
          <w:tcPr>
            <w:tcW w:w="1289" w:type="dxa"/>
            <w:tcBorders>
              <w:top w:val="nil"/>
              <w:left w:val="nil"/>
              <w:bottom w:val="nil"/>
              <w:right w:val="nil"/>
            </w:tcBorders>
            <w:tcMar>
              <w:left w:w="0" w:type="dxa"/>
              <w:right w:w="60" w:type="dxa"/>
            </w:tcMar>
            <w:vAlign w:val="bottom"/>
          </w:tcPr>
          <w:p w14:paraId="45571A3C" w14:textId="77777777" w:rsidR="007F2FC5" w:rsidRDefault="00624826">
            <w:pPr>
              <w:pStyle w:val="Accurritablenumeric"/>
              <w:keepNext/>
            </w:pPr>
            <w:r>
              <w:rPr>
                <w:lang w:val="en-AU"/>
              </w:rPr>
              <w:t xml:space="preserve">5,346 </w:t>
            </w:r>
          </w:p>
        </w:tc>
        <w:tc>
          <w:tcPr>
            <w:tcW w:w="60" w:type="dxa"/>
            <w:tcBorders>
              <w:top w:val="nil"/>
              <w:left w:val="nil"/>
              <w:bottom w:val="nil"/>
              <w:right w:val="nil"/>
            </w:tcBorders>
            <w:tcMar>
              <w:left w:w="0" w:type="dxa"/>
              <w:right w:w="0" w:type="dxa"/>
            </w:tcMar>
          </w:tcPr>
          <w:p w14:paraId="399659D2" w14:textId="77777777" w:rsidR="007F2FC5" w:rsidRDefault="007F2FC5"/>
        </w:tc>
        <w:tc>
          <w:tcPr>
            <w:tcW w:w="1289" w:type="dxa"/>
            <w:tcBorders>
              <w:top w:val="nil"/>
              <w:left w:val="nil"/>
              <w:bottom w:val="nil"/>
              <w:right w:val="nil"/>
            </w:tcBorders>
            <w:tcMar>
              <w:left w:w="0" w:type="dxa"/>
              <w:right w:w="60" w:type="dxa"/>
            </w:tcMar>
            <w:vAlign w:val="bottom"/>
          </w:tcPr>
          <w:p w14:paraId="5800A7F3" w14:textId="77777777" w:rsidR="007F2FC5" w:rsidRDefault="00624826">
            <w:pPr>
              <w:pStyle w:val="Accurritablenumeric"/>
              <w:keepNext/>
            </w:pPr>
            <w:r>
              <w:rPr>
                <w:lang w:val="en-AU"/>
              </w:rPr>
              <w:t>4,734</w:t>
            </w:r>
          </w:p>
        </w:tc>
      </w:tr>
      <w:tr w:rsidR="007F2FC5" w14:paraId="49B0D35B" w14:textId="77777777" w:rsidTr="549008BF">
        <w:tc>
          <w:tcPr>
            <w:tcW w:w="6233" w:type="dxa"/>
            <w:tcBorders>
              <w:top w:val="nil"/>
              <w:left w:val="nil"/>
              <w:bottom w:val="nil"/>
              <w:right w:val="nil"/>
            </w:tcBorders>
            <w:tcMar>
              <w:left w:w="0" w:type="dxa"/>
              <w:right w:w="0" w:type="dxa"/>
            </w:tcMar>
            <w:vAlign w:val="bottom"/>
          </w:tcPr>
          <w:p w14:paraId="7D60AF94" w14:textId="77777777" w:rsidR="007F2FC5" w:rsidRDefault="00624826">
            <w:pPr>
              <w:pStyle w:val="Accurritabletext"/>
              <w:keepNext/>
              <w:jc w:val="left"/>
            </w:pPr>
            <w:r>
              <w:rPr>
                <w:lang w:val="en-AU"/>
              </w:rPr>
              <w:t>Trade and other receivables</w:t>
            </w:r>
          </w:p>
        </w:tc>
        <w:tc>
          <w:tcPr>
            <w:tcW w:w="60" w:type="dxa"/>
            <w:tcBorders>
              <w:top w:val="nil"/>
              <w:left w:val="nil"/>
              <w:bottom w:val="nil"/>
              <w:right w:val="nil"/>
            </w:tcBorders>
            <w:tcMar>
              <w:left w:w="0" w:type="dxa"/>
              <w:right w:w="0" w:type="dxa"/>
            </w:tcMar>
          </w:tcPr>
          <w:p w14:paraId="013CB97B" w14:textId="77777777" w:rsidR="007F2FC5" w:rsidRDefault="007F2FC5"/>
        </w:tc>
        <w:bookmarkStart w:id="20" w:name="_60590286"/>
        <w:tc>
          <w:tcPr>
            <w:tcW w:w="659" w:type="dxa"/>
            <w:tcBorders>
              <w:top w:val="nil"/>
              <w:left w:val="nil"/>
              <w:bottom w:val="nil"/>
              <w:right w:val="nil"/>
            </w:tcBorders>
            <w:tcMar>
              <w:left w:w="0" w:type="dxa"/>
              <w:right w:w="0" w:type="dxa"/>
            </w:tcMar>
            <w:vAlign w:val="bottom"/>
          </w:tcPr>
          <w:p w14:paraId="11A448C7" w14:textId="77777777" w:rsidR="007F2FC5" w:rsidRDefault="00624826">
            <w:pPr>
              <w:pStyle w:val="Accurritablenotereferences"/>
              <w:keepNext/>
            </w:pPr>
            <w:r>
              <w:fldChar w:fldCharType="begin"/>
            </w:r>
            <w:r>
              <w:instrText>HYPERLINK \l "_CarNote_TOC"</w:instrText>
            </w:r>
            <w:r>
              <w:fldChar w:fldCharType="separate"/>
            </w:r>
            <w:r>
              <w:rPr>
                <w:lang w:val="en-AU"/>
              </w:rPr>
              <w:t>12</w:t>
            </w:r>
            <w:r>
              <w:fldChar w:fldCharType="end"/>
            </w:r>
            <w:bookmarkEnd w:id="20"/>
          </w:p>
        </w:tc>
        <w:tc>
          <w:tcPr>
            <w:tcW w:w="60" w:type="dxa"/>
            <w:tcBorders>
              <w:top w:val="nil"/>
              <w:left w:val="nil"/>
              <w:bottom w:val="nil"/>
              <w:right w:val="nil"/>
            </w:tcBorders>
            <w:tcMar>
              <w:left w:w="0" w:type="dxa"/>
              <w:right w:w="0" w:type="dxa"/>
            </w:tcMar>
          </w:tcPr>
          <w:p w14:paraId="6688AA65" w14:textId="77777777" w:rsidR="007F2FC5" w:rsidRDefault="007F2FC5"/>
        </w:tc>
        <w:tc>
          <w:tcPr>
            <w:tcW w:w="1289" w:type="dxa"/>
            <w:tcBorders>
              <w:top w:val="nil"/>
              <w:left w:val="nil"/>
              <w:bottom w:val="nil"/>
              <w:right w:val="nil"/>
            </w:tcBorders>
            <w:tcMar>
              <w:left w:w="0" w:type="dxa"/>
              <w:right w:w="60" w:type="dxa"/>
            </w:tcMar>
            <w:vAlign w:val="bottom"/>
          </w:tcPr>
          <w:p w14:paraId="23FDE190" w14:textId="77777777" w:rsidR="007F2FC5" w:rsidRDefault="00624826">
            <w:pPr>
              <w:pStyle w:val="Accurritablenumeric"/>
              <w:keepNext/>
            </w:pPr>
            <w:r>
              <w:rPr>
                <w:lang w:val="en-AU"/>
              </w:rPr>
              <w:t xml:space="preserve">13,003 </w:t>
            </w:r>
          </w:p>
        </w:tc>
        <w:tc>
          <w:tcPr>
            <w:tcW w:w="60" w:type="dxa"/>
            <w:tcBorders>
              <w:top w:val="nil"/>
              <w:left w:val="nil"/>
              <w:bottom w:val="nil"/>
              <w:right w:val="nil"/>
            </w:tcBorders>
            <w:tcMar>
              <w:left w:w="0" w:type="dxa"/>
              <w:right w:w="0" w:type="dxa"/>
            </w:tcMar>
          </w:tcPr>
          <w:p w14:paraId="5DC30CA7" w14:textId="77777777" w:rsidR="007F2FC5" w:rsidRDefault="007F2FC5"/>
        </w:tc>
        <w:tc>
          <w:tcPr>
            <w:tcW w:w="1289" w:type="dxa"/>
            <w:tcBorders>
              <w:top w:val="nil"/>
              <w:left w:val="nil"/>
              <w:bottom w:val="nil"/>
              <w:right w:val="nil"/>
            </w:tcBorders>
            <w:tcMar>
              <w:left w:w="0" w:type="dxa"/>
              <w:right w:w="60" w:type="dxa"/>
            </w:tcMar>
            <w:vAlign w:val="bottom"/>
          </w:tcPr>
          <w:p w14:paraId="1EC95D7A" w14:textId="77777777" w:rsidR="007F2FC5" w:rsidRDefault="00624826">
            <w:pPr>
              <w:pStyle w:val="Accurritablenumeric"/>
              <w:keepNext/>
            </w:pPr>
            <w:r>
              <w:rPr>
                <w:lang w:val="en-AU"/>
              </w:rPr>
              <w:t xml:space="preserve">11,991 </w:t>
            </w:r>
          </w:p>
        </w:tc>
        <w:tc>
          <w:tcPr>
            <w:tcW w:w="60" w:type="dxa"/>
            <w:tcBorders>
              <w:top w:val="nil"/>
              <w:left w:val="nil"/>
              <w:bottom w:val="nil"/>
              <w:right w:val="nil"/>
            </w:tcBorders>
            <w:tcMar>
              <w:left w:w="0" w:type="dxa"/>
              <w:right w:w="0" w:type="dxa"/>
            </w:tcMar>
          </w:tcPr>
          <w:p w14:paraId="2E13DFFF" w14:textId="77777777" w:rsidR="007F2FC5" w:rsidRDefault="007F2FC5"/>
        </w:tc>
        <w:tc>
          <w:tcPr>
            <w:tcW w:w="1289" w:type="dxa"/>
            <w:tcBorders>
              <w:top w:val="nil"/>
              <w:left w:val="nil"/>
              <w:bottom w:val="nil"/>
              <w:right w:val="nil"/>
            </w:tcBorders>
            <w:tcMar>
              <w:left w:w="0" w:type="dxa"/>
              <w:right w:w="60" w:type="dxa"/>
            </w:tcMar>
            <w:vAlign w:val="bottom"/>
          </w:tcPr>
          <w:p w14:paraId="4B8508D6" w14:textId="77777777" w:rsidR="007F2FC5" w:rsidRDefault="00624826">
            <w:pPr>
              <w:pStyle w:val="Accurritablenumeric"/>
              <w:keepNext/>
            </w:pPr>
            <w:r>
              <w:rPr>
                <w:lang w:val="en-AU"/>
              </w:rPr>
              <w:t>12,465</w:t>
            </w:r>
          </w:p>
        </w:tc>
      </w:tr>
      <w:tr w:rsidR="007F2FC5" w14:paraId="1CDE76EF" w14:textId="77777777" w:rsidTr="549008BF">
        <w:tc>
          <w:tcPr>
            <w:tcW w:w="6233" w:type="dxa"/>
            <w:tcBorders>
              <w:top w:val="nil"/>
              <w:left w:val="nil"/>
              <w:bottom w:val="nil"/>
              <w:right w:val="nil"/>
            </w:tcBorders>
            <w:tcMar>
              <w:left w:w="0" w:type="dxa"/>
              <w:right w:w="0" w:type="dxa"/>
            </w:tcMar>
            <w:vAlign w:val="bottom"/>
          </w:tcPr>
          <w:p w14:paraId="1FA92D31" w14:textId="77777777" w:rsidR="007F2FC5" w:rsidRDefault="00624826">
            <w:pPr>
              <w:pStyle w:val="Accurritabletext"/>
              <w:keepNext/>
              <w:jc w:val="left"/>
            </w:pPr>
            <w:r>
              <w:rPr>
                <w:lang w:val="en-AU"/>
              </w:rPr>
              <w:t>Contract assets</w:t>
            </w:r>
          </w:p>
        </w:tc>
        <w:tc>
          <w:tcPr>
            <w:tcW w:w="60" w:type="dxa"/>
            <w:tcBorders>
              <w:top w:val="nil"/>
              <w:left w:val="nil"/>
              <w:bottom w:val="nil"/>
              <w:right w:val="nil"/>
            </w:tcBorders>
            <w:tcMar>
              <w:left w:w="0" w:type="dxa"/>
              <w:right w:w="0" w:type="dxa"/>
            </w:tcMar>
          </w:tcPr>
          <w:p w14:paraId="38377031" w14:textId="77777777" w:rsidR="007F2FC5" w:rsidRDefault="007F2FC5"/>
        </w:tc>
        <w:bookmarkStart w:id="21" w:name="_47381106"/>
        <w:tc>
          <w:tcPr>
            <w:tcW w:w="659" w:type="dxa"/>
            <w:tcBorders>
              <w:top w:val="nil"/>
              <w:left w:val="nil"/>
              <w:bottom w:val="nil"/>
              <w:right w:val="nil"/>
            </w:tcBorders>
            <w:tcMar>
              <w:left w:w="0" w:type="dxa"/>
              <w:right w:w="0" w:type="dxa"/>
            </w:tcMar>
            <w:vAlign w:val="bottom"/>
          </w:tcPr>
          <w:p w14:paraId="41D7D4E7" w14:textId="77777777" w:rsidR="007F2FC5" w:rsidRDefault="00624826">
            <w:pPr>
              <w:pStyle w:val="Accurritablenotereferences"/>
              <w:keepNext/>
            </w:pPr>
            <w:r>
              <w:fldChar w:fldCharType="begin"/>
            </w:r>
            <w:r>
              <w:instrText>HYPERLINK \l "_CanNote_TOC"</w:instrText>
            </w:r>
            <w:r>
              <w:fldChar w:fldCharType="separate"/>
            </w:r>
            <w:r>
              <w:rPr>
                <w:lang w:val="en-AU"/>
              </w:rPr>
              <w:t>13</w:t>
            </w:r>
            <w:r>
              <w:fldChar w:fldCharType="end"/>
            </w:r>
            <w:bookmarkEnd w:id="21"/>
          </w:p>
        </w:tc>
        <w:tc>
          <w:tcPr>
            <w:tcW w:w="60" w:type="dxa"/>
            <w:tcBorders>
              <w:top w:val="nil"/>
              <w:left w:val="nil"/>
              <w:bottom w:val="nil"/>
              <w:right w:val="nil"/>
            </w:tcBorders>
            <w:tcMar>
              <w:left w:w="0" w:type="dxa"/>
              <w:right w:w="0" w:type="dxa"/>
            </w:tcMar>
          </w:tcPr>
          <w:p w14:paraId="100F783D" w14:textId="77777777" w:rsidR="007F2FC5" w:rsidRDefault="007F2FC5"/>
        </w:tc>
        <w:tc>
          <w:tcPr>
            <w:tcW w:w="1289" w:type="dxa"/>
            <w:tcBorders>
              <w:top w:val="nil"/>
              <w:left w:val="nil"/>
              <w:bottom w:val="nil"/>
              <w:right w:val="nil"/>
            </w:tcBorders>
            <w:tcMar>
              <w:left w:w="0" w:type="dxa"/>
              <w:right w:w="60" w:type="dxa"/>
            </w:tcMar>
            <w:vAlign w:val="bottom"/>
          </w:tcPr>
          <w:p w14:paraId="3C84793A" w14:textId="77777777" w:rsidR="007F2FC5" w:rsidRDefault="00624826">
            <w:pPr>
              <w:pStyle w:val="Accurritablenumeric"/>
              <w:keepNext/>
            </w:pPr>
            <w:r>
              <w:rPr>
                <w:lang w:val="en-AU"/>
              </w:rPr>
              <w:t xml:space="preserve">2,617 </w:t>
            </w:r>
          </w:p>
        </w:tc>
        <w:tc>
          <w:tcPr>
            <w:tcW w:w="60" w:type="dxa"/>
            <w:tcBorders>
              <w:top w:val="nil"/>
              <w:left w:val="nil"/>
              <w:bottom w:val="nil"/>
              <w:right w:val="nil"/>
            </w:tcBorders>
            <w:tcMar>
              <w:left w:w="0" w:type="dxa"/>
              <w:right w:w="0" w:type="dxa"/>
            </w:tcMar>
          </w:tcPr>
          <w:p w14:paraId="412B8155" w14:textId="77777777" w:rsidR="007F2FC5" w:rsidRDefault="007F2FC5"/>
        </w:tc>
        <w:tc>
          <w:tcPr>
            <w:tcW w:w="1289" w:type="dxa"/>
            <w:tcBorders>
              <w:top w:val="nil"/>
              <w:left w:val="nil"/>
              <w:bottom w:val="nil"/>
              <w:right w:val="nil"/>
            </w:tcBorders>
            <w:tcMar>
              <w:left w:w="0" w:type="dxa"/>
              <w:right w:w="60" w:type="dxa"/>
            </w:tcMar>
            <w:vAlign w:val="bottom"/>
          </w:tcPr>
          <w:p w14:paraId="3D0D7CDC" w14:textId="77777777" w:rsidR="007F2FC5" w:rsidRDefault="00624826">
            <w:pPr>
              <w:pStyle w:val="Accurritablenumeric"/>
              <w:keepNext/>
            </w:pPr>
            <w:r>
              <w:rPr>
                <w:lang w:val="en-AU"/>
              </w:rPr>
              <w:t xml:space="preserve">2,144 </w:t>
            </w:r>
          </w:p>
        </w:tc>
        <w:tc>
          <w:tcPr>
            <w:tcW w:w="60" w:type="dxa"/>
            <w:tcBorders>
              <w:top w:val="nil"/>
              <w:left w:val="nil"/>
              <w:bottom w:val="nil"/>
              <w:right w:val="nil"/>
            </w:tcBorders>
            <w:tcMar>
              <w:left w:w="0" w:type="dxa"/>
              <w:right w:w="0" w:type="dxa"/>
            </w:tcMar>
          </w:tcPr>
          <w:p w14:paraId="497BDBBD" w14:textId="77777777" w:rsidR="007F2FC5" w:rsidRDefault="007F2FC5"/>
        </w:tc>
        <w:tc>
          <w:tcPr>
            <w:tcW w:w="1289" w:type="dxa"/>
            <w:tcBorders>
              <w:top w:val="nil"/>
              <w:left w:val="nil"/>
              <w:bottom w:val="nil"/>
              <w:right w:val="nil"/>
            </w:tcBorders>
            <w:tcMar>
              <w:left w:w="0" w:type="dxa"/>
              <w:right w:w="60" w:type="dxa"/>
            </w:tcMar>
            <w:vAlign w:val="bottom"/>
          </w:tcPr>
          <w:p w14:paraId="2FA9B701" w14:textId="77777777" w:rsidR="007F2FC5" w:rsidRDefault="00624826">
            <w:pPr>
              <w:pStyle w:val="Accurritablenumeric"/>
              <w:keepNext/>
            </w:pPr>
            <w:r>
              <w:rPr>
                <w:lang w:val="en-AU"/>
              </w:rPr>
              <w:t>2,511</w:t>
            </w:r>
          </w:p>
        </w:tc>
      </w:tr>
      <w:tr w:rsidR="007F2FC5" w14:paraId="0C13E3A2" w14:textId="77777777" w:rsidTr="549008BF">
        <w:tc>
          <w:tcPr>
            <w:tcW w:w="6233" w:type="dxa"/>
            <w:tcBorders>
              <w:top w:val="nil"/>
              <w:left w:val="nil"/>
              <w:bottom w:val="nil"/>
              <w:right w:val="nil"/>
            </w:tcBorders>
            <w:tcMar>
              <w:left w:w="0" w:type="dxa"/>
              <w:right w:w="0" w:type="dxa"/>
            </w:tcMar>
            <w:vAlign w:val="bottom"/>
          </w:tcPr>
          <w:p w14:paraId="1D8572F0" w14:textId="77777777" w:rsidR="007F2FC5" w:rsidRDefault="00624826">
            <w:pPr>
              <w:pStyle w:val="Accurritabletext"/>
              <w:keepNext/>
              <w:jc w:val="left"/>
            </w:pPr>
            <w:r>
              <w:rPr>
                <w:lang w:val="en-AU"/>
              </w:rPr>
              <w:t>Inventories</w:t>
            </w:r>
          </w:p>
        </w:tc>
        <w:tc>
          <w:tcPr>
            <w:tcW w:w="60" w:type="dxa"/>
            <w:tcBorders>
              <w:top w:val="nil"/>
              <w:left w:val="nil"/>
              <w:bottom w:val="nil"/>
              <w:right w:val="nil"/>
            </w:tcBorders>
            <w:tcMar>
              <w:left w:w="0" w:type="dxa"/>
              <w:right w:w="0" w:type="dxa"/>
            </w:tcMar>
          </w:tcPr>
          <w:p w14:paraId="239718F0" w14:textId="77777777" w:rsidR="007F2FC5" w:rsidRDefault="007F2FC5"/>
        </w:tc>
        <w:bookmarkStart w:id="22" w:name="_27500539"/>
        <w:tc>
          <w:tcPr>
            <w:tcW w:w="659" w:type="dxa"/>
            <w:tcBorders>
              <w:top w:val="nil"/>
              <w:left w:val="nil"/>
              <w:bottom w:val="nil"/>
              <w:right w:val="nil"/>
            </w:tcBorders>
            <w:tcMar>
              <w:left w:w="0" w:type="dxa"/>
              <w:right w:w="0" w:type="dxa"/>
            </w:tcMar>
            <w:vAlign w:val="bottom"/>
          </w:tcPr>
          <w:p w14:paraId="76A4680E" w14:textId="77777777" w:rsidR="007F2FC5" w:rsidRDefault="00624826">
            <w:pPr>
              <w:pStyle w:val="Accurritablenotereferences"/>
              <w:keepNext/>
            </w:pPr>
            <w:r>
              <w:fldChar w:fldCharType="begin"/>
            </w:r>
            <w:r>
              <w:instrText>HYPERLINK \l "_CasNote_TOC"</w:instrText>
            </w:r>
            <w:r>
              <w:fldChar w:fldCharType="separate"/>
            </w:r>
            <w:r>
              <w:rPr>
                <w:lang w:val="en-AU"/>
              </w:rPr>
              <w:t>14</w:t>
            </w:r>
            <w:r>
              <w:fldChar w:fldCharType="end"/>
            </w:r>
            <w:bookmarkEnd w:id="22"/>
          </w:p>
        </w:tc>
        <w:tc>
          <w:tcPr>
            <w:tcW w:w="60" w:type="dxa"/>
            <w:tcBorders>
              <w:top w:val="nil"/>
              <w:left w:val="nil"/>
              <w:bottom w:val="nil"/>
              <w:right w:val="nil"/>
            </w:tcBorders>
            <w:tcMar>
              <w:left w:w="0" w:type="dxa"/>
              <w:right w:w="0" w:type="dxa"/>
            </w:tcMar>
          </w:tcPr>
          <w:p w14:paraId="1C38DC1F" w14:textId="77777777" w:rsidR="007F2FC5" w:rsidRDefault="007F2FC5"/>
        </w:tc>
        <w:tc>
          <w:tcPr>
            <w:tcW w:w="1289" w:type="dxa"/>
            <w:tcBorders>
              <w:top w:val="nil"/>
              <w:left w:val="nil"/>
              <w:bottom w:val="nil"/>
              <w:right w:val="nil"/>
            </w:tcBorders>
            <w:tcMar>
              <w:left w:w="0" w:type="dxa"/>
              <w:right w:w="60" w:type="dxa"/>
            </w:tcMar>
            <w:vAlign w:val="bottom"/>
          </w:tcPr>
          <w:p w14:paraId="4C614EA1" w14:textId="77777777" w:rsidR="007F2FC5" w:rsidRDefault="00624826">
            <w:pPr>
              <w:pStyle w:val="Accurritablenumeric"/>
              <w:keepNext/>
            </w:pPr>
            <w:r>
              <w:rPr>
                <w:lang w:val="en-AU"/>
              </w:rPr>
              <w:t xml:space="preserve">38,692 </w:t>
            </w:r>
          </w:p>
        </w:tc>
        <w:tc>
          <w:tcPr>
            <w:tcW w:w="60" w:type="dxa"/>
            <w:tcBorders>
              <w:top w:val="nil"/>
              <w:left w:val="nil"/>
              <w:bottom w:val="nil"/>
              <w:right w:val="nil"/>
            </w:tcBorders>
            <w:tcMar>
              <w:left w:w="0" w:type="dxa"/>
              <w:right w:w="0" w:type="dxa"/>
            </w:tcMar>
          </w:tcPr>
          <w:p w14:paraId="4C124743" w14:textId="77777777" w:rsidR="007F2FC5" w:rsidRDefault="007F2FC5"/>
        </w:tc>
        <w:tc>
          <w:tcPr>
            <w:tcW w:w="1289" w:type="dxa"/>
            <w:tcBorders>
              <w:top w:val="nil"/>
              <w:left w:val="nil"/>
              <w:bottom w:val="nil"/>
              <w:right w:val="nil"/>
            </w:tcBorders>
            <w:tcMar>
              <w:left w:w="0" w:type="dxa"/>
              <w:right w:w="60" w:type="dxa"/>
            </w:tcMar>
            <w:vAlign w:val="bottom"/>
          </w:tcPr>
          <w:p w14:paraId="7444A7D5" w14:textId="77777777" w:rsidR="007F2FC5" w:rsidRDefault="00624826">
            <w:pPr>
              <w:pStyle w:val="Accurritablenumeric"/>
              <w:keepNext/>
            </w:pPr>
            <w:r>
              <w:rPr>
                <w:lang w:val="en-AU"/>
              </w:rPr>
              <w:t xml:space="preserve">42,071 </w:t>
            </w:r>
          </w:p>
        </w:tc>
        <w:tc>
          <w:tcPr>
            <w:tcW w:w="60" w:type="dxa"/>
            <w:tcBorders>
              <w:top w:val="nil"/>
              <w:left w:val="nil"/>
              <w:bottom w:val="nil"/>
              <w:right w:val="nil"/>
            </w:tcBorders>
            <w:tcMar>
              <w:left w:w="0" w:type="dxa"/>
              <w:right w:w="0" w:type="dxa"/>
            </w:tcMar>
          </w:tcPr>
          <w:p w14:paraId="08E7960F" w14:textId="77777777" w:rsidR="007F2FC5" w:rsidRDefault="007F2FC5"/>
        </w:tc>
        <w:tc>
          <w:tcPr>
            <w:tcW w:w="1289" w:type="dxa"/>
            <w:tcBorders>
              <w:top w:val="nil"/>
              <w:left w:val="nil"/>
              <w:bottom w:val="nil"/>
              <w:right w:val="nil"/>
            </w:tcBorders>
            <w:tcMar>
              <w:left w:w="0" w:type="dxa"/>
              <w:right w:w="60" w:type="dxa"/>
            </w:tcMar>
            <w:vAlign w:val="bottom"/>
          </w:tcPr>
          <w:p w14:paraId="377484B5" w14:textId="77777777" w:rsidR="007F2FC5" w:rsidRDefault="00624826">
            <w:pPr>
              <w:pStyle w:val="Accurritablenumeric"/>
              <w:keepNext/>
            </w:pPr>
            <w:r>
              <w:rPr>
                <w:lang w:val="en-AU"/>
              </w:rPr>
              <w:t>43,830</w:t>
            </w:r>
          </w:p>
        </w:tc>
      </w:tr>
      <w:tr w:rsidR="007F2FC5" w14:paraId="12FE8885" w14:textId="77777777" w:rsidTr="549008BF">
        <w:tc>
          <w:tcPr>
            <w:tcW w:w="6233" w:type="dxa"/>
            <w:tcBorders>
              <w:top w:val="nil"/>
              <w:left w:val="nil"/>
              <w:bottom w:val="nil"/>
              <w:right w:val="nil"/>
            </w:tcBorders>
            <w:tcMar>
              <w:left w:w="0" w:type="dxa"/>
              <w:right w:w="0" w:type="dxa"/>
            </w:tcMar>
            <w:vAlign w:val="bottom"/>
          </w:tcPr>
          <w:p w14:paraId="72106317" w14:textId="77777777" w:rsidR="007F2FC5" w:rsidRDefault="00624826">
            <w:pPr>
              <w:pStyle w:val="Accurritabletext"/>
              <w:keepNext/>
              <w:jc w:val="left"/>
            </w:pPr>
            <w:r>
              <w:rPr>
                <w:lang w:val="en-AU"/>
              </w:rPr>
              <w:t>Financial assets at fair value through profit or loss</w:t>
            </w:r>
          </w:p>
        </w:tc>
        <w:tc>
          <w:tcPr>
            <w:tcW w:w="60" w:type="dxa"/>
            <w:tcBorders>
              <w:top w:val="nil"/>
              <w:left w:val="nil"/>
              <w:bottom w:val="nil"/>
              <w:right w:val="nil"/>
            </w:tcBorders>
            <w:tcMar>
              <w:left w:w="0" w:type="dxa"/>
              <w:right w:w="0" w:type="dxa"/>
            </w:tcMar>
          </w:tcPr>
          <w:p w14:paraId="79B64DC2" w14:textId="77777777" w:rsidR="007F2FC5" w:rsidRDefault="007F2FC5"/>
        </w:tc>
        <w:bookmarkStart w:id="23" w:name="_21124587"/>
        <w:tc>
          <w:tcPr>
            <w:tcW w:w="659" w:type="dxa"/>
            <w:tcBorders>
              <w:top w:val="nil"/>
              <w:left w:val="nil"/>
              <w:bottom w:val="nil"/>
              <w:right w:val="nil"/>
            </w:tcBorders>
            <w:tcMar>
              <w:left w:w="0" w:type="dxa"/>
              <w:right w:w="0" w:type="dxa"/>
            </w:tcMar>
            <w:vAlign w:val="bottom"/>
          </w:tcPr>
          <w:p w14:paraId="61D1F499" w14:textId="77777777" w:rsidR="007F2FC5" w:rsidRDefault="00624826">
            <w:pPr>
              <w:pStyle w:val="Accurritablenotereferences"/>
              <w:keepNext/>
            </w:pPr>
            <w:r>
              <w:fldChar w:fldCharType="begin"/>
            </w:r>
            <w:r>
              <w:instrText>HYPERLINK \l "_CafNote_TOC"</w:instrText>
            </w:r>
            <w:r>
              <w:fldChar w:fldCharType="separate"/>
            </w:r>
            <w:r>
              <w:rPr>
                <w:lang w:val="en-AU"/>
              </w:rPr>
              <w:t>15</w:t>
            </w:r>
            <w:r>
              <w:fldChar w:fldCharType="end"/>
            </w:r>
            <w:bookmarkEnd w:id="23"/>
          </w:p>
        </w:tc>
        <w:tc>
          <w:tcPr>
            <w:tcW w:w="60" w:type="dxa"/>
            <w:tcBorders>
              <w:top w:val="nil"/>
              <w:left w:val="nil"/>
              <w:bottom w:val="nil"/>
              <w:right w:val="nil"/>
            </w:tcBorders>
            <w:tcMar>
              <w:left w:w="0" w:type="dxa"/>
              <w:right w:w="0" w:type="dxa"/>
            </w:tcMar>
          </w:tcPr>
          <w:p w14:paraId="4EA18BCA" w14:textId="77777777" w:rsidR="007F2FC5" w:rsidRDefault="007F2FC5"/>
        </w:tc>
        <w:tc>
          <w:tcPr>
            <w:tcW w:w="1289" w:type="dxa"/>
            <w:tcBorders>
              <w:top w:val="nil"/>
              <w:left w:val="nil"/>
              <w:bottom w:val="nil"/>
              <w:right w:val="nil"/>
            </w:tcBorders>
            <w:tcMar>
              <w:left w:w="0" w:type="dxa"/>
              <w:right w:w="60" w:type="dxa"/>
            </w:tcMar>
            <w:vAlign w:val="bottom"/>
          </w:tcPr>
          <w:p w14:paraId="267CA80A" w14:textId="77777777" w:rsidR="007F2FC5" w:rsidRDefault="00624826">
            <w:pPr>
              <w:pStyle w:val="Accurritablenumeric"/>
              <w:keepNext/>
            </w:pPr>
            <w:r>
              <w:rPr>
                <w:lang w:val="en-AU"/>
              </w:rPr>
              <w:t xml:space="preserve">360 </w:t>
            </w:r>
          </w:p>
        </w:tc>
        <w:tc>
          <w:tcPr>
            <w:tcW w:w="60" w:type="dxa"/>
            <w:tcBorders>
              <w:top w:val="nil"/>
              <w:left w:val="nil"/>
              <w:bottom w:val="nil"/>
              <w:right w:val="nil"/>
            </w:tcBorders>
            <w:tcMar>
              <w:left w:w="0" w:type="dxa"/>
              <w:right w:w="0" w:type="dxa"/>
            </w:tcMar>
          </w:tcPr>
          <w:p w14:paraId="17475171" w14:textId="77777777" w:rsidR="007F2FC5" w:rsidRDefault="007F2FC5"/>
        </w:tc>
        <w:tc>
          <w:tcPr>
            <w:tcW w:w="1289" w:type="dxa"/>
            <w:tcBorders>
              <w:top w:val="nil"/>
              <w:left w:val="nil"/>
              <w:bottom w:val="nil"/>
              <w:right w:val="nil"/>
            </w:tcBorders>
            <w:tcMar>
              <w:left w:w="0" w:type="dxa"/>
              <w:right w:w="60" w:type="dxa"/>
            </w:tcMar>
            <w:vAlign w:val="bottom"/>
          </w:tcPr>
          <w:p w14:paraId="260C0C4E"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740E547" w14:textId="77777777" w:rsidR="007F2FC5" w:rsidRDefault="007F2FC5"/>
        </w:tc>
        <w:tc>
          <w:tcPr>
            <w:tcW w:w="1289" w:type="dxa"/>
            <w:tcBorders>
              <w:top w:val="nil"/>
              <w:left w:val="nil"/>
              <w:bottom w:val="nil"/>
              <w:right w:val="nil"/>
            </w:tcBorders>
            <w:tcMar>
              <w:left w:w="0" w:type="dxa"/>
              <w:right w:w="60" w:type="dxa"/>
            </w:tcMar>
            <w:vAlign w:val="bottom"/>
          </w:tcPr>
          <w:p w14:paraId="4FA89F92" w14:textId="77777777" w:rsidR="007F2FC5" w:rsidRDefault="00624826">
            <w:pPr>
              <w:pStyle w:val="Accurritablenumeric"/>
              <w:keepNext/>
            </w:pPr>
            <w:r>
              <w:rPr>
                <w:lang w:val="en-AU"/>
              </w:rPr>
              <w:t>-</w:t>
            </w:r>
          </w:p>
        </w:tc>
      </w:tr>
      <w:tr w:rsidR="007F2FC5" w14:paraId="0B94DDFF" w14:textId="77777777" w:rsidTr="549008BF">
        <w:tc>
          <w:tcPr>
            <w:tcW w:w="6233" w:type="dxa"/>
            <w:tcBorders>
              <w:top w:val="nil"/>
              <w:left w:val="nil"/>
              <w:bottom w:val="nil"/>
              <w:right w:val="nil"/>
            </w:tcBorders>
            <w:tcMar>
              <w:left w:w="0" w:type="dxa"/>
              <w:right w:w="0" w:type="dxa"/>
            </w:tcMar>
            <w:vAlign w:val="bottom"/>
          </w:tcPr>
          <w:p w14:paraId="49C8200C" w14:textId="77777777" w:rsidR="007F2FC5" w:rsidRDefault="00624826">
            <w:pPr>
              <w:pStyle w:val="Accurritabletext"/>
              <w:keepNext/>
              <w:jc w:val="left"/>
            </w:pPr>
            <w:r>
              <w:rPr>
                <w:lang w:val="en-AU"/>
              </w:rPr>
              <w:t>Other</w:t>
            </w:r>
          </w:p>
        </w:tc>
        <w:tc>
          <w:tcPr>
            <w:tcW w:w="60" w:type="dxa"/>
            <w:tcBorders>
              <w:top w:val="nil"/>
              <w:left w:val="nil"/>
              <w:bottom w:val="nil"/>
              <w:right w:val="nil"/>
            </w:tcBorders>
            <w:tcMar>
              <w:left w:w="0" w:type="dxa"/>
              <w:right w:w="0" w:type="dxa"/>
            </w:tcMar>
          </w:tcPr>
          <w:p w14:paraId="1D823C03" w14:textId="77777777" w:rsidR="007F2FC5" w:rsidRDefault="007F2FC5"/>
        </w:tc>
        <w:bookmarkStart w:id="24" w:name="_16537792"/>
        <w:tc>
          <w:tcPr>
            <w:tcW w:w="659" w:type="dxa"/>
            <w:tcBorders>
              <w:top w:val="nil"/>
              <w:left w:val="nil"/>
              <w:bottom w:val="nil"/>
              <w:right w:val="nil"/>
            </w:tcBorders>
            <w:tcMar>
              <w:left w:w="0" w:type="dxa"/>
              <w:right w:w="0" w:type="dxa"/>
            </w:tcMar>
            <w:vAlign w:val="bottom"/>
          </w:tcPr>
          <w:p w14:paraId="2844F5CA" w14:textId="77777777" w:rsidR="007F2FC5" w:rsidRDefault="00624826">
            <w:pPr>
              <w:pStyle w:val="Accurritablenotereferences"/>
              <w:keepNext/>
            </w:pPr>
            <w:r>
              <w:fldChar w:fldCharType="begin"/>
            </w:r>
            <w:r>
              <w:instrText>HYPERLINK \l "_CaoNote_TOC"</w:instrText>
            </w:r>
            <w:r>
              <w:fldChar w:fldCharType="separate"/>
            </w:r>
            <w:r>
              <w:rPr>
                <w:lang w:val="en-AU"/>
              </w:rPr>
              <w:t>16</w:t>
            </w:r>
            <w:r>
              <w:fldChar w:fldCharType="end"/>
            </w:r>
            <w:bookmarkEnd w:id="24"/>
          </w:p>
        </w:tc>
        <w:tc>
          <w:tcPr>
            <w:tcW w:w="60" w:type="dxa"/>
            <w:tcBorders>
              <w:top w:val="nil"/>
              <w:left w:val="nil"/>
              <w:bottom w:val="nil"/>
              <w:right w:val="nil"/>
            </w:tcBorders>
            <w:tcMar>
              <w:left w:w="0" w:type="dxa"/>
              <w:right w:w="0" w:type="dxa"/>
            </w:tcMar>
          </w:tcPr>
          <w:p w14:paraId="789610C9" w14:textId="77777777" w:rsidR="007F2FC5" w:rsidRDefault="007F2FC5"/>
        </w:tc>
        <w:tc>
          <w:tcPr>
            <w:tcW w:w="1289" w:type="dxa"/>
            <w:tcBorders>
              <w:top w:val="nil"/>
              <w:left w:val="nil"/>
              <w:bottom w:val="nil"/>
              <w:right w:val="nil"/>
            </w:tcBorders>
            <w:tcMar>
              <w:left w:w="0" w:type="dxa"/>
              <w:right w:w="60" w:type="dxa"/>
            </w:tcMar>
            <w:vAlign w:val="bottom"/>
          </w:tcPr>
          <w:p w14:paraId="300ED705" w14:textId="77777777" w:rsidR="007F2FC5" w:rsidRDefault="00624826">
            <w:pPr>
              <w:pStyle w:val="Accurritablenumeric"/>
              <w:keepNext/>
            </w:pPr>
            <w:r>
              <w:rPr>
                <w:lang w:val="en-AU"/>
              </w:rPr>
              <w:t xml:space="preserve">3,907 </w:t>
            </w:r>
          </w:p>
        </w:tc>
        <w:tc>
          <w:tcPr>
            <w:tcW w:w="60" w:type="dxa"/>
            <w:tcBorders>
              <w:top w:val="nil"/>
              <w:left w:val="nil"/>
              <w:bottom w:val="nil"/>
              <w:right w:val="nil"/>
            </w:tcBorders>
            <w:tcMar>
              <w:left w:w="0" w:type="dxa"/>
              <w:right w:w="0" w:type="dxa"/>
            </w:tcMar>
          </w:tcPr>
          <w:p w14:paraId="445BB927" w14:textId="77777777" w:rsidR="007F2FC5" w:rsidRDefault="007F2FC5"/>
        </w:tc>
        <w:tc>
          <w:tcPr>
            <w:tcW w:w="1289" w:type="dxa"/>
            <w:tcBorders>
              <w:top w:val="nil"/>
              <w:left w:val="nil"/>
              <w:bottom w:val="nil"/>
              <w:right w:val="nil"/>
            </w:tcBorders>
            <w:tcMar>
              <w:left w:w="0" w:type="dxa"/>
              <w:right w:w="60" w:type="dxa"/>
            </w:tcMar>
            <w:vAlign w:val="bottom"/>
          </w:tcPr>
          <w:p w14:paraId="0DDADAF2" w14:textId="77777777" w:rsidR="007F2FC5" w:rsidRDefault="00624826">
            <w:pPr>
              <w:pStyle w:val="Accurritablenumeric"/>
              <w:keepNext/>
            </w:pPr>
            <w:r>
              <w:rPr>
                <w:lang w:val="en-AU"/>
              </w:rPr>
              <w:t xml:space="preserve">3,419 </w:t>
            </w:r>
          </w:p>
        </w:tc>
        <w:tc>
          <w:tcPr>
            <w:tcW w:w="60" w:type="dxa"/>
            <w:tcBorders>
              <w:top w:val="nil"/>
              <w:left w:val="nil"/>
              <w:bottom w:val="nil"/>
              <w:right w:val="nil"/>
            </w:tcBorders>
            <w:tcMar>
              <w:left w:w="0" w:type="dxa"/>
              <w:right w:w="0" w:type="dxa"/>
            </w:tcMar>
          </w:tcPr>
          <w:p w14:paraId="200E3E39" w14:textId="77777777" w:rsidR="007F2FC5" w:rsidRDefault="007F2FC5"/>
        </w:tc>
        <w:tc>
          <w:tcPr>
            <w:tcW w:w="1289" w:type="dxa"/>
            <w:tcBorders>
              <w:top w:val="nil"/>
              <w:left w:val="nil"/>
              <w:bottom w:val="nil"/>
              <w:right w:val="nil"/>
            </w:tcBorders>
            <w:tcMar>
              <w:left w:w="0" w:type="dxa"/>
              <w:right w:w="60" w:type="dxa"/>
            </w:tcMar>
            <w:vAlign w:val="bottom"/>
          </w:tcPr>
          <w:p w14:paraId="5D75CF0C" w14:textId="77777777" w:rsidR="007F2FC5" w:rsidRDefault="00624826">
            <w:pPr>
              <w:pStyle w:val="Accurritablenumeric"/>
              <w:keepNext/>
            </w:pPr>
            <w:r>
              <w:rPr>
                <w:lang w:val="en-AU"/>
              </w:rPr>
              <w:t>3,172</w:t>
            </w:r>
          </w:p>
        </w:tc>
      </w:tr>
      <w:tr w:rsidR="007F2FC5" w14:paraId="1EFA0A26" w14:textId="77777777" w:rsidTr="549008BF">
        <w:tc>
          <w:tcPr>
            <w:tcW w:w="6233" w:type="dxa"/>
            <w:tcBorders>
              <w:top w:val="single" w:sz="2" w:space="0" w:color="009CDE"/>
              <w:left w:val="nil"/>
              <w:bottom w:val="nil"/>
              <w:right w:val="nil"/>
            </w:tcBorders>
            <w:tcMar>
              <w:left w:w="0" w:type="dxa"/>
              <w:right w:w="0" w:type="dxa"/>
            </w:tcMar>
            <w:vAlign w:val="bottom"/>
          </w:tcPr>
          <w:p w14:paraId="691542E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FB535EB"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15E25E94"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2852FDF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2E5373C" w14:textId="77777777" w:rsidR="007F2FC5" w:rsidRDefault="00624826">
            <w:pPr>
              <w:pStyle w:val="Accurritablenumeric"/>
              <w:keepNext/>
            </w:pPr>
            <w:r>
              <w:rPr>
                <w:lang w:val="en-AU"/>
              </w:rPr>
              <w:t xml:space="preserve">84,715 </w:t>
            </w:r>
          </w:p>
        </w:tc>
        <w:tc>
          <w:tcPr>
            <w:tcW w:w="60" w:type="dxa"/>
            <w:tcBorders>
              <w:top w:val="single" w:sz="2" w:space="0" w:color="009CDE"/>
              <w:left w:val="nil"/>
              <w:bottom w:val="nil"/>
              <w:right w:val="nil"/>
            </w:tcBorders>
            <w:tcMar>
              <w:left w:w="0" w:type="dxa"/>
              <w:right w:w="0" w:type="dxa"/>
            </w:tcMar>
          </w:tcPr>
          <w:p w14:paraId="7E84B81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497F6AB" w14:textId="77777777" w:rsidR="007F2FC5" w:rsidRDefault="00624826">
            <w:pPr>
              <w:pStyle w:val="Accurritablenumeric"/>
              <w:keepNext/>
            </w:pPr>
            <w:r>
              <w:rPr>
                <w:lang w:val="en-AU"/>
              </w:rPr>
              <w:t xml:space="preserve">64,971 </w:t>
            </w:r>
          </w:p>
        </w:tc>
        <w:tc>
          <w:tcPr>
            <w:tcW w:w="60" w:type="dxa"/>
            <w:tcBorders>
              <w:top w:val="single" w:sz="2" w:space="0" w:color="009CDE"/>
              <w:left w:val="nil"/>
              <w:bottom w:val="nil"/>
              <w:right w:val="nil"/>
            </w:tcBorders>
            <w:tcMar>
              <w:left w:w="0" w:type="dxa"/>
              <w:right w:w="0" w:type="dxa"/>
            </w:tcMar>
          </w:tcPr>
          <w:p w14:paraId="14DED89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426C901" w14:textId="77777777" w:rsidR="007F2FC5" w:rsidRDefault="00624826">
            <w:pPr>
              <w:pStyle w:val="Accurritablenumeric"/>
              <w:keepNext/>
            </w:pPr>
            <w:r>
              <w:rPr>
                <w:lang w:val="en-AU"/>
              </w:rPr>
              <w:t>66,712</w:t>
            </w:r>
          </w:p>
        </w:tc>
      </w:tr>
      <w:tr w:rsidR="007F2FC5" w14:paraId="0D4C687F" w14:textId="77777777" w:rsidTr="549008BF">
        <w:tc>
          <w:tcPr>
            <w:tcW w:w="6233" w:type="dxa"/>
            <w:tcBorders>
              <w:top w:val="nil"/>
              <w:left w:val="nil"/>
              <w:bottom w:val="nil"/>
              <w:right w:val="nil"/>
            </w:tcBorders>
            <w:tcMar>
              <w:left w:w="0" w:type="dxa"/>
              <w:right w:w="0" w:type="dxa"/>
            </w:tcMar>
            <w:vAlign w:val="bottom"/>
          </w:tcPr>
          <w:p w14:paraId="79642506" w14:textId="77777777" w:rsidR="007F2FC5" w:rsidRDefault="00624826">
            <w:pPr>
              <w:pStyle w:val="Accurritabletext"/>
              <w:keepNext/>
              <w:jc w:val="left"/>
            </w:pPr>
            <w:r>
              <w:rPr>
                <w:lang w:val="en-AU"/>
              </w:rPr>
              <w:t>Non-current assets classified as held for sale</w:t>
            </w:r>
          </w:p>
        </w:tc>
        <w:tc>
          <w:tcPr>
            <w:tcW w:w="60" w:type="dxa"/>
            <w:tcBorders>
              <w:top w:val="nil"/>
              <w:left w:val="nil"/>
              <w:bottom w:val="nil"/>
              <w:right w:val="nil"/>
            </w:tcBorders>
            <w:tcMar>
              <w:left w:w="0" w:type="dxa"/>
              <w:right w:w="0" w:type="dxa"/>
            </w:tcMar>
          </w:tcPr>
          <w:p w14:paraId="11ED537D" w14:textId="77777777" w:rsidR="007F2FC5" w:rsidRDefault="007F2FC5"/>
        </w:tc>
        <w:bookmarkStart w:id="25" w:name="_14949320"/>
        <w:tc>
          <w:tcPr>
            <w:tcW w:w="659" w:type="dxa"/>
            <w:tcBorders>
              <w:top w:val="nil"/>
              <w:left w:val="nil"/>
              <w:bottom w:val="nil"/>
              <w:right w:val="nil"/>
            </w:tcBorders>
            <w:tcMar>
              <w:left w:w="0" w:type="dxa"/>
              <w:right w:w="0" w:type="dxa"/>
            </w:tcMar>
            <w:vAlign w:val="bottom"/>
          </w:tcPr>
          <w:p w14:paraId="58A8A312" w14:textId="77777777" w:rsidR="007F2FC5" w:rsidRDefault="00624826">
            <w:pPr>
              <w:pStyle w:val="Accurritablenotereferences"/>
              <w:keepNext/>
            </w:pPr>
            <w:r>
              <w:fldChar w:fldCharType="begin"/>
            </w:r>
            <w:r>
              <w:instrText>HYPERLINK \l "_CahNote_TOC"</w:instrText>
            </w:r>
            <w:r>
              <w:fldChar w:fldCharType="separate"/>
            </w:r>
            <w:r>
              <w:rPr>
                <w:lang w:val="en-AU"/>
              </w:rPr>
              <w:t>17</w:t>
            </w:r>
            <w:r>
              <w:fldChar w:fldCharType="end"/>
            </w:r>
            <w:bookmarkEnd w:id="25"/>
          </w:p>
        </w:tc>
        <w:tc>
          <w:tcPr>
            <w:tcW w:w="60" w:type="dxa"/>
            <w:tcBorders>
              <w:top w:val="nil"/>
              <w:left w:val="nil"/>
              <w:bottom w:val="nil"/>
              <w:right w:val="nil"/>
            </w:tcBorders>
            <w:tcMar>
              <w:left w:w="0" w:type="dxa"/>
              <w:right w:w="0" w:type="dxa"/>
            </w:tcMar>
          </w:tcPr>
          <w:p w14:paraId="5884E060" w14:textId="77777777" w:rsidR="007F2FC5" w:rsidRDefault="007F2FC5"/>
        </w:tc>
        <w:tc>
          <w:tcPr>
            <w:tcW w:w="1289" w:type="dxa"/>
            <w:tcBorders>
              <w:top w:val="nil"/>
              <w:left w:val="nil"/>
              <w:bottom w:val="nil"/>
              <w:right w:val="nil"/>
            </w:tcBorders>
            <w:tcMar>
              <w:left w:w="0" w:type="dxa"/>
              <w:right w:w="60" w:type="dxa"/>
            </w:tcMar>
            <w:vAlign w:val="bottom"/>
          </w:tcPr>
          <w:p w14:paraId="7CA09FDC" w14:textId="77777777" w:rsidR="007F2FC5" w:rsidRDefault="00624826">
            <w:pPr>
              <w:pStyle w:val="Accurritablenumeric"/>
              <w:keepNext/>
            </w:pPr>
            <w:r>
              <w:rPr>
                <w:lang w:val="en-AU"/>
              </w:rPr>
              <w:t xml:space="preserve">6,000 </w:t>
            </w:r>
          </w:p>
        </w:tc>
        <w:tc>
          <w:tcPr>
            <w:tcW w:w="60" w:type="dxa"/>
            <w:tcBorders>
              <w:top w:val="nil"/>
              <w:left w:val="nil"/>
              <w:bottom w:val="nil"/>
              <w:right w:val="nil"/>
            </w:tcBorders>
            <w:tcMar>
              <w:left w:w="0" w:type="dxa"/>
              <w:right w:w="0" w:type="dxa"/>
            </w:tcMar>
          </w:tcPr>
          <w:p w14:paraId="3921A4B9" w14:textId="77777777" w:rsidR="007F2FC5" w:rsidRDefault="007F2FC5"/>
        </w:tc>
        <w:tc>
          <w:tcPr>
            <w:tcW w:w="1289" w:type="dxa"/>
            <w:tcBorders>
              <w:top w:val="nil"/>
              <w:left w:val="nil"/>
              <w:bottom w:val="nil"/>
              <w:right w:val="nil"/>
            </w:tcBorders>
            <w:tcMar>
              <w:left w:w="0" w:type="dxa"/>
              <w:right w:w="60" w:type="dxa"/>
            </w:tcMar>
            <w:vAlign w:val="bottom"/>
          </w:tcPr>
          <w:p w14:paraId="5AB912F7"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09196BB2" w14:textId="77777777" w:rsidR="007F2FC5" w:rsidRDefault="007F2FC5"/>
        </w:tc>
        <w:tc>
          <w:tcPr>
            <w:tcW w:w="1289" w:type="dxa"/>
            <w:tcBorders>
              <w:top w:val="nil"/>
              <w:left w:val="nil"/>
              <w:bottom w:val="nil"/>
              <w:right w:val="nil"/>
            </w:tcBorders>
            <w:tcMar>
              <w:left w:w="0" w:type="dxa"/>
              <w:right w:w="60" w:type="dxa"/>
            </w:tcMar>
            <w:vAlign w:val="bottom"/>
          </w:tcPr>
          <w:p w14:paraId="2F453699" w14:textId="77777777" w:rsidR="007F2FC5" w:rsidRDefault="00624826">
            <w:pPr>
              <w:pStyle w:val="Accurritablenumeric"/>
              <w:keepNext/>
            </w:pPr>
            <w:r>
              <w:rPr>
                <w:lang w:val="en-AU"/>
              </w:rPr>
              <w:t>-</w:t>
            </w:r>
          </w:p>
        </w:tc>
      </w:tr>
      <w:tr w:rsidR="007F2FC5" w14:paraId="0C09C5D3" w14:textId="77777777" w:rsidTr="549008BF">
        <w:tc>
          <w:tcPr>
            <w:tcW w:w="6233" w:type="dxa"/>
            <w:tcBorders>
              <w:top w:val="nil"/>
              <w:left w:val="nil"/>
              <w:bottom w:val="nil"/>
              <w:right w:val="nil"/>
            </w:tcBorders>
            <w:tcMar>
              <w:left w:w="0" w:type="dxa"/>
              <w:right w:w="0" w:type="dxa"/>
            </w:tcMar>
            <w:vAlign w:val="bottom"/>
          </w:tcPr>
          <w:p w14:paraId="47518C9B" w14:textId="77777777" w:rsidR="007F2FC5" w:rsidRDefault="00624826">
            <w:pPr>
              <w:pStyle w:val="Accurritabletext"/>
              <w:keepNext/>
              <w:jc w:val="left"/>
            </w:pPr>
            <w:r>
              <w:rPr>
                <w:lang w:val="en-AU"/>
              </w:rPr>
              <w:t>Assets of disposal groups classified as held for sale</w:t>
            </w:r>
          </w:p>
        </w:tc>
        <w:tc>
          <w:tcPr>
            <w:tcW w:w="60" w:type="dxa"/>
            <w:tcBorders>
              <w:top w:val="nil"/>
              <w:left w:val="nil"/>
              <w:bottom w:val="nil"/>
              <w:right w:val="nil"/>
            </w:tcBorders>
            <w:tcMar>
              <w:left w:w="0" w:type="dxa"/>
              <w:right w:w="0" w:type="dxa"/>
            </w:tcMar>
          </w:tcPr>
          <w:p w14:paraId="1E8BE031" w14:textId="77777777" w:rsidR="007F2FC5" w:rsidRDefault="007F2FC5"/>
        </w:tc>
        <w:bookmarkStart w:id="26" w:name="_18677132"/>
        <w:tc>
          <w:tcPr>
            <w:tcW w:w="659" w:type="dxa"/>
            <w:tcBorders>
              <w:top w:val="nil"/>
              <w:left w:val="nil"/>
              <w:bottom w:val="nil"/>
              <w:right w:val="nil"/>
            </w:tcBorders>
            <w:tcMar>
              <w:left w:w="0" w:type="dxa"/>
              <w:right w:w="0" w:type="dxa"/>
            </w:tcMar>
            <w:vAlign w:val="bottom"/>
          </w:tcPr>
          <w:p w14:paraId="77246F05" w14:textId="77777777" w:rsidR="007F2FC5" w:rsidRDefault="00624826">
            <w:pPr>
              <w:pStyle w:val="Accurritablenotereferences"/>
              <w:keepNext/>
            </w:pPr>
            <w:r>
              <w:fldChar w:fldCharType="begin"/>
            </w:r>
            <w:r>
              <w:instrText>HYPERLINK \l "_CajNote_TOC"</w:instrText>
            </w:r>
            <w:r>
              <w:fldChar w:fldCharType="separate"/>
            </w:r>
            <w:r>
              <w:rPr>
                <w:lang w:val="en-AU"/>
              </w:rPr>
              <w:t>18</w:t>
            </w:r>
            <w:r>
              <w:fldChar w:fldCharType="end"/>
            </w:r>
            <w:bookmarkEnd w:id="26"/>
          </w:p>
        </w:tc>
        <w:tc>
          <w:tcPr>
            <w:tcW w:w="60" w:type="dxa"/>
            <w:tcBorders>
              <w:top w:val="nil"/>
              <w:left w:val="nil"/>
              <w:bottom w:val="nil"/>
              <w:right w:val="nil"/>
            </w:tcBorders>
            <w:tcMar>
              <w:left w:w="0" w:type="dxa"/>
              <w:right w:w="0" w:type="dxa"/>
            </w:tcMar>
          </w:tcPr>
          <w:p w14:paraId="4BC40E00" w14:textId="77777777" w:rsidR="007F2FC5" w:rsidRDefault="007F2FC5"/>
        </w:tc>
        <w:tc>
          <w:tcPr>
            <w:tcW w:w="1289" w:type="dxa"/>
            <w:tcBorders>
              <w:top w:val="nil"/>
              <w:left w:val="nil"/>
              <w:bottom w:val="nil"/>
              <w:right w:val="nil"/>
            </w:tcBorders>
            <w:tcMar>
              <w:left w:w="0" w:type="dxa"/>
              <w:right w:w="60" w:type="dxa"/>
            </w:tcMar>
            <w:vAlign w:val="bottom"/>
          </w:tcPr>
          <w:p w14:paraId="3B59E127"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021F7621" w14:textId="77777777" w:rsidR="007F2FC5" w:rsidRDefault="007F2FC5"/>
        </w:tc>
        <w:tc>
          <w:tcPr>
            <w:tcW w:w="1289" w:type="dxa"/>
            <w:tcBorders>
              <w:top w:val="nil"/>
              <w:left w:val="nil"/>
              <w:bottom w:val="nil"/>
              <w:right w:val="nil"/>
            </w:tcBorders>
            <w:tcMar>
              <w:left w:w="0" w:type="dxa"/>
              <w:right w:w="60" w:type="dxa"/>
            </w:tcMar>
            <w:vAlign w:val="bottom"/>
          </w:tcPr>
          <w:p w14:paraId="0C03851E" w14:textId="77777777" w:rsidR="007F2FC5" w:rsidRDefault="00624826">
            <w:pPr>
              <w:pStyle w:val="Accurritablenumeric"/>
              <w:keepNext/>
            </w:pPr>
            <w:r>
              <w:rPr>
                <w:lang w:val="en-AU"/>
              </w:rPr>
              <w:t xml:space="preserve">2,343 </w:t>
            </w:r>
          </w:p>
        </w:tc>
        <w:tc>
          <w:tcPr>
            <w:tcW w:w="60" w:type="dxa"/>
            <w:tcBorders>
              <w:top w:val="nil"/>
              <w:left w:val="nil"/>
              <w:bottom w:val="nil"/>
              <w:right w:val="nil"/>
            </w:tcBorders>
            <w:tcMar>
              <w:left w:w="0" w:type="dxa"/>
              <w:right w:w="0" w:type="dxa"/>
            </w:tcMar>
          </w:tcPr>
          <w:p w14:paraId="7E167B0E" w14:textId="77777777" w:rsidR="007F2FC5" w:rsidRDefault="007F2FC5"/>
        </w:tc>
        <w:tc>
          <w:tcPr>
            <w:tcW w:w="1289" w:type="dxa"/>
            <w:tcBorders>
              <w:top w:val="nil"/>
              <w:left w:val="nil"/>
              <w:bottom w:val="nil"/>
              <w:right w:val="nil"/>
            </w:tcBorders>
            <w:tcMar>
              <w:left w:w="0" w:type="dxa"/>
              <w:right w:w="60" w:type="dxa"/>
            </w:tcMar>
            <w:vAlign w:val="bottom"/>
          </w:tcPr>
          <w:p w14:paraId="3F7BD0E5" w14:textId="77777777" w:rsidR="007F2FC5" w:rsidRDefault="00624826">
            <w:pPr>
              <w:pStyle w:val="Accurritablenumeric"/>
              <w:keepNext/>
            </w:pPr>
            <w:r>
              <w:rPr>
                <w:lang w:val="en-AU"/>
              </w:rPr>
              <w:t>-</w:t>
            </w:r>
          </w:p>
        </w:tc>
      </w:tr>
      <w:tr w:rsidR="007F2FC5" w14:paraId="2C73F755" w14:textId="77777777" w:rsidTr="549008BF">
        <w:tc>
          <w:tcPr>
            <w:tcW w:w="6233" w:type="dxa"/>
            <w:tcBorders>
              <w:top w:val="single" w:sz="2" w:space="0" w:color="009CDE"/>
              <w:left w:val="nil"/>
              <w:bottom w:val="single" w:sz="2" w:space="0" w:color="009CDE"/>
              <w:right w:val="nil"/>
            </w:tcBorders>
            <w:tcMar>
              <w:left w:w="0" w:type="dxa"/>
              <w:right w:w="0" w:type="dxa"/>
            </w:tcMar>
            <w:vAlign w:val="bottom"/>
          </w:tcPr>
          <w:p w14:paraId="6DF6E0F4" w14:textId="77777777" w:rsidR="007F2FC5" w:rsidRDefault="00624826">
            <w:pPr>
              <w:pStyle w:val="Accurritabletext"/>
              <w:keepNext/>
              <w:jc w:val="left"/>
            </w:pPr>
            <w:r>
              <w:rPr>
                <w:lang w:val="en-AU"/>
              </w:rPr>
              <w:t>Total current assets</w:t>
            </w:r>
          </w:p>
        </w:tc>
        <w:tc>
          <w:tcPr>
            <w:tcW w:w="60" w:type="dxa"/>
            <w:tcBorders>
              <w:top w:val="single" w:sz="2" w:space="0" w:color="009CDE"/>
              <w:left w:val="nil"/>
              <w:bottom w:val="single" w:sz="2" w:space="0" w:color="009CDE"/>
              <w:right w:val="nil"/>
            </w:tcBorders>
            <w:tcMar>
              <w:left w:w="0" w:type="dxa"/>
              <w:right w:w="0" w:type="dxa"/>
            </w:tcMar>
          </w:tcPr>
          <w:p w14:paraId="3320DE69" w14:textId="77777777" w:rsidR="007F2FC5" w:rsidRDefault="007F2FC5"/>
        </w:tc>
        <w:tc>
          <w:tcPr>
            <w:tcW w:w="659" w:type="dxa"/>
            <w:tcBorders>
              <w:top w:val="single" w:sz="2" w:space="0" w:color="009CDE"/>
              <w:left w:val="nil"/>
              <w:bottom w:val="single" w:sz="2" w:space="0" w:color="009CDE"/>
              <w:right w:val="nil"/>
            </w:tcBorders>
            <w:tcMar>
              <w:left w:w="0" w:type="dxa"/>
              <w:right w:w="0" w:type="dxa"/>
            </w:tcMar>
            <w:vAlign w:val="bottom"/>
          </w:tcPr>
          <w:p w14:paraId="0F014008" w14:textId="77777777" w:rsidR="007F2FC5" w:rsidRDefault="007F2FC5">
            <w:pPr>
              <w:pStyle w:val="Accurritablenotereferences"/>
              <w:keepNext/>
            </w:pPr>
          </w:p>
        </w:tc>
        <w:tc>
          <w:tcPr>
            <w:tcW w:w="60" w:type="dxa"/>
            <w:tcBorders>
              <w:top w:val="single" w:sz="2" w:space="0" w:color="009CDE"/>
              <w:left w:val="nil"/>
              <w:bottom w:val="single" w:sz="2" w:space="0" w:color="009CDE"/>
              <w:right w:val="nil"/>
            </w:tcBorders>
            <w:tcMar>
              <w:left w:w="0" w:type="dxa"/>
              <w:right w:w="0" w:type="dxa"/>
            </w:tcMar>
          </w:tcPr>
          <w:p w14:paraId="3E023D3C"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6F407D3" w14:textId="77777777" w:rsidR="007F2FC5" w:rsidRDefault="00624826">
            <w:pPr>
              <w:pStyle w:val="Accurritablenumeric"/>
              <w:keepNext/>
            </w:pPr>
            <w:r>
              <w:rPr>
                <w:lang w:val="en-AU"/>
              </w:rPr>
              <w:t xml:space="preserve">90,715 </w:t>
            </w:r>
          </w:p>
        </w:tc>
        <w:tc>
          <w:tcPr>
            <w:tcW w:w="60" w:type="dxa"/>
            <w:tcBorders>
              <w:top w:val="single" w:sz="2" w:space="0" w:color="009CDE"/>
              <w:left w:val="nil"/>
              <w:bottom w:val="single" w:sz="2" w:space="0" w:color="009CDE"/>
              <w:right w:val="nil"/>
            </w:tcBorders>
            <w:tcMar>
              <w:left w:w="0" w:type="dxa"/>
              <w:right w:w="0" w:type="dxa"/>
            </w:tcMar>
          </w:tcPr>
          <w:p w14:paraId="0ADD327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2E61982" w14:textId="77777777" w:rsidR="007F2FC5" w:rsidRDefault="00624826">
            <w:pPr>
              <w:pStyle w:val="Accurritablenumeric"/>
              <w:keepNext/>
            </w:pPr>
            <w:r>
              <w:rPr>
                <w:lang w:val="en-AU"/>
              </w:rPr>
              <w:t xml:space="preserve">67,314 </w:t>
            </w:r>
          </w:p>
        </w:tc>
        <w:tc>
          <w:tcPr>
            <w:tcW w:w="60" w:type="dxa"/>
            <w:tcBorders>
              <w:top w:val="single" w:sz="2" w:space="0" w:color="009CDE"/>
              <w:left w:val="nil"/>
              <w:bottom w:val="single" w:sz="2" w:space="0" w:color="009CDE"/>
              <w:right w:val="nil"/>
            </w:tcBorders>
            <w:tcMar>
              <w:left w:w="0" w:type="dxa"/>
              <w:right w:w="0" w:type="dxa"/>
            </w:tcMar>
          </w:tcPr>
          <w:p w14:paraId="306D69FE"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087FFF9" w14:textId="77777777" w:rsidR="007F2FC5" w:rsidRDefault="00624826">
            <w:pPr>
              <w:pStyle w:val="Accurritablenumeric"/>
              <w:keepNext/>
            </w:pPr>
            <w:r>
              <w:rPr>
                <w:lang w:val="en-AU"/>
              </w:rPr>
              <w:t>66,712</w:t>
            </w:r>
          </w:p>
        </w:tc>
      </w:tr>
      <w:tr w:rsidR="007F2FC5" w14:paraId="4167E0AB" w14:textId="77777777" w:rsidTr="549008BF">
        <w:tc>
          <w:tcPr>
            <w:tcW w:w="6233" w:type="dxa"/>
            <w:tcBorders>
              <w:top w:val="nil"/>
              <w:left w:val="nil"/>
              <w:bottom w:val="nil"/>
              <w:right w:val="nil"/>
            </w:tcBorders>
            <w:tcMar>
              <w:left w:w="0" w:type="dxa"/>
              <w:right w:w="0" w:type="dxa"/>
            </w:tcMar>
            <w:vAlign w:val="bottom"/>
          </w:tcPr>
          <w:p w14:paraId="77E445B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B53E636" w14:textId="77777777" w:rsidR="007F2FC5" w:rsidRDefault="007F2FC5"/>
        </w:tc>
        <w:tc>
          <w:tcPr>
            <w:tcW w:w="659" w:type="dxa"/>
            <w:tcBorders>
              <w:top w:val="nil"/>
              <w:left w:val="nil"/>
              <w:bottom w:val="nil"/>
              <w:right w:val="nil"/>
            </w:tcBorders>
            <w:tcMar>
              <w:left w:w="0" w:type="dxa"/>
              <w:right w:w="0" w:type="dxa"/>
            </w:tcMar>
            <w:vAlign w:val="bottom"/>
          </w:tcPr>
          <w:p w14:paraId="2CB35FFD"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876337D" w14:textId="77777777" w:rsidR="007F2FC5" w:rsidRDefault="007F2FC5"/>
        </w:tc>
        <w:tc>
          <w:tcPr>
            <w:tcW w:w="1289" w:type="dxa"/>
            <w:tcBorders>
              <w:top w:val="nil"/>
              <w:left w:val="nil"/>
              <w:bottom w:val="nil"/>
              <w:right w:val="nil"/>
            </w:tcBorders>
            <w:tcMar>
              <w:left w:w="0" w:type="dxa"/>
              <w:right w:w="60" w:type="dxa"/>
            </w:tcMar>
            <w:vAlign w:val="bottom"/>
          </w:tcPr>
          <w:p w14:paraId="69A246A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7D8BCD" w14:textId="77777777" w:rsidR="007F2FC5" w:rsidRDefault="007F2FC5"/>
        </w:tc>
        <w:tc>
          <w:tcPr>
            <w:tcW w:w="1289" w:type="dxa"/>
            <w:tcBorders>
              <w:top w:val="nil"/>
              <w:left w:val="nil"/>
              <w:bottom w:val="nil"/>
              <w:right w:val="nil"/>
            </w:tcBorders>
            <w:tcMar>
              <w:left w:w="0" w:type="dxa"/>
              <w:right w:w="60" w:type="dxa"/>
            </w:tcMar>
            <w:vAlign w:val="bottom"/>
          </w:tcPr>
          <w:p w14:paraId="1868F91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E298583" w14:textId="77777777" w:rsidR="007F2FC5" w:rsidRDefault="007F2FC5"/>
        </w:tc>
        <w:tc>
          <w:tcPr>
            <w:tcW w:w="1289" w:type="dxa"/>
            <w:tcBorders>
              <w:top w:val="nil"/>
              <w:left w:val="nil"/>
              <w:bottom w:val="nil"/>
              <w:right w:val="nil"/>
            </w:tcBorders>
            <w:tcMar>
              <w:left w:w="0" w:type="dxa"/>
              <w:right w:w="60" w:type="dxa"/>
            </w:tcMar>
            <w:vAlign w:val="bottom"/>
          </w:tcPr>
          <w:p w14:paraId="69F39A00" w14:textId="77777777" w:rsidR="007F2FC5" w:rsidRDefault="007F2FC5">
            <w:pPr>
              <w:pStyle w:val="Accurritablenumeric"/>
              <w:keepNext/>
            </w:pPr>
          </w:p>
        </w:tc>
      </w:tr>
      <w:tr w:rsidR="007F2FC5" w14:paraId="011DA2BB" w14:textId="77777777" w:rsidTr="549008BF">
        <w:tc>
          <w:tcPr>
            <w:tcW w:w="6233" w:type="dxa"/>
            <w:tcBorders>
              <w:top w:val="nil"/>
              <w:left w:val="nil"/>
              <w:bottom w:val="nil"/>
              <w:right w:val="nil"/>
            </w:tcBorders>
            <w:tcMar>
              <w:left w:w="0" w:type="dxa"/>
              <w:right w:w="0" w:type="dxa"/>
            </w:tcMar>
            <w:vAlign w:val="bottom"/>
          </w:tcPr>
          <w:p w14:paraId="4922E4D3" w14:textId="77777777" w:rsidR="007F2FC5" w:rsidRDefault="00624826">
            <w:pPr>
              <w:pStyle w:val="Accurriintroduction"/>
              <w:keepNext/>
            </w:pPr>
            <w:r>
              <w:rPr>
                <w:lang w:val="en-AU"/>
              </w:rPr>
              <w:t>Non-current assets</w:t>
            </w:r>
          </w:p>
        </w:tc>
        <w:tc>
          <w:tcPr>
            <w:tcW w:w="60" w:type="dxa"/>
            <w:tcBorders>
              <w:top w:val="nil"/>
              <w:left w:val="nil"/>
              <w:bottom w:val="nil"/>
              <w:right w:val="nil"/>
            </w:tcBorders>
            <w:tcMar>
              <w:left w:w="0" w:type="dxa"/>
              <w:right w:w="0" w:type="dxa"/>
            </w:tcMar>
          </w:tcPr>
          <w:p w14:paraId="5AB15149" w14:textId="77777777" w:rsidR="007F2FC5" w:rsidRDefault="007F2FC5"/>
        </w:tc>
        <w:tc>
          <w:tcPr>
            <w:tcW w:w="659" w:type="dxa"/>
            <w:tcBorders>
              <w:top w:val="nil"/>
              <w:left w:val="nil"/>
              <w:bottom w:val="nil"/>
              <w:right w:val="nil"/>
            </w:tcBorders>
            <w:tcMar>
              <w:left w:w="0" w:type="dxa"/>
              <w:right w:w="0" w:type="dxa"/>
            </w:tcMar>
            <w:vAlign w:val="bottom"/>
          </w:tcPr>
          <w:p w14:paraId="5F88472B"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A1F1ACF" w14:textId="77777777" w:rsidR="007F2FC5" w:rsidRDefault="007F2FC5"/>
        </w:tc>
        <w:tc>
          <w:tcPr>
            <w:tcW w:w="1289" w:type="dxa"/>
            <w:tcBorders>
              <w:top w:val="nil"/>
              <w:left w:val="nil"/>
              <w:bottom w:val="nil"/>
              <w:right w:val="nil"/>
            </w:tcBorders>
            <w:tcMar>
              <w:left w:w="0" w:type="dxa"/>
              <w:right w:w="60" w:type="dxa"/>
            </w:tcMar>
            <w:vAlign w:val="bottom"/>
          </w:tcPr>
          <w:p w14:paraId="6654370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7D04B2E" w14:textId="77777777" w:rsidR="007F2FC5" w:rsidRDefault="007F2FC5"/>
        </w:tc>
        <w:tc>
          <w:tcPr>
            <w:tcW w:w="1289" w:type="dxa"/>
            <w:tcBorders>
              <w:top w:val="nil"/>
              <w:left w:val="nil"/>
              <w:bottom w:val="nil"/>
              <w:right w:val="nil"/>
            </w:tcBorders>
            <w:tcMar>
              <w:left w:w="0" w:type="dxa"/>
              <w:right w:w="60" w:type="dxa"/>
            </w:tcMar>
            <w:vAlign w:val="bottom"/>
          </w:tcPr>
          <w:p w14:paraId="1CE107A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EFEA6F" w14:textId="77777777" w:rsidR="007F2FC5" w:rsidRDefault="007F2FC5"/>
        </w:tc>
        <w:tc>
          <w:tcPr>
            <w:tcW w:w="1289" w:type="dxa"/>
            <w:tcBorders>
              <w:top w:val="nil"/>
              <w:left w:val="nil"/>
              <w:bottom w:val="nil"/>
              <w:right w:val="nil"/>
            </w:tcBorders>
            <w:tcMar>
              <w:left w:w="0" w:type="dxa"/>
              <w:right w:w="60" w:type="dxa"/>
            </w:tcMar>
            <w:vAlign w:val="bottom"/>
          </w:tcPr>
          <w:p w14:paraId="320190D2" w14:textId="77777777" w:rsidR="007F2FC5" w:rsidRDefault="007F2FC5">
            <w:pPr>
              <w:pStyle w:val="Accurritablenumeric"/>
              <w:keepNext/>
            </w:pPr>
          </w:p>
        </w:tc>
      </w:tr>
      <w:tr w:rsidR="007F2FC5" w14:paraId="63413EA7" w14:textId="77777777" w:rsidTr="549008BF">
        <w:tc>
          <w:tcPr>
            <w:tcW w:w="6233" w:type="dxa"/>
            <w:tcBorders>
              <w:top w:val="nil"/>
              <w:left w:val="nil"/>
              <w:bottom w:val="nil"/>
              <w:right w:val="nil"/>
            </w:tcBorders>
            <w:tcMar>
              <w:left w:w="0" w:type="dxa"/>
              <w:right w:w="0" w:type="dxa"/>
            </w:tcMar>
            <w:vAlign w:val="bottom"/>
          </w:tcPr>
          <w:p w14:paraId="68F89CA0" w14:textId="77777777" w:rsidR="007F2FC5" w:rsidRDefault="00624826">
            <w:pPr>
              <w:pStyle w:val="Accurritabletext"/>
              <w:keepNext/>
              <w:jc w:val="left"/>
            </w:pPr>
            <w:r>
              <w:rPr>
                <w:lang w:val="en-AU"/>
              </w:rPr>
              <w:t>Receivables</w:t>
            </w:r>
          </w:p>
        </w:tc>
        <w:tc>
          <w:tcPr>
            <w:tcW w:w="60" w:type="dxa"/>
            <w:tcBorders>
              <w:top w:val="nil"/>
              <w:left w:val="nil"/>
              <w:bottom w:val="nil"/>
              <w:right w:val="nil"/>
            </w:tcBorders>
            <w:tcMar>
              <w:left w:w="0" w:type="dxa"/>
              <w:right w:w="0" w:type="dxa"/>
            </w:tcMar>
          </w:tcPr>
          <w:p w14:paraId="249D84EA" w14:textId="77777777" w:rsidR="007F2FC5" w:rsidRDefault="007F2FC5"/>
        </w:tc>
        <w:bookmarkStart w:id="27" w:name="_61304294"/>
        <w:tc>
          <w:tcPr>
            <w:tcW w:w="659" w:type="dxa"/>
            <w:tcBorders>
              <w:top w:val="nil"/>
              <w:left w:val="nil"/>
              <w:bottom w:val="nil"/>
              <w:right w:val="nil"/>
            </w:tcBorders>
            <w:tcMar>
              <w:left w:w="0" w:type="dxa"/>
              <w:right w:w="0" w:type="dxa"/>
            </w:tcMar>
            <w:vAlign w:val="bottom"/>
          </w:tcPr>
          <w:p w14:paraId="4A00BB55" w14:textId="77777777" w:rsidR="007F2FC5" w:rsidRDefault="00624826">
            <w:pPr>
              <w:pStyle w:val="Accurritablenotereferences"/>
              <w:keepNext/>
            </w:pPr>
            <w:r>
              <w:fldChar w:fldCharType="begin"/>
            </w:r>
            <w:r>
              <w:instrText>HYPERLINK \l "_NarNote_TOC"</w:instrText>
            </w:r>
            <w:r>
              <w:fldChar w:fldCharType="separate"/>
            </w:r>
            <w:r>
              <w:rPr>
                <w:lang w:val="en-AU"/>
              </w:rPr>
              <w:t>19</w:t>
            </w:r>
            <w:r>
              <w:fldChar w:fldCharType="end"/>
            </w:r>
            <w:bookmarkEnd w:id="27"/>
          </w:p>
        </w:tc>
        <w:tc>
          <w:tcPr>
            <w:tcW w:w="60" w:type="dxa"/>
            <w:tcBorders>
              <w:top w:val="nil"/>
              <w:left w:val="nil"/>
              <w:bottom w:val="nil"/>
              <w:right w:val="nil"/>
            </w:tcBorders>
            <w:tcMar>
              <w:left w:w="0" w:type="dxa"/>
              <w:right w:w="0" w:type="dxa"/>
            </w:tcMar>
          </w:tcPr>
          <w:p w14:paraId="191F79CF" w14:textId="77777777" w:rsidR="007F2FC5" w:rsidRDefault="007F2FC5"/>
        </w:tc>
        <w:tc>
          <w:tcPr>
            <w:tcW w:w="1289" w:type="dxa"/>
            <w:tcBorders>
              <w:top w:val="nil"/>
              <w:left w:val="nil"/>
              <w:bottom w:val="nil"/>
              <w:right w:val="nil"/>
            </w:tcBorders>
            <w:tcMar>
              <w:left w:w="0" w:type="dxa"/>
              <w:right w:w="60" w:type="dxa"/>
            </w:tcMar>
            <w:vAlign w:val="bottom"/>
          </w:tcPr>
          <w:p w14:paraId="6790AA14" w14:textId="77777777" w:rsidR="007F2FC5" w:rsidRDefault="00624826">
            <w:pPr>
              <w:pStyle w:val="Accurritablenumeric"/>
              <w:keepNext/>
            </w:pPr>
            <w:r>
              <w:rPr>
                <w:lang w:val="en-AU"/>
              </w:rPr>
              <w:t xml:space="preserve">145 </w:t>
            </w:r>
          </w:p>
        </w:tc>
        <w:tc>
          <w:tcPr>
            <w:tcW w:w="60" w:type="dxa"/>
            <w:tcBorders>
              <w:top w:val="nil"/>
              <w:left w:val="nil"/>
              <w:bottom w:val="nil"/>
              <w:right w:val="nil"/>
            </w:tcBorders>
            <w:tcMar>
              <w:left w:w="0" w:type="dxa"/>
              <w:right w:w="0" w:type="dxa"/>
            </w:tcMar>
          </w:tcPr>
          <w:p w14:paraId="33D99DBA" w14:textId="77777777" w:rsidR="007F2FC5" w:rsidRDefault="007F2FC5"/>
        </w:tc>
        <w:tc>
          <w:tcPr>
            <w:tcW w:w="1289" w:type="dxa"/>
            <w:tcBorders>
              <w:top w:val="nil"/>
              <w:left w:val="nil"/>
              <w:bottom w:val="nil"/>
              <w:right w:val="nil"/>
            </w:tcBorders>
            <w:tcMar>
              <w:left w:w="0" w:type="dxa"/>
              <w:right w:w="60" w:type="dxa"/>
            </w:tcMar>
            <w:vAlign w:val="bottom"/>
          </w:tcPr>
          <w:p w14:paraId="3E84C7F4" w14:textId="77777777" w:rsidR="007F2FC5" w:rsidRDefault="00624826">
            <w:pPr>
              <w:pStyle w:val="Accurritablenumeric"/>
              <w:keepNext/>
            </w:pPr>
            <w:r>
              <w:rPr>
                <w:lang w:val="en-AU"/>
              </w:rPr>
              <w:t xml:space="preserve">145 </w:t>
            </w:r>
          </w:p>
        </w:tc>
        <w:tc>
          <w:tcPr>
            <w:tcW w:w="60" w:type="dxa"/>
            <w:tcBorders>
              <w:top w:val="nil"/>
              <w:left w:val="nil"/>
              <w:bottom w:val="nil"/>
              <w:right w:val="nil"/>
            </w:tcBorders>
            <w:tcMar>
              <w:left w:w="0" w:type="dxa"/>
              <w:right w:w="0" w:type="dxa"/>
            </w:tcMar>
          </w:tcPr>
          <w:p w14:paraId="06F7BE40" w14:textId="77777777" w:rsidR="007F2FC5" w:rsidRDefault="007F2FC5"/>
        </w:tc>
        <w:tc>
          <w:tcPr>
            <w:tcW w:w="1289" w:type="dxa"/>
            <w:tcBorders>
              <w:top w:val="nil"/>
              <w:left w:val="nil"/>
              <w:bottom w:val="nil"/>
              <w:right w:val="nil"/>
            </w:tcBorders>
            <w:tcMar>
              <w:left w:w="0" w:type="dxa"/>
              <w:right w:w="60" w:type="dxa"/>
            </w:tcMar>
            <w:vAlign w:val="bottom"/>
          </w:tcPr>
          <w:p w14:paraId="694A5239" w14:textId="77777777" w:rsidR="007F2FC5" w:rsidRDefault="00624826">
            <w:pPr>
              <w:pStyle w:val="Accurritablenumeric"/>
              <w:keepNext/>
            </w:pPr>
            <w:r>
              <w:rPr>
                <w:lang w:val="en-AU"/>
              </w:rPr>
              <w:t>145</w:t>
            </w:r>
          </w:p>
        </w:tc>
      </w:tr>
      <w:tr w:rsidR="007F2FC5" w14:paraId="0FE2C6E3" w14:textId="77777777" w:rsidTr="549008BF">
        <w:tc>
          <w:tcPr>
            <w:tcW w:w="6233" w:type="dxa"/>
            <w:tcBorders>
              <w:top w:val="nil"/>
              <w:left w:val="nil"/>
              <w:bottom w:val="nil"/>
              <w:right w:val="nil"/>
            </w:tcBorders>
            <w:tcMar>
              <w:left w:w="0" w:type="dxa"/>
              <w:right w:w="0" w:type="dxa"/>
            </w:tcMar>
            <w:vAlign w:val="bottom"/>
          </w:tcPr>
          <w:p w14:paraId="590D86BA" w14:textId="77777777" w:rsidR="007F2FC5" w:rsidRDefault="00624826">
            <w:pPr>
              <w:pStyle w:val="Accurritabletext"/>
              <w:keepNext/>
              <w:jc w:val="left"/>
            </w:pPr>
            <w:r>
              <w:rPr>
                <w:lang w:val="en-AU"/>
              </w:rPr>
              <w:t>Investments accounted for using the equity method</w:t>
            </w:r>
          </w:p>
        </w:tc>
        <w:tc>
          <w:tcPr>
            <w:tcW w:w="60" w:type="dxa"/>
            <w:tcBorders>
              <w:top w:val="nil"/>
              <w:left w:val="nil"/>
              <w:bottom w:val="nil"/>
              <w:right w:val="nil"/>
            </w:tcBorders>
            <w:tcMar>
              <w:left w:w="0" w:type="dxa"/>
              <w:right w:w="0" w:type="dxa"/>
            </w:tcMar>
          </w:tcPr>
          <w:p w14:paraId="76F66349" w14:textId="77777777" w:rsidR="007F2FC5" w:rsidRDefault="007F2FC5"/>
        </w:tc>
        <w:bookmarkStart w:id="28" w:name="_47723679"/>
        <w:tc>
          <w:tcPr>
            <w:tcW w:w="659" w:type="dxa"/>
            <w:tcBorders>
              <w:top w:val="nil"/>
              <w:left w:val="nil"/>
              <w:bottom w:val="nil"/>
              <w:right w:val="nil"/>
            </w:tcBorders>
            <w:tcMar>
              <w:left w:w="0" w:type="dxa"/>
              <w:right w:w="0" w:type="dxa"/>
            </w:tcMar>
            <w:vAlign w:val="bottom"/>
          </w:tcPr>
          <w:p w14:paraId="654BDFED" w14:textId="77777777" w:rsidR="007F2FC5" w:rsidRDefault="00624826">
            <w:pPr>
              <w:pStyle w:val="Accurritablenotereferences"/>
              <w:keepNext/>
            </w:pPr>
            <w:r>
              <w:fldChar w:fldCharType="begin"/>
            </w:r>
            <w:r>
              <w:instrText>HYPERLINK \l "_NaeNote_TOC"</w:instrText>
            </w:r>
            <w:r>
              <w:fldChar w:fldCharType="separate"/>
            </w:r>
            <w:r>
              <w:rPr>
                <w:lang w:val="en-AU"/>
              </w:rPr>
              <w:t>20</w:t>
            </w:r>
            <w:r>
              <w:fldChar w:fldCharType="end"/>
            </w:r>
            <w:bookmarkEnd w:id="28"/>
          </w:p>
        </w:tc>
        <w:tc>
          <w:tcPr>
            <w:tcW w:w="60" w:type="dxa"/>
            <w:tcBorders>
              <w:top w:val="nil"/>
              <w:left w:val="nil"/>
              <w:bottom w:val="nil"/>
              <w:right w:val="nil"/>
            </w:tcBorders>
            <w:tcMar>
              <w:left w:w="0" w:type="dxa"/>
              <w:right w:w="0" w:type="dxa"/>
            </w:tcMar>
          </w:tcPr>
          <w:p w14:paraId="2ADA8368" w14:textId="77777777" w:rsidR="007F2FC5" w:rsidRDefault="007F2FC5"/>
        </w:tc>
        <w:tc>
          <w:tcPr>
            <w:tcW w:w="1289" w:type="dxa"/>
            <w:tcBorders>
              <w:top w:val="nil"/>
              <w:left w:val="nil"/>
              <w:bottom w:val="nil"/>
              <w:right w:val="nil"/>
            </w:tcBorders>
            <w:tcMar>
              <w:left w:w="0" w:type="dxa"/>
              <w:right w:w="60" w:type="dxa"/>
            </w:tcMar>
            <w:vAlign w:val="bottom"/>
          </w:tcPr>
          <w:p w14:paraId="1BEFED5F" w14:textId="77777777" w:rsidR="007F2FC5" w:rsidRDefault="00624826">
            <w:pPr>
              <w:pStyle w:val="Accurritablenumeric"/>
              <w:keepNext/>
            </w:pPr>
            <w:r>
              <w:rPr>
                <w:lang w:val="en-AU"/>
              </w:rPr>
              <w:t xml:space="preserve">34,192 </w:t>
            </w:r>
          </w:p>
        </w:tc>
        <w:tc>
          <w:tcPr>
            <w:tcW w:w="60" w:type="dxa"/>
            <w:tcBorders>
              <w:top w:val="nil"/>
              <w:left w:val="nil"/>
              <w:bottom w:val="nil"/>
              <w:right w:val="nil"/>
            </w:tcBorders>
            <w:tcMar>
              <w:left w:w="0" w:type="dxa"/>
              <w:right w:w="0" w:type="dxa"/>
            </w:tcMar>
          </w:tcPr>
          <w:p w14:paraId="5E721F04" w14:textId="77777777" w:rsidR="007F2FC5" w:rsidRDefault="007F2FC5"/>
        </w:tc>
        <w:tc>
          <w:tcPr>
            <w:tcW w:w="1289" w:type="dxa"/>
            <w:tcBorders>
              <w:top w:val="nil"/>
              <w:left w:val="nil"/>
              <w:bottom w:val="nil"/>
              <w:right w:val="nil"/>
            </w:tcBorders>
            <w:tcMar>
              <w:left w:w="0" w:type="dxa"/>
              <w:right w:w="60" w:type="dxa"/>
            </w:tcMar>
            <w:vAlign w:val="bottom"/>
          </w:tcPr>
          <w:p w14:paraId="5B1CBD8F" w14:textId="77777777" w:rsidR="007F2FC5" w:rsidRDefault="00624826">
            <w:pPr>
              <w:pStyle w:val="Accurritablenumeric"/>
              <w:keepNext/>
            </w:pPr>
            <w:r>
              <w:rPr>
                <w:lang w:val="en-AU"/>
              </w:rPr>
              <w:t xml:space="preserve">30,981 </w:t>
            </w:r>
          </w:p>
        </w:tc>
        <w:tc>
          <w:tcPr>
            <w:tcW w:w="60" w:type="dxa"/>
            <w:tcBorders>
              <w:top w:val="nil"/>
              <w:left w:val="nil"/>
              <w:bottom w:val="nil"/>
              <w:right w:val="nil"/>
            </w:tcBorders>
            <w:tcMar>
              <w:left w:w="0" w:type="dxa"/>
              <w:right w:w="0" w:type="dxa"/>
            </w:tcMar>
          </w:tcPr>
          <w:p w14:paraId="78A1005F" w14:textId="77777777" w:rsidR="007F2FC5" w:rsidRDefault="007F2FC5"/>
        </w:tc>
        <w:tc>
          <w:tcPr>
            <w:tcW w:w="1289" w:type="dxa"/>
            <w:tcBorders>
              <w:top w:val="nil"/>
              <w:left w:val="nil"/>
              <w:bottom w:val="nil"/>
              <w:right w:val="nil"/>
            </w:tcBorders>
            <w:tcMar>
              <w:left w:w="0" w:type="dxa"/>
              <w:right w:w="60" w:type="dxa"/>
            </w:tcMar>
            <w:vAlign w:val="bottom"/>
          </w:tcPr>
          <w:p w14:paraId="53982C27" w14:textId="77777777" w:rsidR="007F2FC5" w:rsidRDefault="00624826">
            <w:pPr>
              <w:pStyle w:val="Accurritablenumeric"/>
              <w:keepNext/>
            </w:pPr>
            <w:r>
              <w:rPr>
                <w:lang w:val="en-AU"/>
              </w:rPr>
              <w:t>28,320</w:t>
            </w:r>
          </w:p>
        </w:tc>
      </w:tr>
      <w:tr w:rsidR="007F2FC5" w14:paraId="218FFDB3" w14:textId="77777777" w:rsidTr="549008BF">
        <w:tc>
          <w:tcPr>
            <w:tcW w:w="6233" w:type="dxa"/>
            <w:tcBorders>
              <w:top w:val="nil"/>
              <w:left w:val="nil"/>
              <w:bottom w:val="nil"/>
              <w:right w:val="nil"/>
            </w:tcBorders>
            <w:tcMar>
              <w:left w:w="0" w:type="dxa"/>
              <w:right w:w="0" w:type="dxa"/>
            </w:tcMar>
            <w:vAlign w:val="bottom"/>
          </w:tcPr>
          <w:p w14:paraId="09F4A977" w14:textId="77777777" w:rsidR="007F2FC5" w:rsidRDefault="00624826">
            <w:pPr>
              <w:pStyle w:val="Accurritabletext"/>
              <w:keepNext/>
              <w:jc w:val="left"/>
            </w:pPr>
            <w:r>
              <w:rPr>
                <w:lang w:val="en-AU"/>
              </w:rPr>
              <w:t>Financial assets at fair value through other comprehensive income</w:t>
            </w:r>
          </w:p>
        </w:tc>
        <w:tc>
          <w:tcPr>
            <w:tcW w:w="60" w:type="dxa"/>
            <w:tcBorders>
              <w:top w:val="nil"/>
              <w:left w:val="nil"/>
              <w:bottom w:val="nil"/>
              <w:right w:val="nil"/>
            </w:tcBorders>
            <w:tcMar>
              <w:left w:w="0" w:type="dxa"/>
              <w:right w:w="0" w:type="dxa"/>
            </w:tcMar>
          </w:tcPr>
          <w:p w14:paraId="0A15FA26" w14:textId="77777777" w:rsidR="007F2FC5" w:rsidRDefault="007F2FC5"/>
        </w:tc>
        <w:bookmarkStart w:id="29" w:name="_44527551"/>
        <w:tc>
          <w:tcPr>
            <w:tcW w:w="659" w:type="dxa"/>
            <w:tcBorders>
              <w:top w:val="nil"/>
              <w:left w:val="nil"/>
              <w:bottom w:val="nil"/>
              <w:right w:val="nil"/>
            </w:tcBorders>
            <w:tcMar>
              <w:left w:w="0" w:type="dxa"/>
              <w:right w:w="0" w:type="dxa"/>
            </w:tcMar>
            <w:vAlign w:val="bottom"/>
          </w:tcPr>
          <w:p w14:paraId="082A34F6" w14:textId="77777777" w:rsidR="007F2FC5" w:rsidRDefault="00624826">
            <w:pPr>
              <w:pStyle w:val="Accurritablenotereferences"/>
              <w:keepNext/>
            </w:pPr>
            <w:r>
              <w:fldChar w:fldCharType="begin"/>
            </w:r>
            <w:r>
              <w:instrText>HYPERLINK \l "_NagNote_TOC"</w:instrText>
            </w:r>
            <w:r>
              <w:fldChar w:fldCharType="separate"/>
            </w:r>
            <w:r>
              <w:rPr>
                <w:lang w:val="en-AU"/>
              </w:rPr>
              <w:t>21</w:t>
            </w:r>
            <w:r>
              <w:fldChar w:fldCharType="end"/>
            </w:r>
            <w:bookmarkEnd w:id="29"/>
          </w:p>
        </w:tc>
        <w:tc>
          <w:tcPr>
            <w:tcW w:w="60" w:type="dxa"/>
            <w:tcBorders>
              <w:top w:val="nil"/>
              <w:left w:val="nil"/>
              <w:bottom w:val="nil"/>
              <w:right w:val="nil"/>
            </w:tcBorders>
            <w:tcMar>
              <w:left w:w="0" w:type="dxa"/>
              <w:right w:w="0" w:type="dxa"/>
            </w:tcMar>
          </w:tcPr>
          <w:p w14:paraId="563E7AD6" w14:textId="77777777" w:rsidR="007F2FC5" w:rsidRDefault="007F2FC5"/>
        </w:tc>
        <w:tc>
          <w:tcPr>
            <w:tcW w:w="1289" w:type="dxa"/>
            <w:tcBorders>
              <w:top w:val="nil"/>
              <w:left w:val="nil"/>
              <w:bottom w:val="nil"/>
              <w:right w:val="nil"/>
            </w:tcBorders>
            <w:tcMar>
              <w:left w:w="0" w:type="dxa"/>
              <w:right w:w="60" w:type="dxa"/>
            </w:tcMar>
            <w:vAlign w:val="bottom"/>
          </w:tcPr>
          <w:p w14:paraId="35FB49CC" w14:textId="77777777" w:rsidR="007F2FC5" w:rsidRDefault="00624826">
            <w:pPr>
              <w:pStyle w:val="Accurritablenumeric"/>
              <w:keepNext/>
            </w:pPr>
            <w:r>
              <w:rPr>
                <w:lang w:val="en-AU"/>
              </w:rPr>
              <w:t xml:space="preserve">170 </w:t>
            </w:r>
          </w:p>
        </w:tc>
        <w:tc>
          <w:tcPr>
            <w:tcW w:w="60" w:type="dxa"/>
            <w:tcBorders>
              <w:top w:val="nil"/>
              <w:left w:val="nil"/>
              <w:bottom w:val="nil"/>
              <w:right w:val="nil"/>
            </w:tcBorders>
            <w:tcMar>
              <w:left w:w="0" w:type="dxa"/>
              <w:right w:w="0" w:type="dxa"/>
            </w:tcMar>
          </w:tcPr>
          <w:p w14:paraId="044AD9B9" w14:textId="77777777" w:rsidR="007F2FC5" w:rsidRDefault="007F2FC5"/>
        </w:tc>
        <w:tc>
          <w:tcPr>
            <w:tcW w:w="1289" w:type="dxa"/>
            <w:tcBorders>
              <w:top w:val="nil"/>
              <w:left w:val="nil"/>
              <w:bottom w:val="nil"/>
              <w:right w:val="nil"/>
            </w:tcBorders>
            <w:tcMar>
              <w:left w:w="0" w:type="dxa"/>
              <w:right w:w="60" w:type="dxa"/>
            </w:tcMar>
            <w:vAlign w:val="bottom"/>
          </w:tcPr>
          <w:p w14:paraId="468F540A"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0397E891" w14:textId="77777777" w:rsidR="007F2FC5" w:rsidRDefault="007F2FC5"/>
        </w:tc>
        <w:tc>
          <w:tcPr>
            <w:tcW w:w="1289" w:type="dxa"/>
            <w:tcBorders>
              <w:top w:val="nil"/>
              <w:left w:val="nil"/>
              <w:bottom w:val="nil"/>
              <w:right w:val="nil"/>
            </w:tcBorders>
            <w:tcMar>
              <w:left w:w="0" w:type="dxa"/>
              <w:right w:w="60" w:type="dxa"/>
            </w:tcMar>
            <w:vAlign w:val="bottom"/>
          </w:tcPr>
          <w:p w14:paraId="75C1A97C" w14:textId="77777777" w:rsidR="007F2FC5" w:rsidRDefault="00624826">
            <w:pPr>
              <w:pStyle w:val="Accurritablenumeric"/>
              <w:keepNext/>
            </w:pPr>
            <w:r>
              <w:rPr>
                <w:lang w:val="en-AU"/>
              </w:rPr>
              <w:t>-</w:t>
            </w:r>
          </w:p>
        </w:tc>
      </w:tr>
      <w:tr w:rsidR="007F2FC5" w14:paraId="505179EB" w14:textId="77777777" w:rsidTr="549008BF">
        <w:tc>
          <w:tcPr>
            <w:tcW w:w="6233" w:type="dxa"/>
            <w:tcBorders>
              <w:top w:val="nil"/>
              <w:left w:val="nil"/>
              <w:bottom w:val="nil"/>
              <w:right w:val="nil"/>
            </w:tcBorders>
            <w:tcMar>
              <w:left w:w="0" w:type="dxa"/>
              <w:right w:w="0" w:type="dxa"/>
            </w:tcMar>
            <w:vAlign w:val="bottom"/>
          </w:tcPr>
          <w:p w14:paraId="2C04750D" w14:textId="77777777" w:rsidR="007F2FC5" w:rsidRDefault="00624826">
            <w:pPr>
              <w:pStyle w:val="Accurritabletext"/>
              <w:keepNext/>
              <w:jc w:val="left"/>
            </w:pPr>
            <w:r>
              <w:rPr>
                <w:lang w:val="en-AU"/>
              </w:rPr>
              <w:t>Investment properties</w:t>
            </w:r>
          </w:p>
        </w:tc>
        <w:tc>
          <w:tcPr>
            <w:tcW w:w="60" w:type="dxa"/>
            <w:tcBorders>
              <w:top w:val="nil"/>
              <w:left w:val="nil"/>
              <w:bottom w:val="nil"/>
              <w:right w:val="nil"/>
            </w:tcBorders>
            <w:tcMar>
              <w:left w:w="0" w:type="dxa"/>
              <w:right w:w="0" w:type="dxa"/>
            </w:tcMar>
          </w:tcPr>
          <w:p w14:paraId="420B2FF7" w14:textId="77777777" w:rsidR="007F2FC5" w:rsidRDefault="007F2FC5"/>
        </w:tc>
        <w:bookmarkStart w:id="30" w:name="_5069764"/>
        <w:tc>
          <w:tcPr>
            <w:tcW w:w="659" w:type="dxa"/>
            <w:tcBorders>
              <w:top w:val="nil"/>
              <w:left w:val="nil"/>
              <w:bottom w:val="nil"/>
              <w:right w:val="nil"/>
            </w:tcBorders>
            <w:tcMar>
              <w:left w:w="0" w:type="dxa"/>
              <w:right w:w="0" w:type="dxa"/>
            </w:tcMar>
            <w:vAlign w:val="bottom"/>
          </w:tcPr>
          <w:p w14:paraId="423BF211" w14:textId="77777777" w:rsidR="007F2FC5" w:rsidRDefault="00624826">
            <w:pPr>
              <w:pStyle w:val="Accurritablenotereferences"/>
              <w:keepNext/>
            </w:pPr>
            <w:r>
              <w:fldChar w:fldCharType="begin"/>
            </w:r>
            <w:r>
              <w:instrText>HYPERLINK \l "_NanNote_TOC"</w:instrText>
            </w:r>
            <w:r>
              <w:fldChar w:fldCharType="separate"/>
            </w:r>
            <w:r>
              <w:rPr>
                <w:lang w:val="en-AU"/>
              </w:rPr>
              <w:t>22</w:t>
            </w:r>
            <w:r>
              <w:fldChar w:fldCharType="end"/>
            </w:r>
            <w:bookmarkEnd w:id="30"/>
          </w:p>
        </w:tc>
        <w:tc>
          <w:tcPr>
            <w:tcW w:w="60" w:type="dxa"/>
            <w:tcBorders>
              <w:top w:val="nil"/>
              <w:left w:val="nil"/>
              <w:bottom w:val="nil"/>
              <w:right w:val="nil"/>
            </w:tcBorders>
            <w:tcMar>
              <w:left w:w="0" w:type="dxa"/>
              <w:right w:w="0" w:type="dxa"/>
            </w:tcMar>
          </w:tcPr>
          <w:p w14:paraId="10C26021" w14:textId="77777777" w:rsidR="007F2FC5" w:rsidRDefault="007F2FC5"/>
        </w:tc>
        <w:tc>
          <w:tcPr>
            <w:tcW w:w="1289" w:type="dxa"/>
            <w:tcBorders>
              <w:top w:val="nil"/>
              <w:left w:val="nil"/>
              <w:bottom w:val="nil"/>
              <w:right w:val="nil"/>
            </w:tcBorders>
            <w:tcMar>
              <w:left w:w="0" w:type="dxa"/>
              <w:right w:w="60" w:type="dxa"/>
            </w:tcMar>
            <w:vAlign w:val="bottom"/>
          </w:tcPr>
          <w:p w14:paraId="0BEE7F53" w14:textId="77777777" w:rsidR="007F2FC5" w:rsidRDefault="00624826">
            <w:pPr>
              <w:pStyle w:val="Accurritablenumeric"/>
              <w:keepNext/>
            </w:pPr>
            <w:r>
              <w:rPr>
                <w:lang w:val="en-AU"/>
              </w:rPr>
              <w:t xml:space="preserve">46,900 </w:t>
            </w:r>
          </w:p>
        </w:tc>
        <w:tc>
          <w:tcPr>
            <w:tcW w:w="60" w:type="dxa"/>
            <w:tcBorders>
              <w:top w:val="nil"/>
              <w:left w:val="nil"/>
              <w:bottom w:val="nil"/>
              <w:right w:val="nil"/>
            </w:tcBorders>
            <w:tcMar>
              <w:left w:w="0" w:type="dxa"/>
              <w:right w:w="0" w:type="dxa"/>
            </w:tcMar>
          </w:tcPr>
          <w:p w14:paraId="57974282" w14:textId="77777777" w:rsidR="007F2FC5" w:rsidRDefault="007F2FC5"/>
        </w:tc>
        <w:tc>
          <w:tcPr>
            <w:tcW w:w="1289" w:type="dxa"/>
            <w:tcBorders>
              <w:top w:val="nil"/>
              <w:left w:val="nil"/>
              <w:bottom w:val="nil"/>
              <w:right w:val="nil"/>
            </w:tcBorders>
            <w:tcMar>
              <w:left w:w="0" w:type="dxa"/>
              <w:right w:w="60" w:type="dxa"/>
            </w:tcMar>
            <w:vAlign w:val="bottom"/>
          </w:tcPr>
          <w:p w14:paraId="60DF4745" w14:textId="77777777" w:rsidR="007F2FC5" w:rsidRDefault="00624826">
            <w:pPr>
              <w:pStyle w:val="Accurritablenumeric"/>
              <w:keepNext/>
            </w:pPr>
            <w:r>
              <w:rPr>
                <w:lang w:val="en-AU"/>
              </w:rPr>
              <w:t xml:space="preserve">47,500 </w:t>
            </w:r>
          </w:p>
        </w:tc>
        <w:tc>
          <w:tcPr>
            <w:tcW w:w="60" w:type="dxa"/>
            <w:tcBorders>
              <w:top w:val="nil"/>
              <w:left w:val="nil"/>
              <w:bottom w:val="nil"/>
              <w:right w:val="nil"/>
            </w:tcBorders>
            <w:tcMar>
              <w:left w:w="0" w:type="dxa"/>
              <w:right w:w="0" w:type="dxa"/>
            </w:tcMar>
          </w:tcPr>
          <w:p w14:paraId="70BE1E4B" w14:textId="77777777" w:rsidR="007F2FC5" w:rsidRDefault="007F2FC5"/>
        </w:tc>
        <w:tc>
          <w:tcPr>
            <w:tcW w:w="1289" w:type="dxa"/>
            <w:tcBorders>
              <w:top w:val="nil"/>
              <w:left w:val="nil"/>
              <w:bottom w:val="nil"/>
              <w:right w:val="nil"/>
            </w:tcBorders>
            <w:tcMar>
              <w:left w:w="0" w:type="dxa"/>
              <w:right w:w="60" w:type="dxa"/>
            </w:tcMar>
            <w:vAlign w:val="bottom"/>
          </w:tcPr>
          <w:p w14:paraId="489D2998" w14:textId="77777777" w:rsidR="007F2FC5" w:rsidRDefault="00624826">
            <w:pPr>
              <w:pStyle w:val="Accurritablenumeric"/>
              <w:keepNext/>
            </w:pPr>
            <w:r>
              <w:rPr>
                <w:lang w:val="en-AU"/>
              </w:rPr>
              <w:t>46,000</w:t>
            </w:r>
          </w:p>
        </w:tc>
      </w:tr>
      <w:tr w:rsidR="007F2FC5" w14:paraId="104A04C7" w14:textId="77777777" w:rsidTr="549008BF">
        <w:tc>
          <w:tcPr>
            <w:tcW w:w="6233" w:type="dxa"/>
            <w:tcBorders>
              <w:top w:val="nil"/>
              <w:left w:val="nil"/>
              <w:bottom w:val="nil"/>
              <w:right w:val="nil"/>
            </w:tcBorders>
            <w:tcMar>
              <w:left w:w="0" w:type="dxa"/>
              <w:right w:w="0" w:type="dxa"/>
            </w:tcMar>
            <w:vAlign w:val="bottom"/>
          </w:tcPr>
          <w:p w14:paraId="60BF1412" w14:textId="77777777" w:rsidR="007F2FC5" w:rsidRDefault="00624826">
            <w:pPr>
              <w:pStyle w:val="Accurritabletext"/>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1D71DF5E" w14:textId="77777777" w:rsidR="007F2FC5" w:rsidRDefault="007F2FC5"/>
        </w:tc>
        <w:bookmarkStart w:id="31" w:name="_23303472"/>
        <w:tc>
          <w:tcPr>
            <w:tcW w:w="659" w:type="dxa"/>
            <w:tcBorders>
              <w:top w:val="nil"/>
              <w:left w:val="nil"/>
              <w:bottom w:val="nil"/>
              <w:right w:val="nil"/>
            </w:tcBorders>
            <w:tcMar>
              <w:left w:w="0" w:type="dxa"/>
              <w:right w:w="0" w:type="dxa"/>
            </w:tcMar>
            <w:vAlign w:val="bottom"/>
          </w:tcPr>
          <w:p w14:paraId="3492D10C" w14:textId="77777777" w:rsidR="007F2FC5" w:rsidRDefault="00624826">
            <w:pPr>
              <w:pStyle w:val="Accurritablenotereferences"/>
              <w:keepNext/>
            </w:pPr>
            <w:r>
              <w:fldChar w:fldCharType="begin"/>
            </w:r>
            <w:r>
              <w:instrText>HYPERLINK \l "_NaaNote_TOC"</w:instrText>
            </w:r>
            <w:r>
              <w:fldChar w:fldCharType="separate"/>
            </w:r>
            <w:r>
              <w:rPr>
                <w:lang w:val="en-AU"/>
              </w:rPr>
              <w:t>23</w:t>
            </w:r>
            <w:r>
              <w:fldChar w:fldCharType="end"/>
            </w:r>
            <w:bookmarkEnd w:id="31"/>
          </w:p>
        </w:tc>
        <w:tc>
          <w:tcPr>
            <w:tcW w:w="60" w:type="dxa"/>
            <w:tcBorders>
              <w:top w:val="nil"/>
              <w:left w:val="nil"/>
              <w:bottom w:val="nil"/>
              <w:right w:val="nil"/>
            </w:tcBorders>
            <w:tcMar>
              <w:left w:w="0" w:type="dxa"/>
              <w:right w:w="0" w:type="dxa"/>
            </w:tcMar>
          </w:tcPr>
          <w:p w14:paraId="7F6A802A" w14:textId="77777777" w:rsidR="007F2FC5" w:rsidRDefault="007F2FC5"/>
        </w:tc>
        <w:tc>
          <w:tcPr>
            <w:tcW w:w="1289" w:type="dxa"/>
            <w:tcBorders>
              <w:top w:val="nil"/>
              <w:left w:val="nil"/>
              <w:bottom w:val="nil"/>
              <w:right w:val="nil"/>
            </w:tcBorders>
            <w:tcMar>
              <w:left w:w="0" w:type="dxa"/>
              <w:right w:w="60" w:type="dxa"/>
            </w:tcMar>
            <w:vAlign w:val="bottom"/>
          </w:tcPr>
          <w:p w14:paraId="33C3BE0D" w14:textId="77777777" w:rsidR="007F2FC5" w:rsidRDefault="00624826">
            <w:pPr>
              <w:pStyle w:val="Accurritablenumeric"/>
              <w:keepNext/>
            </w:pPr>
            <w:r>
              <w:rPr>
                <w:lang w:val="en-AU"/>
              </w:rPr>
              <w:t xml:space="preserve">116,698 </w:t>
            </w:r>
          </w:p>
        </w:tc>
        <w:tc>
          <w:tcPr>
            <w:tcW w:w="60" w:type="dxa"/>
            <w:tcBorders>
              <w:top w:val="nil"/>
              <w:left w:val="nil"/>
              <w:bottom w:val="nil"/>
              <w:right w:val="nil"/>
            </w:tcBorders>
            <w:tcMar>
              <w:left w:w="0" w:type="dxa"/>
              <w:right w:w="0" w:type="dxa"/>
            </w:tcMar>
          </w:tcPr>
          <w:p w14:paraId="775EB6AF" w14:textId="77777777" w:rsidR="007F2FC5" w:rsidRDefault="007F2FC5"/>
        </w:tc>
        <w:tc>
          <w:tcPr>
            <w:tcW w:w="1289" w:type="dxa"/>
            <w:tcBorders>
              <w:top w:val="nil"/>
              <w:left w:val="nil"/>
              <w:bottom w:val="nil"/>
              <w:right w:val="nil"/>
            </w:tcBorders>
            <w:tcMar>
              <w:left w:w="0" w:type="dxa"/>
              <w:right w:w="60" w:type="dxa"/>
            </w:tcMar>
            <w:vAlign w:val="bottom"/>
          </w:tcPr>
          <w:p w14:paraId="07936019" w14:textId="77777777" w:rsidR="007F2FC5" w:rsidRDefault="00624826">
            <w:pPr>
              <w:pStyle w:val="Accurritablenumeric"/>
              <w:keepNext/>
            </w:pPr>
            <w:r>
              <w:rPr>
                <w:lang w:val="en-AU"/>
              </w:rPr>
              <w:t xml:space="preserve">128,129 </w:t>
            </w:r>
          </w:p>
        </w:tc>
        <w:tc>
          <w:tcPr>
            <w:tcW w:w="60" w:type="dxa"/>
            <w:tcBorders>
              <w:top w:val="nil"/>
              <w:left w:val="nil"/>
              <w:bottom w:val="nil"/>
              <w:right w:val="nil"/>
            </w:tcBorders>
            <w:tcMar>
              <w:left w:w="0" w:type="dxa"/>
              <w:right w:w="0" w:type="dxa"/>
            </w:tcMar>
          </w:tcPr>
          <w:p w14:paraId="3BDA50C3" w14:textId="77777777" w:rsidR="007F2FC5" w:rsidRDefault="007F2FC5"/>
        </w:tc>
        <w:tc>
          <w:tcPr>
            <w:tcW w:w="1289" w:type="dxa"/>
            <w:tcBorders>
              <w:top w:val="nil"/>
              <w:left w:val="nil"/>
              <w:bottom w:val="nil"/>
              <w:right w:val="nil"/>
            </w:tcBorders>
            <w:tcMar>
              <w:left w:w="0" w:type="dxa"/>
              <w:right w:w="60" w:type="dxa"/>
            </w:tcMar>
            <w:vAlign w:val="bottom"/>
          </w:tcPr>
          <w:p w14:paraId="41590CBA" w14:textId="77777777" w:rsidR="007F2FC5" w:rsidRDefault="00624826">
            <w:pPr>
              <w:pStyle w:val="Accurritablenumeric"/>
              <w:keepNext/>
            </w:pPr>
            <w:r>
              <w:rPr>
                <w:lang w:val="en-AU"/>
              </w:rPr>
              <w:t>143,028</w:t>
            </w:r>
          </w:p>
        </w:tc>
      </w:tr>
      <w:tr w:rsidR="007F2FC5" w14:paraId="3E0BFDF5" w14:textId="77777777" w:rsidTr="549008BF">
        <w:tc>
          <w:tcPr>
            <w:tcW w:w="6233" w:type="dxa"/>
            <w:tcBorders>
              <w:top w:val="nil"/>
              <w:left w:val="nil"/>
              <w:bottom w:val="nil"/>
              <w:right w:val="nil"/>
            </w:tcBorders>
            <w:tcMar>
              <w:left w:w="0" w:type="dxa"/>
              <w:right w:w="0" w:type="dxa"/>
            </w:tcMar>
            <w:vAlign w:val="bottom"/>
          </w:tcPr>
          <w:p w14:paraId="02A60B88" w14:textId="77777777" w:rsidR="007F2FC5" w:rsidRDefault="00624826">
            <w:pPr>
              <w:pStyle w:val="Accurritabletext"/>
              <w:keepNext/>
              <w:jc w:val="left"/>
            </w:pPr>
            <w:r>
              <w:rPr>
                <w:lang w:val="en-AU"/>
              </w:rPr>
              <w:t>Right-of-use assets</w:t>
            </w:r>
          </w:p>
        </w:tc>
        <w:tc>
          <w:tcPr>
            <w:tcW w:w="60" w:type="dxa"/>
            <w:tcBorders>
              <w:top w:val="nil"/>
              <w:left w:val="nil"/>
              <w:bottom w:val="nil"/>
              <w:right w:val="nil"/>
            </w:tcBorders>
            <w:tcMar>
              <w:left w:w="0" w:type="dxa"/>
              <w:right w:w="0" w:type="dxa"/>
            </w:tcMar>
          </w:tcPr>
          <w:p w14:paraId="37150D97" w14:textId="77777777" w:rsidR="007F2FC5" w:rsidRDefault="007F2FC5"/>
        </w:tc>
        <w:bookmarkStart w:id="32" w:name="_65869953"/>
        <w:tc>
          <w:tcPr>
            <w:tcW w:w="659" w:type="dxa"/>
            <w:tcBorders>
              <w:top w:val="nil"/>
              <w:left w:val="nil"/>
              <w:bottom w:val="nil"/>
              <w:right w:val="nil"/>
            </w:tcBorders>
            <w:tcMar>
              <w:left w:w="0" w:type="dxa"/>
              <w:right w:w="0" w:type="dxa"/>
            </w:tcMar>
            <w:vAlign w:val="bottom"/>
          </w:tcPr>
          <w:p w14:paraId="3DB721A4" w14:textId="77777777" w:rsidR="007F2FC5" w:rsidRDefault="00624826">
            <w:pPr>
              <w:pStyle w:val="Accurritablenotereferences"/>
              <w:keepNext/>
            </w:pPr>
            <w:r>
              <w:fldChar w:fldCharType="begin"/>
            </w:r>
            <w:r>
              <w:instrText>HYPERLINK \l "_NauNote_TOC"</w:instrText>
            </w:r>
            <w:r>
              <w:fldChar w:fldCharType="separate"/>
            </w:r>
            <w:r>
              <w:rPr>
                <w:lang w:val="en-AU"/>
              </w:rPr>
              <w:t>24</w:t>
            </w:r>
            <w:r>
              <w:fldChar w:fldCharType="end"/>
            </w:r>
            <w:bookmarkEnd w:id="32"/>
          </w:p>
        </w:tc>
        <w:tc>
          <w:tcPr>
            <w:tcW w:w="60" w:type="dxa"/>
            <w:tcBorders>
              <w:top w:val="nil"/>
              <w:left w:val="nil"/>
              <w:bottom w:val="nil"/>
              <w:right w:val="nil"/>
            </w:tcBorders>
            <w:tcMar>
              <w:left w:w="0" w:type="dxa"/>
              <w:right w:w="0" w:type="dxa"/>
            </w:tcMar>
          </w:tcPr>
          <w:p w14:paraId="35925B82" w14:textId="77777777" w:rsidR="007F2FC5" w:rsidRDefault="007F2FC5"/>
        </w:tc>
        <w:tc>
          <w:tcPr>
            <w:tcW w:w="1289" w:type="dxa"/>
            <w:tcBorders>
              <w:top w:val="nil"/>
              <w:left w:val="nil"/>
              <w:bottom w:val="nil"/>
              <w:right w:val="nil"/>
            </w:tcBorders>
            <w:tcMar>
              <w:left w:w="0" w:type="dxa"/>
              <w:right w:w="60" w:type="dxa"/>
            </w:tcMar>
            <w:vAlign w:val="bottom"/>
          </w:tcPr>
          <w:p w14:paraId="4ACD5647" w14:textId="77777777" w:rsidR="007F2FC5" w:rsidRDefault="00624826">
            <w:pPr>
              <w:pStyle w:val="Accurritablenumeric"/>
              <w:keepNext/>
            </w:pPr>
            <w:r>
              <w:rPr>
                <w:lang w:val="en-AU"/>
              </w:rPr>
              <w:t xml:space="preserve">305,485 </w:t>
            </w:r>
          </w:p>
        </w:tc>
        <w:tc>
          <w:tcPr>
            <w:tcW w:w="60" w:type="dxa"/>
            <w:tcBorders>
              <w:top w:val="nil"/>
              <w:left w:val="nil"/>
              <w:bottom w:val="nil"/>
              <w:right w:val="nil"/>
            </w:tcBorders>
            <w:tcMar>
              <w:left w:w="0" w:type="dxa"/>
              <w:right w:w="0" w:type="dxa"/>
            </w:tcMar>
          </w:tcPr>
          <w:p w14:paraId="4273C9A5" w14:textId="77777777" w:rsidR="007F2FC5" w:rsidRDefault="007F2FC5"/>
        </w:tc>
        <w:tc>
          <w:tcPr>
            <w:tcW w:w="1289" w:type="dxa"/>
            <w:tcBorders>
              <w:top w:val="nil"/>
              <w:left w:val="nil"/>
              <w:bottom w:val="nil"/>
              <w:right w:val="nil"/>
            </w:tcBorders>
            <w:tcMar>
              <w:left w:w="0" w:type="dxa"/>
              <w:right w:w="60" w:type="dxa"/>
            </w:tcMar>
            <w:vAlign w:val="bottom"/>
          </w:tcPr>
          <w:p w14:paraId="6F0B8F56" w14:textId="77777777" w:rsidR="007F2FC5" w:rsidRDefault="00624826">
            <w:pPr>
              <w:pStyle w:val="Accurritablenumeric"/>
              <w:keepNext/>
            </w:pPr>
            <w:r>
              <w:rPr>
                <w:lang w:val="en-AU"/>
              </w:rPr>
              <w:t xml:space="preserve">332,116 </w:t>
            </w:r>
          </w:p>
        </w:tc>
        <w:tc>
          <w:tcPr>
            <w:tcW w:w="60" w:type="dxa"/>
            <w:tcBorders>
              <w:top w:val="nil"/>
              <w:left w:val="nil"/>
              <w:bottom w:val="nil"/>
              <w:right w:val="nil"/>
            </w:tcBorders>
            <w:tcMar>
              <w:left w:w="0" w:type="dxa"/>
              <w:right w:w="0" w:type="dxa"/>
            </w:tcMar>
          </w:tcPr>
          <w:p w14:paraId="2986D2A0" w14:textId="77777777" w:rsidR="007F2FC5" w:rsidRDefault="007F2FC5"/>
        </w:tc>
        <w:tc>
          <w:tcPr>
            <w:tcW w:w="1289" w:type="dxa"/>
            <w:tcBorders>
              <w:top w:val="nil"/>
              <w:left w:val="nil"/>
              <w:bottom w:val="nil"/>
              <w:right w:val="nil"/>
            </w:tcBorders>
            <w:tcMar>
              <w:left w:w="0" w:type="dxa"/>
              <w:right w:w="60" w:type="dxa"/>
            </w:tcMar>
            <w:vAlign w:val="bottom"/>
          </w:tcPr>
          <w:p w14:paraId="344B0BAF" w14:textId="77777777" w:rsidR="007F2FC5" w:rsidRDefault="00624826">
            <w:pPr>
              <w:pStyle w:val="Accurritablenumeric"/>
              <w:keepNext/>
            </w:pPr>
            <w:r>
              <w:rPr>
                <w:lang w:val="en-AU"/>
              </w:rPr>
              <w:t>356,938</w:t>
            </w:r>
          </w:p>
        </w:tc>
      </w:tr>
      <w:tr w:rsidR="007F2FC5" w14:paraId="2C3F8BA3" w14:textId="77777777" w:rsidTr="549008BF">
        <w:tc>
          <w:tcPr>
            <w:tcW w:w="6233" w:type="dxa"/>
            <w:tcBorders>
              <w:top w:val="nil"/>
              <w:left w:val="nil"/>
              <w:bottom w:val="nil"/>
              <w:right w:val="nil"/>
            </w:tcBorders>
            <w:tcMar>
              <w:left w:w="0" w:type="dxa"/>
              <w:right w:w="0" w:type="dxa"/>
            </w:tcMar>
            <w:vAlign w:val="bottom"/>
          </w:tcPr>
          <w:p w14:paraId="6D1A817C" w14:textId="77777777" w:rsidR="007F2FC5" w:rsidRDefault="00624826">
            <w:pPr>
              <w:pStyle w:val="Accurritabletext"/>
              <w:keepNext/>
              <w:jc w:val="left"/>
            </w:pPr>
            <w:r>
              <w:rPr>
                <w:lang w:val="en-AU"/>
              </w:rPr>
              <w:t>Intangibles</w:t>
            </w:r>
          </w:p>
        </w:tc>
        <w:tc>
          <w:tcPr>
            <w:tcW w:w="60" w:type="dxa"/>
            <w:tcBorders>
              <w:top w:val="nil"/>
              <w:left w:val="nil"/>
              <w:bottom w:val="nil"/>
              <w:right w:val="nil"/>
            </w:tcBorders>
            <w:tcMar>
              <w:left w:w="0" w:type="dxa"/>
              <w:right w:w="0" w:type="dxa"/>
            </w:tcMar>
          </w:tcPr>
          <w:p w14:paraId="2CE657F3" w14:textId="77777777" w:rsidR="007F2FC5" w:rsidRDefault="007F2FC5"/>
        </w:tc>
        <w:bookmarkStart w:id="33" w:name="_6177337"/>
        <w:tc>
          <w:tcPr>
            <w:tcW w:w="659" w:type="dxa"/>
            <w:tcBorders>
              <w:top w:val="nil"/>
              <w:left w:val="nil"/>
              <w:bottom w:val="nil"/>
              <w:right w:val="nil"/>
            </w:tcBorders>
            <w:tcMar>
              <w:left w:w="0" w:type="dxa"/>
              <w:right w:w="0" w:type="dxa"/>
            </w:tcMar>
            <w:vAlign w:val="bottom"/>
          </w:tcPr>
          <w:p w14:paraId="1BC8E051" w14:textId="77777777" w:rsidR="007F2FC5" w:rsidRDefault="00624826">
            <w:pPr>
              <w:pStyle w:val="Accurritablenotereferences"/>
              <w:keepNext/>
            </w:pPr>
            <w:r>
              <w:fldChar w:fldCharType="begin"/>
            </w:r>
            <w:r>
              <w:instrText>HYPERLINK \l "_NaiNote_TOC"</w:instrText>
            </w:r>
            <w:r>
              <w:fldChar w:fldCharType="separate"/>
            </w:r>
            <w:r>
              <w:rPr>
                <w:lang w:val="en-AU"/>
              </w:rPr>
              <w:t>25</w:t>
            </w:r>
            <w:r>
              <w:fldChar w:fldCharType="end"/>
            </w:r>
            <w:bookmarkEnd w:id="33"/>
          </w:p>
        </w:tc>
        <w:tc>
          <w:tcPr>
            <w:tcW w:w="60" w:type="dxa"/>
            <w:tcBorders>
              <w:top w:val="nil"/>
              <w:left w:val="nil"/>
              <w:bottom w:val="nil"/>
              <w:right w:val="nil"/>
            </w:tcBorders>
            <w:tcMar>
              <w:left w:w="0" w:type="dxa"/>
              <w:right w:w="0" w:type="dxa"/>
            </w:tcMar>
          </w:tcPr>
          <w:p w14:paraId="04525181" w14:textId="77777777" w:rsidR="007F2FC5" w:rsidRDefault="007F2FC5"/>
        </w:tc>
        <w:tc>
          <w:tcPr>
            <w:tcW w:w="1289" w:type="dxa"/>
            <w:tcBorders>
              <w:top w:val="nil"/>
              <w:left w:val="nil"/>
              <w:bottom w:val="nil"/>
              <w:right w:val="nil"/>
            </w:tcBorders>
            <w:tcMar>
              <w:left w:w="0" w:type="dxa"/>
              <w:right w:w="60" w:type="dxa"/>
            </w:tcMar>
            <w:vAlign w:val="bottom"/>
          </w:tcPr>
          <w:p w14:paraId="650D7FAD" w14:textId="77777777" w:rsidR="007F2FC5" w:rsidRDefault="00624826">
            <w:pPr>
              <w:pStyle w:val="Accurritablenumeric"/>
              <w:keepNext/>
            </w:pPr>
            <w:r>
              <w:rPr>
                <w:lang w:val="en-AU"/>
              </w:rPr>
              <w:t xml:space="preserve">12,170 </w:t>
            </w:r>
          </w:p>
        </w:tc>
        <w:tc>
          <w:tcPr>
            <w:tcW w:w="60" w:type="dxa"/>
            <w:tcBorders>
              <w:top w:val="nil"/>
              <w:left w:val="nil"/>
              <w:bottom w:val="nil"/>
              <w:right w:val="nil"/>
            </w:tcBorders>
            <w:tcMar>
              <w:left w:w="0" w:type="dxa"/>
              <w:right w:w="0" w:type="dxa"/>
            </w:tcMar>
          </w:tcPr>
          <w:p w14:paraId="51E80A6E" w14:textId="77777777" w:rsidR="007F2FC5" w:rsidRDefault="007F2FC5"/>
        </w:tc>
        <w:tc>
          <w:tcPr>
            <w:tcW w:w="1289" w:type="dxa"/>
            <w:tcBorders>
              <w:top w:val="nil"/>
              <w:left w:val="nil"/>
              <w:bottom w:val="nil"/>
              <w:right w:val="nil"/>
            </w:tcBorders>
            <w:tcMar>
              <w:left w:w="0" w:type="dxa"/>
              <w:right w:w="60" w:type="dxa"/>
            </w:tcMar>
            <w:vAlign w:val="bottom"/>
          </w:tcPr>
          <w:p w14:paraId="4DE4FE18" w14:textId="77777777" w:rsidR="007F2FC5" w:rsidRDefault="00624826">
            <w:pPr>
              <w:pStyle w:val="Accurritablenumeric"/>
              <w:keepNext/>
            </w:pPr>
            <w:r>
              <w:rPr>
                <w:lang w:val="en-AU"/>
              </w:rPr>
              <w:t xml:space="preserve">11,616 </w:t>
            </w:r>
          </w:p>
        </w:tc>
        <w:tc>
          <w:tcPr>
            <w:tcW w:w="60" w:type="dxa"/>
            <w:tcBorders>
              <w:top w:val="nil"/>
              <w:left w:val="nil"/>
              <w:bottom w:val="nil"/>
              <w:right w:val="nil"/>
            </w:tcBorders>
            <w:tcMar>
              <w:left w:w="0" w:type="dxa"/>
              <w:right w:w="0" w:type="dxa"/>
            </w:tcMar>
          </w:tcPr>
          <w:p w14:paraId="64F4BA47" w14:textId="77777777" w:rsidR="007F2FC5" w:rsidRDefault="007F2FC5"/>
        </w:tc>
        <w:tc>
          <w:tcPr>
            <w:tcW w:w="1289" w:type="dxa"/>
            <w:tcBorders>
              <w:top w:val="nil"/>
              <w:left w:val="nil"/>
              <w:bottom w:val="nil"/>
              <w:right w:val="nil"/>
            </w:tcBorders>
            <w:tcMar>
              <w:left w:w="0" w:type="dxa"/>
              <w:right w:w="60" w:type="dxa"/>
            </w:tcMar>
            <w:vAlign w:val="bottom"/>
          </w:tcPr>
          <w:p w14:paraId="1B9B34A6" w14:textId="77777777" w:rsidR="007F2FC5" w:rsidRDefault="00624826">
            <w:pPr>
              <w:pStyle w:val="Accurritablenumeric"/>
              <w:keepNext/>
            </w:pPr>
            <w:r>
              <w:rPr>
                <w:lang w:val="en-AU"/>
              </w:rPr>
              <w:t>11,991</w:t>
            </w:r>
          </w:p>
        </w:tc>
      </w:tr>
      <w:tr w:rsidR="007F2FC5" w14:paraId="6C45667E" w14:textId="77777777" w:rsidTr="549008BF">
        <w:tc>
          <w:tcPr>
            <w:tcW w:w="6233" w:type="dxa"/>
            <w:tcBorders>
              <w:top w:val="nil"/>
              <w:left w:val="nil"/>
              <w:bottom w:val="nil"/>
              <w:right w:val="nil"/>
            </w:tcBorders>
            <w:tcMar>
              <w:left w:w="0" w:type="dxa"/>
              <w:right w:w="0" w:type="dxa"/>
            </w:tcMar>
            <w:vAlign w:val="bottom"/>
          </w:tcPr>
          <w:p w14:paraId="1CDCC30F" w14:textId="77777777" w:rsidR="007F2FC5" w:rsidRDefault="00624826">
            <w:pPr>
              <w:pStyle w:val="Accurritabletext"/>
              <w:keepNext/>
              <w:jc w:val="left"/>
            </w:pPr>
            <w:r>
              <w:rPr>
                <w:lang w:val="en-AU"/>
              </w:rPr>
              <w:t>Deferred tax</w:t>
            </w:r>
          </w:p>
        </w:tc>
        <w:tc>
          <w:tcPr>
            <w:tcW w:w="60" w:type="dxa"/>
            <w:tcBorders>
              <w:top w:val="nil"/>
              <w:left w:val="nil"/>
              <w:bottom w:val="nil"/>
              <w:right w:val="nil"/>
            </w:tcBorders>
            <w:tcMar>
              <w:left w:w="0" w:type="dxa"/>
              <w:right w:w="0" w:type="dxa"/>
            </w:tcMar>
          </w:tcPr>
          <w:p w14:paraId="5C33DDEE" w14:textId="77777777" w:rsidR="007F2FC5" w:rsidRDefault="007F2FC5"/>
        </w:tc>
        <w:bookmarkStart w:id="34" w:name="_27578070"/>
        <w:tc>
          <w:tcPr>
            <w:tcW w:w="659" w:type="dxa"/>
            <w:tcBorders>
              <w:top w:val="nil"/>
              <w:left w:val="nil"/>
              <w:bottom w:val="nil"/>
              <w:right w:val="nil"/>
            </w:tcBorders>
            <w:tcMar>
              <w:left w:w="0" w:type="dxa"/>
              <w:right w:w="0" w:type="dxa"/>
            </w:tcMar>
            <w:vAlign w:val="bottom"/>
          </w:tcPr>
          <w:p w14:paraId="4CD5D83D" w14:textId="77777777" w:rsidR="007F2FC5" w:rsidRDefault="00624826">
            <w:pPr>
              <w:pStyle w:val="Accurritablenotereferences"/>
              <w:keepNext/>
            </w:pPr>
            <w:r>
              <w:fldChar w:fldCharType="begin"/>
            </w:r>
            <w:r>
              <w:instrText>HYPERLINK \l "_NatNote_TOC"</w:instrText>
            </w:r>
            <w:r>
              <w:fldChar w:fldCharType="separate"/>
            </w:r>
            <w:r>
              <w:rPr>
                <w:lang w:val="en-AU"/>
              </w:rPr>
              <w:t>26</w:t>
            </w:r>
            <w:r>
              <w:fldChar w:fldCharType="end"/>
            </w:r>
            <w:bookmarkEnd w:id="34"/>
          </w:p>
        </w:tc>
        <w:tc>
          <w:tcPr>
            <w:tcW w:w="60" w:type="dxa"/>
            <w:tcBorders>
              <w:top w:val="nil"/>
              <w:left w:val="nil"/>
              <w:bottom w:val="nil"/>
              <w:right w:val="nil"/>
            </w:tcBorders>
            <w:tcMar>
              <w:left w:w="0" w:type="dxa"/>
              <w:right w:w="0" w:type="dxa"/>
            </w:tcMar>
          </w:tcPr>
          <w:p w14:paraId="42D581C3" w14:textId="77777777" w:rsidR="007F2FC5" w:rsidRDefault="007F2FC5"/>
        </w:tc>
        <w:tc>
          <w:tcPr>
            <w:tcW w:w="1289" w:type="dxa"/>
            <w:tcBorders>
              <w:top w:val="nil"/>
              <w:left w:val="nil"/>
              <w:bottom w:val="nil"/>
              <w:right w:val="nil"/>
            </w:tcBorders>
            <w:tcMar>
              <w:left w:w="0" w:type="dxa"/>
              <w:right w:w="60" w:type="dxa"/>
            </w:tcMar>
            <w:vAlign w:val="bottom"/>
          </w:tcPr>
          <w:p w14:paraId="13DFFB5F" w14:textId="77777777" w:rsidR="007F2FC5" w:rsidRDefault="00624826">
            <w:pPr>
              <w:pStyle w:val="Accurritablenumeric"/>
              <w:keepNext/>
            </w:pPr>
            <w:r>
              <w:rPr>
                <w:lang w:val="en-AU"/>
              </w:rPr>
              <w:t xml:space="preserve">15,900 </w:t>
            </w:r>
          </w:p>
        </w:tc>
        <w:tc>
          <w:tcPr>
            <w:tcW w:w="60" w:type="dxa"/>
            <w:tcBorders>
              <w:top w:val="nil"/>
              <w:left w:val="nil"/>
              <w:bottom w:val="nil"/>
              <w:right w:val="nil"/>
            </w:tcBorders>
            <w:tcMar>
              <w:left w:w="0" w:type="dxa"/>
              <w:right w:w="0" w:type="dxa"/>
            </w:tcMar>
          </w:tcPr>
          <w:p w14:paraId="12BB23B6" w14:textId="77777777" w:rsidR="007F2FC5" w:rsidRDefault="007F2FC5"/>
        </w:tc>
        <w:tc>
          <w:tcPr>
            <w:tcW w:w="1289" w:type="dxa"/>
            <w:tcBorders>
              <w:top w:val="nil"/>
              <w:left w:val="nil"/>
              <w:bottom w:val="nil"/>
              <w:right w:val="nil"/>
            </w:tcBorders>
            <w:tcMar>
              <w:left w:w="0" w:type="dxa"/>
              <w:right w:w="60" w:type="dxa"/>
            </w:tcMar>
            <w:vAlign w:val="bottom"/>
          </w:tcPr>
          <w:p w14:paraId="3055B970" w14:textId="77777777" w:rsidR="007F2FC5" w:rsidRDefault="00624826">
            <w:pPr>
              <w:pStyle w:val="Accurritablenumeric"/>
              <w:keepNext/>
            </w:pPr>
            <w:r>
              <w:rPr>
                <w:lang w:val="en-AU"/>
              </w:rPr>
              <w:t xml:space="preserve">12,931 </w:t>
            </w:r>
          </w:p>
        </w:tc>
        <w:tc>
          <w:tcPr>
            <w:tcW w:w="60" w:type="dxa"/>
            <w:tcBorders>
              <w:top w:val="nil"/>
              <w:left w:val="nil"/>
              <w:bottom w:val="nil"/>
              <w:right w:val="nil"/>
            </w:tcBorders>
            <w:tcMar>
              <w:left w:w="0" w:type="dxa"/>
              <w:right w:w="0" w:type="dxa"/>
            </w:tcMar>
          </w:tcPr>
          <w:p w14:paraId="63B7B9A1" w14:textId="77777777" w:rsidR="007F2FC5" w:rsidRDefault="007F2FC5"/>
        </w:tc>
        <w:tc>
          <w:tcPr>
            <w:tcW w:w="1289" w:type="dxa"/>
            <w:tcBorders>
              <w:top w:val="nil"/>
              <w:left w:val="nil"/>
              <w:bottom w:val="nil"/>
              <w:right w:val="nil"/>
            </w:tcBorders>
            <w:tcMar>
              <w:left w:w="0" w:type="dxa"/>
              <w:right w:w="60" w:type="dxa"/>
            </w:tcMar>
            <w:vAlign w:val="bottom"/>
          </w:tcPr>
          <w:p w14:paraId="1A593B52" w14:textId="77777777" w:rsidR="007F2FC5" w:rsidRDefault="00624826">
            <w:pPr>
              <w:pStyle w:val="Accurritablenumeric"/>
              <w:keepNext/>
            </w:pPr>
            <w:r>
              <w:rPr>
                <w:lang w:val="en-AU"/>
              </w:rPr>
              <w:t>9,612</w:t>
            </w:r>
          </w:p>
        </w:tc>
      </w:tr>
      <w:tr w:rsidR="007F2FC5" w14:paraId="6A6E0DCA" w14:textId="77777777" w:rsidTr="549008BF">
        <w:tc>
          <w:tcPr>
            <w:tcW w:w="6233" w:type="dxa"/>
            <w:tcBorders>
              <w:top w:val="nil"/>
              <w:left w:val="nil"/>
              <w:bottom w:val="nil"/>
              <w:right w:val="nil"/>
            </w:tcBorders>
            <w:tcMar>
              <w:left w:w="0" w:type="dxa"/>
              <w:right w:w="0" w:type="dxa"/>
            </w:tcMar>
            <w:vAlign w:val="bottom"/>
          </w:tcPr>
          <w:p w14:paraId="3D79E855" w14:textId="77777777" w:rsidR="007F2FC5" w:rsidRDefault="00624826">
            <w:pPr>
              <w:pStyle w:val="Accurritabletext"/>
              <w:keepNext/>
              <w:jc w:val="left"/>
            </w:pPr>
            <w:r>
              <w:rPr>
                <w:lang w:val="en-AU"/>
              </w:rPr>
              <w:t>Other</w:t>
            </w:r>
          </w:p>
        </w:tc>
        <w:tc>
          <w:tcPr>
            <w:tcW w:w="60" w:type="dxa"/>
            <w:tcBorders>
              <w:top w:val="nil"/>
              <w:left w:val="nil"/>
              <w:bottom w:val="nil"/>
              <w:right w:val="nil"/>
            </w:tcBorders>
            <w:tcMar>
              <w:left w:w="0" w:type="dxa"/>
              <w:right w:w="0" w:type="dxa"/>
            </w:tcMar>
          </w:tcPr>
          <w:p w14:paraId="08D2E8C3" w14:textId="77777777" w:rsidR="007F2FC5" w:rsidRDefault="007F2FC5"/>
        </w:tc>
        <w:bookmarkStart w:id="35" w:name="_53467866"/>
        <w:tc>
          <w:tcPr>
            <w:tcW w:w="659" w:type="dxa"/>
            <w:tcBorders>
              <w:top w:val="nil"/>
              <w:left w:val="nil"/>
              <w:bottom w:val="nil"/>
              <w:right w:val="nil"/>
            </w:tcBorders>
            <w:tcMar>
              <w:left w:w="0" w:type="dxa"/>
              <w:right w:w="0" w:type="dxa"/>
            </w:tcMar>
            <w:vAlign w:val="bottom"/>
          </w:tcPr>
          <w:p w14:paraId="1E383930" w14:textId="77777777" w:rsidR="007F2FC5" w:rsidRDefault="00624826">
            <w:pPr>
              <w:pStyle w:val="Accurritablenotereferences"/>
              <w:keepNext/>
            </w:pPr>
            <w:r>
              <w:fldChar w:fldCharType="begin"/>
            </w:r>
            <w:r>
              <w:instrText>HYPERLINK \l "_NaoNote_TOC"</w:instrText>
            </w:r>
            <w:r>
              <w:fldChar w:fldCharType="separate"/>
            </w:r>
            <w:r>
              <w:rPr>
                <w:lang w:val="en-AU"/>
              </w:rPr>
              <w:t>27</w:t>
            </w:r>
            <w:r>
              <w:fldChar w:fldCharType="end"/>
            </w:r>
            <w:bookmarkEnd w:id="35"/>
          </w:p>
        </w:tc>
        <w:tc>
          <w:tcPr>
            <w:tcW w:w="60" w:type="dxa"/>
            <w:tcBorders>
              <w:top w:val="nil"/>
              <w:left w:val="nil"/>
              <w:bottom w:val="nil"/>
              <w:right w:val="nil"/>
            </w:tcBorders>
            <w:tcMar>
              <w:left w:w="0" w:type="dxa"/>
              <w:right w:w="0" w:type="dxa"/>
            </w:tcMar>
          </w:tcPr>
          <w:p w14:paraId="6DF6B0B0" w14:textId="77777777" w:rsidR="007F2FC5" w:rsidRDefault="007F2FC5"/>
        </w:tc>
        <w:tc>
          <w:tcPr>
            <w:tcW w:w="1289" w:type="dxa"/>
            <w:tcBorders>
              <w:top w:val="nil"/>
              <w:left w:val="nil"/>
              <w:bottom w:val="nil"/>
              <w:right w:val="nil"/>
            </w:tcBorders>
            <w:tcMar>
              <w:left w:w="0" w:type="dxa"/>
              <w:right w:w="60" w:type="dxa"/>
            </w:tcMar>
            <w:vAlign w:val="bottom"/>
          </w:tcPr>
          <w:p w14:paraId="2BE5505E" w14:textId="77777777" w:rsidR="007F2FC5" w:rsidRDefault="00624826">
            <w:pPr>
              <w:pStyle w:val="Accurritablenumeric"/>
              <w:keepNext/>
            </w:pPr>
            <w:r>
              <w:rPr>
                <w:lang w:val="en-AU"/>
              </w:rPr>
              <w:t xml:space="preserve">2,262 </w:t>
            </w:r>
          </w:p>
        </w:tc>
        <w:tc>
          <w:tcPr>
            <w:tcW w:w="60" w:type="dxa"/>
            <w:tcBorders>
              <w:top w:val="nil"/>
              <w:left w:val="nil"/>
              <w:bottom w:val="nil"/>
              <w:right w:val="nil"/>
            </w:tcBorders>
            <w:tcMar>
              <w:left w:w="0" w:type="dxa"/>
              <w:right w:w="0" w:type="dxa"/>
            </w:tcMar>
          </w:tcPr>
          <w:p w14:paraId="1748E684" w14:textId="77777777" w:rsidR="007F2FC5" w:rsidRDefault="007F2FC5"/>
        </w:tc>
        <w:tc>
          <w:tcPr>
            <w:tcW w:w="1289" w:type="dxa"/>
            <w:tcBorders>
              <w:top w:val="nil"/>
              <w:left w:val="nil"/>
              <w:bottom w:val="nil"/>
              <w:right w:val="nil"/>
            </w:tcBorders>
            <w:tcMar>
              <w:left w:w="0" w:type="dxa"/>
              <w:right w:w="60" w:type="dxa"/>
            </w:tcMar>
            <w:vAlign w:val="bottom"/>
          </w:tcPr>
          <w:p w14:paraId="62C00A8D" w14:textId="77777777" w:rsidR="007F2FC5" w:rsidRDefault="00624826">
            <w:pPr>
              <w:pStyle w:val="Accurritablenumeric"/>
              <w:keepNext/>
            </w:pPr>
            <w:r>
              <w:rPr>
                <w:lang w:val="en-AU"/>
              </w:rPr>
              <w:t xml:space="preserve">2,359 </w:t>
            </w:r>
          </w:p>
        </w:tc>
        <w:tc>
          <w:tcPr>
            <w:tcW w:w="60" w:type="dxa"/>
            <w:tcBorders>
              <w:top w:val="nil"/>
              <w:left w:val="nil"/>
              <w:bottom w:val="nil"/>
              <w:right w:val="nil"/>
            </w:tcBorders>
            <w:tcMar>
              <w:left w:w="0" w:type="dxa"/>
              <w:right w:w="0" w:type="dxa"/>
            </w:tcMar>
          </w:tcPr>
          <w:p w14:paraId="7C61B0B1" w14:textId="77777777" w:rsidR="007F2FC5" w:rsidRDefault="007F2FC5"/>
        </w:tc>
        <w:tc>
          <w:tcPr>
            <w:tcW w:w="1289" w:type="dxa"/>
            <w:tcBorders>
              <w:top w:val="nil"/>
              <w:left w:val="nil"/>
              <w:bottom w:val="nil"/>
              <w:right w:val="nil"/>
            </w:tcBorders>
            <w:tcMar>
              <w:left w:w="0" w:type="dxa"/>
              <w:right w:w="60" w:type="dxa"/>
            </w:tcMar>
            <w:vAlign w:val="bottom"/>
          </w:tcPr>
          <w:p w14:paraId="4AC45E9A" w14:textId="77777777" w:rsidR="007F2FC5" w:rsidRDefault="00624826">
            <w:pPr>
              <w:pStyle w:val="Accurritablenumeric"/>
              <w:keepNext/>
            </w:pPr>
            <w:r>
              <w:rPr>
                <w:lang w:val="en-AU"/>
              </w:rPr>
              <w:t>2,024</w:t>
            </w:r>
          </w:p>
        </w:tc>
      </w:tr>
      <w:tr w:rsidR="007F2FC5" w14:paraId="18ABE54F" w14:textId="77777777" w:rsidTr="549008BF">
        <w:tc>
          <w:tcPr>
            <w:tcW w:w="6233" w:type="dxa"/>
            <w:tcBorders>
              <w:top w:val="single" w:sz="2" w:space="0" w:color="009CDE"/>
              <w:left w:val="nil"/>
              <w:bottom w:val="single" w:sz="2" w:space="0" w:color="009CDE"/>
              <w:right w:val="nil"/>
            </w:tcBorders>
            <w:tcMar>
              <w:left w:w="0" w:type="dxa"/>
              <w:right w:w="0" w:type="dxa"/>
            </w:tcMar>
            <w:vAlign w:val="bottom"/>
          </w:tcPr>
          <w:p w14:paraId="1B13E20A" w14:textId="77777777" w:rsidR="007F2FC5" w:rsidRDefault="00624826">
            <w:pPr>
              <w:pStyle w:val="Accurritabletext"/>
              <w:keepNext/>
              <w:jc w:val="left"/>
            </w:pPr>
            <w:r>
              <w:rPr>
                <w:lang w:val="en-AU"/>
              </w:rPr>
              <w:t>Total non-current assets</w:t>
            </w:r>
          </w:p>
        </w:tc>
        <w:tc>
          <w:tcPr>
            <w:tcW w:w="60" w:type="dxa"/>
            <w:tcBorders>
              <w:top w:val="single" w:sz="2" w:space="0" w:color="009CDE"/>
              <w:left w:val="nil"/>
              <w:bottom w:val="single" w:sz="2" w:space="0" w:color="009CDE"/>
              <w:right w:val="nil"/>
            </w:tcBorders>
            <w:tcMar>
              <w:left w:w="0" w:type="dxa"/>
              <w:right w:w="0" w:type="dxa"/>
            </w:tcMar>
          </w:tcPr>
          <w:p w14:paraId="64D3636F" w14:textId="77777777" w:rsidR="007F2FC5" w:rsidRDefault="007F2FC5"/>
        </w:tc>
        <w:tc>
          <w:tcPr>
            <w:tcW w:w="659" w:type="dxa"/>
            <w:tcBorders>
              <w:top w:val="single" w:sz="2" w:space="0" w:color="009CDE"/>
              <w:left w:val="nil"/>
              <w:bottom w:val="single" w:sz="2" w:space="0" w:color="009CDE"/>
              <w:right w:val="nil"/>
            </w:tcBorders>
            <w:tcMar>
              <w:left w:w="0" w:type="dxa"/>
              <w:right w:w="0" w:type="dxa"/>
            </w:tcMar>
            <w:vAlign w:val="bottom"/>
          </w:tcPr>
          <w:p w14:paraId="1C9A964F" w14:textId="77777777" w:rsidR="007F2FC5" w:rsidRDefault="007F2FC5">
            <w:pPr>
              <w:pStyle w:val="Accurritablenotereferences"/>
              <w:keepNext/>
            </w:pPr>
          </w:p>
        </w:tc>
        <w:tc>
          <w:tcPr>
            <w:tcW w:w="60" w:type="dxa"/>
            <w:tcBorders>
              <w:top w:val="single" w:sz="2" w:space="0" w:color="009CDE"/>
              <w:left w:val="nil"/>
              <w:bottom w:val="single" w:sz="2" w:space="0" w:color="009CDE"/>
              <w:right w:val="nil"/>
            </w:tcBorders>
            <w:tcMar>
              <w:left w:w="0" w:type="dxa"/>
              <w:right w:w="0" w:type="dxa"/>
            </w:tcMar>
          </w:tcPr>
          <w:p w14:paraId="7185074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774F993" w14:textId="77777777" w:rsidR="007F2FC5" w:rsidRDefault="00624826">
            <w:pPr>
              <w:pStyle w:val="Accurritablenumeric"/>
              <w:keepNext/>
            </w:pPr>
            <w:r>
              <w:rPr>
                <w:lang w:val="en-AU"/>
              </w:rPr>
              <w:t xml:space="preserve">533,922 </w:t>
            </w:r>
          </w:p>
        </w:tc>
        <w:tc>
          <w:tcPr>
            <w:tcW w:w="60" w:type="dxa"/>
            <w:tcBorders>
              <w:top w:val="single" w:sz="2" w:space="0" w:color="009CDE"/>
              <w:left w:val="nil"/>
              <w:bottom w:val="single" w:sz="2" w:space="0" w:color="009CDE"/>
              <w:right w:val="nil"/>
            </w:tcBorders>
            <w:tcMar>
              <w:left w:w="0" w:type="dxa"/>
              <w:right w:w="0" w:type="dxa"/>
            </w:tcMar>
          </w:tcPr>
          <w:p w14:paraId="7D973AA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DB289CA" w14:textId="77777777" w:rsidR="007F2FC5" w:rsidRDefault="00624826">
            <w:pPr>
              <w:pStyle w:val="Accurritablenumeric"/>
              <w:keepNext/>
            </w:pPr>
            <w:r>
              <w:rPr>
                <w:lang w:val="en-AU"/>
              </w:rPr>
              <w:t xml:space="preserve">565,777 </w:t>
            </w:r>
          </w:p>
        </w:tc>
        <w:tc>
          <w:tcPr>
            <w:tcW w:w="60" w:type="dxa"/>
            <w:tcBorders>
              <w:top w:val="single" w:sz="2" w:space="0" w:color="009CDE"/>
              <w:left w:val="nil"/>
              <w:bottom w:val="single" w:sz="2" w:space="0" w:color="009CDE"/>
              <w:right w:val="nil"/>
            </w:tcBorders>
            <w:tcMar>
              <w:left w:w="0" w:type="dxa"/>
              <w:right w:w="0" w:type="dxa"/>
            </w:tcMar>
          </w:tcPr>
          <w:p w14:paraId="355CD1F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4EECFEF" w14:textId="77777777" w:rsidR="007F2FC5" w:rsidRDefault="00624826">
            <w:pPr>
              <w:pStyle w:val="Accurritablenumeric"/>
              <w:keepNext/>
            </w:pPr>
            <w:r>
              <w:rPr>
                <w:lang w:val="en-AU"/>
              </w:rPr>
              <w:t>598,058</w:t>
            </w:r>
          </w:p>
        </w:tc>
      </w:tr>
      <w:tr w:rsidR="007F2FC5" w14:paraId="5FEF0A30" w14:textId="77777777" w:rsidTr="549008BF">
        <w:tc>
          <w:tcPr>
            <w:tcW w:w="6233" w:type="dxa"/>
            <w:tcBorders>
              <w:top w:val="single" w:sz="2" w:space="0" w:color="009CDE"/>
              <w:left w:val="nil"/>
              <w:bottom w:val="nil"/>
              <w:right w:val="nil"/>
            </w:tcBorders>
            <w:tcMar>
              <w:left w:w="0" w:type="dxa"/>
              <w:right w:w="0" w:type="dxa"/>
            </w:tcMar>
            <w:vAlign w:val="bottom"/>
          </w:tcPr>
          <w:p w14:paraId="1588C73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B504A33"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123B549B"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09297C2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78BABD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4C5D9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AFB88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0462BB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F07F92D" w14:textId="77777777" w:rsidR="007F2FC5" w:rsidRDefault="007F2FC5">
            <w:pPr>
              <w:pStyle w:val="Accurritablenumeric"/>
              <w:keepNext/>
            </w:pPr>
          </w:p>
        </w:tc>
      </w:tr>
      <w:tr w:rsidR="007F2FC5" w14:paraId="238D7336" w14:textId="77777777" w:rsidTr="549008BF">
        <w:tc>
          <w:tcPr>
            <w:tcW w:w="6233" w:type="dxa"/>
            <w:tcBorders>
              <w:top w:val="nil"/>
              <w:left w:val="nil"/>
              <w:bottom w:val="single" w:sz="2" w:space="0" w:color="009CDE"/>
              <w:right w:val="nil"/>
            </w:tcBorders>
            <w:tcMar>
              <w:left w:w="0" w:type="dxa"/>
              <w:right w:w="0" w:type="dxa"/>
            </w:tcMar>
            <w:vAlign w:val="bottom"/>
          </w:tcPr>
          <w:p w14:paraId="7066C148" w14:textId="77777777" w:rsidR="007F2FC5" w:rsidRDefault="00624826">
            <w:pPr>
              <w:pStyle w:val="Accurriintroduction"/>
              <w:keepNext/>
            </w:pPr>
            <w:r>
              <w:rPr>
                <w:lang w:val="en-AU"/>
              </w:rPr>
              <w:t>Total assets</w:t>
            </w:r>
          </w:p>
        </w:tc>
        <w:tc>
          <w:tcPr>
            <w:tcW w:w="60" w:type="dxa"/>
            <w:tcBorders>
              <w:top w:val="nil"/>
              <w:left w:val="nil"/>
              <w:bottom w:val="single" w:sz="2" w:space="0" w:color="009CDE"/>
              <w:right w:val="nil"/>
            </w:tcBorders>
            <w:tcMar>
              <w:left w:w="0" w:type="dxa"/>
              <w:right w:w="0" w:type="dxa"/>
            </w:tcMar>
          </w:tcPr>
          <w:p w14:paraId="3111CBF0"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12C97581"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55AD9BF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0466014" w14:textId="77777777" w:rsidR="007F2FC5" w:rsidRDefault="00624826">
            <w:pPr>
              <w:pStyle w:val="Accurritablenumeric"/>
              <w:keepNext/>
            </w:pPr>
            <w:r>
              <w:rPr>
                <w:lang w:val="en-AU"/>
              </w:rPr>
              <w:t xml:space="preserve">624,637 </w:t>
            </w:r>
          </w:p>
        </w:tc>
        <w:tc>
          <w:tcPr>
            <w:tcW w:w="60" w:type="dxa"/>
            <w:tcBorders>
              <w:top w:val="nil"/>
              <w:left w:val="nil"/>
              <w:bottom w:val="single" w:sz="2" w:space="0" w:color="009CDE"/>
              <w:right w:val="nil"/>
            </w:tcBorders>
            <w:tcMar>
              <w:left w:w="0" w:type="dxa"/>
              <w:right w:w="0" w:type="dxa"/>
            </w:tcMar>
          </w:tcPr>
          <w:p w14:paraId="26E09BF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1CBE4CB" w14:textId="77777777" w:rsidR="007F2FC5" w:rsidRDefault="00624826">
            <w:pPr>
              <w:pStyle w:val="Accurritablenumeric"/>
              <w:keepNext/>
            </w:pPr>
            <w:r>
              <w:rPr>
                <w:lang w:val="en-AU"/>
              </w:rPr>
              <w:t xml:space="preserve">633,091 </w:t>
            </w:r>
          </w:p>
        </w:tc>
        <w:tc>
          <w:tcPr>
            <w:tcW w:w="60" w:type="dxa"/>
            <w:tcBorders>
              <w:top w:val="nil"/>
              <w:left w:val="nil"/>
              <w:bottom w:val="single" w:sz="2" w:space="0" w:color="009CDE"/>
              <w:right w:val="nil"/>
            </w:tcBorders>
            <w:tcMar>
              <w:left w:w="0" w:type="dxa"/>
              <w:right w:w="0" w:type="dxa"/>
            </w:tcMar>
          </w:tcPr>
          <w:p w14:paraId="5614F8F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DA0F96B" w14:textId="77777777" w:rsidR="007F2FC5" w:rsidRDefault="00624826">
            <w:pPr>
              <w:pStyle w:val="Accurritablenumeric"/>
              <w:keepNext/>
            </w:pPr>
            <w:r>
              <w:rPr>
                <w:lang w:val="en-AU"/>
              </w:rPr>
              <w:t>664,770</w:t>
            </w:r>
          </w:p>
        </w:tc>
      </w:tr>
      <w:tr w:rsidR="007F2FC5" w14:paraId="4AE5EFEE" w14:textId="77777777" w:rsidTr="549008BF">
        <w:tc>
          <w:tcPr>
            <w:tcW w:w="6233" w:type="dxa"/>
            <w:tcBorders>
              <w:top w:val="nil"/>
              <w:left w:val="nil"/>
              <w:bottom w:val="nil"/>
              <w:right w:val="nil"/>
            </w:tcBorders>
            <w:tcMar>
              <w:left w:w="0" w:type="dxa"/>
              <w:right w:w="0" w:type="dxa"/>
            </w:tcMar>
            <w:vAlign w:val="bottom"/>
          </w:tcPr>
          <w:p w14:paraId="0489A37B"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F515663" w14:textId="77777777" w:rsidR="007F2FC5" w:rsidRDefault="007F2FC5"/>
        </w:tc>
        <w:tc>
          <w:tcPr>
            <w:tcW w:w="659" w:type="dxa"/>
            <w:tcBorders>
              <w:top w:val="nil"/>
              <w:left w:val="nil"/>
              <w:bottom w:val="nil"/>
              <w:right w:val="nil"/>
            </w:tcBorders>
            <w:tcMar>
              <w:left w:w="0" w:type="dxa"/>
              <w:right w:w="0" w:type="dxa"/>
            </w:tcMar>
            <w:vAlign w:val="bottom"/>
          </w:tcPr>
          <w:p w14:paraId="5E6BF05A"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DF0851C" w14:textId="77777777" w:rsidR="007F2FC5" w:rsidRDefault="007F2FC5"/>
        </w:tc>
        <w:tc>
          <w:tcPr>
            <w:tcW w:w="1289" w:type="dxa"/>
            <w:tcBorders>
              <w:top w:val="nil"/>
              <w:left w:val="nil"/>
              <w:bottom w:val="nil"/>
              <w:right w:val="nil"/>
            </w:tcBorders>
            <w:tcMar>
              <w:left w:w="0" w:type="dxa"/>
              <w:right w:w="60" w:type="dxa"/>
            </w:tcMar>
            <w:vAlign w:val="bottom"/>
          </w:tcPr>
          <w:p w14:paraId="3F2F69E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8FE7798" w14:textId="77777777" w:rsidR="007F2FC5" w:rsidRDefault="007F2FC5"/>
        </w:tc>
        <w:tc>
          <w:tcPr>
            <w:tcW w:w="1289" w:type="dxa"/>
            <w:tcBorders>
              <w:top w:val="nil"/>
              <w:left w:val="nil"/>
              <w:bottom w:val="nil"/>
              <w:right w:val="nil"/>
            </w:tcBorders>
            <w:tcMar>
              <w:left w:w="0" w:type="dxa"/>
              <w:right w:w="60" w:type="dxa"/>
            </w:tcMar>
            <w:vAlign w:val="bottom"/>
          </w:tcPr>
          <w:p w14:paraId="753ED04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5C9B16E" w14:textId="77777777" w:rsidR="007F2FC5" w:rsidRDefault="007F2FC5"/>
        </w:tc>
        <w:tc>
          <w:tcPr>
            <w:tcW w:w="1289" w:type="dxa"/>
            <w:tcBorders>
              <w:top w:val="nil"/>
              <w:left w:val="nil"/>
              <w:bottom w:val="nil"/>
              <w:right w:val="nil"/>
            </w:tcBorders>
            <w:tcMar>
              <w:left w:w="0" w:type="dxa"/>
              <w:right w:w="60" w:type="dxa"/>
            </w:tcMar>
            <w:vAlign w:val="bottom"/>
          </w:tcPr>
          <w:p w14:paraId="25A876E5" w14:textId="77777777" w:rsidR="007F2FC5" w:rsidRDefault="007F2FC5">
            <w:pPr>
              <w:pStyle w:val="Accurritablenumeric"/>
              <w:keepNext/>
            </w:pPr>
          </w:p>
        </w:tc>
      </w:tr>
      <w:tr w:rsidR="007F2FC5" w14:paraId="3C83E1F3" w14:textId="77777777" w:rsidTr="549008BF">
        <w:tc>
          <w:tcPr>
            <w:tcW w:w="6233" w:type="dxa"/>
            <w:tcBorders>
              <w:top w:val="nil"/>
              <w:left w:val="nil"/>
              <w:bottom w:val="nil"/>
              <w:right w:val="nil"/>
            </w:tcBorders>
            <w:tcMar>
              <w:left w:w="0" w:type="dxa"/>
              <w:right w:w="0" w:type="dxa"/>
            </w:tcMar>
            <w:vAlign w:val="bottom"/>
          </w:tcPr>
          <w:p w14:paraId="723254E6" w14:textId="77777777" w:rsidR="007F2FC5" w:rsidRDefault="00624826">
            <w:pPr>
              <w:pStyle w:val="Accurriintroduction"/>
              <w:keepNext/>
            </w:pPr>
            <w:r>
              <w:rPr>
                <w:lang w:val="en-AU"/>
              </w:rPr>
              <w:t>Liabilities</w:t>
            </w:r>
          </w:p>
        </w:tc>
        <w:tc>
          <w:tcPr>
            <w:tcW w:w="60" w:type="dxa"/>
            <w:tcBorders>
              <w:top w:val="nil"/>
              <w:left w:val="nil"/>
              <w:bottom w:val="nil"/>
              <w:right w:val="nil"/>
            </w:tcBorders>
            <w:tcMar>
              <w:left w:w="0" w:type="dxa"/>
              <w:right w:w="0" w:type="dxa"/>
            </w:tcMar>
          </w:tcPr>
          <w:p w14:paraId="0FEFFAC9" w14:textId="77777777" w:rsidR="007F2FC5" w:rsidRDefault="007F2FC5"/>
        </w:tc>
        <w:tc>
          <w:tcPr>
            <w:tcW w:w="659" w:type="dxa"/>
            <w:tcBorders>
              <w:top w:val="nil"/>
              <w:left w:val="nil"/>
              <w:bottom w:val="nil"/>
              <w:right w:val="nil"/>
            </w:tcBorders>
            <w:tcMar>
              <w:left w:w="0" w:type="dxa"/>
              <w:right w:w="0" w:type="dxa"/>
            </w:tcMar>
            <w:vAlign w:val="bottom"/>
          </w:tcPr>
          <w:p w14:paraId="0474B4FC"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C4FD15C" w14:textId="77777777" w:rsidR="007F2FC5" w:rsidRDefault="007F2FC5"/>
        </w:tc>
        <w:tc>
          <w:tcPr>
            <w:tcW w:w="1289" w:type="dxa"/>
            <w:tcBorders>
              <w:top w:val="nil"/>
              <w:left w:val="nil"/>
              <w:bottom w:val="nil"/>
              <w:right w:val="nil"/>
            </w:tcBorders>
            <w:tcMar>
              <w:left w:w="0" w:type="dxa"/>
              <w:right w:w="60" w:type="dxa"/>
            </w:tcMar>
            <w:vAlign w:val="bottom"/>
          </w:tcPr>
          <w:p w14:paraId="6D1F778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3996B0" w14:textId="77777777" w:rsidR="007F2FC5" w:rsidRDefault="007F2FC5"/>
        </w:tc>
        <w:tc>
          <w:tcPr>
            <w:tcW w:w="1289" w:type="dxa"/>
            <w:tcBorders>
              <w:top w:val="nil"/>
              <w:left w:val="nil"/>
              <w:bottom w:val="nil"/>
              <w:right w:val="nil"/>
            </w:tcBorders>
            <w:tcMar>
              <w:left w:w="0" w:type="dxa"/>
              <w:right w:w="60" w:type="dxa"/>
            </w:tcMar>
            <w:vAlign w:val="bottom"/>
          </w:tcPr>
          <w:p w14:paraId="1B56C89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590212" w14:textId="77777777" w:rsidR="007F2FC5" w:rsidRDefault="007F2FC5"/>
        </w:tc>
        <w:tc>
          <w:tcPr>
            <w:tcW w:w="1289" w:type="dxa"/>
            <w:tcBorders>
              <w:top w:val="nil"/>
              <w:left w:val="nil"/>
              <w:bottom w:val="nil"/>
              <w:right w:val="nil"/>
            </w:tcBorders>
            <w:tcMar>
              <w:left w:w="0" w:type="dxa"/>
              <w:right w:w="60" w:type="dxa"/>
            </w:tcMar>
            <w:vAlign w:val="bottom"/>
          </w:tcPr>
          <w:p w14:paraId="50B14A80" w14:textId="77777777" w:rsidR="007F2FC5" w:rsidRDefault="007F2FC5">
            <w:pPr>
              <w:pStyle w:val="Accurritablenumeric"/>
              <w:keepNext/>
            </w:pPr>
          </w:p>
        </w:tc>
      </w:tr>
      <w:tr w:rsidR="007F2FC5" w14:paraId="05F2C6EE" w14:textId="77777777" w:rsidTr="549008BF">
        <w:tc>
          <w:tcPr>
            <w:tcW w:w="6233" w:type="dxa"/>
            <w:tcBorders>
              <w:top w:val="nil"/>
              <w:left w:val="nil"/>
              <w:bottom w:val="nil"/>
              <w:right w:val="nil"/>
            </w:tcBorders>
            <w:tcMar>
              <w:left w:w="0" w:type="dxa"/>
              <w:right w:w="0" w:type="dxa"/>
            </w:tcMar>
            <w:vAlign w:val="bottom"/>
          </w:tcPr>
          <w:p w14:paraId="2A7FEBC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884726F" w14:textId="77777777" w:rsidR="007F2FC5" w:rsidRDefault="007F2FC5"/>
        </w:tc>
        <w:tc>
          <w:tcPr>
            <w:tcW w:w="659" w:type="dxa"/>
            <w:tcBorders>
              <w:top w:val="nil"/>
              <w:left w:val="nil"/>
              <w:bottom w:val="nil"/>
              <w:right w:val="nil"/>
            </w:tcBorders>
            <w:tcMar>
              <w:left w:w="0" w:type="dxa"/>
              <w:right w:w="0" w:type="dxa"/>
            </w:tcMar>
            <w:vAlign w:val="bottom"/>
          </w:tcPr>
          <w:p w14:paraId="5C26B097"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3516766" w14:textId="77777777" w:rsidR="007F2FC5" w:rsidRDefault="007F2FC5"/>
        </w:tc>
        <w:tc>
          <w:tcPr>
            <w:tcW w:w="1289" w:type="dxa"/>
            <w:tcBorders>
              <w:top w:val="nil"/>
              <w:left w:val="nil"/>
              <w:bottom w:val="nil"/>
              <w:right w:val="nil"/>
            </w:tcBorders>
            <w:tcMar>
              <w:left w:w="0" w:type="dxa"/>
              <w:right w:w="60" w:type="dxa"/>
            </w:tcMar>
            <w:vAlign w:val="bottom"/>
          </w:tcPr>
          <w:p w14:paraId="74F8860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D3A8970" w14:textId="77777777" w:rsidR="007F2FC5" w:rsidRDefault="007F2FC5"/>
        </w:tc>
        <w:tc>
          <w:tcPr>
            <w:tcW w:w="1289" w:type="dxa"/>
            <w:tcBorders>
              <w:top w:val="nil"/>
              <w:left w:val="nil"/>
              <w:bottom w:val="nil"/>
              <w:right w:val="nil"/>
            </w:tcBorders>
            <w:tcMar>
              <w:left w:w="0" w:type="dxa"/>
              <w:right w:w="60" w:type="dxa"/>
            </w:tcMar>
            <w:vAlign w:val="bottom"/>
          </w:tcPr>
          <w:p w14:paraId="49B7983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357E3BB" w14:textId="77777777" w:rsidR="007F2FC5" w:rsidRDefault="007F2FC5"/>
        </w:tc>
        <w:tc>
          <w:tcPr>
            <w:tcW w:w="1289" w:type="dxa"/>
            <w:tcBorders>
              <w:top w:val="nil"/>
              <w:left w:val="nil"/>
              <w:bottom w:val="nil"/>
              <w:right w:val="nil"/>
            </w:tcBorders>
            <w:tcMar>
              <w:left w:w="0" w:type="dxa"/>
              <w:right w:w="60" w:type="dxa"/>
            </w:tcMar>
            <w:vAlign w:val="bottom"/>
          </w:tcPr>
          <w:p w14:paraId="7DC83DAB" w14:textId="77777777" w:rsidR="007F2FC5" w:rsidRDefault="007F2FC5">
            <w:pPr>
              <w:pStyle w:val="Accurritablenumeric"/>
              <w:keepNext/>
            </w:pPr>
          </w:p>
        </w:tc>
      </w:tr>
      <w:tr w:rsidR="007F2FC5" w14:paraId="64AB2A87" w14:textId="77777777" w:rsidTr="549008BF">
        <w:tc>
          <w:tcPr>
            <w:tcW w:w="6233" w:type="dxa"/>
            <w:tcBorders>
              <w:top w:val="nil"/>
              <w:left w:val="nil"/>
              <w:bottom w:val="nil"/>
              <w:right w:val="nil"/>
            </w:tcBorders>
            <w:tcMar>
              <w:left w:w="0" w:type="dxa"/>
              <w:right w:w="0" w:type="dxa"/>
            </w:tcMar>
            <w:vAlign w:val="bottom"/>
          </w:tcPr>
          <w:p w14:paraId="4DC64B09" w14:textId="77777777" w:rsidR="007F2FC5" w:rsidRDefault="00624826">
            <w:pPr>
              <w:pStyle w:val="Accurriintroduction"/>
              <w:keepNext/>
            </w:pPr>
            <w:r>
              <w:rPr>
                <w:lang w:val="en-AU"/>
              </w:rPr>
              <w:t>Current liabilities</w:t>
            </w:r>
          </w:p>
        </w:tc>
        <w:tc>
          <w:tcPr>
            <w:tcW w:w="60" w:type="dxa"/>
            <w:tcBorders>
              <w:top w:val="nil"/>
              <w:left w:val="nil"/>
              <w:bottom w:val="nil"/>
              <w:right w:val="nil"/>
            </w:tcBorders>
            <w:tcMar>
              <w:left w:w="0" w:type="dxa"/>
              <w:right w:w="0" w:type="dxa"/>
            </w:tcMar>
          </w:tcPr>
          <w:p w14:paraId="4B398969" w14:textId="77777777" w:rsidR="007F2FC5" w:rsidRDefault="007F2FC5"/>
        </w:tc>
        <w:tc>
          <w:tcPr>
            <w:tcW w:w="659" w:type="dxa"/>
            <w:tcBorders>
              <w:top w:val="nil"/>
              <w:left w:val="nil"/>
              <w:bottom w:val="nil"/>
              <w:right w:val="nil"/>
            </w:tcBorders>
            <w:tcMar>
              <w:left w:w="0" w:type="dxa"/>
              <w:right w:w="0" w:type="dxa"/>
            </w:tcMar>
            <w:vAlign w:val="bottom"/>
          </w:tcPr>
          <w:p w14:paraId="7959659F"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59C74DA" w14:textId="77777777" w:rsidR="007F2FC5" w:rsidRDefault="007F2FC5"/>
        </w:tc>
        <w:tc>
          <w:tcPr>
            <w:tcW w:w="1289" w:type="dxa"/>
            <w:tcBorders>
              <w:top w:val="nil"/>
              <w:left w:val="nil"/>
              <w:bottom w:val="nil"/>
              <w:right w:val="nil"/>
            </w:tcBorders>
            <w:tcMar>
              <w:left w:w="0" w:type="dxa"/>
              <w:right w:w="60" w:type="dxa"/>
            </w:tcMar>
            <w:vAlign w:val="bottom"/>
          </w:tcPr>
          <w:p w14:paraId="0E3BC53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095F64" w14:textId="77777777" w:rsidR="007F2FC5" w:rsidRDefault="007F2FC5"/>
        </w:tc>
        <w:tc>
          <w:tcPr>
            <w:tcW w:w="1289" w:type="dxa"/>
            <w:tcBorders>
              <w:top w:val="nil"/>
              <w:left w:val="nil"/>
              <w:bottom w:val="nil"/>
              <w:right w:val="nil"/>
            </w:tcBorders>
            <w:tcMar>
              <w:left w:w="0" w:type="dxa"/>
              <w:right w:w="60" w:type="dxa"/>
            </w:tcMar>
            <w:vAlign w:val="bottom"/>
          </w:tcPr>
          <w:p w14:paraId="509D50B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E2DC6E8" w14:textId="77777777" w:rsidR="007F2FC5" w:rsidRDefault="007F2FC5"/>
        </w:tc>
        <w:tc>
          <w:tcPr>
            <w:tcW w:w="1289" w:type="dxa"/>
            <w:tcBorders>
              <w:top w:val="nil"/>
              <w:left w:val="nil"/>
              <w:bottom w:val="nil"/>
              <w:right w:val="nil"/>
            </w:tcBorders>
            <w:tcMar>
              <w:left w:w="0" w:type="dxa"/>
              <w:right w:w="60" w:type="dxa"/>
            </w:tcMar>
            <w:vAlign w:val="bottom"/>
          </w:tcPr>
          <w:p w14:paraId="7D3490FD" w14:textId="77777777" w:rsidR="007F2FC5" w:rsidRDefault="007F2FC5">
            <w:pPr>
              <w:pStyle w:val="Accurritablenumeric"/>
              <w:keepNext/>
            </w:pPr>
          </w:p>
        </w:tc>
      </w:tr>
      <w:tr w:rsidR="007F2FC5" w14:paraId="35632301" w14:textId="77777777" w:rsidTr="549008BF">
        <w:tc>
          <w:tcPr>
            <w:tcW w:w="6233" w:type="dxa"/>
            <w:tcBorders>
              <w:top w:val="nil"/>
              <w:left w:val="nil"/>
              <w:bottom w:val="nil"/>
              <w:right w:val="nil"/>
            </w:tcBorders>
            <w:tcMar>
              <w:left w:w="0" w:type="dxa"/>
              <w:right w:w="0" w:type="dxa"/>
            </w:tcMar>
            <w:vAlign w:val="bottom"/>
          </w:tcPr>
          <w:p w14:paraId="158B572F" w14:textId="77777777" w:rsidR="007F2FC5" w:rsidRDefault="00624826">
            <w:pPr>
              <w:pStyle w:val="Accurritabletext"/>
              <w:keepNext/>
              <w:jc w:val="left"/>
            </w:pPr>
            <w:r>
              <w:rPr>
                <w:lang w:val="en-AU"/>
              </w:rPr>
              <w:t>Trade and other payables</w:t>
            </w:r>
          </w:p>
        </w:tc>
        <w:tc>
          <w:tcPr>
            <w:tcW w:w="60" w:type="dxa"/>
            <w:tcBorders>
              <w:top w:val="nil"/>
              <w:left w:val="nil"/>
              <w:bottom w:val="nil"/>
              <w:right w:val="nil"/>
            </w:tcBorders>
            <w:tcMar>
              <w:left w:w="0" w:type="dxa"/>
              <w:right w:w="0" w:type="dxa"/>
            </w:tcMar>
          </w:tcPr>
          <w:p w14:paraId="1D9C6D42" w14:textId="77777777" w:rsidR="007F2FC5" w:rsidRDefault="007F2FC5"/>
        </w:tc>
        <w:bookmarkStart w:id="36" w:name="_51696717"/>
        <w:tc>
          <w:tcPr>
            <w:tcW w:w="659" w:type="dxa"/>
            <w:tcBorders>
              <w:top w:val="nil"/>
              <w:left w:val="nil"/>
              <w:bottom w:val="nil"/>
              <w:right w:val="nil"/>
            </w:tcBorders>
            <w:tcMar>
              <w:left w:w="0" w:type="dxa"/>
              <w:right w:w="0" w:type="dxa"/>
            </w:tcMar>
            <w:vAlign w:val="bottom"/>
          </w:tcPr>
          <w:p w14:paraId="151845E2" w14:textId="77777777" w:rsidR="007F2FC5" w:rsidRDefault="00624826">
            <w:pPr>
              <w:pStyle w:val="Accurritablenotereferences"/>
              <w:keepNext/>
            </w:pPr>
            <w:r>
              <w:fldChar w:fldCharType="begin"/>
            </w:r>
            <w:r>
              <w:instrText>HYPERLINK \l "_ClpNote_TOC"</w:instrText>
            </w:r>
            <w:r>
              <w:fldChar w:fldCharType="separate"/>
            </w:r>
            <w:r>
              <w:rPr>
                <w:lang w:val="en-AU"/>
              </w:rPr>
              <w:t>28</w:t>
            </w:r>
            <w:r>
              <w:fldChar w:fldCharType="end"/>
            </w:r>
            <w:bookmarkEnd w:id="36"/>
          </w:p>
        </w:tc>
        <w:tc>
          <w:tcPr>
            <w:tcW w:w="60" w:type="dxa"/>
            <w:tcBorders>
              <w:top w:val="nil"/>
              <w:left w:val="nil"/>
              <w:bottom w:val="nil"/>
              <w:right w:val="nil"/>
            </w:tcBorders>
            <w:tcMar>
              <w:left w:w="0" w:type="dxa"/>
              <w:right w:w="0" w:type="dxa"/>
            </w:tcMar>
          </w:tcPr>
          <w:p w14:paraId="5F3DBED3" w14:textId="77777777" w:rsidR="007F2FC5" w:rsidRDefault="007F2FC5"/>
        </w:tc>
        <w:tc>
          <w:tcPr>
            <w:tcW w:w="1289" w:type="dxa"/>
            <w:tcBorders>
              <w:top w:val="nil"/>
              <w:left w:val="nil"/>
              <w:bottom w:val="nil"/>
              <w:right w:val="nil"/>
            </w:tcBorders>
            <w:tcMar>
              <w:left w:w="0" w:type="dxa"/>
              <w:right w:w="60" w:type="dxa"/>
            </w:tcMar>
            <w:vAlign w:val="bottom"/>
          </w:tcPr>
          <w:p w14:paraId="5ECE88AE" w14:textId="77777777" w:rsidR="007F2FC5" w:rsidRDefault="00624826">
            <w:pPr>
              <w:pStyle w:val="Accurritablenumeric"/>
              <w:keepNext/>
            </w:pPr>
            <w:r>
              <w:rPr>
                <w:lang w:val="en-AU"/>
              </w:rPr>
              <w:t xml:space="preserve">18,876 </w:t>
            </w:r>
          </w:p>
        </w:tc>
        <w:tc>
          <w:tcPr>
            <w:tcW w:w="60" w:type="dxa"/>
            <w:tcBorders>
              <w:top w:val="nil"/>
              <w:left w:val="nil"/>
              <w:bottom w:val="nil"/>
              <w:right w:val="nil"/>
            </w:tcBorders>
            <w:tcMar>
              <w:left w:w="0" w:type="dxa"/>
              <w:right w:w="0" w:type="dxa"/>
            </w:tcMar>
          </w:tcPr>
          <w:p w14:paraId="345E67DC" w14:textId="77777777" w:rsidR="007F2FC5" w:rsidRDefault="007F2FC5"/>
        </w:tc>
        <w:tc>
          <w:tcPr>
            <w:tcW w:w="1289" w:type="dxa"/>
            <w:tcBorders>
              <w:top w:val="nil"/>
              <w:left w:val="nil"/>
              <w:bottom w:val="nil"/>
              <w:right w:val="nil"/>
            </w:tcBorders>
            <w:tcMar>
              <w:left w:w="0" w:type="dxa"/>
              <w:right w:w="60" w:type="dxa"/>
            </w:tcMar>
            <w:vAlign w:val="bottom"/>
          </w:tcPr>
          <w:p w14:paraId="24C324F0" w14:textId="77777777" w:rsidR="007F2FC5" w:rsidRDefault="00624826">
            <w:pPr>
              <w:pStyle w:val="Accurritablenumeric"/>
              <w:keepNext/>
            </w:pPr>
            <w:r>
              <w:rPr>
                <w:lang w:val="en-AU"/>
              </w:rPr>
              <w:t xml:space="preserve">15,836 </w:t>
            </w:r>
          </w:p>
        </w:tc>
        <w:tc>
          <w:tcPr>
            <w:tcW w:w="60" w:type="dxa"/>
            <w:tcBorders>
              <w:top w:val="nil"/>
              <w:left w:val="nil"/>
              <w:bottom w:val="nil"/>
              <w:right w:val="nil"/>
            </w:tcBorders>
            <w:tcMar>
              <w:left w:w="0" w:type="dxa"/>
              <w:right w:w="0" w:type="dxa"/>
            </w:tcMar>
          </w:tcPr>
          <w:p w14:paraId="6D6CBFA3" w14:textId="77777777" w:rsidR="007F2FC5" w:rsidRDefault="007F2FC5"/>
        </w:tc>
        <w:tc>
          <w:tcPr>
            <w:tcW w:w="1289" w:type="dxa"/>
            <w:tcBorders>
              <w:top w:val="nil"/>
              <w:left w:val="nil"/>
              <w:bottom w:val="nil"/>
              <w:right w:val="nil"/>
            </w:tcBorders>
            <w:tcMar>
              <w:left w:w="0" w:type="dxa"/>
              <w:right w:w="60" w:type="dxa"/>
            </w:tcMar>
            <w:vAlign w:val="bottom"/>
          </w:tcPr>
          <w:p w14:paraId="0000AFC1" w14:textId="77777777" w:rsidR="007F2FC5" w:rsidRDefault="00624826">
            <w:pPr>
              <w:pStyle w:val="Accurritablenumeric"/>
              <w:keepNext/>
            </w:pPr>
            <w:r>
              <w:rPr>
                <w:lang w:val="en-AU"/>
              </w:rPr>
              <w:t>17,763</w:t>
            </w:r>
          </w:p>
        </w:tc>
      </w:tr>
      <w:tr w:rsidR="007F2FC5" w14:paraId="57737C33" w14:textId="77777777" w:rsidTr="549008BF">
        <w:tc>
          <w:tcPr>
            <w:tcW w:w="6233" w:type="dxa"/>
            <w:tcBorders>
              <w:top w:val="nil"/>
              <w:left w:val="nil"/>
              <w:bottom w:val="nil"/>
              <w:right w:val="nil"/>
            </w:tcBorders>
            <w:tcMar>
              <w:left w:w="0" w:type="dxa"/>
              <w:right w:w="0" w:type="dxa"/>
            </w:tcMar>
            <w:vAlign w:val="bottom"/>
          </w:tcPr>
          <w:p w14:paraId="3742B76E" w14:textId="77777777" w:rsidR="007F2FC5" w:rsidRDefault="00624826">
            <w:pPr>
              <w:pStyle w:val="Accurritabletext"/>
              <w:keepNext/>
              <w:jc w:val="left"/>
            </w:pPr>
            <w:r>
              <w:rPr>
                <w:lang w:val="en-AU"/>
              </w:rPr>
              <w:t>Contract liabilities</w:t>
            </w:r>
          </w:p>
        </w:tc>
        <w:tc>
          <w:tcPr>
            <w:tcW w:w="60" w:type="dxa"/>
            <w:tcBorders>
              <w:top w:val="nil"/>
              <w:left w:val="nil"/>
              <w:bottom w:val="nil"/>
              <w:right w:val="nil"/>
            </w:tcBorders>
            <w:tcMar>
              <w:left w:w="0" w:type="dxa"/>
              <w:right w:w="0" w:type="dxa"/>
            </w:tcMar>
          </w:tcPr>
          <w:p w14:paraId="1583C4F7" w14:textId="77777777" w:rsidR="007F2FC5" w:rsidRDefault="007F2FC5"/>
        </w:tc>
        <w:bookmarkStart w:id="37" w:name="_59431846"/>
        <w:tc>
          <w:tcPr>
            <w:tcW w:w="659" w:type="dxa"/>
            <w:tcBorders>
              <w:top w:val="nil"/>
              <w:left w:val="nil"/>
              <w:bottom w:val="nil"/>
              <w:right w:val="nil"/>
            </w:tcBorders>
            <w:tcMar>
              <w:left w:w="0" w:type="dxa"/>
              <w:right w:w="0" w:type="dxa"/>
            </w:tcMar>
            <w:vAlign w:val="bottom"/>
          </w:tcPr>
          <w:p w14:paraId="7B27EE93" w14:textId="77777777" w:rsidR="007F2FC5" w:rsidRDefault="00624826">
            <w:pPr>
              <w:pStyle w:val="Accurritablenotereferences"/>
              <w:keepNext/>
            </w:pPr>
            <w:r>
              <w:fldChar w:fldCharType="begin"/>
            </w:r>
            <w:r>
              <w:instrText>HYPERLINK \l "_ClnNote_TOC"</w:instrText>
            </w:r>
            <w:r>
              <w:fldChar w:fldCharType="separate"/>
            </w:r>
            <w:r>
              <w:rPr>
                <w:lang w:val="en-AU"/>
              </w:rPr>
              <w:t>29</w:t>
            </w:r>
            <w:r>
              <w:fldChar w:fldCharType="end"/>
            </w:r>
            <w:bookmarkEnd w:id="37"/>
          </w:p>
        </w:tc>
        <w:tc>
          <w:tcPr>
            <w:tcW w:w="60" w:type="dxa"/>
            <w:tcBorders>
              <w:top w:val="nil"/>
              <w:left w:val="nil"/>
              <w:bottom w:val="nil"/>
              <w:right w:val="nil"/>
            </w:tcBorders>
            <w:tcMar>
              <w:left w:w="0" w:type="dxa"/>
              <w:right w:w="0" w:type="dxa"/>
            </w:tcMar>
          </w:tcPr>
          <w:p w14:paraId="45F87C1B" w14:textId="77777777" w:rsidR="007F2FC5" w:rsidRDefault="007F2FC5"/>
        </w:tc>
        <w:tc>
          <w:tcPr>
            <w:tcW w:w="1289" w:type="dxa"/>
            <w:tcBorders>
              <w:top w:val="nil"/>
              <w:left w:val="nil"/>
              <w:bottom w:val="nil"/>
              <w:right w:val="nil"/>
            </w:tcBorders>
            <w:tcMar>
              <w:left w:w="0" w:type="dxa"/>
              <w:right w:w="60" w:type="dxa"/>
            </w:tcMar>
            <w:vAlign w:val="bottom"/>
          </w:tcPr>
          <w:p w14:paraId="68BDF7A4" w14:textId="77777777" w:rsidR="007F2FC5" w:rsidRDefault="00624826">
            <w:pPr>
              <w:pStyle w:val="Accurritablenumeric"/>
              <w:keepNext/>
            </w:pPr>
            <w:r>
              <w:rPr>
                <w:lang w:val="en-AU"/>
              </w:rPr>
              <w:t xml:space="preserve">2,269 </w:t>
            </w:r>
          </w:p>
        </w:tc>
        <w:tc>
          <w:tcPr>
            <w:tcW w:w="60" w:type="dxa"/>
            <w:tcBorders>
              <w:top w:val="nil"/>
              <w:left w:val="nil"/>
              <w:bottom w:val="nil"/>
              <w:right w:val="nil"/>
            </w:tcBorders>
            <w:tcMar>
              <w:left w:w="0" w:type="dxa"/>
              <w:right w:w="0" w:type="dxa"/>
            </w:tcMar>
          </w:tcPr>
          <w:p w14:paraId="5AD234A1" w14:textId="77777777" w:rsidR="007F2FC5" w:rsidRDefault="007F2FC5"/>
        </w:tc>
        <w:tc>
          <w:tcPr>
            <w:tcW w:w="1289" w:type="dxa"/>
            <w:tcBorders>
              <w:top w:val="nil"/>
              <w:left w:val="nil"/>
              <w:bottom w:val="nil"/>
              <w:right w:val="nil"/>
            </w:tcBorders>
            <w:tcMar>
              <w:left w:w="0" w:type="dxa"/>
              <w:right w:w="60" w:type="dxa"/>
            </w:tcMar>
            <w:vAlign w:val="bottom"/>
          </w:tcPr>
          <w:p w14:paraId="4D39ED76" w14:textId="77777777" w:rsidR="007F2FC5" w:rsidRDefault="00624826">
            <w:pPr>
              <w:pStyle w:val="Accurritablenumeric"/>
              <w:keepNext/>
            </w:pPr>
            <w:r>
              <w:rPr>
                <w:lang w:val="en-AU"/>
              </w:rPr>
              <w:t xml:space="preserve">2,135 </w:t>
            </w:r>
          </w:p>
        </w:tc>
        <w:tc>
          <w:tcPr>
            <w:tcW w:w="60" w:type="dxa"/>
            <w:tcBorders>
              <w:top w:val="nil"/>
              <w:left w:val="nil"/>
              <w:bottom w:val="nil"/>
              <w:right w:val="nil"/>
            </w:tcBorders>
            <w:tcMar>
              <w:left w:w="0" w:type="dxa"/>
              <w:right w:w="0" w:type="dxa"/>
            </w:tcMar>
          </w:tcPr>
          <w:p w14:paraId="4257B410" w14:textId="77777777" w:rsidR="007F2FC5" w:rsidRDefault="007F2FC5"/>
        </w:tc>
        <w:tc>
          <w:tcPr>
            <w:tcW w:w="1289" w:type="dxa"/>
            <w:tcBorders>
              <w:top w:val="nil"/>
              <w:left w:val="nil"/>
              <w:bottom w:val="nil"/>
              <w:right w:val="nil"/>
            </w:tcBorders>
            <w:tcMar>
              <w:left w:w="0" w:type="dxa"/>
              <w:right w:w="60" w:type="dxa"/>
            </w:tcMar>
            <w:vAlign w:val="bottom"/>
          </w:tcPr>
          <w:p w14:paraId="39A3AEBE" w14:textId="77777777" w:rsidR="007F2FC5" w:rsidRDefault="00624826">
            <w:pPr>
              <w:pStyle w:val="Accurritablenumeric"/>
              <w:keepNext/>
            </w:pPr>
            <w:r>
              <w:rPr>
                <w:lang w:val="en-AU"/>
              </w:rPr>
              <w:t>1,974</w:t>
            </w:r>
          </w:p>
        </w:tc>
      </w:tr>
      <w:tr w:rsidR="007F2FC5" w14:paraId="3E5A1278" w14:textId="77777777" w:rsidTr="549008BF">
        <w:tc>
          <w:tcPr>
            <w:tcW w:w="6233" w:type="dxa"/>
            <w:tcBorders>
              <w:top w:val="nil"/>
              <w:left w:val="nil"/>
              <w:bottom w:val="nil"/>
              <w:right w:val="nil"/>
            </w:tcBorders>
            <w:tcMar>
              <w:left w:w="0" w:type="dxa"/>
              <w:right w:w="0" w:type="dxa"/>
            </w:tcMar>
            <w:vAlign w:val="bottom"/>
          </w:tcPr>
          <w:p w14:paraId="04708DD1" w14:textId="77777777" w:rsidR="007F2FC5" w:rsidRDefault="00624826">
            <w:pPr>
              <w:pStyle w:val="Accurritabletext"/>
              <w:keepNext/>
              <w:jc w:val="left"/>
            </w:pPr>
            <w:r>
              <w:rPr>
                <w:lang w:val="en-AU"/>
              </w:rPr>
              <w:t>Borrowings</w:t>
            </w:r>
          </w:p>
        </w:tc>
        <w:tc>
          <w:tcPr>
            <w:tcW w:w="60" w:type="dxa"/>
            <w:tcBorders>
              <w:top w:val="nil"/>
              <w:left w:val="nil"/>
              <w:bottom w:val="nil"/>
              <w:right w:val="nil"/>
            </w:tcBorders>
            <w:tcMar>
              <w:left w:w="0" w:type="dxa"/>
              <w:right w:w="0" w:type="dxa"/>
            </w:tcMar>
          </w:tcPr>
          <w:p w14:paraId="6CFD43DE" w14:textId="77777777" w:rsidR="007F2FC5" w:rsidRDefault="007F2FC5"/>
        </w:tc>
        <w:bookmarkStart w:id="38" w:name="_34809508"/>
        <w:tc>
          <w:tcPr>
            <w:tcW w:w="659" w:type="dxa"/>
            <w:tcBorders>
              <w:top w:val="nil"/>
              <w:left w:val="nil"/>
              <w:bottom w:val="nil"/>
              <w:right w:val="nil"/>
            </w:tcBorders>
            <w:tcMar>
              <w:left w:w="0" w:type="dxa"/>
              <w:right w:w="0" w:type="dxa"/>
            </w:tcMar>
            <w:vAlign w:val="bottom"/>
          </w:tcPr>
          <w:p w14:paraId="4B219DA6" w14:textId="77777777" w:rsidR="007F2FC5" w:rsidRDefault="00624826">
            <w:pPr>
              <w:pStyle w:val="Accurritablenotereferences"/>
              <w:keepNext/>
            </w:pPr>
            <w:r>
              <w:fldChar w:fldCharType="begin"/>
            </w:r>
            <w:r>
              <w:instrText>HYPERLINK \l "_CllNote_TOC"</w:instrText>
            </w:r>
            <w:r>
              <w:fldChar w:fldCharType="separate"/>
            </w:r>
            <w:r>
              <w:rPr>
                <w:lang w:val="en-AU"/>
              </w:rPr>
              <w:t>30</w:t>
            </w:r>
            <w:r>
              <w:fldChar w:fldCharType="end"/>
            </w:r>
            <w:bookmarkEnd w:id="38"/>
          </w:p>
        </w:tc>
        <w:tc>
          <w:tcPr>
            <w:tcW w:w="60" w:type="dxa"/>
            <w:tcBorders>
              <w:top w:val="nil"/>
              <w:left w:val="nil"/>
              <w:bottom w:val="nil"/>
              <w:right w:val="nil"/>
            </w:tcBorders>
            <w:tcMar>
              <w:left w:w="0" w:type="dxa"/>
              <w:right w:w="0" w:type="dxa"/>
            </w:tcMar>
          </w:tcPr>
          <w:p w14:paraId="63A9C8D6" w14:textId="77777777" w:rsidR="007F2FC5" w:rsidRDefault="007F2FC5"/>
        </w:tc>
        <w:tc>
          <w:tcPr>
            <w:tcW w:w="1289" w:type="dxa"/>
            <w:tcBorders>
              <w:top w:val="nil"/>
              <w:left w:val="nil"/>
              <w:bottom w:val="nil"/>
              <w:right w:val="nil"/>
            </w:tcBorders>
            <w:tcMar>
              <w:left w:w="0" w:type="dxa"/>
              <w:right w:w="60" w:type="dxa"/>
            </w:tcMar>
            <w:vAlign w:val="bottom"/>
          </w:tcPr>
          <w:p w14:paraId="038AAA4A" w14:textId="77777777" w:rsidR="007F2FC5" w:rsidRDefault="00624826">
            <w:pPr>
              <w:pStyle w:val="Accurritablenumeric"/>
              <w:keepNext/>
            </w:pPr>
            <w:r>
              <w:rPr>
                <w:lang w:val="en-AU"/>
              </w:rPr>
              <w:t xml:space="preserve">4,500 </w:t>
            </w:r>
          </w:p>
        </w:tc>
        <w:tc>
          <w:tcPr>
            <w:tcW w:w="60" w:type="dxa"/>
            <w:tcBorders>
              <w:top w:val="nil"/>
              <w:left w:val="nil"/>
              <w:bottom w:val="nil"/>
              <w:right w:val="nil"/>
            </w:tcBorders>
            <w:tcMar>
              <w:left w:w="0" w:type="dxa"/>
              <w:right w:w="0" w:type="dxa"/>
            </w:tcMar>
          </w:tcPr>
          <w:p w14:paraId="79B3859D" w14:textId="77777777" w:rsidR="007F2FC5" w:rsidRDefault="007F2FC5"/>
        </w:tc>
        <w:tc>
          <w:tcPr>
            <w:tcW w:w="1289" w:type="dxa"/>
            <w:tcBorders>
              <w:top w:val="nil"/>
              <w:left w:val="nil"/>
              <w:bottom w:val="nil"/>
              <w:right w:val="nil"/>
            </w:tcBorders>
            <w:tcMar>
              <w:left w:w="0" w:type="dxa"/>
              <w:right w:w="60" w:type="dxa"/>
            </w:tcMar>
            <w:vAlign w:val="bottom"/>
          </w:tcPr>
          <w:p w14:paraId="7719C2BB" w14:textId="77777777" w:rsidR="007F2FC5" w:rsidRDefault="00624826">
            <w:pPr>
              <w:pStyle w:val="Accurritablenumeric"/>
              <w:keepNext/>
            </w:pPr>
            <w:r>
              <w:rPr>
                <w:lang w:val="en-AU"/>
              </w:rPr>
              <w:t xml:space="preserve">3,273 </w:t>
            </w:r>
          </w:p>
        </w:tc>
        <w:tc>
          <w:tcPr>
            <w:tcW w:w="60" w:type="dxa"/>
            <w:tcBorders>
              <w:top w:val="nil"/>
              <w:left w:val="nil"/>
              <w:bottom w:val="nil"/>
              <w:right w:val="nil"/>
            </w:tcBorders>
            <w:tcMar>
              <w:left w:w="0" w:type="dxa"/>
              <w:right w:w="0" w:type="dxa"/>
            </w:tcMar>
          </w:tcPr>
          <w:p w14:paraId="325072F3" w14:textId="77777777" w:rsidR="007F2FC5" w:rsidRDefault="007F2FC5"/>
        </w:tc>
        <w:tc>
          <w:tcPr>
            <w:tcW w:w="1289" w:type="dxa"/>
            <w:tcBorders>
              <w:top w:val="nil"/>
              <w:left w:val="nil"/>
              <w:bottom w:val="nil"/>
              <w:right w:val="nil"/>
            </w:tcBorders>
            <w:tcMar>
              <w:left w:w="0" w:type="dxa"/>
              <w:right w:w="60" w:type="dxa"/>
            </w:tcMar>
            <w:vAlign w:val="bottom"/>
          </w:tcPr>
          <w:p w14:paraId="5356A739" w14:textId="77777777" w:rsidR="007F2FC5" w:rsidRDefault="00624826">
            <w:pPr>
              <w:pStyle w:val="Accurritablenumeric"/>
              <w:keepNext/>
            </w:pPr>
            <w:r>
              <w:rPr>
                <w:lang w:val="en-AU"/>
              </w:rPr>
              <w:t>3,644</w:t>
            </w:r>
          </w:p>
        </w:tc>
      </w:tr>
      <w:tr w:rsidR="007F2FC5" w14:paraId="34481E80" w14:textId="77777777" w:rsidTr="549008BF">
        <w:tc>
          <w:tcPr>
            <w:tcW w:w="6233" w:type="dxa"/>
            <w:tcBorders>
              <w:top w:val="nil"/>
              <w:left w:val="nil"/>
              <w:bottom w:val="nil"/>
              <w:right w:val="nil"/>
            </w:tcBorders>
            <w:tcMar>
              <w:left w:w="0" w:type="dxa"/>
              <w:right w:w="0" w:type="dxa"/>
            </w:tcMar>
            <w:vAlign w:val="bottom"/>
          </w:tcPr>
          <w:p w14:paraId="20835A7D" w14:textId="77777777" w:rsidR="007F2FC5" w:rsidRDefault="00624826">
            <w:pPr>
              <w:pStyle w:val="Accurritabletext"/>
              <w:keepNext/>
              <w:jc w:val="left"/>
            </w:pPr>
            <w:r w:rsidRPr="549008BF">
              <w:rPr>
                <w:lang w:val="en-AU"/>
              </w:rPr>
              <w:t>Lease liabilities</w:t>
            </w:r>
          </w:p>
        </w:tc>
        <w:tc>
          <w:tcPr>
            <w:tcW w:w="60" w:type="dxa"/>
            <w:tcBorders>
              <w:top w:val="nil"/>
              <w:left w:val="nil"/>
              <w:bottom w:val="nil"/>
              <w:right w:val="nil"/>
            </w:tcBorders>
            <w:tcMar>
              <w:left w:w="0" w:type="dxa"/>
              <w:right w:w="0" w:type="dxa"/>
            </w:tcMar>
          </w:tcPr>
          <w:p w14:paraId="6A333F88" w14:textId="77777777" w:rsidR="007F2FC5" w:rsidRDefault="007F2FC5"/>
        </w:tc>
        <w:bookmarkStart w:id="39" w:name="_50553289"/>
        <w:tc>
          <w:tcPr>
            <w:tcW w:w="659" w:type="dxa"/>
            <w:tcBorders>
              <w:top w:val="nil"/>
              <w:left w:val="nil"/>
              <w:bottom w:val="nil"/>
              <w:right w:val="nil"/>
            </w:tcBorders>
            <w:tcMar>
              <w:left w:w="0" w:type="dxa"/>
              <w:right w:w="0" w:type="dxa"/>
            </w:tcMar>
            <w:vAlign w:val="bottom"/>
          </w:tcPr>
          <w:p w14:paraId="4B19213E" w14:textId="77777777" w:rsidR="007F2FC5" w:rsidRDefault="00624826">
            <w:pPr>
              <w:pStyle w:val="Accurritablenotereferences"/>
              <w:keepNext/>
            </w:pPr>
            <w:r>
              <w:fldChar w:fldCharType="begin"/>
            </w:r>
            <w:r>
              <w:instrText>HYPERLINK \l "_ClmNote_TOC"</w:instrText>
            </w:r>
            <w:r>
              <w:fldChar w:fldCharType="separate"/>
            </w:r>
            <w:r>
              <w:rPr>
                <w:lang w:val="en-AU"/>
              </w:rPr>
              <w:t>31</w:t>
            </w:r>
            <w:r>
              <w:fldChar w:fldCharType="end"/>
            </w:r>
            <w:bookmarkEnd w:id="39"/>
          </w:p>
        </w:tc>
        <w:tc>
          <w:tcPr>
            <w:tcW w:w="60" w:type="dxa"/>
            <w:tcBorders>
              <w:top w:val="nil"/>
              <w:left w:val="nil"/>
              <w:bottom w:val="nil"/>
              <w:right w:val="nil"/>
            </w:tcBorders>
            <w:tcMar>
              <w:left w:w="0" w:type="dxa"/>
              <w:right w:w="0" w:type="dxa"/>
            </w:tcMar>
          </w:tcPr>
          <w:p w14:paraId="1E1D2363" w14:textId="77777777" w:rsidR="007F2FC5" w:rsidRDefault="007F2FC5"/>
        </w:tc>
        <w:tc>
          <w:tcPr>
            <w:tcW w:w="1289" w:type="dxa"/>
            <w:tcBorders>
              <w:top w:val="nil"/>
              <w:left w:val="nil"/>
              <w:bottom w:val="nil"/>
              <w:right w:val="nil"/>
            </w:tcBorders>
            <w:tcMar>
              <w:left w:w="0" w:type="dxa"/>
              <w:right w:w="60" w:type="dxa"/>
            </w:tcMar>
            <w:vAlign w:val="bottom"/>
          </w:tcPr>
          <w:p w14:paraId="5EE35AF7" w14:textId="77777777" w:rsidR="007F2FC5" w:rsidRDefault="00624826">
            <w:pPr>
              <w:pStyle w:val="Accurritablenumeric"/>
              <w:keepNext/>
            </w:pPr>
            <w:r>
              <w:rPr>
                <w:lang w:val="en-AU"/>
              </w:rPr>
              <w:t xml:space="preserve">22,072 </w:t>
            </w:r>
          </w:p>
        </w:tc>
        <w:tc>
          <w:tcPr>
            <w:tcW w:w="60" w:type="dxa"/>
            <w:tcBorders>
              <w:top w:val="nil"/>
              <w:left w:val="nil"/>
              <w:bottom w:val="nil"/>
              <w:right w:val="nil"/>
            </w:tcBorders>
            <w:tcMar>
              <w:left w:w="0" w:type="dxa"/>
              <w:right w:w="0" w:type="dxa"/>
            </w:tcMar>
          </w:tcPr>
          <w:p w14:paraId="532592F1" w14:textId="77777777" w:rsidR="007F2FC5" w:rsidRDefault="007F2FC5"/>
        </w:tc>
        <w:tc>
          <w:tcPr>
            <w:tcW w:w="1289" w:type="dxa"/>
            <w:tcBorders>
              <w:top w:val="nil"/>
              <w:left w:val="nil"/>
              <w:bottom w:val="nil"/>
              <w:right w:val="nil"/>
            </w:tcBorders>
            <w:tcMar>
              <w:left w:w="0" w:type="dxa"/>
              <w:right w:w="60" w:type="dxa"/>
            </w:tcMar>
            <w:vAlign w:val="bottom"/>
          </w:tcPr>
          <w:p w14:paraId="6382FFE4" w14:textId="77777777" w:rsidR="007F2FC5" w:rsidRDefault="00624826">
            <w:pPr>
              <w:pStyle w:val="Accurritablenumeric"/>
              <w:keepNext/>
            </w:pPr>
            <w:r>
              <w:rPr>
                <w:lang w:val="en-AU"/>
              </w:rPr>
              <w:t xml:space="preserve">20,905 </w:t>
            </w:r>
          </w:p>
        </w:tc>
        <w:tc>
          <w:tcPr>
            <w:tcW w:w="60" w:type="dxa"/>
            <w:tcBorders>
              <w:top w:val="nil"/>
              <w:left w:val="nil"/>
              <w:bottom w:val="nil"/>
              <w:right w:val="nil"/>
            </w:tcBorders>
            <w:tcMar>
              <w:left w:w="0" w:type="dxa"/>
              <w:right w:w="0" w:type="dxa"/>
            </w:tcMar>
          </w:tcPr>
          <w:p w14:paraId="339FAD96" w14:textId="77777777" w:rsidR="007F2FC5" w:rsidRDefault="007F2FC5"/>
        </w:tc>
        <w:tc>
          <w:tcPr>
            <w:tcW w:w="1289" w:type="dxa"/>
            <w:tcBorders>
              <w:top w:val="nil"/>
              <w:left w:val="nil"/>
              <w:bottom w:val="nil"/>
              <w:right w:val="nil"/>
            </w:tcBorders>
            <w:tcMar>
              <w:left w:w="0" w:type="dxa"/>
              <w:right w:w="60" w:type="dxa"/>
            </w:tcMar>
            <w:vAlign w:val="bottom"/>
          </w:tcPr>
          <w:p w14:paraId="0FD33294" w14:textId="77777777" w:rsidR="007F2FC5" w:rsidRDefault="00624826">
            <w:pPr>
              <w:pStyle w:val="Accurritablenumeric"/>
              <w:keepNext/>
            </w:pPr>
            <w:r>
              <w:rPr>
                <w:lang w:val="en-AU"/>
              </w:rPr>
              <w:t>20,410</w:t>
            </w:r>
          </w:p>
        </w:tc>
      </w:tr>
      <w:tr w:rsidR="007F2FC5" w14:paraId="0A381BEC" w14:textId="77777777" w:rsidTr="549008BF">
        <w:tc>
          <w:tcPr>
            <w:tcW w:w="6233" w:type="dxa"/>
            <w:tcBorders>
              <w:top w:val="nil"/>
              <w:left w:val="nil"/>
              <w:bottom w:val="nil"/>
              <w:right w:val="nil"/>
            </w:tcBorders>
            <w:tcMar>
              <w:left w:w="0" w:type="dxa"/>
              <w:right w:w="0" w:type="dxa"/>
            </w:tcMar>
            <w:vAlign w:val="bottom"/>
          </w:tcPr>
          <w:p w14:paraId="4DC6D9F5" w14:textId="77777777" w:rsidR="007F2FC5" w:rsidRDefault="00624826">
            <w:pPr>
              <w:pStyle w:val="Accurritabletext"/>
              <w:keepNext/>
              <w:jc w:val="left"/>
            </w:pPr>
            <w:r>
              <w:rPr>
                <w:lang w:val="en-AU"/>
              </w:rPr>
              <w:t>Derivative financial instruments</w:t>
            </w:r>
          </w:p>
        </w:tc>
        <w:tc>
          <w:tcPr>
            <w:tcW w:w="60" w:type="dxa"/>
            <w:tcBorders>
              <w:top w:val="nil"/>
              <w:left w:val="nil"/>
              <w:bottom w:val="nil"/>
              <w:right w:val="nil"/>
            </w:tcBorders>
            <w:tcMar>
              <w:left w:w="0" w:type="dxa"/>
              <w:right w:w="0" w:type="dxa"/>
            </w:tcMar>
          </w:tcPr>
          <w:p w14:paraId="60A47474" w14:textId="77777777" w:rsidR="007F2FC5" w:rsidRDefault="007F2FC5"/>
        </w:tc>
        <w:bookmarkStart w:id="40" w:name="_44472723"/>
        <w:tc>
          <w:tcPr>
            <w:tcW w:w="659" w:type="dxa"/>
            <w:tcBorders>
              <w:top w:val="nil"/>
              <w:left w:val="nil"/>
              <w:bottom w:val="nil"/>
              <w:right w:val="nil"/>
            </w:tcBorders>
            <w:tcMar>
              <w:left w:w="0" w:type="dxa"/>
              <w:right w:w="0" w:type="dxa"/>
            </w:tcMar>
            <w:vAlign w:val="bottom"/>
          </w:tcPr>
          <w:p w14:paraId="201467ED" w14:textId="77777777" w:rsidR="007F2FC5" w:rsidRDefault="00624826">
            <w:pPr>
              <w:pStyle w:val="Accurritablenotereferences"/>
              <w:keepNext/>
            </w:pPr>
            <w:r>
              <w:fldChar w:fldCharType="begin"/>
            </w:r>
            <w:r>
              <w:instrText>HYPERLINK \l "_CldNote_TOC"</w:instrText>
            </w:r>
            <w:r>
              <w:fldChar w:fldCharType="separate"/>
            </w:r>
            <w:r>
              <w:rPr>
                <w:lang w:val="en-AU"/>
              </w:rPr>
              <w:t>32</w:t>
            </w:r>
            <w:r>
              <w:fldChar w:fldCharType="end"/>
            </w:r>
            <w:bookmarkEnd w:id="40"/>
          </w:p>
        </w:tc>
        <w:tc>
          <w:tcPr>
            <w:tcW w:w="60" w:type="dxa"/>
            <w:tcBorders>
              <w:top w:val="nil"/>
              <w:left w:val="nil"/>
              <w:bottom w:val="nil"/>
              <w:right w:val="nil"/>
            </w:tcBorders>
            <w:tcMar>
              <w:left w:w="0" w:type="dxa"/>
              <w:right w:w="0" w:type="dxa"/>
            </w:tcMar>
          </w:tcPr>
          <w:p w14:paraId="49E3A426" w14:textId="77777777" w:rsidR="007F2FC5" w:rsidRDefault="007F2FC5"/>
        </w:tc>
        <w:tc>
          <w:tcPr>
            <w:tcW w:w="1289" w:type="dxa"/>
            <w:tcBorders>
              <w:top w:val="nil"/>
              <w:left w:val="nil"/>
              <w:bottom w:val="nil"/>
              <w:right w:val="nil"/>
            </w:tcBorders>
            <w:tcMar>
              <w:left w:w="0" w:type="dxa"/>
              <w:right w:w="60" w:type="dxa"/>
            </w:tcMar>
            <w:vAlign w:val="bottom"/>
          </w:tcPr>
          <w:p w14:paraId="3D1D105C" w14:textId="77777777" w:rsidR="007F2FC5" w:rsidRDefault="00624826">
            <w:pPr>
              <w:pStyle w:val="Accurritablenumeric"/>
              <w:keepNext/>
            </w:pPr>
            <w:r>
              <w:rPr>
                <w:lang w:val="en-AU"/>
              </w:rPr>
              <w:t xml:space="preserve">122 </w:t>
            </w:r>
          </w:p>
        </w:tc>
        <w:tc>
          <w:tcPr>
            <w:tcW w:w="60" w:type="dxa"/>
            <w:tcBorders>
              <w:top w:val="nil"/>
              <w:left w:val="nil"/>
              <w:bottom w:val="nil"/>
              <w:right w:val="nil"/>
            </w:tcBorders>
            <w:tcMar>
              <w:left w:w="0" w:type="dxa"/>
              <w:right w:w="0" w:type="dxa"/>
            </w:tcMar>
          </w:tcPr>
          <w:p w14:paraId="1F096900" w14:textId="77777777" w:rsidR="007F2FC5" w:rsidRDefault="007F2FC5"/>
        </w:tc>
        <w:tc>
          <w:tcPr>
            <w:tcW w:w="1289" w:type="dxa"/>
            <w:tcBorders>
              <w:top w:val="nil"/>
              <w:left w:val="nil"/>
              <w:bottom w:val="nil"/>
              <w:right w:val="nil"/>
            </w:tcBorders>
            <w:tcMar>
              <w:left w:w="0" w:type="dxa"/>
              <w:right w:w="60" w:type="dxa"/>
            </w:tcMar>
            <w:vAlign w:val="bottom"/>
          </w:tcPr>
          <w:p w14:paraId="470DD4BB" w14:textId="77777777" w:rsidR="007F2FC5" w:rsidRDefault="00624826">
            <w:pPr>
              <w:pStyle w:val="Accurritablenumeric"/>
              <w:keepNext/>
            </w:pPr>
            <w:r>
              <w:rPr>
                <w:lang w:val="en-AU"/>
              </w:rPr>
              <w:t xml:space="preserve">107 </w:t>
            </w:r>
          </w:p>
        </w:tc>
        <w:tc>
          <w:tcPr>
            <w:tcW w:w="60" w:type="dxa"/>
            <w:tcBorders>
              <w:top w:val="nil"/>
              <w:left w:val="nil"/>
              <w:bottom w:val="nil"/>
              <w:right w:val="nil"/>
            </w:tcBorders>
            <w:tcMar>
              <w:left w:w="0" w:type="dxa"/>
              <w:right w:w="0" w:type="dxa"/>
            </w:tcMar>
          </w:tcPr>
          <w:p w14:paraId="78A6D875" w14:textId="77777777" w:rsidR="007F2FC5" w:rsidRDefault="007F2FC5"/>
        </w:tc>
        <w:tc>
          <w:tcPr>
            <w:tcW w:w="1289" w:type="dxa"/>
            <w:tcBorders>
              <w:top w:val="nil"/>
              <w:left w:val="nil"/>
              <w:bottom w:val="nil"/>
              <w:right w:val="nil"/>
            </w:tcBorders>
            <w:tcMar>
              <w:left w:w="0" w:type="dxa"/>
              <w:right w:w="60" w:type="dxa"/>
            </w:tcMar>
            <w:vAlign w:val="bottom"/>
          </w:tcPr>
          <w:p w14:paraId="33CAE821" w14:textId="77777777" w:rsidR="007F2FC5" w:rsidRDefault="00624826">
            <w:pPr>
              <w:pStyle w:val="Accurritablenumeric"/>
              <w:keepNext/>
            </w:pPr>
            <w:r>
              <w:rPr>
                <w:lang w:val="en-AU"/>
              </w:rPr>
              <w:t>69</w:t>
            </w:r>
          </w:p>
        </w:tc>
      </w:tr>
      <w:tr w:rsidR="007F2FC5" w14:paraId="23FF3574" w14:textId="77777777" w:rsidTr="549008BF">
        <w:tc>
          <w:tcPr>
            <w:tcW w:w="6233" w:type="dxa"/>
            <w:tcBorders>
              <w:top w:val="nil"/>
              <w:left w:val="nil"/>
              <w:bottom w:val="nil"/>
              <w:right w:val="nil"/>
            </w:tcBorders>
            <w:tcMar>
              <w:left w:w="0" w:type="dxa"/>
              <w:right w:w="0" w:type="dxa"/>
            </w:tcMar>
            <w:vAlign w:val="bottom"/>
          </w:tcPr>
          <w:p w14:paraId="2593EFB9" w14:textId="19062B1F" w:rsidR="007F2FC5" w:rsidRDefault="00624826">
            <w:pPr>
              <w:pStyle w:val="Accurritabletext"/>
              <w:keepNext/>
              <w:jc w:val="left"/>
            </w:pPr>
            <w:r>
              <w:rPr>
                <w:lang w:val="en-AU"/>
              </w:rPr>
              <w:t>Income tax</w:t>
            </w:r>
            <w:r w:rsidR="00C5629B">
              <w:rPr>
                <w:lang w:val="en-AU"/>
              </w:rPr>
              <w:t xml:space="preserve"> payable</w:t>
            </w:r>
          </w:p>
        </w:tc>
        <w:tc>
          <w:tcPr>
            <w:tcW w:w="60" w:type="dxa"/>
            <w:tcBorders>
              <w:top w:val="nil"/>
              <w:left w:val="nil"/>
              <w:bottom w:val="nil"/>
              <w:right w:val="nil"/>
            </w:tcBorders>
            <w:tcMar>
              <w:left w:w="0" w:type="dxa"/>
              <w:right w:w="0" w:type="dxa"/>
            </w:tcMar>
          </w:tcPr>
          <w:p w14:paraId="37604E85" w14:textId="77777777" w:rsidR="007F2FC5" w:rsidRDefault="007F2FC5"/>
        </w:tc>
        <w:bookmarkStart w:id="41" w:name="_4536964"/>
        <w:tc>
          <w:tcPr>
            <w:tcW w:w="659" w:type="dxa"/>
            <w:tcBorders>
              <w:top w:val="nil"/>
              <w:left w:val="nil"/>
              <w:bottom w:val="nil"/>
              <w:right w:val="nil"/>
            </w:tcBorders>
            <w:tcMar>
              <w:left w:w="0" w:type="dxa"/>
              <w:right w:w="0" w:type="dxa"/>
            </w:tcMar>
            <w:vAlign w:val="bottom"/>
          </w:tcPr>
          <w:p w14:paraId="04B114A5" w14:textId="1A9A4A4F" w:rsidR="007F2FC5" w:rsidRDefault="00624826">
            <w:pPr>
              <w:pStyle w:val="Accurritablenotereferences"/>
              <w:keepNext/>
            </w:pPr>
            <w:r>
              <w:fldChar w:fldCharType="begin"/>
            </w:r>
            <w:r>
              <w:instrText>HYPERLINK \l "_CltNote_TOC"</w:instrText>
            </w:r>
            <w:r>
              <w:fldChar w:fldCharType="separate"/>
            </w:r>
            <w:r w:rsidRPr="549008BF">
              <w:rPr>
                <w:lang w:val="en-AU"/>
              </w:rPr>
              <w:t>33</w:t>
            </w:r>
            <w:r>
              <w:fldChar w:fldCharType="end"/>
            </w:r>
            <w:bookmarkEnd w:id="41"/>
          </w:p>
        </w:tc>
        <w:tc>
          <w:tcPr>
            <w:tcW w:w="60" w:type="dxa"/>
            <w:tcBorders>
              <w:top w:val="nil"/>
              <w:left w:val="nil"/>
              <w:bottom w:val="nil"/>
              <w:right w:val="nil"/>
            </w:tcBorders>
            <w:tcMar>
              <w:left w:w="0" w:type="dxa"/>
              <w:right w:w="0" w:type="dxa"/>
            </w:tcMar>
          </w:tcPr>
          <w:p w14:paraId="1871A6A1" w14:textId="77777777" w:rsidR="007F2FC5" w:rsidRDefault="007F2FC5"/>
        </w:tc>
        <w:tc>
          <w:tcPr>
            <w:tcW w:w="1289" w:type="dxa"/>
            <w:tcBorders>
              <w:top w:val="nil"/>
              <w:left w:val="nil"/>
              <w:bottom w:val="nil"/>
              <w:right w:val="nil"/>
            </w:tcBorders>
            <w:tcMar>
              <w:left w:w="0" w:type="dxa"/>
              <w:right w:w="60" w:type="dxa"/>
            </w:tcMar>
            <w:vAlign w:val="bottom"/>
          </w:tcPr>
          <w:p w14:paraId="5B123A2A" w14:textId="77777777" w:rsidR="007F2FC5" w:rsidRDefault="00624826">
            <w:pPr>
              <w:pStyle w:val="Accurritablenumeric"/>
              <w:keepNext/>
            </w:pPr>
            <w:r>
              <w:rPr>
                <w:lang w:val="en-AU"/>
              </w:rPr>
              <w:t xml:space="preserve">6,701 </w:t>
            </w:r>
          </w:p>
        </w:tc>
        <w:tc>
          <w:tcPr>
            <w:tcW w:w="60" w:type="dxa"/>
            <w:tcBorders>
              <w:top w:val="nil"/>
              <w:left w:val="nil"/>
              <w:bottom w:val="nil"/>
              <w:right w:val="nil"/>
            </w:tcBorders>
            <w:tcMar>
              <w:left w:w="0" w:type="dxa"/>
              <w:right w:w="0" w:type="dxa"/>
            </w:tcMar>
          </w:tcPr>
          <w:p w14:paraId="654E48A1" w14:textId="77777777" w:rsidR="007F2FC5" w:rsidRDefault="007F2FC5"/>
        </w:tc>
        <w:tc>
          <w:tcPr>
            <w:tcW w:w="1289" w:type="dxa"/>
            <w:tcBorders>
              <w:top w:val="nil"/>
              <w:left w:val="nil"/>
              <w:bottom w:val="nil"/>
              <w:right w:val="nil"/>
            </w:tcBorders>
            <w:tcMar>
              <w:left w:w="0" w:type="dxa"/>
              <w:right w:w="60" w:type="dxa"/>
            </w:tcMar>
            <w:vAlign w:val="bottom"/>
          </w:tcPr>
          <w:p w14:paraId="07452D7F" w14:textId="77777777" w:rsidR="007F2FC5" w:rsidRDefault="00624826">
            <w:pPr>
              <w:pStyle w:val="Accurritablenumeric"/>
              <w:keepNext/>
            </w:pPr>
            <w:r>
              <w:rPr>
                <w:lang w:val="en-AU"/>
              </w:rPr>
              <w:t xml:space="preserve">2,351 </w:t>
            </w:r>
          </w:p>
        </w:tc>
        <w:tc>
          <w:tcPr>
            <w:tcW w:w="60" w:type="dxa"/>
            <w:tcBorders>
              <w:top w:val="nil"/>
              <w:left w:val="nil"/>
              <w:bottom w:val="nil"/>
              <w:right w:val="nil"/>
            </w:tcBorders>
            <w:tcMar>
              <w:left w:w="0" w:type="dxa"/>
              <w:right w:w="0" w:type="dxa"/>
            </w:tcMar>
          </w:tcPr>
          <w:p w14:paraId="03EF0EEC" w14:textId="77777777" w:rsidR="007F2FC5" w:rsidRDefault="007F2FC5"/>
        </w:tc>
        <w:tc>
          <w:tcPr>
            <w:tcW w:w="1289" w:type="dxa"/>
            <w:tcBorders>
              <w:top w:val="nil"/>
              <w:left w:val="nil"/>
              <w:bottom w:val="nil"/>
              <w:right w:val="nil"/>
            </w:tcBorders>
            <w:tcMar>
              <w:left w:w="0" w:type="dxa"/>
              <w:right w:w="60" w:type="dxa"/>
            </w:tcMar>
            <w:vAlign w:val="bottom"/>
          </w:tcPr>
          <w:p w14:paraId="051C268A" w14:textId="77777777" w:rsidR="007F2FC5" w:rsidRDefault="00624826">
            <w:pPr>
              <w:pStyle w:val="Accurritablenumeric"/>
              <w:keepNext/>
            </w:pPr>
            <w:r>
              <w:rPr>
                <w:lang w:val="en-AU"/>
              </w:rPr>
              <w:t>2,707</w:t>
            </w:r>
          </w:p>
        </w:tc>
      </w:tr>
      <w:tr w:rsidR="007F2FC5" w14:paraId="5D2A4734" w14:textId="77777777" w:rsidTr="549008BF">
        <w:tc>
          <w:tcPr>
            <w:tcW w:w="6233" w:type="dxa"/>
            <w:tcBorders>
              <w:top w:val="nil"/>
              <w:left w:val="nil"/>
              <w:bottom w:val="nil"/>
              <w:right w:val="nil"/>
            </w:tcBorders>
            <w:tcMar>
              <w:left w:w="0" w:type="dxa"/>
              <w:right w:w="0" w:type="dxa"/>
            </w:tcMar>
            <w:vAlign w:val="bottom"/>
          </w:tcPr>
          <w:p w14:paraId="10B27B42" w14:textId="77777777" w:rsidR="007F2FC5" w:rsidRDefault="00624826">
            <w:pPr>
              <w:pStyle w:val="Accurritabletext"/>
              <w:keepNext/>
              <w:jc w:val="left"/>
            </w:pPr>
            <w:r>
              <w:rPr>
                <w:lang w:val="en-AU"/>
              </w:rPr>
              <w:t>Employee benefits</w:t>
            </w:r>
          </w:p>
        </w:tc>
        <w:tc>
          <w:tcPr>
            <w:tcW w:w="60" w:type="dxa"/>
            <w:tcBorders>
              <w:top w:val="nil"/>
              <w:left w:val="nil"/>
              <w:bottom w:val="nil"/>
              <w:right w:val="nil"/>
            </w:tcBorders>
            <w:tcMar>
              <w:left w:w="0" w:type="dxa"/>
              <w:right w:w="0" w:type="dxa"/>
            </w:tcMar>
          </w:tcPr>
          <w:p w14:paraId="2A2F5DD5" w14:textId="77777777" w:rsidR="007F2FC5" w:rsidRDefault="007F2FC5"/>
        </w:tc>
        <w:bookmarkStart w:id="42" w:name="_53285146"/>
        <w:tc>
          <w:tcPr>
            <w:tcW w:w="659" w:type="dxa"/>
            <w:tcBorders>
              <w:top w:val="nil"/>
              <w:left w:val="nil"/>
              <w:bottom w:val="nil"/>
              <w:right w:val="nil"/>
            </w:tcBorders>
            <w:tcMar>
              <w:left w:w="0" w:type="dxa"/>
              <w:right w:w="0" w:type="dxa"/>
            </w:tcMar>
            <w:vAlign w:val="bottom"/>
          </w:tcPr>
          <w:p w14:paraId="762F7976" w14:textId="77777777" w:rsidR="007F2FC5" w:rsidRDefault="00624826">
            <w:pPr>
              <w:pStyle w:val="Accurritablenotereferences"/>
              <w:keepNext/>
            </w:pPr>
            <w:r>
              <w:fldChar w:fldCharType="begin"/>
            </w:r>
            <w:r>
              <w:instrText>HYPERLINK \l "_CluNote_TOC"</w:instrText>
            </w:r>
            <w:r>
              <w:fldChar w:fldCharType="separate"/>
            </w:r>
            <w:r>
              <w:rPr>
                <w:lang w:val="en-AU"/>
              </w:rPr>
              <w:t>34</w:t>
            </w:r>
            <w:r>
              <w:fldChar w:fldCharType="end"/>
            </w:r>
            <w:bookmarkEnd w:id="42"/>
          </w:p>
        </w:tc>
        <w:tc>
          <w:tcPr>
            <w:tcW w:w="60" w:type="dxa"/>
            <w:tcBorders>
              <w:top w:val="nil"/>
              <w:left w:val="nil"/>
              <w:bottom w:val="nil"/>
              <w:right w:val="nil"/>
            </w:tcBorders>
            <w:tcMar>
              <w:left w:w="0" w:type="dxa"/>
              <w:right w:w="0" w:type="dxa"/>
            </w:tcMar>
          </w:tcPr>
          <w:p w14:paraId="16538FD7" w14:textId="77777777" w:rsidR="007F2FC5" w:rsidRDefault="007F2FC5"/>
        </w:tc>
        <w:tc>
          <w:tcPr>
            <w:tcW w:w="1289" w:type="dxa"/>
            <w:tcBorders>
              <w:top w:val="nil"/>
              <w:left w:val="nil"/>
              <w:bottom w:val="nil"/>
              <w:right w:val="nil"/>
            </w:tcBorders>
            <w:tcMar>
              <w:left w:w="0" w:type="dxa"/>
              <w:right w:w="60" w:type="dxa"/>
            </w:tcMar>
            <w:vAlign w:val="bottom"/>
          </w:tcPr>
          <w:p w14:paraId="1EC1FB35" w14:textId="77777777" w:rsidR="007F2FC5" w:rsidRDefault="00624826">
            <w:pPr>
              <w:pStyle w:val="Accurritablenumeric"/>
              <w:keepNext/>
            </w:pPr>
            <w:r>
              <w:rPr>
                <w:lang w:val="en-AU"/>
              </w:rPr>
              <w:t xml:space="preserve">8,084 </w:t>
            </w:r>
          </w:p>
        </w:tc>
        <w:tc>
          <w:tcPr>
            <w:tcW w:w="60" w:type="dxa"/>
            <w:tcBorders>
              <w:top w:val="nil"/>
              <w:left w:val="nil"/>
              <w:bottom w:val="nil"/>
              <w:right w:val="nil"/>
            </w:tcBorders>
            <w:tcMar>
              <w:left w:w="0" w:type="dxa"/>
              <w:right w:w="0" w:type="dxa"/>
            </w:tcMar>
          </w:tcPr>
          <w:p w14:paraId="12CEDA67" w14:textId="77777777" w:rsidR="007F2FC5" w:rsidRDefault="007F2FC5"/>
        </w:tc>
        <w:tc>
          <w:tcPr>
            <w:tcW w:w="1289" w:type="dxa"/>
            <w:tcBorders>
              <w:top w:val="nil"/>
              <w:left w:val="nil"/>
              <w:bottom w:val="nil"/>
              <w:right w:val="nil"/>
            </w:tcBorders>
            <w:tcMar>
              <w:left w:w="0" w:type="dxa"/>
              <w:right w:w="60" w:type="dxa"/>
            </w:tcMar>
            <w:vAlign w:val="bottom"/>
          </w:tcPr>
          <w:p w14:paraId="249D5319" w14:textId="77777777" w:rsidR="007F2FC5" w:rsidRDefault="00624826">
            <w:pPr>
              <w:pStyle w:val="Accurritablenumeric"/>
              <w:keepNext/>
            </w:pPr>
            <w:r>
              <w:rPr>
                <w:lang w:val="en-AU"/>
              </w:rPr>
              <w:t xml:space="preserve">7,877 </w:t>
            </w:r>
          </w:p>
        </w:tc>
        <w:tc>
          <w:tcPr>
            <w:tcW w:w="60" w:type="dxa"/>
            <w:tcBorders>
              <w:top w:val="nil"/>
              <w:left w:val="nil"/>
              <w:bottom w:val="nil"/>
              <w:right w:val="nil"/>
            </w:tcBorders>
            <w:tcMar>
              <w:left w:w="0" w:type="dxa"/>
              <w:right w:w="0" w:type="dxa"/>
            </w:tcMar>
          </w:tcPr>
          <w:p w14:paraId="4289A9F8" w14:textId="77777777" w:rsidR="007F2FC5" w:rsidRDefault="007F2FC5"/>
        </w:tc>
        <w:tc>
          <w:tcPr>
            <w:tcW w:w="1289" w:type="dxa"/>
            <w:tcBorders>
              <w:top w:val="nil"/>
              <w:left w:val="nil"/>
              <w:bottom w:val="nil"/>
              <w:right w:val="nil"/>
            </w:tcBorders>
            <w:tcMar>
              <w:left w:w="0" w:type="dxa"/>
              <w:right w:w="60" w:type="dxa"/>
            </w:tcMar>
            <w:vAlign w:val="bottom"/>
          </w:tcPr>
          <w:p w14:paraId="364A584D" w14:textId="77777777" w:rsidR="007F2FC5" w:rsidRDefault="00624826">
            <w:pPr>
              <w:pStyle w:val="Accurritablenumeric"/>
              <w:keepNext/>
            </w:pPr>
            <w:r>
              <w:rPr>
                <w:lang w:val="en-AU"/>
              </w:rPr>
              <w:t>8,001</w:t>
            </w:r>
          </w:p>
        </w:tc>
      </w:tr>
      <w:tr w:rsidR="007F2FC5" w14:paraId="42AE719C" w14:textId="77777777" w:rsidTr="549008BF">
        <w:tc>
          <w:tcPr>
            <w:tcW w:w="6233" w:type="dxa"/>
            <w:tcBorders>
              <w:top w:val="nil"/>
              <w:left w:val="nil"/>
              <w:bottom w:val="nil"/>
              <w:right w:val="nil"/>
            </w:tcBorders>
            <w:tcMar>
              <w:left w:w="0" w:type="dxa"/>
              <w:right w:w="0" w:type="dxa"/>
            </w:tcMar>
            <w:vAlign w:val="bottom"/>
          </w:tcPr>
          <w:p w14:paraId="39FA8FCD" w14:textId="77777777" w:rsidR="007F2FC5" w:rsidRDefault="00624826">
            <w:pPr>
              <w:pStyle w:val="Accurritabletext"/>
              <w:keepNext/>
              <w:jc w:val="left"/>
            </w:pPr>
            <w:r>
              <w:rPr>
                <w:lang w:val="en-AU"/>
              </w:rPr>
              <w:t>Provisions</w:t>
            </w:r>
          </w:p>
        </w:tc>
        <w:tc>
          <w:tcPr>
            <w:tcW w:w="60" w:type="dxa"/>
            <w:tcBorders>
              <w:top w:val="nil"/>
              <w:left w:val="nil"/>
              <w:bottom w:val="nil"/>
              <w:right w:val="nil"/>
            </w:tcBorders>
            <w:tcMar>
              <w:left w:w="0" w:type="dxa"/>
              <w:right w:w="0" w:type="dxa"/>
            </w:tcMar>
          </w:tcPr>
          <w:p w14:paraId="5C6B7341" w14:textId="77777777" w:rsidR="007F2FC5" w:rsidRDefault="007F2FC5"/>
        </w:tc>
        <w:bookmarkStart w:id="43" w:name="_28920279"/>
        <w:tc>
          <w:tcPr>
            <w:tcW w:w="659" w:type="dxa"/>
            <w:tcBorders>
              <w:top w:val="nil"/>
              <w:left w:val="nil"/>
              <w:bottom w:val="nil"/>
              <w:right w:val="nil"/>
            </w:tcBorders>
            <w:tcMar>
              <w:left w:w="0" w:type="dxa"/>
              <w:right w:w="0" w:type="dxa"/>
            </w:tcMar>
            <w:vAlign w:val="bottom"/>
          </w:tcPr>
          <w:p w14:paraId="21315EE7" w14:textId="77777777" w:rsidR="007F2FC5" w:rsidRDefault="00624826">
            <w:pPr>
              <w:pStyle w:val="Accurritablenotereferences"/>
              <w:keepNext/>
            </w:pPr>
            <w:r>
              <w:fldChar w:fldCharType="begin"/>
            </w:r>
            <w:r>
              <w:instrText>HYPERLINK \l "_ClvNote_TOC"</w:instrText>
            </w:r>
            <w:r>
              <w:fldChar w:fldCharType="separate"/>
            </w:r>
            <w:r>
              <w:rPr>
                <w:lang w:val="en-AU"/>
              </w:rPr>
              <w:t>35</w:t>
            </w:r>
            <w:r>
              <w:fldChar w:fldCharType="end"/>
            </w:r>
            <w:bookmarkEnd w:id="43"/>
          </w:p>
        </w:tc>
        <w:tc>
          <w:tcPr>
            <w:tcW w:w="60" w:type="dxa"/>
            <w:tcBorders>
              <w:top w:val="nil"/>
              <w:left w:val="nil"/>
              <w:bottom w:val="nil"/>
              <w:right w:val="nil"/>
            </w:tcBorders>
            <w:tcMar>
              <w:left w:w="0" w:type="dxa"/>
              <w:right w:w="0" w:type="dxa"/>
            </w:tcMar>
          </w:tcPr>
          <w:p w14:paraId="7E129908" w14:textId="77777777" w:rsidR="007F2FC5" w:rsidRDefault="007F2FC5"/>
        </w:tc>
        <w:tc>
          <w:tcPr>
            <w:tcW w:w="1289" w:type="dxa"/>
            <w:tcBorders>
              <w:top w:val="nil"/>
              <w:left w:val="nil"/>
              <w:bottom w:val="nil"/>
              <w:right w:val="nil"/>
            </w:tcBorders>
            <w:tcMar>
              <w:left w:w="0" w:type="dxa"/>
              <w:right w:w="60" w:type="dxa"/>
            </w:tcMar>
            <w:vAlign w:val="bottom"/>
          </w:tcPr>
          <w:p w14:paraId="2A85D54C" w14:textId="77777777" w:rsidR="007F2FC5" w:rsidRDefault="00624826">
            <w:pPr>
              <w:pStyle w:val="Accurritablenumeric"/>
              <w:keepNext/>
            </w:pPr>
            <w:r>
              <w:rPr>
                <w:lang w:val="en-AU"/>
              </w:rPr>
              <w:t xml:space="preserve">3,494 </w:t>
            </w:r>
          </w:p>
        </w:tc>
        <w:tc>
          <w:tcPr>
            <w:tcW w:w="60" w:type="dxa"/>
            <w:tcBorders>
              <w:top w:val="nil"/>
              <w:left w:val="nil"/>
              <w:bottom w:val="nil"/>
              <w:right w:val="nil"/>
            </w:tcBorders>
            <w:tcMar>
              <w:left w:w="0" w:type="dxa"/>
              <w:right w:w="0" w:type="dxa"/>
            </w:tcMar>
          </w:tcPr>
          <w:p w14:paraId="6B549528" w14:textId="77777777" w:rsidR="007F2FC5" w:rsidRDefault="007F2FC5"/>
        </w:tc>
        <w:tc>
          <w:tcPr>
            <w:tcW w:w="1289" w:type="dxa"/>
            <w:tcBorders>
              <w:top w:val="nil"/>
              <w:left w:val="nil"/>
              <w:bottom w:val="nil"/>
              <w:right w:val="nil"/>
            </w:tcBorders>
            <w:tcMar>
              <w:left w:w="0" w:type="dxa"/>
              <w:right w:w="60" w:type="dxa"/>
            </w:tcMar>
            <w:vAlign w:val="bottom"/>
          </w:tcPr>
          <w:p w14:paraId="26EB037D" w14:textId="77777777" w:rsidR="007F2FC5" w:rsidRDefault="00624826">
            <w:pPr>
              <w:pStyle w:val="Accurritablenumeric"/>
              <w:keepNext/>
            </w:pPr>
            <w:r>
              <w:rPr>
                <w:lang w:val="en-AU"/>
              </w:rPr>
              <w:t xml:space="preserve">2,837 </w:t>
            </w:r>
          </w:p>
        </w:tc>
        <w:tc>
          <w:tcPr>
            <w:tcW w:w="60" w:type="dxa"/>
            <w:tcBorders>
              <w:top w:val="nil"/>
              <w:left w:val="nil"/>
              <w:bottom w:val="nil"/>
              <w:right w:val="nil"/>
            </w:tcBorders>
            <w:tcMar>
              <w:left w:w="0" w:type="dxa"/>
              <w:right w:w="0" w:type="dxa"/>
            </w:tcMar>
          </w:tcPr>
          <w:p w14:paraId="20F191E0" w14:textId="77777777" w:rsidR="007F2FC5" w:rsidRDefault="007F2FC5"/>
        </w:tc>
        <w:tc>
          <w:tcPr>
            <w:tcW w:w="1289" w:type="dxa"/>
            <w:tcBorders>
              <w:top w:val="nil"/>
              <w:left w:val="nil"/>
              <w:bottom w:val="nil"/>
              <w:right w:val="nil"/>
            </w:tcBorders>
            <w:tcMar>
              <w:left w:w="0" w:type="dxa"/>
              <w:right w:w="60" w:type="dxa"/>
            </w:tcMar>
            <w:vAlign w:val="bottom"/>
          </w:tcPr>
          <w:p w14:paraId="6E761271" w14:textId="77777777" w:rsidR="007F2FC5" w:rsidRDefault="00624826">
            <w:pPr>
              <w:pStyle w:val="Accurritablenumeric"/>
              <w:keepNext/>
            </w:pPr>
            <w:r>
              <w:rPr>
                <w:lang w:val="en-AU"/>
              </w:rPr>
              <w:t>2,695</w:t>
            </w:r>
          </w:p>
        </w:tc>
      </w:tr>
      <w:tr w:rsidR="007F2FC5" w14:paraId="3C90793D" w14:textId="77777777" w:rsidTr="549008BF">
        <w:tc>
          <w:tcPr>
            <w:tcW w:w="6233" w:type="dxa"/>
            <w:tcBorders>
              <w:top w:val="nil"/>
              <w:left w:val="nil"/>
              <w:bottom w:val="nil"/>
              <w:right w:val="nil"/>
            </w:tcBorders>
            <w:tcMar>
              <w:left w:w="0" w:type="dxa"/>
              <w:right w:w="0" w:type="dxa"/>
            </w:tcMar>
            <w:vAlign w:val="bottom"/>
          </w:tcPr>
          <w:p w14:paraId="3949518D" w14:textId="77777777" w:rsidR="007F2FC5" w:rsidRDefault="00624826">
            <w:pPr>
              <w:pStyle w:val="Accurritabletext"/>
              <w:keepNext/>
              <w:jc w:val="left"/>
            </w:pPr>
            <w:r>
              <w:rPr>
                <w:lang w:val="en-AU"/>
              </w:rPr>
              <w:t>Other</w:t>
            </w:r>
          </w:p>
        </w:tc>
        <w:tc>
          <w:tcPr>
            <w:tcW w:w="60" w:type="dxa"/>
            <w:tcBorders>
              <w:top w:val="nil"/>
              <w:left w:val="nil"/>
              <w:bottom w:val="nil"/>
              <w:right w:val="nil"/>
            </w:tcBorders>
            <w:tcMar>
              <w:left w:w="0" w:type="dxa"/>
              <w:right w:w="0" w:type="dxa"/>
            </w:tcMar>
          </w:tcPr>
          <w:p w14:paraId="4CCA6CEE" w14:textId="77777777" w:rsidR="007F2FC5" w:rsidRDefault="007F2FC5"/>
        </w:tc>
        <w:bookmarkStart w:id="44" w:name="_39481657"/>
        <w:tc>
          <w:tcPr>
            <w:tcW w:w="659" w:type="dxa"/>
            <w:tcBorders>
              <w:top w:val="nil"/>
              <w:left w:val="nil"/>
              <w:bottom w:val="nil"/>
              <w:right w:val="nil"/>
            </w:tcBorders>
            <w:tcMar>
              <w:left w:w="0" w:type="dxa"/>
              <w:right w:w="0" w:type="dxa"/>
            </w:tcMar>
            <w:vAlign w:val="bottom"/>
          </w:tcPr>
          <w:p w14:paraId="0CC1D715" w14:textId="77777777" w:rsidR="007F2FC5" w:rsidRDefault="00624826">
            <w:pPr>
              <w:pStyle w:val="Accurritablenotereferences"/>
              <w:keepNext/>
            </w:pPr>
            <w:r>
              <w:fldChar w:fldCharType="begin"/>
            </w:r>
            <w:r>
              <w:instrText>HYPERLINK \l "_CloNote_TOC"</w:instrText>
            </w:r>
            <w:r>
              <w:fldChar w:fldCharType="separate"/>
            </w:r>
            <w:r>
              <w:rPr>
                <w:lang w:val="en-AU"/>
              </w:rPr>
              <w:t>36</w:t>
            </w:r>
            <w:r>
              <w:fldChar w:fldCharType="end"/>
            </w:r>
            <w:bookmarkEnd w:id="44"/>
          </w:p>
        </w:tc>
        <w:tc>
          <w:tcPr>
            <w:tcW w:w="60" w:type="dxa"/>
            <w:tcBorders>
              <w:top w:val="nil"/>
              <w:left w:val="nil"/>
              <w:bottom w:val="nil"/>
              <w:right w:val="nil"/>
            </w:tcBorders>
            <w:tcMar>
              <w:left w:w="0" w:type="dxa"/>
              <w:right w:w="0" w:type="dxa"/>
            </w:tcMar>
          </w:tcPr>
          <w:p w14:paraId="0364F455" w14:textId="77777777" w:rsidR="007F2FC5" w:rsidRDefault="007F2FC5"/>
        </w:tc>
        <w:tc>
          <w:tcPr>
            <w:tcW w:w="1289" w:type="dxa"/>
            <w:tcBorders>
              <w:top w:val="nil"/>
              <w:left w:val="nil"/>
              <w:bottom w:val="nil"/>
              <w:right w:val="nil"/>
            </w:tcBorders>
            <w:tcMar>
              <w:left w:w="0" w:type="dxa"/>
              <w:right w:w="60" w:type="dxa"/>
            </w:tcMar>
            <w:vAlign w:val="bottom"/>
          </w:tcPr>
          <w:p w14:paraId="52FE2117" w14:textId="77777777" w:rsidR="007F2FC5" w:rsidRDefault="00624826">
            <w:pPr>
              <w:pStyle w:val="Accurritablenumeric"/>
              <w:keepNext/>
            </w:pPr>
            <w:r>
              <w:rPr>
                <w:lang w:val="en-AU"/>
              </w:rPr>
              <w:t xml:space="preserve">2,083 </w:t>
            </w:r>
          </w:p>
        </w:tc>
        <w:tc>
          <w:tcPr>
            <w:tcW w:w="60" w:type="dxa"/>
            <w:tcBorders>
              <w:top w:val="nil"/>
              <w:left w:val="nil"/>
              <w:bottom w:val="nil"/>
              <w:right w:val="nil"/>
            </w:tcBorders>
            <w:tcMar>
              <w:left w:w="0" w:type="dxa"/>
              <w:right w:w="0" w:type="dxa"/>
            </w:tcMar>
          </w:tcPr>
          <w:p w14:paraId="7A4862BE" w14:textId="77777777" w:rsidR="007F2FC5" w:rsidRDefault="007F2FC5"/>
        </w:tc>
        <w:tc>
          <w:tcPr>
            <w:tcW w:w="1289" w:type="dxa"/>
            <w:tcBorders>
              <w:top w:val="nil"/>
              <w:left w:val="nil"/>
              <w:bottom w:val="nil"/>
              <w:right w:val="nil"/>
            </w:tcBorders>
            <w:tcMar>
              <w:left w:w="0" w:type="dxa"/>
              <w:right w:w="60" w:type="dxa"/>
            </w:tcMar>
            <w:vAlign w:val="bottom"/>
          </w:tcPr>
          <w:p w14:paraId="460108BC" w14:textId="77777777" w:rsidR="007F2FC5" w:rsidRDefault="00624826">
            <w:pPr>
              <w:pStyle w:val="Accurritablenumeric"/>
              <w:keepNext/>
            </w:pPr>
            <w:r>
              <w:rPr>
                <w:lang w:val="en-AU"/>
              </w:rPr>
              <w:t xml:space="preserve">1,831 </w:t>
            </w:r>
          </w:p>
        </w:tc>
        <w:tc>
          <w:tcPr>
            <w:tcW w:w="60" w:type="dxa"/>
            <w:tcBorders>
              <w:top w:val="nil"/>
              <w:left w:val="nil"/>
              <w:bottom w:val="nil"/>
              <w:right w:val="nil"/>
            </w:tcBorders>
            <w:tcMar>
              <w:left w:w="0" w:type="dxa"/>
              <w:right w:w="0" w:type="dxa"/>
            </w:tcMar>
          </w:tcPr>
          <w:p w14:paraId="30B8FBED" w14:textId="77777777" w:rsidR="007F2FC5" w:rsidRDefault="007F2FC5"/>
        </w:tc>
        <w:tc>
          <w:tcPr>
            <w:tcW w:w="1289" w:type="dxa"/>
            <w:tcBorders>
              <w:top w:val="nil"/>
              <w:left w:val="nil"/>
              <w:bottom w:val="nil"/>
              <w:right w:val="nil"/>
            </w:tcBorders>
            <w:tcMar>
              <w:left w:w="0" w:type="dxa"/>
              <w:right w:w="60" w:type="dxa"/>
            </w:tcMar>
            <w:vAlign w:val="bottom"/>
          </w:tcPr>
          <w:p w14:paraId="43A56E97" w14:textId="77777777" w:rsidR="007F2FC5" w:rsidRDefault="00624826">
            <w:pPr>
              <w:pStyle w:val="Accurritablenumeric"/>
              <w:keepNext/>
            </w:pPr>
            <w:r>
              <w:rPr>
                <w:lang w:val="en-AU"/>
              </w:rPr>
              <w:t>3,564</w:t>
            </w:r>
          </w:p>
        </w:tc>
      </w:tr>
      <w:tr w:rsidR="007F2FC5" w14:paraId="6B681C8B" w14:textId="77777777" w:rsidTr="549008BF">
        <w:tc>
          <w:tcPr>
            <w:tcW w:w="6233" w:type="dxa"/>
            <w:tcBorders>
              <w:top w:val="single" w:sz="2" w:space="0" w:color="009CDE"/>
              <w:left w:val="nil"/>
              <w:bottom w:val="nil"/>
              <w:right w:val="nil"/>
            </w:tcBorders>
            <w:tcMar>
              <w:left w:w="0" w:type="dxa"/>
              <w:right w:w="0" w:type="dxa"/>
            </w:tcMar>
            <w:vAlign w:val="bottom"/>
          </w:tcPr>
          <w:p w14:paraId="0D87DF9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0999A2B"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0FBC3632"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4277D61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A5CCD22" w14:textId="77777777" w:rsidR="007F2FC5" w:rsidRDefault="00624826">
            <w:pPr>
              <w:pStyle w:val="Accurritablenumeric"/>
              <w:keepNext/>
            </w:pPr>
            <w:r>
              <w:rPr>
                <w:lang w:val="en-AU"/>
              </w:rPr>
              <w:t xml:space="preserve">68,201 </w:t>
            </w:r>
          </w:p>
        </w:tc>
        <w:tc>
          <w:tcPr>
            <w:tcW w:w="60" w:type="dxa"/>
            <w:tcBorders>
              <w:top w:val="single" w:sz="2" w:space="0" w:color="009CDE"/>
              <w:left w:val="nil"/>
              <w:bottom w:val="nil"/>
              <w:right w:val="nil"/>
            </w:tcBorders>
            <w:tcMar>
              <w:left w:w="0" w:type="dxa"/>
              <w:right w:w="0" w:type="dxa"/>
            </w:tcMar>
          </w:tcPr>
          <w:p w14:paraId="25363B3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8B5B3E" w14:textId="77777777" w:rsidR="007F2FC5" w:rsidRDefault="00624826">
            <w:pPr>
              <w:pStyle w:val="Accurritablenumeric"/>
              <w:keepNext/>
            </w:pPr>
            <w:r>
              <w:rPr>
                <w:lang w:val="en-AU"/>
              </w:rPr>
              <w:t xml:space="preserve">57,152 </w:t>
            </w:r>
          </w:p>
        </w:tc>
        <w:tc>
          <w:tcPr>
            <w:tcW w:w="60" w:type="dxa"/>
            <w:tcBorders>
              <w:top w:val="single" w:sz="2" w:space="0" w:color="009CDE"/>
              <w:left w:val="nil"/>
              <w:bottom w:val="nil"/>
              <w:right w:val="nil"/>
            </w:tcBorders>
            <w:tcMar>
              <w:left w:w="0" w:type="dxa"/>
              <w:right w:w="0" w:type="dxa"/>
            </w:tcMar>
          </w:tcPr>
          <w:p w14:paraId="7938295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A9619C9" w14:textId="77777777" w:rsidR="007F2FC5" w:rsidRDefault="00624826">
            <w:pPr>
              <w:pStyle w:val="Accurritablenumeric"/>
              <w:keepNext/>
            </w:pPr>
            <w:r>
              <w:rPr>
                <w:lang w:val="en-AU"/>
              </w:rPr>
              <w:t>60,827</w:t>
            </w:r>
          </w:p>
        </w:tc>
      </w:tr>
      <w:tr w:rsidR="007F2FC5" w14:paraId="3FF51007" w14:textId="77777777" w:rsidTr="549008BF">
        <w:tc>
          <w:tcPr>
            <w:tcW w:w="6233" w:type="dxa"/>
            <w:tcBorders>
              <w:top w:val="nil"/>
              <w:left w:val="nil"/>
              <w:bottom w:val="nil"/>
              <w:right w:val="nil"/>
            </w:tcBorders>
            <w:tcMar>
              <w:left w:w="0" w:type="dxa"/>
              <w:right w:w="0" w:type="dxa"/>
            </w:tcMar>
            <w:vAlign w:val="bottom"/>
          </w:tcPr>
          <w:p w14:paraId="141BE953" w14:textId="77777777" w:rsidR="007F2FC5" w:rsidRDefault="00624826">
            <w:pPr>
              <w:pStyle w:val="Accurritabletext"/>
              <w:keepNext/>
              <w:jc w:val="left"/>
            </w:pPr>
            <w:r>
              <w:rPr>
                <w:lang w:val="en-AU"/>
              </w:rPr>
              <w:t>Liabilities directly associated with assets classified as held for sale</w:t>
            </w:r>
          </w:p>
        </w:tc>
        <w:tc>
          <w:tcPr>
            <w:tcW w:w="60" w:type="dxa"/>
            <w:tcBorders>
              <w:top w:val="nil"/>
              <w:left w:val="nil"/>
              <w:bottom w:val="nil"/>
              <w:right w:val="nil"/>
            </w:tcBorders>
            <w:tcMar>
              <w:left w:w="0" w:type="dxa"/>
              <w:right w:w="0" w:type="dxa"/>
            </w:tcMar>
          </w:tcPr>
          <w:p w14:paraId="0DD2CD21" w14:textId="77777777" w:rsidR="007F2FC5" w:rsidRDefault="007F2FC5"/>
        </w:tc>
        <w:bookmarkStart w:id="45" w:name="_49373532"/>
        <w:tc>
          <w:tcPr>
            <w:tcW w:w="659" w:type="dxa"/>
            <w:tcBorders>
              <w:top w:val="nil"/>
              <w:left w:val="nil"/>
              <w:bottom w:val="nil"/>
              <w:right w:val="nil"/>
            </w:tcBorders>
            <w:tcMar>
              <w:left w:w="0" w:type="dxa"/>
              <w:right w:w="0" w:type="dxa"/>
            </w:tcMar>
            <w:vAlign w:val="bottom"/>
          </w:tcPr>
          <w:p w14:paraId="6B141266" w14:textId="77777777" w:rsidR="007F2FC5" w:rsidRDefault="00624826">
            <w:pPr>
              <w:pStyle w:val="Accurritablenotereferences"/>
              <w:keepNext/>
            </w:pPr>
            <w:r>
              <w:fldChar w:fldCharType="begin"/>
            </w:r>
            <w:r>
              <w:instrText>HYPERLINK \l "_ClhNote_TOC"</w:instrText>
            </w:r>
            <w:r>
              <w:fldChar w:fldCharType="separate"/>
            </w:r>
            <w:r>
              <w:rPr>
                <w:lang w:val="en-AU"/>
              </w:rPr>
              <w:t>37</w:t>
            </w:r>
            <w:r>
              <w:fldChar w:fldCharType="end"/>
            </w:r>
            <w:bookmarkEnd w:id="45"/>
          </w:p>
        </w:tc>
        <w:tc>
          <w:tcPr>
            <w:tcW w:w="60" w:type="dxa"/>
            <w:tcBorders>
              <w:top w:val="nil"/>
              <w:left w:val="nil"/>
              <w:bottom w:val="nil"/>
              <w:right w:val="nil"/>
            </w:tcBorders>
            <w:tcMar>
              <w:left w:w="0" w:type="dxa"/>
              <w:right w:w="0" w:type="dxa"/>
            </w:tcMar>
          </w:tcPr>
          <w:p w14:paraId="7C12C1B8" w14:textId="77777777" w:rsidR="007F2FC5" w:rsidRDefault="007F2FC5"/>
        </w:tc>
        <w:tc>
          <w:tcPr>
            <w:tcW w:w="1289" w:type="dxa"/>
            <w:tcBorders>
              <w:top w:val="nil"/>
              <w:left w:val="nil"/>
              <w:bottom w:val="nil"/>
              <w:right w:val="nil"/>
            </w:tcBorders>
            <w:tcMar>
              <w:left w:w="0" w:type="dxa"/>
              <w:right w:w="60" w:type="dxa"/>
            </w:tcMar>
            <w:vAlign w:val="bottom"/>
          </w:tcPr>
          <w:p w14:paraId="769EBAFC" w14:textId="77777777" w:rsidR="007F2FC5" w:rsidRDefault="00624826">
            <w:pPr>
              <w:pStyle w:val="Accurritablenumeric"/>
              <w:keepNext/>
            </w:pPr>
            <w:r>
              <w:rPr>
                <w:lang w:val="en-AU"/>
              </w:rPr>
              <w:t xml:space="preserve">4,000 </w:t>
            </w:r>
          </w:p>
        </w:tc>
        <w:tc>
          <w:tcPr>
            <w:tcW w:w="60" w:type="dxa"/>
            <w:tcBorders>
              <w:top w:val="nil"/>
              <w:left w:val="nil"/>
              <w:bottom w:val="nil"/>
              <w:right w:val="nil"/>
            </w:tcBorders>
            <w:tcMar>
              <w:left w:w="0" w:type="dxa"/>
              <w:right w:w="0" w:type="dxa"/>
            </w:tcMar>
          </w:tcPr>
          <w:p w14:paraId="42783B3A" w14:textId="77777777" w:rsidR="007F2FC5" w:rsidRDefault="007F2FC5"/>
        </w:tc>
        <w:tc>
          <w:tcPr>
            <w:tcW w:w="1289" w:type="dxa"/>
            <w:tcBorders>
              <w:top w:val="nil"/>
              <w:left w:val="nil"/>
              <w:bottom w:val="nil"/>
              <w:right w:val="nil"/>
            </w:tcBorders>
            <w:tcMar>
              <w:left w:w="0" w:type="dxa"/>
              <w:right w:w="60" w:type="dxa"/>
            </w:tcMar>
            <w:vAlign w:val="bottom"/>
          </w:tcPr>
          <w:p w14:paraId="1984E648" w14:textId="77777777" w:rsidR="007F2FC5" w:rsidRDefault="00624826">
            <w:pPr>
              <w:pStyle w:val="Accurritablenumeric"/>
              <w:keepNext/>
            </w:pPr>
            <w:r>
              <w:rPr>
                <w:lang w:val="en-AU"/>
              </w:rPr>
              <w:t xml:space="preserve">2,163 </w:t>
            </w:r>
          </w:p>
        </w:tc>
        <w:tc>
          <w:tcPr>
            <w:tcW w:w="60" w:type="dxa"/>
            <w:tcBorders>
              <w:top w:val="nil"/>
              <w:left w:val="nil"/>
              <w:bottom w:val="nil"/>
              <w:right w:val="nil"/>
            </w:tcBorders>
            <w:tcMar>
              <w:left w:w="0" w:type="dxa"/>
              <w:right w:w="0" w:type="dxa"/>
            </w:tcMar>
          </w:tcPr>
          <w:p w14:paraId="1A831334" w14:textId="77777777" w:rsidR="007F2FC5" w:rsidRDefault="007F2FC5"/>
        </w:tc>
        <w:tc>
          <w:tcPr>
            <w:tcW w:w="1289" w:type="dxa"/>
            <w:tcBorders>
              <w:top w:val="nil"/>
              <w:left w:val="nil"/>
              <w:bottom w:val="nil"/>
              <w:right w:val="nil"/>
            </w:tcBorders>
            <w:tcMar>
              <w:left w:w="0" w:type="dxa"/>
              <w:right w:w="60" w:type="dxa"/>
            </w:tcMar>
            <w:vAlign w:val="bottom"/>
          </w:tcPr>
          <w:p w14:paraId="31846A76" w14:textId="77777777" w:rsidR="007F2FC5" w:rsidRDefault="00624826">
            <w:pPr>
              <w:pStyle w:val="Accurritablenumeric"/>
              <w:keepNext/>
            </w:pPr>
            <w:r>
              <w:rPr>
                <w:lang w:val="en-AU"/>
              </w:rPr>
              <w:t>-</w:t>
            </w:r>
          </w:p>
        </w:tc>
      </w:tr>
      <w:tr w:rsidR="007F2FC5" w14:paraId="55A504E1" w14:textId="77777777" w:rsidTr="549008BF">
        <w:tc>
          <w:tcPr>
            <w:tcW w:w="6233" w:type="dxa"/>
            <w:tcBorders>
              <w:top w:val="single" w:sz="2" w:space="0" w:color="009CDE"/>
              <w:left w:val="nil"/>
              <w:bottom w:val="single" w:sz="2" w:space="0" w:color="009CDE"/>
              <w:right w:val="nil"/>
            </w:tcBorders>
            <w:tcMar>
              <w:left w:w="0" w:type="dxa"/>
              <w:right w:w="0" w:type="dxa"/>
            </w:tcMar>
            <w:vAlign w:val="bottom"/>
          </w:tcPr>
          <w:p w14:paraId="3774AA3F" w14:textId="77777777" w:rsidR="007F2FC5" w:rsidRDefault="00624826">
            <w:pPr>
              <w:pStyle w:val="Accurritabletext"/>
              <w:keepNext/>
              <w:jc w:val="left"/>
            </w:pPr>
            <w:r>
              <w:rPr>
                <w:lang w:val="en-AU"/>
              </w:rPr>
              <w:t>Total current liabilities</w:t>
            </w:r>
          </w:p>
        </w:tc>
        <w:tc>
          <w:tcPr>
            <w:tcW w:w="60" w:type="dxa"/>
            <w:tcBorders>
              <w:top w:val="single" w:sz="2" w:space="0" w:color="009CDE"/>
              <w:left w:val="nil"/>
              <w:bottom w:val="single" w:sz="2" w:space="0" w:color="009CDE"/>
              <w:right w:val="nil"/>
            </w:tcBorders>
            <w:tcMar>
              <w:left w:w="0" w:type="dxa"/>
              <w:right w:w="0" w:type="dxa"/>
            </w:tcMar>
          </w:tcPr>
          <w:p w14:paraId="11B3F43A" w14:textId="77777777" w:rsidR="007F2FC5" w:rsidRDefault="007F2FC5"/>
        </w:tc>
        <w:tc>
          <w:tcPr>
            <w:tcW w:w="659" w:type="dxa"/>
            <w:tcBorders>
              <w:top w:val="single" w:sz="2" w:space="0" w:color="009CDE"/>
              <w:left w:val="nil"/>
              <w:bottom w:val="single" w:sz="2" w:space="0" w:color="009CDE"/>
              <w:right w:val="nil"/>
            </w:tcBorders>
            <w:tcMar>
              <w:left w:w="0" w:type="dxa"/>
              <w:right w:w="0" w:type="dxa"/>
            </w:tcMar>
            <w:vAlign w:val="bottom"/>
          </w:tcPr>
          <w:p w14:paraId="3FAD1788" w14:textId="77777777" w:rsidR="007F2FC5" w:rsidRDefault="007F2FC5">
            <w:pPr>
              <w:pStyle w:val="Accurritablenotereferences"/>
              <w:keepNext/>
            </w:pPr>
          </w:p>
        </w:tc>
        <w:tc>
          <w:tcPr>
            <w:tcW w:w="60" w:type="dxa"/>
            <w:tcBorders>
              <w:top w:val="single" w:sz="2" w:space="0" w:color="009CDE"/>
              <w:left w:val="nil"/>
              <w:bottom w:val="single" w:sz="2" w:space="0" w:color="009CDE"/>
              <w:right w:val="nil"/>
            </w:tcBorders>
            <w:tcMar>
              <w:left w:w="0" w:type="dxa"/>
              <w:right w:w="0" w:type="dxa"/>
            </w:tcMar>
          </w:tcPr>
          <w:p w14:paraId="6E6C9AA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77658ED" w14:textId="77777777" w:rsidR="007F2FC5" w:rsidRDefault="00624826">
            <w:pPr>
              <w:pStyle w:val="Accurritablenumeric"/>
              <w:keepNext/>
            </w:pPr>
            <w:r>
              <w:rPr>
                <w:lang w:val="en-AU"/>
              </w:rPr>
              <w:t xml:space="preserve">72,201 </w:t>
            </w:r>
          </w:p>
        </w:tc>
        <w:tc>
          <w:tcPr>
            <w:tcW w:w="60" w:type="dxa"/>
            <w:tcBorders>
              <w:top w:val="single" w:sz="2" w:space="0" w:color="009CDE"/>
              <w:left w:val="nil"/>
              <w:bottom w:val="single" w:sz="2" w:space="0" w:color="009CDE"/>
              <w:right w:val="nil"/>
            </w:tcBorders>
            <w:tcMar>
              <w:left w:w="0" w:type="dxa"/>
              <w:right w:w="0" w:type="dxa"/>
            </w:tcMar>
          </w:tcPr>
          <w:p w14:paraId="723E6EF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033BEAA" w14:textId="77777777" w:rsidR="007F2FC5" w:rsidRDefault="00624826">
            <w:pPr>
              <w:pStyle w:val="Accurritablenumeric"/>
              <w:keepNext/>
            </w:pPr>
            <w:r>
              <w:rPr>
                <w:lang w:val="en-AU"/>
              </w:rPr>
              <w:t xml:space="preserve">59,315 </w:t>
            </w:r>
          </w:p>
        </w:tc>
        <w:tc>
          <w:tcPr>
            <w:tcW w:w="60" w:type="dxa"/>
            <w:tcBorders>
              <w:top w:val="single" w:sz="2" w:space="0" w:color="009CDE"/>
              <w:left w:val="nil"/>
              <w:bottom w:val="single" w:sz="2" w:space="0" w:color="009CDE"/>
              <w:right w:val="nil"/>
            </w:tcBorders>
            <w:tcMar>
              <w:left w:w="0" w:type="dxa"/>
              <w:right w:w="0" w:type="dxa"/>
            </w:tcMar>
          </w:tcPr>
          <w:p w14:paraId="3C265DC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6E90D03" w14:textId="77777777" w:rsidR="007F2FC5" w:rsidRDefault="00624826">
            <w:pPr>
              <w:pStyle w:val="Accurritablenumeric"/>
              <w:keepNext/>
            </w:pPr>
            <w:r>
              <w:rPr>
                <w:lang w:val="en-AU"/>
              </w:rPr>
              <w:t>60,827</w:t>
            </w:r>
          </w:p>
        </w:tc>
      </w:tr>
      <w:tr w:rsidR="007F2FC5" w14:paraId="1A9E45AE" w14:textId="77777777" w:rsidTr="549008BF">
        <w:tc>
          <w:tcPr>
            <w:tcW w:w="6233" w:type="dxa"/>
            <w:tcBorders>
              <w:top w:val="nil"/>
              <w:left w:val="nil"/>
              <w:bottom w:val="nil"/>
              <w:right w:val="nil"/>
            </w:tcBorders>
            <w:tcMar>
              <w:left w:w="0" w:type="dxa"/>
              <w:right w:w="0" w:type="dxa"/>
            </w:tcMar>
            <w:vAlign w:val="bottom"/>
          </w:tcPr>
          <w:p w14:paraId="36B90EF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47F2045" w14:textId="77777777" w:rsidR="007F2FC5" w:rsidRDefault="007F2FC5"/>
        </w:tc>
        <w:tc>
          <w:tcPr>
            <w:tcW w:w="659" w:type="dxa"/>
            <w:tcBorders>
              <w:top w:val="nil"/>
              <w:left w:val="nil"/>
              <w:bottom w:val="nil"/>
              <w:right w:val="nil"/>
            </w:tcBorders>
            <w:tcMar>
              <w:left w:w="0" w:type="dxa"/>
              <w:right w:w="0" w:type="dxa"/>
            </w:tcMar>
            <w:vAlign w:val="bottom"/>
          </w:tcPr>
          <w:p w14:paraId="4C05E669"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96520FD" w14:textId="77777777" w:rsidR="007F2FC5" w:rsidRDefault="007F2FC5"/>
        </w:tc>
        <w:tc>
          <w:tcPr>
            <w:tcW w:w="1289" w:type="dxa"/>
            <w:tcBorders>
              <w:top w:val="nil"/>
              <w:left w:val="nil"/>
              <w:bottom w:val="nil"/>
              <w:right w:val="nil"/>
            </w:tcBorders>
            <w:tcMar>
              <w:left w:w="0" w:type="dxa"/>
              <w:right w:w="60" w:type="dxa"/>
            </w:tcMar>
            <w:vAlign w:val="bottom"/>
          </w:tcPr>
          <w:p w14:paraId="57AF516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D24E1A" w14:textId="77777777" w:rsidR="007F2FC5" w:rsidRDefault="007F2FC5"/>
        </w:tc>
        <w:tc>
          <w:tcPr>
            <w:tcW w:w="1289" w:type="dxa"/>
            <w:tcBorders>
              <w:top w:val="nil"/>
              <w:left w:val="nil"/>
              <w:bottom w:val="nil"/>
              <w:right w:val="nil"/>
            </w:tcBorders>
            <w:tcMar>
              <w:left w:w="0" w:type="dxa"/>
              <w:right w:w="60" w:type="dxa"/>
            </w:tcMar>
            <w:vAlign w:val="bottom"/>
          </w:tcPr>
          <w:p w14:paraId="4E0B476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BF6CAD" w14:textId="77777777" w:rsidR="007F2FC5" w:rsidRDefault="007F2FC5"/>
        </w:tc>
        <w:tc>
          <w:tcPr>
            <w:tcW w:w="1289" w:type="dxa"/>
            <w:tcBorders>
              <w:top w:val="nil"/>
              <w:left w:val="nil"/>
              <w:bottom w:val="nil"/>
              <w:right w:val="nil"/>
            </w:tcBorders>
            <w:tcMar>
              <w:left w:w="0" w:type="dxa"/>
              <w:right w:w="60" w:type="dxa"/>
            </w:tcMar>
            <w:vAlign w:val="bottom"/>
          </w:tcPr>
          <w:p w14:paraId="47B8E10B" w14:textId="77777777" w:rsidR="007F2FC5" w:rsidRDefault="007F2FC5">
            <w:pPr>
              <w:pStyle w:val="Accurritablenumeric"/>
              <w:keepNext/>
            </w:pPr>
          </w:p>
        </w:tc>
      </w:tr>
      <w:tr w:rsidR="007F2FC5" w14:paraId="1C2DE7A5" w14:textId="77777777" w:rsidTr="549008BF">
        <w:tc>
          <w:tcPr>
            <w:tcW w:w="6233" w:type="dxa"/>
            <w:tcBorders>
              <w:top w:val="nil"/>
              <w:left w:val="nil"/>
              <w:bottom w:val="nil"/>
              <w:right w:val="nil"/>
            </w:tcBorders>
            <w:tcMar>
              <w:left w:w="0" w:type="dxa"/>
              <w:right w:w="0" w:type="dxa"/>
            </w:tcMar>
            <w:vAlign w:val="bottom"/>
          </w:tcPr>
          <w:p w14:paraId="44E3E027" w14:textId="77777777" w:rsidR="007F2FC5" w:rsidRDefault="00624826">
            <w:pPr>
              <w:pStyle w:val="Accurriintroduction"/>
              <w:keepNext/>
            </w:pPr>
            <w:r>
              <w:rPr>
                <w:lang w:val="en-AU"/>
              </w:rPr>
              <w:t>Non-current liabilities</w:t>
            </w:r>
          </w:p>
        </w:tc>
        <w:tc>
          <w:tcPr>
            <w:tcW w:w="60" w:type="dxa"/>
            <w:tcBorders>
              <w:top w:val="nil"/>
              <w:left w:val="nil"/>
              <w:bottom w:val="nil"/>
              <w:right w:val="nil"/>
            </w:tcBorders>
            <w:tcMar>
              <w:left w:w="0" w:type="dxa"/>
              <w:right w:w="0" w:type="dxa"/>
            </w:tcMar>
          </w:tcPr>
          <w:p w14:paraId="751B1DFE" w14:textId="77777777" w:rsidR="007F2FC5" w:rsidRDefault="007F2FC5"/>
        </w:tc>
        <w:tc>
          <w:tcPr>
            <w:tcW w:w="659" w:type="dxa"/>
            <w:tcBorders>
              <w:top w:val="nil"/>
              <w:left w:val="nil"/>
              <w:bottom w:val="nil"/>
              <w:right w:val="nil"/>
            </w:tcBorders>
            <w:tcMar>
              <w:left w:w="0" w:type="dxa"/>
              <w:right w:w="0" w:type="dxa"/>
            </w:tcMar>
            <w:vAlign w:val="bottom"/>
          </w:tcPr>
          <w:p w14:paraId="2C5A93B5"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29E1591A" w14:textId="77777777" w:rsidR="007F2FC5" w:rsidRDefault="007F2FC5"/>
        </w:tc>
        <w:tc>
          <w:tcPr>
            <w:tcW w:w="1289" w:type="dxa"/>
            <w:tcBorders>
              <w:top w:val="nil"/>
              <w:left w:val="nil"/>
              <w:bottom w:val="nil"/>
              <w:right w:val="nil"/>
            </w:tcBorders>
            <w:tcMar>
              <w:left w:w="0" w:type="dxa"/>
              <w:right w:w="60" w:type="dxa"/>
            </w:tcMar>
            <w:vAlign w:val="bottom"/>
          </w:tcPr>
          <w:p w14:paraId="452405D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2003F28" w14:textId="77777777" w:rsidR="007F2FC5" w:rsidRDefault="007F2FC5"/>
        </w:tc>
        <w:tc>
          <w:tcPr>
            <w:tcW w:w="1289" w:type="dxa"/>
            <w:tcBorders>
              <w:top w:val="nil"/>
              <w:left w:val="nil"/>
              <w:bottom w:val="nil"/>
              <w:right w:val="nil"/>
            </w:tcBorders>
            <w:tcMar>
              <w:left w:w="0" w:type="dxa"/>
              <w:right w:w="60" w:type="dxa"/>
            </w:tcMar>
            <w:vAlign w:val="bottom"/>
          </w:tcPr>
          <w:p w14:paraId="2E838A4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75D31E5" w14:textId="77777777" w:rsidR="007F2FC5" w:rsidRDefault="007F2FC5"/>
        </w:tc>
        <w:tc>
          <w:tcPr>
            <w:tcW w:w="1289" w:type="dxa"/>
            <w:tcBorders>
              <w:top w:val="nil"/>
              <w:left w:val="nil"/>
              <w:bottom w:val="nil"/>
              <w:right w:val="nil"/>
            </w:tcBorders>
            <w:tcMar>
              <w:left w:w="0" w:type="dxa"/>
              <w:right w:w="60" w:type="dxa"/>
            </w:tcMar>
            <w:vAlign w:val="bottom"/>
          </w:tcPr>
          <w:p w14:paraId="1D4FDF15" w14:textId="77777777" w:rsidR="007F2FC5" w:rsidRDefault="007F2FC5">
            <w:pPr>
              <w:pStyle w:val="Accurritablenumeric"/>
              <w:keepNext/>
            </w:pPr>
          </w:p>
        </w:tc>
      </w:tr>
      <w:tr w:rsidR="007F2FC5" w14:paraId="054BBDDC" w14:textId="77777777" w:rsidTr="549008BF">
        <w:tc>
          <w:tcPr>
            <w:tcW w:w="6233" w:type="dxa"/>
            <w:tcBorders>
              <w:top w:val="nil"/>
              <w:left w:val="nil"/>
              <w:bottom w:val="nil"/>
              <w:right w:val="nil"/>
            </w:tcBorders>
            <w:tcMar>
              <w:left w:w="0" w:type="dxa"/>
              <w:right w:w="0" w:type="dxa"/>
            </w:tcMar>
            <w:vAlign w:val="bottom"/>
          </w:tcPr>
          <w:p w14:paraId="281C7591" w14:textId="77777777" w:rsidR="007F2FC5" w:rsidRDefault="00624826">
            <w:pPr>
              <w:pStyle w:val="Accurritabletext"/>
              <w:keepNext/>
              <w:jc w:val="left"/>
            </w:pPr>
            <w:r>
              <w:rPr>
                <w:lang w:val="en-AU"/>
              </w:rPr>
              <w:t>Borrowings</w:t>
            </w:r>
          </w:p>
        </w:tc>
        <w:tc>
          <w:tcPr>
            <w:tcW w:w="60" w:type="dxa"/>
            <w:tcBorders>
              <w:top w:val="nil"/>
              <w:left w:val="nil"/>
              <w:bottom w:val="nil"/>
              <w:right w:val="nil"/>
            </w:tcBorders>
            <w:tcMar>
              <w:left w:w="0" w:type="dxa"/>
              <w:right w:w="0" w:type="dxa"/>
            </w:tcMar>
          </w:tcPr>
          <w:p w14:paraId="66D7003C" w14:textId="77777777" w:rsidR="007F2FC5" w:rsidRDefault="007F2FC5"/>
        </w:tc>
        <w:bookmarkStart w:id="46" w:name="_52919103"/>
        <w:tc>
          <w:tcPr>
            <w:tcW w:w="659" w:type="dxa"/>
            <w:tcBorders>
              <w:top w:val="nil"/>
              <w:left w:val="nil"/>
              <w:bottom w:val="nil"/>
              <w:right w:val="nil"/>
            </w:tcBorders>
            <w:tcMar>
              <w:left w:w="0" w:type="dxa"/>
              <w:right w:w="0" w:type="dxa"/>
            </w:tcMar>
            <w:vAlign w:val="bottom"/>
          </w:tcPr>
          <w:p w14:paraId="6130DF5A" w14:textId="77777777" w:rsidR="007F2FC5" w:rsidRDefault="00624826">
            <w:pPr>
              <w:pStyle w:val="Accurritablenotereferences"/>
              <w:keepNext/>
            </w:pPr>
            <w:r>
              <w:fldChar w:fldCharType="begin"/>
            </w:r>
            <w:r>
              <w:instrText>HYPERLINK \l "_NllNote_TOC"</w:instrText>
            </w:r>
            <w:r>
              <w:fldChar w:fldCharType="separate"/>
            </w:r>
            <w:r>
              <w:rPr>
                <w:lang w:val="en-AU"/>
              </w:rPr>
              <w:t>38</w:t>
            </w:r>
            <w:r>
              <w:fldChar w:fldCharType="end"/>
            </w:r>
            <w:bookmarkEnd w:id="46"/>
          </w:p>
        </w:tc>
        <w:tc>
          <w:tcPr>
            <w:tcW w:w="60" w:type="dxa"/>
            <w:tcBorders>
              <w:top w:val="nil"/>
              <w:left w:val="nil"/>
              <w:bottom w:val="nil"/>
              <w:right w:val="nil"/>
            </w:tcBorders>
            <w:tcMar>
              <w:left w:w="0" w:type="dxa"/>
              <w:right w:w="0" w:type="dxa"/>
            </w:tcMar>
          </w:tcPr>
          <w:p w14:paraId="2AF56C91" w14:textId="77777777" w:rsidR="007F2FC5" w:rsidRDefault="007F2FC5"/>
        </w:tc>
        <w:tc>
          <w:tcPr>
            <w:tcW w:w="1289" w:type="dxa"/>
            <w:tcBorders>
              <w:top w:val="nil"/>
              <w:left w:val="nil"/>
              <w:bottom w:val="nil"/>
              <w:right w:val="nil"/>
            </w:tcBorders>
            <w:tcMar>
              <w:left w:w="0" w:type="dxa"/>
              <w:right w:w="60" w:type="dxa"/>
            </w:tcMar>
            <w:vAlign w:val="bottom"/>
          </w:tcPr>
          <w:p w14:paraId="2452CD98" w14:textId="77777777" w:rsidR="007F2FC5" w:rsidRDefault="00624826">
            <w:pPr>
              <w:pStyle w:val="Accurritablenumeric"/>
              <w:keepNext/>
            </w:pPr>
            <w:r>
              <w:rPr>
                <w:lang w:val="en-AU"/>
              </w:rPr>
              <w:t xml:space="preserve">18,978 </w:t>
            </w:r>
          </w:p>
        </w:tc>
        <w:tc>
          <w:tcPr>
            <w:tcW w:w="60" w:type="dxa"/>
            <w:tcBorders>
              <w:top w:val="nil"/>
              <w:left w:val="nil"/>
              <w:bottom w:val="nil"/>
              <w:right w:val="nil"/>
            </w:tcBorders>
            <w:tcMar>
              <w:left w:w="0" w:type="dxa"/>
              <w:right w:w="0" w:type="dxa"/>
            </w:tcMar>
          </w:tcPr>
          <w:p w14:paraId="17A60EAC" w14:textId="77777777" w:rsidR="007F2FC5" w:rsidRDefault="007F2FC5"/>
        </w:tc>
        <w:tc>
          <w:tcPr>
            <w:tcW w:w="1289" w:type="dxa"/>
            <w:tcBorders>
              <w:top w:val="nil"/>
              <w:left w:val="nil"/>
              <w:bottom w:val="nil"/>
              <w:right w:val="nil"/>
            </w:tcBorders>
            <w:tcMar>
              <w:left w:w="0" w:type="dxa"/>
              <w:right w:w="60" w:type="dxa"/>
            </w:tcMar>
            <w:vAlign w:val="bottom"/>
          </w:tcPr>
          <w:p w14:paraId="588D96C7" w14:textId="77777777" w:rsidR="007F2FC5" w:rsidRDefault="00624826">
            <w:pPr>
              <w:pStyle w:val="Accurritablenumeric"/>
              <w:keepNext/>
            </w:pPr>
            <w:r>
              <w:rPr>
                <w:lang w:val="en-AU"/>
              </w:rPr>
              <w:t xml:space="preserve">18,967 </w:t>
            </w:r>
          </w:p>
        </w:tc>
        <w:tc>
          <w:tcPr>
            <w:tcW w:w="60" w:type="dxa"/>
            <w:tcBorders>
              <w:top w:val="nil"/>
              <w:left w:val="nil"/>
              <w:bottom w:val="nil"/>
              <w:right w:val="nil"/>
            </w:tcBorders>
            <w:tcMar>
              <w:left w:w="0" w:type="dxa"/>
              <w:right w:w="0" w:type="dxa"/>
            </w:tcMar>
          </w:tcPr>
          <w:p w14:paraId="4ADE3645" w14:textId="77777777" w:rsidR="007F2FC5" w:rsidRDefault="007F2FC5"/>
        </w:tc>
        <w:tc>
          <w:tcPr>
            <w:tcW w:w="1289" w:type="dxa"/>
            <w:tcBorders>
              <w:top w:val="nil"/>
              <w:left w:val="nil"/>
              <w:bottom w:val="nil"/>
              <w:right w:val="nil"/>
            </w:tcBorders>
            <w:tcMar>
              <w:left w:w="0" w:type="dxa"/>
              <w:right w:w="60" w:type="dxa"/>
            </w:tcMar>
            <w:vAlign w:val="bottom"/>
          </w:tcPr>
          <w:p w14:paraId="49D4D713" w14:textId="77777777" w:rsidR="007F2FC5" w:rsidRDefault="00624826">
            <w:pPr>
              <w:pStyle w:val="Accurritablenumeric"/>
              <w:keepNext/>
            </w:pPr>
            <w:r>
              <w:rPr>
                <w:lang w:val="en-AU"/>
              </w:rPr>
              <w:t>111,428</w:t>
            </w:r>
          </w:p>
        </w:tc>
      </w:tr>
      <w:tr w:rsidR="007F2FC5" w14:paraId="01505278" w14:textId="77777777" w:rsidTr="549008BF">
        <w:tc>
          <w:tcPr>
            <w:tcW w:w="6233" w:type="dxa"/>
            <w:tcBorders>
              <w:top w:val="nil"/>
              <w:left w:val="nil"/>
              <w:bottom w:val="nil"/>
              <w:right w:val="nil"/>
            </w:tcBorders>
            <w:tcMar>
              <w:left w:w="0" w:type="dxa"/>
              <w:right w:w="0" w:type="dxa"/>
            </w:tcMar>
            <w:vAlign w:val="bottom"/>
          </w:tcPr>
          <w:p w14:paraId="45BF5F1D" w14:textId="77777777" w:rsidR="007F2FC5" w:rsidRDefault="00624826">
            <w:pPr>
              <w:pStyle w:val="Accurritabletext"/>
              <w:keepNext/>
              <w:jc w:val="left"/>
            </w:pPr>
            <w:r>
              <w:rPr>
                <w:lang w:val="en-AU"/>
              </w:rPr>
              <w:t>Lease liabilities</w:t>
            </w:r>
          </w:p>
        </w:tc>
        <w:tc>
          <w:tcPr>
            <w:tcW w:w="60" w:type="dxa"/>
            <w:tcBorders>
              <w:top w:val="nil"/>
              <w:left w:val="nil"/>
              <w:bottom w:val="nil"/>
              <w:right w:val="nil"/>
            </w:tcBorders>
            <w:tcMar>
              <w:left w:w="0" w:type="dxa"/>
              <w:right w:w="0" w:type="dxa"/>
            </w:tcMar>
          </w:tcPr>
          <w:p w14:paraId="59B0AC3B" w14:textId="77777777" w:rsidR="007F2FC5" w:rsidRDefault="007F2FC5"/>
        </w:tc>
        <w:bookmarkStart w:id="47" w:name="_31827808"/>
        <w:tc>
          <w:tcPr>
            <w:tcW w:w="659" w:type="dxa"/>
            <w:tcBorders>
              <w:top w:val="nil"/>
              <w:left w:val="nil"/>
              <w:bottom w:val="nil"/>
              <w:right w:val="nil"/>
            </w:tcBorders>
            <w:tcMar>
              <w:left w:w="0" w:type="dxa"/>
              <w:right w:w="0" w:type="dxa"/>
            </w:tcMar>
            <w:vAlign w:val="bottom"/>
          </w:tcPr>
          <w:p w14:paraId="69CC4553" w14:textId="77777777" w:rsidR="007F2FC5" w:rsidRDefault="00624826">
            <w:pPr>
              <w:pStyle w:val="Accurritablenotereferences"/>
              <w:keepNext/>
            </w:pPr>
            <w:r>
              <w:fldChar w:fldCharType="begin"/>
            </w:r>
            <w:r>
              <w:instrText>HYPERLINK \l "_NlmNote_TOC"</w:instrText>
            </w:r>
            <w:r>
              <w:fldChar w:fldCharType="separate"/>
            </w:r>
            <w:r>
              <w:rPr>
                <w:lang w:val="en-AU"/>
              </w:rPr>
              <w:t>39</w:t>
            </w:r>
            <w:r>
              <w:fldChar w:fldCharType="end"/>
            </w:r>
            <w:bookmarkEnd w:id="47"/>
          </w:p>
        </w:tc>
        <w:tc>
          <w:tcPr>
            <w:tcW w:w="60" w:type="dxa"/>
            <w:tcBorders>
              <w:top w:val="nil"/>
              <w:left w:val="nil"/>
              <w:bottom w:val="nil"/>
              <w:right w:val="nil"/>
            </w:tcBorders>
            <w:tcMar>
              <w:left w:w="0" w:type="dxa"/>
              <w:right w:w="0" w:type="dxa"/>
            </w:tcMar>
          </w:tcPr>
          <w:p w14:paraId="5C8C5E96" w14:textId="77777777" w:rsidR="007F2FC5" w:rsidRDefault="007F2FC5"/>
        </w:tc>
        <w:tc>
          <w:tcPr>
            <w:tcW w:w="1289" w:type="dxa"/>
            <w:tcBorders>
              <w:top w:val="nil"/>
              <w:left w:val="nil"/>
              <w:bottom w:val="nil"/>
              <w:right w:val="nil"/>
            </w:tcBorders>
            <w:tcMar>
              <w:left w:w="0" w:type="dxa"/>
              <w:right w:w="60" w:type="dxa"/>
            </w:tcMar>
            <w:vAlign w:val="bottom"/>
          </w:tcPr>
          <w:p w14:paraId="10158DBE" w14:textId="77777777" w:rsidR="007F2FC5" w:rsidRDefault="00624826">
            <w:pPr>
              <w:pStyle w:val="Accurritablenumeric"/>
              <w:keepNext/>
            </w:pPr>
            <w:r>
              <w:rPr>
                <w:lang w:val="en-AU"/>
              </w:rPr>
              <w:t xml:space="preserve">301,714 </w:t>
            </w:r>
          </w:p>
        </w:tc>
        <w:tc>
          <w:tcPr>
            <w:tcW w:w="60" w:type="dxa"/>
            <w:tcBorders>
              <w:top w:val="nil"/>
              <w:left w:val="nil"/>
              <w:bottom w:val="nil"/>
              <w:right w:val="nil"/>
            </w:tcBorders>
            <w:tcMar>
              <w:left w:w="0" w:type="dxa"/>
              <w:right w:w="0" w:type="dxa"/>
            </w:tcMar>
          </w:tcPr>
          <w:p w14:paraId="25EB5F0F" w14:textId="77777777" w:rsidR="007F2FC5" w:rsidRDefault="007F2FC5"/>
        </w:tc>
        <w:tc>
          <w:tcPr>
            <w:tcW w:w="1289" w:type="dxa"/>
            <w:tcBorders>
              <w:top w:val="nil"/>
              <w:left w:val="nil"/>
              <w:bottom w:val="nil"/>
              <w:right w:val="nil"/>
            </w:tcBorders>
            <w:tcMar>
              <w:left w:w="0" w:type="dxa"/>
              <w:right w:w="60" w:type="dxa"/>
            </w:tcMar>
            <w:vAlign w:val="bottom"/>
          </w:tcPr>
          <w:p w14:paraId="51AA7C4B" w14:textId="77777777" w:rsidR="007F2FC5" w:rsidRDefault="00624826">
            <w:pPr>
              <w:pStyle w:val="Accurritablenumeric"/>
              <w:keepNext/>
            </w:pPr>
            <w:r>
              <w:rPr>
                <w:lang w:val="en-AU"/>
              </w:rPr>
              <w:t xml:space="preserve">322,745 </w:t>
            </w:r>
          </w:p>
        </w:tc>
        <w:tc>
          <w:tcPr>
            <w:tcW w:w="60" w:type="dxa"/>
            <w:tcBorders>
              <w:top w:val="nil"/>
              <w:left w:val="nil"/>
              <w:bottom w:val="nil"/>
              <w:right w:val="nil"/>
            </w:tcBorders>
            <w:tcMar>
              <w:left w:w="0" w:type="dxa"/>
              <w:right w:w="0" w:type="dxa"/>
            </w:tcMar>
          </w:tcPr>
          <w:p w14:paraId="146F2BC8" w14:textId="77777777" w:rsidR="007F2FC5" w:rsidRDefault="007F2FC5"/>
        </w:tc>
        <w:tc>
          <w:tcPr>
            <w:tcW w:w="1289" w:type="dxa"/>
            <w:tcBorders>
              <w:top w:val="nil"/>
              <w:left w:val="nil"/>
              <w:bottom w:val="nil"/>
              <w:right w:val="nil"/>
            </w:tcBorders>
            <w:tcMar>
              <w:left w:w="0" w:type="dxa"/>
              <w:right w:w="60" w:type="dxa"/>
            </w:tcMar>
            <w:vAlign w:val="bottom"/>
          </w:tcPr>
          <w:p w14:paraId="07EF45AA" w14:textId="77777777" w:rsidR="007F2FC5" w:rsidRDefault="00624826">
            <w:pPr>
              <w:pStyle w:val="Accurritablenumeric"/>
              <w:keepNext/>
            </w:pPr>
            <w:r>
              <w:rPr>
                <w:lang w:val="en-AU"/>
              </w:rPr>
              <w:t>338,567</w:t>
            </w:r>
          </w:p>
        </w:tc>
      </w:tr>
      <w:tr w:rsidR="007F2FC5" w14:paraId="30FBEE91" w14:textId="77777777" w:rsidTr="549008BF">
        <w:tc>
          <w:tcPr>
            <w:tcW w:w="6233" w:type="dxa"/>
            <w:tcBorders>
              <w:top w:val="nil"/>
              <w:left w:val="nil"/>
              <w:bottom w:val="nil"/>
              <w:right w:val="nil"/>
            </w:tcBorders>
            <w:tcMar>
              <w:left w:w="0" w:type="dxa"/>
              <w:right w:w="0" w:type="dxa"/>
            </w:tcMar>
            <w:vAlign w:val="bottom"/>
          </w:tcPr>
          <w:p w14:paraId="0178728E" w14:textId="77777777" w:rsidR="007F2FC5" w:rsidRDefault="00624826">
            <w:pPr>
              <w:pStyle w:val="Accurritabletext"/>
              <w:keepNext/>
              <w:jc w:val="left"/>
            </w:pPr>
            <w:r>
              <w:rPr>
                <w:lang w:val="en-AU"/>
              </w:rPr>
              <w:t>Deferred tax</w:t>
            </w:r>
          </w:p>
        </w:tc>
        <w:tc>
          <w:tcPr>
            <w:tcW w:w="60" w:type="dxa"/>
            <w:tcBorders>
              <w:top w:val="nil"/>
              <w:left w:val="nil"/>
              <w:bottom w:val="nil"/>
              <w:right w:val="nil"/>
            </w:tcBorders>
            <w:tcMar>
              <w:left w:w="0" w:type="dxa"/>
              <w:right w:w="0" w:type="dxa"/>
            </w:tcMar>
          </w:tcPr>
          <w:p w14:paraId="04CF6478" w14:textId="77777777" w:rsidR="007F2FC5" w:rsidRDefault="007F2FC5"/>
        </w:tc>
        <w:bookmarkStart w:id="48" w:name="_14478631"/>
        <w:tc>
          <w:tcPr>
            <w:tcW w:w="659" w:type="dxa"/>
            <w:tcBorders>
              <w:top w:val="nil"/>
              <w:left w:val="nil"/>
              <w:bottom w:val="nil"/>
              <w:right w:val="nil"/>
            </w:tcBorders>
            <w:tcMar>
              <w:left w:w="0" w:type="dxa"/>
              <w:right w:w="0" w:type="dxa"/>
            </w:tcMar>
            <w:vAlign w:val="bottom"/>
          </w:tcPr>
          <w:p w14:paraId="234DF505" w14:textId="77777777" w:rsidR="007F2FC5" w:rsidRDefault="00624826">
            <w:pPr>
              <w:pStyle w:val="Accurritablenotereferences"/>
              <w:keepNext/>
            </w:pPr>
            <w:r>
              <w:fldChar w:fldCharType="begin"/>
            </w:r>
            <w:r>
              <w:instrText>HYPERLINK \l "_NltNote_TOC"</w:instrText>
            </w:r>
            <w:r>
              <w:fldChar w:fldCharType="separate"/>
            </w:r>
            <w:r>
              <w:rPr>
                <w:lang w:val="en-AU"/>
              </w:rPr>
              <w:t>40</w:t>
            </w:r>
            <w:r>
              <w:fldChar w:fldCharType="end"/>
            </w:r>
            <w:bookmarkEnd w:id="48"/>
          </w:p>
        </w:tc>
        <w:tc>
          <w:tcPr>
            <w:tcW w:w="60" w:type="dxa"/>
            <w:tcBorders>
              <w:top w:val="nil"/>
              <w:left w:val="nil"/>
              <w:bottom w:val="nil"/>
              <w:right w:val="nil"/>
            </w:tcBorders>
            <w:tcMar>
              <w:left w:w="0" w:type="dxa"/>
              <w:right w:w="0" w:type="dxa"/>
            </w:tcMar>
          </w:tcPr>
          <w:p w14:paraId="00BD8C78" w14:textId="77777777" w:rsidR="007F2FC5" w:rsidRDefault="007F2FC5"/>
        </w:tc>
        <w:tc>
          <w:tcPr>
            <w:tcW w:w="1289" w:type="dxa"/>
            <w:tcBorders>
              <w:top w:val="nil"/>
              <w:left w:val="nil"/>
              <w:bottom w:val="nil"/>
              <w:right w:val="nil"/>
            </w:tcBorders>
            <w:tcMar>
              <w:left w:w="0" w:type="dxa"/>
              <w:right w:w="60" w:type="dxa"/>
            </w:tcMar>
            <w:vAlign w:val="bottom"/>
          </w:tcPr>
          <w:p w14:paraId="02C29530" w14:textId="77777777" w:rsidR="007F2FC5" w:rsidRDefault="00624826">
            <w:pPr>
              <w:pStyle w:val="Accurritablenumeric"/>
              <w:keepNext/>
            </w:pPr>
            <w:r>
              <w:rPr>
                <w:lang w:val="en-AU"/>
              </w:rPr>
              <w:t xml:space="preserve">4,665 </w:t>
            </w:r>
          </w:p>
        </w:tc>
        <w:tc>
          <w:tcPr>
            <w:tcW w:w="60" w:type="dxa"/>
            <w:tcBorders>
              <w:top w:val="nil"/>
              <w:left w:val="nil"/>
              <w:bottom w:val="nil"/>
              <w:right w:val="nil"/>
            </w:tcBorders>
            <w:tcMar>
              <w:left w:w="0" w:type="dxa"/>
              <w:right w:w="0" w:type="dxa"/>
            </w:tcMar>
          </w:tcPr>
          <w:p w14:paraId="7DE211C0" w14:textId="77777777" w:rsidR="007F2FC5" w:rsidRDefault="007F2FC5"/>
        </w:tc>
        <w:tc>
          <w:tcPr>
            <w:tcW w:w="1289" w:type="dxa"/>
            <w:tcBorders>
              <w:top w:val="nil"/>
              <w:left w:val="nil"/>
              <w:bottom w:val="nil"/>
              <w:right w:val="nil"/>
            </w:tcBorders>
            <w:tcMar>
              <w:left w:w="0" w:type="dxa"/>
              <w:right w:w="60" w:type="dxa"/>
            </w:tcMar>
            <w:vAlign w:val="bottom"/>
          </w:tcPr>
          <w:p w14:paraId="64CFEABE" w14:textId="77777777" w:rsidR="007F2FC5" w:rsidRDefault="00624826">
            <w:pPr>
              <w:pStyle w:val="Accurritablenumeric"/>
              <w:keepNext/>
            </w:pPr>
            <w:r>
              <w:rPr>
                <w:lang w:val="en-AU"/>
              </w:rPr>
              <w:t xml:space="preserve">4,333 </w:t>
            </w:r>
          </w:p>
        </w:tc>
        <w:tc>
          <w:tcPr>
            <w:tcW w:w="60" w:type="dxa"/>
            <w:tcBorders>
              <w:top w:val="nil"/>
              <w:left w:val="nil"/>
              <w:bottom w:val="nil"/>
              <w:right w:val="nil"/>
            </w:tcBorders>
            <w:tcMar>
              <w:left w:w="0" w:type="dxa"/>
              <w:right w:w="0" w:type="dxa"/>
            </w:tcMar>
          </w:tcPr>
          <w:p w14:paraId="176D7396" w14:textId="77777777" w:rsidR="007F2FC5" w:rsidRDefault="007F2FC5"/>
        </w:tc>
        <w:tc>
          <w:tcPr>
            <w:tcW w:w="1289" w:type="dxa"/>
            <w:tcBorders>
              <w:top w:val="nil"/>
              <w:left w:val="nil"/>
              <w:bottom w:val="nil"/>
              <w:right w:val="nil"/>
            </w:tcBorders>
            <w:tcMar>
              <w:left w:w="0" w:type="dxa"/>
              <w:right w:w="60" w:type="dxa"/>
            </w:tcMar>
            <w:vAlign w:val="bottom"/>
          </w:tcPr>
          <w:p w14:paraId="5CF7FEEF" w14:textId="77777777" w:rsidR="007F2FC5" w:rsidRDefault="00624826">
            <w:pPr>
              <w:pStyle w:val="Accurritablenumeric"/>
              <w:keepNext/>
            </w:pPr>
            <w:r>
              <w:rPr>
                <w:lang w:val="en-AU"/>
              </w:rPr>
              <w:t>3,263</w:t>
            </w:r>
          </w:p>
        </w:tc>
      </w:tr>
      <w:tr w:rsidR="007F2FC5" w14:paraId="3ABF8243" w14:textId="77777777" w:rsidTr="549008BF">
        <w:tc>
          <w:tcPr>
            <w:tcW w:w="6233" w:type="dxa"/>
            <w:tcBorders>
              <w:top w:val="nil"/>
              <w:left w:val="nil"/>
              <w:bottom w:val="nil"/>
              <w:right w:val="nil"/>
            </w:tcBorders>
            <w:tcMar>
              <w:left w:w="0" w:type="dxa"/>
              <w:right w:w="0" w:type="dxa"/>
            </w:tcMar>
            <w:vAlign w:val="bottom"/>
          </w:tcPr>
          <w:p w14:paraId="4BFBFF0D" w14:textId="77777777" w:rsidR="007F2FC5" w:rsidRDefault="00624826">
            <w:pPr>
              <w:pStyle w:val="Accurritabletext"/>
              <w:keepNext/>
              <w:jc w:val="left"/>
            </w:pPr>
            <w:r>
              <w:rPr>
                <w:lang w:val="en-AU"/>
              </w:rPr>
              <w:t>Employee benefits</w:t>
            </w:r>
          </w:p>
        </w:tc>
        <w:tc>
          <w:tcPr>
            <w:tcW w:w="60" w:type="dxa"/>
            <w:tcBorders>
              <w:top w:val="nil"/>
              <w:left w:val="nil"/>
              <w:bottom w:val="nil"/>
              <w:right w:val="nil"/>
            </w:tcBorders>
            <w:tcMar>
              <w:left w:w="0" w:type="dxa"/>
              <w:right w:w="0" w:type="dxa"/>
            </w:tcMar>
          </w:tcPr>
          <w:p w14:paraId="1D746F6A" w14:textId="77777777" w:rsidR="007F2FC5" w:rsidRDefault="007F2FC5"/>
        </w:tc>
        <w:bookmarkStart w:id="49" w:name="_66287891"/>
        <w:tc>
          <w:tcPr>
            <w:tcW w:w="659" w:type="dxa"/>
            <w:tcBorders>
              <w:top w:val="nil"/>
              <w:left w:val="nil"/>
              <w:bottom w:val="nil"/>
              <w:right w:val="nil"/>
            </w:tcBorders>
            <w:tcMar>
              <w:left w:w="0" w:type="dxa"/>
              <w:right w:w="0" w:type="dxa"/>
            </w:tcMar>
            <w:vAlign w:val="bottom"/>
          </w:tcPr>
          <w:p w14:paraId="16E2F93F" w14:textId="77777777" w:rsidR="007F2FC5" w:rsidRDefault="00624826">
            <w:pPr>
              <w:pStyle w:val="Accurritablenotereferences"/>
              <w:keepNext/>
            </w:pPr>
            <w:r>
              <w:fldChar w:fldCharType="begin"/>
            </w:r>
            <w:r>
              <w:instrText>HYPERLINK \l "_NluNote_TOC"</w:instrText>
            </w:r>
            <w:r>
              <w:fldChar w:fldCharType="separate"/>
            </w:r>
            <w:r>
              <w:rPr>
                <w:lang w:val="en-AU"/>
              </w:rPr>
              <w:t>41</w:t>
            </w:r>
            <w:r>
              <w:fldChar w:fldCharType="end"/>
            </w:r>
            <w:bookmarkEnd w:id="49"/>
          </w:p>
        </w:tc>
        <w:tc>
          <w:tcPr>
            <w:tcW w:w="60" w:type="dxa"/>
            <w:tcBorders>
              <w:top w:val="nil"/>
              <w:left w:val="nil"/>
              <w:bottom w:val="nil"/>
              <w:right w:val="nil"/>
            </w:tcBorders>
            <w:tcMar>
              <w:left w:w="0" w:type="dxa"/>
              <w:right w:w="0" w:type="dxa"/>
            </w:tcMar>
          </w:tcPr>
          <w:p w14:paraId="1C80A128" w14:textId="77777777" w:rsidR="007F2FC5" w:rsidRDefault="007F2FC5"/>
        </w:tc>
        <w:tc>
          <w:tcPr>
            <w:tcW w:w="1289" w:type="dxa"/>
            <w:tcBorders>
              <w:top w:val="nil"/>
              <w:left w:val="nil"/>
              <w:bottom w:val="nil"/>
              <w:right w:val="nil"/>
            </w:tcBorders>
            <w:tcMar>
              <w:left w:w="0" w:type="dxa"/>
              <w:right w:w="60" w:type="dxa"/>
            </w:tcMar>
            <w:vAlign w:val="bottom"/>
          </w:tcPr>
          <w:p w14:paraId="0DB34903" w14:textId="77777777" w:rsidR="007F2FC5" w:rsidRDefault="00624826">
            <w:pPr>
              <w:pStyle w:val="Accurritablenumeric"/>
              <w:keepNext/>
            </w:pPr>
            <w:r>
              <w:rPr>
                <w:lang w:val="en-AU"/>
              </w:rPr>
              <w:t xml:space="preserve">10,818 </w:t>
            </w:r>
          </w:p>
        </w:tc>
        <w:tc>
          <w:tcPr>
            <w:tcW w:w="60" w:type="dxa"/>
            <w:tcBorders>
              <w:top w:val="nil"/>
              <w:left w:val="nil"/>
              <w:bottom w:val="nil"/>
              <w:right w:val="nil"/>
            </w:tcBorders>
            <w:tcMar>
              <w:left w:w="0" w:type="dxa"/>
              <w:right w:w="0" w:type="dxa"/>
            </w:tcMar>
          </w:tcPr>
          <w:p w14:paraId="3204A486" w14:textId="77777777" w:rsidR="007F2FC5" w:rsidRDefault="007F2FC5"/>
        </w:tc>
        <w:tc>
          <w:tcPr>
            <w:tcW w:w="1289" w:type="dxa"/>
            <w:tcBorders>
              <w:top w:val="nil"/>
              <w:left w:val="nil"/>
              <w:bottom w:val="nil"/>
              <w:right w:val="nil"/>
            </w:tcBorders>
            <w:tcMar>
              <w:left w:w="0" w:type="dxa"/>
              <w:right w:w="60" w:type="dxa"/>
            </w:tcMar>
            <w:vAlign w:val="bottom"/>
          </w:tcPr>
          <w:p w14:paraId="77287780" w14:textId="77777777" w:rsidR="007F2FC5" w:rsidRDefault="00624826">
            <w:pPr>
              <w:pStyle w:val="Accurritablenumeric"/>
              <w:keepNext/>
            </w:pPr>
            <w:r>
              <w:rPr>
                <w:lang w:val="en-AU"/>
              </w:rPr>
              <w:t xml:space="preserve">10,528 </w:t>
            </w:r>
          </w:p>
        </w:tc>
        <w:tc>
          <w:tcPr>
            <w:tcW w:w="60" w:type="dxa"/>
            <w:tcBorders>
              <w:top w:val="nil"/>
              <w:left w:val="nil"/>
              <w:bottom w:val="nil"/>
              <w:right w:val="nil"/>
            </w:tcBorders>
            <w:tcMar>
              <w:left w:w="0" w:type="dxa"/>
              <w:right w:w="0" w:type="dxa"/>
            </w:tcMar>
          </w:tcPr>
          <w:p w14:paraId="667D6CFF" w14:textId="77777777" w:rsidR="007F2FC5" w:rsidRDefault="007F2FC5"/>
        </w:tc>
        <w:tc>
          <w:tcPr>
            <w:tcW w:w="1289" w:type="dxa"/>
            <w:tcBorders>
              <w:top w:val="nil"/>
              <w:left w:val="nil"/>
              <w:bottom w:val="nil"/>
              <w:right w:val="nil"/>
            </w:tcBorders>
            <w:tcMar>
              <w:left w:w="0" w:type="dxa"/>
              <w:right w:w="60" w:type="dxa"/>
            </w:tcMar>
            <w:vAlign w:val="bottom"/>
          </w:tcPr>
          <w:p w14:paraId="74CB6A72" w14:textId="77777777" w:rsidR="007F2FC5" w:rsidRDefault="00624826">
            <w:pPr>
              <w:pStyle w:val="Accurritablenumeric"/>
              <w:keepNext/>
            </w:pPr>
            <w:r>
              <w:rPr>
                <w:lang w:val="en-AU"/>
              </w:rPr>
              <w:t>10,713</w:t>
            </w:r>
          </w:p>
        </w:tc>
      </w:tr>
      <w:tr w:rsidR="007F2FC5" w14:paraId="6D80F6D7" w14:textId="77777777" w:rsidTr="549008BF">
        <w:tc>
          <w:tcPr>
            <w:tcW w:w="6233" w:type="dxa"/>
            <w:tcBorders>
              <w:top w:val="nil"/>
              <w:left w:val="nil"/>
              <w:bottom w:val="nil"/>
              <w:right w:val="nil"/>
            </w:tcBorders>
            <w:tcMar>
              <w:left w:w="0" w:type="dxa"/>
              <w:right w:w="0" w:type="dxa"/>
            </w:tcMar>
            <w:vAlign w:val="bottom"/>
          </w:tcPr>
          <w:p w14:paraId="5FF51F14" w14:textId="77777777" w:rsidR="007F2FC5" w:rsidRDefault="00624826">
            <w:pPr>
              <w:pStyle w:val="Accurritabletext"/>
              <w:keepNext/>
              <w:jc w:val="left"/>
            </w:pPr>
            <w:r>
              <w:rPr>
                <w:lang w:val="en-AU"/>
              </w:rPr>
              <w:t>Provisions</w:t>
            </w:r>
          </w:p>
        </w:tc>
        <w:tc>
          <w:tcPr>
            <w:tcW w:w="60" w:type="dxa"/>
            <w:tcBorders>
              <w:top w:val="nil"/>
              <w:left w:val="nil"/>
              <w:bottom w:val="nil"/>
              <w:right w:val="nil"/>
            </w:tcBorders>
            <w:tcMar>
              <w:left w:w="0" w:type="dxa"/>
              <w:right w:w="0" w:type="dxa"/>
            </w:tcMar>
          </w:tcPr>
          <w:p w14:paraId="59B61AD4" w14:textId="77777777" w:rsidR="007F2FC5" w:rsidRDefault="007F2FC5"/>
        </w:tc>
        <w:bookmarkStart w:id="50" w:name="_56940454"/>
        <w:tc>
          <w:tcPr>
            <w:tcW w:w="659" w:type="dxa"/>
            <w:tcBorders>
              <w:top w:val="nil"/>
              <w:left w:val="nil"/>
              <w:bottom w:val="nil"/>
              <w:right w:val="nil"/>
            </w:tcBorders>
            <w:tcMar>
              <w:left w:w="0" w:type="dxa"/>
              <w:right w:w="0" w:type="dxa"/>
            </w:tcMar>
            <w:vAlign w:val="bottom"/>
          </w:tcPr>
          <w:p w14:paraId="3A302BAE" w14:textId="77777777" w:rsidR="007F2FC5" w:rsidRDefault="00624826">
            <w:pPr>
              <w:pStyle w:val="Accurritablenotereferences"/>
              <w:keepNext/>
            </w:pPr>
            <w:r>
              <w:fldChar w:fldCharType="begin"/>
            </w:r>
            <w:r>
              <w:instrText>HYPERLINK \l "_NlvNote_TOC"</w:instrText>
            </w:r>
            <w:r>
              <w:fldChar w:fldCharType="separate"/>
            </w:r>
            <w:r>
              <w:rPr>
                <w:lang w:val="en-AU"/>
              </w:rPr>
              <w:t>42</w:t>
            </w:r>
            <w:r>
              <w:fldChar w:fldCharType="end"/>
            </w:r>
            <w:bookmarkEnd w:id="50"/>
          </w:p>
        </w:tc>
        <w:tc>
          <w:tcPr>
            <w:tcW w:w="60" w:type="dxa"/>
            <w:tcBorders>
              <w:top w:val="nil"/>
              <w:left w:val="nil"/>
              <w:bottom w:val="nil"/>
              <w:right w:val="nil"/>
            </w:tcBorders>
            <w:tcMar>
              <w:left w:w="0" w:type="dxa"/>
              <w:right w:w="0" w:type="dxa"/>
            </w:tcMar>
          </w:tcPr>
          <w:p w14:paraId="650884EE" w14:textId="77777777" w:rsidR="007F2FC5" w:rsidRDefault="007F2FC5"/>
        </w:tc>
        <w:tc>
          <w:tcPr>
            <w:tcW w:w="1289" w:type="dxa"/>
            <w:tcBorders>
              <w:top w:val="nil"/>
              <w:left w:val="nil"/>
              <w:bottom w:val="nil"/>
              <w:right w:val="nil"/>
            </w:tcBorders>
            <w:tcMar>
              <w:left w:w="0" w:type="dxa"/>
              <w:right w:w="60" w:type="dxa"/>
            </w:tcMar>
            <w:vAlign w:val="bottom"/>
          </w:tcPr>
          <w:p w14:paraId="12E08CAF" w14:textId="77777777" w:rsidR="007F2FC5" w:rsidRDefault="00624826">
            <w:pPr>
              <w:pStyle w:val="Accurritablenumeric"/>
              <w:keepNext/>
            </w:pPr>
            <w:r>
              <w:rPr>
                <w:lang w:val="en-AU"/>
              </w:rPr>
              <w:t xml:space="preserve">1,445 </w:t>
            </w:r>
          </w:p>
        </w:tc>
        <w:tc>
          <w:tcPr>
            <w:tcW w:w="60" w:type="dxa"/>
            <w:tcBorders>
              <w:top w:val="nil"/>
              <w:left w:val="nil"/>
              <w:bottom w:val="nil"/>
              <w:right w:val="nil"/>
            </w:tcBorders>
            <w:tcMar>
              <w:left w:w="0" w:type="dxa"/>
              <w:right w:w="0" w:type="dxa"/>
            </w:tcMar>
          </w:tcPr>
          <w:p w14:paraId="4B81D078" w14:textId="77777777" w:rsidR="007F2FC5" w:rsidRDefault="007F2FC5"/>
        </w:tc>
        <w:tc>
          <w:tcPr>
            <w:tcW w:w="1289" w:type="dxa"/>
            <w:tcBorders>
              <w:top w:val="nil"/>
              <w:left w:val="nil"/>
              <w:bottom w:val="nil"/>
              <w:right w:val="nil"/>
            </w:tcBorders>
            <w:tcMar>
              <w:left w:w="0" w:type="dxa"/>
              <w:right w:w="60" w:type="dxa"/>
            </w:tcMar>
            <w:vAlign w:val="bottom"/>
          </w:tcPr>
          <w:p w14:paraId="4E275C97" w14:textId="77777777" w:rsidR="007F2FC5" w:rsidRDefault="00624826">
            <w:pPr>
              <w:pStyle w:val="Accurritablenumeric"/>
              <w:keepNext/>
            </w:pPr>
            <w:r>
              <w:rPr>
                <w:lang w:val="en-AU"/>
              </w:rPr>
              <w:t xml:space="preserve">1,040 </w:t>
            </w:r>
          </w:p>
        </w:tc>
        <w:tc>
          <w:tcPr>
            <w:tcW w:w="60" w:type="dxa"/>
            <w:tcBorders>
              <w:top w:val="nil"/>
              <w:left w:val="nil"/>
              <w:bottom w:val="nil"/>
              <w:right w:val="nil"/>
            </w:tcBorders>
            <w:tcMar>
              <w:left w:w="0" w:type="dxa"/>
              <w:right w:w="0" w:type="dxa"/>
            </w:tcMar>
          </w:tcPr>
          <w:p w14:paraId="5717F441" w14:textId="77777777" w:rsidR="007F2FC5" w:rsidRDefault="007F2FC5"/>
        </w:tc>
        <w:tc>
          <w:tcPr>
            <w:tcW w:w="1289" w:type="dxa"/>
            <w:tcBorders>
              <w:top w:val="nil"/>
              <w:left w:val="nil"/>
              <w:bottom w:val="nil"/>
              <w:right w:val="nil"/>
            </w:tcBorders>
            <w:tcMar>
              <w:left w:w="0" w:type="dxa"/>
              <w:right w:w="60" w:type="dxa"/>
            </w:tcMar>
            <w:vAlign w:val="bottom"/>
          </w:tcPr>
          <w:p w14:paraId="4D0254ED" w14:textId="77777777" w:rsidR="007F2FC5" w:rsidRDefault="00624826">
            <w:pPr>
              <w:pStyle w:val="Accurritablenumeric"/>
              <w:keepNext/>
            </w:pPr>
            <w:r>
              <w:rPr>
                <w:lang w:val="en-AU"/>
              </w:rPr>
              <w:t>831</w:t>
            </w:r>
          </w:p>
        </w:tc>
      </w:tr>
      <w:tr w:rsidR="007F2FC5" w14:paraId="24C9ACCA" w14:textId="77777777" w:rsidTr="549008BF">
        <w:tc>
          <w:tcPr>
            <w:tcW w:w="6233" w:type="dxa"/>
            <w:tcBorders>
              <w:top w:val="nil"/>
              <w:left w:val="nil"/>
              <w:bottom w:val="nil"/>
              <w:right w:val="nil"/>
            </w:tcBorders>
            <w:tcMar>
              <w:left w:w="0" w:type="dxa"/>
              <w:right w:w="0" w:type="dxa"/>
            </w:tcMar>
            <w:vAlign w:val="bottom"/>
          </w:tcPr>
          <w:p w14:paraId="078A81C8" w14:textId="77777777" w:rsidR="007F2FC5" w:rsidRDefault="00624826">
            <w:pPr>
              <w:pStyle w:val="Accurritabletext"/>
              <w:keepNext/>
              <w:jc w:val="left"/>
            </w:pPr>
            <w:r>
              <w:rPr>
                <w:lang w:val="en-AU"/>
              </w:rPr>
              <w:t>Retirement benefit obligations</w:t>
            </w:r>
          </w:p>
        </w:tc>
        <w:tc>
          <w:tcPr>
            <w:tcW w:w="60" w:type="dxa"/>
            <w:tcBorders>
              <w:top w:val="nil"/>
              <w:left w:val="nil"/>
              <w:bottom w:val="nil"/>
              <w:right w:val="nil"/>
            </w:tcBorders>
            <w:tcMar>
              <w:left w:w="0" w:type="dxa"/>
              <w:right w:w="0" w:type="dxa"/>
            </w:tcMar>
          </w:tcPr>
          <w:p w14:paraId="67A189E1" w14:textId="77777777" w:rsidR="007F2FC5" w:rsidRDefault="007F2FC5"/>
        </w:tc>
        <w:bookmarkStart w:id="51" w:name="_46789982"/>
        <w:tc>
          <w:tcPr>
            <w:tcW w:w="659" w:type="dxa"/>
            <w:tcBorders>
              <w:top w:val="nil"/>
              <w:left w:val="nil"/>
              <w:bottom w:val="nil"/>
              <w:right w:val="nil"/>
            </w:tcBorders>
            <w:tcMar>
              <w:left w:w="0" w:type="dxa"/>
              <w:right w:w="0" w:type="dxa"/>
            </w:tcMar>
            <w:vAlign w:val="bottom"/>
          </w:tcPr>
          <w:p w14:paraId="3B336DBB" w14:textId="77777777" w:rsidR="007F2FC5" w:rsidRDefault="00624826">
            <w:pPr>
              <w:pStyle w:val="Accurritablenotereferences"/>
              <w:keepNext/>
            </w:pPr>
            <w:r>
              <w:fldChar w:fldCharType="begin"/>
            </w:r>
            <w:r>
              <w:instrText>HYPERLINK \l "_NlwNote_TOC"</w:instrText>
            </w:r>
            <w:r>
              <w:fldChar w:fldCharType="separate"/>
            </w:r>
            <w:r>
              <w:rPr>
                <w:lang w:val="en-AU"/>
              </w:rPr>
              <w:t>43</w:t>
            </w:r>
            <w:r>
              <w:fldChar w:fldCharType="end"/>
            </w:r>
            <w:bookmarkEnd w:id="51"/>
          </w:p>
        </w:tc>
        <w:tc>
          <w:tcPr>
            <w:tcW w:w="60" w:type="dxa"/>
            <w:tcBorders>
              <w:top w:val="nil"/>
              <w:left w:val="nil"/>
              <w:bottom w:val="nil"/>
              <w:right w:val="nil"/>
            </w:tcBorders>
            <w:tcMar>
              <w:left w:w="0" w:type="dxa"/>
              <w:right w:w="0" w:type="dxa"/>
            </w:tcMar>
          </w:tcPr>
          <w:p w14:paraId="3F05757A" w14:textId="77777777" w:rsidR="007F2FC5" w:rsidRDefault="007F2FC5"/>
        </w:tc>
        <w:tc>
          <w:tcPr>
            <w:tcW w:w="1289" w:type="dxa"/>
            <w:tcBorders>
              <w:top w:val="nil"/>
              <w:left w:val="nil"/>
              <w:bottom w:val="nil"/>
              <w:right w:val="nil"/>
            </w:tcBorders>
            <w:tcMar>
              <w:left w:w="0" w:type="dxa"/>
              <w:right w:w="60" w:type="dxa"/>
            </w:tcMar>
            <w:vAlign w:val="bottom"/>
          </w:tcPr>
          <w:p w14:paraId="4F789B4B" w14:textId="77777777" w:rsidR="007F2FC5" w:rsidRDefault="00624826">
            <w:pPr>
              <w:pStyle w:val="Accurritablenumeric"/>
              <w:keepNext/>
            </w:pPr>
            <w:r>
              <w:rPr>
                <w:lang w:val="en-AU"/>
              </w:rPr>
              <w:t xml:space="preserve">1,085 </w:t>
            </w:r>
          </w:p>
        </w:tc>
        <w:tc>
          <w:tcPr>
            <w:tcW w:w="60" w:type="dxa"/>
            <w:tcBorders>
              <w:top w:val="nil"/>
              <w:left w:val="nil"/>
              <w:bottom w:val="nil"/>
              <w:right w:val="nil"/>
            </w:tcBorders>
            <w:tcMar>
              <w:left w:w="0" w:type="dxa"/>
              <w:right w:w="0" w:type="dxa"/>
            </w:tcMar>
          </w:tcPr>
          <w:p w14:paraId="60EA5B25" w14:textId="77777777" w:rsidR="007F2FC5" w:rsidRDefault="007F2FC5"/>
        </w:tc>
        <w:tc>
          <w:tcPr>
            <w:tcW w:w="1289" w:type="dxa"/>
            <w:tcBorders>
              <w:top w:val="nil"/>
              <w:left w:val="nil"/>
              <w:bottom w:val="nil"/>
              <w:right w:val="nil"/>
            </w:tcBorders>
            <w:tcMar>
              <w:left w:w="0" w:type="dxa"/>
              <w:right w:w="60" w:type="dxa"/>
            </w:tcMar>
            <w:vAlign w:val="bottom"/>
          </w:tcPr>
          <w:p w14:paraId="19B77E8C" w14:textId="77777777" w:rsidR="007F2FC5" w:rsidRDefault="00624826">
            <w:pPr>
              <w:pStyle w:val="Accurritablenumeric"/>
              <w:keepNext/>
            </w:pPr>
            <w:r>
              <w:rPr>
                <w:lang w:val="en-AU"/>
              </w:rPr>
              <w:t xml:space="preserve">1,234 </w:t>
            </w:r>
          </w:p>
        </w:tc>
        <w:tc>
          <w:tcPr>
            <w:tcW w:w="60" w:type="dxa"/>
            <w:tcBorders>
              <w:top w:val="nil"/>
              <w:left w:val="nil"/>
              <w:bottom w:val="nil"/>
              <w:right w:val="nil"/>
            </w:tcBorders>
            <w:tcMar>
              <w:left w:w="0" w:type="dxa"/>
              <w:right w:w="0" w:type="dxa"/>
            </w:tcMar>
          </w:tcPr>
          <w:p w14:paraId="2F7E8E1D" w14:textId="77777777" w:rsidR="007F2FC5" w:rsidRDefault="007F2FC5"/>
        </w:tc>
        <w:tc>
          <w:tcPr>
            <w:tcW w:w="1289" w:type="dxa"/>
            <w:tcBorders>
              <w:top w:val="nil"/>
              <w:left w:val="nil"/>
              <w:bottom w:val="nil"/>
              <w:right w:val="nil"/>
            </w:tcBorders>
            <w:tcMar>
              <w:left w:w="0" w:type="dxa"/>
              <w:right w:w="60" w:type="dxa"/>
            </w:tcMar>
            <w:vAlign w:val="bottom"/>
          </w:tcPr>
          <w:p w14:paraId="251EAC6E" w14:textId="77777777" w:rsidR="007F2FC5" w:rsidRDefault="00624826">
            <w:pPr>
              <w:pStyle w:val="Accurritablenumeric"/>
              <w:keepNext/>
            </w:pPr>
            <w:r>
              <w:rPr>
                <w:lang w:val="en-AU"/>
              </w:rPr>
              <w:t>1,306</w:t>
            </w:r>
          </w:p>
        </w:tc>
      </w:tr>
      <w:tr w:rsidR="007F2FC5" w14:paraId="735BAE31" w14:textId="77777777" w:rsidTr="549008BF">
        <w:tc>
          <w:tcPr>
            <w:tcW w:w="6233" w:type="dxa"/>
            <w:tcBorders>
              <w:top w:val="single" w:sz="2" w:space="0" w:color="009CDE"/>
              <w:left w:val="nil"/>
              <w:bottom w:val="single" w:sz="2" w:space="0" w:color="009CDE"/>
              <w:right w:val="nil"/>
            </w:tcBorders>
            <w:tcMar>
              <w:left w:w="0" w:type="dxa"/>
              <w:right w:w="0" w:type="dxa"/>
            </w:tcMar>
            <w:vAlign w:val="bottom"/>
          </w:tcPr>
          <w:p w14:paraId="67F67708" w14:textId="77777777" w:rsidR="007F2FC5" w:rsidRDefault="00624826">
            <w:pPr>
              <w:pStyle w:val="Accurritabletext"/>
              <w:keepNext/>
              <w:jc w:val="left"/>
            </w:pPr>
            <w:r>
              <w:rPr>
                <w:lang w:val="en-AU"/>
              </w:rPr>
              <w:t>Total non-current liabilities</w:t>
            </w:r>
          </w:p>
        </w:tc>
        <w:tc>
          <w:tcPr>
            <w:tcW w:w="60" w:type="dxa"/>
            <w:tcBorders>
              <w:top w:val="single" w:sz="2" w:space="0" w:color="009CDE"/>
              <w:left w:val="nil"/>
              <w:bottom w:val="single" w:sz="2" w:space="0" w:color="009CDE"/>
              <w:right w:val="nil"/>
            </w:tcBorders>
            <w:tcMar>
              <w:left w:w="0" w:type="dxa"/>
              <w:right w:w="0" w:type="dxa"/>
            </w:tcMar>
          </w:tcPr>
          <w:p w14:paraId="754149D7" w14:textId="77777777" w:rsidR="007F2FC5" w:rsidRDefault="007F2FC5"/>
        </w:tc>
        <w:tc>
          <w:tcPr>
            <w:tcW w:w="659" w:type="dxa"/>
            <w:tcBorders>
              <w:top w:val="single" w:sz="2" w:space="0" w:color="009CDE"/>
              <w:left w:val="nil"/>
              <w:bottom w:val="single" w:sz="2" w:space="0" w:color="009CDE"/>
              <w:right w:val="nil"/>
            </w:tcBorders>
            <w:tcMar>
              <w:left w:w="0" w:type="dxa"/>
              <w:right w:w="0" w:type="dxa"/>
            </w:tcMar>
            <w:vAlign w:val="bottom"/>
          </w:tcPr>
          <w:p w14:paraId="64BAB86F" w14:textId="77777777" w:rsidR="007F2FC5" w:rsidRDefault="007F2FC5">
            <w:pPr>
              <w:pStyle w:val="Accurritablenotereferences"/>
              <w:keepNext/>
            </w:pPr>
          </w:p>
        </w:tc>
        <w:tc>
          <w:tcPr>
            <w:tcW w:w="60" w:type="dxa"/>
            <w:tcBorders>
              <w:top w:val="single" w:sz="2" w:space="0" w:color="009CDE"/>
              <w:left w:val="nil"/>
              <w:bottom w:val="single" w:sz="2" w:space="0" w:color="009CDE"/>
              <w:right w:val="nil"/>
            </w:tcBorders>
            <w:tcMar>
              <w:left w:w="0" w:type="dxa"/>
              <w:right w:w="0" w:type="dxa"/>
            </w:tcMar>
          </w:tcPr>
          <w:p w14:paraId="6A4279E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34C5FC1" w14:textId="77777777" w:rsidR="007F2FC5" w:rsidRDefault="00624826">
            <w:pPr>
              <w:pStyle w:val="Accurritablenumeric"/>
              <w:keepNext/>
            </w:pPr>
            <w:r>
              <w:rPr>
                <w:lang w:val="en-AU"/>
              </w:rPr>
              <w:t xml:space="preserve">338,705 </w:t>
            </w:r>
          </w:p>
        </w:tc>
        <w:tc>
          <w:tcPr>
            <w:tcW w:w="60" w:type="dxa"/>
            <w:tcBorders>
              <w:top w:val="single" w:sz="2" w:space="0" w:color="009CDE"/>
              <w:left w:val="nil"/>
              <w:bottom w:val="single" w:sz="2" w:space="0" w:color="009CDE"/>
              <w:right w:val="nil"/>
            </w:tcBorders>
            <w:tcMar>
              <w:left w:w="0" w:type="dxa"/>
              <w:right w:w="0" w:type="dxa"/>
            </w:tcMar>
          </w:tcPr>
          <w:p w14:paraId="74021CBE"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015969E" w14:textId="77777777" w:rsidR="007F2FC5" w:rsidRDefault="00624826">
            <w:pPr>
              <w:pStyle w:val="Accurritablenumeric"/>
              <w:keepNext/>
            </w:pPr>
            <w:r>
              <w:rPr>
                <w:lang w:val="en-AU"/>
              </w:rPr>
              <w:t xml:space="preserve">358,847 </w:t>
            </w:r>
          </w:p>
        </w:tc>
        <w:tc>
          <w:tcPr>
            <w:tcW w:w="60" w:type="dxa"/>
            <w:tcBorders>
              <w:top w:val="single" w:sz="2" w:space="0" w:color="009CDE"/>
              <w:left w:val="nil"/>
              <w:bottom w:val="single" w:sz="2" w:space="0" w:color="009CDE"/>
              <w:right w:val="nil"/>
            </w:tcBorders>
            <w:tcMar>
              <w:left w:w="0" w:type="dxa"/>
              <w:right w:w="0" w:type="dxa"/>
            </w:tcMar>
          </w:tcPr>
          <w:p w14:paraId="273FECF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A7270BB" w14:textId="77777777" w:rsidR="007F2FC5" w:rsidRDefault="00624826">
            <w:pPr>
              <w:pStyle w:val="Accurritablenumeric"/>
              <w:keepNext/>
            </w:pPr>
            <w:r>
              <w:rPr>
                <w:lang w:val="en-AU"/>
              </w:rPr>
              <w:t>466,108</w:t>
            </w:r>
          </w:p>
        </w:tc>
      </w:tr>
      <w:tr w:rsidR="007F2FC5" w14:paraId="2B6129C1" w14:textId="77777777" w:rsidTr="549008BF">
        <w:tc>
          <w:tcPr>
            <w:tcW w:w="6233" w:type="dxa"/>
            <w:tcBorders>
              <w:top w:val="single" w:sz="2" w:space="0" w:color="009CDE"/>
              <w:left w:val="nil"/>
              <w:bottom w:val="nil"/>
              <w:right w:val="nil"/>
            </w:tcBorders>
            <w:tcMar>
              <w:left w:w="0" w:type="dxa"/>
              <w:right w:w="0" w:type="dxa"/>
            </w:tcMar>
            <w:vAlign w:val="bottom"/>
          </w:tcPr>
          <w:p w14:paraId="1F367C1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8438CF3"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2282ECCB"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13C2E92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777935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15BB14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AD516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519B1D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C96CD6" w14:textId="77777777" w:rsidR="007F2FC5" w:rsidRDefault="007F2FC5">
            <w:pPr>
              <w:pStyle w:val="Accurritablenumeric"/>
              <w:keepNext/>
            </w:pPr>
          </w:p>
        </w:tc>
      </w:tr>
      <w:tr w:rsidR="007F2FC5" w14:paraId="54580B21" w14:textId="77777777" w:rsidTr="549008BF">
        <w:tc>
          <w:tcPr>
            <w:tcW w:w="6233" w:type="dxa"/>
            <w:tcBorders>
              <w:top w:val="nil"/>
              <w:left w:val="nil"/>
              <w:bottom w:val="single" w:sz="2" w:space="0" w:color="009CDE"/>
              <w:right w:val="nil"/>
            </w:tcBorders>
            <w:tcMar>
              <w:left w:w="0" w:type="dxa"/>
              <w:right w:w="0" w:type="dxa"/>
            </w:tcMar>
            <w:vAlign w:val="bottom"/>
          </w:tcPr>
          <w:p w14:paraId="498BAD0D" w14:textId="77777777" w:rsidR="007F2FC5" w:rsidRDefault="00624826">
            <w:pPr>
              <w:pStyle w:val="Accurriintroduction"/>
              <w:keepNext/>
            </w:pPr>
            <w:r>
              <w:rPr>
                <w:lang w:val="en-AU"/>
              </w:rPr>
              <w:t>Total liabilities</w:t>
            </w:r>
          </w:p>
        </w:tc>
        <w:tc>
          <w:tcPr>
            <w:tcW w:w="60" w:type="dxa"/>
            <w:tcBorders>
              <w:top w:val="nil"/>
              <w:left w:val="nil"/>
              <w:bottom w:val="single" w:sz="2" w:space="0" w:color="009CDE"/>
              <w:right w:val="nil"/>
            </w:tcBorders>
            <w:tcMar>
              <w:left w:w="0" w:type="dxa"/>
              <w:right w:w="0" w:type="dxa"/>
            </w:tcMar>
          </w:tcPr>
          <w:p w14:paraId="0E7AA0B2"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11737F65"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16EAF80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F3A9A3B" w14:textId="77777777" w:rsidR="007F2FC5" w:rsidRDefault="00624826">
            <w:pPr>
              <w:pStyle w:val="Accurritablenumeric"/>
              <w:keepNext/>
            </w:pPr>
            <w:r>
              <w:rPr>
                <w:lang w:val="en-AU"/>
              </w:rPr>
              <w:t xml:space="preserve">410,906 </w:t>
            </w:r>
          </w:p>
        </w:tc>
        <w:tc>
          <w:tcPr>
            <w:tcW w:w="60" w:type="dxa"/>
            <w:tcBorders>
              <w:top w:val="nil"/>
              <w:left w:val="nil"/>
              <w:bottom w:val="single" w:sz="2" w:space="0" w:color="009CDE"/>
              <w:right w:val="nil"/>
            </w:tcBorders>
            <w:tcMar>
              <w:left w:w="0" w:type="dxa"/>
              <w:right w:w="0" w:type="dxa"/>
            </w:tcMar>
          </w:tcPr>
          <w:p w14:paraId="163BBA4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C65FE67" w14:textId="77777777" w:rsidR="007F2FC5" w:rsidRDefault="00624826">
            <w:pPr>
              <w:pStyle w:val="Accurritablenumeric"/>
              <w:keepNext/>
            </w:pPr>
            <w:r>
              <w:rPr>
                <w:lang w:val="en-AU"/>
              </w:rPr>
              <w:t xml:space="preserve">418,162 </w:t>
            </w:r>
          </w:p>
        </w:tc>
        <w:tc>
          <w:tcPr>
            <w:tcW w:w="60" w:type="dxa"/>
            <w:tcBorders>
              <w:top w:val="nil"/>
              <w:left w:val="nil"/>
              <w:bottom w:val="single" w:sz="2" w:space="0" w:color="009CDE"/>
              <w:right w:val="nil"/>
            </w:tcBorders>
            <w:tcMar>
              <w:left w:w="0" w:type="dxa"/>
              <w:right w:w="0" w:type="dxa"/>
            </w:tcMar>
          </w:tcPr>
          <w:p w14:paraId="3FDD694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1C4A38" w14:textId="77777777" w:rsidR="007F2FC5" w:rsidRDefault="00624826">
            <w:pPr>
              <w:pStyle w:val="Accurritablenumeric"/>
              <w:keepNext/>
            </w:pPr>
            <w:r>
              <w:rPr>
                <w:lang w:val="en-AU"/>
              </w:rPr>
              <w:t>526,935</w:t>
            </w:r>
          </w:p>
        </w:tc>
      </w:tr>
      <w:tr w:rsidR="007F2FC5" w14:paraId="759D264E" w14:textId="77777777" w:rsidTr="549008BF">
        <w:tc>
          <w:tcPr>
            <w:tcW w:w="6233" w:type="dxa"/>
            <w:tcBorders>
              <w:top w:val="single" w:sz="2" w:space="0" w:color="009CDE"/>
              <w:left w:val="nil"/>
              <w:bottom w:val="nil"/>
              <w:right w:val="nil"/>
            </w:tcBorders>
            <w:tcMar>
              <w:left w:w="0" w:type="dxa"/>
              <w:right w:w="0" w:type="dxa"/>
            </w:tcMar>
            <w:vAlign w:val="bottom"/>
          </w:tcPr>
          <w:p w14:paraId="50AFC11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18F4981"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71038B8A"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300D176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46DF5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6F31D8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7C0360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E5B78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EBE4D02" w14:textId="77777777" w:rsidR="007F2FC5" w:rsidRDefault="007F2FC5">
            <w:pPr>
              <w:pStyle w:val="Accurritablenumeric"/>
              <w:keepNext/>
            </w:pPr>
          </w:p>
        </w:tc>
      </w:tr>
      <w:tr w:rsidR="007F2FC5" w14:paraId="6C312ADC" w14:textId="77777777" w:rsidTr="549008BF">
        <w:tc>
          <w:tcPr>
            <w:tcW w:w="6233" w:type="dxa"/>
            <w:tcBorders>
              <w:top w:val="nil"/>
              <w:left w:val="nil"/>
              <w:bottom w:val="single" w:sz="2" w:space="0" w:color="009CDE"/>
              <w:right w:val="nil"/>
            </w:tcBorders>
            <w:tcMar>
              <w:left w:w="0" w:type="dxa"/>
              <w:right w:w="0" w:type="dxa"/>
            </w:tcMar>
            <w:vAlign w:val="bottom"/>
          </w:tcPr>
          <w:p w14:paraId="28D383B6" w14:textId="77777777" w:rsidR="007F2FC5" w:rsidRDefault="00624826">
            <w:pPr>
              <w:pStyle w:val="Accurriintroduction"/>
              <w:keepNext/>
            </w:pPr>
            <w:r>
              <w:rPr>
                <w:lang w:val="en-AU"/>
              </w:rPr>
              <w:lastRenderedPageBreak/>
              <w:t>Net assets</w:t>
            </w:r>
          </w:p>
        </w:tc>
        <w:tc>
          <w:tcPr>
            <w:tcW w:w="60" w:type="dxa"/>
            <w:tcBorders>
              <w:top w:val="nil"/>
              <w:left w:val="nil"/>
              <w:bottom w:val="single" w:sz="2" w:space="0" w:color="009CDE"/>
              <w:right w:val="nil"/>
            </w:tcBorders>
            <w:tcMar>
              <w:left w:w="0" w:type="dxa"/>
              <w:right w:w="0" w:type="dxa"/>
            </w:tcMar>
          </w:tcPr>
          <w:p w14:paraId="55709CE1"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5C3F53AE"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047A224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C822FD2" w14:textId="77777777" w:rsidR="007F2FC5" w:rsidRDefault="00624826">
            <w:pPr>
              <w:pStyle w:val="Accurritablenumeric"/>
              <w:keepNext/>
            </w:pPr>
            <w:r>
              <w:rPr>
                <w:lang w:val="en-AU"/>
              </w:rPr>
              <w:t xml:space="preserve">213,731 </w:t>
            </w:r>
          </w:p>
        </w:tc>
        <w:tc>
          <w:tcPr>
            <w:tcW w:w="60" w:type="dxa"/>
            <w:tcBorders>
              <w:top w:val="nil"/>
              <w:left w:val="nil"/>
              <w:bottom w:val="single" w:sz="2" w:space="0" w:color="009CDE"/>
              <w:right w:val="nil"/>
            </w:tcBorders>
            <w:tcMar>
              <w:left w:w="0" w:type="dxa"/>
              <w:right w:w="0" w:type="dxa"/>
            </w:tcMar>
          </w:tcPr>
          <w:p w14:paraId="09717B4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1944E61" w14:textId="77777777" w:rsidR="007F2FC5" w:rsidRDefault="00624826">
            <w:pPr>
              <w:pStyle w:val="Accurritablenumeric"/>
              <w:keepNext/>
            </w:pPr>
            <w:r>
              <w:rPr>
                <w:lang w:val="en-AU"/>
              </w:rPr>
              <w:t xml:space="preserve">214,929 </w:t>
            </w:r>
          </w:p>
        </w:tc>
        <w:tc>
          <w:tcPr>
            <w:tcW w:w="60" w:type="dxa"/>
            <w:tcBorders>
              <w:top w:val="nil"/>
              <w:left w:val="nil"/>
              <w:bottom w:val="single" w:sz="2" w:space="0" w:color="009CDE"/>
              <w:right w:val="nil"/>
            </w:tcBorders>
            <w:tcMar>
              <w:left w:w="0" w:type="dxa"/>
              <w:right w:w="0" w:type="dxa"/>
            </w:tcMar>
          </w:tcPr>
          <w:p w14:paraId="118FC06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2D5B943" w14:textId="77777777" w:rsidR="007F2FC5" w:rsidRDefault="00624826">
            <w:pPr>
              <w:pStyle w:val="Accurritablenumeric"/>
              <w:keepNext/>
            </w:pPr>
            <w:r>
              <w:rPr>
                <w:lang w:val="en-AU"/>
              </w:rPr>
              <w:t>137,835</w:t>
            </w:r>
          </w:p>
        </w:tc>
      </w:tr>
      <w:tr w:rsidR="007F2FC5" w14:paraId="010D21C1" w14:textId="77777777" w:rsidTr="549008BF">
        <w:tc>
          <w:tcPr>
            <w:tcW w:w="6233" w:type="dxa"/>
            <w:tcBorders>
              <w:top w:val="nil"/>
              <w:left w:val="nil"/>
              <w:bottom w:val="nil"/>
              <w:right w:val="nil"/>
            </w:tcBorders>
            <w:tcMar>
              <w:left w:w="0" w:type="dxa"/>
              <w:right w:w="0" w:type="dxa"/>
            </w:tcMar>
            <w:vAlign w:val="bottom"/>
          </w:tcPr>
          <w:p w14:paraId="35462CD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033E656" w14:textId="77777777" w:rsidR="007F2FC5" w:rsidRDefault="007F2FC5"/>
        </w:tc>
        <w:tc>
          <w:tcPr>
            <w:tcW w:w="659" w:type="dxa"/>
            <w:tcBorders>
              <w:top w:val="nil"/>
              <w:left w:val="nil"/>
              <w:bottom w:val="nil"/>
              <w:right w:val="nil"/>
            </w:tcBorders>
            <w:tcMar>
              <w:left w:w="0" w:type="dxa"/>
              <w:right w:w="0" w:type="dxa"/>
            </w:tcMar>
            <w:vAlign w:val="bottom"/>
          </w:tcPr>
          <w:p w14:paraId="42185918"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B1EBE1E" w14:textId="77777777" w:rsidR="007F2FC5" w:rsidRDefault="007F2FC5"/>
        </w:tc>
        <w:tc>
          <w:tcPr>
            <w:tcW w:w="1289" w:type="dxa"/>
            <w:tcBorders>
              <w:top w:val="nil"/>
              <w:left w:val="nil"/>
              <w:bottom w:val="nil"/>
              <w:right w:val="nil"/>
            </w:tcBorders>
            <w:tcMar>
              <w:left w:w="0" w:type="dxa"/>
              <w:right w:w="60" w:type="dxa"/>
            </w:tcMar>
            <w:vAlign w:val="bottom"/>
          </w:tcPr>
          <w:p w14:paraId="25705AE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5CB0ED" w14:textId="77777777" w:rsidR="007F2FC5" w:rsidRDefault="007F2FC5"/>
        </w:tc>
        <w:tc>
          <w:tcPr>
            <w:tcW w:w="1289" w:type="dxa"/>
            <w:tcBorders>
              <w:top w:val="nil"/>
              <w:left w:val="nil"/>
              <w:bottom w:val="nil"/>
              <w:right w:val="nil"/>
            </w:tcBorders>
            <w:tcMar>
              <w:left w:w="0" w:type="dxa"/>
              <w:right w:w="60" w:type="dxa"/>
            </w:tcMar>
            <w:vAlign w:val="bottom"/>
          </w:tcPr>
          <w:p w14:paraId="18FC5FD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4F5C2F4" w14:textId="77777777" w:rsidR="007F2FC5" w:rsidRDefault="007F2FC5"/>
        </w:tc>
        <w:tc>
          <w:tcPr>
            <w:tcW w:w="1289" w:type="dxa"/>
            <w:tcBorders>
              <w:top w:val="nil"/>
              <w:left w:val="nil"/>
              <w:bottom w:val="nil"/>
              <w:right w:val="nil"/>
            </w:tcBorders>
            <w:tcMar>
              <w:left w:w="0" w:type="dxa"/>
              <w:right w:w="60" w:type="dxa"/>
            </w:tcMar>
            <w:vAlign w:val="bottom"/>
          </w:tcPr>
          <w:p w14:paraId="0344CA2F" w14:textId="77777777" w:rsidR="007F2FC5" w:rsidRDefault="007F2FC5">
            <w:pPr>
              <w:pStyle w:val="Accurritablenumeric"/>
              <w:keepNext/>
            </w:pPr>
          </w:p>
        </w:tc>
      </w:tr>
      <w:tr w:rsidR="007F2FC5" w14:paraId="698CC637" w14:textId="77777777" w:rsidTr="549008BF">
        <w:tc>
          <w:tcPr>
            <w:tcW w:w="6233" w:type="dxa"/>
            <w:tcBorders>
              <w:top w:val="nil"/>
              <w:left w:val="nil"/>
              <w:bottom w:val="nil"/>
              <w:right w:val="nil"/>
            </w:tcBorders>
            <w:tcMar>
              <w:left w:w="0" w:type="dxa"/>
              <w:right w:w="0" w:type="dxa"/>
            </w:tcMar>
            <w:vAlign w:val="bottom"/>
          </w:tcPr>
          <w:p w14:paraId="6FD490D3" w14:textId="77777777" w:rsidR="007F2FC5" w:rsidRDefault="00624826">
            <w:pPr>
              <w:pStyle w:val="Accurriintroduction"/>
              <w:keepNext/>
            </w:pPr>
            <w:r>
              <w:rPr>
                <w:lang w:val="en-AU"/>
              </w:rPr>
              <w:t>Equity</w:t>
            </w:r>
          </w:p>
        </w:tc>
        <w:tc>
          <w:tcPr>
            <w:tcW w:w="60" w:type="dxa"/>
            <w:tcBorders>
              <w:top w:val="nil"/>
              <w:left w:val="nil"/>
              <w:bottom w:val="nil"/>
              <w:right w:val="nil"/>
            </w:tcBorders>
            <w:tcMar>
              <w:left w:w="0" w:type="dxa"/>
              <w:right w:w="0" w:type="dxa"/>
            </w:tcMar>
          </w:tcPr>
          <w:p w14:paraId="48C4E9D4" w14:textId="77777777" w:rsidR="007F2FC5" w:rsidRDefault="007F2FC5"/>
        </w:tc>
        <w:tc>
          <w:tcPr>
            <w:tcW w:w="659" w:type="dxa"/>
            <w:tcBorders>
              <w:top w:val="nil"/>
              <w:left w:val="nil"/>
              <w:bottom w:val="nil"/>
              <w:right w:val="nil"/>
            </w:tcBorders>
            <w:tcMar>
              <w:left w:w="0" w:type="dxa"/>
              <w:right w:w="0" w:type="dxa"/>
            </w:tcMar>
            <w:vAlign w:val="bottom"/>
          </w:tcPr>
          <w:p w14:paraId="454B4880"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4293236" w14:textId="77777777" w:rsidR="007F2FC5" w:rsidRDefault="007F2FC5"/>
        </w:tc>
        <w:tc>
          <w:tcPr>
            <w:tcW w:w="1289" w:type="dxa"/>
            <w:tcBorders>
              <w:top w:val="nil"/>
              <w:left w:val="nil"/>
              <w:bottom w:val="nil"/>
              <w:right w:val="nil"/>
            </w:tcBorders>
            <w:tcMar>
              <w:left w:w="0" w:type="dxa"/>
              <w:right w:w="60" w:type="dxa"/>
            </w:tcMar>
            <w:vAlign w:val="bottom"/>
          </w:tcPr>
          <w:p w14:paraId="6B78280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A51385" w14:textId="77777777" w:rsidR="007F2FC5" w:rsidRDefault="007F2FC5"/>
        </w:tc>
        <w:tc>
          <w:tcPr>
            <w:tcW w:w="1289" w:type="dxa"/>
            <w:tcBorders>
              <w:top w:val="nil"/>
              <w:left w:val="nil"/>
              <w:bottom w:val="nil"/>
              <w:right w:val="nil"/>
            </w:tcBorders>
            <w:tcMar>
              <w:left w:w="0" w:type="dxa"/>
              <w:right w:w="60" w:type="dxa"/>
            </w:tcMar>
            <w:vAlign w:val="bottom"/>
          </w:tcPr>
          <w:p w14:paraId="06EADA5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AC618C8" w14:textId="77777777" w:rsidR="007F2FC5" w:rsidRDefault="007F2FC5"/>
        </w:tc>
        <w:tc>
          <w:tcPr>
            <w:tcW w:w="1289" w:type="dxa"/>
            <w:tcBorders>
              <w:top w:val="nil"/>
              <w:left w:val="nil"/>
              <w:bottom w:val="nil"/>
              <w:right w:val="nil"/>
            </w:tcBorders>
            <w:tcMar>
              <w:left w:w="0" w:type="dxa"/>
              <w:right w:w="60" w:type="dxa"/>
            </w:tcMar>
            <w:vAlign w:val="bottom"/>
          </w:tcPr>
          <w:p w14:paraId="1CB1BC2D" w14:textId="77777777" w:rsidR="007F2FC5" w:rsidRDefault="007F2FC5">
            <w:pPr>
              <w:pStyle w:val="Accurritablenumeric"/>
              <w:keepNext/>
            </w:pPr>
          </w:p>
        </w:tc>
      </w:tr>
      <w:tr w:rsidR="007F2FC5" w14:paraId="704E3FEF" w14:textId="77777777" w:rsidTr="549008BF">
        <w:tc>
          <w:tcPr>
            <w:tcW w:w="6233" w:type="dxa"/>
            <w:tcBorders>
              <w:top w:val="nil"/>
              <w:left w:val="nil"/>
              <w:bottom w:val="nil"/>
              <w:right w:val="nil"/>
            </w:tcBorders>
            <w:tcMar>
              <w:left w:w="0" w:type="dxa"/>
              <w:right w:w="0" w:type="dxa"/>
            </w:tcMar>
            <w:vAlign w:val="bottom"/>
          </w:tcPr>
          <w:p w14:paraId="589D0AD7" w14:textId="77777777" w:rsidR="007F2FC5" w:rsidRDefault="00624826">
            <w:pPr>
              <w:pStyle w:val="Accurritabletext"/>
              <w:keepNext/>
              <w:jc w:val="left"/>
            </w:pPr>
            <w:r>
              <w:rPr>
                <w:lang w:val="en-AU"/>
              </w:rPr>
              <w:t>Issued capital</w:t>
            </w:r>
          </w:p>
        </w:tc>
        <w:tc>
          <w:tcPr>
            <w:tcW w:w="60" w:type="dxa"/>
            <w:tcBorders>
              <w:top w:val="nil"/>
              <w:left w:val="nil"/>
              <w:bottom w:val="nil"/>
              <w:right w:val="nil"/>
            </w:tcBorders>
            <w:tcMar>
              <w:left w:w="0" w:type="dxa"/>
              <w:right w:w="0" w:type="dxa"/>
            </w:tcMar>
          </w:tcPr>
          <w:p w14:paraId="1BB5B24C" w14:textId="77777777" w:rsidR="007F2FC5" w:rsidRDefault="007F2FC5"/>
        </w:tc>
        <w:bookmarkStart w:id="52" w:name="_57872982"/>
        <w:tc>
          <w:tcPr>
            <w:tcW w:w="659" w:type="dxa"/>
            <w:tcBorders>
              <w:top w:val="nil"/>
              <w:left w:val="nil"/>
              <w:bottom w:val="nil"/>
              <w:right w:val="nil"/>
            </w:tcBorders>
            <w:tcMar>
              <w:left w:w="0" w:type="dxa"/>
              <w:right w:w="0" w:type="dxa"/>
            </w:tcMar>
            <w:vAlign w:val="bottom"/>
          </w:tcPr>
          <w:p w14:paraId="2485DF6F" w14:textId="77777777" w:rsidR="007F2FC5" w:rsidRDefault="00624826">
            <w:pPr>
              <w:pStyle w:val="Accurritablenotereferences"/>
              <w:keepNext/>
            </w:pPr>
            <w:r>
              <w:fldChar w:fldCharType="begin"/>
            </w:r>
            <w:r>
              <w:instrText>HYPERLINK \l "_EqcNote_TOC"</w:instrText>
            </w:r>
            <w:r>
              <w:fldChar w:fldCharType="separate"/>
            </w:r>
            <w:r>
              <w:rPr>
                <w:lang w:val="en-AU"/>
              </w:rPr>
              <w:t>44</w:t>
            </w:r>
            <w:r>
              <w:fldChar w:fldCharType="end"/>
            </w:r>
            <w:bookmarkEnd w:id="52"/>
          </w:p>
        </w:tc>
        <w:tc>
          <w:tcPr>
            <w:tcW w:w="60" w:type="dxa"/>
            <w:tcBorders>
              <w:top w:val="nil"/>
              <w:left w:val="nil"/>
              <w:bottom w:val="nil"/>
              <w:right w:val="nil"/>
            </w:tcBorders>
            <w:tcMar>
              <w:left w:w="0" w:type="dxa"/>
              <w:right w:w="0" w:type="dxa"/>
            </w:tcMar>
          </w:tcPr>
          <w:p w14:paraId="3ED9664A" w14:textId="77777777" w:rsidR="007F2FC5" w:rsidRDefault="007F2FC5"/>
        </w:tc>
        <w:tc>
          <w:tcPr>
            <w:tcW w:w="1289" w:type="dxa"/>
            <w:tcBorders>
              <w:top w:val="nil"/>
              <w:left w:val="nil"/>
              <w:bottom w:val="nil"/>
              <w:right w:val="nil"/>
            </w:tcBorders>
            <w:tcMar>
              <w:left w:w="0" w:type="dxa"/>
              <w:right w:w="60" w:type="dxa"/>
            </w:tcMar>
            <w:vAlign w:val="bottom"/>
          </w:tcPr>
          <w:p w14:paraId="3535EADE" w14:textId="77777777" w:rsidR="007F2FC5" w:rsidRDefault="00624826">
            <w:pPr>
              <w:pStyle w:val="Accurritablenumeric"/>
              <w:keepNext/>
            </w:pPr>
            <w:r>
              <w:rPr>
                <w:lang w:val="en-AU"/>
              </w:rPr>
              <w:t xml:space="preserve">182,953 </w:t>
            </w:r>
          </w:p>
        </w:tc>
        <w:tc>
          <w:tcPr>
            <w:tcW w:w="60" w:type="dxa"/>
            <w:tcBorders>
              <w:top w:val="nil"/>
              <w:left w:val="nil"/>
              <w:bottom w:val="nil"/>
              <w:right w:val="nil"/>
            </w:tcBorders>
            <w:tcMar>
              <w:left w:w="0" w:type="dxa"/>
              <w:right w:w="0" w:type="dxa"/>
            </w:tcMar>
          </w:tcPr>
          <w:p w14:paraId="70801326" w14:textId="77777777" w:rsidR="007F2FC5" w:rsidRDefault="007F2FC5"/>
        </w:tc>
        <w:tc>
          <w:tcPr>
            <w:tcW w:w="1289" w:type="dxa"/>
            <w:tcBorders>
              <w:top w:val="nil"/>
              <w:left w:val="nil"/>
              <w:bottom w:val="nil"/>
              <w:right w:val="nil"/>
            </w:tcBorders>
            <w:tcMar>
              <w:left w:w="0" w:type="dxa"/>
              <w:right w:w="60" w:type="dxa"/>
            </w:tcMar>
            <w:vAlign w:val="bottom"/>
          </w:tcPr>
          <w:p w14:paraId="7C6B8419" w14:textId="77777777" w:rsidR="007F2FC5" w:rsidRDefault="00624826">
            <w:pPr>
              <w:pStyle w:val="Accurritablenumeric"/>
              <w:keepNext/>
            </w:pPr>
            <w:r>
              <w:rPr>
                <w:lang w:val="en-AU"/>
              </w:rPr>
              <w:t xml:space="preserve">182,678 </w:t>
            </w:r>
          </w:p>
        </w:tc>
        <w:tc>
          <w:tcPr>
            <w:tcW w:w="60" w:type="dxa"/>
            <w:tcBorders>
              <w:top w:val="nil"/>
              <w:left w:val="nil"/>
              <w:bottom w:val="nil"/>
              <w:right w:val="nil"/>
            </w:tcBorders>
            <w:tcMar>
              <w:left w:w="0" w:type="dxa"/>
              <w:right w:w="0" w:type="dxa"/>
            </w:tcMar>
          </w:tcPr>
          <w:p w14:paraId="43B7B77B" w14:textId="77777777" w:rsidR="007F2FC5" w:rsidRDefault="007F2FC5"/>
        </w:tc>
        <w:tc>
          <w:tcPr>
            <w:tcW w:w="1289" w:type="dxa"/>
            <w:tcBorders>
              <w:top w:val="nil"/>
              <w:left w:val="nil"/>
              <w:bottom w:val="nil"/>
              <w:right w:val="nil"/>
            </w:tcBorders>
            <w:tcMar>
              <w:left w:w="0" w:type="dxa"/>
              <w:right w:w="60" w:type="dxa"/>
            </w:tcMar>
            <w:vAlign w:val="bottom"/>
          </w:tcPr>
          <w:p w14:paraId="7A06C205" w14:textId="77777777" w:rsidR="007F2FC5" w:rsidRDefault="00624826">
            <w:pPr>
              <w:pStyle w:val="Accurritablenumeric"/>
              <w:keepNext/>
            </w:pPr>
            <w:r>
              <w:rPr>
                <w:lang w:val="en-AU"/>
              </w:rPr>
              <w:t>104,922</w:t>
            </w:r>
          </w:p>
        </w:tc>
      </w:tr>
      <w:tr w:rsidR="007F2FC5" w14:paraId="2CB3AC11" w14:textId="77777777" w:rsidTr="549008BF">
        <w:tc>
          <w:tcPr>
            <w:tcW w:w="6233" w:type="dxa"/>
            <w:tcBorders>
              <w:top w:val="nil"/>
              <w:left w:val="nil"/>
              <w:bottom w:val="nil"/>
              <w:right w:val="nil"/>
            </w:tcBorders>
            <w:tcMar>
              <w:left w:w="0" w:type="dxa"/>
              <w:right w:w="0" w:type="dxa"/>
            </w:tcMar>
            <w:vAlign w:val="bottom"/>
          </w:tcPr>
          <w:p w14:paraId="04F7B96D" w14:textId="77777777" w:rsidR="007F2FC5" w:rsidRDefault="00624826">
            <w:pPr>
              <w:pStyle w:val="Accurritabletext"/>
              <w:keepNext/>
              <w:jc w:val="left"/>
            </w:pPr>
            <w:r>
              <w:rPr>
                <w:lang w:val="en-AU"/>
              </w:rPr>
              <w:t>Reserves</w:t>
            </w:r>
          </w:p>
        </w:tc>
        <w:tc>
          <w:tcPr>
            <w:tcW w:w="60" w:type="dxa"/>
            <w:tcBorders>
              <w:top w:val="nil"/>
              <w:left w:val="nil"/>
              <w:bottom w:val="nil"/>
              <w:right w:val="nil"/>
            </w:tcBorders>
            <w:tcMar>
              <w:left w:w="0" w:type="dxa"/>
              <w:right w:w="0" w:type="dxa"/>
            </w:tcMar>
          </w:tcPr>
          <w:p w14:paraId="2E9138FB" w14:textId="77777777" w:rsidR="007F2FC5" w:rsidRDefault="007F2FC5"/>
        </w:tc>
        <w:bookmarkStart w:id="53" w:name="_24714814"/>
        <w:tc>
          <w:tcPr>
            <w:tcW w:w="659" w:type="dxa"/>
            <w:tcBorders>
              <w:top w:val="nil"/>
              <w:left w:val="nil"/>
              <w:bottom w:val="nil"/>
              <w:right w:val="nil"/>
            </w:tcBorders>
            <w:tcMar>
              <w:left w:w="0" w:type="dxa"/>
              <w:right w:w="0" w:type="dxa"/>
            </w:tcMar>
            <w:vAlign w:val="bottom"/>
          </w:tcPr>
          <w:p w14:paraId="1443B95F" w14:textId="77777777" w:rsidR="007F2FC5" w:rsidRDefault="00624826">
            <w:pPr>
              <w:pStyle w:val="Accurritablenotereferences"/>
              <w:keepNext/>
            </w:pPr>
            <w:r>
              <w:fldChar w:fldCharType="begin"/>
            </w:r>
            <w:r>
              <w:instrText>HYPERLINK \l "_EqrNote_TOC"</w:instrText>
            </w:r>
            <w:r>
              <w:fldChar w:fldCharType="separate"/>
            </w:r>
            <w:r>
              <w:rPr>
                <w:lang w:val="en-AU"/>
              </w:rPr>
              <w:t>45</w:t>
            </w:r>
            <w:r>
              <w:fldChar w:fldCharType="end"/>
            </w:r>
            <w:bookmarkEnd w:id="53"/>
          </w:p>
        </w:tc>
        <w:tc>
          <w:tcPr>
            <w:tcW w:w="60" w:type="dxa"/>
            <w:tcBorders>
              <w:top w:val="nil"/>
              <w:left w:val="nil"/>
              <w:bottom w:val="nil"/>
              <w:right w:val="nil"/>
            </w:tcBorders>
            <w:tcMar>
              <w:left w:w="0" w:type="dxa"/>
              <w:right w:w="0" w:type="dxa"/>
            </w:tcMar>
          </w:tcPr>
          <w:p w14:paraId="052B303B" w14:textId="77777777" w:rsidR="007F2FC5" w:rsidRDefault="007F2FC5"/>
        </w:tc>
        <w:tc>
          <w:tcPr>
            <w:tcW w:w="1289" w:type="dxa"/>
            <w:tcBorders>
              <w:top w:val="nil"/>
              <w:left w:val="nil"/>
              <w:bottom w:val="nil"/>
              <w:right w:val="nil"/>
            </w:tcBorders>
            <w:tcMar>
              <w:left w:w="0" w:type="dxa"/>
              <w:right w:w="60" w:type="dxa"/>
            </w:tcMar>
            <w:vAlign w:val="bottom"/>
          </w:tcPr>
          <w:p w14:paraId="64E5FC2E" w14:textId="77777777" w:rsidR="007F2FC5" w:rsidRDefault="00624826">
            <w:pPr>
              <w:pStyle w:val="Accurritablenumeric"/>
              <w:keepNext/>
            </w:pPr>
            <w:r>
              <w:rPr>
                <w:lang w:val="en-AU"/>
              </w:rPr>
              <w:t xml:space="preserve">4,045 </w:t>
            </w:r>
          </w:p>
        </w:tc>
        <w:tc>
          <w:tcPr>
            <w:tcW w:w="60" w:type="dxa"/>
            <w:tcBorders>
              <w:top w:val="nil"/>
              <w:left w:val="nil"/>
              <w:bottom w:val="nil"/>
              <w:right w:val="nil"/>
            </w:tcBorders>
            <w:tcMar>
              <w:left w:w="0" w:type="dxa"/>
              <w:right w:w="0" w:type="dxa"/>
            </w:tcMar>
          </w:tcPr>
          <w:p w14:paraId="66086C1E" w14:textId="77777777" w:rsidR="007F2FC5" w:rsidRDefault="007F2FC5"/>
        </w:tc>
        <w:tc>
          <w:tcPr>
            <w:tcW w:w="1289" w:type="dxa"/>
            <w:tcBorders>
              <w:top w:val="nil"/>
              <w:left w:val="nil"/>
              <w:bottom w:val="nil"/>
              <w:right w:val="nil"/>
            </w:tcBorders>
            <w:tcMar>
              <w:left w:w="0" w:type="dxa"/>
              <w:right w:w="60" w:type="dxa"/>
            </w:tcMar>
            <w:vAlign w:val="bottom"/>
          </w:tcPr>
          <w:p w14:paraId="6C289AF4" w14:textId="77777777" w:rsidR="007F2FC5" w:rsidRDefault="00624826">
            <w:pPr>
              <w:pStyle w:val="Accurritablenumeric"/>
              <w:keepNext/>
            </w:pPr>
            <w:r>
              <w:rPr>
                <w:lang w:val="en-AU"/>
              </w:rPr>
              <w:t xml:space="preserve">3,508 </w:t>
            </w:r>
          </w:p>
        </w:tc>
        <w:tc>
          <w:tcPr>
            <w:tcW w:w="60" w:type="dxa"/>
            <w:tcBorders>
              <w:top w:val="nil"/>
              <w:left w:val="nil"/>
              <w:bottom w:val="nil"/>
              <w:right w:val="nil"/>
            </w:tcBorders>
            <w:tcMar>
              <w:left w:w="0" w:type="dxa"/>
              <w:right w:w="0" w:type="dxa"/>
            </w:tcMar>
          </w:tcPr>
          <w:p w14:paraId="6CCD7D98" w14:textId="77777777" w:rsidR="007F2FC5" w:rsidRDefault="007F2FC5"/>
        </w:tc>
        <w:tc>
          <w:tcPr>
            <w:tcW w:w="1289" w:type="dxa"/>
            <w:tcBorders>
              <w:top w:val="nil"/>
              <w:left w:val="nil"/>
              <w:bottom w:val="nil"/>
              <w:right w:val="nil"/>
            </w:tcBorders>
            <w:tcMar>
              <w:left w:w="0" w:type="dxa"/>
              <w:right w:w="60" w:type="dxa"/>
            </w:tcMar>
            <w:vAlign w:val="bottom"/>
          </w:tcPr>
          <w:p w14:paraId="22583345" w14:textId="77777777" w:rsidR="007F2FC5" w:rsidRDefault="00624826">
            <w:pPr>
              <w:pStyle w:val="Accurritablenumeric"/>
              <w:keepNext/>
            </w:pPr>
            <w:r>
              <w:rPr>
                <w:lang w:val="en-AU"/>
              </w:rPr>
              <w:t>2,493</w:t>
            </w:r>
          </w:p>
        </w:tc>
      </w:tr>
      <w:tr w:rsidR="007F2FC5" w14:paraId="2546523A" w14:textId="77777777" w:rsidTr="549008BF">
        <w:tc>
          <w:tcPr>
            <w:tcW w:w="6233" w:type="dxa"/>
            <w:tcBorders>
              <w:top w:val="nil"/>
              <w:left w:val="nil"/>
              <w:bottom w:val="nil"/>
              <w:right w:val="nil"/>
            </w:tcBorders>
            <w:tcMar>
              <w:left w:w="0" w:type="dxa"/>
              <w:right w:w="0" w:type="dxa"/>
            </w:tcMar>
            <w:vAlign w:val="bottom"/>
          </w:tcPr>
          <w:p w14:paraId="03DCE564" w14:textId="77777777" w:rsidR="007F2FC5" w:rsidRDefault="00624826">
            <w:pPr>
              <w:pStyle w:val="Accurritabletext"/>
              <w:keepNext/>
              <w:jc w:val="left"/>
            </w:pPr>
            <w:r>
              <w:rPr>
                <w:lang w:val="en-AU"/>
              </w:rPr>
              <w:t>Retained profits</w:t>
            </w:r>
          </w:p>
        </w:tc>
        <w:tc>
          <w:tcPr>
            <w:tcW w:w="60" w:type="dxa"/>
            <w:tcBorders>
              <w:top w:val="nil"/>
              <w:left w:val="nil"/>
              <w:bottom w:val="nil"/>
              <w:right w:val="nil"/>
            </w:tcBorders>
            <w:tcMar>
              <w:left w:w="0" w:type="dxa"/>
              <w:right w:w="0" w:type="dxa"/>
            </w:tcMar>
          </w:tcPr>
          <w:p w14:paraId="4C58DF4E" w14:textId="77777777" w:rsidR="007F2FC5" w:rsidRDefault="007F2FC5"/>
        </w:tc>
        <w:bookmarkStart w:id="54" w:name="_56842701"/>
        <w:tc>
          <w:tcPr>
            <w:tcW w:w="659" w:type="dxa"/>
            <w:tcBorders>
              <w:top w:val="nil"/>
              <w:left w:val="nil"/>
              <w:bottom w:val="nil"/>
              <w:right w:val="nil"/>
            </w:tcBorders>
            <w:tcMar>
              <w:left w:w="0" w:type="dxa"/>
              <w:right w:w="0" w:type="dxa"/>
            </w:tcMar>
            <w:vAlign w:val="bottom"/>
          </w:tcPr>
          <w:p w14:paraId="087B9319" w14:textId="77777777" w:rsidR="007F2FC5" w:rsidRDefault="00624826">
            <w:pPr>
              <w:pStyle w:val="Accurritablenotereferences"/>
              <w:keepNext/>
            </w:pPr>
            <w:r>
              <w:fldChar w:fldCharType="begin"/>
            </w:r>
            <w:r>
              <w:instrText>HYPERLINK \l "_EqeNote_TOC"</w:instrText>
            </w:r>
            <w:r>
              <w:fldChar w:fldCharType="separate"/>
            </w:r>
            <w:r>
              <w:rPr>
                <w:lang w:val="en-AU"/>
              </w:rPr>
              <w:t>46</w:t>
            </w:r>
            <w:r>
              <w:fldChar w:fldCharType="end"/>
            </w:r>
            <w:bookmarkEnd w:id="54"/>
          </w:p>
        </w:tc>
        <w:tc>
          <w:tcPr>
            <w:tcW w:w="60" w:type="dxa"/>
            <w:tcBorders>
              <w:top w:val="nil"/>
              <w:left w:val="nil"/>
              <w:bottom w:val="nil"/>
              <w:right w:val="nil"/>
            </w:tcBorders>
            <w:tcMar>
              <w:left w:w="0" w:type="dxa"/>
              <w:right w:w="0" w:type="dxa"/>
            </w:tcMar>
          </w:tcPr>
          <w:p w14:paraId="07C6DECE" w14:textId="77777777" w:rsidR="007F2FC5" w:rsidRDefault="007F2FC5"/>
        </w:tc>
        <w:tc>
          <w:tcPr>
            <w:tcW w:w="1289" w:type="dxa"/>
            <w:tcBorders>
              <w:top w:val="nil"/>
              <w:left w:val="nil"/>
              <w:bottom w:val="nil"/>
              <w:right w:val="nil"/>
            </w:tcBorders>
            <w:tcMar>
              <w:left w:w="0" w:type="dxa"/>
              <w:right w:w="60" w:type="dxa"/>
            </w:tcMar>
            <w:vAlign w:val="bottom"/>
          </w:tcPr>
          <w:p w14:paraId="735E4B91" w14:textId="77777777" w:rsidR="007F2FC5" w:rsidRDefault="00624826">
            <w:pPr>
              <w:pStyle w:val="Accurritablenumeric"/>
              <w:keepNext/>
            </w:pPr>
            <w:r>
              <w:rPr>
                <w:lang w:val="en-AU"/>
              </w:rPr>
              <w:t xml:space="preserve">9,370 </w:t>
            </w:r>
          </w:p>
        </w:tc>
        <w:tc>
          <w:tcPr>
            <w:tcW w:w="60" w:type="dxa"/>
            <w:tcBorders>
              <w:top w:val="nil"/>
              <w:left w:val="nil"/>
              <w:bottom w:val="nil"/>
              <w:right w:val="nil"/>
            </w:tcBorders>
            <w:tcMar>
              <w:left w:w="0" w:type="dxa"/>
              <w:right w:w="0" w:type="dxa"/>
            </w:tcMar>
          </w:tcPr>
          <w:p w14:paraId="0385E580" w14:textId="77777777" w:rsidR="007F2FC5" w:rsidRDefault="007F2FC5"/>
        </w:tc>
        <w:tc>
          <w:tcPr>
            <w:tcW w:w="1289" w:type="dxa"/>
            <w:tcBorders>
              <w:top w:val="nil"/>
              <w:left w:val="nil"/>
              <w:bottom w:val="nil"/>
              <w:right w:val="nil"/>
            </w:tcBorders>
            <w:tcMar>
              <w:left w:w="0" w:type="dxa"/>
              <w:right w:w="60" w:type="dxa"/>
            </w:tcMar>
            <w:vAlign w:val="bottom"/>
          </w:tcPr>
          <w:p w14:paraId="42C221A9" w14:textId="77777777" w:rsidR="007F2FC5" w:rsidRDefault="00624826">
            <w:pPr>
              <w:pStyle w:val="Accurritablenumeric"/>
              <w:keepNext/>
            </w:pPr>
            <w:r>
              <w:rPr>
                <w:lang w:val="en-AU"/>
              </w:rPr>
              <w:t xml:space="preserve">11,522 </w:t>
            </w:r>
          </w:p>
        </w:tc>
        <w:tc>
          <w:tcPr>
            <w:tcW w:w="60" w:type="dxa"/>
            <w:tcBorders>
              <w:top w:val="nil"/>
              <w:left w:val="nil"/>
              <w:bottom w:val="nil"/>
              <w:right w:val="nil"/>
            </w:tcBorders>
            <w:tcMar>
              <w:left w:w="0" w:type="dxa"/>
              <w:right w:w="0" w:type="dxa"/>
            </w:tcMar>
          </w:tcPr>
          <w:p w14:paraId="2C923925" w14:textId="77777777" w:rsidR="007F2FC5" w:rsidRDefault="007F2FC5"/>
        </w:tc>
        <w:tc>
          <w:tcPr>
            <w:tcW w:w="1289" w:type="dxa"/>
            <w:tcBorders>
              <w:top w:val="nil"/>
              <w:left w:val="nil"/>
              <w:bottom w:val="nil"/>
              <w:right w:val="nil"/>
            </w:tcBorders>
            <w:tcMar>
              <w:left w:w="0" w:type="dxa"/>
              <w:right w:w="60" w:type="dxa"/>
            </w:tcMar>
            <w:vAlign w:val="bottom"/>
          </w:tcPr>
          <w:p w14:paraId="00A717BD" w14:textId="77777777" w:rsidR="007F2FC5" w:rsidRDefault="00624826">
            <w:pPr>
              <w:pStyle w:val="Accurritablenumeric"/>
              <w:keepNext/>
            </w:pPr>
            <w:r>
              <w:rPr>
                <w:lang w:val="en-AU"/>
              </w:rPr>
              <w:t>13,568</w:t>
            </w:r>
          </w:p>
        </w:tc>
      </w:tr>
      <w:tr w:rsidR="007F2FC5" w14:paraId="01E6152C" w14:textId="77777777" w:rsidTr="549008BF">
        <w:tc>
          <w:tcPr>
            <w:tcW w:w="6233" w:type="dxa"/>
            <w:tcBorders>
              <w:top w:val="single" w:sz="2" w:space="0" w:color="009CDE"/>
              <w:left w:val="nil"/>
              <w:bottom w:val="nil"/>
              <w:right w:val="nil"/>
            </w:tcBorders>
            <w:tcMar>
              <w:left w:w="0" w:type="dxa"/>
              <w:right w:w="0" w:type="dxa"/>
            </w:tcMar>
            <w:vAlign w:val="bottom"/>
          </w:tcPr>
          <w:p w14:paraId="15CD4720" w14:textId="0F4F89C0" w:rsidR="007F2FC5" w:rsidRDefault="00624826">
            <w:pPr>
              <w:pStyle w:val="Accurritabletext"/>
              <w:keepNext/>
              <w:jc w:val="left"/>
            </w:pPr>
            <w:r>
              <w:rPr>
                <w:lang w:val="en-AU"/>
              </w:rPr>
              <w:t xml:space="preserve">Equity attributable to the owners of </w:t>
            </w:r>
            <w:r w:rsidR="00F966B8">
              <w:rPr>
                <w:lang w:val="en-AU"/>
              </w:rPr>
              <w:t>RSM</w:t>
            </w:r>
            <w:r>
              <w:rPr>
                <w:lang w:val="en-AU"/>
              </w:rPr>
              <w:t xml:space="preserve"> IFRS Listed Comprehensive Limited</w:t>
            </w:r>
          </w:p>
        </w:tc>
        <w:tc>
          <w:tcPr>
            <w:tcW w:w="60" w:type="dxa"/>
            <w:tcBorders>
              <w:top w:val="single" w:sz="2" w:space="0" w:color="009CDE"/>
              <w:left w:val="nil"/>
              <w:bottom w:val="nil"/>
              <w:right w:val="nil"/>
            </w:tcBorders>
            <w:tcMar>
              <w:left w:w="0" w:type="dxa"/>
              <w:right w:w="0" w:type="dxa"/>
            </w:tcMar>
          </w:tcPr>
          <w:p w14:paraId="7F2E639C"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31B05D15"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55EFC52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A6BFAF4" w14:textId="77777777" w:rsidR="007F2FC5" w:rsidRDefault="00624826">
            <w:pPr>
              <w:pStyle w:val="Accurritablenumeric"/>
              <w:keepNext/>
            </w:pPr>
            <w:r>
              <w:rPr>
                <w:lang w:val="en-AU"/>
              </w:rPr>
              <w:t xml:space="preserve">196,368 </w:t>
            </w:r>
          </w:p>
        </w:tc>
        <w:tc>
          <w:tcPr>
            <w:tcW w:w="60" w:type="dxa"/>
            <w:tcBorders>
              <w:top w:val="single" w:sz="2" w:space="0" w:color="009CDE"/>
              <w:left w:val="nil"/>
              <w:bottom w:val="nil"/>
              <w:right w:val="nil"/>
            </w:tcBorders>
            <w:tcMar>
              <w:left w:w="0" w:type="dxa"/>
              <w:right w:w="0" w:type="dxa"/>
            </w:tcMar>
          </w:tcPr>
          <w:p w14:paraId="4B8757E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2441D06" w14:textId="77777777" w:rsidR="007F2FC5" w:rsidRDefault="00624826">
            <w:pPr>
              <w:pStyle w:val="Accurritablenumeric"/>
              <w:keepNext/>
            </w:pPr>
            <w:r>
              <w:rPr>
                <w:lang w:val="en-AU"/>
              </w:rPr>
              <w:t xml:space="preserve">197,708 </w:t>
            </w:r>
          </w:p>
        </w:tc>
        <w:tc>
          <w:tcPr>
            <w:tcW w:w="60" w:type="dxa"/>
            <w:tcBorders>
              <w:top w:val="single" w:sz="2" w:space="0" w:color="009CDE"/>
              <w:left w:val="nil"/>
              <w:bottom w:val="nil"/>
              <w:right w:val="nil"/>
            </w:tcBorders>
            <w:tcMar>
              <w:left w:w="0" w:type="dxa"/>
              <w:right w:w="0" w:type="dxa"/>
            </w:tcMar>
          </w:tcPr>
          <w:p w14:paraId="2A1A3C6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B8D2C37" w14:textId="77777777" w:rsidR="007F2FC5" w:rsidRDefault="00624826">
            <w:pPr>
              <w:pStyle w:val="Accurritablenumeric"/>
              <w:keepNext/>
            </w:pPr>
            <w:r>
              <w:rPr>
                <w:lang w:val="en-AU"/>
              </w:rPr>
              <w:t>120,983</w:t>
            </w:r>
          </w:p>
        </w:tc>
      </w:tr>
      <w:tr w:rsidR="007F2FC5" w14:paraId="30EA6379" w14:textId="77777777" w:rsidTr="549008BF">
        <w:tc>
          <w:tcPr>
            <w:tcW w:w="6233" w:type="dxa"/>
            <w:tcBorders>
              <w:top w:val="nil"/>
              <w:left w:val="nil"/>
              <w:bottom w:val="nil"/>
              <w:right w:val="nil"/>
            </w:tcBorders>
            <w:tcMar>
              <w:left w:w="0" w:type="dxa"/>
              <w:right w:w="0" w:type="dxa"/>
            </w:tcMar>
            <w:vAlign w:val="bottom"/>
          </w:tcPr>
          <w:p w14:paraId="72C6EEA1"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54BD98CA" w14:textId="77777777" w:rsidR="007F2FC5" w:rsidRDefault="007F2FC5"/>
        </w:tc>
        <w:bookmarkStart w:id="55" w:name="_65406482"/>
        <w:tc>
          <w:tcPr>
            <w:tcW w:w="659" w:type="dxa"/>
            <w:tcBorders>
              <w:top w:val="nil"/>
              <w:left w:val="nil"/>
              <w:bottom w:val="nil"/>
              <w:right w:val="nil"/>
            </w:tcBorders>
            <w:tcMar>
              <w:left w:w="0" w:type="dxa"/>
              <w:right w:w="0" w:type="dxa"/>
            </w:tcMar>
            <w:vAlign w:val="bottom"/>
          </w:tcPr>
          <w:p w14:paraId="089B695C" w14:textId="77777777" w:rsidR="007F2FC5" w:rsidRDefault="00624826">
            <w:pPr>
              <w:pStyle w:val="Accurritablenotereferences"/>
              <w:keepNext/>
            </w:pPr>
            <w:r>
              <w:fldChar w:fldCharType="begin"/>
            </w:r>
            <w:r>
              <w:instrText>HYPERLINK \l "_EqmNote_TOC"</w:instrText>
            </w:r>
            <w:r>
              <w:fldChar w:fldCharType="separate"/>
            </w:r>
            <w:r>
              <w:rPr>
                <w:lang w:val="en-AU"/>
              </w:rPr>
              <w:t>47</w:t>
            </w:r>
            <w:r>
              <w:fldChar w:fldCharType="end"/>
            </w:r>
            <w:bookmarkEnd w:id="55"/>
          </w:p>
        </w:tc>
        <w:tc>
          <w:tcPr>
            <w:tcW w:w="60" w:type="dxa"/>
            <w:tcBorders>
              <w:top w:val="nil"/>
              <w:left w:val="nil"/>
              <w:bottom w:val="nil"/>
              <w:right w:val="nil"/>
            </w:tcBorders>
            <w:tcMar>
              <w:left w:w="0" w:type="dxa"/>
              <w:right w:w="0" w:type="dxa"/>
            </w:tcMar>
          </w:tcPr>
          <w:p w14:paraId="4D259815" w14:textId="77777777" w:rsidR="007F2FC5" w:rsidRDefault="007F2FC5"/>
        </w:tc>
        <w:tc>
          <w:tcPr>
            <w:tcW w:w="1289" w:type="dxa"/>
            <w:tcBorders>
              <w:top w:val="nil"/>
              <w:left w:val="nil"/>
              <w:bottom w:val="nil"/>
              <w:right w:val="nil"/>
            </w:tcBorders>
            <w:tcMar>
              <w:left w:w="0" w:type="dxa"/>
              <w:right w:w="60" w:type="dxa"/>
            </w:tcMar>
            <w:vAlign w:val="bottom"/>
          </w:tcPr>
          <w:p w14:paraId="3648372B" w14:textId="77777777" w:rsidR="007F2FC5" w:rsidRDefault="00624826">
            <w:pPr>
              <w:pStyle w:val="Accurritablenumeric"/>
              <w:keepNext/>
            </w:pPr>
            <w:r>
              <w:rPr>
                <w:lang w:val="en-AU"/>
              </w:rPr>
              <w:t xml:space="preserve">17,363 </w:t>
            </w:r>
          </w:p>
        </w:tc>
        <w:tc>
          <w:tcPr>
            <w:tcW w:w="60" w:type="dxa"/>
            <w:tcBorders>
              <w:top w:val="nil"/>
              <w:left w:val="nil"/>
              <w:bottom w:val="nil"/>
              <w:right w:val="nil"/>
            </w:tcBorders>
            <w:tcMar>
              <w:left w:w="0" w:type="dxa"/>
              <w:right w:w="0" w:type="dxa"/>
            </w:tcMar>
          </w:tcPr>
          <w:p w14:paraId="0B7948C9" w14:textId="77777777" w:rsidR="007F2FC5" w:rsidRDefault="007F2FC5"/>
        </w:tc>
        <w:tc>
          <w:tcPr>
            <w:tcW w:w="1289" w:type="dxa"/>
            <w:tcBorders>
              <w:top w:val="nil"/>
              <w:left w:val="nil"/>
              <w:bottom w:val="nil"/>
              <w:right w:val="nil"/>
            </w:tcBorders>
            <w:tcMar>
              <w:left w:w="0" w:type="dxa"/>
              <w:right w:w="60" w:type="dxa"/>
            </w:tcMar>
            <w:vAlign w:val="bottom"/>
          </w:tcPr>
          <w:p w14:paraId="46EA0A88" w14:textId="77777777" w:rsidR="007F2FC5" w:rsidRDefault="00624826">
            <w:pPr>
              <w:pStyle w:val="Accurritablenumeric"/>
              <w:keepNext/>
            </w:pPr>
            <w:r>
              <w:rPr>
                <w:lang w:val="en-AU"/>
              </w:rPr>
              <w:t xml:space="preserve">17,221 </w:t>
            </w:r>
          </w:p>
        </w:tc>
        <w:tc>
          <w:tcPr>
            <w:tcW w:w="60" w:type="dxa"/>
            <w:tcBorders>
              <w:top w:val="nil"/>
              <w:left w:val="nil"/>
              <w:bottom w:val="nil"/>
              <w:right w:val="nil"/>
            </w:tcBorders>
            <w:tcMar>
              <w:left w:w="0" w:type="dxa"/>
              <w:right w:w="0" w:type="dxa"/>
            </w:tcMar>
          </w:tcPr>
          <w:p w14:paraId="1BA2D023" w14:textId="77777777" w:rsidR="007F2FC5" w:rsidRDefault="007F2FC5"/>
        </w:tc>
        <w:tc>
          <w:tcPr>
            <w:tcW w:w="1289" w:type="dxa"/>
            <w:tcBorders>
              <w:top w:val="nil"/>
              <w:left w:val="nil"/>
              <w:bottom w:val="nil"/>
              <w:right w:val="nil"/>
            </w:tcBorders>
            <w:tcMar>
              <w:left w:w="0" w:type="dxa"/>
              <w:right w:w="60" w:type="dxa"/>
            </w:tcMar>
            <w:vAlign w:val="bottom"/>
          </w:tcPr>
          <w:p w14:paraId="50178231" w14:textId="77777777" w:rsidR="007F2FC5" w:rsidRDefault="00624826">
            <w:pPr>
              <w:pStyle w:val="Accurritablenumeric"/>
              <w:keepNext/>
            </w:pPr>
            <w:r>
              <w:rPr>
                <w:lang w:val="en-AU"/>
              </w:rPr>
              <w:t>16,852</w:t>
            </w:r>
          </w:p>
        </w:tc>
      </w:tr>
      <w:tr w:rsidR="007F2FC5" w14:paraId="7645BD51" w14:textId="77777777" w:rsidTr="549008BF">
        <w:tc>
          <w:tcPr>
            <w:tcW w:w="6233" w:type="dxa"/>
            <w:tcBorders>
              <w:top w:val="single" w:sz="2" w:space="0" w:color="009CDE"/>
              <w:left w:val="nil"/>
              <w:bottom w:val="nil"/>
              <w:right w:val="nil"/>
            </w:tcBorders>
            <w:tcMar>
              <w:left w:w="0" w:type="dxa"/>
              <w:right w:w="0" w:type="dxa"/>
            </w:tcMar>
            <w:vAlign w:val="bottom"/>
          </w:tcPr>
          <w:p w14:paraId="2AF6F25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EBC0E8E"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6F874FB3"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3509785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75B8F2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E90BA2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42D10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B599F0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835E2AC" w14:textId="77777777" w:rsidR="007F2FC5" w:rsidRDefault="007F2FC5">
            <w:pPr>
              <w:pStyle w:val="Accurritablenumeric"/>
              <w:keepNext/>
            </w:pPr>
          </w:p>
        </w:tc>
      </w:tr>
      <w:tr w:rsidR="007F2FC5" w14:paraId="2130E0A5" w14:textId="77777777" w:rsidTr="549008BF">
        <w:tc>
          <w:tcPr>
            <w:tcW w:w="6233" w:type="dxa"/>
            <w:tcBorders>
              <w:top w:val="nil"/>
              <w:left w:val="nil"/>
              <w:bottom w:val="single" w:sz="2" w:space="0" w:color="009CDE"/>
              <w:right w:val="nil"/>
            </w:tcBorders>
            <w:tcMar>
              <w:left w:w="0" w:type="dxa"/>
              <w:right w:w="0" w:type="dxa"/>
            </w:tcMar>
            <w:vAlign w:val="bottom"/>
          </w:tcPr>
          <w:p w14:paraId="6C7CCEA6" w14:textId="77777777" w:rsidR="007F2FC5" w:rsidRDefault="00624826">
            <w:pPr>
              <w:pStyle w:val="Accurriintroduction"/>
              <w:keepNext/>
            </w:pPr>
            <w:r>
              <w:rPr>
                <w:lang w:val="en-AU"/>
              </w:rPr>
              <w:t>Total equity</w:t>
            </w:r>
          </w:p>
        </w:tc>
        <w:tc>
          <w:tcPr>
            <w:tcW w:w="60" w:type="dxa"/>
            <w:tcBorders>
              <w:top w:val="nil"/>
              <w:left w:val="nil"/>
              <w:bottom w:val="single" w:sz="2" w:space="0" w:color="009CDE"/>
              <w:right w:val="nil"/>
            </w:tcBorders>
            <w:tcMar>
              <w:left w:w="0" w:type="dxa"/>
              <w:right w:w="0" w:type="dxa"/>
            </w:tcMar>
          </w:tcPr>
          <w:p w14:paraId="0B10AAD2"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1975FF27"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5ECA2BD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D01E667" w14:textId="77777777" w:rsidR="007F2FC5" w:rsidRDefault="00624826">
            <w:pPr>
              <w:pStyle w:val="Accurritablenumeric"/>
              <w:keepNext/>
            </w:pPr>
            <w:r>
              <w:rPr>
                <w:lang w:val="en-AU"/>
              </w:rPr>
              <w:t xml:space="preserve">213,731 </w:t>
            </w:r>
          </w:p>
        </w:tc>
        <w:tc>
          <w:tcPr>
            <w:tcW w:w="60" w:type="dxa"/>
            <w:tcBorders>
              <w:top w:val="nil"/>
              <w:left w:val="nil"/>
              <w:bottom w:val="single" w:sz="2" w:space="0" w:color="009CDE"/>
              <w:right w:val="nil"/>
            </w:tcBorders>
            <w:tcMar>
              <w:left w:w="0" w:type="dxa"/>
              <w:right w:w="0" w:type="dxa"/>
            </w:tcMar>
          </w:tcPr>
          <w:p w14:paraId="1CF0AF7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8887552" w14:textId="77777777" w:rsidR="007F2FC5" w:rsidRDefault="00624826">
            <w:pPr>
              <w:pStyle w:val="Accurritablenumeric"/>
              <w:keepNext/>
            </w:pPr>
            <w:r>
              <w:rPr>
                <w:lang w:val="en-AU"/>
              </w:rPr>
              <w:t xml:space="preserve">214,929 </w:t>
            </w:r>
          </w:p>
        </w:tc>
        <w:tc>
          <w:tcPr>
            <w:tcW w:w="60" w:type="dxa"/>
            <w:tcBorders>
              <w:top w:val="nil"/>
              <w:left w:val="nil"/>
              <w:bottom w:val="single" w:sz="2" w:space="0" w:color="009CDE"/>
              <w:right w:val="nil"/>
            </w:tcBorders>
            <w:tcMar>
              <w:left w:w="0" w:type="dxa"/>
              <w:right w:w="0" w:type="dxa"/>
            </w:tcMar>
          </w:tcPr>
          <w:p w14:paraId="0609A5C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28A439" w14:textId="77777777" w:rsidR="007F2FC5" w:rsidRDefault="00624826">
            <w:pPr>
              <w:pStyle w:val="Accurritablenumeric"/>
              <w:keepNext/>
            </w:pPr>
            <w:r>
              <w:rPr>
                <w:lang w:val="en-AU"/>
              </w:rPr>
              <w:t>137,835</w:t>
            </w:r>
          </w:p>
        </w:tc>
      </w:tr>
    </w:tbl>
    <w:p w14:paraId="6B26EDC9" w14:textId="77777777" w:rsidR="007F2FC5" w:rsidRDefault="00624826">
      <w:pPr>
        <w:sectPr w:rsidR="007F2FC5">
          <w:headerReference w:type="even" r:id="rId81"/>
          <w:headerReference w:type="default" r:id="rId82"/>
          <w:footerReference w:type="even" r:id="rId83"/>
          <w:footerReference w:type="default" r:id="rId84"/>
          <w:headerReference w:type="first" r:id="rId85"/>
          <w:footerReference w:type="first" r:id="rId86"/>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4F7D1BAC" w14:textId="77777777" w:rsidR="007F2FC5" w:rsidRDefault="00624826">
      <w:pPr>
        <w:pStyle w:val="Accurriparagraphbody"/>
        <w:keepNext/>
        <w:keepLines/>
      </w:pPr>
      <w:r>
        <w:rPr>
          <w:lang w:val="en-AU"/>
        </w:rPr>
        <w:t>Refer to note 3 for detailed information on Restatement of comparatives.</w:t>
      </w:r>
    </w:p>
    <w:p w14:paraId="0D9B85CE" w14:textId="77777777" w:rsidR="007F2FC5" w:rsidRDefault="00624826">
      <w:pPr>
        <w:sectPr w:rsidR="007F2FC5">
          <w:headerReference w:type="even" r:id="rId87"/>
          <w:headerReference w:type="default" r:id="rId88"/>
          <w:footerReference w:type="even" r:id="rId89"/>
          <w:footerReference w:type="default" r:id="rId90"/>
          <w:headerReference w:type="first" r:id="rId91"/>
          <w:footerReference w:type="first" r:id="rId9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67942332" w14:textId="77777777" w:rsidTr="549008BF">
        <w:trPr>
          <w:cantSplit/>
          <w:tblHeader/>
        </w:trPr>
        <w:tc>
          <w:tcPr>
            <w:tcW w:w="4253" w:type="dxa"/>
            <w:tcBorders>
              <w:top w:val="nil"/>
              <w:left w:val="nil"/>
              <w:bottom w:val="nil"/>
              <w:right w:val="nil"/>
            </w:tcBorders>
            <w:tcMar>
              <w:left w:w="0" w:type="dxa"/>
              <w:right w:w="0" w:type="dxa"/>
            </w:tcMar>
            <w:vAlign w:val="bottom"/>
          </w:tcPr>
          <w:p w14:paraId="2268EE0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80533E" w14:textId="77777777" w:rsidR="007F2FC5" w:rsidRDefault="007F2FC5"/>
        </w:tc>
        <w:tc>
          <w:tcPr>
            <w:tcW w:w="1289" w:type="dxa"/>
            <w:tcBorders>
              <w:top w:val="nil"/>
              <w:left w:val="nil"/>
              <w:bottom w:val="nil"/>
              <w:right w:val="nil"/>
            </w:tcBorders>
            <w:tcMar>
              <w:left w:w="0" w:type="dxa"/>
              <w:right w:w="0" w:type="dxa"/>
            </w:tcMar>
            <w:vAlign w:val="bottom"/>
          </w:tcPr>
          <w:p w14:paraId="0C063D0E" w14:textId="77777777" w:rsidR="007F2FC5" w:rsidRDefault="00624826">
            <w:pPr>
              <w:pStyle w:val="Accurritableheader"/>
              <w:keepNext/>
            </w:pPr>
            <w:r>
              <w:rPr>
                <w:lang w:val="en-AU"/>
              </w:rPr>
              <w:t>Issued</w:t>
            </w:r>
          </w:p>
        </w:tc>
        <w:tc>
          <w:tcPr>
            <w:tcW w:w="60" w:type="dxa"/>
            <w:tcBorders>
              <w:top w:val="nil"/>
              <w:left w:val="nil"/>
              <w:bottom w:val="nil"/>
              <w:right w:val="nil"/>
            </w:tcBorders>
            <w:tcMar>
              <w:left w:w="0" w:type="dxa"/>
              <w:right w:w="0" w:type="dxa"/>
            </w:tcMar>
          </w:tcPr>
          <w:p w14:paraId="6660F928" w14:textId="77777777" w:rsidR="007F2FC5" w:rsidRDefault="007F2FC5"/>
        </w:tc>
        <w:tc>
          <w:tcPr>
            <w:tcW w:w="1289" w:type="dxa"/>
            <w:tcBorders>
              <w:top w:val="nil"/>
              <w:left w:val="nil"/>
              <w:bottom w:val="nil"/>
              <w:right w:val="nil"/>
            </w:tcBorders>
            <w:tcMar>
              <w:left w:w="0" w:type="dxa"/>
              <w:right w:w="0" w:type="dxa"/>
            </w:tcMar>
            <w:vAlign w:val="bottom"/>
          </w:tcPr>
          <w:p w14:paraId="314360C7" w14:textId="77777777" w:rsidR="007F2FC5" w:rsidRDefault="00624826">
            <w:pPr>
              <w:pStyle w:val="Accurritableheader"/>
              <w:keepNext/>
            </w:pPr>
            <w:r>
              <w:rPr>
                <w:lang w:val="en-AU"/>
              </w:rPr>
              <w:t> </w:t>
            </w:r>
          </w:p>
        </w:tc>
        <w:tc>
          <w:tcPr>
            <w:tcW w:w="60" w:type="dxa"/>
            <w:tcBorders>
              <w:top w:val="nil"/>
              <w:left w:val="nil"/>
              <w:bottom w:val="nil"/>
              <w:right w:val="nil"/>
            </w:tcBorders>
            <w:tcMar>
              <w:left w:w="0" w:type="dxa"/>
              <w:right w:w="0" w:type="dxa"/>
            </w:tcMar>
          </w:tcPr>
          <w:p w14:paraId="00E485B1" w14:textId="77777777" w:rsidR="007F2FC5" w:rsidRDefault="007F2FC5"/>
        </w:tc>
        <w:tc>
          <w:tcPr>
            <w:tcW w:w="1289" w:type="dxa"/>
            <w:tcBorders>
              <w:top w:val="nil"/>
              <w:left w:val="nil"/>
              <w:bottom w:val="nil"/>
              <w:right w:val="nil"/>
            </w:tcBorders>
            <w:tcMar>
              <w:left w:w="0" w:type="dxa"/>
              <w:right w:w="0" w:type="dxa"/>
            </w:tcMar>
            <w:vAlign w:val="bottom"/>
          </w:tcPr>
          <w:p w14:paraId="59E99125" w14:textId="77777777" w:rsidR="007F2FC5" w:rsidRDefault="00624826">
            <w:pPr>
              <w:pStyle w:val="Accurritableheader"/>
              <w:keepNext/>
            </w:pPr>
            <w:r>
              <w:rPr>
                <w:lang w:val="en-AU"/>
              </w:rPr>
              <w:t>Retained</w:t>
            </w:r>
          </w:p>
        </w:tc>
        <w:tc>
          <w:tcPr>
            <w:tcW w:w="60" w:type="dxa"/>
            <w:tcBorders>
              <w:top w:val="nil"/>
              <w:left w:val="nil"/>
              <w:bottom w:val="nil"/>
              <w:right w:val="nil"/>
            </w:tcBorders>
            <w:tcMar>
              <w:left w:w="0" w:type="dxa"/>
              <w:right w:w="0" w:type="dxa"/>
            </w:tcMar>
          </w:tcPr>
          <w:p w14:paraId="70721AF8" w14:textId="77777777" w:rsidR="007F2FC5" w:rsidRDefault="007F2FC5"/>
        </w:tc>
        <w:tc>
          <w:tcPr>
            <w:tcW w:w="1289" w:type="dxa"/>
            <w:tcBorders>
              <w:top w:val="nil"/>
              <w:left w:val="nil"/>
              <w:bottom w:val="nil"/>
              <w:right w:val="nil"/>
            </w:tcBorders>
            <w:tcMar>
              <w:left w:w="0" w:type="dxa"/>
              <w:right w:w="0" w:type="dxa"/>
            </w:tcMar>
            <w:vAlign w:val="bottom"/>
          </w:tcPr>
          <w:p w14:paraId="6481A24A" w14:textId="77777777" w:rsidR="007F2FC5" w:rsidRDefault="00624826">
            <w:pPr>
              <w:pStyle w:val="Accurritableheader"/>
              <w:keepNext/>
            </w:pPr>
            <w:r>
              <w:rPr>
                <w:lang w:val="en-AU"/>
              </w:rPr>
              <w:t>Non-controlling</w:t>
            </w:r>
          </w:p>
        </w:tc>
        <w:tc>
          <w:tcPr>
            <w:tcW w:w="60" w:type="dxa"/>
            <w:tcBorders>
              <w:top w:val="nil"/>
              <w:left w:val="nil"/>
              <w:bottom w:val="nil"/>
              <w:right w:val="nil"/>
            </w:tcBorders>
            <w:tcMar>
              <w:left w:w="0" w:type="dxa"/>
              <w:right w:w="0" w:type="dxa"/>
            </w:tcMar>
          </w:tcPr>
          <w:p w14:paraId="5C3BD702" w14:textId="77777777" w:rsidR="007F2FC5" w:rsidRDefault="007F2FC5"/>
        </w:tc>
        <w:tc>
          <w:tcPr>
            <w:tcW w:w="1289" w:type="dxa"/>
            <w:vMerge w:val="restart"/>
            <w:tcBorders>
              <w:top w:val="nil"/>
              <w:left w:val="nil"/>
              <w:bottom w:val="nil"/>
              <w:right w:val="nil"/>
            </w:tcBorders>
            <w:tcMar>
              <w:left w:w="0" w:type="dxa"/>
              <w:right w:w="0" w:type="dxa"/>
            </w:tcMar>
            <w:vAlign w:val="bottom"/>
          </w:tcPr>
          <w:p w14:paraId="7EB457AA" w14:textId="77777777" w:rsidR="007F2FC5" w:rsidRDefault="00624826">
            <w:pPr>
              <w:pStyle w:val="Accurritableheader"/>
              <w:keepNext/>
            </w:pPr>
            <w:r>
              <w:rPr>
                <w:lang w:val="en-AU"/>
              </w:rPr>
              <w:t>Total equity</w:t>
            </w:r>
          </w:p>
        </w:tc>
      </w:tr>
      <w:tr w:rsidR="007F2FC5" w14:paraId="253ED63F" w14:textId="77777777" w:rsidTr="549008BF">
        <w:trPr>
          <w:cantSplit/>
          <w:tblHeader/>
        </w:trPr>
        <w:tc>
          <w:tcPr>
            <w:tcW w:w="4253" w:type="dxa"/>
            <w:tcBorders>
              <w:top w:val="nil"/>
              <w:left w:val="nil"/>
              <w:bottom w:val="nil"/>
              <w:right w:val="nil"/>
            </w:tcBorders>
            <w:tcMar>
              <w:left w:w="0" w:type="dxa"/>
              <w:right w:w="0" w:type="dxa"/>
            </w:tcMar>
            <w:vAlign w:val="bottom"/>
          </w:tcPr>
          <w:p w14:paraId="39171A8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662171E" w14:textId="77777777" w:rsidR="007F2FC5" w:rsidRDefault="007F2FC5"/>
        </w:tc>
        <w:tc>
          <w:tcPr>
            <w:tcW w:w="1289" w:type="dxa"/>
            <w:tcBorders>
              <w:top w:val="nil"/>
              <w:left w:val="nil"/>
              <w:bottom w:val="nil"/>
              <w:right w:val="nil"/>
            </w:tcBorders>
            <w:tcMar>
              <w:left w:w="0" w:type="dxa"/>
              <w:right w:w="0" w:type="dxa"/>
            </w:tcMar>
            <w:vAlign w:val="bottom"/>
          </w:tcPr>
          <w:p w14:paraId="3C1DC4D2" w14:textId="77777777" w:rsidR="007F2FC5" w:rsidRDefault="00624826">
            <w:pPr>
              <w:pStyle w:val="Accurritableheader"/>
              <w:keepNext/>
            </w:pPr>
            <w:r>
              <w:rPr>
                <w:lang w:val="en-AU"/>
              </w:rPr>
              <w:t>capital</w:t>
            </w:r>
          </w:p>
        </w:tc>
        <w:tc>
          <w:tcPr>
            <w:tcW w:w="60" w:type="dxa"/>
            <w:tcBorders>
              <w:top w:val="nil"/>
              <w:left w:val="nil"/>
              <w:bottom w:val="nil"/>
              <w:right w:val="nil"/>
            </w:tcBorders>
            <w:tcMar>
              <w:left w:w="0" w:type="dxa"/>
              <w:right w:w="0" w:type="dxa"/>
            </w:tcMar>
          </w:tcPr>
          <w:p w14:paraId="5D148DD8" w14:textId="77777777" w:rsidR="007F2FC5" w:rsidRDefault="007F2FC5"/>
        </w:tc>
        <w:tc>
          <w:tcPr>
            <w:tcW w:w="1289" w:type="dxa"/>
            <w:tcBorders>
              <w:top w:val="nil"/>
              <w:left w:val="nil"/>
              <w:bottom w:val="nil"/>
              <w:right w:val="nil"/>
            </w:tcBorders>
            <w:tcMar>
              <w:left w:w="0" w:type="dxa"/>
              <w:right w:w="0" w:type="dxa"/>
            </w:tcMar>
            <w:vAlign w:val="bottom"/>
          </w:tcPr>
          <w:p w14:paraId="78928456" w14:textId="77777777" w:rsidR="007F2FC5" w:rsidRDefault="00624826">
            <w:pPr>
              <w:pStyle w:val="Accurritableheader"/>
              <w:keepNext/>
            </w:pPr>
            <w:r>
              <w:rPr>
                <w:lang w:val="en-AU"/>
              </w:rPr>
              <w:t>Reserves</w:t>
            </w:r>
          </w:p>
        </w:tc>
        <w:tc>
          <w:tcPr>
            <w:tcW w:w="60" w:type="dxa"/>
            <w:tcBorders>
              <w:top w:val="nil"/>
              <w:left w:val="nil"/>
              <w:bottom w:val="nil"/>
              <w:right w:val="nil"/>
            </w:tcBorders>
            <w:tcMar>
              <w:left w:w="0" w:type="dxa"/>
              <w:right w:w="0" w:type="dxa"/>
            </w:tcMar>
          </w:tcPr>
          <w:p w14:paraId="27EBD486" w14:textId="77777777" w:rsidR="007F2FC5" w:rsidRDefault="007F2FC5"/>
        </w:tc>
        <w:tc>
          <w:tcPr>
            <w:tcW w:w="1289" w:type="dxa"/>
            <w:tcBorders>
              <w:top w:val="nil"/>
              <w:left w:val="nil"/>
              <w:bottom w:val="nil"/>
              <w:right w:val="nil"/>
            </w:tcBorders>
            <w:tcMar>
              <w:left w:w="0" w:type="dxa"/>
              <w:right w:w="0" w:type="dxa"/>
            </w:tcMar>
            <w:vAlign w:val="bottom"/>
          </w:tcPr>
          <w:p w14:paraId="1D44E722" w14:textId="77777777" w:rsidR="007F2FC5" w:rsidRDefault="00624826">
            <w:pPr>
              <w:pStyle w:val="Accurritableheader"/>
              <w:keepNext/>
            </w:pPr>
            <w:r>
              <w:rPr>
                <w:lang w:val="en-AU"/>
              </w:rPr>
              <w:t>profits</w:t>
            </w:r>
          </w:p>
        </w:tc>
        <w:tc>
          <w:tcPr>
            <w:tcW w:w="60" w:type="dxa"/>
            <w:tcBorders>
              <w:top w:val="nil"/>
              <w:left w:val="nil"/>
              <w:bottom w:val="nil"/>
              <w:right w:val="nil"/>
            </w:tcBorders>
            <w:tcMar>
              <w:left w:w="0" w:type="dxa"/>
              <w:right w:w="0" w:type="dxa"/>
            </w:tcMar>
          </w:tcPr>
          <w:p w14:paraId="7763BDA5" w14:textId="77777777" w:rsidR="007F2FC5" w:rsidRDefault="007F2FC5"/>
        </w:tc>
        <w:tc>
          <w:tcPr>
            <w:tcW w:w="1289" w:type="dxa"/>
            <w:tcBorders>
              <w:top w:val="nil"/>
              <w:left w:val="nil"/>
              <w:bottom w:val="nil"/>
              <w:right w:val="nil"/>
            </w:tcBorders>
            <w:tcMar>
              <w:left w:w="0" w:type="dxa"/>
              <w:right w:w="0" w:type="dxa"/>
            </w:tcMar>
            <w:vAlign w:val="bottom"/>
          </w:tcPr>
          <w:p w14:paraId="486F48EB" w14:textId="77777777" w:rsidR="007F2FC5" w:rsidRDefault="00624826">
            <w:pPr>
              <w:pStyle w:val="Accurritableheader"/>
              <w:keepNext/>
            </w:pPr>
            <w:r>
              <w:rPr>
                <w:lang w:val="en-AU"/>
              </w:rPr>
              <w:t>interest</w:t>
            </w:r>
          </w:p>
        </w:tc>
        <w:tc>
          <w:tcPr>
            <w:tcW w:w="60" w:type="dxa"/>
            <w:tcBorders>
              <w:top w:val="nil"/>
              <w:left w:val="nil"/>
              <w:bottom w:val="nil"/>
              <w:right w:val="nil"/>
            </w:tcBorders>
            <w:tcMar>
              <w:left w:w="0" w:type="dxa"/>
              <w:right w:w="0" w:type="dxa"/>
            </w:tcMar>
          </w:tcPr>
          <w:p w14:paraId="704D4173" w14:textId="77777777" w:rsidR="007F2FC5" w:rsidRDefault="007F2FC5"/>
        </w:tc>
        <w:tc>
          <w:tcPr>
            <w:tcW w:w="1289" w:type="dxa"/>
            <w:vMerge/>
            <w:tcMar>
              <w:left w:w="0" w:type="dxa"/>
              <w:right w:w="0" w:type="dxa"/>
            </w:tcMar>
            <w:vAlign w:val="bottom"/>
          </w:tcPr>
          <w:p w14:paraId="5ED4D010" w14:textId="77777777" w:rsidR="007F2FC5" w:rsidRDefault="007F2FC5">
            <w:pPr>
              <w:pStyle w:val="Accurritableheader"/>
              <w:keepNext/>
            </w:pPr>
          </w:p>
        </w:tc>
      </w:tr>
      <w:tr w:rsidR="007F2FC5" w14:paraId="7EEF107A" w14:textId="77777777" w:rsidTr="549008BF">
        <w:trPr>
          <w:cantSplit/>
          <w:tblHeader/>
        </w:trPr>
        <w:tc>
          <w:tcPr>
            <w:tcW w:w="4253" w:type="dxa"/>
            <w:tcBorders>
              <w:top w:val="nil"/>
              <w:left w:val="nil"/>
              <w:bottom w:val="nil"/>
              <w:right w:val="nil"/>
            </w:tcBorders>
            <w:tcMar>
              <w:left w:w="0" w:type="dxa"/>
              <w:right w:w="0" w:type="dxa"/>
            </w:tcMar>
            <w:vAlign w:val="bottom"/>
          </w:tcPr>
          <w:p w14:paraId="76ADFFF5"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0C414860" w14:textId="77777777" w:rsidR="007F2FC5" w:rsidRDefault="007F2FC5"/>
        </w:tc>
        <w:tc>
          <w:tcPr>
            <w:tcW w:w="1289" w:type="dxa"/>
            <w:tcBorders>
              <w:top w:val="nil"/>
              <w:left w:val="nil"/>
              <w:bottom w:val="nil"/>
              <w:right w:val="nil"/>
            </w:tcBorders>
            <w:tcMar>
              <w:left w:w="0" w:type="dxa"/>
              <w:right w:w="0" w:type="dxa"/>
            </w:tcMar>
            <w:vAlign w:val="bottom"/>
          </w:tcPr>
          <w:p w14:paraId="3F8253C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5D4EF62" w14:textId="77777777" w:rsidR="007F2FC5" w:rsidRDefault="007F2FC5"/>
        </w:tc>
        <w:tc>
          <w:tcPr>
            <w:tcW w:w="1289" w:type="dxa"/>
            <w:tcBorders>
              <w:top w:val="nil"/>
              <w:left w:val="nil"/>
              <w:bottom w:val="nil"/>
              <w:right w:val="nil"/>
            </w:tcBorders>
            <w:tcMar>
              <w:left w:w="0" w:type="dxa"/>
              <w:right w:w="0" w:type="dxa"/>
            </w:tcMar>
            <w:vAlign w:val="bottom"/>
          </w:tcPr>
          <w:p w14:paraId="54F0404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FDE5D5A" w14:textId="77777777" w:rsidR="007F2FC5" w:rsidRDefault="007F2FC5"/>
        </w:tc>
        <w:tc>
          <w:tcPr>
            <w:tcW w:w="1289" w:type="dxa"/>
            <w:tcBorders>
              <w:top w:val="nil"/>
              <w:left w:val="nil"/>
              <w:bottom w:val="nil"/>
              <w:right w:val="nil"/>
            </w:tcBorders>
            <w:tcMar>
              <w:left w:w="0" w:type="dxa"/>
              <w:right w:w="0" w:type="dxa"/>
            </w:tcMar>
            <w:vAlign w:val="bottom"/>
          </w:tcPr>
          <w:p w14:paraId="30B007B5"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C248591" w14:textId="77777777" w:rsidR="007F2FC5" w:rsidRDefault="007F2FC5"/>
        </w:tc>
        <w:tc>
          <w:tcPr>
            <w:tcW w:w="1289" w:type="dxa"/>
            <w:tcBorders>
              <w:top w:val="nil"/>
              <w:left w:val="nil"/>
              <w:bottom w:val="nil"/>
              <w:right w:val="nil"/>
            </w:tcBorders>
            <w:tcMar>
              <w:left w:w="0" w:type="dxa"/>
              <w:right w:w="0" w:type="dxa"/>
            </w:tcMar>
            <w:vAlign w:val="bottom"/>
          </w:tcPr>
          <w:p w14:paraId="5024EB35"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36040DF" w14:textId="77777777" w:rsidR="007F2FC5" w:rsidRDefault="007F2FC5"/>
        </w:tc>
        <w:tc>
          <w:tcPr>
            <w:tcW w:w="1289" w:type="dxa"/>
            <w:tcBorders>
              <w:top w:val="nil"/>
              <w:left w:val="nil"/>
              <w:bottom w:val="nil"/>
              <w:right w:val="nil"/>
            </w:tcBorders>
            <w:tcMar>
              <w:left w:w="0" w:type="dxa"/>
              <w:right w:w="0" w:type="dxa"/>
            </w:tcMar>
            <w:vAlign w:val="bottom"/>
          </w:tcPr>
          <w:p w14:paraId="0EA58514" w14:textId="77777777" w:rsidR="007F2FC5" w:rsidRDefault="00624826">
            <w:pPr>
              <w:pStyle w:val="Accurritableheader"/>
              <w:keepNext/>
            </w:pPr>
            <w:r>
              <w:rPr>
                <w:lang w:val="en-AU"/>
              </w:rPr>
              <w:t>CU'000</w:t>
            </w:r>
          </w:p>
        </w:tc>
      </w:tr>
      <w:tr w:rsidR="007F2FC5" w14:paraId="01ABDF78" w14:textId="77777777" w:rsidTr="549008BF">
        <w:trPr>
          <w:cantSplit/>
          <w:tblHeader/>
        </w:trPr>
        <w:tc>
          <w:tcPr>
            <w:tcW w:w="4253" w:type="dxa"/>
            <w:tcBorders>
              <w:top w:val="nil"/>
              <w:left w:val="nil"/>
              <w:bottom w:val="nil"/>
              <w:right w:val="nil"/>
            </w:tcBorders>
            <w:tcMar>
              <w:left w:w="0" w:type="dxa"/>
              <w:right w:w="0" w:type="dxa"/>
            </w:tcMar>
            <w:vAlign w:val="bottom"/>
          </w:tcPr>
          <w:p w14:paraId="34580BB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0C61478" w14:textId="77777777" w:rsidR="007F2FC5" w:rsidRDefault="007F2FC5"/>
        </w:tc>
        <w:tc>
          <w:tcPr>
            <w:tcW w:w="1289" w:type="dxa"/>
            <w:tcBorders>
              <w:top w:val="nil"/>
              <w:left w:val="nil"/>
              <w:bottom w:val="nil"/>
              <w:right w:val="nil"/>
            </w:tcBorders>
            <w:tcMar>
              <w:left w:w="0" w:type="dxa"/>
              <w:right w:w="0" w:type="dxa"/>
            </w:tcMar>
            <w:vAlign w:val="bottom"/>
          </w:tcPr>
          <w:p w14:paraId="3A0C00C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986D38B" w14:textId="77777777" w:rsidR="007F2FC5" w:rsidRDefault="007F2FC5"/>
        </w:tc>
        <w:tc>
          <w:tcPr>
            <w:tcW w:w="1289" w:type="dxa"/>
            <w:tcBorders>
              <w:top w:val="nil"/>
              <w:left w:val="nil"/>
              <w:bottom w:val="nil"/>
              <w:right w:val="nil"/>
            </w:tcBorders>
            <w:tcMar>
              <w:left w:w="0" w:type="dxa"/>
              <w:right w:w="0" w:type="dxa"/>
            </w:tcMar>
            <w:vAlign w:val="bottom"/>
          </w:tcPr>
          <w:p w14:paraId="446E620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9B2600F" w14:textId="77777777" w:rsidR="007F2FC5" w:rsidRDefault="007F2FC5"/>
        </w:tc>
        <w:tc>
          <w:tcPr>
            <w:tcW w:w="1289" w:type="dxa"/>
            <w:tcBorders>
              <w:top w:val="nil"/>
              <w:left w:val="nil"/>
              <w:bottom w:val="nil"/>
              <w:right w:val="nil"/>
            </w:tcBorders>
            <w:tcMar>
              <w:left w:w="0" w:type="dxa"/>
              <w:right w:w="0" w:type="dxa"/>
            </w:tcMar>
            <w:vAlign w:val="bottom"/>
          </w:tcPr>
          <w:p w14:paraId="2B1BF2E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A43088C" w14:textId="77777777" w:rsidR="007F2FC5" w:rsidRDefault="007F2FC5"/>
        </w:tc>
        <w:tc>
          <w:tcPr>
            <w:tcW w:w="1289" w:type="dxa"/>
            <w:tcBorders>
              <w:top w:val="nil"/>
              <w:left w:val="nil"/>
              <w:bottom w:val="nil"/>
              <w:right w:val="nil"/>
            </w:tcBorders>
            <w:tcMar>
              <w:left w:w="0" w:type="dxa"/>
              <w:right w:w="0" w:type="dxa"/>
            </w:tcMar>
            <w:vAlign w:val="bottom"/>
          </w:tcPr>
          <w:p w14:paraId="28ABC14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02248CF" w14:textId="77777777" w:rsidR="007F2FC5" w:rsidRDefault="007F2FC5"/>
        </w:tc>
        <w:tc>
          <w:tcPr>
            <w:tcW w:w="1289" w:type="dxa"/>
            <w:tcBorders>
              <w:top w:val="nil"/>
              <w:left w:val="nil"/>
              <w:bottom w:val="nil"/>
              <w:right w:val="nil"/>
            </w:tcBorders>
            <w:tcMar>
              <w:left w:w="0" w:type="dxa"/>
              <w:right w:w="0" w:type="dxa"/>
            </w:tcMar>
            <w:vAlign w:val="bottom"/>
          </w:tcPr>
          <w:p w14:paraId="1E5017C0" w14:textId="77777777" w:rsidR="007F2FC5" w:rsidRDefault="007F2FC5">
            <w:pPr>
              <w:pStyle w:val="Accurritableheader"/>
              <w:keepNext/>
            </w:pPr>
          </w:p>
        </w:tc>
      </w:tr>
      <w:tr w:rsidR="007F2FC5" w14:paraId="7D6479AA"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9A8B358" w14:textId="77777777" w:rsidR="007F2FC5" w:rsidRDefault="00624826">
            <w:pPr>
              <w:pStyle w:val="Accurritabletext"/>
              <w:keepNext/>
              <w:jc w:val="left"/>
            </w:pPr>
            <w:r>
              <w:fldChar w:fldCharType="begin"/>
            </w:r>
            <w:r>
              <w:rPr>
                <w:lang w:val="en-AU"/>
              </w:rPr>
              <w:instrText xml:space="preserve">TC </w:instrText>
            </w:r>
            <w:bookmarkStart w:id="56" w:name="_Toc256000002"/>
            <w:r>
              <w:rPr>
                <w:lang w:val="en-AU"/>
              </w:rPr>
              <w:instrText>"Statement of changes in equity"</w:instrText>
            </w:r>
            <w:bookmarkEnd w:id="56"/>
            <w:r>
              <w:rPr>
                <w:lang w:val="en-AU"/>
              </w:rPr>
              <w:instrText>\f x \l 1</w:instrText>
            </w:r>
            <w:r>
              <w:fldChar w:fldCharType="end"/>
            </w: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17F50C04" w14:textId="77777777" w:rsidR="007F2FC5" w:rsidRDefault="007F2FC5"/>
        </w:tc>
        <w:tc>
          <w:tcPr>
            <w:tcW w:w="1289" w:type="dxa"/>
            <w:tcBorders>
              <w:top w:val="nil"/>
              <w:left w:val="nil"/>
              <w:bottom w:val="nil"/>
              <w:right w:val="nil"/>
            </w:tcBorders>
            <w:tcMar>
              <w:left w:w="0" w:type="dxa"/>
              <w:right w:w="60" w:type="dxa"/>
            </w:tcMar>
            <w:vAlign w:val="bottom"/>
          </w:tcPr>
          <w:p w14:paraId="2EDAC627" w14:textId="77777777" w:rsidR="007F2FC5" w:rsidRDefault="00624826">
            <w:pPr>
              <w:pStyle w:val="Accurritablenumeric"/>
              <w:keepNext/>
            </w:pPr>
            <w:r>
              <w:rPr>
                <w:lang w:val="en-AU"/>
              </w:rPr>
              <w:t>104,922</w:t>
            </w:r>
          </w:p>
        </w:tc>
        <w:tc>
          <w:tcPr>
            <w:tcW w:w="60" w:type="dxa"/>
            <w:tcBorders>
              <w:top w:val="nil"/>
              <w:left w:val="nil"/>
              <w:bottom w:val="nil"/>
              <w:right w:val="nil"/>
            </w:tcBorders>
            <w:tcMar>
              <w:left w:w="0" w:type="dxa"/>
              <w:right w:w="0" w:type="dxa"/>
            </w:tcMar>
          </w:tcPr>
          <w:p w14:paraId="19F091B3" w14:textId="77777777" w:rsidR="007F2FC5" w:rsidRDefault="007F2FC5"/>
        </w:tc>
        <w:tc>
          <w:tcPr>
            <w:tcW w:w="1289" w:type="dxa"/>
            <w:tcBorders>
              <w:top w:val="nil"/>
              <w:left w:val="nil"/>
              <w:bottom w:val="nil"/>
              <w:right w:val="nil"/>
            </w:tcBorders>
            <w:tcMar>
              <w:left w:w="0" w:type="dxa"/>
              <w:right w:w="60" w:type="dxa"/>
            </w:tcMar>
            <w:vAlign w:val="bottom"/>
          </w:tcPr>
          <w:p w14:paraId="3D12371A" w14:textId="77777777" w:rsidR="007F2FC5" w:rsidRDefault="00624826">
            <w:pPr>
              <w:pStyle w:val="Accurritablenumeric"/>
              <w:keepNext/>
            </w:pPr>
            <w:r>
              <w:rPr>
                <w:lang w:val="en-AU"/>
              </w:rPr>
              <w:t>2,493</w:t>
            </w:r>
          </w:p>
        </w:tc>
        <w:tc>
          <w:tcPr>
            <w:tcW w:w="60" w:type="dxa"/>
            <w:tcBorders>
              <w:top w:val="nil"/>
              <w:left w:val="nil"/>
              <w:bottom w:val="nil"/>
              <w:right w:val="nil"/>
            </w:tcBorders>
            <w:tcMar>
              <w:left w:w="0" w:type="dxa"/>
              <w:right w:w="0" w:type="dxa"/>
            </w:tcMar>
          </w:tcPr>
          <w:p w14:paraId="7ED8A753" w14:textId="77777777" w:rsidR="007F2FC5" w:rsidRDefault="007F2FC5"/>
        </w:tc>
        <w:tc>
          <w:tcPr>
            <w:tcW w:w="1289" w:type="dxa"/>
            <w:tcBorders>
              <w:top w:val="nil"/>
              <w:left w:val="nil"/>
              <w:bottom w:val="nil"/>
              <w:right w:val="nil"/>
            </w:tcBorders>
            <w:tcMar>
              <w:left w:w="0" w:type="dxa"/>
              <w:right w:w="60" w:type="dxa"/>
            </w:tcMar>
            <w:vAlign w:val="bottom"/>
          </w:tcPr>
          <w:p w14:paraId="589814E9" w14:textId="77777777" w:rsidR="007F2FC5" w:rsidRDefault="00624826">
            <w:pPr>
              <w:pStyle w:val="Accurritablenumeric"/>
              <w:keepNext/>
            </w:pPr>
            <w:r>
              <w:rPr>
                <w:lang w:val="en-AU"/>
              </w:rPr>
              <w:t>12,841</w:t>
            </w:r>
          </w:p>
        </w:tc>
        <w:tc>
          <w:tcPr>
            <w:tcW w:w="60" w:type="dxa"/>
            <w:tcBorders>
              <w:top w:val="nil"/>
              <w:left w:val="nil"/>
              <w:bottom w:val="nil"/>
              <w:right w:val="nil"/>
            </w:tcBorders>
            <w:tcMar>
              <w:left w:w="0" w:type="dxa"/>
              <w:right w:w="0" w:type="dxa"/>
            </w:tcMar>
          </w:tcPr>
          <w:p w14:paraId="5D670EED" w14:textId="77777777" w:rsidR="007F2FC5" w:rsidRDefault="007F2FC5"/>
        </w:tc>
        <w:tc>
          <w:tcPr>
            <w:tcW w:w="1289" w:type="dxa"/>
            <w:tcBorders>
              <w:top w:val="nil"/>
              <w:left w:val="nil"/>
              <w:bottom w:val="nil"/>
              <w:right w:val="nil"/>
            </w:tcBorders>
            <w:tcMar>
              <w:left w:w="0" w:type="dxa"/>
              <w:right w:w="60" w:type="dxa"/>
            </w:tcMar>
            <w:vAlign w:val="bottom"/>
          </w:tcPr>
          <w:p w14:paraId="55B48398" w14:textId="77777777" w:rsidR="007F2FC5" w:rsidRDefault="00624826">
            <w:pPr>
              <w:pStyle w:val="Accurritablenumeric"/>
              <w:keepNext/>
            </w:pPr>
            <w:r>
              <w:rPr>
                <w:lang w:val="en-AU"/>
              </w:rPr>
              <w:t>16,852</w:t>
            </w:r>
          </w:p>
        </w:tc>
        <w:tc>
          <w:tcPr>
            <w:tcW w:w="60" w:type="dxa"/>
            <w:tcBorders>
              <w:top w:val="nil"/>
              <w:left w:val="nil"/>
              <w:bottom w:val="nil"/>
              <w:right w:val="nil"/>
            </w:tcBorders>
            <w:tcMar>
              <w:left w:w="0" w:type="dxa"/>
              <w:right w:w="0" w:type="dxa"/>
            </w:tcMar>
          </w:tcPr>
          <w:p w14:paraId="092954D5" w14:textId="77777777" w:rsidR="007F2FC5" w:rsidRDefault="007F2FC5"/>
        </w:tc>
        <w:tc>
          <w:tcPr>
            <w:tcW w:w="1289" w:type="dxa"/>
            <w:tcBorders>
              <w:top w:val="nil"/>
              <w:left w:val="nil"/>
              <w:bottom w:val="nil"/>
              <w:right w:val="nil"/>
            </w:tcBorders>
            <w:tcMar>
              <w:left w:w="0" w:type="dxa"/>
              <w:right w:w="60" w:type="dxa"/>
            </w:tcMar>
            <w:vAlign w:val="bottom"/>
          </w:tcPr>
          <w:p w14:paraId="11A83777" w14:textId="77777777" w:rsidR="007F2FC5" w:rsidRDefault="00624826">
            <w:pPr>
              <w:pStyle w:val="Accurritablenumeric"/>
              <w:keepNext/>
            </w:pPr>
            <w:r>
              <w:rPr>
                <w:lang w:val="en-AU"/>
              </w:rPr>
              <w:t>137,108</w:t>
            </w:r>
          </w:p>
        </w:tc>
      </w:tr>
      <w:tr w:rsidR="007F2FC5" w14:paraId="07801A1F"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129C59C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32C29A4" w14:textId="77777777" w:rsidR="007F2FC5" w:rsidRDefault="007F2FC5"/>
        </w:tc>
        <w:tc>
          <w:tcPr>
            <w:tcW w:w="1289" w:type="dxa"/>
            <w:tcBorders>
              <w:top w:val="nil"/>
              <w:left w:val="nil"/>
              <w:bottom w:val="nil"/>
              <w:right w:val="nil"/>
            </w:tcBorders>
            <w:tcMar>
              <w:left w:w="0" w:type="dxa"/>
              <w:right w:w="60" w:type="dxa"/>
            </w:tcMar>
            <w:vAlign w:val="bottom"/>
          </w:tcPr>
          <w:p w14:paraId="20463AF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150ED06" w14:textId="77777777" w:rsidR="007F2FC5" w:rsidRDefault="007F2FC5"/>
        </w:tc>
        <w:tc>
          <w:tcPr>
            <w:tcW w:w="1289" w:type="dxa"/>
            <w:tcBorders>
              <w:top w:val="nil"/>
              <w:left w:val="nil"/>
              <w:bottom w:val="nil"/>
              <w:right w:val="nil"/>
            </w:tcBorders>
            <w:tcMar>
              <w:left w:w="0" w:type="dxa"/>
              <w:right w:w="60" w:type="dxa"/>
            </w:tcMar>
            <w:vAlign w:val="bottom"/>
          </w:tcPr>
          <w:p w14:paraId="58A1CA1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1D36039" w14:textId="77777777" w:rsidR="007F2FC5" w:rsidRDefault="007F2FC5"/>
        </w:tc>
        <w:tc>
          <w:tcPr>
            <w:tcW w:w="1289" w:type="dxa"/>
            <w:tcBorders>
              <w:top w:val="nil"/>
              <w:left w:val="nil"/>
              <w:bottom w:val="nil"/>
              <w:right w:val="nil"/>
            </w:tcBorders>
            <w:tcMar>
              <w:left w:w="0" w:type="dxa"/>
              <w:right w:w="60" w:type="dxa"/>
            </w:tcMar>
            <w:vAlign w:val="bottom"/>
          </w:tcPr>
          <w:p w14:paraId="351F528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DAF085A" w14:textId="77777777" w:rsidR="007F2FC5" w:rsidRDefault="007F2FC5"/>
        </w:tc>
        <w:tc>
          <w:tcPr>
            <w:tcW w:w="1289" w:type="dxa"/>
            <w:tcBorders>
              <w:top w:val="nil"/>
              <w:left w:val="nil"/>
              <w:bottom w:val="nil"/>
              <w:right w:val="nil"/>
            </w:tcBorders>
            <w:tcMar>
              <w:left w:w="0" w:type="dxa"/>
              <w:right w:w="60" w:type="dxa"/>
            </w:tcMar>
            <w:vAlign w:val="bottom"/>
          </w:tcPr>
          <w:p w14:paraId="0EE0145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5798840" w14:textId="77777777" w:rsidR="007F2FC5" w:rsidRDefault="007F2FC5"/>
        </w:tc>
        <w:tc>
          <w:tcPr>
            <w:tcW w:w="1289" w:type="dxa"/>
            <w:tcBorders>
              <w:top w:val="nil"/>
              <w:left w:val="nil"/>
              <w:bottom w:val="nil"/>
              <w:right w:val="nil"/>
            </w:tcBorders>
            <w:tcMar>
              <w:left w:w="0" w:type="dxa"/>
              <w:right w:w="60" w:type="dxa"/>
            </w:tcMar>
            <w:vAlign w:val="bottom"/>
          </w:tcPr>
          <w:p w14:paraId="626CEAFF" w14:textId="77777777" w:rsidR="007F2FC5" w:rsidRDefault="007F2FC5">
            <w:pPr>
              <w:pStyle w:val="Accurritablenumeric"/>
              <w:keepNext/>
            </w:pPr>
          </w:p>
        </w:tc>
      </w:tr>
      <w:tr w:rsidR="007F2FC5" w14:paraId="59CB9B9E"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876D6CD" w14:textId="77777777" w:rsidR="007F2FC5" w:rsidRDefault="00624826">
            <w:pPr>
              <w:pStyle w:val="Accurritabletext"/>
              <w:keepNext/>
              <w:jc w:val="left"/>
            </w:pPr>
            <w:r>
              <w:rPr>
                <w:lang w:val="en-AU"/>
              </w:rPr>
              <w:t>Adjustment for correction of error (note 3)</w:t>
            </w:r>
          </w:p>
        </w:tc>
        <w:tc>
          <w:tcPr>
            <w:tcW w:w="60" w:type="dxa"/>
            <w:tcBorders>
              <w:top w:val="nil"/>
              <w:left w:val="nil"/>
              <w:bottom w:val="nil"/>
              <w:right w:val="nil"/>
            </w:tcBorders>
            <w:tcMar>
              <w:left w:w="0" w:type="dxa"/>
              <w:right w:w="0" w:type="dxa"/>
            </w:tcMar>
          </w:tcPr>
          <w:p w14:paraId="621B5182" w14:textId="77777777" w:rsidR="007F2FC5" w:rsidRDefault="007F2FC5"/>
        </w:tc>
        <w:tc>
          <w:tcPr>
            <w:tcW w:w="1289" w:type="dxa"/>
            <w:tcBorders>
              <w:top w:val="nil"/>
              <w:left w:val="nil"/>
              <w:bottom w:val="nil"/>
              <w:right w:val="nil"/>
            </w:tcBorders>
            <w:tcMar>
              <w:left w:w="0" w:type="dxa"/>
              <w:right w:w="60" w:type="dxa"/>
            </w:tcMar>
            <w:vAlign w:val="bottom"/>
          </w:tcPr>
          <w:p w14:paraId="4D12DCA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7A849EF" w14:textId="77777777" w:rsidR="007F2FC5" w:rsidRDefault="007F2FC5"/>
        </w:tc>
        <w:tc>
          <w:tcPr>
            <w:tcW w:w="1289" w:type="dxa"/>
            <w:tcBorders>
              <w:top w:val="nil"/>
              <w:left w:val="nil"/>
              <w:bottom w:val="nil"/>
              <w:right w:val="nil"/>
            </w:tcBorders>
            <w:tcMar>
              <w:left w:w="0" w:type="dxa"/>
              <w:right w:w="60" w:type="dxa"/>
            </w:tcMar>
            <w:vAlign w:val="bottom"/>
          </w:tcPr>
          <w:p w14:paraId="3E29506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1FE85EA" w14:textId="77777777" w:rsidR="007F2FC5" w:rsidRDefault="007F2FC5"/>
        </w:tc>
        <w:tc>
          <w:tcPr>
            <w:tcW w:w="1289" w:type="dxa"/>
            <w:tcBorders>
              <w:top w:val="nil"/>
              <w:left w:val="nil"/>
              <w:bottom w:val="nil"/>
              <w:right w:val="nil"/>
            </w:tcBorders>
            <w:tcMar>
              <w:left w:w="0" w:type="dxa"/>
              <w:right w:w="60" w:type="dxa"/>
            </w:tcMar>
            <w:vAlign w:val="bottom"/>
          </w:tcPr>
          <w:p w14:paraId="2C643D92" w14:textId="77777777" w:rsidR="007F2FC5" w:rsidRDefault="00624826">
            <w:pPr>
              <w:pStyle w:val="Accurritablenumeric"/>
              <w:keepNext/>
            </w:pPr>
            <w:r>
              <w:rPr>
                <w:lang w:val="en-AU"/>
              </w:rPr>
              <w:t>727</w:t>
            </w:r>
          </w:p>
        </w:tc>
        <w:tc>
          <w:tcPr>
            <w:tcW w:w="60" w:type="dxa"/>
            <w:tcBorders>
              <w:top w:val="nil"/>
              <w:left w:val="nil"/>
              <w:bottom w:val="nil"/>
              <w:right w:val="nil"/>
            </w:tcBorders>
            <w:tcMar>
              <w:left w:w="0" w:type="dxa"/>
              <w:right w:w="0" w:type="dxa"/>
            </w:tcMar>
          </w:tcPr>
          <w:p w14:paraId="1C9AE288" w14:textId="77777777" w:rsidR="007F2FC5" w:rsidRDefault="007F2FC5"/>
        </w:tc>
        <w:tc>
          <w:tcPr>
            <w:tcW w:w="1289" w:type="dxa"/>
            <w:tcBorders>
              <w:top w:val="nil"/>
              <w:left w:val="nil"/>
              <w:bottom w:val="nil"/>
              <w:right w:val="nil"/>
            </w:tcBorders>
            <w:tcMar>
              <w:left w:w="0" w:type="dxa"/>
              <w:right w:w="60" w:type="dxa"/>
            </w:tcMar>
            <w:vAlign w:val="bottom"/>
          </w:tcPr>
          <w:p w14:paraId="7CF142B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E9A2380" w14:textId="77777777" w:rsidR="007F2FC5" w:rsidRDefault="007F2FC5"/>
        </w:tc>
        <w:tc>
          <w:tcPr>
            <w:tcW w:w="1289" w:type="dxa"/>
            <w:tcBorders>
              <w:top w:val="nil"/>
              <w:left w:val="nil"/>
              <w:bottom w:val="nil"/>
              <w:right w:val="nil"/>
            </w:tcBorders>
            <w:tcMar>
              <w:left w:w="0" w:type="dxa"/>
              <w:right w:w="60" w:type="dxa"/>
            </w:tcMar>
            <w:vAlign w:val="bottom"/>
          </w:tcPr>
          <w:p w14:paraId="0A50D36C" w14:textId="77777777" w:rsidR="007F2FC5" w:rsidRDefault="00624826">
            <w:pPr>
              <w:pStyle w:val="Accurritablenumeric"/>
              <w:keepNext/>
            </w:pPr>
            <w:r>
              <w:rPr>
                <w:lang w:val="en-AU"/>
              </w:rPr>
              <w:t>727</w:t>
            </w:r>
          </w:p>
        </w:tc>
      </w:tr>
      <w:tr w:rsidR="007F2FC5" w14:paraId="40FF6787" w14:textId="77777777" w:rsidTr="549008BF">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731DDDE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BD5E6A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7FDFC9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5D1077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F18912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C84BFE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BC413F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C3E799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CA882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BD6A0F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3E9877B" w14:textId="77777777" w:rsidR="007F2FC5" w:rsidRDefault="007F2FC5">
            <w:pPr>
              <w:pStyle w:val="Accurritablenumeric"/>
              <w:keepNext/>
            </w:pPr>
          </w:p>
        </w:tc>
      </w:tr>
      <w:tr w:rsidR="007F2FC5" w14:paraId="5A8B357B"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1338AD3"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2024 - restated</w:t>
            </w:r>
          </w:p>
        </w:tc>
        <w:tc>
          <w:tcPr>
            <w:tcW w:w="60" w:type="dxa"/>
            <w:tcBorders>
              <w:top w:val="nil"/>
              <w:left w:val="nil"/>
              <w:bottom w:val="nil"/>
              <w:right w:val="nil"/>
            </w:tcBorders>
            <w:tcMar>
              <w:left w:w="0" w:type="dxa"/>
              <w:right w:w="0" w:type="dxa"/>
            </w:tcMar>
          </w:tcPr>
          <w:p w14:paraId="51617FE4" w14:textId="77777777" w:rsidR="007F2FC5" w:rsidRDefault="007F2FC5"/>
        </w:tc>
        <w:tc>
          <w:tcPr>
            <w:tcW w:w="1289" w:type="dxa"/>
            <w:tcBorders>
              <w:top w:val="nil"/>
              <w:left w:val="nil"/>
              <w:bottom w:val="nil"/>
              <w:right w:val="nil"/>
            </w:tcBorders>
            <w:tcMar>
              <w:left w:w="0" w:type="dxa"/>
              <w:right w:w="60" w:type="dxa"/>
            </w:tcMar>
            <w:vAlign w:val="bottom"/>
          </w:tcPr>
          <w:p w14:paraId="2474335C" w14:textId="77777777" w:rsidR="007F2FC5" w:rsidRDefault="00624826">
            <w:pPr>
              <w:pStyle w:val="Accurritablenumeric"/>
              <w:keepNext/>
            </w:pPr>
            <w:r>
              <w:rPr>
                <w:lang w:val="en-AU"/>
              </w:rPr>
              <w:t>104,922</w:t>
            </w:r>
          </w:p>
        </w:tc>
        <w:tc>
          <w:tcPr>
            <w:tcW w:w="60" w:type="dxa"/>
            <w:tcBorders>
              <w:top w:val="nil"/>
              <w:left w:val="nil"/>
              <w:bottom w:val="nil"/>
              <w:right w:val="nil"/>
            </w:tcBorders>
            <w:tcMar>
              <w:left w:w="0" w:type="dxa"/>
              <w:right w:w="0" w:type="dxa"/>
            </w:tcMar>
          </w:tcPr>
          <w:p w14:paraId="18E3089F" w14:textId="77777777" w:rsidR="007F2FC5" w:rsidRDefault="007F2FC5"/>
        </w:tc>
        <w:tc>
          <w:tcPr>
            <w:tcW w:w="1289" w:type="dxa"/>
            <w:tcBorders>
              <w:top w:val="nil"/>
              <w:left w:val="nil"/>
              <w:bottom w:val="nil"/>
              <w:right w:val="nil"/>
            </w:tcBorders>
            <w:tcMar>
              <w:left w:w="0" w:type="dxa"/>
              <w:right w:w="60" w:type="dxa"/>
            </w:tcMar>
            <w:vAlign w:val="bottom"/>
          </w:tcPr>
          <w:p w14:paraId="58CE7814" w14:textId="77777777" w:rsidR="007F2FC5" w:rsidRDefault="00624826">
            <w:pPr>
              <w:pStyle w:val="Accurritablenumeric"/>
              <w:keepNext/>
            </w:pPr>
            <w:r>
              <w:rPr>
                <w:lang w:val="en-AU"/>
              </w:rPr>
              <w:t>2,493</w:t>
            </w:r>
          </w:p>
        </w:tc>
        <w:tc>
          <w:tcPr>
            <w:tcW w:w="60" w:type="dxa"/>
            <w:tcBorders>
              <w:top w:val="nil"/>
              <w:left w:val="nil"/>
              <w:bottom w:val="nil"/>
              <w:right w:val="nil"/>
            </w:tcBorders>
            <w:tcMar>
              <w:left w:w="0" w:type="dxa"/>
              <w:right w:w="0" w:type="dxa"/>
            </w:tcMar>
          </w:tcPr>
          <w:p w14:paraId="03E17993" w14:textId="77777777" w:rsidR="007F2FC5" w:rsidRDefault="007F2FC5"/>
        </w:tc>
        <w:tc>
          <w:tcPr>
            <w:tcW w:w="1289" w:type="dxa"/>
            <w:tcBorders>
              <w:top w:val="nil"/>
              <w:left w:val="nil"/>
              <w:bottom w:val="nil"/>
              <w:right w:val="nil"/>
            </w:tcBorders>
            <w:tcMar>
              <w:left w:w="0" w:type="dxa"/>
              <w:right w:w="60" w:type="dxa"/>
            </w:tcMar>
            <w:vAlign w:val="bottom"/>
          </w:tcPr>
          <w:p w14:paraId="7C01BBDD" w14:textId="77777777" w:rsidR="007F2FC5" w:rsidRDefault="00624826">
            <w:pPr>
              <w:pStyle w:val="Accurritablenumeric"/>
              <w:keepNext/>
            </w:pPr>
            <w:r>
              <w:rPr>
                <w:lang w:val="en-AU"/>
              </w:rPr>
              <w:t>13,568</w:t>
            </w:r>
          </w:p>
        </w:tc>
        <w:tc>
          <w:tcPr>
            <w:tcW w:w="60" w:type="dxa"/>
            <w:tcBorders>
              <w:top w:val="nil"/>
              <w:left w:val="nil"/>
              <w:bottom w:val="nil"/>
              <w:right w:val="nil"/>
            </w:tcBorders>
            <w:tcMar>
              <w:left w:w="0" w:type="dxa"/>
              <w:right w:w="0" w:type="dxa"/>
            </w:tcMar>
          </w:tcPr>
          <w:p w14:paraId="699107B7" w14:textId="77777777" w:rsidR="007F2FC5" w:rsidRDefault="007F2FC5"/>
        </w:tc>
        <w:tc>
          <w:tcPr>
            <w:tcW w:w="1289" w:type="dxa"/>
            <w:tcBorders>
              <w:top w:val="nil"/>
              <w:left w:val="nil"/>
              <w:bottom w:val="nil"/>
              <w:right w:val="nil"/>
            </w:tcBorders>
            <w:tcMar>
              <w:left w:w="0" w:type="dxa"/>
              <w:right w:w="60" w:type="dxa"/>
            </w:tcMar>
            <w:vAlign w:val="bottom"/>
          </w:tcPr>
          <w:p w14:paraId="7BE1F030" w14:textId="77777777" w:rsidR="007F2FC5" w:rsidRDefault="00624826">
            <w:pPr>
              <w:pStyle w:val="Accurritablenumeric"/>
              <w:keepNext/>
            </w:pPr>
            <w:r>
              <w:rPr>
                <w:lang w:val="en-AU"/>
              </w:rPr>
              <w:t>16,852</w:t>
            </w:r>
          </w:p>
        </w:tc>
        <w:tc>
          <w:tcPr>
            <w:tcW w:w="60" w:type="dxa"/>
            <w:tcBorders>
              <w:top w:val="nil"/>
              <w:left w:val="nil"/>
              <w:bottom w:val="nil"/>
              <w:right w:val="nil"/>
            </w:tcBorders>
            <w:tcMar>
              <w:left w:w="0" w:type="dxa"/>
              <w:right w:w="0" w:type="dxa"/>
            </w:tcMar>
          </w:tcPr>
          <w:p w14:paraId="25C8532E" w14:textId="77777777" w:rsidR="007F2FC5" w:rsidRDefault="007F2FC5"/>
        </w:tc>
        <w:tc>
          <w:tcPr>
            <w:tcW w:w="1289" w:type="dxa"/>
            <w:tcBorders>
              <w:top w:val="nil"/>
              <w:left w:val="nil"/>
              <w:bottom w:val="nil"/>
              <w:right w:val="nil"/>
            </w:tcBorders>
            <w:tcMar>
              <w:left w:w="0" w:type="dxa"/>
              <w:right w:w="60" w:type="dxa"/>
            </w:tcMar>
            <w:vAlign w:val="bottom"/>
          </w:tcPr>
          <w:p w14:paraId="112BDB5D" w14:textId="77777777" w:rsidR="007F2FC5" w:rsidRDefault="00624826">
            <w:pPr>
              <w:pStyle w:val="Accurritablenumeric"/>
              <w:keepNext/>
            </w:pPr>
            <w:r>
              <w:rPr>
                <w:lang w:val="en-AU"/>
              </w:rPr>
              <w:t>137,835</w:t>
            </w:r>
          </w:p>
        </w:tc>
      </w:tr>
      <w:tr w:rsidR="007F2FC5" w14:paraId="49F952A6"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98FA07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60B43C8" w14:textId="77777777" w:rsidR="007F2FC5" w:rsidRDefault="007F2FC5"/>
        </w:tc>
        <w:tc>
          <w:tcPr>
            <w:tcW w:w="1289" w:type="dxa"/>
            <w:tcBorders>
              <w:top w:val="nil"/>
              <w:left w:val="nil"/>
              <w:bottom w:val="nil"/>
              <w:right w:val="nil"/>
            </w:tcBorders>
            <w:tcMar>
              <w:left w:w="0" w:type="dxa"/>
              <w:right w:w="60" w:type="dxa"/>
            </w:tcMar>
            <w:vAlign w:val="bottom"/>
          </w:tcPr>
          <w:p w14:paraId="793407A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C157943" w14:textId="77777777" w:rsidR="007F2FC5" w:rsidRDefault="007F2FC5"/>
        </w:tc>
        <w:tc>
          <w:tcPr>
            <w:tcW w:w="1289" w:type="dxa"/>
            <w:tcBorders>
              <w:top w:val="nil"/>
              <w:left w:val="nil"/>
              <w:bottom w:val="nil"/>
              <w:right w:val="nil"/>
            </w:tcBorders>
            <w:tcMar>
              <w:left w:w="0" w:type="dxa"/>
              <w:right w:w="60" w:type="dxa"/>
            </w:tcMar>
            <w:vAlign w:val="bottom"/>
          </w:tcPr>
          <w:p w14:paraId="3ED9EE2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92672C" w14:textId="77777777" w:rsidR="007F2FC5" w:rsidRDefault="007F2FC5"/>
        </w:tc>
        <w:tc>
          <w:tcPr>
            <w:tcW w:w="1289" w:type="dxa"/>
            <w:tcBorders>
              <w:top w:val="nil"/>
              <w:left w:val="nil"/>
              <w:bottom w:val="nil"/>
              <w:right w:val="nil"/>
            </w:tcBorders>
            <w:tcMar>
              <w:left w:w="0" w:type="dxa"/>
              <w:right w:w="60" w:type="dxa"/>
            </w:tcMar>
            <w:vAlign w:val="bottom"/>
          </w:tcPr>
          <w:p w14:paraId="108CD96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67C2247" w14:textId="77777777" w:rsidR="007F2FC5" w:rsidRDefault="007F2FC5"/>
        </w:tc>
        <w:tc>
          <w:tcPr>
            <w:tcW w:w="1289" w:type="dxa"/>
            <w:tcBorders>
              <w:top w:val="nil"/>
              <w:left w:val="nil"/>
              <w:bottom w:val="nil"/>
              <w:right w:val="nil"/>
            </w:tcBorders>
            <w:tcMar>
              <w:left w:w="0" w:type="dxa"/>
              <w:right w:w="60" w:type="dxa"/>
            </w:tcMar>
            <w:vAlign w:val="bottom"/>
          </w:tcPr>
          <w:p w14:paraId="633BAE9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3A4FA66" w14:textId="77777777" w:rsidR="007F2FC5" w:rsidRDefault="007F2FC5"/>
        </w:tc>
        <w:tc>
          <w:tcPr>
            <w:tcW w:w="1289" w:type="dxa"/>
            <w:tcBorders>
              <w:top w:val="nil"/>
              <w:left w:val="nil"/>
              <w:bottom w:val="nil"/>
              <w:right w:val="nil"/>
            </w:tcBorders>
            <w:tcMar>
              <w:left w:w="0" w:type="dxa"/>
              <w:right w:w="60" w:type="dxa"/>
            </w:tcMar>
            <w:vAlign w:val="bottom"/>
          </w:tcPr>
          <w:p w14:paraId="6B26C8FC" w14:textId="77777777" w:rsidR="007F2FC5" w:rsidRDefault="007F2FC5">
            <w:pPr>
              <w:pStyle w:val="Accurritablenumeric"/>
              <w:keepNext/>
            </w:pPr>
          </w:p>
        </w:tc>
      </w:tr>
      <w:tr w:rsidR="007F2FC5" w14:paraId="0C6EA1DE"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CE481BE" w14:textId="77777777" w:rsidR="007F2FC5" w:rsidRDefault="00624826">
            <w:pPr>
              <w:pStyle w:val="Accurritabletext"/>
              <w:keepNext/>
              <w:jc w:val="left"/>
            </w:pPr>
            <w:r w:rsidRPr="549008BF">
              <w:rPr>
                <w:lang w:val="en-AU"/>
              </w:rPr>
              <w:t>Profit after income tax expense for the year</w:t>
            </w:r>
          </w:p>
        </w:tc>
        <w:tc>
          <w:tcPr>
            <w:tcW w:w="60" w:type="dxa"/>
            <w:tcBorders>
              <w:top w:val="nil"/>
              <w:left w:val="nil"/>
              <w:bottom w:val="nil"/>
              <w:right w:val="nil"/>
            </w:tcBorders>
            <w:tcMar>
              <w:left w:w="0" w:type="dxa"/>
              <w:right w:w="0" w:type="dxa"/>
            </w:tcMar>
          </w:tcPr>
          <w:p w14:paraId="65525540" w14:textId="77777777" w:rsidR="007F2FC5" w:rsidRDefault="007F2FC5"/>
        </w:tc>
        <w:tc>
          <w:tcPr>
            <w:tcW w:w="1289" w:type="dxa"/>
            <w:tcBorders>
              <w:top w:val="nil"/>
              <w:left w:val="nil"/>
              <w:bottom w:val="nil"/>
              <w:right w:val="nil"/>
            </w:tcBorders>
            <w:tcMar>
              <w:left w:w="0" w:type="dxa"/>
              <w:right w:w="60" w:type="dxa"/>
            </w:tcMar>
            <w:vAlign w:val="bottom"/>
          </w:tcPr>
          <w:p w14:paraId="229D629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ADB7194" w14:textId="77777777" w:rsidR="007F2FC5" w:rsidRDefault="007F2FC5"/>
        </w:tc>
        <w:tc>
          <w:tcPr>
            <w:tcW w:w="1289" w:type="dxa"/>
            <w:tcBorders>
              <w:top w:val="nil"/>
              <w:left w:val="nil"/>
              <w:bottom w:val="nil"/>
              <w:right w:val="nil"/>
            </w:tcBorders>
            <w:tcMar>
              <w:left w:w="0" w:type="dxa"/>
              <w:right w:w="60" w:type="dxa"/>
            </w:tcMar>
            <w:vAlign w:val="bottom"/>
          </w:tcPr>
          <w:p w14:paraId="1FA0FBE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DEBBAA8" w14:textId="77777777" w:rsidR="007F2FC5" w:rsidRDefault="007F2FC5"/>
        </w:tc>
        <w:tc>
          <w:tcPr>
            <w:tcW w:w="1289" w:type="dxa"/>
            <w:tcBorders>
              <w:top w:val="nil"/>
              <w:left w:val="nil"/>
              <w:bottom w:val="nil"/>
              <w:right w:val="nil"/>
            </w:tcBorders>
            <w:tcMar>
              <w:left w:w="0" w:type="dxa"/>
              <w:right w:w="60" w:type="dxa"/>
            </w:tcMar>
            <w:vAlign w:val="bottom"/>
          </w:tcPr>
          <w:p w14:paraId="5764A9A7" w14:textId="77777777" w:rsidR="007F2FC5" w:rsidRDefault="00624826">
            <w:pPr>
              <w:pStyle w:val="Accurritablenumeric"/>
              <w:keepNext/>
            </w:pPr>
            <w:r>
              <w:rPr>
                <w:lang w:val="en-AU"/>
              </w:rPr>
              <w:t>15,520</w:t>
            </w:r>
          </w:p>
        </w:tc>
        <w:tc>
          <w:tcPr>
            <w:tcW w:w="60" w:type="dxa"/>
            <w:tcBorders>
              <w:top w:val="nil"/>
              <w:left w:val="nil"/>
              <w:bottom w:val="nil"/>
              <w:right w:val="nil"/>
            </w:tcBorders>
            <w:tcMar>
              <w:left w:w="0" w:type="dxa"/>
              <w:right w:w="0" w:type="dxa"/>
            </w:tcMar>
          </w:tcPr>
          <w:p w14:paraId="4BCD57CA" w14:textId="77777777" w:rsidR="007F2FC5" w:rsidRDefault="007F2FC5"/>
        </w:tc>
        <w:tc>
          <w:tcPr>
            <w:tcW w:w="1289" w:type="dxa"/>
            <w:tcBorders>
              <w:top w:val="nil"/>
              <w:left w:val="nil"/>
              <w:bottom w:val="nil"/>
              <w:right w:val="nil"/>
            </w:tcBorders>
            <w:tcMar>
              <w:left w:w="0" w:type="dxa"/>
              <w:right w:w="60" w:type="dxa"/>
            </w:tcMar>
            <w:vAlign w:val="bottom"/>
          </w:tcPr>
          <w:p w14:paraId="1FADBE58" w14:textId="77777777" w:rsidR="007F2FC5" w:rsidRDefault="00624826">
            <w:pPr>
              <w:pStyle w:val="Accurritablenumeric"/>
              <w:keepNext/>
            </w:pPr>
            <w:r>
              <w:rPr>
                <w:lang w:val="en-AU"/>
              </w:rPr>
              <w:t>229</w:t>
            </w:r>
          </w:p>
        </w:tc>
        <w:tc>
          <w:tcPr>
            <w:tcW w:w="60" w:type="dxa"/>
            <w:tcBorders>
              <w:top w:val="nil"/>
              <w:left w:val="nil"/>
              <w:bottom w:val="nil"/>
              <w:right w:val="nil"/>
            </w:tcBorders>
            <w:tcMar>
              <w:left w:w="0" w:type="dxa"/>
              <w:right w:w="0" w:type="dxa"/>
            </w:tcMar>
          </w:tcPr>
          <w:p w14:paraId="676C0744" w14:textId="77777777" w:rsidR="007F2FC5" w:rsidRDefault="007F2FC5"/>
        </w:tc>
        <w:tc>
          <w:tcPr>
            <w:tcW w:w="1289" w:type="dxa"/>
            <w:tcBorders>
              <w:top w:val="nil"/>
              <w:left w:val="nil"/>
              <w:bottom w:val="nil"/>
              <w:right w:val="nil"/>
            </w:tcBorders>
            <w:tcMar>
              <w:left w:w="0" w:type="dxa"/>
              <w:right w:w="60" w:type="dxa"/>
            </w:tcMar>
            <w:vAlign w:val="bottom"/>
          </w:tcPr>
          <w:p w14:paraId="365F989D" w14:textId="77777777" w:rsidR="007F2FC5" w:rsidRDefault="00624826">
            <w:pPr>
              <w:pStyle w:val="Accurritablenumeric"/>
              <w:keepNext/>
            </w:pPr>
            <w:r>
              <w:rPr>
                <w:lang w:val="en-AU"/>
              </w:rPr>
              <w:t>15,749</w:t>
            </w:r>
          </w:p>
        </w:tc>
      </w:tr>
      <w:tr w:rsidR="007F2FC5" w14:paraId="0E3DAB5B"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B448B88" w14:textId="77777777" w:rsidR="007F2FC5" w:rsidRDefault="00624826">
            <w:pPr>
              <w:pStyle w:val="Accurritabletext"/>
              <w:keepNext/>
              <w:jc w:val="left"/>
            </w:pPr>
            <w:r>
              <w:rPr>
                <w:lang w:val="en-AU"/>
              </w:rPr>
              <w:t>Other comprehensive income for the year, net of tax</w:t>
            </w:r>
          </w:p>
        </w:tc>
        <w:tc>
          <w:tcPr>
            <w:tcW w:w="60" w:type="dxa"/>
            <w:tcBorders>
              <w:top w:val="nil"/>
              <w:left w:val="nil"/>
              <w:bottom w:val="nil"/>
              <w:right w:val="nil"/>
            </w:tcBorders>
            <w:tcMar>
              <w:left w:w="0" w:type="dxa"/>
              <w:right w:w="0" w:type="dxa"/>
            </w:tcMar>
          </w:tcPr>
          <w:p w14:paraId="5FA997A0" w14:textId="77777777" w:rsidR="007F2FC5" w:rsidRDefault="007F2FC5"/>
        </w:tc>
        <w:tc>
          <w:tcPr>
            <w:tcW w:w="1289" w:type="dxa"/>
            <w:tcBorders>
              <w:top w:val="nil"/>
              <w:left w:val="nil"/>
              <w:bottom w:val="nil"/>
              <w:right w:val="nil"/>
            </w:tcBorders>
            <w:tcMar>
              <w:left w:w="0" w:type="dxa"/>
              <w:right w:w="60" w:type="dxa"/>
            </w:tcMar>
            <w:vAlign w:val="bottom"/>
          </w:tcPr>
          <w:p w14:paraId="082AD05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D8631DA" w14:textId="77777777" w:rsidR="007F2FC5" w:rsidRDefault="007F2FC5"/>
        </w:tc>
        <w:tc>
          <w:tcPr>
            <w:tcW w:w="1289" w:type="dxa"/>
            <w:tcBorders>
              <w:top w:val="nil"/>
              <w:left w:val="nil"/>
              <w:bottom w:val="nil"/>
              <w:right w:val="nil"/>
            </w:tcBorders>
            <w:tcMar>
              <w:left w:w="0" w:type="dxa"/>
              <w:right w:w="60" w:type="dxa"/>
            </w:tcMar>
            <w:vAlign w:val="bottom"/>
          </w:tcPr>
          <w:p w14:paraId="50335927" w14:textId="77777777" w:rsidR="007F2FC5" w:rsidRDefault="00624826">
            <w:pPr>
              <w:pStyle w:val="Accurritablenumeric"/>
              <w:keepNext/>
            </w:pPr>
            <w:r>
              <w:rPr>
                <w:lang w:val="en-AU"/>
              </w:rPr>
              <w:t>1,015</w:t>
            </w:r>
          </w:p>
        </w:tc>
        <w:tc>
          <w:tcPr>
            <w:tcW w:w="60" w:type="dxa"/>
            <w:tcBorders>
              <w:top w:val="nil"/>
              <w:left w:val="nil"/>
              <w:bottom w:val="nil"/>
              <w:right w:val="nil"/>
            </w:tcBorders>
            <w:tcMar>
              <w:left w:w="0" w:type="dxa"/>
              <w:right w:w="0" w:type="dxa"/>
            </w:tcMar>
          </w:tcPr>
          <w:p w14:paraId="5CF008CE" w14:textId="77777777" w:rsidR="007F2FC5" w:rsidRDefault="007F2FC5"/>
        </w:tc>
        <w:tc>
          <w:tcPr>
            <w:tcW w:w="1289" w:type="dxa"/>
            <w:tcBorders>
              <w:top w:val="nil"/>
              <w:left w:val="nil"/>
              <w:bottom w:val="nil"/>
              <w:right w:val="nil"/>
            </w:tcBorders>
            <w:tcMar>
              <w:left w:w="0" w:type="dxa"/>
              <w:right w:w="60" w:type="dxa"/>
            </w:tcMar>
            <w:vAlign w:val="bottom"/>
          </w:tcPr>
          <w:p w14:paraId="7F8EA64B" w14:textId="77777777" w:rsidR="007F2FC5" w:rsidRDefault="00624826">
            <w:pPr>
              <w:pStyle w:val="Accurritablenumeric"/>
              <w:keepNext/>
            </w:pPr>
            <w:r>
              <w:rPr>
                <w:lang w:val="en-AU"/>
              </w:rPr>
              <w:t>50</w:t>
            </w:r>
          </w:p>
        </w:tc>
        <w:tc>
          <w:tcPr>
            <w:tcW w:w="60" w:type="dxa"/>
            <w:tcBorders>
              <w:top w:val="nil"/>
              <w:left w:val="nil"/>
              <w:bottom w:val="nil"/>
              <w:right w:val="nil"/>
            </w:tcBorders>
            <w:tcMar>
              <w:left w:w="0" w:type="dxa"/>
              <w:right w:w="0" w:type="dxa"/>
            </w:tcMar>
          </w:tcPr>
          <w:p w14:paraId="1E8E74D3" w14:textId="77777777" w:rsidR="007F2FC5" w:rsidRDefault="007F2FC5"/>
        </w:tc>
        <w:tc>
          <w:tcPr>
            <w:tcW w:w="1289" w:type="dxa"/>
            <w:tcBorders>
              <w:top w:val="nil"/>
              <w:left w:val="nil"/>
              <w:bottom w:val="nil"/>
              <w:right w:val="nil"/>
            </w:tcBorders>
            <w:tcMar>
              <w:left w:w="0" w:type="dxa"/>
              <w:right w:w="60" w:type="dxa"/>
            </w:tcMar>
            <w:vAlign w:val="bottom"/>
          </w:tcPr>
          <w:p w14:paraId="5A247394" w14:textId="77777777" w:rsidR="007F2FC5" w:rsidRDefault="00624826">
            <w:pPr>
              <w:pStyle w:val="Accurritablenumeric"/>
              <w:keepNext/>
            </w:pPr>
            <w:r>
              <w:rPr>
                <w:lang w:val="en-AU"/>
              </w:rPr>
              <w:t>140</w:t>
            </w:r>
          </w:p>
        </w:tc>
        <w:tc>
          <w:tcPr>
            <w:tcW w:w="60" w:type="dxa"/>
            <w:tcBorders>
              <w:top w:val="nil"/>
              <w:left w:val="nil"/>
              <w:bottom w:val="nil"/>
              <w:right w:val="nil"/>
            </w:tcBorders>
            <w:tcMar>
              <w:left w:w="0" w:type="dxa"/>
              <w:right w:w="0" w:type="dxa"/>
            </w:tcMar>
          </w:tcPr>
          <w:p w14:paraId="4372E60F" w14:textId="77777777" w:rsidR="007F2FC5" w:rsidRDefault="007F2FC5"/>
        </w:tc>
        <w:tc>
          <w:tcPr>
            <w:tcW w:w="1289" w:type="dxa"/>
            <w:tcBorders>
              <w:top w:val="nil"/>
              <w:left w:val="nil"/>
              <w:bottom w:val="nil"/>
              <w:right w:val="nil"/>
            </w:tcBorders>
            <w:tcMar>
              <w:left w:w="0" w:type="dxa"/>
              <w:right w:w="60" w:type="dxa"/>
            </w:tcMar>
            <w:vAlign w:val="bottom"/>
          </w:tcPr>
          <w:p w14:paraId="29F09981" w14:textId="77777777" w:rsidR="007F2FC5" w:rsidRDefault="00624826">
            <w:pPr>
              <w:pStyle w:val="Accurritablenumeric"/>
              <w:keepNext/>
            </w:pPr>
            <w:r>
              <w:rPr>
                <w:lang w:val="en-AU"/>
              </w:rPr>
              <w:t>1,205</w:t>
            </w:r>
          </w:p>
        </w:tc>
      </w:tr>
      <w:tr w:rsidR="007F2FC5" w14:paraId="4F55A8EA" w14:textId="77777777" w:rsidTr="549008BF">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6EE36C1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5B6AAB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C0DC3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0CD15B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C7623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A0F325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40C12F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E3F9CB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96CDBC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038F29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BE1C70" w14:textId="77777777" w:rsidR="007F2FC5" w:rsidRDefault="007F2FC5">
            <w:pPr>
              <w:pStyle w:val="Accurritablenumeric"/>
              <w:keepNext/>
            </w:pPr>
          </w:p>
        </w:tc>
      </w:tr>
      <w:tr w:rsidR="007F2FC5" w14:paraId="310AB1C5"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43DF206" w14:textId="77777777" w:rsidR="007F2FC5" w:rsidRDefault="00624826">
            <w:pPr>
              <w:pStyle w:val="Accurritabletext"/>
              <w:keepNext/>
              <w:jc w:val="left"/>
            </w:pPr>
            <w:r>
              <w:rPr>
                <w:lang w:val="en-AU"/>
              </w:rPr>
              <w:t>Total comprehensive income for the year</w:t>
            </w:r>
          </w:p>
        </w:tc>
        <w:tc>
          <w:tcPr>
            <w:tcW w:w="60" w:type="dxa"/>
            <w:tcBorders>
              <w:top w:val="nil"/>
              <w:left w:val="nil"/>
              <w:bottom w:val="nil"/>
              <w:right w:val="nil"/>
            </w:tcBorders>
            <w:tcMar>
              <w:left w:w="0" w:type="dxa"/>
              <w:right w:w="0" w:type="dxa"/>
            </w:tcMar>
          </w:tcPr>
          <w:p w14:paraId="777AA1EC" w14:textId="77777777" w:rsidR="007F2FC5" w:rsidRDefault="007F2FC5"/>
        </w:tc>
        <w:tc>
          <w:tcPr>
            <w:tcW w:w="1289" w:type="dxa"/>
            <w:tcBorders>
              <w:top w:val="nil"/>
              <w:left w:val="nil"/>
              <w:bottom w:val="nil"/>
              <w:right w:val="nil"/>
            </w:tcBorders>
            <w:tcMar>
              <w:left w:w="0" w:type="dxa"/>
              <w:right w:w="60" w:type="dxa"/>
            </w:tcMar>
            <w:vAlign w:val="bottom"/>
          </w:tcPr>
          <w:p w14:paraId="36A2E17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1B00FC3" w14:textId="77777777" w:rsidR="007F2FC5" w:rsidRDefault="007F2FC5"/>
        </w:tc>
        <w:tc>
          <w:tcPr>
            <w:tcW w:w="1289" w:type="dxa"/>
            <w:tcBorders>
              <w:top w:val="nil"/>
              <w:left w:val="nil"/>
              <w:bottom w:val="nil"/>
              <w:right w:val="nil"/>
            </w:tcBorders>
            <w:tcMar>
              <w:left w:w="0" w:type="dxa"/>
              <w:right w:w="60" w:type="dxa"/>
            </w:tcMar>
            <w:vAlign w:val="bottom"/>
          </w:tcPr>
          <w:p w14:paraId="7A595F8A" w14:textId="77777777" w:rsidR="007F2FC5" w:rsidRDefault="00624826">
            <w:pPr>
              <w:pStyle w:val="Accurritablenumeric"/>
              <w:keepNext/>
            </w:pPr>
            <w:r>
              <w:rPr>
                <w:lang w:val="en-AU"/>
              </w:rPr>
              <w:t>1,015</w:t>
            </w:r>
          </w:p>
        </w:tc>
        <w:tc>
          <w:tcPr>
            <w:tcW w:w="60" w:type="dxa"/>
            <w:tcBorders>
              <w:top w:val="nil"/>
              <w:left w:val="nil"/>
              <w:bottom w:val="nil"/>
              <w:right w:val="nil"/>
            </w:tcBorders>
            <w:tcMar>
              <w:left w:w="0" w:type="dxa"/>
              <w:right w:w="0" w:type="dxa"/>
            </w:tcMar>
          </w:tcPr>
          <w:p w14:paraId="51B317B5" w14:textId="77777777" w:rsidR="007F2FC5" w:rsidRDefault="007F2FC5"/>
        </w:tc>
        <w:tc>
          <w:tcPr>
            <w:tcW w:w="1289" w:type="dxa"/>
            <w:tcBorders>
              <w:top w:val="nil"/>
              <w:left w:val="nil"/>
              <w:bottom w:val="nil"/>
              <w:right w:val="nil"/>
            </w:tcBorders>
            <w:tcMar>
              <w:left w:w="0" w:type="dxa"/>
              <w:right w:w="60" w:type="dxa"/>
            </w:tcMar>
            <w:vAlign w:val="bottom"/>
          </w:tcPr>
          <w:p w14:paraId="5EA16E38" w14:textId="77777777" w:rsidR="007F2FC5" w:rsidRDefault="00624826">
            <w:pPr>
              <w:pStyle w:val="Accurritablenumeric"/>
              <w:keepNext/>
            </w:pPr>
            <w:r>
              <w:rPr>
                <w:lang w:val="en-AU"/>
              </w:rPr>
              <w:t>15,570</w:t>
            </w:r>
          </w:p>
        </w:tc>
        <w:tc>
          <w:tcPr>
            <w:tcW w:w="60" w:type="dxa"/>
            <w:tcBorders>
              <w:top w:val="nil"/>
              <w:left w:val="nil"/>
              <w:bottom w:val="nil"/>
              <w:right w:val="nil"/>
            </w:tcBorders>
            <w:tcMar>
              <w:left w:w="0" w:type="dxa"/>
              <w:right w:w="0" w:type="dxa"/>
            </w:tcMar>
          </w:tcPr>
          <w:p w14:paraId="720E30A9" w14:textId="77777777" w:rsidR="007F2FC5" w:rsidRDefault="007F2FC5"/>
        </w:tc>
        <w:tc>
          <w:tcPr>
            <w:tcW w:w="1289" w:type="dxa"/>
            <w:tcBorders>
              <w:top w:val="nil"/>
              <w:left w:val="nil"/>
              <w:bottom w:val="nil"/>
              <w:right w:val="nil"/>
            </w:tcBorders>
            <w:tcMar>
              <w:left w:w="0" w:type="dxa"/>
              <w:right w:w="60" w:type="dxa"/>
            </w:tcMar>
            <w:vAlign w:val="bottom"/>
          </w:tcPr>
          <w:p w14:paraId="256DA6D4" w14:textId="77777777" w:rsidR="007F2FC5" w:rsidRDefault="00624826">
            <w:pPr>
              <w:pStyle w:val="Accurritablenumeric"/>
              <w:keepNext/>
            </w:pPr>
            <w:r>
              <w:rPr>
                <w:lang w:val="en-AU"/>
              </w:rPr>
              <w:t>369</w:t>
            </w:r>
          </w:p>
        </w:tc>
        <w:tc>
          <w:tcPr>
            <w:tcW w:w="60" w:type="dxa"/>
            <w:tcBorders>
              <w:top w:val="nil"/>
              <w:left w:val="nil"/>
              <w:bottom w:val="nil"/>
              <w:right w:val="nil"/>
            </w:tcBorders>
            <w:tcMar>
              <w:left w:w="0" w:type="dxa"/>
              <w:right w:w="0" w:type="dxa"/>
            </w:tcMar>
          </w:tcPr>
          <w:p w14:paraId="7AA5C7FD" w14:textId="77777777" w:rsidR="007F2FC5" w:rsidRDefault="007F2FC5"/>
        </w:tc>
        <w:tc>
          <w:tcPr>
            <w:tcW w:w="1289" w:type="dxa"/>
            <w:tcBorders>
              <w:top w:val="nil"/>
              <w:left w:val="nil"/>
              <w:bottom w:val="nil"/>
              <w:right w:val="nil"/>
            </w:tcBorders>
            <w:tcMar>
              <w:left w:w="0" w:type="dxa"/>
              <w:right w:w="60" w:type="dxa"/>
            </w:tcMar>
            <w:vAlign w:val="bottom"/>
          </w:tcPr>
          <w:p w14:paraId="44F61EDC" w14:textId="77777777" w:rsidR="007F2FC5" w:rsidRDefault="00624826">
            <w:pPr>
              <w:pStyle w:val="Accurritablenumeric"/>
              <w:keepNext/>
            </w:pPr>
            <w:r>
              <w:rPr>
                <w:lang w:val="en-AU"/>
              </w:rPr>
              <w:t>16,954</w:t>
            </w:r>
          </w:p>
        </w:tc>
      </w:tr>
      <w:tr w:rsidR="007F2FC5" w14:paraId="1F694471"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2528FD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465B4BA" w14:textId="77777777" w:rsidR="007F2FC5" w:rsidRDefault="007F2FC5"/>
        </w:tc>
        <w:tc>
          <w:tcPr>
            <w:tcW w:w="1289" w:type="dxa"/>
            <w:tcBorders>
              <w:top w:val="nil"/>
              <w:left w:val="nil"/>
              <w:bottom w:val="nil"/>
              <w:right w:val="nil"/>
            </w:tcBorders>
            <w:tcMar>
              <w:left w:w="0" w:type="dxa"/>
              <w:right w:w="60" w:type="dxa"/>
            </w:tcMar>
            <w:vAlign w:val="bottom"/>
          </w:tcPr>
          <w:p w14:paraId="3CD31A3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9A09362" w14:textId="77777777" w:rsidR="007F2FC5" w:rsidRDefault="007F2FC5"/>
        </w:tc>
        <w:tc>
          <w:tcPr>
            <w:tcW w:w="1289" w:type="dxa"/>
            <w:tcBorders>
              <w:top w:val="nil"/>
              <w:left w:val="nil"/>
              <w:bottom w:val="nil"/>
              <w:right w:val="nil"/>
            </w:tcBorders>
            <w:tcMar>
              <w:left w:w="0" w:type="dxa"/>
              <w:right w:w="60" w:type="dxa"/>
            </w:tcMar>
            <w:vAlign w:val="bottom"/>
          </w:tcPr>
          <w:p w14:paraId="7042D85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F715A5D" w14:textId="77777777" w:rsidR="007F2FC5" w:rsidRDefault="007F2FC5"/>
        </w:tc>
        <w:tc>
          <w:tcPr>
            <w:tcW w:w="1289" w:type="dxa"/>
            <w:tcBorders>
              <w:top w:val="nil"/>
              <w:left w:val="nil"/>
              <w:bottom w:val="nil"/>
              <w:right w:val="nil"/>
            </w:tcBorders>
            <w:tcMar>
              <w:left w:w="0" w:type="dxa"/>
              <w:right w:w="60" w:type="dxa"/>
            </w:tcMar>
            <w:vAlign w:val="bottom"/>
          </w:tcPr>
          <w:p w14:paraId="4AA491C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7A5485" w14:textId="77777777" w:rsidR="007F2FC5" w:rsidRDefault="007F2FC5"/>
        </w:tc>
        <w:tc>
          <w:tcPr>
            <w:tcW w:w="1289" w:type="dxa"/>
            <w:tcBorders>
              <w:top w:val="nil"/>
              <w:left w:val="nil"/>
              <w:bottom w:val="nil"/>
              <w:right w:val="nil"/>
            </w:tcBorders>
            <w:tcMar>
              <w:left w:w="0" w:type="dxa"/>
              <w:right w:w="60" w:type="dxa"/>
            </w:tcMar>
            <w:vAlign w:val="bottom"/>
          </w:tcPr>
          <w:p w14:paraId="3E092D2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11561C0" w14:textId="77777777" w:rsidR="007F2FC5" w:rsidRDefault="007F2FC5"/>
        </w:tc>
        <w:tc>
          <w:tcPr>
            <w:tcW w:w="1289" w:type="dxa"/>
            <w:tcBorders>
              <w:top w:val="nil"/>
              <w:left w:val="nil"/>
              <w:bottom w:val="nil"/>
              <w:right w:val="nil"/>
            </w:tcBorders>
            <w:tcMar>
              <w:left w:w="0" w:type="dxa"/>
              <w:right w:w="60" w:type="dxa"/>
            </w:tcMar>
            <w:vAlign w:val="bottom"/>
          </w:tcPr>
          <w:p w14:paraId="2C53A18C" w14:textId="77777777" w:rsidR="007F2FC5" w:rsidRDefault="007F2FC5">
            <w:pPr>
              <w:pStyle w:val="Accurritablenumeric"/>
              <w:keepNext/>
            </w:pPr>
          </w:p>
        </w:tc>
      </w:tr>
      <w:tr w:rsidR="007F2FC5" w14:paraId="2C752F9F"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4735418" w14:textId="77777777" w:rsidR="007F2FC5" w:rsidRDefault="00624826">
            <w:pPr>
              <w:pStyle w:val="Accurriintroduction3"/>
              <w:keepNext/>
            </w:pPr>
            <w:r>
              <w:rPr>
                <w:lang w:val="en-AU"/>
              </w:rPr>
              <w:t>Transactions with owners in their capacity as owners:</w:t>
            </w:r>
          </w:p>
        </w:tc>
        <w:tc>
          <w:tcPr>
            <w:tcW w:w="60" w:type="dxa"/>
            <w:tcBorders>
              <w:top w:val="nil"/>
              <w:left w:val="nil"/>
              <w:bottom w:val="nil"/>
              <w:right w:val="nil"/>
            </w:tcBorders>
            <w:tcMar>
              <w:left w:w="0" w:type="dxa"/>
              <w:right w:w="0" w:type="dxa"/>
            </w:tcMar>
          </w:tcPr>
          <w:p w14:paraId="776DDEEA" w14:textId="77777777" w:rsidR="007F2FC5" w:rsidRDefault="007F2FC5"/>
        </w:tc>
        <w:tc>
          <w:tcPr>
            <w:tcW w:w="1289" w:type="dxa"/>
            <w:tcBorders>
              <w:top w:val="nil"/>
              <w:left w:val="nil"/>
              <w:bottom w:val="nil"/>
              <w:right w:val="nil"/>
            </w:tcBorders>
            <w:tcMar>
              <w:left w:w="0" w:type="dxa"/>
              <w:right w:w="60" w:type="dxa"/>
            </w:tcMar>
            <w:vAlign w:val="bottom"/>
          </w:tcPr>
          <w:p w14:paraId="4D0DB66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1C35C3" w14:textId="77777777" w:rsidR="007F2FC5" w:rsidRDefault="007F2FC5"/>
        </w:tc>
        <w:tc>
          <w:tcPr>
            <w:tcW w:w="1289" w:type="dxa"/>
            <w:tcBorders>
              <w:top w:val="nil"/>
              <w:left w:val="nil"/>
              <w:bottom w:val="nil"/>
              <w:right w:val="nil"/>
            </w:tcBorders>
            <w:tcMar>
              <w:left w:w="0" w:type="dxa"/>
              <w:right w:w="60" w:type="dxa"/>
            </w:tcMar>
            <w:vAlign w:val="bottom"/>
          </w:tcPr>
          <w:p w14:paraId="2F473C3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ADE545C" w14:textId="77777777" w:rsidR="007F2FC5" w:rsidRDefault="007F2FC5"/>
        </w:tc>
        <w:tc>
          <w:tcPr>
            <w:tcW w:w="1289" w:type="dxa"/>
            <w:tcBorders>
              <w:top w:val="nil"/>
              <w:left w:val="nil"/>
              <w:bottom w:val="nil"/>
              <w:right w:val="nil"/>
            </w:tcBorders>
            <w:tcMar>
              <w:left w:w="0" w:type="dxa"/>
              <w:right w:w="60" w:type="dxa"/>
            </w:tcMar>
            <w:vAlign w:val="bottom"/>
          </w:tcPr>
          <w:p w14:paraId="1E573EB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40DBE89" w14:textId="77777777" w:rsidR="007F2FC5" w:rsidRDefault="007F2FC5"/>
        </w:tc>
        <w:tc>
          <w:tcPr>
            <w:tcW w:w="1289" w:type="dxa"/>
            <w:tcBorders>
              <w:top w:val="nil"/>
              <w:left w:val="nil"/>
              <w:bottom w:val="nil"/>
              <w:right w:val="nil"/>
            </w:tcBorders>
            <w:tcMar>
              <w:left w:w="0" w:type="dxa"/>
              <w:right w:w="60" w:type="dxa"/>
            </w:tcMar>
            <w:vAlign w:val="bottom"/>
          </w:tcPr>
          <w:p w14:paraId="6E534F4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D146761" w14:textId="77777777" w:rsidR="007F2FC5" w:rsidRDefault="007F2FC5"/>
        </w:tc>
        <w:tc>
          <w:tcPr>
            <w:tcW w:w="1289" w:type="dxa"/>
            <w:tcBorders>
              <w:top w:val="nil"/>
              <w:left w:val="nil"/>
              <w:bottom w:val="nil"/>
              <w:right w:val="nil"/>
            </w:tcBorders>
            <w:tcMar>
              <w:left w:w="0" w:type="dxa"/>
              <w:right w:w="60" w:type="dxa"/>
            </w:tcMar>
            <w:vAlign w:val="bottom"/>
          </w:tcPr>
          <w:p w14:paraId="62CEA3F7" w14:textId="77777777" w:rsidR="007F2FC5" w:rsidRDefault="007F2FC5">
            <w:pPr>
              <w:pStyle w:val="Accurritablenumeric"/>
              <w:keepNext/>
            </w:pPr>
          </w:p>
        </w:tc>
      </w:tr>
      <w:tr w:rsidR="007F2FC5" w14:paraId="6F8F07B2"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6B0A807" w14:textId="77777777" w:rsidR="007F2FC5" w:rsidRDefault="00624826">
            <w:pPr>
              <w:pStyle w:val="Accurritabletext"/>
              <w:keepNext/>
              <w:jc w:val="left"/>
            </w:pPr>
            <w:r>
              <w:rPr>
                <w:lang w:val="en-AU"/>
              </w:rPr>
              <w:t>Contributions of equity, net of transaction costs (note 44)</w:t>
            </w:r>
          </w:p>
        </w:tc>
        <w:tc>
          <w:tcPr>
            <w:tcW w:w="60" w:type="dxa"/>
            <w:tcBorders>
              <w:top w:val="nil"/>
              <w:left w:val="nil"/>
              <w:bottom w:val="nil"/>
              <w:right w:val="nil"/>
            </w:tcBorders>
            <w:tcMar>
              <w:left w:w="0" w:type="dxa"/>
              <w:right w:w="0" w:type="dxa"/>
            </w:tcMar>
          </w:tcPr>
          <w:p w14:paraId="622AD009" w14:textId="77777777" w:rsidR="007F2FC5" w:rsidRDefault="007F2FC5"/>
        </w:tc>
        <w:tc>
          <w:tcPr>
            <w:tcW w:w="1289" w:type="dxa"/>
            <w:tcBorders>
              <w:top w:val="nil"/>
              <w:left w:val="nil"/>
              <w:bottom w:val="nil"/>
              <w:right w:val="nil"/>
            </w:tcBorders>
            <w:tcMar>
              <w:left w:w="0" w:type="dxa"/>
              <w:right w:w="60" w:type="dxa"/>
            </w:tcMar>
            <w:vAlign w:val="bottom"/>
          </w:tcPr>
          <w:p w14:paraId="1F7BCBA7" w14:textId="77777777" w:rsidR="007F2FC5" w:rsidRDefault="00624826">
            <w:pPr>
              <w:pStyle w:val="Accurritablenumeric"/>
              <w:keepNext/>
            </w:pPr>
            <w:r>
              <w:rPr>
                <w:lang w:val="en-AU"/>
              </w:rPr>
              <w:t>77,756</w:t>
            </w:r>
          </w:p>
        </w:tc>
        <w:tc>
          <w:tcPr>
            <w:tcW w:w="60" w:type="dxa"/>
            <w:tcBorders>
              <w:top w:val="nil"/>
              <w:left w:val="nil"/>
              <w:bottom w:val="nil"/>
              <w:right w:val="nil"/>
            </w:tcBorders>
            <w:tcMar>
              <w:left w:w="0" w:type="dxa"/>
              <w:right w:w="0" w:type="dxa"/>
            </w:tcMar>
          </w:tcPr>
          <w:p w14:paraId="6B408C19" w14:textId="77777777" w:rsidR="007F2FC5" w:rsidRDefault="007F2FC5"/>
        </w:tc>
        <w:tc>
          <w:tcPr>
            <w:tcW w:w="1289" w:type="dxa"/>
            <w:tcBorders>
              <w:top w:val="nil"/>
              <w:left w:val="nil"/>
              <w:bottom w:val="nil"/>
              <w:right w:val="nil"/>
            </w:tcBorders>
            <w:tcMar>
              <w:left w:w="0" w:type="dxa"/>
              <w:right w:w="60" w:type="dxa"/>
            </w:tcMar>
            <w:vAlign w:val="bottom"/>
          </w:tcPr>
          <w:p w14:paraId="264B916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C15A256" w14:textId="77777777" w:rsidR="007F2FC5" w:rsidRDefault="007F2FC5"/>
        </w:tc>
        <w:tc>
          <w:tcPr>
            <w:tcW w:w="1289" w:type="dxa"/>
            <w:tcBorders>
              <w:top w:val="nil"/>
              <w:left w:val="nil"/>
              <w:bottom w:val="nil"/>
              <w:right w:val="nil"/>
            </w:tcBorders>
            <w:tcMar>
              <w:left w:w="0" w:type="dxa"/>
              <w:right w:w="60" w:type="dxa"/>
            </w:tcMar>
            <w:vAlign w:val="bottom"/>
          </w:tcPr>
          <w:p w14:paraId="2501A47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B105B27" w14:textId="77777777" w:rsidR="007F2FC5" w:rsidRDefault="007F2FC5"/>
        </w:tc>
        <w:tc>
          <w:tcPr>
            <w:tcW w:w="1289" w:type="dxa"/>
            <w:tcBorders>
              <w:top w:val="nil"/>
              <w:left w:val="nil"/>
              <w:bottom w:val="nil"/>
              <w:right w:val="nil"/>
            </w:tcBorders>
            <w:tcMar>
              <w:left w:w="0" w:type="dxa"/>
              <w:right w:w="60" w:type="dxa"/>
            </w:tcMar>
            <w:vAlign w:val="bottom"/>
          </w:tcPr>
          <w:p w14:paraId="4D85B7C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DE8AB4F" w14:textId="77777777" w:rsidR="007F2FC5" w:rsidRDefault="007F2FC5"/>
        </w:tc>
        <w:tc>
          <w:tcPr>
            <w:tcW w:w="1289" w:type="dxa"/>
            <w:tcBorders>
              <w:top w:val="nil"/>
              <w:left w:val="nil"/>
              <w:bottom w:val="nil"/>
              <w:right w:val="nil"/>
            </w:tcBorders>
            <w:tcMar>
              <w:left w:w="0" w:type="dxa"/>
              <w:right w:w="60" w:type="dxa"/>
            </w:tcMar>
            <w:vAlign w:val="bottom"/>
          </w:tcPr>
          <w:p w14:paraId="0200B0E6" w14:textId="77777777" w:rsidR="007F2FC5" w:rsidRDefault="00624826">
            <w:pPr>
              <w:pStyle w:val="Accurritablenumeric"/>
              <w:keepNext/>
            </w:pPr>
            <w:r>
              <w:rPr>
                <w:lang w:val="en-AU"/>
              </w:rPr>
              <w:t>77,756</w:t>
            </w:r>
          </w:p>
        </w:tc>
      </w:tr>
      <w:tr w:rsidR="007F2FC5" w14:paraId="3F7BDA27" w14:textId="77777777" w:rsidTr="549008BF">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D2734F2" w14:textId="77777777" w:rsidR="007F2FC5" w:rsidRDefault="00624826">
            <w:pPr>
              <w:pStyle w:val="Accurritabletext"/>
              <w:keepNext/>
              <w:jc w:val="left"/>
            </w:pPr>
            <w:r>
              <w:rPr>
                <w:lang w:val="en-AU"/>
              </w:rPr>
              <w:t>Dividends paid (note 48)</w:t>
            </w:r>
          </w:p>
        </w:tc>
        <w:tc>
          <w:tcPr>
            <w:tcW w:w="60" w:type="dxa"/>
            <w:tcBorders>
              <w:top w:val="nil"/>
              <w:left w:val="nil"/>
              <w:bottom w:val="nil"/>
              <w:right w:val="nil"/>
            </w:tcBorders>
            <w:tcMar>
              <w:left w:w="0" w:type="dxa"/>
              <w:right w:w="0" w:type="dxa"/>
            </w:tcMar>
          </w:tcPr>
          <w:p w14:paraId="44270D71" w14:textId="77777777" w:rsidR="007F2FC5" w:rsidRDefault="007F2FC5"/>
        </w:tc>
        <w:tc>
          <w:tcPr>
            <w:tcW w:w="1289" w:type="dxa"/>
            <w:tcBorders>
              <w:top w:val="nil"/>
              <w:left w:val="nil"/>
              <w:bottom w:val="nil"/>
              <w:right w:val="nil"/>
            </w:tcBorders>
            <w:tcMar>
              <w:left w:w="0" w:type="dxa"/>
              <w:right w:w="60" w:type="dxa"/>
            </w:tcMar>
            <w:vAlign w:val="bottom"/>
          </w:tcPr>
          <w:p w14:paraId="293B869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BA7F15A" w14:textId="77777777" w:rsidR="007F2FC5" w:rsidRDefault="007F2FC5"/>
        </w:tc>
        <w:tc>
          <w:tcPr>
            <w:tcW w:w="1289" w:type="dxa"/>
            <w:tcBorders>
              <w:top w:val="nil"/>
              <w:left w:val="nil"/>
              <w:bottom w:val="nil"/>
              <w:right w:val="nil"/>
            </w:tcBorders>
            <w:tcMar>
              <w:left w:w="0" w:type="dxa"/>
              <w:right w:w="60" w:type="dxa"/>
            </w:tcMar>
            <w:vAlign w:val="bottom"/>
          </w:tcPr>
          <w:p w14:paraId="24E2EC0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084A1D4" w14:textId="77777777" w:rsidR="007F2FC5" w:rsidRDefault="007F2FC5"/>
        </w:tc>
        <w:tc>
          <w:tcPr>
            <w:tcW w:w="1289" w:type="dxa"/>
            <w:tcBorders>
              <w:top w:val="nil"/>
              <w:left w:val="nil"/>
              <w:bottom w:val="nil"/>
              <w:right w:val="nil"/>
            </w:tcBorders>
            <w:tcMar>
              <w:left w:w="0" w:type="dxa"/>
              <w:right w:w="0" w:type="dxa"/>
            </w:tcMar>
            <w:vAlign w:val="bottom"/>
          </w:tcPr>
          <w:p w14:paraId="6B411615" w14:textId="77777777" w:rsidR="007F2FC5" w:rsidRDefault="00624826">
            <w:pPr>
              <w:pStyle w:val="Accurritablenumeric"/>
              <w:keepNext/>
            </w:pPr>
            <w:r>
              <w:rPr>
                <w:lang w:val="en-AU"/>
              </w:rPr>
              <w:t>(17,616)</w:t>
            </w:r>
          </w:p>
        </w:tc>
        <w:tc>
          <w:tcPr>
            <w:tcW w:w="60" w:type="dxa"/>
            <w:tcBorders>
              <w:top w:val="nil"/>
              <w:left w:val="nil"/>
              <w:bottom w:val="nil"/>
              <w:right w:val="nil"/>
            </w:tcBorders>
            <w:tcMar>
              <w:left w:w="0" w:type="dxa"/>
              <w:right w:w="0" w:type="dxa"/>
            </w:tcMar>
          </w:tcPr>
          <w:p w14:paraId="3AF91C30" w14:textId="77777777" w:rsidR="007F2FC5" w:rsidRDefault="007F2FC5"/>
        </w:tc>
        <w:tc>
          <w:tcPr>
            <w:tcW w:w="1289" w:type="dxa"/>
            <w:tcBorders>
              <w:top w:val="nil"/>
              <w:left w:val="nil"/>
              <w:bottom w:val="nil"/>
              <w:right w:val="nil"/>
            </w:tcBorders>
            <w:tcMar>
              <w:left w:w="0" w:type="dxa"/>
              <w:right w:w="60" w:type="dxa"/>
            </w:tcMar>
            <w:vAlign w:val="bottom"/>
          </w:tcPr>
          <w:p w14:paraId="01BB415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7C59F24" w14:textId="77777777" w:rsidR="007F2FC5" w:rsidRDefault="007F2FC5"/>
        </w:tc>
        <w:tc>
          <w:tcPr>
            <w:tcW w:w="1289" w:type="dxa"/>
            <w:tcBorders>
              <w:top w:val="nil"/>
              <w:left w:val="nil"/>
              <w:bottom w:val="nil"/>
              <w:right w:val="nil"/>
            </w:tcBorders>
            <w:tcMar>
              <w:left w:w="0" w:type="dxa"/>
              <w:right w:w="0" w:type="dxa"/>
            </w:tcMar>
            <w:vAlign w:val="bottom"/>
          </w:tcPr>
          <w:p w14:paraId="4376CBF9" w14:textId="77777777" w:rsidR="007F2FC5" w:rsidRDefault="00624826">
            <w:pPr>
              <w:pStyle w:val="Accurritablenumeric"/>
              <w:keepNext/>
            </w:pPr>
            <w:r>
              <w:rPr>
                <w:lang w:val="en-AU"/>
              </w:rPr>
              <w:t>(17,616)</w:t>
            </w:r>
          </w:p>
        </w:tc>
      </w:tr>
      <w:tr w:rsidR="007F2FC5" w14:paraId="43B3A2A2" w14:textId="77777777" w:rsidTr="549008BF">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0D6CD86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3B6667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784EF6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1E0B03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D4DC2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80E005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C30947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EBDCC7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25AB71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D2EEBE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C1D1B78" w14:textId="77777777" w:rsidR="007F2FC5" w:rsidRDefault="007F2FC5">
            <w:pPr>
              <w:pStyle w:val="Accurritablenumeric"/>
              <w:keepNext/>
            </w:pPr>
          </w:p>
        </w:tc>
      </w:tr>
      <w:tr w:rsidR="007F2FC5" w14:paraId="59FC893A" w14:textId="77777777" w:rsidTr="549008BF">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5D730B19"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single" w:sz="2" w:space="0" w:color="009CDE"/>
              <w:right w:val="nil"/>
            </w:tcBorders>
            <w:tcMar>
              <w:left w:w="0" w:type="dxa"/>
              <w:right w:w="0" w:type="dxa"/>
            </w:tcMar>
          </w:tcPr>
          <w:p w14:paraId="217DADA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D7BA4E6" w14:textId="77777777" w:rsidR="007F2FC5" w:rsidRDefault="00624826">
            <w:pPr>
              <w:pStyle w:val="Accurritablenumeric"/>
              <w:keepNext/>
            </w:pPr>
            <w:r>
              <w:rPr>
                <w:lang w:val="en-AU"/>
              </w:rPr>
              <w:t>182,678</w:t>
            </w:r>
          </w:p>
        </w:tc>
        <w:tc>
          <w:tcPr>
            <w:tcW w:w="60" w:type="dxa"/>
            <w:tcBorders>
              <w:top w:val="nil"/>
              <w:left w:val="nil"/>
              <w:bottom w:val="single" w:sz="2" w:space="0" w:color="009CDE"/>
              <w:right w:val="nil"/>
            </w:tcBorders>
            <w:tcMar>
              <w:left w:w="0" w:type="dxa"/>
              <w:right w:w="0" w:type="dxa"/>
            </w:tcMar>
          </w:tcPr>
          <w:p w14:paraId="3B72057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0486E17" w14:textId="77777777" w:rsidR="007F2FC5" w:rsidRDefault="00624826">
            <w:pPr>
              <w:pStyle w:val="Accurritablenumeric"/>
              <w:keepNext/>
            </w:pPr>
            <w:r>
              <w:rPr>
                <w:lang w:val="en-AU"/>
              </w:rPr>
              <w:t>3,508</w:t>
            </w:r>
          </w:p>
        </w:tc>
        <w:tc>
          <w:tcPr>
            <w:tcW w:w="60" w:type="dxa"/>
            <w:tcBorders>
              <w:top w:val="nil"/>
              <w:left w:val="nil"/>
              <w:bottom w:val="single" w:sz="2" w:space="0" w:color="009CDE"/>
              <w:right w:val="nil"/>
            </w:tcBorders>
            <w:tcMar>
              <w:left w:w="0" w:type="dxa"/>
              <w:right w:w="0" w:type="dxa"/>
            </w:tcMar>
          </w:tcPr>
          <w:p w14:paraId="15B4234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AB91F40" w14:textId="77777777" w:rsidR="007F2FC5" w:rsidRDefault="00624826">
            <w:pPr>
              <w:pStyle w:val="Accurritablenumeric"/>
              <w:keepNext/>
            </w:pPr>
            <w:r>
              <w:rPr>
                <w:lang w:val="en-AU"/>
              </w:rPr>
              <w:t>11,522</w:t>
            </w:r>
          </w:p>
        </w:tc>
        <w:tc>
          <w:tcPr>
            <w:tcW w:w="60" w:type="dxa"/>
            <w:tcBorders>
              <w:top w:val="nil"/>
              <w:left w:val="nil"/>
              <w:bottom w:val="single" w:sz="2" w:space="0" w:color="009CDE"/>
              <w:right w:val="nil"/>
            </w:tcBorders>
            <w:tcMar>
              <w:left w:w="0" w:type="dxa"/>
              <w:right w:w="0" w:type="dxa"/>
            </w:tcMar>
          </w:tcPr>
          <w:p w14:paraId="6AF09B4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B8232D6" w14:textId="77777777" w:rsidR="007F2FC5" w:rsidRDefault="00624826">
            <w:pPr>
              <w:pStyle w:val="Accurritablenumeric"/>
              <w:keepNext/>
            </w:pPr>
            <w:r>
              <w:rPr>
                <w:lang w:val="en-AU"/>
              </w:rPr>
              <w:t>17,221</w:t>
            </w:r>
          </w:p>
        </w:tc>
        <w:tc>
          <w:tcPr>
            <w:tcW w:w="60" w:type="dxa"/>
            <w:tcBorders>
              <w:top w:val="nil"/>
              <w:left w:val="nil"/>
              <w:bottom w:val="single" w:sz="2" w:space="0" w:color="009CDE"/>
              <w:right w:val="nil"/>
            </w:tcBorders>
            <w:tcMar>
              <w:left w:w="0" w:type="dxa"/>
              <w:right w:w="0" w:type="dxa"/>
            </w:tcMar>
          </w:tcPr>
          <w:p w14:paraId="3CE5043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8DEE4CE" w14:textId="77777777" w:rsidR="007F2FC5" w:rsidRDefault="00624826">
            <w:pPr>
              <w:pStyle w:val="Accurritablenumeric"/>
              <w:keepNext/>
            </w:pPr>
            <w:r>
              <w:rPr>
                <w:lang w:val="en-AU"/>
              </w:rPr>
              <w:t>214,929</w:t>
            </w:r>
          </w:p>
        </w:tc>
      </w:tr>
    </w:tbl>
    <w:p w14:paraId="48296078" w14:textId="77777777" w:rsidR="007F2FC5" w:rsidRDefault="00624826">
      <w:r>
        <w:rPr>
          <w:rFonts w:ascii="Times New Roman" w:eastAsia="Times New Roman" w:hAnsi="Times New Roman" w:cs="Times New Roman"/>
          <w:b/>
          <w:lang w:val="en-AU"/>
        </w:rPr>
        <w:t xml:space="preserve"> </w:t>
      </w:r>
    </w:p>
    <w:p w14:paraId="7666B2BB" w14:textId="77777777" w:rsidR="007F2FC5" w:rsidRDefault="00624826">
      <w:pPr>
        <w:pStyle w:val="Accurriparagraphbody"/>
        <w:keepNext/>
        <w:keepLines/>
      </w:pPr>
      <w:r>
        <w:rPr>
          <w:lang w:val="en-AU"/>
        </w:rPr>
        <w:t>Refer to note 3 for detailed information on Restatement of comparatives.</w:t>
      </w:r>
    </w:p>
    <w:p w14:paraId="5CE3B9A6"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533F964C" w14:textId="77777777">
        <w:trPr>
          <w:cantSplit/>
          <w:tblHeader/>
        </w:trPr>
        <w:tc>
          <w:tcPr>
            <w:tcW w:w="4253" w:type="dxa"/>
            <w:tcBorders>
              <w:top w:val="nil"/>
              <w:left w:val="nil"/>
              <w:bottom w:val="nil"/>
              <w:right w:val="nil"/>
            </w:tcBorders>
            <w:tcMar>
              <w:left w:w="0" w:type="dxa"/>
              <w:right w:w="0" w:type="dxa"/>
            </w:tcMar>
            <w:vAlign w:val="bottom"/>
          </w:tcPr>
          <w:p w14:paraId="2756101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BB4F736" w14:textId="77777777" w:rsidR="007F2FC5" w:rsidRDefault="007F2FC5"/>
        </w:tc>
        <w:tc>
          <w:tcPr>
            <w:tcW w:w="1289" w:type="dxa"/>
            <w:tcBorders>
              <w:top w:val="nil"/>
              <w:left w:val="nil"/>
              <w:bottom w:val="nil"/>
              <w:right w:val="nil"/>
            </w:tcBorders>
            <w:tcMar>
              <w:left w:w="0" w:type="dxa"/>
              <w:right w:w="0" w:type="dxa"/>
            </w:tcMar>
            <w:vAlign w:val="bottom"/>
          </w:tcPr>
          <w:p w14:paraId="587CA1D1" w14:textId="77777777" w:rsidR="007F2FC5" w:rsidRDefault="00624826">
            <w:pPr>
              <w:pStyle w:val="Accurritableheader"/>
              <w:keepNext/>
            </w:pPr>
            <w:r>
              <w:rPr>
                <w:lang w:val="en-AU"/>
              </w:rPr>
              <w:t>Issued</w:t>
            </w:r>
          </w:p>
        </w:tc>
        <w:tc>
          <w:tcPr>
            <w:tcW w:w="60" w:type="dxa"/>
            <w:tcBorders>
              <w:top w:val="nil"/>
              <w:left w:val="nil"/>
              <w:bottom w:val="nil"/>
              <w:right w:val="nil"/>
            </w:tcBorders>
            <w:tcMar>
              <w:left w:w="0" w:type="dxa"/>
              <w:right w:w="0" w:type="dxa"/>
            </w:tcMar>
          </w:tcPr>
          <w:p w14:paraId="4058A88A" w14:textId="77777777" w:rsidR="007F2FC5" w:rsidRDefault="007F2FC5"/>
        </w:tc>
        <w:tc>
          <w:tcPr>
            <w:tcW w:w="1289" w:type="dxa"/>
            <w:tcBorders>
              <w:top w:val="nil"/>
              <w:left w:val="nil"/>
              <w:bottom w:val="nil"/>
              <w:right w:val="nil"/>
            </w:tcBorders>
            <w:tcMar>
              <w:left w:w="0" w:type="dxa"/>
              <w:right w:w="0" w:type="dxa"/>
            </w:tcMar>
            <w:vAlign w:val="bottom"/>
          </w:tcPr>
          <w:p w14:paraId="24469944" w14:textId="77777777" w:rsidR="007F2FC5" w:rsidRDefault="00624826">
            <w:pPr>
              <w:pStyle w:val="Accurritableheader"/>
              <w:keepNext/>
            </w:pPr>
            <w:r>
              <w:rPr>
                <w:lang w:val="en-AU"/>
              </w:rPr>
              <w:t> </w:t>
            </w:r>
          </w:p>
        </w:tc>
        <w:tc>
          <w:tcPr>
            <w:tcW w:w="60" w:type="dxa"/>
            <w:tcBorders>
              <w:top w:val="nil"/>
              <w:left w:val="nil"/>
              <w:bottom w:val="nil"/>
              <w:right w:val="nil"/>
            </w:tcBorders>
            <w:tcMar>
              <w:left w:w="0" w:type="dxa"/>
              <w:right w:w="0" w:type="dxa"/>
            </w:tcMar>
          </w:tcPr>
          <w:p w14:paraId="43728518" w14:textId="77777777" w:rsidR="007F2FC5" w:rsidRDefault="007F2FC5"/>
        </w:tc>
        <w:tc>
          <w:tcPr>
            <w:tcW w:w="1289" w:type="dxa"/>
            <w:tcBorders>
              <w:top w:val="nil"/>
              <w:left w:val="nil"/>
              <w:bottom w:val="nil"/>
              <w:right w:val="nil"/>
            </w:tcBorders>
            <w:tcMar>
              <w:left w:w="0" w:type="dxa"/>
              <w:right w:w="0" w:type="dxa"/>
            </w:tcMar>
            <w:vAlign w:val="bottom"/>
          </w:tcPr>
          <w:p w14:paraId="1B68B6D3" w14:textId="77777777" w:rsidR="007F2FC5" w:rsidRDefault="00624826">
            <w:pPr>
              <w:pStyle w:val="Accurritableheader"/>
              <w:keepNext/>
            </w:pPr>
            <w:r>
              <w:rPr>
                <w:lang w:val="en-AU"/>
              </w:rPr>
              <w:t>Retained</w:t>
            </w:r>
          </w:p>
        </w:tc>
        <w:tc>
          <w:tcPr>
            <w:tcW w:w="60" w:type="dxa"/>
            <w:tcBorders>
              <w:top w:val="nil"/>
              <w:left w:val="nil"/>
              <w:bottom w:val="nil"/>
              <w:right w:val="nil"/>
            </w:tcBorders>
            <w:tcMar>
              <w:left w:w="0" w:type="dxa"/>
              <w:right w:w="0" w:type="dxa"/>
            </w:tcMar>
          </w:tcPr>
          <w:p w14:paraId="1B3A6C9C" w14:textId="77777777" w:rsidR="007F2FC5" w:rsidRDefault="007F2FC5"/>
        </w:tc>
        <w:tc>
          <w:tcPr>
            <w:tcW w:w="1289" w:type="dxa"/>
            <w:tcBorders>
              <w:top w:val="nil"/>
              <w:left w:val="nil"/>
              <w:bottom w:val="nil"/>
              <w:right w:val="nil"/>
            </w:tcBorders>
            <w:tcMar>
              <w:left w:w="0" w:type="dxa"/>
              <w:right w:w="0" w:type="dxa"/>
            </w:tcMar>
            <w:vAlign w:val="bottom"/>
          </w:tcPr>
          <w:p w14:paraId="2B6559BD" w14:textId="77777777" w:rsidR="007F2FC5" w:rsidRDefault="00624826">
            <w:pPr>
              <w:pStyle w:val="Accurritableheader"/>
              <w:keepNext/>
            </w:pPr>
            <w:r>
              <w:rPr>
                <w:lang w:val="en-AU"/>
              </w:rPr>
              <w:t>Non-controlling</w:t>
            </w:r>
          </w:p>
        </w:tc>
        <w:tc>
          <w:tcPr>
            <w:tcW w:w="60" w:type="dxa"/>
            <w:tcBorders>
              <w:top w:val="nil"/>
              <w:left w:val="nil"/>
              <w:bottom w:val="nil"/>
              <w:right w:val="nil"/>
            </w:tcBorders>
            <w:tcMar>
              <w:left w:w="0" w:type="dxa"/>
              <w:right w:w="0" w:type="dxa"/>
            </w:tcMar>
          </w:tcPr>
          <w:p w14:paraId="6A3082EC" w14:textId="77777777" w:rsidR="007F2FC5" w:rsidRDefault="007F2FC5"/>
        </w:tc>
        <w:tc>
          <w:tcPr>
            <w:tcW w:w="1289" w:type="dxa"/>
            <w:vMerge w:val="restart"/>
            <w:tcBorders>
              <w:top w:val="nil"/>
              <w:left w:val="nil"/>
              <w:bottom w:val="nil"/>
              <w:right w:val="nil"/>
            </w:tcBorders>
            <w:tcMar>
              <w:left w:w="0" w:type="dxa"/>
              <w:right w:w="0" w:type="dxa"/>
            </w:tcMar>
            <w:vAlign w:val="bottom"/>
          </w:tcPr>
          <w:p w14:paraId="621B7AB7" w14:textId="77777777" w:rsidR="007F2FC5" w:rsidRDefault="00624826">
            <w:pPr>
              <w:pStyle w:val="Accurritableheader"/>
              <w:keepNext/>
            </w:pPr>
            <w:r>
              <w:rPr>
                <w:lang w:val="en-AU"/>
              </w:rPr>
              <w:t>Total equity</w:t>
            </w:r>
          </w:p>
        </w:tc>
      </w:tr>
      <w:tr w:rsidR="007F2FC5" w14:paraId="695A0C4D" w14:textId="77777777">
        <w:trPr>
          <w:cantSplit/>
          <w:tblHeader/>
        </w:trPr>
        <w:tc>
          <w:tcPr>
            <w:tcW w:w="4253" w:type="dxa"/>
            <w:tcBorders>
              <w:top w:val="nil"/>
              <w:left w:val="nil"/>
              <w:bottom w:val="nil"/>
              <w:right w:val="nil"/>
            </w:tcBorders>
            <w:tcMar>
              <w:left w:w="0" w:type="dxa"/>
              <w:right w:w="0" w:type="dxa"/>
            </w:tcMar>
            <w:vAlign w:val="bottom"/>
          </w:tcPr>
          <w:p w14:paraId="4975B6F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F88435" w14:textId="77777777" w:rsidR="007F2FC5" w:rsidRDefault="007F2FC5"/>
        </w:tc>
        <w:tc>
          <w:tcPr>
            <w:tcW w:w="1289" w:type="dxa"/>
            <w:tcBorders>
              <w:top w:val="nil"/>
              <w:left w:val="nil"/>
              <w:bottom w:val="nil"/>
              <w:right w:val="nil"/>
            </w:tcBorders>
            <w:tcMar>
              <w:left w:w="0" w:type="dxa"/>
              <w:right w:w="0" w:type="dxa"/>
            </w:tcMar>
            <w:vAlign w:val="bottom"/>
          </w:tcPr>
          <w:p w14:paraId="2FF4CFBA" w14:textId="77777777" w:rsidR="007F2FC5" w:rsidRDefault="00624826">
            <w:pPr>
              <w:pStyle w:val="Accurritableheader"/>
              <w:keepNext/>
            </w:pPr>
            <w:r>
              <w:rPr>
                <w:lang w:val="en-AU"/>
              </w:rPr>
              <w:t>capital</w:t>
            </w:r>
          </w:p>
        </w:tc>
        <w:tc>
          <w:tcPr>
            <w:tcW w:w="60" w:type="dxa"/>
            <w:tcBorders>
              <w:top w:val="nil"/>
              <w:left w:val="nil"/>
              <w:bottom w:val="nil"/>
              <w:right w:val="nil"/>
            </w:tcBorders>
            <w:tcMar>
              <w:left w:w="0" w:type="dxa"/>
              <w:right w:w="0" w:type="dxa"/>
            </w:tcMar>
          </w:tcPr>
          <w:p w14:paraId="5DD1F0AE" w14:textId="77777777" w:rsidR="007F2FC5" w:rsidRDefault="007F2FC5"/>
        </w:tc>
        <w:tc>
          <w:tcPr>
            <w:tcW w:w="1289" w:type="dxa"/>
            <w:tcBorders>
              <w:top w:val="nil"/>
              <w:left w:val="nil"/>
              <w:bottom w:val="nil"/>
              <w:right w:val="nil"/>
            </w:tcBorders>
            <w:tcMar>
              <w:left w:w="0" w:type="dxa"/>
              <w:right w:w="0" w:type="dxa"/>
            </w:tcMar>
            <w:vAlign w:val="bottom"/>
          </w:tcPr>
          <w:p w14:paraId="5A0B2272" w14:textId="77777777" w:rsidR="007F2FC5" w:rsidRDefault="00624826">
            <w:pPr>
              <w:pStyle w:val="Accurritableheader"/>
              <w:keepNext/>
            </w:pPr>
            <w:r>
              <w:rPr>
                <w:lang w:val="en-AU"/>
              </w:rPr>
              <w:t>Reserves</w:t>
            </w:r>
          </w:p>
        </w:tc>
        <w:tc>
          <w:tcPr>
            <w:tcW w:w="60" w:type="dxa"/>
            <w:tcBorders>
              <w:top w:val="nil"/>
              <w:left w:val="nil"/>
              <w:bottom w:val="nil"/>
              <w:right w:val="nil"/>
            </w:tcBorders>
            <w:tcMar>
              <w:left w:w="0" w:type="dxa"/>
              <w:right w:w="0" w:type="dxa"/>
            </w:tcMar>
          </w:tcPr>
          <w:p w14:paraId="78354414" w14:textId="77777777" w:rsidR="007F2FC5" w:rsidRDefault="007F2FC5"/>
        </w:tc>
        <w:tc>
          <w:tcPr>
            <w:tcW w:w="1289" w:type="dxa"/>
            <w:tcBorders>
              <w:top w:val="nil"/>
              <w:left w:val="nil"/>
              <w:bottom w:val="nil"/>
              <w:right w:val="nil"/>
            </w:tcBorders>
            <w:tcMar>
              <w:left w:w="0" w:type="dxa"/>
              <w:right w:w="0" w:type="dxa"/>
            </w:tcMar>
            <w:vAlign w:val="bottom"/>
          </w:tcPr>
          <w:p w14:paraId="2E81BD36" w14:textId="77777777" w:rsidR="007F2FC5" w:rsidRDefault="00624826">
            <w:pPr>
              <w:pStyle w:val="Accurritableheader"/>
              <w:keepNext/>
            </w:pPr>
            <w:r>
              <w:rPr>
                <w:lang w:val="en-AU"/>
              </w:rPr>
              <w:t>profits</w:t>
            </w:r>
          </w:p>
        </w:tc>
        <w:tc>
          <w:tcPr>
            <w:tcW w:w="60" w:type="dxa"/>
            <w:tcBorders>
              <w:top w:val="nil"/>
              <w:left w:val="nil"/>
              <w:bottom w:val="nil"/>
              <w:right w:val="nil"/>
            </w:tcBorders>
            <w:tcMar>
              <w:left w:w="0" w:type="dxa"/>
              <w:right w:w="0" w:type="dxa"/>
            </w:tcMar>
          </w:tcPr>
          <w:p w14:paraId="42448387" w14:textId="77777777" w:rsidR="007F2FC5" w:rsidRDefault="007F2FC5"/>
        </w:tc>
        <w:tc>
          <w:tcPr>
            <w:tcW w:w="1289" w:type="dxa"/>
            <w:tcBorders>
              <w:top w:val="nil"/>
              <w:left w:val="nil"/>
              <w:bottom w:val="nil"/>
              <w:right w:val="nil"/>
            </w:tcBorders>
            <w:tcMar>
              <w:left w:w="0" w:type="dxa"/>
              <w:right w:w="0" w:type="dxa"/>
            </w:tcMar>
            <w:vAlign w:val="bottom"/>
          </w:tcPr>
          <w:p w14:paraId="5976B3C0" w14:textId="77777777" w:rsidR="007F2FC5" w:rsidRDefault="00624826">
            <w:pPr>
              <w:pStyle w:val="Accurritableheader"/>
              <w:keepNext/>
            </w:pPr>
            <w:r>
              <w:rPr>
                <w:lang w:val="en-AU"/>
              </w:rPr>
              <w:t>interest</w:t>
            </w:r>
          </w:p>
        </w:tc>
        <w:tc>
          <w:tcPr>
            <w:tcW w:w="60" w:type="dxa"/>
            <w:tcBorders>
              <w:top w:val="nil"/>
              <w:left w:val="nil"/>
              <w:bottom w:val="nil"/>
              <w:right w:val="nil"/>
            </w:tcBorders>
            <w:tcMar>
              <w:left w:w="0" w:type="dxa"/>
              <w:right w:w="0" w:type="dxa"/>
            </w:tcMar>
          </w:tcPr>
          <w:p w14:paraId="39DAA132" w14:textId="77777777" w:rsidR="007F2FC5" w:rsidRDefault="007F2FC5"/>
        </w:tc>
        <w:tc>
          <w:tcPr>
            <w:tcW w:w="1289" w:type="dxa"/>
            <w:vMerge/>
            <w:tcBorders>
              <w:top w:val="nil"/>
              <w:left w:val="nil"/>
              <w:bottom w:val="nil"/>
              <w:right w:val="nil"/>
            </w:tcBorders>
            <w:tcMar>
              <w:left w:w="0" w:type="dxa"/>
              <w:right w:w="0" w:type="dxa"/>
            </w:tcMar>
            <w:vAlign w:val="bottom"/>
          </w:tcPr>
          <w:p w14:paraId="1366C9D8" w14:textId="77777777" w:rsidR="007F2FC5" w:rsidRDefault="007F2FC5">
            <w:pPr>
              <w:pStyle w:val="Accurritableheader"/>
              <w:keepNext/>
            </w:pPr>
          </w:p>
        </w:tc>
      </w:tr>
      <w:tr w:rsidR="007F2FC5" w14:paraId="695A97B3" w14:textId="77777777">
        <w:trPr>
          <w:cantSplit/>
          <w:tblHeader/>
        </w:trPr>
        <w:tc>
          <w:tcPr>
            <w:tcW w:w="4253" w:type="dxa"/>
            <w:tcBorders>
              <w:top w:val="nil"/>
              <w:left w:val="nil"/>
              <w:bottom w:val="nil"/>
              <w:right w:val="nil"/>
            </w:tcBorders>
            <w:tcMar>
              <w:left w:w="0" w:type="dxa"/>
              <w:right w:w="0" w:type="dxa"/>
            </w:tcMar>
            <w:vAlign w:val="bottom"/>
          </w:tcPr>
          <w:p w14:paraId="3E96E5F3"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3E007E68" w14:textId="77777777" w:rsidR="007F2FC5" w:rsidRDefault="007F2FC5"/>
        </w:tc>
        <w:tc>
          <w:tcPr>
            <w:tcW w:w="1289" w:type="dxa"/>
            <w:tcBorders>
              <w:top w:val="nil"/>
              <w:left w:val="nil"/>
              <w:bottom w:val="nil"/>
              <w:right w:val="nil"/>
            </w:tcBorders>
            <w:tcMar>
              <w:left w:w="0" w:type="dxa"/>
              <w:right w:w="0" w:type="dxa"/>
            </w:tcMar>
            <w:vAlign w:val="bottom"/>
          </w:tcPr>
          <w:p w14:paraId="33FE418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C24F1DF" w14:textId="77777777" w:rsidR="007F2FC5" w:rsidRDefault="007F2FC5"/>
        </w:tc>
        <w:tc>
          <w:tcPr>
            <w:tcW w:w="1289" w:type="dxa"/>
            <w:tcBorders>
              <w:top w:val="nil"/>
              <w:left w:val="nil"/>
              <w:bottom w:val="nil"/>
              <w:right w:val="nil"/>
            </w:tcBorders>
            <w:tcMar>
              <w:left w:w="0" w:type="dxa"/>
              <w:right w:w="0" w:type="dxa"/>
            </w:tcMar>
            <w:vAlign w:val="bottom"/>
          </w:tcPr>
          <w:p w14:paraId="705FCE5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67B4FF3" w14:textId="77777777" w:rsidR="007F2FC5" w:rsidRDefault="007F2FC5"/>
        </w:tc>
        <w:tc>
          <w:tcPr>
            <w:tcW w:w="1289" w:type="dxa"/>
            <w:tcBorders>
              <w:top w:val="nil"/>
              <w:left w:val="nil"/>
              <w:bottom w:val="nil"/>
              <w:right w:val="nil"/>
            </w:tcBorders>
            <w:tcMar>
              <w:left w:w="0" w:type="dxa"/>
              <w:right w:w="0" w:type="dxa"/>
            </w:tcMar>
            <w:vAlign w:val="bottom"/>
          </w:tcPr>
          <w:p w14:paraId="63B6D24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7ACCB32" w14:textId="77777777" w:rsidR="007F2FC5" w:rsidRDefault="007F2FC5"/>
        </w:tc>
        <w:tc>
          <w:tcPr>
            <w:tcW w:w="1289" w:type="dxa"/>
            <w:tcBorders>
              <w:top w:val="nil"/>
              <w:left w:val="nil"/>
              <w:bottom w:val="nil"/>
              <w:right w:val="nil"/>
            </w:tcBorders>
            <w:tcMar>
              <w:left w:w="0" w:type="dxa"/>
              <w:right w:w="0" w:type="dxa"/>
            </w:tcMar>
            <w:vAlign w:val="bottom"/>
          </w:tcPr>
          <w:p w14:paraId="3AFC373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8DF5B7F" w14:textId="77777777" w:rsidR="007F2FC5" w:rsidRDefault="007F2FC5"/>
        </w:tc>
        <w:tc>
          <w:tcPr>
            <w:tcW w:w="1289" w:type="dxa"/>
            <w:tcBorders>
              <w:top w:val="nil"/>
              <w:left w:val="nil"/>
              <w:bottom w:val="nil"/>
              <w:right w:val="nil"/>
            </w:tcBorders>
            <w:tcMar>
              <w:left w:w="0" w:type="dxa"/>
              <w:right w:w="0" w:type="dxa"/>
            </w:tcMar>
            <w:vAlign w:val="bottom"/>
          </w:tcPr>
          <w:p w14:paraId="2BC61684" w14:textId="77777777" w:rsidR="007F2FC5" w:rsidRDefault="00624826">
            <w:pPr>
              <w:pStyle w:val="Accurritableheader"/>
              <w:keepNext/>
            </w:pPr>
            <w:r>
              <w:rPr>
                <w:lang w:val="en-AU"/>
              </w:rPr>
              <w:t>CU'000</w:t>
            </w:r>
          </w:p>
        </w:tc>
      </w:tr>
      <w:tr w:rsidR="007F2FC5" w14:paraId="7EE2EB55" w14:textId="77777777">
        <w:trPr>
          <w:cantSplit/>
          <w:tblHeader/>
        </w:trPr>
        <w:tc>
          <w:tcPr>
            <w:tcW w:w="4253" w:type="dxa"/>
            <w:tcBorders>
              <w:top w:val="nil"/>
              <w:left w:val="nil"/>
              <w:bottom w:val="nil"/>
              <w:right w:val="nil"/>
            </w:tcBorders>
            <w:tcMar>
              <w:left w:w="0" w:type="dxa"/>
              <w:right w:w="0" w:type="dxa"/>
            </w:tcMar>
            <w:vAlign w:val="bottom"/>
          </w:tcPr>
          <w:p w14:paraId="537A8E6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FB53612" w14:textId="77777777" w:rsidR="007F2FC5" w:rsidRDefault="007F2FC5"/>
        </w:tc>
        <w:tc>
          <w:tcPr>
            <w:tcW w:w="1289" w:type="dxa"/>
            <w:tcBorders>
              <w:top w:val="nil"/>
              <w:left w:val="nil"/>
              <w:bottom w:val="nil"/>
              <w:right w:val="nil"/>
            </w:tcBorders>
            <w:tcMar>
              <w:left w:w="0" w:type="dxa"/>
              <w:right w:w="0" w:type="dxa"/>
            </w:tcMar>
            <w:vAlign w:val="bottom"/>
          </w:tcPr>
          <w:p w14:paraId="05E81CA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4A09494" w14:textId="77777777" w:rsidR="007F2FC5" w:rsidRDefault="007F2FC5"/>
        </w:tc>
        <w:tc>
          <w:tcPr>
            <w:tcW w:w="1289" w:type="dxa"/>
            <w:tcBorders>
              <w:top w:val="nil"/>
              <w:left w:val="nil"/>
              <w:bottom w:val="nil"/>
              <w:right w:val="nil"/>
            </w:tcBorders>
            <w:tcMar>
              <w:left w:w="0" w:type="dxa"/>
              <w:right w:w="0" w:type="dxa"/>
            </w:tcMar>
            <w:vAlign w:val="bottom"/>
          </w:tcPr>
          <w:p w14:paraId="0F70BE0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3378263" w14:textId="77777777" w:rsidR="007F2FC5" w:rsidRDefault="007F2FC5"/>
        </w:tc>
        <w:tc>
          <w:tcPr>
            <w:tcW w:w="1289" w:type="dxa"/>
            <w:tcBorders>
              <w:top w:val="nil"/>
              <w:left w:val="nil"/>
              <w:bottom w:val="nil"/>
              <w:right w:val="nil"/>
            </w:tcBorders>
            <w:tcMar>
              <w:left w:w="0" w:type="dxa"/>
              <w:right w:w="0" w:type="dxa"/>
            </w:tcMar>
            <w:vAlign w:val="bottom"/>
          </w:tcPr>
          <w:p w14:paraId="3391FA5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23E98EE" w14:textId="77777777" w:rsidR="007F2FC5" w:rsidRDefault="007F2FC5"/>
        </w:tc>
        <w:tc>
          <w:tcPr>
            <w:tcW w:w="1289" w:type="dxa"/>
            <w:tcBorders>
              <w:top w:val="nil"/>
              <w:left w:val="nil"/>
              <w:bottom w:val="nil"/>
              <w:right w:val="nil"/>
            </w:tcBorders>
            <w:tcMar>
              <w:left w:w="0" w:type="dxa"/>
              <w:right w:w="0" w:type="dxa"/>
            </w:tcMar>
            <w:vAlign w:val="bottom"/>
          </w:tcPr>
          <w:p w14:paraId="367D9F7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C5AF971" w14:textId="77777777" w:rsidR="007F2FC5" w:rsidRDefault="007F2FC5"/>
        </w:tc>
        <w:tc>
          <w:tcPr>
            <w:tcW w:w="1289" w:type="dxa"/>
            <w:tcBorders>
              <w:top w:val="nil"/>
              <w:left w:val="nil"/>
              <w:bottom w:val="nil"/>
              <w:right w:val="nil"/>
            </w:tcBorders>
            <w:tcMar>
              <w:left w:w="0" w:type="dxa"/>
              <w:right w:w="0" w:type="dxa"/>
            </w:tcMar>
            <w:vAlign w:val="bottom"/>
          </w:tcPr>
          <w:p w14:paraId="1920156E" w14:textId="77777777" w:rsidR="007F2FC5" w:rsidRDefault="007F2FC5">
            <w:pPr>
              <w:pStyle w:val="Accurritableheader"/>
              <w:keepNext/>
            </w:pPr>
          </w:p>
        </w:tc>
      </w:tr>
      <w:tr w:rsidR="007F2FC5" w14:paraId="45D2284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26B1BEE"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2025</w:t>
            </w:r>
          </w:p>
        </w:tc>
        <w:tc>
          <w:tcPr>
            <w:tcW w:w="60" w:type="dxa"/>
            <w:tcBorders>
              <w:top w:val="nil"/>
              <w:left w:val="nil"/>
              <w:bottom w:val="nil"/>
              <w:right w:val="nil"/>
            </w:tcBorders>
            <w:tcMar>
              <w:left w:w="0" w:type="dxa"/>
              <w:right w:w="0" w:type="dxa"/>
            </w:tcMar>
          </w:tcPr>
          <w:p w14:paraId="421B63A2" w14:textId="77777777" w:rsidR="007F2FC5" w:rsidRDefault="007F2FC5"/>
        </w:tc>
        <w:tc>
          <w:tcPr>
            <w:tcW w:w="1289" w:type="dxa"/>
            <w:tcBorders>
              <w:top w:val="nil"/>
              <w:left w:val="nil"/>
              <w:bottom w:val="nil"/>
              <w:right w:val="nil"/>
            </w:tcBorders>
            <w:tcMar>
              <w:left w:w="0" w:type="dxa"/>
              <w:right w:w="60" w:type="dxa"/>
            </w:tcMar>
            <w:vAlign w:val="bottom"/>
          </w:tcPr>
          <w:p w14:paraId="2FCA2674" w14:textId="77777777" w:rsidR="007F2FC5" w:rsidRDefault="00624826">
            <w:pPr>
              <w:pStyle w:val="Accurritablenumeric"/>
              <w:keepNext/>
            </w:pPr>
            <w:r>
              <w:rPr>
                <w:lang w:val="en-AU"/>
              </w:rPr>
              <w:t>182,678</w:t>
            </w:r>
          </w:p>
        </w:tc>
        <w:tc>
          <w:tcPr>
            <w:tcW w:w="60" w:type="dxa"/>
            <w:tcBorders>
              <w:top w:val="nil"/>
              <w:left w:val="nil"/>
              <w:bottom w:val="nil"/>
              <w:right w:val="nil"/>
            </w:tcBorders>
            <w:tcMar>
              <w:left w:w="0" w:type="dxa"/>
              <w:right w:w="0" w:type="dxa"/>
            </w:tcMar>
          </w:tcPr>
          <w:p w14:paraId="7931F97E" w14:textId="77777777" w:rsidR="007F2FC5" w:rsidRDefault="007F2FC5"/>
        </w:tc>
        <w:tc>
          <w:tcPr>
            <w:tcW w:w="1289" w:type="dxa"/>
            <w:tcBorders>
              <w:top w:val="nil"/>
              <w:left w:val="nil"/>
              <w:bottom w:val="nil"/>
              <w:right w:val="nil"/>
            </w:tcBorders>
            <w:tcMar>
              <w:left w:w="0" w:type="dxa"/>
              <w:right w:w="60" w:type="dxa"/>
            </w:tcMar>
            <w:vAlign w:val="bottom"/>
          </w:tcPr>
          <w:p w14:paraId="0D3D5050" w14:textId="77777777" w:rsidR="007F2FC5" w:rsidRDefault="00624826">
            <w:pPr>
              <w:pStyle w:val="Accurritablenumeric"/>
              <w:keepNext/>
            </w:pPr>
            <w:r>
              <w:rPr>
                <w:lang w:val="en-AU"/>
              </w:rPr>
              <w:t>3,508</w:t>
            </w:r>
          </w:p>
        </w:tc>
        <w:tc>
          <w:tcPr>
            <w:tcW w:w="60" w:type="dxa"/>
            <w:tcBorders>
              <w:top w:val="nil"/>
              <w:left w:val="nil"/>
              <w:bottom w:val="nil"/>
              <w:right w:val="nil"/>
            </w:tcBorders>
            <w:tcMar>
              <w:left w:w="0" w:type="dxa"/>
              <w:right w:w="0" w:type="dxa"/>
            </w:tcMar>
          </w:tcPr>
          <w:p w14:paraId="043EB228" w14:textId="77777777" w:rsidR="007F2FC5" w:rsidRDefault="007F2FC5"/>
        </w:tc>
        <w:tc>
          <w:tcPr>
            <w:tcW w:w="1289" w:type="dxa"/>
            <w:tcBorders>
              <w:top w:val="nil"/>
              <w:left w:val="nil"/>
              <w:bottom w:val="nil"/>
              <w:right w:val="nil"/>
            </w:tcBorders>
            <w:tcMar>
              <w:left w:w="0" w:type="dxa"/>
              <w:right w:w="60" w:type="dxa"/>
            </w:tcMar>
            <w:vAlign w:val="bottom"/>
          </w:tcPr>
          <w:p w14:paraId="744558A2" w14:textId="77777777" w:rsidR="007F2FC5" w:rsidRDefault="00624826">
            <w:pPr>
              <w:pStyle w:val="Accurritablenumeric"/>
              <w:keepNext/>
            </w:pPr>
            <w:r>
              <w:rPr>
                <w:lang w:val="en-AU"/>
              </w:rPr>
              <w:t>11,522</w:t>
            </w:r>
          </w:p>
        </w:tc>
        <w:tc>
          <w:tcPr>
            <w:tcW w:w="60" w:type="dxa"/>
            <w:tcBorders>
              <w:top w:val="nil"/>
              <w:left w:val="nil"/>
              <w:bottom w:val="nil"/>
              <w:right w:val="nil"/>
            </w:tcBorders>
            <w:tcMar>
              <w:left w:w="0" w:type="dxa"/>
              <w:right w:w="0" w:type="dxa"/>
            </w:tcMar>
          </w:tcPr>
          <w:p w14:paraId="23663038" w14:textId="77777777" w:rsidR="007F2FC5" w:rsidRDefault="007F2FC5"/>
        </w:tc>
        <w:tc>
          <w:tcPr>
            <w:tcW w:w="1289" w:type="dxa"/>
            <w:tcBorders>
              <w:top w:val="nil"/>
              <w:left w:val="nil"/>
              <w:bottom w:val="nil"/>
              <w:right w:val="nil"/>
            </w:tcBorders>
            <w:tcMar>
              <w:left w:w="0" w:type="dxa"/>
              <w:right w:w="60" w:type="dxa"/>
            </w:tcMar>
            <w:vAlign w:val="bottom"/>
          </w:tcPr>
          <w:p w14:paraId="2254A771" w14:textId="77777777" w:rsidR="007F2FC5" w:rsidRDefault="00624826">
            <w:pPr>
              <w:pStyle w:val="Accurritablenumeric"/>
              <w:keepNext/>
            </w:pPr>
            <w:r>
              <w:rPr>
                <w:lang w:val="en-AU"/>
              </w:rPr>
              <w:t>17,221</w:t>
            </w:r>
          </w:p>
        </w:tc>
        <w:tc>
          <w:tcPr>
            <w:tcW w:w="60" w:type="dxa"/>
            <w:tcBorders>
              <w:top w:val="nil"/>
              <w:left w:val="nil"/>
              <w:bottom w:val="nil"/>
              <w:right w:val="nil"/>
            </w:tcBorders>
            <w:tcMar>
              <w:left w:w="0" w:type="dxa"/>
              <w:right w:w="0" w:type="dxa"/>
            </w:tcMar>
          </w:tcPr>
          <w:p w14:paraId="24A85E63" w14:textId="77777777" w:rsidR="007F2FC5" w:rsidRDefault="007F2FC5"/>
        </w:tc>
        <w:tc>
          <w:tcPr>
            <w:tcW w:w="1289" w:type="dxa"/>
            <w:tcBorders>
              <w:top w:val="nil"/>
              <w:left w:val="nil"/>
              <w:bottom w:val="nil"/>
              <w:right w:val="nil"/>
            </w:tcBorders>
            <w:tcMar>
              <w:left w:w="0" w:type="dxa"/>
              <w:right w:w="60" w:type="dxa"/>
            </w:tcMar>
            <w:vAlign w:val="bottom"/>
          </w:tcPr>
          <w:p w14:paraId="6A39C89D" w14:textId="77777777" w:rsidR="007F2FC5" w:rsidRDefault="00624826">
            <w:pPr>
              <w:pStyle w:val="Accurritablenumeric"/>
              <w:keepNext/>
            </w:pPr>
            <w:r>
              <w:rPr>
                <w:lang w:val="en-AU"/>
              </w:rPr>
              <w:t>214,929</w:t>
            </w:r>
          </w:p>
        </w:tc>
      </w:tr>
      <w:tr w:rsidR="007F2FC5" w14:paraId="2D230A68"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A5FB4D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4AA34F0" w14:textId="77777777" w:rsidR="007F2FC5" w:rsidRDefault="007F2FC5"/>
        </w:tc>
        <w:tc>
          <w:tcPr>
            <w:tcW w:w="1289" w:type="dxa"/>
            <w:tcBorders>
              <w:top w:val="nil"/>
              <w:left w:val="nil"/>
              <w:bottom w:val="nil"/>
              <w:right w:val="nil"/>
            </w:tcBorders>
            <w:tcMar>
              <w:left w:w="0" w:type="dxa"/>
              <w:right w:w="60" w:type="dxa"/>
            </w:tcMar>
            <w:vAlign w:val="bottom"/>
          </w:tcPr>
          <w:p w14:paraId="00BDACF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7A02D30" w14:textId="77777777" w:rsidR="007F2FC5" w:rsidRDefault="007F2FC5"/>
        </w:tc>
        <w:tc>
          <w:tcPr>
            <w:tcW w:w="1289" w:type="dxa"/>
            <w:tcBorders>
              <w:top w:val="nil"/>
              <w:left w:val="nil"/>
              <w:bottom w:val="nil"/>
              <w:right w:val="nil"/>
            </w:tcBorders>
            <w:tcMar>
              <w:left w:w="0" w:type="dxa"/>
              <w:right w:w="60" w:type="dxa"/>
            </w:tcMar>
            <w:vAlign w:val="bottom"/>
          </w:tcPr>
          <w:p w14:paraId="26F22E2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3E27257" w14:textId="77777777" w:rsidR="007F2FC5" w:rsidRDefault="007F2FC5"/>
        </w:tc>
        <w:tc>
          <w:tcPr>
            <w:tcW w:w="1289" w:type="dxa"/>
            <w:tcBorders>
              <w:top w:val="nil"/>
              <w:left w:val="nil"/>
              <w:bottom w:val="nil"/>
              <w:right w:val="nil"/>
            </w:tcBorders>
            <w:tcMar>
              <w:left w:w="0" w:type="dxa"/>
              <w:right w:w="60" w:type="dxa"/>
            </w:tcMar>
            <w:vAlign w:val="bottom"/>
          </w:tcPr>
          <w:p w14:paraId="11494AB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3C3F4CE" w14:textId="77777777" w:rsidR="007F2FC5" w:rsidRDefault="007F2FC5"/>
        </w:tc>
        <w:tc>
          <w:tcPr>
            <w:tcW w:w="1289" w:type="dxa"/>
            <w:tcBorders>
              <w:top w:val="nil"/>
              <w:left w:val="nil"/>
              <w:bottom w:val="nil"/>
              <w:right w:val="nil"/>
            </w:tcBorders>
            <w:tcMar>
              <w:left w:w="0" w:type="dxa"/>
              <w:right w:w="60" w:type="dxa"/>
            </w:tcMar>
            <w:vAlign w:val="bottom"/>
          </w:tcPr>
          <w:p w14:paraId="4F936C5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B15F76" w14:textId="77777777" w:rsidR="007F2FC5" w:rsidRDefault="007F2FC5"/>
        </w:tc>
        <w:tc>
          <w:tcPr>
            <w:tcW w:w="1289" w:type="dxa"/>
            <w:tcBorders>
              <w:top w:val="nil"/>
              <w:left w:val="nil"/>
              <w:bottom w:val="nil"/>
              <w:right w:val="nil"/>
            </w:tcBorders>
            <w:tcMar>
              <w:left w:w="0" w:type="dxa"/>
              <w:right w:w="60" w:type="dxa"/>
            </w:tcMar>
            <w:vAlign w:val="bottom"/>
          </w:tcPr>
          <w:p w14:paraId="60A821BC" w14:textId="77777777" w:rsidR="007F2FC5" w:rsidRDefault="007F2FC5">
            <w:pPr>
              <w:pStyle w:val="Accurritablenumeric"/>
              <w:keepNext/>
            </w:pPr>
          </w:p>
        </w:tc>
      </w:tr>
      <w:tr w:rsidR="007F2FC5" w14:paraId="66124BC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452FAD8" w14:textId="77777777" w:rsidR="007F2FC5" w:rsidRDefault="00624826">
            <w:pPr>
              <w:pStyle w:val="Accurritabletext"/>
              <w:keepNext/>
              <w:jc w:val="left"/>
            </w:pPr>
            <w:r>
              <w:rPr>
                <w:lang w:val="en-AU"/>
              </w:rPr>
              <w:t>Profit after income tax expense for the year</w:t>
            </w:r>
          </w:p>
        </w:tc>
        <w:tc>
          <w:tcPr>
            <w:tcW w:w="60" w:type="dxa"/>
            <w:tcBorders>
              <w:top w:val="nil"/>
              <w:left w:val="nil"/>
              <w:bottom w:val="nil"/>
              <w:right w:val="nil"/>
            </w:tcBorders>
            <w:tcMar>
              <w:left w:w="0" w:type="dxa"/>
              <w:right w:w="0" w:type="dxa"/>
            </w:tcMar>
          </w:tcPr>
          <w:p w14:paraId="6E6DF9BF" w14:textId="77777777" w:rsidR="007F2FC5" w:rsidRDefault="007F2FC5"/>
        </w:tc>
        <w:tc>
          <w:tcPr>
            <w:tcW w:w="1289" w:type="dxa"/>
            <w:tcBorders>
              <w:top w:val="nil"/>
              <w:left w:val="nil"/>
              <w:bottom w:val="nil"/>
              <w:right w:val="nil"/>
            </w:tcBorders>
            <w:tcMar>
              <w:left w:w="0" w:type="dxa"/>
              <w:right w:w="60" w:type="dxa"/>
            </w:tcMar>
            <w:vAlign w:val="bottom"/>
          </w:tcPr>
          <w:p w14:paraId="0C1306F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0FE8E24" w14:textId="77777777" w:rsidR="007F2FC5" w:rsidRDefault="007F2FC5"/>
        </w:tc>
        <w:tc>
          <w:tcPr>
            <w:tcW w:w="1289" w:type="dxa"/>
            <w:tcBorders>
              <w:top w:val="nil"/>
              <w:left w:val="nil"/>
              <w:bottom w:val="nil"/>
              <w:right w:val="nil"/>
            </w:tcBorders>
            <w:tcMar>
              <w:left w:w="0" w:type="dxa"/>
              <w:right w:w="60" w:type="dxa"/>
            </w:tcMar>
            <w:vAlign w:val="bottom"/>
          </w:tcPr>
          <w:p w14:paraId="509FCA3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D1CFF8A" w14:textId="77777777" w:rsidR="007F2FC5" w:rsidRDefault="007F2FC5"/>
        </w:tc>
        <w:tc>
          <w:tcPr>
            <w:tcW w:w="1289" w:type="dxa"/>
            <w:tcBorders>
              <w:top w:val="nil"/>
              <w:left w:val="nil"/>
              <w:bottom w:val="nil"/>
              <w:right w:val="nil"/>
            </w:tcBorders>
            <w:tcMar>
              <w:left w:w="0" w:type="dxa"/>
              <w:right w:w="60" w:type="dxa"/>
            </w:tcMar>
            <w:vAlign w:val="bottom"/>
          </w:tcPr>
          <w:p w14:paraId="7C841204" w14:textId="77777777" w:rsidR="007F2FC5" w:rsidRDefault="00624826">
            <w:pPr>
              <w:pStyle w:val="Accurritablenumeric"/>
              <w:keepNext/>
            </w:pPr>
            <w:r>
              <w:rPr>
                <w:lang w:val="en-AU"/>
              </w:rPr>
              <w:t>27,126</w:t>
            </w:r>
          </w:p>
        </w:tc>
        <w:tc>
          <w:tcPr>
            <w:tcW w:w="60" w:type="dxa"/>
            <w:tcBorders>
              <w:top w:val="nil"/>
              <w:left w:val="nil"/>
              <w:bottom w:val="nil"/>
              <w:right w:val="nil"/>
            </w:tcBorders>
            <w:tcMar>
              <w:left w:w="0" w:type="dxa"/>
              <w:right w:w="0" w:type="dxa"/>
            </w:tcMar>
          </w:tcPr>
          <w:p w14:paraId="71B42F31" w14:textId="77777777" w:rsidR="007F2FC5" w:rsidRDefault="007F2FC5"/>
        </w:tc>
        <w:tc>
          <w:tcPr>
            <w:tcW w:w="1289" w:type="dxa"/>
            <w:tcBorders>
              <w:top w:val="nil"/>
              <w:left w:val="nil"/>
              <w:bottom w:val="nil"/>
              <w:right w:val="nil"/>
            </w:tcBorders>
            <w:tcMar>
              <w:left w:w="0" w:type="dxa"/>
              <w:right w:w="60" w:type="dxa"/>
            </w:tcMar>
            <w:vAlign w:val="bottom"/>
          </w:tcPr>
          <w:p w14:paraId="288361DD" w14:textId="77777777" w:rsidR="007F2FC5" w:rsidRDefault="00624826">
            <w:pPr>
              <w:pStyle w:val="Accurritablenumeric"/>
              <w:keepNext/>
            </w:pPr>
            <w:r>
              <w:rPr>
                <w:lang w:val="en-AU"/>
              </w:rPr>
              <w:t>142</w:t>
            </w:r>
          </w:p>
        </w:tc>
        <w:tc>
          <w:tcPr>
            <w:tcW w:w="60" w:type="dxa"/>
            <w:tcBorders>
              <w:top w:val="nil"/>
              <w:left w:val="nil"/>
              <w:bottom w:val="nil"/>
              <w:right w:val="nil"/>
            </w:tcBorders>
            <w:tcMar>
              <w:left w:w="0" w:type="dxa"/>
              <w:right w:w="0" w:type="dxa"/>
            </w:tcMar>
          </w:tcPr>
          <w:p w14:paraId="534E26E3" w14:textId="77777777" w:rsidR="007F2FC5" w:rsidRDefault="007F2FC5"/>
        </w:tc>
        <w:tc>
          <w:tcPr>
            <w:tcW w:w="1289" w:type="dxa"/>
            <w:tcBorders>
              <w:top w:val="nil"/>
              <w:left w:val="nil"/>
              <w:bottom w:val="nil"/>
              <w:right w:val="nil"/>
            </w:tcBorders>
            <w:tcMar>
              <w:left w:w="0" w:type="dxa"/>
              <w:right w:w="60" w:type="dxa"/>
            </w:tcMar>
            <w:vAlign w:val="bottom"/>
          </w:tcPr>
          <w:p w14:paraId="7836B6DE" w14:textId="77777777" w:rsidR="007F2FC5" w:rsidRDefault="00624826">
            <w:pPr>
              <w:pStyle w:val="Accurritablenumeric"/>
              <w:keepNext/>
            </w:pPr>
            <w:r>
              <w:rPr>
                <w:lang w:val="en-AU"/>
              </w:rPr>
              <w:t>27,268</w:t>
            </w:r>
          </w:p>
        </w:tc>
      </w:tr>
      <w:tr w:rsidR="007F2FC5" w14:paraId="7F772970"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6F1BEC6" w14:textId="77777777" w:rsidR="007F2FC5" w:rsidRDefault="00624826">
            <w:pPr>
              <w:pStyle w:val="Accurritabletext"/>
              <w:keepNext/>
              <w:jc w:val="left"/>
            </w:pPr>
            <w:r>
              <w:rPr>
                <w:lang w:val="en-AU"/>
              </w:rPr>
              <w:t>Other comprehensive income for the year, net of tax</w:t>
            </w:r>
          </w:p>
        </w:tc>
        <w:tc>
          <w:tcPr>
            <w:tcW w:w="60" w:type="dxa"/>
            <w:tcBorders>
              <w:top w:val="nil"/>
              <w:left w:val="nil"/>
              <w:bottom w:val="nil"/>
              <w:right w:val="nil"/>
            </w:tcBorders>
            <w:tcMar>
              <w:left w:w="0" w:type="dxa"/>
              <w:right w:w="0" w:type="dxa"/>
            </w:tcMar>
          </w:tcPr>
          <w:p w14:paraId="63309595" w14:textId="77777777" w:rsidR="007F2FC5" w:rsidRDefault="007F2FC5"/>
        </w:tc>
        <w:tc>
          <w:tcPr>
            <w:tcW w:w="1289" w:type="dxa"/>
            <w:tcBorders>
              <w:top w:val="nil"/>
              <w:left w:val="nil"/>
              <w:bottom w:val="nil"/>
              <w:right w:val="nil"/>
            </w:tcBorders>
            <w:tcMar>
              <w:left w:w="0" w:type="dxa"/>
              <w:right w:w="60" w:type="dxa"/>
            </w:tcMar>
            <w:vAlign w:val="bottom"/>
          </w:tcPr>
          <w:p w14:paraId="59E7654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D25EB3B" w14:textId="77777777" w:rsidR="007F2FC5" w:rsidRDefault="007F2FC5"/>
        </w:tc>
        <w:tc>
          <w:tcPr>
            <w:tcW w:w="1289" w:type="dxa"/>
            <w:tcBorders>
              <w:top w:val="nil"/>
              <w:left w:val="nil"/>
              <w:bottom w:val="nil"/>
              <w:right w:val="nil"/>
            </w:tcBorders>
            <w:tcMar>
              <w:left w:w="0" w:type="dxa"/>
              <w:right w:w="60" w:type="dxa"/>
            </w:tcMar>
            <w:vAlign w:val="bottom"/>
          </w:tcPr>
          <w:p w14:paraId="52BDE902" w14:textId="77777777" w:rsidR="007F2FC5" w:rsidRDefault="00624826">
            <w:pPr>
              <w:pStyle w:val="Accurritablenumeric"/>
              <w:keepNext/>
            </w:pPr>
            <w:r>
              <w:rPr>
                <w:lang w:val="en-AU"/>
              </w:rPr>
              <w:t>537</w:t>
            </w:r>
          </w:p>
        </w:tc>
        <w:tc>
          <w:tcPr>
            <w:tcW w:w="60" w:type="dxa"/>
            <w:tcBorders>
              <w:top w:val="nil"/>
              <w:left w:val="nil"/>
              <w:bottom w:val="nil"/>
              <w:right w:val="nil"/>
            </w:tcBorders>
            <w:tcMar>
              <w:left w:w="0" w:type="dxa"/>
              <w:right w:w="0" w:type="dxa"/>
            </w:tcMar>
          </w:tcPr>
          <w:p w14:paraId="5AA0E2DE" w14:textId="77777777" w:rsidR="007F2FC5" w:rsidRDefault="007F2FC5"/>
        </w:tc>
        <w:tc>
          <w:tcPr>
            <w:tcW w:w="1289" w:type="dxa"/>
            <w:tcBorders>
              <w:top w:val="nil"/>
              <w:left w:val="nil"/>
              <w:bottom w:val="nil"/>
              <w:right w:val="nil"/>
            </w:tcBorders>
            <w:tcMar>
              <w:left w:w="0" w:type="dxa"/>
              <w:right w:w="60" w:type="dxa"/>
            </w:tcMar>
            <w:vAlign w:val="bottom"/>
          </w:tcPr>
          <w:p w14:paraId="692C4320" w14:textId="77777777" w:rsidR="007F2FC5" w:rsidRDefault="00624826">
            <w:pPr>
              <w:pStyle w:val="Accurritablenumeric"/>
              <w:keepNext/>
            </w:pPr>
            <w:r>
              <w:rPr>
                <w:lang w:val="en-AU"/>
              </w:rPr>
              <w:t>105</w:t>
            </w:r>
          </w:p>
        </w:tc>
        <w:tc>
          <w:tcPr>
            <w:tcW w:w="60" w:type="dxa"/>
            <w:tcBorders>
              <w:top w:val="nil"/>
              <w:left w:val="nil"/>
              <w:bottom w:val="nil"/>
              <w:right w:val="nil"/>
            </w:tcBorders>
            <w:tcMar>
              <w:left w:w="0" w:type="dxa"/>
              <w:right w:w="0" w:type="dxa"/>
            </w:tcMar>
          </w:tcPr>
          <w:p w14:paraId="621812B7" w14:textId="77777777" w:rsidR="007F2FC5" w:rsidRDefault="007F2FC5"/>
        </w:tc>
        <w:tc>
          <w:tcPr>
            <w:tcW w:w="1289" w:type="dxa"/>
            <w:tcBorders>
              <w:top w:val="nil"/>
              <w:left w:val="nil"/>
              <w:bottom w:val="nil"/>
              <w:right w:val="nil"/>
            </w:tcBorders>
            <w:tcMar>
              <w:left w:w="0" w:type="dxa"/>
              <w:right w:w="60" w:type="dxa"/>
            </w:tcMar>
            <w:vAlign w:val="bottom"/>
          </w:tcPr>
          <w:p w14:paraId="5092EC7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F877AD6" w14:textId="77777777" w:rsidR="007F2FC5" w:rsidRDefault="007F2FC5"/>
        </w:tc>
        <w:tc>
          <w:tcPr>
            <w:tcW w:w="1289" w:type="dxa"/>
            <w:tcBorders>
              <w:top w:val="nil"/>
              <w:left w:val="nil"/>
              <w:bottom w:val="nil"/>
              <w:right w:val="nil"/>
            </w:tcBorders>
            <w:tcMar>
              <w:left w:w="0" w:type="dxa"/>
              <w:right w:w="60" w:type="dxa"/>
            </w:tcMar>
            <w:vAlign w:val="bottom"/>
          </w:tcPr>
          <w:p w14:paraId="7B802E25" w14:textId="77777777" w:rsidR="007F2FC5" w:rsidRDefault="00624826">
            <w:pPr>
              <w:pStyle w:val="Accurritablenumeric"/>
              <w:keepNext/>
            </w:pPr>
            <w:r>
              <w:rPr>
                <w:lang w:val="en-AU"/>
              </w:rPr>
              <w:t>642</w:t>
            </w:r>
          </w:p>
        </w:tc>
      </w:tr>
      <w:tr w:rsidR="007F2FC5" w14:paraId="56A4598C"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197DB26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6314DD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831A3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C90F71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064CC2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5F9E6D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F198FA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2AA14A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1E709B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76B4F3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ACA1C17" w14:textId="77777777" w:rsidR="007F2FC5" w:rsidRDefault="007F2FC5">
            <w:pPr>
              <w:pStyle w:val="Accurritablenumeric"/>
              <w:keepNext/>
            </w:pPr>
          </w:p>
        </w:tc>
      </w:tr>
      <w:tr w:rsidR="007F2FC5" w14:paraId="3C0621E2"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A0C3CBA" w14:textId="77777777" w:rsidR="007F2FC5" w:rsidRDefault="00624826">
            <w:pPr>
              <w:pStyle w:val="Accurritabletext"/>
              <w:keepNext/>
              <w:jc w:val="left"/>
            </w:pPr>
            <w:r>
              <w:rPr>
                <w:lang w:val="en-AU"/>
              </w:rPr>
              <w:t>Total comprehensive income for the year</w:t>
            </w:r>
          </w:p>
        </w:tc>
        <w:tc>
          <w:tcPr>
            <w:tcW w:w="60" w:type="dxa"/>
            <w:tcBorders>
              <w:top w:val="nil"/>
              <w:left w:val="nil"/>
              <w:bottom w:val="nil"/>
              <w:right w:val="nil"/>
            </w:tcBorders>
            <w:tcMar>
              <w:left w:w="0" w:type="dxa"/>
              <w:right w:w="0" w:type="dxa"/>
            </w:tcMar>
          </w:tcPr>
          <w:p w14:paraId="4282A8DA" w14:textId="77777777" w:rsidR="007F2FC5" w:rsidRDefault="007F2FC5"/>
        </w:tc>
        <w:tc>
          <w:tcPr>
            <w:tcW w:w="1289" w:type="dxa"/>
            <w:tcBorders>
              <w:top w:val="nil"/>
              <w:left w:val="nil"/>
              <w:bottom w:val="nil"/>
              <w:right w:val="nil"/>
            </w:tcBorders>
            <w:tcMar>
              <w:left w:w="0" w:type="dxa"/>
              <w:right w:w="60" w:type="dxa"/>
            </w:tcMar>
            <w:vAlign w:val="bottom"/>
          </w:tcPr>
          <w:p w14:paraId="299481A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13E7799" w14:textId="77777777" w:rsidR="007F2FC5" w:rsidRDefault="007F2FC5"/>
        </w:tc>
        <w:tc>
          <w:tcPr>
            <w:tcW w:w="1289" w:type="dxa"/>
            <w:tcBorders>
              <w:top w:val="nil"/>
              <w:left w:val="nil"/>
              <w:bottom w:val="nil"/>
              <w:right w:val="nil"/>
            </w:tcBorders>
            <w:tcMar>
              <w:left w:w="0" w:type="dxa"/>
              <w:right w:w="60" w:type="dxa"/>
            </w:tcMar>
            <w:vAlign w:val="bottom"/>
          </w:tcPr>
          <w:p w14:paraId="147F0E90" w14:textId="77777777" w:rsidR="007F2FC5" w:rsidRDefault="00624826">
            <w:pPr>
              <w:pStyle w:val="Accurritablenumeric"/>
              <w:keepNext/>
            </w:pPr>
            <w:r>
              <w:rPr>
                <w:lang w:val="en-AU"/>
              </w:rPr>
              <w:t>537</w:t>
            </w:r>
          </w:p>
        </w:tc>
        <w:tc>
          <w:tcPr>
            <w:tcW w:w="60" w:type="dxa"/>
            <w:tcBorders>
              <w:top w:val="nil"/>
              <w:left w:val="nil"/>
              <w:bottom w:val="nil"/>
              <w:right w:val="nil"/>
            </w:tcBorders>
            <w:tcMar>
              <w:left w:w="0" w:type="dxa"/>
              <w:right w:w="0" w:type="dxa"/>
            </w:tcMar>
          </w:tcPr>
          <w:p w14:paraId="695E65F4" w14:textId="77777777" w:rsidR="007F2FC5" w:rsidRDefault="007F2FC5"/>
        </w:tc>
        <w:tc>
          <w:tcPr>
            <w:tcW w:w="1289" w:type="dxa"/>
            <w:tcBorders>
              <w:top w:val="nil"/>
              <w:left w:val="nil"/>
              <w:bottom w:val="nil"/>
              <w:right w:val="nil"/>
            </w:tcBorders>
            <w:tcMar>
              <w:left w:w="0" w:type="dxa"/>
              <w:right w:w="60" w:type="dxa"/>
            </w:tcMar>
            <w:vAlign w:val="bottom"/>
          </w:tcPr>
          <w:p w14:paraId="657A31F5" w14:textId="77777777" w:rsidR="007F2FC5" w:rsidRDefault="00624826">
            <w:pPr>
              <w:pStyle w:val="Accurritablenumeric"/>
              <w:keepNext/>
            </w:pPr>
            <w:r>
              <w:rPr>
                <w:lang w:val="en-AU"/>
              </w:rPr>
              <w:t>27,231</w:t>
            </w:r>
          </w:p>
        </w:tc>
        <w:tc>
          <w:tcPr>
            <w:tcW w:w="60" w:type="dxa"/>
            <w:tcBorders>
              <w:top w:val="nil"/>
              <w:left w:val="nil"/>
              <w:bottom w:val="nil"/>
              <w:right w:val="nil"/>
            </w:tcBorders>
            <w:tcMar>
              <w:left w:w="0" w:type="dxa"/>
              <w:right w:w="0" w:type="dxa"/>
            </w:tcMar>
          </w:tcPr>
          <w:p w14:paraId="1BDB688F" w14:textId="77777777" w:rsidR="007F2FC5" w:rsidRDefault="007F2FC5"/>
        </w:tc>
        <w:tc>
          <w:tcPr>
            <w:tcW w:w="1289" w:type="dxa"/>
            <w:tcBorders>
              <w:top w:val="nil"/>
              <w:left w:val="nil"/>
              <w:bottom w:val="nil"/>
              <w:right w:val="nil"/>
            </w:tcBorders>
            <w:tcMar>
              <w:left w:w="0" w:type="dxa"/>
              <w:right w:w="60" w:type="dxa"/>
            </w:tcMar>
            <w:vAlign w:val="bottom"/>
          </w:tcPr>
          <w:p w14:paraId="4B4706A6" w14:textId="77777777" w:rsidR="007F2FC5" w:rsidRDefault="00624826">
            <w:pPr>
              <w:pStyle w:val="Accurritablenumeric"/>
              <w:keepNext/>
            </w:pPr>
            <w:r>
              <w:rPr>
                <w:lang w:val="en-AU"/>
              </w:rPr>
              <w:t>142</w:t>
            </w:r>
          </w:p>
        </w:tc>
        <w:tc>
          <w:tcPr>
            <w:tcW w:w="60" w:type="dxa"/>
            <w:tcBorders>
              <w:top w:val="nil"/>
              <w:left w:val="nil"/>
              <w:bottom w:val="nil"/>
              <w:right w:val="nil"/>
            </w:tcBorders>
            <w:tcMar>
              <w:left w:w="0" w:type="dxa"/>
              <w:right w:w="0" w:type="dxa"/>
            </w:tcMar>
          </w:tcPr>
          <w:p w14:paraId="7ED6D9D4" w14:textId="77777777" w:rsidR="007F2FC5" w:rsidRDefault="007F2FC5"/>
        </w:tc>
        <w:tc>
          <w:tcPr>
            <w:tcW w:w="1289" w:type="dxa"/>
            <w:tcBorders>
              <w:top w:val="nil"/>
              <w:left w:val="nil"/>
              <w:bottom w:val="nil"/>
              <w:right w:val="nil"/>
            </w:tcBorders>
            <w:tcMar>
              <w:left w:w="0" w:type="dxa"/>
              <w:right w:w="60" w:type="dxa"/>
            </w:tcMar>
            <w:vAlign w:val="bottom"/>
          </w:tcPr>
          <w:p w14:paraId="136F9DD1" w14:textId="77777777" w:rsidR="007F2FC5" w:rsidRDefault="00624826">
            <w:pPr>
              <w:pStyle w:val="Accurritablenumeric"/>
              <w:keepNext/>
            </w:pPr>
            <w:r>
              <w:rPr>
                <w:lang w:val="en-AU"/>
              </w:rPr>
              <w:t>27,910</w:t>
            </w:r>
          </w:p>
        </w:tc>
      </w:tr>
      <w:tr w:rsidR="007F2FC5" w14:paraId="26C446B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24EB57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0947252" w14:textId="77777777" w:rsidR="007F2FC5" w:rsidRDefault="007F2FC5"/>
        </w:tc>
        <w:tc>
          <w:tcPr>
            <w:tcW w:w="1289" w:type="dxa"/>
            <w:tcBorders>
              <w:top w:val="nil"/>
              <w:left w:val="nil"/>
              <w:bottom w:val="nil"/>
              <w:right w:val="nil"/>
            </w:tcBorders>
            <w:tcMar>
              <w:left w:w="0" w:type="dxa"/>
              <w:right w:w="60" w:type="dxa"/>
            </w:tcMar>
            <w:vAlign w:val="bottom"/>
          </w:tcPr>
          <w:p w14:paraId="49F2705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4CC3DB9" w14:textId="77777777" w:rsidR="007F2FC5" w:rsidRDefault="007F2FC5"/>
        </w:tc>
        <w:tc>
          <w:tcPr>
            <w:tcW w:w="1289" w:type="dxa"/>
            <w:tcBorders>
              <w:top w:val="nil"/>
              <w:left w:val="nil"/>
              <w:bottom w:val="nil"/>
              <w:right w:val="nil"/>
            </w:tcBorders>
            <w:tcMar>
              <w:left w:w="0" w:type="dxa"/>
              <w:right w:w="60" w:type="dxa"/>
            </w:tcMar>
            <w:vAlign w:val="bottom"/>
          </w:tcPr>
          <w:p w14:paraId="5A68E20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4B4489E" w14:textId="77777777" w:rsidR="007F2FC5" w:rsidRDefault="007F2FC5"/>
        </w:tc>
        <w:tc>
          <w:tcPr>
            <w:tcW w:w="1289" w:type="dxa"/>
            <w:tcBorders>
              <w:top w:val="nil"/>
              <w:left w:val="nil"/>
              <w:bottom w:val="nil"/>
              <w:right w:val="nil"/>
            </w:tcBorders>
            <w:tcMar>
              <w:left w:w="0" w:type="dxa"/>
              <w:right w:w="60" w:type="dxa"/>
            </w:tcMar>
            <w:vAlign w:val="bottom"/>
          </w:tcPr>
          <w:p w14:paraId="1352849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FB5F26B" w14:textId="77777777" w:rsidR="007F2FC5" w:rsidRDefault="007F2FC5"/>
        </w:tc>
        <w:tc>
          <w:tcPr>
            <w:tcW w:w="1289" w:type="dxa"/>
            <w:tcBorders>
              <w:top w:val="nil"/>
              <w:left w:val="nil"/>
              <w:bottom w:val="nil"/>
              <w:right w:val="nil"/>
            </w:tcBorders>
            <w:tcMar>
              <w:left w:w="0" w:type="dxa"/>
              <w:right w:w="60" w:type="dxa"/>
            </w:tcMar>
            <w:vAlign w:val="bottom"/>
          </w:tcPr>
          <w:p w14:paraId="6221D0F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65B0C6B" w14:textId="77777777" w:rsidR="007F2FC5" w:rsidRDefault="007F2FC5"/>
        </w:tc>
        <w:tc>
          <w:tcPr>
            <w:tcW w:w="1289" w:type="dxa"/>
            <w:tcBorders>
              <w:top w:val="nil"/>
              <w:left w:val="nil"/>
              <w:bottom w:val="nil"/>
              <w:right w:val="nil"/>
            </w:tcBorders>
            <w:tcMar>
              <w:left w:w="0" w:type="dxa"/>
              <w:right w:w="60" w:type="dxa"/>
            </w:tcMar>
            <w:vAlign w:val="bottom"/>
          </w:tcPr>
          <w:p w14:paraId="2DF8398B" w14:textId="77777777" w:rsidR="007F2FC5" w:rsidRDefault="007F2FC5">
            <w:pPr>
              <w:pStyle w:val="Accurritablenumeric"/>
              <w:keepNext/>
            </w:pPr>
          </w:p>
        </w:tc>
      </w:tr>
      <w:tr w:rsidR="007F2FC5" w14:paraId="783B52F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2D99D51" w14:textId="77777777" w:rsidR="007F2FC5" w:rsidRDefault="00624826">
            <w:pPr>
              <w:pStyle w:val="Accurriintroduction3"/>
              <w:keepNext/>
            </w:pPr>
            <w:r>
              <w:rPr>
                <w:lang w:val="en-AU"/>
              </w:rPr>
              <w:t>Transactions with owners in their capacity as owners:</w:t>
            </w:r>
          </w:p>
        </w:tc>
        <w:tc>
          <w:tcPr>
            <w:tcW w:w="60" w:type="dxa"/>
            <w:tcBorders>
              <w:top w:val="nil"/>
              <w:left w:val="nil"/>
              <w:bottom w:val="nil"/>
              <w:right w:val="nil"/>
            </w:tcBorders>
            <w:tcMar>
              <w:left w:w="0" w:type="dxa"/>
              <w:right w:w="0" w:type="dxa"/>
            </w:tcMar>
          </w:tcPr>
          <w:p w14:paraId="0175072B" w14:textId="77777777" w:rsidR="007F2FC5" w:rsidRDefault="007F2FC5"/>
        </w:tc>
        <w:tc>
          <w:tcPr>
            <w:tcW w:w="1289" w:type="dxa"/>
            <w:tcBorders>
              <w:top w:val="nil"/>
              <w:left w:val="nil"/>
              <w:bottom w:val="nil"/>
              <w:right w:val="nil"/>
            </w:tcBorders>
            <w:tcMar>
              <w:left w:w="0" w:type="dxa"/>
              <w:right w:w="60" w:type="dxa"/>
            </w:tcMar>
            <w:vAlign w:val="bottom"/>
          </w:tcPr>
          <w:p w14:paraId="01A0AED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C5FA2F5" w14:textId="77777777" w:rsidR="007F2FC5" w:rsidRDefault="007F2FC5"/>
        </w:tc>
        <w:tc>
          <w:tcPr>
            <w:tcW w:w="1289" w:type="dxa"/>
            <w:tcBorders>
              <w:top w:val="nil"/>
              <w:left w:val="nil"/>
              <w:bottom w:val="nil"/>
              <w:right w:val="nil"/>
            </w:tcBorders>
            <w:tcMar>
              <w:left w:w="0" w:type="dxa"/>
              <w:right w:w="60" w:type="dxa"/>
            </w:tcMar>
            <w:vAlign w:val="bottom"/>
          </w:tcPr>
          <w:p w14:paraId="4BFB48D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22705CD" w14:textId="77777777" w:rsidR="007F2FC5" w:rsidRDefault="007F2FC5"/>
        </w:tc>
        <w:tc>
          <w:tcPr>
            <w:tcW w:w="1289" w:type="dxa"/>
            <w:tcBorders>
              <w:top w:val="nil"/>
              <w:left w:val="nil"/>
              <w:bottom w:val="nil"/>
              <w:right w:val="nil"/>
            </w:tcBorders>
            <w:tcMar>
              <w:left w:w="0" w:type="dxa"/>
              <w:right w:w="60" w:type="dxa"/>
            </w:tcMar>
            <w:vAlign w:val="bottom"/>
          </w:tcPr>
          <w:p w14:paraId="2E1636B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53E72B0" w14:textId="77777777" w:rsidR="007F2FC5" w:rsidRDefault="007F2FC5"/>
        </w:tc>
        <w:tc>
          <w:tcPr>
            <w:tcW w:w="1289" w:type="dxa"/>
            <w:tcBorders>
              <w:top w:val="nil"/>
              <w:left w:val="nil"/>
              <w:bottom w:val="nil"/>
              <w:right w:val="nil"/>
            </w:tcBorders>
            <w:tcMar>
              <w:left w:w="0" w:type="dxa"/>
              <w:right w:w="60" w:type="dxa"/>
            </w:tcMar>
            <w:vAlign w:val="bottom"/>
          </w:tcPr>
          <w:p w14:paraId="67C290B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E37BBD1" w14:textId="77777777" w:rsidR="007F2FC5" w:rsidRDefault="007F2FC5"/>
        </w:tc>
        <w:tc>
          <w:tcPr>
            <w:tcW w:w="1289" w:type="dxa"/>
            <w:tcBorders>
              <w:top w:val="nil"/>
              <w:left w:val="nil"/>
              <w:bottom w:val="nil"/>
              <w:right w:val="nil"/>
            </w:tcBorders>
            <w:tcMar>
              <w:left w:w="0" w:type="dxa"/>
              <w:right w:w="60" w:type="dxa"/>
            </w:tcMar>
            <w:vAlign w:val="bottom"/>
          </w:tcPr>
          <w:p w14:paraId="2B2CFEE5" w14:textId="77777777" w:rsidR="007F2FC5" w:rsidRDefault="007F2FC5">
            <w:pPr>
              <w:pStyle w:val="Accurritablenumeric"/>
              <w:keepNext/>
            </w:pPr>
          </w:p>
        </w:tc>
      </w:tr>
      <w:tr w:rsidR="007F2FC5" w14:paraId="6A4F3156"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16EB6571" w14:textId="77777777" w:rsidR="007F2FC5" w:rsidRDefault="00624826">
            <w:pPr>
              <w:pStyle w:val="Accurritabletext"/>
              <w:keepNext/>
              <w:jc w:val="left"/>
            </w:pPr>
            <w:r>
              <w:rPr>
                <w:lang w:val="en-AU"/>
              </w:rPr>
              <w:t>Contributions of equity, net of transaction costs (note 44)</w:t>
            </w:r>
          </w:p>
        </w:tc>
        <w:tc>
          <w:tcPr>
            <w:tcW w:w="60" w:type="dxa"/>
            <w:tcBorders>
              <w:top w:val="nil"/>
              <w:left w:val="nil"/>
              <w:bottom w:val="nil"/>
              <w:right w:val="nil"/>
            </w:tcBorders>
            <w:tcMar>
              <w:left w:w="0" w:type="dxa"/>
              <w:right w:w="0" w:type="dxa"/>
            </w:tcMar>
          </w:tcPr>
          <w:p w14:paraId="5F9F5613" w14:textId="77777777" w:rsidR="007F2FC5" w:rsidRDefault="007F2FC5"/>
        </w:tc>
        <w:tc>
          <w:tcPr>
            <w:tcW w:w="1289" w:type="dxa"/>
            <w:tcBorders>
              <w:top w:val="nil"/>
              <w:left w:val="nil"/>
              <w:bottom w:val="nil"/>
              <w:right w:val="nil"/>
            </w:tcBorders>
            <w:tcMar>
              <w:left w:w="0" w:type="dxa"/>
              <w:right w:w="60" w:type="dxa"/>
            </w:tcMar>
            <w:vAlign w:val="bottom"/>
          </w:tcPr>
          <w:p w14:paraId="7EB5EF50" w14:textId="77777777" w:rsidR="007F2FC5" w:rsidRDefault="00624826">
            <w:pPr>
              <w:pStyle w:val="Accurritablenumeric"/>
              <w:keepNext/>
            </w:pPr>
            <w:r>
              <w:rPr>
                <w:lang w:val="en-AU"/>
              </w:rPr>
              <w:t>25</w:t>
            </w:r>
          </w:p>
        </w:tc>
        <w:tc>
          <w:tcPr>
            <w:tcW w:w="60" w:type="dxa"/>
            <w:tcBorders>
              <w:top w:val="nil"/>
              <w:left w:val="nil"/>
              <w:bottom w:val="nil"/>
              <w:right w:val="nil"/>
            </w:tcBorders>
            <w:tcMar>
              <w:left w:w="0" w:type="dxa"/>
              <w:right w:w="0" w:type="dxa"/>
            </w:tcMar>
          </w:tcPr>
          <w:p w14:paraId="24AADD28" w14:textId="77777777" w:rsidR="007F2FC5" w:rsidRDefault="007F2FC5"/>
        </w:tc>
        <w:tc>
          <w:tcPr>
            <w:tcW w:w="1289" w:type="dxa"/>
            <w:tcBorders>
              <w:top w:val="nil"/>
              <w:left w:val="nil"/>
              <w:bottom w:val="nil"/>
              <w:right w:val="nil"/>
            </w:tcBorders>
            <w:tcMar>
              <w:left w:w="0" w:type="dxa"/>
              <w:right w:w="60" w:type="dxa"/>
            </w:tcMar>
            <w:vAlign w:val="bottom"/>
          </w:tcPr>
          <w:p w14:paraId="49F2FC3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9C24B55" w14:textId="77777777" w:rsidR="007F2FC5" w:rsidRDefault="007F2FC5"/>
        </w:tc>
        <w:tc>
          <w:tcPr>
            <w:tcW w:w="1289" w:type="dxa"/>
            <w:tcBorders>
              <w:top w:val="nil"/>
              <w:left w:val="nil"/>
              <w:bottom w:val="nil"/>
              <w:right w:val="nil"/>
            </w:tcBorders>
            <w:tcMar>
              <w:left w:w="0" w:type="dxa"/>
              <w:right w:w="60" w:type="dxa"/>
            </w:tcMar>
            <w:vAlign w:val="bottom"/>
          </w:tcPr>
          <w:p w14:paraId="7DD0B9B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B70B5E2" w14:textId="77777777" w:rsidR="007F2FC5" w:rsidRDefault="007F2FC5"/>
        </w:tc>
        <w:tc>
          <w:tcPr>
            <w:tcW w:w="1289" w:type="dxa"/>
            <w:tcBorders>
              <w:top w:val="nil"/>
              <w:left w:val="nil"/>
              <w:bottom w:val="nil"/>
              <w:right w:val="nil"/>
            </w:tcBorders>
            <w:tcMar>
              <w:left w:w="0" w:type="dxa"/>
              <w:right w:w="60" w:type="dxa"/>
            </w:tcMar>
            <w:vAlign w:val="bottom"/>
          </w:tcPr>
          <w:p w14:paraId="3DFE7F3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763FC5B" w14:textId="77777777" w:rsidR="007F2FC5" w:rsidRDefault="007F2FC5"/>
        </w:tc>
        <w:tc>
          <w:tcPr>
            <w:tcW w:w="1289" w:type="dxa"/>
            <w:tcBorders>
              <w:top w:val="nil"/>
              <w:left w:val="nil"/>
              <w:bottom w:val="nil"/>
              <w:right w:val="nil"/>
            </w:tcBorders>
            <w:tcMar>
              <w:left w:w="0" w:type="dxa"/>
              <w:right w:w="60" w:type="dxa"/>
            </w:tcMar>
            <w:vAlign w:val="bottom"/>
          </w:tcPr>
          <w:p w14:paraId="01D52DEB" w14:textId="77777777" w:rsidR="007F2FC5" w:rsidRDefault="00624826">
            <w:pPr>
              <w:pStyle w:val="Accurritablenumeric"/>
              <w:keepNext/>
            </w:pPr>
            <w:r>
              <w:rPr>
                <w:lang w:val="en-AU"/>
              </w:rPr>
              <w:t>25</w:t>
            </w:r>
          </w:p>
        </w:tc>
      </w:tr>
      <w:tr w:rsidR="007F2FC5" w14:paraId="78EE7E7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B24AD72" w14:textId="77777777" w:rsidR="007F2FC5" w:rsidRDefault="00624826">
            <w:pPr>
              <w:pStyle w:val="Accurritabletext"/>
              <w:keepNext/>
              <w:jc w:val="left"/>
            </w:pPr>
            <w:r>
              <w:rPr>
                <w:lang w:val="en-AU"/>
              </w:rPr>
              <w:t>Share-based payments (note 64)</w:t>
            </w:r>
          </w:p>
        </w:tc>
        <w:tc>
          <w:tcPr>
            <w:tcW w:w="60" w:type="dxa"/>
            <w:tcBorders>
              <w:top w:val="nil"/>
              <w:left w:val="nil"/>
              <w:bottom w:val="nil"/>
              <w:right w:val="nil"/>
            </w:tcBorders>
            <w:tcMar>
              <w:left w:w="0" w:type="dxa"/>
              <w:right w:w="0" w:type="dxa"/>
            </w:tcMar>
          </w:tcPr>
          <w:p w14:paraId="491EF343" w14:textId="77777777" w:rsidR="007F2FC5" w:rsidRDefault="007F2FC5"/>
        </w:tc>
        <w:tc>
          <w:tcPr>
            <w:tcW w:w="1289" w:type="dxa"/>
            <w:tcBorders>
              <w:top w:val="nil"/>
              <w:left w:val="nil"/>
              <w:bottom w:val="nil"/>
              <w:right w:val="nil"/>
            </w:tcBorders>
            <w:tcMar>
              <w:left w:w="0" w:type="dxa"/>
              <w:right w:w="60" w:type="dxa"/>
            </w:tcMar>
            <w:vAlign w:val="bottom"/>
          </w:tcPr>
          <w:p w14:paraId="43672D21" w14:textId="77777777" w:rsidR="007F2FC5" w:rsidRDefault="00624826">
            <w:pPr>
              <w:pStyle w:val="Accurritablenumeric"/>
              <w:keepNext/>
            </w:pPr>
            <w:r>
              <w:rPr>
                <w:lang w:val="en-AU"/>
              </w:rPr>
              <w:t>250</w:t>
            </w:r>
          </w:p>
        </w:tc>
        <w:tc>
          <w:tcPr>
            <w:tcW w:w="60" w:type="dxa"/>
            <w:tcBorders>
              <w:top w:val="nil"/>
              <w:left w:val="nil"/>
              <w:bottom w:val="nil"/>
              <w:right w:val="nil"/>
            </w:tcBorders>
            <w:tcMar>
              <w:left w:w="0" w:type="dxa"/>
              <w:right w:w="0" w:type="dxa"/>
            </w:tcMar>
          </w:tcPr>
          <w:p w14:paraId="683B1205" w14:textId="77777777" w:rsidR="007F2FC5" w:rsidRDefault="007F2FC5"/>
        </w:tc>
        <w:tc>
          <w:tcPr>
            <w:tcW w:w="1289" w:type="dxa"/>
            <w:tcBorders>
              <w:top w:val="nil"/>
              <w:left w:val="nil"/>
              <w:bottom w:val="nil"/>
              <w:right w:val="nil"/>
            </w:tcBorders>
            <w:tcMar>
              <w:left w:w="0" w:type="dxa"/>
              <w:right w:w="60" w:type="dxa"/>
            </w:tcMar>
            <w:vAlign w:val="bottom"/>
          </w:tcPr>
          <w:p w14:paraId="3D2F2B2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59728C5" w14:textId="77777777" w:rsidR="007F2FC5" w:rsidRDefault="007F2FC5"/>
        </w:tc>
        <w:tc>
          <w:tcPr>
            <w:tcW w:w="1289" w:type="dxa"/>
            <w:tcBorders>
              <w:top w:val="nil"/>
              <w:left w:val="nil"/>
              <w:bottom w:val="nil"/>
              <w:right w:val="nil"/>
            </w:tcBorders>
            <w:tcMar>
              <w:left w:w="0" w:type="dxa"/>
              <w:right w:w="60" w:type="dxa"/>
            </w:tcMar>
            <w:vAlign w:val="bottom"/>
          </w:tcPr>
          <w:p w14:paraId="2303F0D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93B8228" w14:textId="77777777" w:rsidR="007F2FC5" w:rsidRDefault="007F2FC5"/>
        </w:tc>
        <w:tc>
          <w:tcPr>
            <w:tcW w:w="1289" w:type="dxa"/>
            <w:tcBorders>
              <w:top w:val="nil"/>
              <w:left w:val="nil"/>
              <w:bottom w:val="nil"/>
              <w:right w:val="nil"/>
            </w:tcBorders>
            <w:tcMar>
              <w:left w:w="0" w:type="dxa"/>
              <w:right w:w="60" w:type="dxa"/>
            </w:tcMar>
            <w:vAlign w:val="bottom"/>
          </w:tcPr>
          <w:p w14:paraId="2AFD23C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C517A2E" w14:textId="77777777" w:rsidR="007F2FC5" w:rsidRDefault="007F2FC5"/>
        </w:tc>
        <w:tc>
          <w:tcPr>
            <w:tcW w:w="1289" w:type="dxa"/>
            <w:tcBorders>
              <w:top w:val="nil"/>
              <w:left w:val="nil"/>
              <w:bottom w:val="nil"/>
              <w:right w:val="nil"/>
            </w:tcBorders>
            <w:tcMar>
              <w:left w:w="0" w:type="dxa"/>
              <w:right w:w="60" w:type="dxa"/>
            </w:tcMar>
            <w:vAlign w:val="bottom"/>
          </w:tcPr>
          <w:p w14:paraId="6CC91318" w14:textId="77777777" w:rsidR="007F2FC5" w:rsidRDefault="00624826">
            <w:pPr>
              <w:pStyle w:val="Accurritablenumeric"/>
              <w:keepNext/>
            </w:pPr>
            <w:r>
              <w:rPr>
                <w:lang w:val="en-AU"/>
              </w:rPr>
              <w:t>250</w:t>
            </w:r>
          </w:p>
        </w:tc>
      </w:tr>
      <w:tr w:rsidR="007F2FC5" w14:paraId="3F7ED09C"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077B4DC" w14:textId="77777777" w:rsidR="007F2FC5" w:rsidRDefault="00624826">
            <w:pPr>
              <w:pStyle w:val="Accurritabletext"/>
              <w:keepNext/>
              <w:jc w:val="left"/>
            </w:pPr>
            <w:r>
              <w:rPr>
                <w:lang w:val="en-AU"/>
              </w:rPr>
              <w:t>Dividends paid (note 48)</w:t>
            </w:r>
          </w:p>
        </w:tc>
        <w:tc>
          <w:tcPr>
            <w:tcW w:w="60" w:type="dxa"/>
            <w:tcBorders>
              <w:top w:val="nil"/>
              <w:left w:val="nil"/>
              <w:bottom w:val="nil"/>
              <w:right w:val="nil"/>
            </w:tcBorders>
            <w:tcMar>
              <w:left w:w="0" w:type="dxa"/>
              <w:right w:w="0" w:type="dxa"/>
            </w:tcMar>
          </w:tcPr>
          <w:p w14:paraId="3B625D53" w14:textId="77777777" w:rsidR="007F2FC5" w:rsidRDefault="007F2FC5"/>
        </w:tc>
        <w:tc>
          <w:tcPr>
            <w:tcW w:w="1289" w:type="dxa"/>
            <w:tcBorders>
              <w:top w:val="nil"/>
              <w:left w:val="nil"/>
              <w:bottom w:val="nil"/>
              <w:right w:val="nil"/>
            </w:tcBorders>
            <w:tcMar>
              <w:left w:w="0" w:type="dxa"/>
              <w:right w:w="60" w:type="dxa"/>
            </w:tcMar>
            <w:vAlign w:val="bottom"/>
          </w:tcPr>
          <w:p w14:paraId="47A3074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45C001F" w14:textId="77777777" w:rsidR="007F2FC5" w:rsidRDefault="007F2FC5"/>
        </w:tc>
        <w:tc>
          <w:tcPr>
            <w:tcW w:w="1289" w:type="dxa"/>
            <w:tcBorders>
              <w:top w:val="nil"/>
              <w:left w:val="nil"/>
              <w:bottom w:val="nil"/>
              <w:right w:val="nil"/>
            </w:tcBorders>
            <w:tcMar>
              <w:left w:w="0" w:type="dxa"/>
              <w:right w:w="60" w:type="dxa"/>
            </w:tcMar>
            <w:vAlign w:val="bottom"/>
          </w:tcPr>
          <w:p w14:paraId="687D755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00C2AEE" w14:textId="77777777" w:rsidR="007F2FC5" w:rsidRDefault="007F2FC5"/>
        </w:tc>
        <w:tc>
          <w:tcPr>
            <w:tcW w:w="1289" w:type="dxa"/>
            <w:tcBorders>
              <w:top w:val="nil"/>
              <w:left w:val="nil"/>
              <w:bottom w:val="nil"/>
              <w:right w:val="nil"/>
            </w:tcBorders>
            <w:tcMar>
              <w:left w:w="0" w:type="dxa"/>
              <w:right w:w="0" w:type="dxa"/>
            </w:tcMar>
            <w:vAlign w:val="bottom"/>
          </w:tcPr>
          <w:p w14:paraId="5DD7C480" w14:textId="77777777" w:rsidR="007F2FC5" w:rsidRDefault="00624826">
            <w:pPr>
              <w:pStyle w:val="Accurritablenumeric"/>
              <w:keepNext/>
            </w:pPr>
            <w:r>
              <w:rPr>
                <w:lang w:val="en-AU"/>
              </w:rPr>
              <w:t>(29,383)</w:t>
            </w:r>
          </w:p>
        </w:tc>
        <w:tc>
          <w:tcPr>
            <w:tcW w:w="60" w:type="dxa"/>
            <w:tcBorders>
              <w:top w:val="nil"/>
              <w:left w:val="nil"/>
              <w:bottom w:val="nil"/>
              <w:right w:val="nil"/>
            </w:tcBorders>
            <w:tcMar>
              <w:left w:w="0" w:type="dxa"/>
              <w:right w:w="0" w:type="dxa"/>
            </w:tcMar>
          </w:tcPr>
          <w:p w14:paraId="399A4CC0" w14:textId="77777777" w:rsidR="007F2FC5" w:rsidRDefault="007F2FC5"/>
        </w:tc>
        <w:tc>
          <w:tcPr>
            <w:tcW w:w="1289" w:type="dxa"/>
            <w:tcBorders>
              <w:top w:val="nil"/>
              <w:left w:val="nil"/>
              <w:bottom w:val="nil"/>
              <w:right w:val="nil"/>
            </w:tcBorders>
            <w:tcMar>
              <w:left w:w="0" w:type="dxa"/>
              <w:right w:w="60" w:type="dxa"/>
            </w:tcMar>
            <w:vAlign w:val="bottom"/>
          </w:tcPr>
          <w:p w14:paraId="6F7F2AF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C9FBE3C" w14:textId="77777777" w:rsidR="007F2FC5" w:rsidRDefault="007F2FC5"/>
        </w:tc>
        <w:tc>
          <w:tcPr>
            <w:tcW w:w="1289" w:type="dxa"/>
            <w:tcBorders>
              <w:top w:val="nil"/>
              <w:left w:val="nil"/>
              <w:bottom w:val="nil"/>
              <w:right w:val="nil"/>
            </w:tcBorders>
            <w:tcMar>
              <w:left w:w="0" w:type="dxa"/>
              <w:right w:w="0" w:type="dxa"/>
            </w:tcMar>
            <w:vAlign w:val="bottom"/>
          </w:tcPr>
          <w:p w14:paraId="1751FDB5" w14:textId="77777777" w:rsidR="007F2FC5" w:rsidRDefault="00624826">
            <w:pPr>
              <w:pStyle w:val="Accurritablenumeric"/>
              <w:keepNext/>
            </w:pPr>
            <w:r>
              <w:rPr>
                <w:lang w:val="en-AU"/>
              </w:rPr>
              <w:t>(29,383)</w:t>
            </w:r>
          </w:p>
        </w:tc>
      </w:tr>
      <w:tr w:rsidR="007F2FC5" w14:paraId="5B8EC1B5"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7F15D1E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323687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06B37F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C4F6C1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DF3231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95130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907356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99809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FE82E6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949DD3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1B799A9" w14:textId="77777777" w:rsidR="007F2FC5" w:rsidRDefault="007F2FC5">
            <w:pPr>
              <w:pStyle w:val="Accurritablenumeric"/>
              <w:keepNext/>
            </w:pPr>
          </w:p>
        </w:tc>
      </w:tr>
      <w:tr w:rsidR="007F2FC5" w14:paraId="2D229273"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0EAA2A61"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312874C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813B559" w14:textId="77777777" w:rsidR="007F2FC5" w:rsidRDefault="00624826">
            <w:pPr>
              <w:pStyle w:val="Accurritablenumeric"/>
              <w:keepNext/>
            </w:pPr>
            <w:r>
              <w:rPr>
                <w:lang w:val="en-AU"/>
              </w:rPr>
              <w:t>182,953</w:t>
            </w:r>
          </w:p>
        </w:tc>
        <w:tc>
          <w:tcPr>
            <w:tcW w:w="60" w:type="dxa"/>
            <w:tcBorders>
              <w:top w:val="nil"/>
              <w:left w:val="nil"/>
              <w:bottom w:val="single" w:sz="2" w:space="0" w:color="009CDE"/>
              <w:right w:val="nil"/>
            </w:tcBorders>
            <w:tcMar>
              <w:left w:w="0" w:type="dxa"/>
              <w:right w:w="0" w:type="dxa"/>
            </w:tcMar>
          </w:tcPr>
          <w:p w14:paraId="2721221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D260235" w14:textId="77777777" w:rsidR="007F2FC5" w:rsidRDefault="00624826">
            <w:pPr>
              <w:pStyle w:val="Accurritablenumeric"/>
              <w:keepNext/>
            </w:pPr>
            <w:r>
              <w:rPr>
                <w:lang w:val="en-AU"/>
              </w:rPr>
              <w:t>4,045</w:t>
            </w:r>
          </w:p>
        </w:tc>
        <w:tc>
          <w:tcPr>
            <w:tcW w:w="60" w:type="dxa"/>
            <w:tcBorders>
              <w:top w:val="nil"/>
              <w:left w:val="nil"/>
              <w:bottom w:val="single" w:sz="2" w:space="0" w:color="009CDE"/>
              <w:right w:val="nil"/>
            </w:tcBorders>
            <w:tcMar>
              <w:left w:w="0" w:type="dxa"/>
              <w:right w:w="0" w:type="dxa"/>
            </w:tcMar>
          </w:tcPr>
          <w:p w14:paraId="762F7F0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728E5DE" w14:textId="77777777" w:rsidR="007F2FC5" w:rsidRDefault="00624826">
            <w:pPr>
              <w:pStyle w:val="Accurritablenumeric"/>
              <w:keepNext/>
            </w:pPr>
            <w:r>
              <w:rPr>
                <w:lang w:val="en-AU"/>
              </w:rPr>
              <w:t>9,370</w:t>
            </w:r>
          </w:p>
        </w:tc>
        <w:tc>
          <w:tcPr>
            <w:tcW w:w="60" w:type="dxa"/>
            <w:tcBorders>
              <w:top w:val="nil"/>
              <w:left w:val="nil"/>
              <w:bottom w:val="single" w:sz="2" w:space="0" w:color="009CDE"/>
              <w:right w:val="nil"/>
            </w:tcBorders>
            <w:tcMar>
              <w:left w:w="0" w:type="dxa"/>
              <w:right w:w="0" w:type="dxa"/>
            </w:tcMar>
          </w:tcPr>
          <w:p w14:paraId="170743A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CBB1485" w14:textId="77777777" w:rsidR="007F2FC5" w:rsidRDefault="00624826">
            <w:pPr>
              <w:pStyle w:val="Accurritablenumeric"/>
              <w:keepNext/>
            </w:pPr>
            <w:r>
              <w:rPr>
                <w:lang w:val="en-AU"/>
              </w:rPr>
              <w:t>17,363</w:t>
            </w:r>
          </w:p>
        </w:tc>
        <w:tc>
          <w:tcPr>
            <w:tcW w:w="60" w:type="dxa"/>
            <w:tcBorders>
              <w:top w:val="nil"/>
              <w:left w:val="nil"/>
              <w:bottom w:val="single" w:sz="2" w:space="0" w:color="009CDE"/>
              <w:right w:val="nil"/>
            </w:tcBorders>
            <w:tcMar>
              <w:left w:w="0" w:type="dxa"/>
              <w:right w:w="0" w:type="dxa"/>
            </w:tcMar>
          </w:tcPr>
          <w:p w14:paraId="000EE44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658F101" w14:textId="77777777" w:rsidR="007F2FC5" w:rsidRDefault="00624826">
            <w:pPr>
              <w:pStyle w:val="Accurritablenumeric"/>
              <w:keepNext/>
            </w:pPr>
            <w:r>
              <w:rPr>
                <w:lang w:val="en-AU"/>
              </w:rPr>
              <w:t>213,731</w:t>
            </w:r>
          </w:p>
        </w:tc>
      </w:tr>
    </w:tbl>
    <w:p w14:paraId="22591A26" w14:textId="77777777" w:rsidR="007F2FC5" w:rsidRDefault="00624826">
      <w:pPr>
        <w:sectPr w:rsidR="007F2FC5">
          <w:headerReference w:type="even" r:id="rId93"/>
          <w:headerReference w:type="default" r:id="rId94"/>
          <w:footerReference w:type="even" r:id="rId95"/>
          <w:footerReference w:type="default" r:id="rId96"/>
          <w:headerReference w:type="first" r:id="rId97"/>
          <w:footerReference w:type="first" r:id="rId98"/>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68356F8C" w14:textId="77777777">
        <w:tc>
          <w:tcPr>
            <w:tcW w:w="7582" w:type="dxa"/>
            <w:tcBorders>
              <w:top w:val="nil"/>
              <w:left w:val="nil"/>
              <w:bottom w:val="nil"/>
              <w:right w:val="nil"/>
            </w:tcBorders>
            <w:tcMar>
              <w:left w:w="0" w:type="dxa"/>
              <w:right w:w="0" w:type="dxa"/>
            </w:tcMar>
            <w:vAlign w:val="bottom"/>
          </w:tcPr>
          <w:p w14:paraId="4F4CEB83" w14:textId="77777777" w:rsidR="007F2FC5" w:rsidRDefault="00624826">
            <w:pPr>
              <w:pStyle w:val="Accurriintroduction"/>
              <w:keepNext/>
            </w:pPr>
            <w:r>
              <w:lastRenderedPageBreak/>
              <w:fldChar w:fldCharType="begin"/>
            </w:r>
            <w:r>
              <w:rPr>
                <w:lang w:val="en-AU"/>
              </w:rPr>
              <w:instrText xml:space="preserve">TC </w:instrText>
            </w:r>
            <w:bookmarkStart w:id="57" w:name="_Toc256000003"/>
            <w:r>
              <w:rPr>
                <w:lang w:val="en-AU"/>
              </w:rPr>
              <w:instrText>"Statement of cash flows"</w:instrText>
            </w:r>
            <w:bookmarkEnd w:id="57"/>
            <w:r>
              <w:rPr>
                <w:lang w:val="en-AU"/>
              </w:rPr>
              <w:instrText>\f x \l 1</w:instrText>
            </w:r>
            <w:r>
              <w:fldChar w:fldCharType="end"/>
            </w:r>
            <w:r>
              <w:rPr>
                <w:lang w:val="en-AU"/>
              </w:rPr>
              <w:t>Cash flows from operating activities</w:t>
            </w:r>
          </w:p>
        </w:tc>
        <w:tc>
          <w:tcPr>
            <w:tcW w:w="60" w:type="dxa"/>
            <w:tcBorders>
              <w:top w:val="nil"/>
              <w:left w:val="nil"/>
              <w:bottom w:val="nil"/>
              <w:right w:val="nil"/>
            </w:tcBorders>
            <w:tcMar>
              <w:left w:w="0" w:type="dxa"/>
              <w:right w:w="0" w:type="dxa"/>
            </w:tcMar>
          </w:tcPr>
          <w:p w14:paraId="54F3D3E9" w14:textId="77777777" w:rsidR="007F2FC5" w:rsidRDefault="007F2FC5"/>
        </w:tc>
        <w:tc>
          <w:tcPr>
            <w:tcW w:w="659" w:type="dxa"/>
            <w:tcBorders>
              <w:top w:val="nil"/>
              <w:left w:val="nil"/>
              <w:bottom w:val="nil"/>
              <w:right w:val="nil"/>
            </w:tcBorders>
            <w:tcMar>
              <w:left w:w="0" w:type="dxa"/>
              <w:right w:w="0" w:type="dxa"/>
            </w:tcMar>
            <w:vAlign w:val="bottom"/>
          </w:tcPr>
          <w:p w14:paraId="29156AE3"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5B246C1" w14:textId="77777777" w:rsidR="007F2FC5" w:rsidRDefault="007F2FC5"/>
        </w:tc>
        <w:tc>
          <w:tcPr>
            <w:tcW w:w="1289" w:type="dxa"/>
            <w:tcBorders>
              <w:top w:val="nil"/>
              <w:left w:val="nil"/>
              <w:bottom w:val="nil"/>
              <w:right w:val="nil"/>
            </w:tcBorders>
            <w:tcMar>
              <w:left w:w="0" w:type="dxa"/>
              <w:right w:w="60" w:type="dxa"/>
            </w:tcMar>
            <w:vAlign w:val="bottom"/>
          </w:tcPr>
          <w:p w14:paraId="13512E1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C62B367" w14:textId="77777777" w:rsidR="007F2FC5" w:rsidRDefault="007F2FC5"/>
        </w:tc>
        <w:tc>
          <w:tcPr>
            <w:tcW w:w="1289" w:type="dxa"/>
            <w:tcBorders>
              <w:top w:val="nil"/>
              <w:left w:val="nil"/>
              <w:bottom w:val="nil"/>
              <w:right w:val="nil"/>
            </w:tcBorders>
            <w:tcMar>
              <w:left w:w="0" w:type="dxa"/>
              <w:right w:w="60" w:type="dxa"/>
            </w:tcMar>
            <w:vAlign w:val="bottom"/>
          </w:tcPr>
          <w:p w14:paraId="618937FA" w14:textId="77777777" w:rsidR="007F2FC5" w:rsidRDefault="007F2FC5">
            <w:pPr>
              <w:pStyle w:val="Accurritablenumeric"/>
              <w:keepNext/>
            </w:pPr>
          </w:p>
        </w:tc>
      </w:tr>
      <w:tr w:rsidR="007F2FC5" w14:paraId="50918B59" w14:textId="77777777">
        <w:tc>
          <w:tcPr>
            <w:tcW w:w="7582" w:type="dxa"/>
            <w:tcBorders>
              <w:top w:val="nil"/>
              <w:left w:val="nil"/>
              <w:bottom w:val="nil"/>
              <w:right w:val="nil"/>
            </w:tcBorders>
            <w:tcMar>
              <w:left w:w="0" w:type="dxa"/>
              <w:right w:w="0" w:type="dxa"/>
            </w:tcMar>
            <w:vAlign w:val="bottom"/>
          </w:tcPr>
          <w:p w14:paraId="6505461E" w14:textId="77777777" w:rsidR="007F2FC5" w:rsidRDefault="00624826">
            <w:pPr>
              <w:pStyle w:val="Accurritabletext"/>
              <w:keepNext/>
              <w:jc w:val="left"/>
            </w:pPr>
            <w:r>
              <w:rPr>
                <w:lang w:val="en-AU"/>
              </w:rPr>
              <w:t>Receipts from customers</w:t>
            </w:r>
          </w:p>
        </w:tc>
        <w:tc>
          <w:tcPr>
            <w:tcW w:w="60" w:type="dxa"/>
            <w:tcBorders>
              <w:top w:val="nil"/>
              <w:left w:val="nil"/>
              <w:bottom w:val="nil"/>
              <w:right w:val="nil"/>
            </w:tcBorders>
            <w:tcMar>
              <w:left w:w="0" w:type="dxa"/>
              <w:right w:w="0" w:type="dxa"/>
            </w:tcMar>
          </w:tcPr>
          <w:p w14:paraId="165FDB32" w14:textId="77777777" w:rsidR="007F2FC5" w:rsidRDefault="007F2FC5"/>
        </w:tc>
        <w:tc>
          <w:tcPr>
            <w:tcW w:w="659" w:type="dxa"/>
            <w:tcBorders>
              <w:top w:val="nil"/>
              <w:left w:val="nil"/>
              <w:bottom w:val="nil"/>
              <w:right w:val="nil"/>
            </w:tcBorders>
            <w:tcMar>
              <w:left w:w="0" w:type="dxa"/>
              <w:right w:w="0" w:type="dxa"/>
            </w:tcMar>
            <w:vAlign w:val="bottom"/>
          </w:tcPr>
          <w:p w14:paraId="7668CF0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2DDB0C6C" w14:textId="77777777" w:rsidR="007F2FC5" w:rsidRDefault="007F2FC5"/>
        </w:tc>
        <w:tc>
          <w:tcPr>
            <w:tcW w:w="1289" w:type="dxa"/>
            <w:tcBorders>
              <w:top w:val="nil"/>
              <w:left w:val="nil"/>
              <w:bottom w:val="nil"/>
              <w:right w:val="nil"/>
            </w:tcBorders>
            <w:tcMar>
              <w:left w:w="0" w:type="dxa"/>
              <w:right w:w="60" w:type="dxa"/>
            </w:tcMar>
            <w:vAlign w:val="bottom"/>
          </w:tcPr>
          <w:p w14:paraId="47784CCC" w14:textId="77777777" w:rsidR="007F2FC5" w:rsidRDefault="00624826">
            <w:pPr>
              <w:pStyle w:val="Accurritablenumeric"/>
              <w:keepNext/>
            </w:pPr>
            <w:r>
              <w:rPr>
                <w:lang w:val="en-AU"/>
              </w:rPr>
              <w:t xml:space="preserve">507,999 </w:t>
            </w:r>
          </w:p>
        </w:tc>
        <w:tc>
          <w:tcPr>
            <w:tcW w:w="60" w:type="dxa"/>
            <w:tcBorders>
              <w:top w:val="nil"/>
              <w:left w:val="nil"/>
              <w:bottom w:val="nil"/>
              <w:right w:val="nil"/>
            </w:tcBorders>
            <w:tcMar>
              <w:left w:w="0" w:type="dxa"/>
              <w:right w:w="0" w:type="dxa"/>
            </w:tcMar>
          </w:tcPr>
          <w:p w14:paraId="6D270579" w14:textId="77777777" w:rsidR="007F2FC5" w:rsidRDefault="007F2FC5"/>
        </w:tc>
        <w:tc>
          <w:tcPr>
            <w:tcW w:w="1289" w:type="dxa"/>
            <w:tcBorders>
              <w:top w:val="nil"/>
              <w:left w:val="nil"/>
              <w:bottom w:val="nil"/>
              <w:right w:val="nil"/>
            </w:tcBorders>
            <w:tcMar>
              <w:left w:w="0" w:type="dxa"/>
              <w:right w:w="60" w:type="dxa"/>
            </w:tcMar>
            <w:vAlign w:val="bottom"/>
          </w:tcPr>
          <w:p w14:paraId="0D09EB38" w14:textId="77777777" w:rsidR="007F2FC5" w:rsidRDefault="00624826">
            <w:pPr>
              <w:pStyle w:val="Accurritablenumeric"/>
              <w:keepNext/>
            </w:pPr>
            <w:r>
              <w:rPr>
                <w:lang w:val="en-AU"/>
              </w:rPr>
              <w:t xml:space="preserve">474,832 </w:t>
            </w:r>
          </w:p>
        </w:tc>
      </w:tr>
      <w:tr w:rsidR="007F2FC5" w14:paraId="5CE44FE5" w14:textId="77777777">
        <w:tc>
          <w:tcPr>
            <w:tcW w:w="7582" w:type="dxa"/>
            <w:tcBorders>
              <w:top w:val="nil"/>
              <w:left w:val="nil"/>
              <w:bottom w:val="nil"/>
              <w:right w:val="nil"/>
            </w:tcBorders>
            <w:tcMar>
              <w:left w:w="0" w:type="dxa"/>
              <w:right w:w="0" w:type="dxa"/>
            </w:tcMar>
            <w:vAlign w:val="bottom"/>
          </w:tcPr>
          <w:p w14:paraId="7A9BC486" w14:textId="77777777" w:rsidR="007F2FC5" w:rsidRDefault="00624826">
            <w:pPr>
              <w:pStyle w:val="Accurritabletext"/>
              <w:keepNext/>
              <w:jc w:val="left"/>
            </w:pPr>
            <w:r>
              <w:rPr>
                <w:lang w:val="en-AU"/>
              </w:rPr>
              <w:t>Payments to suppliers and employees</w:t>
            </w:r>
          </w:p>
        </w:tc>
        <w:tc>
          <w:tcPr>
            <w:tcW w:w="60" w:type="dxa"/>
            <w:tcBorders>
              <w:top w:val="nil"/>
              <w:left w:val="nil"/>
              <w:bottom w:val="nil"/>
              <w:right w:val="nil"/>
            </w:tcBorders>
            <w:tcMar>
              <w:left w:w="0" w:type="dxa"/>
              <w:right w:w="0" w:type="dxa"/>
            </w:tcMar>
          </w:tcPr>
          <w:p w14:paraId="44CF37CC" w14:textId="77777777" w:rsidR="007F2FC5" w:rsidRDefault="007F2FC5"/>
        </w:tc>
        <w:tc>
          <w:tcPr>
            <w:tcW w:w="659" w:type="dxa"/>
            <w:tcBorders>
              <w:top w:val="nil"/>
              <w:left w:val="nil"/>
              <w:bottom w:val="nil"/>
              <w:right w:val="nil"/>
            </w:tcBorders>
            <w:tcMar>
              <w:left w:w="0" w:type="dxa"/>
              <w:right w:w="0" w:type="dxa"/>
            </w:tcMar>
            <w:vAlign w:val="bottom"/>
          </w:tcPr>
          <w:p w14:paraId="5C9C7555"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94E311E" w14:textId="77777777" w:rsidR="007F2FC5" w:rsidRDefault="007F2FC5"/>
        </w:tc>
        <w:tc>
          <w:tcPr>
            <w:tcW w:w="1289" w:type="dxa"/>
            <w:tcBorders>
              <w:top w:val="nil"/>
              <w:left w:val="nil"/>
              <w:bottom w:val="nil"/>
              <w:right w:val="nil"/>
            </w:tcBorders>
            <w:tcMar>
              <w:left w:w="0" w:type="dxa"/>
              <w:right w:w="0" w:type="dxa"/>
            </w:tcMar>
            <w:vAlign w:val="bottom"/>
          </w:tcPr>
          <w:p w14:paraId="47BF33AD" w14:textId="77777777" w:rsidR="007F2FC5" w:rsidRDefault="00624826">
            <w:pPr>
              <w:pStyle w:val="Accurritablenumeric"/>
              <w:keepNext/>
            </w:pPr>
            <w:r>
              <w:rPr>
                <w:lang w:val="en-AU"/>
              </w:rPr>
              <w:t>(401,934)</w:t>
            </w:r>
          </w:p>
        </w:tc>
        <w:tc>
          <w:tcPr>
            <w:tcW w:w="60" w:type="dxa"/>
            <w:tcBorders>
              <w:top w:val="nil"/>
              <w:left w:val="nil"/>
              <w:bottom w:val="nil"/>
              <w:right w:val="nil"/>
            </w:tcBorders>
            <w:tcMar>
              <w:left w:w="0" w:type="dxa"/>
              <w:right w:w="0" w:type="dxa"/>
            </w:tcMar>
          </w:tcPr>
          <w:p w14:paraId="0D2E3D5B" w14:textId="77777777" w:rsidR="007F2FC5" w:rsidRDefault="007F2FC5"/>
        </w:tc>
        <w:tc>
          <w:tcPr>
            <w:tcW w:w="1289" w:type="dxa"/>
            <w:tcBorders>
              <w:top w:val="nil"/>
              <w:left w:val="nil"/>
              <w:bottom w:val="nil"/>
              <w:right w:val="nil"/>
            </w:tcBorders>
            <w:tcMar>
              <w:left w:w="0" w:type="dxa"/>
              <w:right w:w="0" w:type="dxa"/>
            </w:tcMar>
            <w:vAlign w:val="bottom"/>
          </w:tcPr>
          <w:p w14:paraId="41F486CD" w14:textId="77777777" w:rsidR="007F2FC5" w:rsidRDefault="00624826">
            <w:pPr>
              <w:pStyle w:val="Accurritablenumeric"/>
              <w:keepNext/>
            </w:pPr>
            <w:r>
              <w:rPr>
                <w:lang w:val="en-AU"/>
              </w:rPr>
              <w:t>(390,936)</w:t>
            </w:r>
          </w:p>
        </w:tc>
      </w:tr>
      <w:tr w:rsidR="007F2FC5" w14:paraId="47256CAF" w14:textId="77777777">
        <w:tc>
          <w:tcPr>
            <w:tcW w:w="7582" w:type="dxa"/>
            <w:tcBorders>
              <w:top w:val="single" w:sz="2" w:space="0" w:color="009CDE"/>
              <w:left w:val="nil"/>
              <w:bottom w:val="nil"/>
              <w:right w:val="nil"/>
            </w:tcBorders>
            <w:tcMar>
              <w:left w:w="0" w:type="dxa"/>
              <w:right w:w="0" w:type="dxa"/>
            </w:tcMar>
            <w:vAlign w:val="bottom"/>
          </w:tcPr>
          <w:p w14:paraId="3DD9F3D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D6C24F1"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68D22756"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613BFCC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5C9B9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CCA702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D3EA3F9" w14:textId="77777777" w:rsidR="007F2FC5" w:rsidRDefault="007F2FC5">
            <w:pPr>
              <w:pStyle w:val="Accurritablenumeric"/>
              <w:keepNext/>
            </w:pPr>
          </w:p>
        </w:tc>
      </w:tr>
      <w:tr w:rsidR="007F2FC5" w14:paraId="281BCCD9" w14:textId="77777777">
        <w:tc>
          <w:tcPr>
            <w:tcW w:w="7582" w:type="dxa"/>
            <w:tcBorders>
              <w:top w:val="nil"/>
              <w:left w:val="nil"/>
              <w:bottom w:val="nil"/>
              <w:right w:val="nil"/>
            </w:tcBorders>
            <w:tcMar>
              <w:left w:w="0" w:type="dxa"/>
              <w:right w:w="0" w:type="dxa"/>
            </w:tcMar>
            <w:vAlign w:val="bottom"/>
          </w:tcPr>
          <w:p w14:paraId="01C75EA1"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885ECED" w14:textId="77777777" w:rsidR="007F2FC5" w:rsidRDefault="007F2FC5"/>
        </w:tc>
        <w:tc>
          <w:tcPr>
            <w:tcW w:w="659" w:type="dxa"/>
            <w:tcBorders>
              <w:top w:val="nil"/>
              <w:left w:val="nil"/>
              <w:bottom w:val="nil"/>
              <w:right w:val="nil"/>
            </w:tcBorders>
            <w:tcMar>
              <w:left w:w="0" w:type="dxa"/>
              <w:right w:w="0" w:type="dxa"/>
            </w:tcMar>
            <w:vAlign w:val="bottom"/>
          </w:tcPr>
          <w:p w14:paraId="24DF20E9"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EFE48D6" w14:textId="77777777" w:rsidR="007F2FC5" w:rsidRDefault="007F2FC5"/>
        </w:tc>
        <w:tc>
          <w:tcPr>
            <w:tcW w:w="1289" w:type="dxa"/>
            <w:tcBorders>
              <w:top w:val="nil"/>
              <w:left w:val="nil"/>
              <w:bottom w:val="nil"/>
              <w:right w:val="nil"/>
            </w:tcBorders>
            <w:tcMar>
              <w:left w:w="0" w:type="dxa"/>
              <w:right w:w="60" w:type="dxa"/>
            </w:tcMar>
            <w:vAlign w:val="bottom"/>
          </w:tcPr>
          <w:p w14:paraId="1C3D0A71" w14:textId="77777777" w:rsidR="007F2FC5" w:rsidRDefault="00624826">
            <w:pPr>
              <w:pStyle w:val="Accurritablenumeric"/>
              <w:keepNext/>
            </w:pPr>
            <w:r>
              <w:rPr>
                <w:lang w:val="en-AU"/>
              </w:rPr>
              <w:t xml:space="preserve">106,065 </w:t>
            </w:r>
          </w:p>
        </w:tc>
        <w:tc>
          <w:tcPr>
            <w:tcW w:w="60" w:type="dxa"/>
            <w:tcBorders>
              <w:top w:val="nil"/>
              <w:left w:val="nil"/>
              <w:bottom w:val="nil"/>
              <w:right w:val="nil"/>
            </w:tcBorders>
            <w:tcMar>
              <w:left w:w="0" w:type="dxa"/>
              <w:right w:w="0" w:type="dxa"/>
            </w:tcMar>
          </w:tcPr>
          <w:p w14:paraId="6CC65C93" w14:textId="77777777" w:rsidR="007F2FC5" w:rsidRDefault="007F2FC5"/>
        </w:tc>
        <w:tc>
          <w:tcPr>
            <w:tcW w:w="1289" w:type="dxa"/>
            <w:tcBorders>
              <w:top w:val="nil"/>
              <w:left w:val="nil"/>
              <w:bottom w:val="nil"/>
              <w:right w:val="nil"/>
            </w:tcBorders>
            <w:tcMar>
              <w:left w:w="0" w:type="dxa"/>
              <w:right w:w="60" w:type="dxa"/>
            </w:tcMar>
            <w:vAlign w:val="bottom"/>
          </w:tcPr>
          <w:p w14:paraId="10DA7734" w14:textId="77777777" w:rsidR="007F2FC5" w:rsidRDefault="00624826">
            <w:pPr>
              <w:pStyle w:val="Accurritablenumeric"/>
              <w:keepNext/>
            </w:pPr>
            <w:r>
              <w:rPr>
                <w:lang w:val="en-AU"/>
              </w:rPr>
              <w:t xml:space="preserve">83,896 </w:t>
            </w:r>
          </w:p>
        </w:tc>
      </w:tr>
      <w:tr w:rsidR="007F2FC5" w14:paraId="7A75DFC1" w14:textId="77777777">
        <w:tc>
          <w:tcPr>
            <w:tcW w:w="7582" w:type="dxa"/>
            <w:tcBorders>
              <w:top w:val="nil"/>
              <w:left w:val="nil"/>
              <w:bottom w:val="nil"/>
              <w:right w:val="nil"/>
            </w:tcBorders>
            <w:tcMar>
              <w:left w:w="0" w:type="dxa"/>
              <w:right w:w="0" w:type="dxa"/>
            </w:tcMar>
            <w:vAlign w:val="bottom"/>
          </w:tcPr>
          <w:p w14:paraId="4D8E7B32" w14:textId="77777777" w:rsidR="007F2FC5" w:rsidRDefault="00624826">
            <w:pPr>
              <w:pStyle w:val="Accurritabletext"/>
              <w:keepNext/>
              <w:jc w:val="left"/>
            </w:pPr>
            <w:r>
              <w:rPr>
                <w:lang w:val="en-AU"/>
              </w:rPr>
              <w:t>Interest received</w:t>
            </w:r>
          </w:p>
        </w:tc>
        <w:tc>
          <w:tcPr>
            <w:tcW w:w="60" w:type="dxa"/>
            <w:tcBorders>
              <w:top w:val="nil"/>
              <w:left w:val="nil"/>
              <w:bottom w:val="nil"/>
              <w:right w:val="nil"/>
            </w:tcBorders>
            <w:tcMar>
              <w:left w:w="0" w:type="dxa"/>
              <w:right w:w="0" w:type="dxa"/>
            </w:tcMar>
          </w:tcPr>
          <w:p w14:paraId="6E190940" w14:textId="77777777" w:rsidR="007F2FC5" w:rsidRDefault="007F2FC5"/>
        </w:tc>
        <w:tc>
          <w:tcPr>
            <w:tcW w:w="659" w:type="dxa"/>
            <w:tcBorders>
              <w:top w:val="nil"/>
              <w:left w:val="nil"/>
              <w:bottom w:val="nil"/>
              <w:right w:val="nil"/>
            </w:tcBorders>
            <w:tcMar>
              <w:left w:w="0" w:type="dxa"/>
              <w:right w:w="0" w:type="dxa"/>
            </w:tcMar>
            <w:vAlign w:val="bottom"/>
          </w:tcPr>
          <w:p w14:paraId="5184BF28"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CA63260" w14:textId="77777777" w:rsidR="007F2FC5" w:rsidRDefault="007F2FC5"/>
        </w:tc>
        <w:tc>
          <w:tcPr>
            <w:tcW w:w="1289" w:type="dxa"/>
            <w:tcBorders>
              <w:top w:val="nil"/>
              <w:left w:val="nil"/>
              <w:bottom w:val="nil"/>
              <w:right w:val="nil"/>
            </w:tcBorders>
            <w:tcMar>
              <w:left w:w="0" w:type="dxa"/>
              <w:right w:w="60" w:type="dxa"/>
            </w:tcMar>
            <w:vAlign w:val="bottom"/>
          </w:tcPr>
          <w:p w14:paraId="3EE78CB4" w14:textId="77777777" w:rsidR="007F2FC5" w:rsidRDefault="00624826">
            <w:pPr>
              <w:pStyle w:val="Accurritablenumeric"/>
              <w:keepNext/>
            </w:pPr>
            <w:r>
              <w:rPr>
                <w:lang w:val="en-AU"/>
              </w:rPr>
              <w:t xml:space="preserve">1,084 </w:t>
            </w:r>
          </w:p>
        </w:tc>
        <w:tc>
          <w:tcPr>
            <w:tcW w:w="60" w:type="dxa"/>
            <w:tcBorders>
              <w:top w:val="nil"/>
              <w:left w:val="nil"/>
              <w:bottom w:val="nil"/>
              <w:right w:val="nil"/>
            </w:tcBorders>
            <w:tcMar>
              <w:left w:w="0" w:type="dxa"/>
              <w:right w:w="0" w:type="dxa"/>
            </w:tcMar>
          </w:tcPr>
          <w:p w14:paraId="540DAABC" w14:textId="77777777" w:rsidR="007F2FC5" w:rsidRDefault="007F2FC5"/>
        </w:tc>
        <w:tc>
          <w:tcPr>
            <w:tcW w:w="1289" w:type="dxa"/>
            <w:tcBorders>
              <w:top w:val="nil"/>
              <w:left w:val="nil"/>
              <w:bottom w:val="nil"/>
              <w:right w:val="nil"/>
            </w:tcBorders>
            <w:tcMar>
              <w:left w:w="0" w:type="dxa"/>
              <w:right w:w="60" w:type="dxa"/>
            </w:tcMar>
            <w:vAlign w:val="bottom"/>
          </w:tcPr>
          <w:p w14:paraId="2B5BC3DE" w14:textId="77777777" w:rsidR="007F2FC5" w:rsidRDefault="00624826">
            <w:pPr>
              <w:pStyle w:val="Accurritablenumeric"/>
              <w:keepNext/>
            </w:pPr>
            <w:r>
              <w:rPr>
                <w:lang w:val="en-AU"/>
              </w:rPr>
              <w:t xml:space="preserve">540 </w:t>
            </w:r>
          </w:p>
        </w:tc>
      </w:tr>
      <w:tr w:rsidR="007F2FC5" w14:paraId="5B972E89" w14:textId="77777777">
        <w:tc>
          <w:tcPr>
            <w:tcW w:w="7582" w:type="dxa"/>
            <w:tcBorders>
              <w:top w:val="nil"/>
              <w:left w:val="nil"/>
              <w:bottom w:val="nil"/>
              <w:right w:val="nil"/>
            </w:tcBorders>
            <w:tcMar>
              <w:left w:w="0" w:type="dxa"/>
              <w:right w:w="0" w:type="dxa"/>
            </w:tcMar>
            <w:vAlign w:val="bottom"/>
          </w:tcPr>
          <w:p w14:paraId="1715F397" w14:textId="77777777" w:rsidR="007F2FC5" w:rsidRDefault="00624826">
            <w:pPr>
              <w:pStyle w:val="Accurritabletext"/>
              <w:keepNext/>
              <w:jc w:val="left"/>
            </w:pPr>
            <w:r>
              <w:rPr>
                <w:lang w:val="en-AU"/>
              </w:rPr>
              <w:t>Other revenue</w:t>
            </w:r>
          </w:p>
        </w:tc>
        <w:tc>
          <w:tcPr>
            <w:tcW w:w="60" w:type="dxa"/>
            <w:tcBorders>
              <w:top w:val="nil"/>
              <w:left w:val="nil"/>
              <w:bottom w:val="nil"/>
              <w:right w:val="nil"/>
            </w:tcBorders>
            <w:tcMar>
              <w:left w:w="0" w:type="dxa"/>
              <w:right w:w="0" w:type="dxa"/>
            </w:tcMar>
          </w:tcPr>
          <w:p w14:paraId="402EA0BA" w14:textId="77777777" w:rsidR="007F2FC5" w:rsidRDefault="007F2FC5"/>
        </w:tc>
        <w:tc>
          <w:tcPr>
            <w:tcW w:w="659" w:type="dxa"/>
            <w:tcBorders>
              <w:top w:val="nil"/>
              <w:left w:val="nil"/>
              <w:bottom w:val="nil"/>
              <w:right w:val="nil"/>
            </w:tcBorders>
            <w:tcMar>
              <w:left w:w="0" w:type="dxa"/>
              <w:right w:w="0" w:type="dxa"/>
            </w:tcMar>
            <w:vAlign w:val="bottom"/>
          </w:tcPr>
          <w:p w14:paraId="57D8D43D"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4530BBE" w14:textId="77777777" w:rsidR="007F2FC5" w:rsidRDefault="007F2FC5"/>
        </w:tc>
        <w:tc>
          <w:tcPr>
            <w:tcW w:w="1289" w:type="dxa"/>
            <w:tcBorders>
              <w:top w:val="nil"/>
              <w:left w:val="nil"/>
              <w:bottom w:val="nil"/>
              <w:right w:val="nil"/>
            </w:tcBorders>
            <w:tcMar>
              <w:left w:w="0" w:type="dxa"/>
              <w:right w:w="60" w:type="dxa"/>
            </w:tcMar>
            <w:vAlign w:val="bottom"/>
          </w:tcPr>
          <w:p w14:paraId="70F63ADB" w14:textId="77777777" w:rsidR="007F2FC5" w:rsidRDefault="00624826">
            <w:pPr>
              <w:pStyle w:val="Accurritablenumeric"/>
              <w:keepNext/>
            </w:pPr>
            <w:r>
              <w:rPr>
                <w:lang w:val="en-AU"/>
              </w:rPr>
              <w:t xml:space="preserve">3,964 </w:t>
            </w:r>
          </w:p>
        </w:tc>
        <w:tc>
          <w:tcPr>
            <w:tcW w:w="60" w:type="dxa"/>
            <w:tcBorders>
              <w:top w:val="nil"/>
              <w:left w:val="nil"/>
              <w:bottom w:val="nil"/>
              <w:right w:val="nil"/>
            </w:tcBorders>
            <w:tcMar>
              <w:left w:w="0" w:type="dxa"/>
              <w:right w:w="0" w:type="dxa"/>
            </w:tcMar>
          </w:tcPr>
          <w:p w14:paraId="313CE4A9" w14:textId="77777777" w:rsidR="007F2FC5" w:rsidRDefault="007F2FC5"/>
        </w:tc>
        <w:tc>
          <w:tcPr>
            <w:tcW w:w="1289" w:type="dxa"/>
            <w:tcBorders>
              <w:top w:val="nil"/>
              <w:left w:val="nil"/>
              <w:bottom w:val="nil"/>
              <w:right w:val="nil"/>
            </w:tcBorders>
            <w:tcMar>
              <w:left w:w="0" w:type="dxa"/>
              <w:right w:w="60" w:type="dxa"/>
            </w:tcMar>
            <w:vAlign w:val="bottom"/>
          </w:tcPr>
          <w:p w14:paraId="081D000A" w14:textId="77777777" w:rsidR="007F2FC5" w:rsidRDefault="00624826">
            <w:pPr>
              <w:pStyle w:val="Accurritablenumeric"/>
              <w:keepNext/>
            </w:pPr>
            <w:r>
              <w:rPr>
                <w:lang w:val="en-AU"/>
              </w:rPr>
              <w:t xml:space="preserve">3,358 </w:t>
            </w:r>
          </w:p>
        </w:tc>
      </w:tr>
      <w:tr w:rsidR="007F2FC5" w14:paraId="75DAC75D" w14:textId="77777777">
        <w:tc>
          <w:tcPr>
            <w:tcW w:w="7582" w:type="dxa"/>
            <w:tcBorders>
              <w:top w:val="nil"/>
              <w:left w:val="nil"/>
              <w:bottom w:val="nil"/>
              <w:right w:val="nil"/>
            </w:tcBorders>
            <w:tcMar>
              <w:left w:w="0" w:type="dxa"/>
              <w:right w:w="0" w:type="dxa"/>
            </w:tcMar>
            <w:vAlign w:val="bottom"/>
          </w:tcPr>
          <w:p w14:paraId="51E132BB" w14:textId="77777777" w:rsidR="007F2FC5" w:rsidRDefault="00624826">
            <w:pPr>
              <w:pStyle w:val="Accurritabletext"/>
              <w:keepNext/>
              <w:jc w:val="left"/>
            </w:pPr>
            <w:r>
              <w:rPr>
                <w:lang w:val="en-AU"/>
              </w:rPr>
              <w:t>Interest and other finance costs paid</w:t>
            </w:r>
          </w:p>
        </w:tc>
        <w:tc>
          <w:tcPr>
            <w:tcW w:w="60" w:type="dxa"/>
            <w:tcBorders>
              <w:top w:val="nil"/>
              <w:left w:val="nil"/>
              <w:bottom w:val="nil"/>
              <w:right w:val="nil"/>
            </w:tcBorders>
            <w:tcMar>
              <w:left w:w="0" w:type="dxa"/>
              <w:right w:w="0" w:type="dxa"/>
            </w:tcMar>
          </w:tcPr>
          <w:p w14:paraId="47641E87" w14:textId="77777777" w:rsidR="007F2FC5" w:rsidRDefault="007F2FC5"/>
        </w:tc>
        <w:tc>
          <w:tcPr>
            <w:tcW w:w="659" w:type="dxa"/>
            <w:tcBorders>
              <w:top w:val="nil"/>
              <w:left w:val="nil"/>
              <w:bottom w:val="nil"/>
              <w:right w:val="nil"/>
            </w:tcBorders>
            <w:tcMar>
              <w:left w:w="0" w:type="dxa"/>
              <w:right w:w="0" w:type="dxa"/>
            </w:tcMar>
            <w:vAlign w:val="bottom"/>
          </w:tcPr>
          <w:p w14:paraId="66F3FEC7"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981FB0D" w14:textId="77777777" w:rsidR="007F2FC5" w:rsidRDefault="007F2FC5"/>
        </w:tc>
        <w:tc>
          <w:tcPr>
            <w:tcW w:w="1289" w:type="dxa"/>
            <w:tcBorders>
              <w:top w:val="nil"/>
              <w:left w:val="nil"/>
              <w:bottom w:val="nil"/>
              <w:right w:val="nil"/>
            </w:tcBorders>
            <w:tcMar>
              <w:left w:w="0" w:type="dxa"/>
              <w:right w:w="0" w:type="dxa"/>
            </w:tcMar>
            <w:vAlign w:val="bottom"/>
          </w:tcPr>
          <w:p w14:paraId="4A88E4A2" w14:textId="77777777" w:rsidR="007F2FC5" w:rsidRDefault="00624826">
            <w:pPr>
              <w:pStyle w:val="Accurritablenumeric"/>
              <w:keepNext/>
            </w:pPr>
            <w:r>
              <w:rPr>
                <w:lang w:val="en-AU"/>
              </w:rPr>
              <w:t>(18,845)</w:t>
            </w:r>
          </w:p>
        </w:tc>
        <w:tc>
          <w:tcPr>
            <w:tcW w:w="60" w:type="dxa"/>
            <w:tcBorders>
              <w:top w:val="nil"/>
              <w:left w:val="nil"/>
              <w:bottom w:val="nil"/>
              <w:right w:val="nil"/>
            </w:tcBorders>
            <w:tcMar>
              <w:left w:w="0" w:type="dxa"/>
              <w:right w:w="0" w:type="dxa"/>
            </w:tcMar>
          </w:tcPr>
          <w:p w14:paraId="00B7FC90" w14:textId="77777777" w:rsidR="007F2FC5" w:rsidRDefault="007F2FC5"/>
        </w:tc>
        <w:tc>
          <w:tcPr>
            <w:tcW w:w="1289" w:type="dxa"/>
            <w:tcBorders>
              <w:top w:val="nil"/>
              <w:left w:val="nil"/>
              <w:bottom w:val="nil"/>
              <w:right w:val="nil"/>
            </w:tcBorders>
            <w:tcMar>
              <w:left w:w="0" w:type="dxa"/>
              <w:right w:w="0" w:type="dxa"/>
            </w:tcMar>
            <w:vAlign w:val="bottom"/>
          </w:tcPr>
          <w:p w14:paraId="2D60CE65" w14:textId="77777777" w:rsidR="007F2FC5" w:rsidRDefault="00624826">
            <w:pPr>
              <w:pStyle w:val="Accurritablenumeric"/>
              <w:keepNext/>
            </w:pPr>
            <w:r>
              <w:rPr>
                <w:lang w:val="en-AU"/>
              </w:rPr>
              <w:t>(21,030)</w:t>
            </w:r>
          </w:p>
        </w:tc>
      </w:tr>
      <w:tr w:rsidR="007F2FC5" w14:paraId="24077C02" w14:textId="77777777">
        <w:tc>
          <w:tcPr>
            <w:tcW w:w="7582" w:type="dxa"/>
            <w:tcBorders>
              <w:top w:val="nil"/>
              <w:left w:val="nil"/>
              <w:bottom w:val="nil"/>
              <w:right w:val="nil"/>
            </w:tcBorders>
            <w:tcMar>
              <w:left w:w="0" w:type="dxa"/>
              <w:right w:w="0" w:type="dxa"/>
            </w:tcMar>
            <w:vAlign w:val="bottom"/>
          </w:tcPr>
          <w:p w14:paraId="651F3BD9" w14:textId="77777777" w:rsidR="007F2FC5" w:rsidRDefault="00624826">
            <w:pPr>
              <w:pStyle w:val="Accurritabletext"/>
              <w:keepNext/>
              <w:jc w:val="left"/>
            </w:pPr>
            <w:r>
              <w:rPr>
                <w:lang w:val="en-AU"/>
              </w:rPr>
              <w:t>Income taxes paid</w:t>
            </w:r>
          </w:p>
        </w:tc>
        <w:tc>
          <w:tcPr>
            <w:tcW w:w="60" w:type="dxa"/>
            <w:tcBorders>
              <w:top w:val="nil"/>
              <w:left w:val="nil"/>
              <w:bottom w:val="nil"/>
              <w:right w:val="nil"/>
            </w:tcBorders>
            <w:tcMar>
              <w:left w:w="0" w:type="dxa"/>
              <w:right w:w="0" w:type="dxa"/>
            </w:tcMar>
          </w:tcPr>
          <w:p w14:paraId="7A47DC34" w14:textId="77777777" w:rsidR="007F2FC5" w:rsidRDefault="007F2FC5"/>
        </w:tc>
        <w:tc>
          <w:tcPr>
            <w:tcW w:w="659" w:type="dxa"/>
            <w:tcBorders>
              <w:top w:val="nil"/>
              <w:left w:val="nil"/>
              <w:bottom w:val="nil"/>
              <w:right w:val="nil"/>
            </w:tcBorders>
            <w:tcMar>
              <w:left w:w="0" w:type="dxa"/>
              <w:right w:w="0" w:type="dxa"/>
            </w:tcMar>
            <w:vAlign w:val="bottom"/>
          </w:tcPr>
          <w:p w14:paraId="31D7B811"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BBD43B6" w14:textId="77777777" w:rsidR="007F2FC5" w:rsidRDefault="007F2FC5"/>
        </w:tc>
        <w:tc>
          <w:tcPr>
            <w:tcW w:w="1289" w:type="dxa"/>
            <w:tcBorders>
              <w:top w:val="nil"/>
              <w:left w:val="nil"/>
              <w:bottom w:val="nil"/>
              <w:right w:val="nil"/>
            </w:tcBorders>
            <w:tcMar>
              <w:left w:w="0" w:type="dxa"/>
              <w:right w:w="0" w:type="dxa"/>
            </w:tcMar>
            <w:vAlign w:val="bottom"/>
          </w:tcPr>
          <w:p w14:paraId="66DB674B" w14:textId="77777777" w:rsidR="007F2FC5" w:rsidRDefault="00624826">
            <w:pPr>
              <w:pStyle w:val="Accurritablenumeric"/>
              <w:keepNext/>
            </w:pPr>
            <w:r>
              <w:rPr>
                <w:lang w:val="en-AU"/>
              </w:rPr>
              <w:t>(9,142)</w:t>
            </w:r>
          </w:p>
        </w:tc>
        <w:tc>
          <w:tcPr>
            <w:tcW w:w="60" w:type="dxa"/>
            <w:tcBorders>
              <w:top w:val="nil"/>
              <w:left w:val="nil"/>
              <w:bottom w:val="nil"/>
              <w:right w:val="nil"/>
            </w:tcBorders>
            <w:tcMar>
              <w:left w:w="0" w:type="dxa"/>
              <w:right w:w="0" w:type="dxa"/>
            </w:tcMar>
          </w:tcPr>
          <w:p w14:paraId="0A16A1B5" w14:textId="77777777" w:rsidR="007F2FC5" w:rsidRDefault="007F2FC5"/>
        </w:tc>
        <w:tc>
          <w:tcPr>
            <w:tcW w:w="1289" w:type="dxa"/>
            <w:tcBorders>
              <w:top w:val="nil"/>
              <w:left w:val="nil"/>
              <w:bottom w:val="nil"/>
              <w:right w:val="nil"/>
            </w:tcBorders>
            <w:tcMar>
              <w:left w:w="0" w:type="dxa"/>
              <w:right w:w="0" w:type="dxa"/>
            </w:tcMar>
            <w:vAlign w:val="bottom"/>
          </w:tcPr>
          <w:p w14:paraId="21466117" w14:textId="77777777" w:rsidR="007F2FC5" w:rsidRDefault="00624826">
            <w:pPr>
              <w:pStyle w:val="Accurritablenumeric"/>
              <w:keepNext/>
            </w:pPr>
            <w:r>
              <w:rPr>
                <w:lang w:val="en-AU"/>
              </w:rPr>
              <w:t>(8,461)</w:t>
            </w:r>
          </w:p>
        </w:tc>
      </w:tr>
      <w:tr w:rsidR="007F2FC5" w14:paraId="4F9DF41A" w14:textId="77777777">
        <w:tc>
          <w:tcPr>
            <w:tcW w:w="7582" w:type="dxa"/>
            <w:tcBorders>
              <w:top w:val="single" w:sz="2" w:space="0" w:color="009CDE"/>
              <w:left w:val="nil"/>
              <w:bottom w:val="nil"/>
              <w:right w:val="nil"/>
            </w:tcBorders>
            <w:tcMar>
              <w:left w:w="0" w:type="dxa"/>
              <w:right w:w="0" w:type="dxa"/>
            </w:tcMar>
            <w:vAlign w:val="bottom"/>
          </w:tcPr>
          <w:p w14:paraId="4E2D2B9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5EE6260"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1540D5E5"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735A5D9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CC4B0C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0BDF31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223B9DC" w14:textId="77777777" w:rsidR="007F2FC5" w:rsidRDefault="007F2FC5">
            <w:pPr>
              <w:pStyle w:val="Accurritablenumeric"/>
              <w:keepNext/>
            </w:pPr>
          </w:p>
        </w:tc>
      </w:tr>
      <w:tr w:rsidR="007F2FC5" w14:paraId="1A910967" w14:textId="77777777">
        <w:tc>
          <w:tcPr>
            <w:tcW w:w="7582" w:type="dxa"/>
            <w:tcBorders>
              <w:top w:val="nil"/>
              <w:left w:val="nil"/>
              <w:bottom w:val="single" w:sz="2" w:space="0" w:color="009CDE"/>
              <w:right w:val="nil"/>
            </w:tcBorders>
            <w:tcMar>
              <w:left w:w="0" w:type="dxa"/>
              <w:right w:w="0" w:type="dxa"/>
            </w:tcMar>
            <w:vAlign w:val="bottom"/>
          </w:tcPr>
          <w:p w14:paraId="79AA78B6" w14:textId="77777777" w:rsidR="007F2FC5" w:rsidRDefault="00624826">
            <w:pPr>
              <w:pStyle w:val="Accurritabletext"/>
              <w:keepNext/>
              <w:jc w:val="left"/>
            </w:pPr>
            <w:r>
              <w:rPr>
                <w:lang w:val="en-AU"/>
              </w:rPr>
              <w:t>Net cash from operating activities</w:t>
            </w:r>
          </w:p>
        </w:tc>
        <w:tc>
          <w:tcPr>
            <w:tcW w:w="60" w:type="dxa"/>
            <w:tcBorders>
              <w:top w:val="nil"/>
              <w:left w:val="nil"/>
              <w:bottom w:val="single" w:sz="2" w:space="0" w:color="009CDE"/>
              <w:right w:val="nil"/>
            </w:tcBorders>
            <w:tcMar>
              <w:left w:w="0" w:type="dxa"/>
              <w:right w:w="0" w:type="dxa"/>
            </w:tcMar>
          </w:tcPr>
          <w:p w14:paraId="1BE5D435"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5B0AB2EB"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447ECE0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FB257D4" w14:textId="77777777" w:rsidR="007F2FC5" w:rsidRDefault="00624826">
            <w:pPr>
              <w:pStyle w:val="Accurritablenumeric"/>
              <w:keepNext/>
            </w:pPr>
            <w:r>
              <w:rPr>
                <w:lang w:val="en-AU"/>
              </w:rPr>
              <w:t xml:space="preserve">83,126 </w:t>
            </w:r>
          </w:p>
        </w:tc>
        <w:tc>
          <w:tcPr>
            <w:tcW w:w="60" w:type="dxa"/>
            <w:tcBorders>
              <w:top w:val="nil"/>
              <w:left w:val="nil"/>
              <w:bottom w:val="single" w:sz="2" w:space="0" w:color="009CDE"/>
              <w:right w:val="nil"/>
            </w:tcBorders>
            <w:tcMar>
              <w:left w:w="0" w:type="dxa"/>
              <w:right w:w="0" w:type="dxa"/>
            </w:tcMar>
          </w:tcPr>
          <w:p w14:paraId="07E03AD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03DB68D" w14:textId="77777777" w:rsidR="007F2FC5" w:rsidRDefault="00624826">
            <w:pPr>
              <w:pStyle w:val="Accurritablenumeric"/>
              <w:keepNext/>
            </w:pPr>
            <w:r>
              <w:rPr>
                <w:lang w:val="en-AU"/>
              </w:rPr>
              <w:t xml:space="preserve">58,303 </w:t>
            </w:r>
          </w:p>
        </w:tc>
      </w:tr>
      <w:tr w:rsidR="007F2FC5" w14:paraId="48088193" w14:textId="77777777">
        <w:tc>
          <w:tcPr>
            <w:tcW w:w="7582" w:type="dxa"/>
            <w:tcBorders>
              <w:top w:val="nil"/>
              <w:left w:val="nil"/>
              <w:bottom w:val="nil"/>
              <w:right w:val="nil"/>
            </w:tcBorders>
            <w:tcMar>
              <w:left w:w="0" w:type="dxa"/>
              <w:right w:w="0" w:type="dxa"/>
            </w:tcMar>
            <w:vAlign w:val="bottom"/>
          </w:tcPr>
          <w:p w14:paraId="4922878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CB5974A" w14:textId="77777777" w:rsidR="007F2FC5" w:rsidRDefault="007F2FC5"/>
        </w:tc>
        <w:tc>
          <w:tcPr>
            <w:tcW w:w="659" w:type="dxa"/>
            <w:tcBorders>
              <w:top w:val="nil"/>
              <w:left w:val="nil"/>
              <w:bottom w:val="nil"/>
              <w:right w:val="nil"/>
            </w:tcBorders>
            <w:tcMar>
              <w:left w:w="0" w:type="dxa"/>
              <w:right w:w="0" w:type="dxa"/>
            </w:tcMar>
            <w:vAlign w:val="bottom"/>
          </w:tcPr>
          <w:p w14:paraId="6D79BE88"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28F60A3" w14:textId="77777777" w:rsidR="007F2FC5" w:rsidRDefault="007F2FC5"/>
        </w:tc>
        <w:tc>
          <w:tcPr>
            <w:tcW w:w="1289" w:type="dxa"/>
            <w:tcBorders>
              <w:top w:val="nil"/>
              <w:left w:val="nil"/>
              <w:bottom w:val="nil"/>
              <w:right w:val="nil"/>
            </w:tcBorders>
            <w:tcMar>
              <w:left w:w="0" w:type="dxa"/>
              <w:right w:w="60" w:type="dxa"/>
            </w:tcMar>
            <w:vAlign w:val="bottom"/>
          </w:tcPr>
          <w:p w14:paraId="017B498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1C05A57" w14:textId="77777777" w:rsidR="007F2FC5" w:rsidRDefault="007F2FC5"/>
        </w:tc>
        <w:tc>
          <w:tcPr>
            <w:tcW w:w="1289" w:type="dxa"/>
            <w:tcBorders>
              <w:top w:val="nil"/>
              <w:left w:val="nil"/>
              <w:bottom w:val="nil"/>
              <w:right w:val="nil"/>
            </w:tcBorders>
            <w:tcMar>
              <w:left w:w="0" w:type="dxa"/>
              <w:right w:w="60" w:type="dxa"/>
            </w:tcMar>
            <w:vAlign w:val="bottom"/>
          </w:tcPr>
          <w:p w14:paraId="7B56B271" w14:textId="77777777" w:rsidR="007F2FC5" w:rsidRDefault="007F2FC5">
            <w:pPr>
              <w:pStyle w:val="Accurritablenumeric"/>
              <w:keepNext/>
            </w:pPr>
          </w:p>
        </w:tc>
      </w:tr>
      <w:tr w:rsidR="007F2FC5" w14:paraId="5BBF0330" w14:textId="77777777">
        <w:tc>
          <w:tcPr>
            <w:tcW w:w="7582" w:type="dxa"/>
            <w:tcBorders>
              <w:top w:val="nil"/>
              <w:left w:val="nil"/>
              <w:bottom w:val="nil"/>
              <w:right w:val="nil"/>
            </w:tcBorders>
            <w:tcMar>
              <w:left w:w="0" w:type="dxa"/>
              <w:right w:w="0" w:type="dxa"/>
            </w:tcMar>
            <w:vAlign w:val="bottom"/>
          </w:tcPr>
          <w:p w14:paraId="095FCD3B" w14:textId="77777777" w:rsidR="007F2FC5" w:rsidRDefault="00624826">
            <w:pPr>
              <w:pStyle w:val="Accurriintroduction"/>
              <w:keepNext/>
            </w:pPr>
            <w:r>
              <w:rPr>
                <w:lang w:val="en-AU"/>
              </w:rPr>
              <w:t>Cash flows from investing activities</w:t>
            </w:r>
          </w:p>
        </w:tc>
        <w:tc>
          <w:tcPr>
            <w:tcW w:w="60" w:type="dxa"/>
            <w:tcBorders>
              <w:top w:val="nil"/>
              <w:left w:val="nil"/>
              <w:bottom w:val="nil"/>
              <w:right w:val="nil"/>
            </w:tcBorders>
            <w:tcMar>
              <w:left w:w="0" w:type="dxa"/>
              <w:right w:w="0" w:type="dxa"/>
            </w:tcMar>
          </w:tcPr>
          <w:p w14:paraId="3B510855" w14:textId="77777777" w:rsidR="007F2FC5" w:rsidRDefault="007F2FC5"/>
        </w:tc>
        <w:tc>
          <w:tcPr>
            <w:tcW w:w="659" w:type="dxa"/>
            <w:tcBorders>
              <w:top w:val="nil"/>
              <w:left w:val="nil"/>
              <w:bottom w:val="nil"/>
              <w:right w:val="nil"/>
            </w:tcBorders>
            <w:tcMar>
              <w:left w:w="0" w:type="dxa"/>
              <w:right w:w="0" w:type="dxa"/>
            </w:tcMar>
            <w:vAlign w:val="bottom"/>
          </w:tcPr>
          <w:p w14:paraId="2EB96BB0"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A650B5E" w14:textId="77777777" w:rsidR="007F2FC5" w:rsidRDefault="007F2FC5"/>
        </w:tc>
        <w:tc>
          <w:tcPr>
            <w:tcW w:w="1289" w:type="dxa"/>
            <w:tcBorders>
              <w:top w:val="nil"/>
              <w:left w:val="nil"/>
              <w:bottom w:val="nil"/>
              <w:right w:val="nil"/>
            </w:tcBorders>
            <w:tcMar>
              <w:left w:w="0" w:type="dxa"/>
              <w:right w:w="60" w:type="dxa"/>
            </w:tcMar>
            <w:vAlign w:val="bottom"/>
          </w:tcPr>
          <w:p w14:paraId="3171D31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6BCE1B0" w14:textId="77777777" w:rsidR="007F2FC5" w:rsidRDefault="007F2FC5"/>
        </w:tc>
        <w:tc>
          <w:tcPr>
            <w:tcW w:w="1289" w:type="dxa"/>
            <w:tcBorders>
              <w:top w:val="nil"/>
              <w:left w:val="nil"/>
              <w:bottom w:val="nil"/>
              <w:right w:val="nil"/>
            </w:tcBorders>
            <w:tcMar>
              <w:left w:w="0" w:type="dxa"/>
              <w:right w:w="60" w:type="dxa"/>
            </w:tcMar>
            <w:vAlign w:val="bottom"/>
          </w:tcPr>
          <w:p w14:paraId="472B1B31" w14:textId="77777777" w:rsidR="007F2FC5" w:rsidRDefault="007F2FC5">
            <w:pPr>
              <w:pStyle w:val="Accurritablenumeric"/>
              <w:keepNext/>
            </w:pPr>
          </w:p>
        </w:tc>
      </w:tr>
      <w:tr w:rsidR="007F2FC5" w14:paraId="3A48FED8" w14:textId="77777777">
        <w:tc>
          <w:tcPr>
            <w:tcW w:w="7582" w:type="dxa"/>
            <w:tcBorders>
              <w:top w:val="nil"/>
              <w:left w:val="nil"/>
              <w:bottom w:val="nil"/>
              <w:right w:val="nil"/>
            </w:tcBorders>
            <w:tcMar>
              <w:left w:w="0" w:type="dxa"/>
              <w:right w:w="0" w:type="dxa"/>
            </w:tcMar>
            <w:vAlign w:val="bottom"/>
          </w:tcPr>
          <w:p w14:paraId="49EA20DA" w14:textId="77777777" w:rsidR="007F2FC5" w:rsidRDefault="00624826">
            <w:pPr>
              <w:pStyle w:val="Accurritabletext"/>
              <w:keepNext/>
              <w:jc w:val="left"/>
            </w:pPr>
            <w:r>
              <w:rPr>
                <w:lang w:val="en-AU"/>
              </w:rPr>
              <w:t>Payment for purchase of business, net of cash acquired</w:t>
            </w:r>
          </w:p>
        </w:tc>
        <w:tc>
          <w:tcPr>
            <w:tcW w:w="60" w:type="dxa"/>
            <w:tcBorders>
              <w:top w:val="nil"/>
              <w:left w:val="nil"/>
              <w:bottom w:val="nil"/>
              <w:right w:val="nil"/>
            </w:tcBorders>
            <w:tcMar>
              <w:left w:w="0" w:type="dxa"/>
              <w:right w:w="0" w:type="dxa"/>
            </w:tcMar>
          </w:tcPr>
          <w:p w14:paraId="35FB31EC" w14:textId="77777777" w:rsidR="007F2FC5" w:rsidRDefault="007F2FC5"/>
        </w:tc>
        <w:bookmarkStart w:id="58" w:name="_10931075"/>
        <w:tc>
          <w:tcPr>
            <w:tcW w:w="659" w:type="dxa"/>
            <w:tcBorders>
              <w:top w:val="nil"/>
              <w:left w:val="nil"/>
              <w:bottom w:val="nil"/>
              <w:right w:val="nil"/>
            </w:tcBorders>
            <w:tcMar>
              <w:left w:w="0" w:type="dxa"/>
              <w:right w:w="0" w:type="dxa"/>
            </w:tcMar>
            <w:vAlign w:val="bottom"/>
          </w:tcPr>
          <w:p w14:paraId="00B705B4" w14:textId="77777777" w:rsidR="007F2FC5" w:rsidRDefault="00624826">
            <w:pPr>
              <w:pStyle w:val="Accurritablenotereferences"/>
              <w:keepNext/>
            </w:pPr>
            <w:r>
              <w:fldChar w:fldCharType="begin"/>
            </w:r>
            <w:r>
              <w:instrText>HYPERLINK \l "_ObcNote_TOC"</w:instrText>
            </w:r>
            <w:r>
              <w:fldChar w:fldCharType="separate"/>
            </w:r>
            <w:r>
              <w:rPr>
                <w:lang w:val="en-AU"/>
              </w:rPr>
              <w:t>56</w:t>
            </w:r>
            <w:r>
              <w:fldChar w:fldCharType="end"/>
            </w:r>
            <w:bookmarkEnd w:id="58"/>
          </w:p>
        </w:tc>
        <w:tc>
          <w:tcPr>
            <w:tcW w:w="60" w:type="dxa"/>
            <w:tcBorders>
              <w:top w:val="nil"/>
              <w:left w:val="nil"/>
              <w:bottom w:val="nil"/>
              <w:right w:val="nil"/>
            </w:tcBorders>
            <w:tcMar>
              <w:left w:w="0" w:type="dxa"/>
              <w:right w:w="0" w:type="dxa"/>
            </w:tcMar>
          </w:tcPr>
          <w:p w14:paraId="08626B23" w14:textId="77777777" w:rsidR="007F2FC5" w:rsidRDefault="007F2FC5"/>
        </w:tc>
        <w:tc>
          <w:tcPr>
            <w:tcW w:w="1289" w:type="dxa"/>
            <w:tcBorders>
              <w:top w:val="nil"/>
              <w:left w:val="nil"/>
              <w:bottom w:val="nil"/>
              <w:right w:val="nil"/>
            </w:tcBorders>
            <w:tcMar>
              <w:left w:w="0" w:type="dxa"/>
              <w:right w:w="0" w:type="dxa"/>
            </w:tcMar>
            <w:vAlign w:val="bottom"/>
          </w:tcPr>
          <w:p w14:paraId="42B4DFA7" w14:textId="77777777" w:rsidR="007F2FC5" w:rsidRDefault="00624826">
            <w:pPr>
              <w:pStyle w:val="Accurritablenumeric"/>
              <w:keepNext/>
            </w:pPr>
            <w:r>
              <w:rPr>
                <w:lang w:val="en-AU"/>
              </w:rPr>
              <w:t>(8,072)</w:t>
            </w:r>
          </w:p>
        </w:tc>
        <w:tc>
          <w:tcPr>
            <w:tcW w:w="60" w:type="dxa"/>
            <w:tcBorders>
              <w:top w:val="nil"/>
              <w:left w:val="nil"/>
              <w:bottom w:val="nil"/>
              <w:right w:val="nil"/>
            </w:tcBorders>
            <w:tcMar>
              <w:left w:w="0" w:type="dxa"/>
              <w:right w:w="0" w:type="dxa"/>
            </w:tcMar>
          </w:tcPr>
          <w:p w14:paraId="2FF4E904" w14:textId="77777777" w:rsidR="007F2FC5" w:rsidRDefault="007F2FC5"/>
        </w:tc>
        <w:tc>
          <w:tcPr>
            <w:tcW w:w="1289" w:type="dxa"/>
            <w:tcBorders>
              <w:top w:val="nil"/>
              <w:left w:val="nil"/>
              <w:bottom w:val="nil"/>
              <w:right w:val="nil"/>
            </w:tcBorders>
            <w:tcMar>
              <w:left w:w="0" w:type="dxa"/>
              <w:right w:w="0" w:type="dxa"/>
            </w:tcMar>
            <w:vAlign w:val="bottom"/>
          </w:tcPr>
          <w:p w14:paraId="619C0A6E" w14:textId="77777777" w:rsidR="007F2FC5" w:rsidRDefault="00624826">
            <w:pPr>
              <w:pStyle w:val="Accurritablenumeric"/>
              <w:keepNext/>
            </w:pPr>
            <w:r>
              <w:rPr>
                <w:lang w:val="en-AU"/>
              </w:rPr>
              <w:t>(155)</w:t>
            </w:r>
          </w:p>
        </w:tc>
      </w:tr>
      <w:tr w:rsidR="007F2FC5" w14:paraId="1267D54B" w14:textId="77777777">
        <w:tc>
          <w:tcPr>
            <w:tcW w:w="7582" w:type="dxa"/>
            <w:tcBorders>
              <w:top w:val="nil"/>
              <w:left w:val="nil"/>
              <w:bottom w:val="nil"/>
              <w:right w:val="nil"/>
            </w:tcBorders>
            <w:tcMar>
              <w:left w:w="0" w:type="dxa"/>
              <w:right w:w="0" w:type="dxa"/>
            </w:tcMar>
            <w:vAlign w:val="bottom"/>
          </w:tcPr>
          <w:p w14:paraId="1D6578FE" w14:textId="77777777" w:rsidR="007F2FC5" w:rsidRDefault="00624826">
            <w:pPr>
              <w:pStyle w:val="Accurritabletext"/>
              <w:keepNext/>
              <w:jc w:val="left"/>
            </w:pPr>
            <w:r>
              <w:rPr>
                <w:lang w:val="en-AU"/>
              </w:rPr>
              <w:t>Payments for investments</w:t>
            </w:r>
          </w:p>
        </w:tc>
        <w:tc>
          <w:tcPr>
            <w:tcW w:w="60" w:type="dxa"/>
            <w:tcBorders>
              <w:top w:val="nil"/>
              <w:left w:val="nil"/>
              <w:bottom w:val="nil"/>
              <w:right w:val="nil"/>
            </w:tcBorders>
            <w:tcMar>
              <w:left w:w="0" w:type="dxa"/>
              <w:right w:w="0" w:type="dxa"/>
            </w:tcMar>
          </w:tcPr>
          <w:p w14:paraId="58DF578D" w14:textId="77777777" w:rsidR="007F2FC5" w:rsidRDefault="007F2FC5"/>
        </w:tc>
        <w:tc>
          <w:tcPr>
            <w:tcW w:w="659" w:type="dxa"/>
            <w:tcBorders>
              <w:top w:val="nil"/>
              <w:left w:val="nil"/>
              <w:bottom w:val="nil"/>
              <w:right w:val="nil"/>
            </w:tcBorders>
            <w:tcMar>
              <w:left w:w="0" w:type="dxa"/>
              <w:right w:w="0" w:type="dxa"/>
            </w:tcMar>
            <w:vAlign w:val="bottom"/>
          </w:tcPr>
          <w:p w14:paraId="0B2EADAB"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8C92CC0" w14:textId="77777777" w:rsidR="007F2FC5" w:rsidRDefault="007F2FC5"/>
        </w:tc>
        <w:tc>
          <w:tcPr>
            <w:tcW w:w="1289" w:type="dxa"/>
            <w:tcBorders>
              <w:top w:val="nil"/>
              <w:left w:val="nil"/>
              <w:bottom w:val="nil"/>
              <w:right w:val="nil"/>
            </w:tcBorders>
            <w:tcMar>
              <w:left w:w="0" w:type="dxa"/>
              <w:right w:w="0" w:type="dxa"/>
            </w:tcMar>
            <w:vAlign w:val="bottom"/>
          </w:tcPr>
          <w:p w14:paraId="78C67AFE" w14:textId="77777777" w:rsidR="007F2FC5" w:rsidRDefault="00624826">
            <w:pPr>
              <w:pStyle w:val="Accurritablenumeric"/>
              <w:keepNext/>
            </w:pPr>
            <w:r>
              <w:rPr>
                <w:lang w:val="en-AU"/>
              </w:rPr>
              <w:t>(510)</w:t>
            </w:r>
          </w:p>
        </w:tc>
        <w:tc>
          <w:tcPr>
            <w:tcW w:w="60" w:type="dxa"/>
            <w:tcBorders>
              <w:top w:val="nil"/>
              <w:left w:val="nil"/>
              <w:bottom w:val="nil"/>
              <w:right w:val="nil"/>
            </w:tcBorders>
            <w:tcMar>
              <w:left w:w="0" w:type="dxa"/>
              <w:right w:w="0" w:type="dxa"/>
            </w:tcMar>
          </w:tcPr>
          <w:p w14:paraId="716959C8" w14:textId="77777777" w:rsidR="007F2FC5" w:rsidRDefault="007F2FC5"/>
        </w:tc>
        <w:tc>
          <w:tcPr>
            <w:tcW w:w="1289" w:type="dxa"/>
            <w:tcBorders>
              <w:top w:val="nil"/>
              <w:left w:val="nil"/>
              <w:bottom w:val="nil"/>
              <w:right w:val="nil"/>
            </w:tcBorders>
            <w:tcMar>
              <w:left w:w="0" w:type="dxa"/>
              <w:right w:w="60" w:type="dxa"/>
            </w:tcMar>
            <w:vAlign w:val="bottom"/>
          </w:tcPr>
          <w:p w14:paraId="71A64311" w14:textId="77777777" w:rsidR="007F2FC5" w:rsidRDefault="00624826">
            <w:pPr>
              <w:pStyle w:val="Accurritablenumeric"/>
              <w:keepNext/>
            </w:pPr>
            <w:r>
              <w:rPr>
                <w:lang w:val="en-AU"/>
              </w:rPr>
              <w:t xml:space="preserve">-  </w:t>
            </w:r>
          </w:p>
        </w:tc>
      </w:tr>
      <w:tr w:rsidR="007F2FC5" w14:paraId="5BCA875C" w14:textId="77777777">
        <w:tc>
          <w:tcPr>
            <w:tcW w:w="7582" w:type="dxa"/>
            <w:tcBorders>
              <w:top w:val="nil"/>
              <w:left w:val="nil"/>
              <w:bottom w:val="nil"/>
              <w:right w:val="nil"/>
            </w:tcBorders>
            <w:tcMar>
              <w:left w:w="0" w:type="dxa"/>
              <w:right w:w="0" w:type="dxa"/>
            </w:tcMar>
            <w:vAlign w:val="bottom"/>
          </w:tcPr>
          <w:p w14:paraId="346E6A4D" w14:textId="77777777" w:rsidR="007F2FC5" w:rsidRDefault="00624826">
            <w:pPr>
              <w:pStyle w:val="Accurritabletext"/>
              <w:keepNext/>
              <w:jc w:val="left"/>
            </w:pPr>
            <w:r>
              <w:rPr>
                <w:lang w:val="en-AU"/>
              </w:rPr>
              <w:t>Payments for property, plant and equipment</w:t>
            </w:r>
          </w:p>
        </w:tc>
        <w:tc>
          <w:tcPr>
            <w:tcW w:w="60" w:type="dxa"/>
            <w:tcBorders>
              <w:top w:val="nil"/>
              <w:left w:val="nil"/>
              <w:bottom w:val="nil"/>
              <w:right w:val="nil"/>
            </w:tcBorders>
            <w:tcMar>
              <w:left w:w="0" w:type="dxa"/>
              <w:right w:w="0" w:type="dxa"/>
            </w:tcMar>
          </w:tcPr>
          <w:p w14:paraId="0AF0CD77" w14:textId="77777777" w:rsidR="007F2FC5" w:rsidRDefault="007F2FC5"/>
        </w:tc>
        <w:tc>
          <w:tcPr>
            <w:tcW w:w="659" w:type="dxa"/>
            <w:tcBorders>
              <w:top w:val="nil"/>
              <w:left w:val="nil"/>
              <w:bottom w:val="nil"/>
              <w:right w:val="nil"/>
            </w:tcBorders>
            <w:tcMar>
              <w:left w:w="0" w:type="dxa"/>
              <w:right w:w="0" w:type="dxa"/>
            </w:tcMar>
            <w:vAlign w:val="bottom"/>
          </w:tcPr>
          <w:p w14:paraId="5306F844"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D6F1EB8" w14:textId="77777777" w:rsidR="007F2FC5" w:rsidRDefault="007F2FC5"/>
        </w:tc>
        <w:tc>
          <w:tcPr>
            <w:tcW w:w="1289" w:type="dxa"/>
            <w:tcBorders>
              <w:top w:val="nil"/>
              <w:left w:val="nil"/>
              <w:bottom w:val="nil"/>
              <w:right w:val="nil"/>
            </w:tcBorders>
            <w:tcMar>
              <w:left w:w="0" w:type="dxa"/>
              <w:right w:w="0" w:type="dxa"/>
            </w:tcMar>
            <w:vAlign w:val="bottom"/>
          </w:tcPr>
          <w:p w14:paraId="3AFA66C4" w14:textId="77777777" w:rsidR="007F2FC5" w:rsidRDefault="00624826">
            <w:pPr>
              <w:pStyle w:val="Accurritablenumeric"/>
              <w:keepNext/>
            </w:pPr>
            <w:r>
              <w:rPr>
                <w:lang w:val="en-AU"/>
              </w:rPr>
              <w:t>(6,215)</w:t>
            </w:r>
          </w:p>
        </w:tc>
        <w:tc>
          <w:tcPr>
            <w:tcW w:w="60" w:type="dxa"/>
            <w:tcBorders>
              <w:top w:val="nil"/>
              <w:left w:val="nil"/>
              <w:bottom w:val="nil"/>
              <w:right w:val="nil"/>
            </w:tcBorders>
            <w:tcMar>
              <w:left w:w="0" w:type="dxa"/>
              <w:right w:w="0" w:type="dxa"/>
            </w:tcMar>
          </w:tcPr>
          <w:p w14:paraId="33453296" w14:textId="77777777" w:rsidR="007F2FC5" w:rsidRDefault="007F2FC5"/>
        </w:tc>
        <w:tc>
          <w:tcPr>
            <w:tcW w:w="1289" w:type="dxa"/>
            <w:tcBorders>
              <w:top w:val="nil"/>
              <w:left w:val="nil"/>
              <w:bottom w:val="nil"/>
              <w:right w:val="nil"/>
            </w:tcBorders>
            <w:tcMar>
              <w:left w:w="0" w:type="dxa"/>
              <w:right w:w="0" w:type="dxa"/>
            </w:tcMar>
            <w:vAlign w:val="bottom"/>
          </w:tcPr>
          <w:p w14:paraId="00B285FA" w14:textId="77777777" w:rsidR="007F2FC5" w:rsidRDefault="00624826">
            <w:pPr>
              <w:pStyle w:val="Accurritablenumeric"/>
              <w:keepNext/>
            </w:pPr>
            <w:r>
              <w:rPr>
                <w:lang w:val="en-AU"/>
              </w:rPr>
              <w:t>(3,048)</w:t>
            </w:r>
          </w:p>
        </w:tc>
      </w:tr>
      <w:tr w:rsidR="007F2FC5" w14:paraId="73A9CC4D" w14:textId="77777777">
        <w:tc>
          <w:tcPr>
            <w:tcW w:w="7582" w:type="dxa"/>
            <w:tcBorders>
              <w:top w:val="nil"/>
              <w:left w:val="nil"/>
              <w:bottom w:val="nil"/>
              <w:right w:val="nil"/>
            </w:tcBorders>
            <w:tcMar>
              <w:left w:w="0" w:type="dxa"/>
              <w:right w:w="0" w:type="dxa"/>
            </w:tcMar>
            <w:vAlign w:val="bottom"/>
          </w:tcPr>
          <w:p w14:paraId="03B7AF77" w14:textId="77777777" w:rsidR="007F2FC5" w:rsidRDefault="00624826">
            <w:pPr>
              <w:pStyle w:val="Accurritabletext"/>
              <w:keepNext/>
              <w:jc w:val="left"/>
            </w:pPr>
            <w:r>
              <w:rPr>
                <w:lang w:val="en-AU"/>
              </w:rPr>
              <w:t>Proceeds from sale of subsidiary</w:t>
            </w:r>
          </w:p>
        </w:tc>
        <w:tc>
          <w:tcPr>
            <w:tcW w:w="60" w:type="dxa"/>
            <w:tcBorders>
              <w:top w:val="nil"/>
              <w:left w:val="nil"/>
              <w:bottom w:val="nil"/>
              <w:right w:val="nil"/>
            </w:tcBorders>
            <w:tcMar>
              <w:left w:w="0" w:type="dxa"/>
              <w:right w:w="0" w:type="dxa"/>
            </w:tcMar>
          </w:tcPr>
          <w:p w14:paraId="38D31B68" w14:textId="77777777" w:rsidR="007F2FC5" w:rsidRDefault="007F2FC5"/>
        </w:tc>
        <w:tc>
          <w:tcPr>
            <w:tcW w:w="659" w:type="dxa"/>
            <w:tcBorders>
              <w:top w:val="nil"/>
              <w:left w:val="nil"/>
              <w:bottom w:val="nil"/>
              <w:right w:val="nil"/>
            </w:tcBorders>
            <w:tcMar>
              <w:left w:w="0" w:type="dxa"/>
              <w:right w:w="0" w:type="dxa"/>
            </w:tcMar>
            <w:vAlign w:val="bottom"/>
          </w:tcPr>
          <w:p w14:paraId="15CF40F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AFB476D" w14:textId="77777777" w:rsidR="007F2FC5" w:rsidRDefault="007F2FC5"/>
        </w:tc>
        <w:tc>
          <w:tcPr>
            <w:tcW w:w="1289" w:type="dxa"/>
            <w:tcBorders>
              <w:top w:val="nil"/>
              <w:left w:val="nil"/>
              <w:bottom w:val="nil"/>
              <w:right w:val="nil"/>
            </w:tcBorders>
            <w:tcMar>
              <w:left w:w="0" w:type="dxa"/>
              <w:right w:w="60" w:type="dxa"/>
            </w:tcMar>
            <w:vAlign w:val="bottom"/>
          </w:tcPr>
          <w:p w14:paraId="24EFED54" w14:textId="77777777" w:rsidR="007F2FC5" w:rsidRDefault="00624826">
            <w:pPr>
              <w:pStyle w:val="Accurritablenumeric"/>
              <w:keepNext/>
            </w:pPr>
            <w:r>
              <w:rPr>
                <w:lang w:val="en-AU"/>
              </w:rPr>
              <w:t xml:space="preserve">41 </w:t>
            </w:r>
          </w:p>
        </w:tc>
        <w:tc>
          <w:tcPr>
            <w:tcW w:w="60" w:type="dxa"/>
            <w:tcBorders>
              <w:top w:val="nil"/>
              <w:left w:val="nil"/>
              <w:bottom w:val="nil"/>
              <w:right w:val="nil"/>
            </w:tcBorders>
            <w:tcMar>
              <w:left w:w="0" w:type="dxa"/>
              <w:right w:w="0" w:type="dxa"/>
            </w:tcMar>
          </w:tcPr>
          <w:p w14:paraId="237062FE" w14:textId="77777777" w:rsidR="007F2FC5" w:rsidRDefault="007F2FC5"/>
        </w:tc>
        <w:tc>
          <w:tcPr>
            <w:tcW w:w="1289" w:type="dxa"/>
            <w:tcBorders>
              <w:top w:val="nil"/>
              <w:left w:val="nil"/>
              <w:bottom w:val="nil"/>
              <w:right w:val="nil"/>
            </w:tcBorders>
            <w:tcMar>
              <w:left w:w="0" w:type="dxa"/>
              <w:right w:w="60" w:type="dxa"/>
            </w:tcMar>
            <w:vAlign w:val="bottom"/>
          </w:tcPr>
          <w:p w14:paraId="29927BF2" w14:textId="77777777" w:rsidR="007F2FC5" w:rsidRDefault="00624826">
            <w:pPr>
              <w:pStyle w:val="Accurritablenumeric"/>
              <w:keepNext/>
            </w:pPr>
            <w:r>
              <w:rPr>
                <w:lang w:val="en-AU"/>
              </w:rPr>
              <w:t xml:space="preserve">-  </w:t>
            </w:r>
          </w:p>
        </w:tc>
      </w:tr>
      <w:tr w:rsidR="007F2FC5" w14:paraId="7D10FDF4" w14:textId="77777777">
        <w:tc>
          <w:tcPr>
            <w:tcW w:w="7582" w:type="dxa"/>
            <w:tcBorders>
              <w:top w:val="nil"/>
              <w:left w:val="nil"/>
              <w:bottom w:val="nil"/>
              <w:right w:val="nil"/>
            </w:tcBorders>
            <w:tcMar>
              <w:left w:w="0" w:type="dxa"/>
              <w:right w:w="0" w:type="dxa"/>
            </w:tcMar>
            <w:vAlign w:val="bottom"/>
          </w:tcPr>
          <w:p w14:paraId="540F9A8F" w14:textId="77777777" w:rsidR="007F2FC5" w:rsidRDefault="00624826">
            <w:pPr>
              <w:pStyle w:val="Accurritabletext"/>
              <w:keepNext/>
              <w:jc w:val="left"/>
            </w:pPr>
            <w:r>
              <w:rPr>
                <w:lang w:val="en-AU"/>
              </w:rPr>
              <w:t>Proceeds from sale of investments</w:t>
            </w:r>
          </w:p>
        </w:tc>
        <w:tc>
          <w:tcPr>
            <w:tcW w:w="60" w:type="dxa"/>
            <w:tcBorders>
              <w:top w:val="nil"/>
              <w:left w:val="nil"/>
              <w:bottom w:val="nil"/>
              <w:right w:val="nil"/>
            </w:tcBorders>
            <w:tcMar>
              <w:left w:w="0" w:type="dxa"/>
              <w:right w:w="0" w:type="dxa"/>
            </w:tcMar>
          </w:tcPr>
          <w:p w14:paraId="75A95210" w14:textId="77777777" w:rsidR="007F2FC5" w:rsidRDefault="007F2FC5"/>
        </w:tc>
        <w:tc>
          <w:tcPr>
            <w:tcW w:w="659" w:type="dxa"/>
            <w:tcBorders>
              <w:top w:val="nil"/>
              <w:left w:val="nil"/>
              <w:bottom w:val="nil"/>
              <w:right w:val="nil"/>
            </w:tcBorders>
            <w:tcMar>
              <w:left w:w="0" w:type="dxa"/>
              <w:right w:w="0" w:type="dxa"/>
            </w:tcMar>
            <w:vAlign w:val="bottom"/>
          </w:tcPr>
          <w:p w14:paraId="7BBE222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8311333" w14:textId="77777777" w:rsidR="007F2FC5" w:rsidRDefault="007F2FC5"/>
        </w:tc>
        <w:tc>
          <w:tcPr>
            <w:tcW w:w="1289" w:type="dxa"/>
            <w:tcBorders>
              <w:top w:val="nil"/>
              <w:left w:val="nil"/>
              <w:bottom w:val="nil"/>
              <w:right w:val="nil"/>
            </w:tcBorders>
            <w:tcMar>
              <w:left w:w="0" w:type="dxa"/>
              <w:right w:w="60" w:type="dxa"/>
            </w:tcMar>
            <w:vAlign w:val="bottom"/>
          </w:tcPr>
          <w:p w14:paraId="1DBA6E0F" w14:textId="77777777" w:rsidR="007F2FC5" w:rsidRDefault="00624826">
            <w:pPr>
              <w:pStyle w:val="Accurritablenumeric"/>
              <w:keepNext/>
            </w:pPr>
            <w:r>
              <w:rPr>
                <w:lang w:val="en-AU"/>
              </w:rPr>
              <w:t xml:space="preserve">80 </w:t>
            </w:r>
          </w:p>
        </w:tc>
        <w:tc>
          <w:tcPr>
            <w:tcW w:w="60" w:type="dxa"/>
            <w:tcBorders>
              <w:top w:val="nil"/>
              <w:left w:val="nil"/>
              <w:bottom w:val="nil"/>
              <w:right w:val="nil"/>
            </w:tcBorders>
            <w:tcMar>
              <w:left w:w="0" w:type="dxa"/>
              <w:right w:w="0" w:type="dxa"/>
            </w:tcMar>
          </w:tcPr>
          <w:p w14:paraId="141D09D2" w14:textId="77777777" w:rsidR="007F2FC5" w:rsidRDefault="007F2FC5"/>
        </w:tc>
        <w:tc>
          <w:tcPr>
            <w:tcW w:w="1289" w:type="dxa"/>
            <w:tcBorders>
              <w:top w:val="nil"/>
              <w:left w:val="nil"/>
              <w:bottom w:val="nil"/>
              <w:right w:val="nil"/>
            </w:tcBorders>
            <w:tcMar>
              <w:left w:w="0" w:type="dxa"/>
              <w:right w:w="60" w:type="dxa"/>
            </w:tcMar>
            <w:vAlign w:val="bottom"/>
          </w:tcPr>
          <w:p w14:paraId="390E84FF" w14:textId="77777777" w:rsidR="007F2FC5" w:rsidRDefault="00624826">
            <w:pPr>
              <w:pStyle w:val="Accurritablenumeric"/>
              <w:keepNext/>
            </w:pPr>
            <w:r>
              <w:rPr>
                <w:lang w:val="en-AU"/>
              </w:rPr>
              <w:t xml:space="preserve">-  </w:t>
            </w:r>
          </w:p>
        </w:tc>
      </w:tr>
      <w:tr w:rsidR="007F2FC5" w14:paraId="79722D0A" w14:textId="77777777">
        <w:tc>
          <w:tcPr>
            <w:tcW w:w="7582" w:type="dxa"/>
            <w:tcBorders>
              <w:top w:val="nil"/>
              <w:left w:val="nil"/>
              <w:bottom w:val="nil"/>
              <w:right w:val="nil"/>
            </w:tcBorders>
            <w:tcMar>
              <w:left w:w="0" w:type="dxa"/>
              <w:right w:w="0" w:type="dxa"/>
            </w:tcMar>
            <w:vAlign w:val="bottom"/>
          </w:tcPr>
          <w:p w14:paraId="0FEB793F" w14:textId="77777777" w:rsidR="007F2FC5" w:rsidRDefault="00624826">
            <w:pPr>
              <w:pStyle w:val="Accurritabletext"/>
              <w:keepNext/>
              <w:jc w:val="left"/>
            </w:pPr>
            <w:r>
              <w:rPr>
                <w:lang w:val="en-AU"/>
              </w:rPr>
              <w:t>Proceeds from sale of property, plant and equipment</w:t>
            </w:r>
          </w:p>
        </w:tc>
        <w:tc>
          <w:tcPr>
            <w:tcW w:w="60" w:type="dxa"/>
            <w:tcBorders>
              <w:top w:val="nil"/>
              <w:left w:val="nil"/>
              <w:bottom w:val="nil"/>
              <w:right w:val="nil"/>
            </w:tcBorders>
            <w:tcMar>
              <w:left w:w="0" w:type="dxa"/>
              <w:right w:w="0" w:type="dxa"/>
            </w:tcMar>
          </w:tcPr>
          <w:p w14:paraId="57972640" w14:textId="77777777" w:rsidR="007F2FC5" w:rsidRDefault="007F2FC5"/>
        </w:tc>
        <w:tc>
          <w:tcPr>
            <w:tcW w:w="659" w:type="dxa"/>
            <w:tcBorders>
              <w:top w:val="nil"/>
              <w:left w:val="nil"/>
              <w:bottom w:val="nil"/>
              <w:right w:val="nil"/>
            </w:tcBorders>
            <w:tcMar>
              <w:left w:w="0" w:type="dxa"/>
              <w:right w:w="0" w:type="dxa"/>
            </w:tcMar>
            <w:vAlign w:val="bottom"/>
          </w:tcPr>
          <w:p w14:paraId="5CA3403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DE34515" w14:textId="77777777" w:rsidR="007F2FC5" w:rsidRDefault="007F2FC5"/>
        </w:tc>
        <w:tc>
          <w:tcPr>
            <w:tcW w:w="1289" w:type="dxa"/>
            <w:tcBorders>
              <w:top w:val="nil"/>
              <w:left w:val="nil"/>
              <w:bottom w:val="nil"/>
              <w:right w:val="nil"/>
            </w:tcBorders>
            <w:tcMar>
              <w:left w:w="0" w:type="dxa"/>
              <w:right w:w="60" w:type="dxa"/>
            </w:tcMar>
            <w:vAlign w:val="bottom"/>
          </w:tcPr>
          <w:p w14:paraId="12DE454C" w14:textId="77777777" w:rsidR="007F2FC5" w:rsidRDefault="00624826">
            <w:pPr>
              <w:pStyle w:val="Accurritablenumeric"/>
              <w:keepNext/>
            </w:pPr>
            <w:r>
              <w:rPr>
                <w:lang w:val="en-AU"/>
              </w:rPr>
              <w:t xml:space="preserve">1,511 </w:t>
            </w:r>
          </w:p>
        </w:tc>
        <w:tc>
          <w:tcPr>
            <w:tcW w:w="60" w:type="dxa"/>
            <w:tcBorders>
              <w:top w:val="nil"/>
              <w:left w:val="nil"/>
              <w:bottom w:val="nil"/>
              <w:right w:val="nil"/>
            </w:tcBorders>
            <w:tcMar>
              <w:left w:w="0" w:type="dxa"/>
              <w:right w:w="0" w:type="dxa"/>
            </w:tcMar>
          </w:tcPr>
          <w:p w14:paraId="74152217" w14:textId="77777777" w:rsidR="007F2FC5" w:rsidRDefault="007F2FC5"/>
        </w:tc>
        <w:tc>
          <w:tcPr>
            <w:tcW w:w="1289" w:type="dxa"/>
            <w:tcBorders>
              <w:top w:val="nil"/>
              <w:left w:val="nil"/>
              <w:bottom w:val="nil"/>
              <w:right w:val="nil"/>
            </w:tcBorders>
            <w:tcMar>
              <w:left w:w="0" w:type="dxa"/>
              <w:right w:w="60" w:type="dxa"/>
            </w:tcMar>
            <w:vAlign w:val="bottom"/>
          </w:tcPr>
          <w:p w14:paraId="69C9B002" w14:textId="77777777" w:rsidR="007F2FC5" w:rsidRDefault="00624826">
            <w:pPr>
              <w:pStyle w:val="Accurritablenumeric"/>
              <w:keepNext/>
            </w:pPr>
            <w:r>
              <w:rPr>
                <w:lang w:val="en-AU"/>
              </w:rPr>
              <w:t xml:space="preserve">250 </w:t>
            </w:r>
          </w:p>
        </w:tc>
      </w:tr>
      <w:tr w:rsidR="007F2FC5" w14:paraId="7DFE5561" w14:textId="77777777">
        <w:tc>
          <w:tcPr>
            <w:tcW w:w="7582" w:type="dxa"/>
            <w:tcBorders>
              <w:top w:val="nil"/>
              <w:left w:val="nil"/>
              <w:bottom w:val="nil"/>
              <w:right w:val="nil"/>
            </w:tcBorders>
            <w:tcMar>
              <w:left w:w="0" w:type="dxa"/>
              <w:right w:w="0" w:type="dxa"/>
            </w:tcMar>
            <w:vAlign w:val="bottom"/>
          </w:tcPr>
          <w:p w14:paraId="2C36E38D" w14:textId="77777777" w:rsidR="007F2FC5" w:rsidRDefault="00624826">
            <w:pPr>
              <w:pStyle w:val="Accurritabletext"/>
              <w:keepNext/>
              <w:jc w:val="left"/>
            </w:pPr>
            <w:r>
              <w:rPr>
                <w:lang w:val="en-AU"/>
              </w:rPr>
              <w:t>Proceeds from release of security deposits</w:t>
            </w:r>
          </w:p>
        </w:tc>
        <w:tc>
          <w:tcPr>
            <w:tcW w:w="60" w:type="dxa"/>
            <w:tcBorders>
              <w:top w:val="nil"/>
              <w:left w:val="nil"/>
              <w:bottom w:val="nil"/>
              <w:right w:val="nil"/>
            </w:tcBorders>
            <w:tcMar>
              <w:left w:w="0" w:type="dxa"/>
              <w:right w:w="0" w:type="dxa"/>
            </w:tcMar>
          </w:tcPr>
          <w:p w14:paraId="50C46912" w14:textId="77777777" w:rsidR="007F2FC5" w:rsidRDefault="007F2FC5"/>
        </w:tc>
        <w:tc>
          <w:tcPr>
            <w:tcW w:w="659" w:type="dxa"/>
            <w:tcBorders>
              <w:top w:val="nil"/>
              <w:left w:val="nil"/>
              <w:bottom w:val="nil"/>
              <w:right w:val="nil"/>
            </w:tcBorders>
            <w:tcMar>
              <w:left w:w="0" w:type="dxa"/>
              <w:right w:w="0" w:type="dxa"/>
            </w:tcMar>
            <w:vAlign w:val="bottom"/>
          </w:tcPr>
          <w:p w14:paraId="19FFB10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01364890" w14:textId="77777777" w:rsidR="007F2FC5" w:rsidRDefault="007F2FC5"/>
        </w:tc>
        <w:tc>
          <w:tcPr>
            <w:tcW w:w="1289" w:type="dxa"/>
            <w:tcBorders>
              <w:top w:val="nil"/>
              <w:left w:val="nil"/>
              <w:bottom w:val="nil"/>
              <w:right w:val="nil"/>
            </w:tcBorders>
            <w:tcMar>
              <w:left w:w="0" w:type="dxa"/>
              <w:right w:w="60" w:type="dxa"/>
            </w:tcMar>
            <w:vAlign w:val="bottom"/>
          </w:tcPr>
          <w:p w14:paraId="1A8A5D95" w14:textId="77777777" w:rsidR="007F2FC5" w:rsidRDefault="00624826">
            <w:pPr>
              <w:pStyle w:val="Accurritablenumeric"/>
              <w:keepNext/>
            </w:pPr>
            <w:r>
              <w:rPr>
                <w:lang w:val="en-AU"/>
              </w:rPr>
              <w:t xml:space="preserve">155 </w:t>
            </w:r>
          </w:p>
        </w:tc>
        <w:tc>
          <w:tcPr>
            <w:tcW w:w="60" w:type="dxa"/>
            <w:tcBorders>
              <w:top w:val="nil"/>
              <w:left w:val="nil"/>
              <w:bottom w:val="nil"/>
              <w:right w:val="nil"/>
            </w:tcBorders>
            <w:tcMar>
              <w:left w:w="0" w:type="dxa"/>
              <w:right w:w="0" w:type="dxa"/>
            </w:tcMar>
          </w:tcPr>
          <w:p w14:paraId="4934E97B" w14:textId="77777777" w:rsidR="007F2FC5" w:rsidRDefault="007F2FC5"/>
        </w:tc>
        <w:tc>
          <w:tcPr>
            <w:tcW w:w="1289" w:type="dxa"/>
            <w:tcBorders>
              <w:top w:val="nil"/>
              <w:left w:val="nil"/>
              <w:bottom w:val="nil"/>
              <w:right w:val="nil"/>
            </w:tcBorders>
            <w:tcMar>
              <w:left w:w="0" w:type="dxa"/>
              <w:right w:w="60" w:type="dxa"/>
            </w:tcMar>
            <w:vAlign w:val="bottom"/>
          </w:tcPr>
          <w:p w14:paraId="0DEDFC8D" w14:textId="77777777" w:rsidR="007F2FC5" w:rsidRDefault="00624826">
            <w:pPr>
              <w:pStyle w:val="Accurritablenumeric"/>
              <w:keepNext/>
            </w:pPr>
            <w:r>
              <w:rPr>
                <w:lang w:val="en-AU"/>
              </w:rPr>
              <w:t xml:space="preserve">-  </w:t>
            </w:r>
          </w:p>
        </w:tc>
      </w:tr>
      <w:tr w:rsidR="007F2FC5" w14:paraId="3420D1D5" w14:textId="77777777">
        <w:tc>
          <w:tcPr>
            <w:tcW w:w="7582" w:type="dxa"/>
            <w:tcBorders>
              <w:top w:val="single" w:sz="2" w:space="0" w:color="009CDE"/>
              <w:left w:val="nil"/>
              <w:bottom w:val="nil"/>
              <w:right w:val="nil"/>
            </w:tcBorders>
            <w:tcMar>
              <w:left w:w="0" w:type="dxa"/>
              <w:right w:w="0" w:type="dxa"/>
            </w:tcMar>
            <w:vAlign w:val="bottom"/>
          </w:tcPr>
          <w:p w14:paraId="211E783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8F72B01"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2D39885A"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1330A70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C83C80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69E69C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4C9C9C" w14:textId="77777777" w:rsidR="007F2FC5" w:rsidRDefault="007F2FC5">
            <w:pPr>
              <w:pStyle w:val="Accurritablenumeric"/>
              <w:keepNext/>
            </w:pPr>
          </w:p>
        </w:tc>
      </w:tr>
      <w:tr w:rsidR="007F2FC5" w14:paraId="359D849C" w14:textId="77777777">
        <w:tc>
          <w:tcPr>
            <w:tcW w:w="7582" w:type="dxa"/>
            <w:tcBorders>
              <w:top w:val="nil"/>
              <w:left w:val="nil"/>
              <w:bottom w:val="single" w:sz="2" w:space="0" w:color="009CDE"/>
              <w:right w:val="nil"/>
            </w:tcBorders>
            <w:tcMar>
              <w:left w:w="0" w:type="dxa"/>
              <w:right w:w="0" w:type="dxa"/>
            </w:tcMar>
            <w:vAlign w:val="bottom"/>
          </w:tcPr>
          <w:p w14:paraId="6A1EA4F4" w14:textId="77777777" w:rsidR="007F2FC5" w:rsidRDefault="00624826">
            <w:pPr>
              <w:pStyle w:val="Accurritabletext"/>
              <w:keepNext/>
              <w:jc w:val="left"/>
            </w:pPr>
            <w:r>
              <w:rPr>
                <w:lang w:val="en-AU"/>
              </w:rPr>
              <w:t>Net cash used in investing activities</w:t>
            </w:r>
          </w:p>
        </w:tc>
        <w:tc>
          <w:tcPr>
            <w:tcW w:w="60" w:type="dxa"/>
            <w:tcBorders>
              <w:top w:val="nil"/>
              <w:left w:val="nil"/>
              <w:bottom w:val="single" w:sz="2" w:space="0" w:color="009CDE"/>
              <w:right w:val="nil"/>
            </w:tcBorders>
            <w:tcMar>
              <w:left w:w="0" w:type="dxa"/>
              <w:right w:w="0" w:type="dxa"/>
            </w:tcMar>
          </w:tcPr>
          <w:p w14:paraId="34AB16E8"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229A9C33"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206702CE"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2AE36E1B" w14:textId="77777777" w:rsidR="007F2FC5" w:rsidRDefault="00624826">
            <w:pPr>
              <w:pStyle w:val="Accurritablenumeric"/>
              <w:keepNext/>
            </w:pPr>
            <w:r>
              <w:rPr>
                <w:lang w:val="en-AU"/>
              </w:rPr>
              <w:t>(13,010)</w:t>
            </w:r>
          </w:p>
        </w:tc>
        <w:tc>
          <w:tcPr>
            <w:tcW w:w="60" w:type="dxa"/>
            <w:tcBorders>
              <w:top w:val="nil"/>
              <w:left w:val="nil"/>
              <w:bottom w:val="single" w:sz="2" w:space="0" w:color="009CDE"/>
              <w:right w:val="nil"/>
            </w:tcBorders>
            <w:tcMar>
              <w:left w:w="0" w:type="dxa"/>
              <w:right w:w="0" w:type="dxa"/>
            </w:tcMar>
          </w:tcPr>
          <w:p w14:paraId="7203D068"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175F1461" w14:textId="77777777" w:rsidR="007F2FC5" w:rsidRDefault="00624826">
            <w:pPr>
              <w:pStyle w:val="Accurritablenumeric"/>
              <w:keepNext/>
            </w:pPr>
            <w:r>
              <w:rPr>
                <w:lang w:val="en-AU"/>
              </w:rPr>
              <w:t>(2,953)</w:t>
            </w:r>
          </w:p>
        </w:tc>
      </w:tr>
      <w:tr w:rsidR="007F2FC5" w14:paraId="2E970FE9" w14:textId="77777777">
        <w:tc>
          <w:tcPr>
            <w:tcW w:w="7582" w:type="dxa"/>
            <w:tcBorders>
              <w:top w:val="nil"/>
              <w:left w:val="nil"/>
              <w:bottom w:val="nil"/>
              <w:right w:val="nil"/>
            </w:tcBorders>
            <w:tcMar>
              <w:left w:w="0" w:type="dxa"/>
              <w:right w:w="0" w:type="dxa"/>
            </w:tcMar>
            <w:vAlign w:val="bottom"/>
          </w:tcPr>
          <w:p w14:paraId="76F5376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85C39DF" w14:textId="77777777" w:rsidR="007F2FC5" w:rsidRDefault="007F2FC5"/>
        </w:tc>
        <w:tc>
          <w:tcPr>
            <w:tcW w:w="659" w:type="dxa"/>
            <w:tcBorders>
              <w:top w:val="nil"/>
              <w:left w:val="nil"/>
              <w:bottom w:val="nil"/>
              <w:right w:val="nil"/>
            </w:tcBorders>
            <w:tcMar>
              <w:left w:w="0" w:type="dxa"/>
              <w:right w:w="0" w:type="dxa"/>
            </w:tcMar>
            <w:vAlign w:val="bottom"/>
          </w:tcPr>
          <w:p w14:paraId="452501CB"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37C2A429" w14:textId="77777777" w:rsidR="007F2FC5" w:rsidRDefault="007F2FC5"/>
        </w:tc>
        <w:tc>
          <w:tcPr>
            <w:tcW w:w="1289" w:type="dxa"/>
            <w:tcBorders>
              <w:top w:val="nil"/>
              <w:left w:val="nil"/>
              <w:bottom w:val="nil"/>
              <w:right w:val="nil"/>
            </w:tcBorders>
            <w:tcMar>
              <w:left w:w="0" w:type="dxa"/>
              <w:right w:w="60" w:type="dxa"/>
            </w:tcMar>
            <w:vAlign w:val="bottom"/>
          </w:tcPr>
          <w:p w14:paraId="4120837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75FA25B" w14:textId="77777777" w:rsidR="007F2FC5" w:rsidRDefault="007F2FC5"/>
        </w:tc>
        <w:tc>
          <w:tcPr>
            <w:tcW w:w="1289" w:type="dxa"/>
            <w:tcBorders>
              <w:top w:val="nil"/>
              <w:left w:val="nil"/>
              <w:bottom w:val="nil"/>
              <w:right w:val="nil"/>
            </w:tcBorders>
            <w:tcMar>
              <w:left w:w="0" w:type="dxa"/>
              <w:right w:w="60" w:type="dxa"/>
            </w:tcMar>
            <w:vAlign w:val="bottom"/>
          </w:tcPr>
          <w:p w14:paraId="4AE42CCA" w14:textId="77777777" w:rsidR="007F2FC5" w:rsidRDefault="007F2FC5">
            <w:pPr>
              <w:pStyle w:val="Accurritablenumeric"/>
              <w:keepNext/>
            </w:pPr>
          </w:p>
        </w:tc>
      </w:tr>
      <w:tr w:rsidR="007F2FC5" w14:paraId="50759618" w14:textId="77777777">
        <w:tc>
          <w:tcPr>
            <w:tcW w:w="7582" w:type="dxa"/>
            <w:tcBorders>
              <w:top w:val="nil"/>
              <w:left w:val="nil"/>
              <w:bottom w:val="nil"/>
              <w:right w:val="nil"/>
            </w:tcBorders>
            <w:tcMar>
              <w:left w:w="0" w:type="dxa"/>
              <w:right w:w="0" w:type="dxa"/>
            </w:tcMar>
            <w:vAlign w:val="bottom"/>
          </w:tcPr>
          <w:p w14:paraId="744A1EE7" w14:textId="77777777" w:rsidR="007F2FC5" w:rsidRDefault="00624826">
            <w:pPr>
              <w:pStyle w:val="Accurriintroduction"/>
              <w:keepNext/>
            </w:pPr>
            <w:r>
              <w:rPr>
                <w:lang w:val="en-AU"/>
              </w:rPr>
              <w:t>Cash flows from financing activities</w:t>
            </w:r>
          </w:p>
        </w:tc>
        <w:tc>
          <w:tcPr>
            <w:tcW w:w="60" w:type="dxa"/>
            <w:tcBorders>
              <w:top w:val="nil"/>
              <w:left w:val="nil"/>
              <w:bottom w:val="nil"/>
              <w:right w:val="nil"/>
            </w:tcBorders>
            <w:tcMar>
              <w:left w:w="0" w:type="dxa"/>
              <w:right w:w="0" w:type="dxa"/>
            </w:tcMar>
          </w:tcPr>
          <w:p w14:paraId="5A908C23" w14:textId="77777777" w:rsidR="007F2FC5" w:rsidRDefault="007F2FC5"/>
        </w:tc>
        <w:tc>
          <w:tcPr>
            <w:tcW w:w="659" w:type="dxa"/>
            <w:tcBorders>
              <w:top w:val="nil"/>
              <w:left w:val="nil"/>
              <w:bottom w:val="nil"/>
              <w:right w:val="nil"/>
            </w:tcBorders>
            <w:tcMar>
              <w:left w:w="0" w:type="dxa"/>
              <w:right w:w="0" w:type="dxa"/>
            </w:tcMar>
            <w:vAlign w:val="bottom"/>
          </w:tcPr>
          <w:p w14:paraId="765CFD3E"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86C2E41" w14:textId="77777777" w:rsidR="007F2FC5" w:rsidRDefault="007F2FC5"/>
        </w:tc>
        <w:tc>
          <w:tcPr>
            <w:tcW w:w="1289" w:type="dxa"/>
            <w:tcBorders>
              <w:top w:val="nil"/>
              <w:left w:val="nil"/>
              <w:bottom w:val="nil"/>
              <w:right w:val="nil"/>
            </w:tcBorders>
            <w:tcMar>
              <w:left w:w="0" w:type="dxa"/>
              <w:right w:w="60" w:type="dxa"/>
            </w:tcMar>
            <w:vAlign w:val="bottom"/>
          </w:tcPr>
          <w:p w14:paraId="193761D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CB109A2" w14:textId="77777777" w:rsidR="007F2FC5" w:rsidRDefault="007F2FC5"/>
        </w:tc>
        <w:tc>
          <w:tcPr>
            <w:tcW w:w="1289" w:type="dxa"/>
            <w:tcBorders>
              <w:top w:val="nil"/>
              <w:left w:val="nil"/>
              <w:bottom w:val="nil"/>
              <w:right w:val="nil"/>
            </w:tcBorders>
            <w:tcMar>
              <w:left w:w="0" w:type="dxa"/>
              <w:right w:w="60" w:type="dxa"/>
            </w:tcMar>
            <w:vAlign w:val="bottom"/>
          </w:tcPr>
          <w:p w14:paraId="2ECB8337" w14:textId="77777777" w:rsidR="007F2FC5" w:rsidRDefault="007F2FC5">
            <w:pPr>
              <w:pStyle w:val="Accurritablenumeric"/>
              <w:keepNext/>
            </w:pPr>
          </w:p>
        </w:tc>
      </w:tr>
      <w:tr w:rsidR="007F2FC5" w14:paraId="20D0AD37" w14:textId="77777777">
        <w:tc>
          <w:tcPr>
            <w:tcW w:w="7582" w:type="dxa"/>
            <w:tcBorders>
              <w:top w:val="nil"/>
              <w:left w:val="nil"/>
              <w:bottom w:val="nil"/>
              <w:right w:val="nil"/>
            </w:tcBorders>
            <w:tcMar>
              <w:left w:w="0" w:type="dxa"/>
              <w:right w:w="0" w:type="dxa"/>
            </w:tcMar>
            <w:vAlign w:val="bottom"/>
          </w:tcPr>
          <w:p w14:paraId="4A0BEAA3" w14:textId="77777777" w:rsidR="007F2FC5" w:rsidRDefault="00624826">
            <w:pPr>
              <w:pStyle w:val="Accurritabletext"/>
              <w:keepNext/>
              <w:jc w:val="left"/>
            </w:pPr>
            <w:r>
              <w:rPr>
                <w:lang w:val="en-AU"/>
              </w:rPr>
              <w:t>Proceeds from issue of shares</w:t>
            </w:r>
          </w:p>
        </w:tc>
        <w:tc>
          <w:tcPr>
            <w:tcW w:w="60" w:type="dxa"/>
            <w:tcBorders>
              <w:top w:val="nil"/>
              <w:left w:val="nil"/>
              <w:bottom w:val="nil"/>
              <w:right w:val="nil"/>
            </w:tcBorders>
            <w:tcMar>
              <w:left w:w="0" w:type="dxa"/>
              <w:right w:w="0" w:type="dxa"/>
            </w:tcMar>
          </w:tcPr>
          <w:p w14:paraId="463559D6" w14:textId="77777777" w:rsidR="007F2FC5" w:rsidRDefault="007F2FC5"/>
        </w:tc>
        <w:tc>
          <w:tcPr>
            <w:tcW w:w="659" w:type="dxa"/>
            <w:tcBorders>
              <w:top w:val="nil"/>
              <w:left w:val="nil"/>
              <w:bottom w:val="nil"/>
              <w:right w:val="nil"/>
            </w:tcBorders>
            <w:tcMar>
              <w:left w:w="0" w:type="dxa"/>
              <w:right w:w="0" w:type="dxa"/>
            </w:tcMar>
            <w:vAlign w:val="bottom"/>
          </w:tcPr>
          <w:p w14:paraId="07C452CB"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1A8E661" w14:textId="77777777" w:rsidR="007F2FC5" w:rsidRDefault="007F2FC5"/>
        </w:tc>
        <w:tc>
          <w:tcPr>
            <w:tcW w:w="1289" w:type="dxa"/>
            <w:tcBorders>
              <w:top w:val="nil"/>
              <w:left w:val="nil"/>
              <w:bottom w:val="nil"/>
              <w:right w:val="nil"/>
            </w:tcBorders>
            <w:tcMar>
              <w:left w:w="0" w:type="dxa"/>
              <w:right w:w="60" w:type="dxa"/>
            </w:tcMar>
            <w:vAlign w:val="bottom"/>
          </w:tcPr>
          <w:p w14:paraId="179AC64C" w14:textId="77777777" w:rsidR="007F2FC5" w:rsidRDefault="00624826">
            <w:pPr>
              <w:pStyle w:val="Accurritablenumeric"/>
              <w:keepNext/>
            </w:pPr>
            <w:r>
              <w:rPr>
                <w:lang w:val="en-AU"/>
              </w:rPr>
              <w:t xml:space="preserve">25 </w:t>
            </w:r>
          </w:p>
        </w:tc>
        <w:tc>
          <w:tcPr>
            <w:tcW w:w="60" w:type="dxa"/>
            <w:tcBorders>
              <w:top w:val="nil"/>
              <w:left w:val="nil"/>
              <w:bottom w:val="nil"/>
              <w:right w:val="nil"/>
            </w:tcBorders>
            <w:tcMar>
              <w:left w:w="0" w:type="dxa"/>
              <w:right w:w="0" w:type="dxa"/>
            </w:tcMar>
          </w:tcPr>
          <w:p w14:paraId="27B607C9" w14:textId="77777777" w:rsidR="007F2FC5" w:rsidRDefault="007F2FC5"/>
        </w:tc>
        <w:tc>
          <w:tcPr>
            <w:tcW w:w="1289" w:type="dxa"/>
            <w:tcBorders>
              <w:top w:val="nil"/>
              <w:left w:val="nil"/>
              <w:bottom w:val="nil"/>
              <w:right w:val="nil"/>
            </w:tcBorders>
            <w:tcMar>
              <w:left w:w="0" w:type="dxa"/>
              <w:right w:w="60" w:type="dxa"/>
            </w:tcMar>
            <w:vAlign w:val="bottom"/>
          </w:tcPr>
          <w:p w14:paraId="0D556A03" w14:textId="77777777" w:rsidR="007F2FC5" w:rsidRDefault="00624826">
            <w:pPr>
              <w:pStyle w:val="Accurritablenumeric"/>
              <w:keepNext/>
            </w:pPr>
            <w:r>
              <w:rPr>
                <w:lang w:val="en-AU"/>
              </w:rPr>
              <w:t xml:space="preserve">78,750 </w:t>
            </w:r>
          </w:p>
        </w:tc>
      </w:tr>
      <w:tr w:rsidR="007F2FC5" w14:paraId="08B629B1" w14:textId="77777777">
        <w:tc>
          <w:tcPr>
            <w:tcW w:w="7582" w:type="dxa"/>
            <w:tcBorders>
              <w:top w:val="nil"/>
              <w:left w:val="nil"/>
              <w:bottom w:val="nil"/>
              <w:right w:val="nil"/>
            </w:tcBorders>
            <w:tcMar>
              <w:left w:w="0" w:type="dxa"/>
              <w:right w:w="0" w:type="dxa"/>
            </w:tcMar>
            <w:vAlign w:val="bottom"/>
          </w:tcPr>
          <w:p w14:paraId="0091CC55" w14:textId="77777777" w:rsidR="007F2FC5" w:rsidRDefault="00624826">
            <w:pPr>
              <w:pStyle w:val="Accurritabletext"/>
              <w:keepNext/>
              <w:jc w:val="left"/>
            </w:pPr>
            <w:r>
              <w:rPr>
                <w:lang w:val="en-AU"/>
              </w:rPr>
              <w:t>Proceeds from borrowings</w:t>
            </w:r>
          </w:p>
        </w:tc>
        <w:tc>
          <w:tcPr>
            <w:tcW w:w="60" w:type="dxa"/>
            <w:tcBorders>
              <w:top w:val="nil"/>
              <w:left w:val="nil"/>
              <w:bottom w:val="nil"/>
              <w:right w:val="nil"/>
            </w:tcBorders>
            <w:tcMar>
              <w:left w:w="0" w:type="dxa"/>
              <w:right w:w="0" w:type="dxa"/>
            </w:tcMar>
          </w:tcPr>
          <w:p w14:paraId="745898F1" w14:textId="77777777" w:rsidR="007F2FC5" w:rsidRDefault="007F2FC5"/>
        </w:tc>
        <w:tc>
          <w:tcPr>
            <w:tcW w:w="659" w:type="dxa"/>
            <w:tcBorders>
              <w:top w:val="nil"/>
              <w:left w:val="nil"/>
              <w:bottom w:val="nil"/>
              <w:right w:val="nil"/>
            </w:tcBorders>
            <w:tcMar>
              <w:left w:w="0" w:type="dxa"/>
              <w:right w:w="0" w:type="dxa"/>
            </w:tcMar>
            <w:vAlign w:val="bottom"/>
          </w:tcPr>
          <w:p w14:paraId="05F03B02"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6C14787E" w14:textId="77777777" w:rsidR="007F2FC5" w:rsidRDefault="007F2FC5"/>
        </w:tc>
        <w:tc>
          <w:tcPr>
            <w:tcW w:w="1289" w:type="dxa"/>
            <w:tcBorders>
              <w:top w:val="nil"/>
              <w:left w:val="nil"/>
              <w:bottom w:val="nil"/>
              <w:right w:val="nil"/>
            </w:tcBorders>
            <w:tcMar>
              <w:left w:w="0" w:type="dxa"/>
              <w:right w:w="60" w:type="dxa"/>
            </w:tcMar>
            <w:vAlign w:val="bottom"/>
          </w:tcPr>
          <w:p w14:paraId="685F5F86" w14:textId="77777777" w:rsidR="007F2FC5" w:rsidRDefault="00624826">
            <w:pPr>
              <w:pStyle w:val="Accurritablenumeric"/>
              <w:keepNext/>
            </w:pPr>
            <w:r>
              <w:rPr>
                <w:lang w:val="en-AU"/>
              </w:rPr>
              <w:t xml:space="preserve">12,000 </w:t>
            </w:r>
          </w:p>
        </w:tc>
        <w:tc>
          <w:tcPr>
            <w:tcW w:w="60" w:type="dxa"/>
            <w:tcBorders>
              <w:top w:val="nil"/>
              <w:left w:val="nil"/>
              <w:bottom w:val="nil"/>
              <w:right w:val="nil"/>
            </w:tcBorders>
            <w:tcMar>
              <w:left w:w="0" w:type="dxa"/>
              <w:right w:w="0" w:type="dxa"/>
            </w:tcMar>
          </w:tcPr>
          <w:p w14:paraId="2DE08B4C" w14:textId="77777777" w:rsidR="007F2FC5" w:rsidRDefault="007F2FC5"/>
        </w:tc>
        <w:tc>
          <w:tcPr>
            <w:tcW w:w="1289" w:type="dxa"/>
            <w:tcBorders>
              <w:top w:val="nil"/>
              <w:left w:val="nil"/>
              <w:bottom w:val="nil"/>
              <w:right w:val="nil"/>
            </w:tcBorders>
            <w:tcMar>
              <w:left w:w="0" w:type="dxa"/>
              <w:right w:w="60" w:type="dxa"/>
            </w:tcMar>
            <w:vAlign w:val="bottom"/>
          </w:tcPr>
          <w:p w14:paraId="1A4CA081" w14:textId="77777777" w:rsidR="007F2FC5" w:rsidRDefault="00624826">
            <w:pPr>
              <w:pStyle w:val="Accurritablenumeric"/>
              <w:keepNext/>
            </w:pPr>
            <w:r>
              <w:rPr>
                <w:lang w:val="en-AU"/>
              </w:rPr>
              <w:t xml:space="preserve">-  </w:t>
            </w:r>
          </w:p>
        </w:tc>
      </w:tr>
      <w:tr w:rsidR="007F2FC5" w14:paraId="606AB3A6" w14:textId="77777777">
        <w:tc>
          <w:tcPr>
            <w:tcW w:w="7582" w:type="dxa"/>
            <w:tcBorders>
              <w:top w:val="nil"/>
              <w:left w:val="nil"/>
              <w:bottom w:val="nil"/>
              <w:right w:val="nil"/>
            </w:tcBorders>
            <w:tcMar>
              <w:left w:w="0" w:type="dxa"/>
              <w:right w:w="0" w:type="dxa"/>
            </w:tcMar>
            <w:vAlign w:val="bottom"/>
          </w:tcPr>
          <w:p w14:paraId="4F6A20F3" w14:textId="77777777" w:rsidR="007F2FC5" w:rsidRDefault="00624826">
            <w:pPr>
              <w:pStyle w:val="Accurritabletext"/>
              <w:keepNext/>
              <w:jc w:val="left"/>
            </w:pPr>
            <w:r>
              <w:rPr>
                <w:lang w:val="en-AU"/>
              </w:rPr>
              <w:t>Share issue transaction costs</w:t>
            </w:r>
          </w:p>
        </w:tc>
        <w:tc>
          <w:tcPr>
            <w:tcW w:w="60" w:type="dxa"/>
            <w:tcBorders>
              <w:top w:val="nil"/>
              <w:left w:val="nil"/>
              <w:bottom w:val="nil"/>
              <w:right w:val="nil"/>
            </w:tcBorders>
            <w:tcMar>
              <w:left w:w="0" w:type="dxa"/>
              <w:right w:w="0" w:type="dxa"/>
            </w:tcMar>
          </w:tcPr>
          <w:p w14:paraId="357EE637" w14:textId="77777777" w:rsidR="007F2FC5" w:rsidRDefault="007F2FC5"/>
        </w:tc>
        <w:tc>
          <w:tcPr>
            <w:tcW w:w="659" w:type="dxa"/>
            <w:tcBorders>
              <w:top w:val="nil"/>
              <w:left w:val="nil"/>
              <w:bottom w:val="nil"/>
              <w:right w:val="nil"/>
            </w:tcBorders>
            <w:tcMar>
              <w:left w:w="0" w:type="dxa"/>
              <w:right w:w="0" w:type="dxa"/>
            </w:tcMar>
            <w:vAlign w:val="bottom"/>
          </w:tcPr>
          <w:p w14:paraId="6052A0F3"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CF5635E" w14:textId="77777777" w:rsidR="007F2FC5" w:rsidRDefault="007F2FC5"/>
        </w:tc>
        <w:tc>
          <w:tcPr>
            <w:tcW w:w="1289" w:type="dxa"/>
            <w:tcBorders>
              <w:top w:val="nil"/>
              <w:left w:val="nil"/>
              <w:bottom w:val="nil"/>
              <w:right w:val="nil"/>
            </w:tcBorders>
            <w:tcMar>
              <w:left w:w="0" w:type="dxa"/>
              <w:right w:w="60" w:type="dxa"/>
            </w:tcMar>
            <w:vAlign w:val="bottom"/>
          </w:tcPr>
          <w:p w14:paraId="4CF1E5DD"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770C2B85" w14:textId="77777777" w:rsidR="007F2FC5" w:rsidRDefault="007F2FC5"/>
        </w:tc>
        <w:tc>
          <w:tcPr>
            <w:tcW w:w="1289" w:type="dxa"/>
            <w:tcBorders>
              <w:top w:val="nil"/>
              <w:left w:val="nil"/>
              <w:bottom w:val="nil"/>
              <w:right w:val="nil"/>
            </w:tcBorders>
            <w:tcMar>
              <w:left w:w="0" w:type="dxa"/>
              <w:right w:w="0" w:type="dxa"/>
            </w:tcMar>
            <w:vAlign w:val="bottom"/>
          </w:tcPr>
          <w:p w14:paraId="28EE7E29" w14:textId="77777777" w:rsidR="007F2FC5" w:rsidRDefault="00624826">
            <w:pPr>
              <w:pStyle w:val="Accurritablenumeric"/>
              <w:keepNext/>
            </w:pPr>
            <w:r>
              <w:rPr>
                <w:lang w:val="en-AU"/>
              </w:rPr>
              <w:t>(1,420)</w:t>
            </w:r>
          </w:p>
        </w:tc>
      </w:tr>
      <w:tr w:rsidR="007F2FC5" w14:paraId="547E016C" w14:textId="77777777">
        <w:tc>
          <w:tcPr>
            <w:tcW w:w="7582" w:type="dxa"/>
            <w:tcBorders>
              <w:top w:val="nil"/>
              <w:left w:val="nil"/>
              <w:bottom w:val="nil"/>
              <w:right w:val="nil"/>
            </w:tcBorders>
            <w:tcMar>
              <w:left w:w="0" w:type="dxa"/>
              <w:right w:w="0" w:type="dxa"/>
            </w:tcMar>
            <w:vAlign w:val="bottom"/>
          </w:tcPr>
          <w:p w14:paraId="787ACF74" w14:textId="77777777" w:rsidR="007F2FC5" w:rsidRDefault="00624826">
            <w:pPr>
              <w:pStyle w:val="Accurritabletext"/>
              <w:keepNext/>
              <w:jc w:val="left"/>
            </w:pPr>
            <w:r>
              <w:rPr>
                <w:lang w:val="en-AU"/>
              </w:rPr>
              <w:t>Dividends paid</w:t>
            </w:r>
          </w:p>
        </w:tc>
        <w:tc>
          <w:tcPr>
            <w:tcW w:w="60" w:type="dxa"/>
            <w:tcBorders>
              <w:top w:val="nil"/>
              <w:left w:val="nil"/>
              <w:bottom w:val="nil"/>
              <w:right w:val="nil"/>
            </w:tcBorders>
            <w:tcMar>
              <w:left w:w="0" w:type="dxa"/>
              <w:right w:w="0" w:type="dxa"/>
            </w:tcMar>
          </w:tcPr>
          <w:p w14:paraId="1A75816A" w14:textId="77777777" w:rsidR="007F2FC5" w:rsidRDefault="007F2FC5"/>
        </w:tc>
        <w:bookmarkStart w:id="59" w:name="_27501238"/>
        <w:tc>
          <w:tcPr>
            <w:tcW w:w="659" w:type="dxa"/>
            <w:tcBorders>
              <w:top w:val="nil"/>
              <w:left w:val="nil"/>
              <w:bottom w:val="nil"/>
              <w:right w:val="nil"/>
            </w:tcBorders>
            <w:tcMar>
              <w:left w:w="0" w:type="dxa"/>
              <w:right w:w="0" w:type="dxa"/>
            </w:tcMar>
            <w:vAlign w:val="bottom"/>
          </w:tcPr>
          <w:p w14:paraId="28F2851E" w14:textId="77777777" w:rsidR="007F2FC5" w:rsidRDefault="00624826">
            <w:pPr>
              <w:pStyle w:val="Accurritablenotereferences"/>
              <w:keepNext/>
            </w:pPr>
            <w:r>
              <w:fldChar w:fldCharType="begin"/>
            </w:r>
            <w:r>
              <w:instrText>HYPERLINK \l "_EqdNote_TOC"</w:instrText>
            </w:r>
            <w:r>
              <w:fldChar w:fldCharType="separate"/>
            </w:r>
            <w:r>
              <w:rPr>
                <w:lang w:val="en-AU"/>
              </w:rPr>
              <w:t>48</w:t>
            </w:r>
            <w:r>
              <w:fldChar w:fldCharType="end"/>
            </w:r>
            <w:bookmarkEnd w:id="59"/>
          </w:p>
        </w:tc>
        <w:tc>
          <w:tcPr>
            <w:tcW w:w="60" w:type="dxa"/>
            <w:tcBorders>
              <w:top w:val="nil"/>
              <w:left w:val="nil"/>
              <w:bottom w:val="nil"/>
              <w:right w:val="nil"/>
            </w:tcBorders>
            <w:tcMar>
              <w:left w:w="0" w:type="dxa"/>
              <w:right w:w="0" w:type="dxa"/>
            </w:tcMar>
          </w:tcPr>
          <w:p w14:paraId="7AE99FEB" w14:textId="77777777" w:rsidR="007F2FC5" w:rsidRDefault="007F2FC5"/>
        </w:tc>
        <w:tc>
          <w:tcPr>
            <w:tcW w:w="1289" w:type="dxa"/>
            <w:tcBorders>
              <w:top w:val="nil"/>
              <w:left w:val="nil"/>
              <w:bottom w:val="nil"/>
              <w:right w:val="nil"/>
            </w:tcBorders>
            <w:tcMar>
              <w:left w:w="0" w:type="dxa"/>
              <w:right w:w="0" w:type="dxa"/>
            </w:tcMar>
            <w:vAlign w:val="bottom"/>
          </w:tcPr>
          <w:p w14:paraId="6FA8FA45" w14:textId="77777777" w:rsidR="007F2FC5" w:rsidRDefault="00624826">
            <w:pPr>
              <w:pStyle w:val="Accurritablenumeric"/>
              <w:keepNext/>
            </w:pPr>
            <w:r>
              <w:rPr>
                <w:lang w:val="en-AU"/>
              </w:rPr>
              <w:t>(29,383)</w:t>
            </w:r>
          </w:p>
        </w:tc>
        <w:tc>
          <w:tcPr>
            <w:tcW w:w="60" w:type="dxa"/>
            <w:tcBorders>
              <w:top w:val="nil"/>
              <w:left w:val="nil"/>
              <w:bottom w:val="nil"/>
              <w:right w:val="nil"/>
            </w:tcBorders>
            <w:tcMar>
              <w:left w:w="0" w:type="dxa"/>
              <w:right w:w="0" w:type="dxa"/>
            </w:tcMar>
          </w:tcPr>
          <w:p w14:paraId="40962BAB" w14:textId="77777777" w:rsidR="007F2FC5" w:rsidRDefault="007F2FC5"/>
        </w:tc>
        <w:tc>
          <w:tcPr>
            <w:tcW w:w="1289" w:type="dxa"/>
            <w:tcBorders>
              <w:top w:val="nil"/>
              <w:left w:val="nil"/>
              <w:bottom w:val="nil"/>
              <w:right w:val="nil"/>
            </w:tcBorders>
            <w:tcMar>
              <w:left w:w="0" w:type="dxa"/>
              <w:right w:w="0" w:type="dxa"/>
            </w:tcMar>
            <w:vAlign w:val="bottom"/>
          </w:tcPr>
          <w:p w14:paraId="5C1609AC" w14:textId="77777777" w:rsidR="007F2FC5" w:rsidRDefault="00624826">
            <w:pPr>
              <w:pStyle w:val="Accurritablenumeric"/>
              <w:keepNext/>
            </w:pPr>
            <w:r>
              <w:rPr>
                <w:lang w:val="en-AU"/>
              </w:rPr>
              <w:t>(17,616)</w:t>
            </w:r>
          </w:p>
        </w:tc>
      </w:tr>
      <w:tr w:rsidR="007F2FC5" w14:paraId="37C65B44" w14:textId="77777777">
        <w:tc>
          <w:tcPr>
            <w:tcW w:w="7582" w:type="dxa"/>
            <w:tcBorders>
              <w:top w:val="nil"/>
              <w:left w:val="nil"/>
              <w:bottom w:val="nil"/>
              <w:right w:val="nil"/>
            </w:tcBorders>
            <w:tcMar>
              <w:left w:w="0" w:type="dxa"/>
              <w:right w:w="0" w:type="dxa"/>
            </w:tcMar>
            <w:vAlign w:val="bottom"/>
          </w:tcPr>
          <w:p w14:paraId="01096255" w14:textId="77777777" w:rsidR="007F2FC5" w:rsidRDefault="00624826">
            <w:pPr>
              <w:pStyle w:val="Accurritabletext"/>
              <w:keepNext/>
              <w:jc w:val="left"/>
            </w:pPr>
            <w:r>
              <w:rPr>
                <w:lang w:val="en-AU"/>
              </w:rPr>
              <w:t>Repayment of borrowings</w:t>
            </w:r>
          </w:p>
        </w:tc>
        <w:tc>
          <w:tcPr>
            <w:tcW w:w="60" w:type="dxa"/>
            <w:tcBorders>
              <w:top w:val="nil"/>
              <w:left w:val="nil"/>
              <w:bottom w:val="nil"/>
              <w:right w:val="nil"/>
            </w:tcBorders>
            <w:tcMar>
              <w:left w:w="0" w:type="dxa"/>
              <w:right w:w="0" w:type="dxa"/>
            </w:tcMar>
          </w:tcPr>
          <w:p w14:paraId="600DFF0A" w14:textId="77777777" w:rsidR="007F2FC5" w:rsidRDefault="007F2FC5"/>
        </w:tc>
        <w:tc>
          <w:tcPr>
            <w:tcW w:w="659" w:type="dxa"/>
            <w:tcBorders>
              <w:top w:val="nil"/>
              <w:left w:val="nil"/>
              <w:bottom w:val="nil"/>
              <w:right w:val="nil"/>
            </w:tcBorders>
            <w:tcMar>
              <w:left w:w="0" w:type="dxa"/>
              <w:right w:w="0" w:type="dxa"/>
            </w:tcMar>
            <w:vAlign w:val="bottom"/>
          </w:tcPr>
          <w:p w14:paraId="13FE0A43"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3DC734D" w14:textId="77777777" w:rsidR="007F2FC5" w:rsidRDefault="007F2FC5"/>
        </w:tc>
        <w:tc>
          <w:tcPr>
            <w:tcW w:w="1289" w:type="dxa"/>
            <w:tcBorders>
              <w:top w:val="nil"/>
              <w:left w:val="nil"/>
              <w:bottom w:val="nil"/>
              <w:right w:val="nil"/>
            </w:tcBorders>
            <w:tcMar>
              <w:left w:w="0" w:type="dxa"/>
              <w:right w:w="0" w:type="dxa"/>
            </w:tcMar>
            <w:vAlign w:val="bottom"/>
          </w:tcPr>
          <w:p w14:paraId="0B4004FA" w14:textId="77777777" w:rsidR="007F2FC5" w:rsidRDefault="00624826">
            <w:pPr>
              <w:pStyle w:val="Accurritablenumeric"/>
              <w:keepNext/>
            </w:pPr>
            <w:r>
              <w:rPr>
                <w:lang w:val="en-AU"/>
              </w:rPr>
              <w:t>(5,500)</w:t>
            </w:r>
          </w:p>
        </w:tc>
        <w:tc>
          <w:tcPr>
            <w:tcW w:w="60" w:type="dxa"/>
            <w:tcBorders>
              <w:top w:val="nil"/>
              <w:left w:val="nil"/>
              <w:bottom w:val="nil"/>
              <w:right w:val="nil"/>
            </w:tcBorders>
            <w:tcMar>
              <w:left w:w="0" w:type="dxa"/>
              <w:right w:w="0" w:type="dxa"/>
            </w:tcMar>
          </w:tcPr>
          <w:p w14:paraId="320BA08C" w14:textId="77777777" w:rsidR="007F2FC5" w:rsidRDefault="007F2FC5"/>
        </w:tc>
        <w:tc>
          <w:tcPr>
            <w:tcW w:w="1289" w:type="dxa"/>
            <w:tcBorders>
              <w:top w:val="nil"/>
              <w:left w:val="nil"/>
              <w:bottom w:val="nil"/>
              <w:right w:val="nil"/>
            </w:tcBorders>
            <w:tcMar>
              <w:left w:w="0" w:type="dxa"/>
              <w:right w:w="0" w:type="dxa"/>
            </w:tcMar>
            <w:vAlign w:val="bottom"/>
          </w:tcPr>
          <w:p w14:paraId="031AD768" w14:textId="77777777" w:rsidR="007F2FC5" w:rsidRDefault="00624826">
            <w:pPr>
              <w:pStyle w:val="Accurritablenumeric"/>
              <w:keepNext/>
            </w:pPr>
            <w:r>
              <w:rPr>
                <w:lang w:val="en-AU"/>
              </w:rPr>
              <w:t>(94,000)</w:t>
            </w:r>
          </w:p>
        </w:tc>
      </w:tr>
      <w:tr w:rsidR="007F2FC5" w14:paraId="50DDE4C3" w14:textId="77777777">
        <w:tc>
          <w:tcPr>
            <w:tcW w:w="7582" w:type="dxa"/>
            <w:tcBorders>
              <w:top w:val="nil"/>
              <w:left w:val="nil"/>
              <w:bottom w:val="nil"/>
              <w:right w:val="nil"/>
            </w:tcBorders>
            <w:tcMar>
              <w:left w:w="0" w:type="dxa"/>
              <w:right w:w="0" w:type="dxa"/>
            </w:tcMar>
            <w:vAlign w:val="bottom"/>
          </w:tcPr>
          <w:p w14:paraId="4FA8192B" w14:textId="77777777" w:rsidR="007F2FC5" w:rsidRDefault="00624826">
            <w:pPr>
              <w:pStyle w:val="Accurritabletext"/>
              <w:keepNext/>
              <w:jc w:val="left"/>
            </w:pPr>
            <w:r>
              <w:rPr>
                <w:lang w:val="en-AU"/>
              </w:rPr>
              <w:t>Repayment of lease liabilities</w:t>
            </w:r>
          </w:p>
        </w:tc>
        <w:tc>
          <w:tcPr>
            <w:tcW w:w="60" w:type="dxa"/>
            <w:tcBorders>
              <w:top w:val="nil"/>
              <w:left w:val="nil"/>
              <w:bottom w:val="nil"/>
              <w:right w:val="nil"/>
            </w:tcBorders>
            <w:tcMar>
              <w:left w:w="0" w:type="dxa"/>
              <w:right w:w="0" w:type="dxa"/>
            </w:tcMar>
          </w:tcPr>
          <w:p w14:paraId="7EDA72D0" w14:textId="77777777" w:rsidR="007F2FC5" w:rsidRDefault="007F2FC5"/>
        </w:tc>
        <w:tc>
          <w:tcPr>
            <w:tcW w:w="659" w:type="dxa"/>
            <w:tcBorders>
              <w:top w:val="nil"/>
              <w:left w:val="nil"/>
              <w:bottom w:val="nil"/>
              <w:right w:val="nil"/>
            </w:tcBorders>
            <w:tcMar>
              <w:left w:w="0" w:type="dxa"/>
              <w:right w:w="0" w:type="dxa"/>
            </w:tcMar>
            <w:vAlign w:val="bottom"/>
          </w:tcPr>
          <w:p w14:paraId="1D73A0DB"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77EEBECE" w14:textId="77777777" w:rsidR="007F2FC5" w:rsidRDefault="007F2FC5"/>
        </w:tc>
        <w:tc>
          <w:tcPr>
            <w:tcW w:w="1289" w:type="dxa"/>
            <w:tcBorders>
              <w:top w:val="nil"/>
              <w:left w:val="nil"/>
              <w:bottom w:val="nil"/>
              <w:right w:val="nil"/>
            </w:tcBorders>
            <w:tcMar>
              <w:left w:w="0" w:type="dxa"/>
              <w:right w:w="0" w:type="dxa"/>
            </w:tcMar>
            <w:vAlign w:val="bottom"/>
          </w:tcPr>
          <w:p w14:paraId="1D1AEF75" w14:textId="77777777" w:rsidR="007F2FC5" w:rsidRDefault="00624826">
            <w:pPr>
              <w:pStyle w:val="Accurritablenumeric"/>
              <w:keepNext/>
            </w:pPr>
            <w:r>
              <w:rPr>
                <w:lang w:val="en-AU"/>
              </w:rPr>
              <w:t>(25,385)</w:t>
            </w:r>
          </w:p>
        </w:tc>
        <w:tc>
          <w:tcPr>
            <w:tcW w:w="60" w:type="dxa"/>
            <w:tcBorders>
              <w:top w:val="nil"/>
              <w:left w:val="nil"/>
              <w:bottom w:val="nil"/>
              <w:right w:val="nil"/>
            </w:tcBorders>
            <w:tcMar>
              <w:left w:w="0" w:type="dxa"/>
              <w:right w:w="0" w:type="dxa"/>
            </w:tcMar>
          </w:tcPr>
          <w:p w14:paraId="2D61107B" w14:textId="77777777" w:rsidR="007F2FC5" w:rsidRDefault="007F2FC5"/>
        </w:tc>
        <w:tc>
          <w:tcPr>
            <w:tcW w:w="1289" w:type="dxa"/>
            <w:tcBorders>
              <w:top w:val="nil"/>
              <w:left w:val="nil"/>
              <w:bottom w:val="nil"/>
              <w:right w:val="nil"/>
            </w:tcBorders>
            <w:tcMar>
              <w:left w:w="0" w:type="dxa"/>
              <w:right w:w="0" w:type="dxa"/>
            </w:tcMar>
            <w:vAlign w:val="bottom"/>
          </w:tcPr>
          <w:p w14:paraId="7FC20244" w14:textId="77777777" w:rsidR="007F2FC5" w:rsidRDefault="00624826">
            <w:pPr>
              <w:pStyle w:val="Accurritablenumeric"/>
              <w:keepNext/>
            </w:pPr>
            <w:r>
              <w:rPr>
                <w:lang w:val="en-AU"/>
              </w:rPr>
              <w:t>(21,555)</w:t>
            </w:r>
          </w:p>
        </w:tc>
      </w:tr>
      <w:tr w:rsidR="007F2FC5" w14:paraId="47C551D5" w14:textId="77777777">
        <w:tc>
          <w:tcPr>
            <w:tcW w:w="7582" w:type="dxa"/>
            <w:tcBorders>
              <w:top w:val="single" w:sz="2" w:space="0" w:color="009CDE"/>
              <w:left w:val="nil"/>
              <w:bottom w:val="nil"/>
              <w:right w:val="nil"/>
            </w:tcBorders>
            <w:tcMar>
              <w:left w:w="0" w:type="dxa"/>
              <w:right w:w="0" w:type="dxa"/>
            </w:tcMar>
            <w:vAlign w:val="bottom"/>
          </w:tcPr>
          <w:p w14:paraId="6B9DE2A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30C39DE"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2714CB66"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63CBC20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AE036D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6A42F2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3B166E7" w14:textId="77777777" w:rsidR="007F2FC5" w:rsidRDefault="007F2FC5">
            <w:pPr>
              <w:pStyle w:val="Accurritablenumeric"/>
              <w:keepNext/>
            </w:pPr>
          </w:p>
        </w:tc>
      </w:tr>
      <w:tr w:rsidR="007F2FC5" w14:paraId="4BB021F1" w14:textId="77777777">
        <w:tc>
          <w:tcPr>
            <w:tcW w:w="7582" w:type="dxa"/>
            <w:tcBorders>
              <w:top w:val="nil"/>
              <w:left w:val="nil"/>
              <w:bottom w:val="single" w:sz="2" w:space="0" w:color="009CDE"/>
              <w:right w:val="nil"/>
            </w:tcBorders>
            <w:tcMar>
              <w:left w:w="0" w:type="dxa"/>
              <w:right w:w="0" w:type="dxa"/>
            </w:tcMar>
            <w:vAlign w:val="bottom"/>
          </w:tcPr>
          <w:p w14:paraId="77E12EC5" w14:textId="77777777" w:rsidR="007F2FC5" w:rsidRDefault="00624826">
            <w:pPr>
              <w:pStyle w:val="Accurritabletext"/>
              <w:keepNext/>
              <w:jc w:val="left"/>
            </w:pPr>
            <w:r>
              <w:rPr>
                <w:lang w:val="en-AU"/>
              </w:rPr>
              <w:t>Net cash used in financing activities</w:t>
            </w:r>
          </w:p>
        </w:tc>
        <w:tc>
          <w:tcPr>
            <w:tcW w:w="60" w:type="dxa"/>
            <w:tcBorders>
              <w:top w:val="nil"/>
              <w:left w:val="nil"/>
              <w:bottom w:val="single" w:sz="2" w:space="0" w:color="009CDE"/>
              <w:right w:val="nil"/>
            </w:tcBorders>
            <w:tcMar>
              <w:left w:w="0" w:type="dxa"/>
              <w:right w:w="0" w:type="dxa"/>
            </w:tcMar>
          </w:tcPr>
          <w:p w14:paraId="14CC25F8" w14:textId="77777777" w:rsidR="007F2FC5" w:rsidRDefault="007F2FC5"/>
        </w:tc>
        <w:tc>
          <w:tcPr>
            <w:tcW w:w="659" w:type="dxa"/>
            <w:tcBorders>
              <w:top w:val="nil"/>
              <w:left w:val="nil"/>
              <w:bottom w:val="single" w:sz="2" w:space="0" w:color="009CDE"/>
              <w:right w:val="nil"/>
            </w:tcBorders>
            <w:tcMar>
              <w:left w:w="0" w:type="dxa"/>
              <w:right w:w="0" w:type="dxa"/>
            </w:tcMar>
            <w:vAlign w:val="bottom"/>
          </w:tcPr>
          <w:p w14:paraId="76D94BDE" w14:textId="77777777" w:rsidR="007F2FC5" w:rsidRDefault="007F2FC5">
            <w:pPr>
              <w:pStyle w:val="Accurritablenotereferences"/>
              <w:keepNext/>
            </w:pPr>
          </w:p>
        </w:tc>
        <w:tc>
          <w:tcPr>
            <w:tcW w:w="60" w:type="dxa"/>
            <w:tcBorders>
              <w:top w:val="nil"/>
              <w:left w:val="nil"/>
              <w:bottom w:val="single" w:sz="2" w:space="0" w:color="009CDE"/>
              <w:right w:val="nil"/>
            </w:tcBorders>
            <w:tcMar>
              <w:left w:w="0" w:type="dxa"/>
              <w:right w:w="0" w:type="dxa"/>
            </w:tcMar>
          </w:tcPr>
          <w:p w14:paraId="09408D5F"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0C7C2399" w14:textId="77777777" w:rsidR="007F2FC5" w:rsidRDefault="00624826">
            <w:pPr>
              <w:pStyle w:val="Accurritablenumeric"/>
              <w:keepNext/>
            </w:pPr>
            <w:r>
              <w:rPr>
                <w:lang w:val="en-AU"/>
              </w:rPr>
              <w:t>(48,243)</w:t>
            </w:r>
          </w:p>
        </w:tc>
        <w:tc>
          <w:tcPr>
            <w:tcW w:w="60" w:type="dxa"/>
            <w:tcBorders>
              <w:top w:val="nil"/>
              <w:left w:val="nil"/>
              <w:bottom w:val="single" w:sz="2" w:space="0" w:color="009CDE"/>
              <w:right w:val="nil"/>
            </w:tcBorders>
            <w:tcMar>
              <w:left w:w="0" w:type="dxa"/>
              <w:right w:w="0" w:type="dxa"/>
            </w:tcMar>
          </w:tcPr>
          <w:p w14:paraId="116E4CE6"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4F88BC64" w14:textId="77777777" w:rsidR="007F2FC5" w:rsidRDefault="00624826">
            <w:pPr>
              <w:pStyle w:val="Accurritablenumeric"/>
              <w:keepNext/>
            </w:pPr>
            <w:r>
              <w:rPr>
                <w:lang w:val="en-AU"/>
              </w:rPr>
              <w:t>(55,841)</w:t>
            </w:r>
          </w:p>
        </w:tc>
      </w:tr>
      <w:tr w:rsidR="007F2FC5" w14:paraId="7180D812" w14:textId="77777777">
        <w:tc>
          <w:tcPr>
            <w:tcW w:w="7582" w:type="dxa"/>
            <w:tcBorders>
              <w:top w:val="nil"/>
              <w:left w:val="nil"/>
              <w:bottom w:val="nil"/>
              <w:right w:val="nil"/>
            </w:tcBorders>
            <w:tcMar>
              <w:left w:w="0" w:type="dxa"/>
              <w:right w:w="0" w:type="dxa"/>
            </w:tcMar>
            <w:vAlign w:val="bottom"/>
          </w:tcPr>
          <w:p w14:paraId="3F12FDA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69AE1F6" w14:textId="77777777" w:rsidR="007F2FC5" w:rsidRDefault="007F2FC5"/>
        </w:tc>
        <w:tc>
          <w:tcPr>
            <w:tcW w:w="659" w:type="dxa"/>
            <w:tcBorders>
              <w:top w:val="nil"/>
              <w:left w:val="nil"/>
              <w:bottom w:val="nil"/>
              <w:right w:val="nil"/>
            </w:tcBorders>
            <w:tcMar>
              <w:left w:w="0" w:type="dxa"/>
              <w:right w:w="0" w:type="dxa"/>
            </w:tcMar>
            <w:vAlign w:val="bottom"/>
          </w:tcPr>
          <w:p w14:paraId="0EDB8DD6"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7DCFAB3" w14:textId="77777777" w:rsidR="007F2FC5" w:rsidRDefault="007F2FC5"/>
        </w:tc>
        <w:tc>
          <w:tcPr>
            <w:tcW w:w="1289" w:type="dxa"/>
            <w:tcBorders>
              <w:top w:val="nil"/>
              <w:left w:val="nil"/>
              <w:bottom w:val="nil"/>
              <w:right w:val="nil"/>
            </w:tcBorders>
            <w:tcMar>
              <w:left w:w="0" w:type="dxa"/>
              <w:right w:w="60" w:type="dxa"/>
            </w:tcMar>
            <w:vAlign w:val="bottom"/>
          </w:tcPr>
          <w:p w14:paraId="138A621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EE20DFB" w14:textId="77777777" w:rsidR="007F2FC5" w:rsidRDefault="007F2FC5"/>
        </w:tc>
        <w:tc>
          <w:tcPr>
            <w:tcW w:w="1289" w:type="dxa"/>
            <w:tcBorders>
              <w:top w:val="nil"/>
              <w:left w:val="nil"/>
              <w:bottom w:val="nil"/>
              <w:right w:val="nil"/>
            </w:tcBorders>
            <w:tcMar>
              <w:left w:w="0" w:type="dxa"/>
              <w:right w:w="60" w:type="dxa"/>
            </w:tcMar>
            <w:vAlign w:val="bottom"/>
          </w:tcPr>
          <w:p w14:paraId="013F392B" w14:textId="77777777" w:rsidR="007F2FC5" w:rsidRDefault="007F2FC5">
            <w:pPr>
              <w:pStyle w:val="Accurritablenumeric"/>
              <w:keepNext/>
            </w:pPr>
          </w:p>
        </w:tc>
      </w:tr>
      <w:tr w:rsidR="007F2FC5" w14:paraId="1DFA2432" w14:textId="77777777">
        <w:tc>
          <w:tcPr>
            <w:tcW w:w="7582" w:type="dxa"/>
            <w:tcBorders>
              <w:top w:val="nil"/>
              <w:left w:val="nil"/>
              <w:bottom w:val="nil"/>
              <w:right w:val="nil"/>
            </w:tcBorders>
            <w:tcMar>
              <w:left w:w="0" w:type="dxa"/>
              <w:right w:w="0" w:type="dxa"/>
            </w:tcMar>
            <w:vAlign w:val="bottom"/>
          </w:tcPr>
          <w:p w14:paraId="76EE263E" w14:textId="77777777" w:rsidR="007F2FC5" w:rsidRDefault="00624826">
            <w:pPr>
              <w:pStyle w:val="Accurritabletext"/>
              <w:keepNext/>
              <w:jc w:val="left"/>
            </w:pPr>
            <w:r>
              <w:rPr>
                <w:lang w:val="en-AU"/>
              </w:rPr>
              <w:t>Net increase/(decrease) in cash and cash equivalents</w:t>
            </w:r>
          </w:p>
        </w:tc>
        <w:tc>
          <w:tcPr>
            <w:tcW w:w="60" w:type="dxa"/>
            <w:tcBorders>
              <w:top w:val="nil"/>
              <w:left w:val="nil"/>
              <w:bottom w:val="nil"/>
              <w:right w:val="nil"/>
            </w:tcBorders>
            <w:tcMar>
              <w:left w:w="0" w:type="dxa"/>
              <w:right w:w="0" w:type="dxa"/>
            </w:tcMar>
          </w:tcPr>
          <w:p w14:paraId="293E2012" w14:textId="77777777" w:rsidR="007F2FC5" w:rsidRDefault="007F2FC5"/>
        </w:tc>
        <w:tc>
          <w:tcPr>
            <w:tcW w:w="659" w:type="dxa"/>
            <w:tcBorders>
              <w:top w:val="nil"/>
              <w:left w:val="nil"/>
              <w:bottom w:val="nil"/>
              <w:right w:val="nil"/>
            </w:tcBorders>
            <w:tcMar>
              <w:left w:w="0" w:type="dxa"/>
              <w:right w:w="0" w:type="dxa"/>
            </w:tcMar>
            <w:vAlign w:val="bottom"/>
          </w:tcPr>
          <w:p w14:paraId="4F611CA4"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5B94B211" w14:textId="77777777" w:rsidR="007F2FC5" w:rsidRDefault="007F2FC5"/>
        </w:tc>
        <w:tc>
          <w:tcPr>
            <w:tcW w:w="1289" w:type="dxa"/>
            <w:tcBorders>
              <w:top w:val="nil"/>
              <w:left w:val="nil"/>
              <w:bottom w:val="nil"/>
              <w:right w:val="nil"/>
            </w:tcBorders>
            <w:tcMar>
              <w:left w:w="0" w:type="dxa"/>
              <w:right w:w="60" w:type="dxa"/>
            </w:tcMar>
            <w:vAlign w:val="bottom"/>
          </w:tcPr>
          <w:p w14:paraId="728024FE" w14:textId="77777777" w:rsidR="007F2FC5" w:rsidRDefault="00624826">
            <w:pPr>
              <w:pStyle w:val="Accurritablenumeric"/>
              <w:keepNext/>
            </w:pPr>
            <w:r>
              <w:rPr>
                <w:lang w:val="en-AU"/>
              </w:rPr>
              <w:t xml:space="preserve">21,873 </w:t>
            </w:r>
          </w:p>
        </w:tc>
        <w:tc>
          <w:tcPr>
            <w:tcW w:w="60" w:type="dxa"/>
            <w:tcBorders>
              <w:top w:val="nil"/>
              <w:left w:val="nil"/>
              <w:bottom w:val="nil"/>
              <w:right w:val="nil"/>
            </w:tcBorders>
            <w:tcMar>
              <w:left w:w="0" w:type="dxa"/>
              <w:right w:w="0" w:type="dxa"/>
            </w:tcMar>
          </w:tcPr>
          <w:p w14:paraId="391816EA" w14:textId="77777777" w:rsidR="007F2FC5" w:rsidRDefault="007F2FC5"/>
        </w:tc>
        <w:tc>
          <w:tcPr>
            <w:tcW w:w="1289" w:type="dxa"/>
            <w:tcBorders>
              <w:top w:val="nil"/>
              <w:left w:val="nil"/>
              <w:bottom w:val="nil"/>
              <w:right w:val="nil"/>
            </w:tcBorders>
            <w:tcMar>
              <w:left w:w="0" w:type="dxa"/>
              <w:right w:w="0" w:type="dxa"/>
            </w:tcMar>
            <w:vAlign w:val="bottom"/>
          </w:tcPr>
          <w:p w14:paraId="6C33E58C" w14:textId="77777777" w:rsidR="007F2FC5" w:rsidRDefault="00624826">
            <w:pPr>
              <w:pStyle w:val="Accurritablenumeric"/>
              <w:keepNext/>
            </w:pPr>
            <w:r>
              <w:rPr>
                <w:lang w:val="en-AU"/>
              </w:rPr>
              <w:t>(491)</w:t>
            </w:r>
          </w:p>
        </w:tc>
      </w:tr>
      <w:tr w:rsidR="007F2FC5" w14:paraId="37231390" w14:textId="77777777">
        <w:tc>
          <w:tcPr>
            <w:tcW w:w="7582" w:type="dxa"/>
            <w:tcBorders>
              <w:top w:val="nil"/>
              <w:left w:val="nil"/>
              <w:bottom w:val="nil"/>
              <w:right w:val="nil"/>
            </w:tcBorders>
            <w:tcMar>
              <w:left w:w="0" w:type="dxa"/>
              <w:right w:w="0" w:type="dxa"/>
            </w:tcMar>
            <w:vAlign w:val="bottom"/>
          </w:tcPr>
          <w:p w14:paraId="204B6137" w14:textId="77777777" w:rsidR="007F2FC5" w:rsidRDefault="00624826">
            <w:pPr>
              <w:pStyle w:val="Accurritabletext"/>
              <w:keepNext/>
              <w:jc w:val="left"/>
            </w:pPr>
            <w:r>
              <w:rPr>
                <w:lang w:val="en-AU"/>
              </w:rPr>
              <w:t>Cash and cash equivalents at the beginning of the financial year</w:t>
            </w:r>
          </w:p>
        </w:tc>
        <w:tc>
          <w:tcPr>
            <w:tcW w:w="60" w:type="dxa"/>
            <w:tcBorders>
              <w:top w:val="nil"/>
              <w:left w:val="nil"/>
              <w:bottom w:val="nil"/>
              <w:right w:val="nil"/>
            </w:tcBorders>
            <w:tcMar>
              <w:left w:w="0" w:type="dxa"/>
              <w:right w:w="0" w:type="dxa"/>
            </w:tcMar>
          </w:tcPr>
          <w:p w14:paraId="06DD46A9" w14:textId="77777777" w:rsidR="007F2FC5" w:rsidRDefault="007F2FC5"/>
        </w:tc>
        <w:tc>
          <w:tcPr>
            <w:tcW w:w="659" w:type="dxa"/>
            <w:tcBorders>
              <w:top w:val="nil"/>
              <w:left w:val="nil"/>
              <w:bottom w:val="nil"/>
              <w:right w:val="nil"/>
            </w:tcBorders>
            <w:tcMar>
              <w:left w:w="0" w:type="dxa"/>
              <w:right w:w="0" w:type="dxa"/>
            </w:tcMar>
            <w:vAlign w:val="bottom"/>
          </w:tcPr>
          <w:p w14:paraId="71EC8667"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19ED026D" w14:textId="77777777" w:rsidR="007F2FC5" w:rsidRDefault="007F2FC5"/>
        </w:tc>
        <w:tc>
          <w:tcPr>
            <w:tcW w:w="1289" w:type="dxa"/>
            <w:tcBorders>
              <w:top w:val="nil"/>
              <w:left w:val="nil"/>
              <w:bottom w:val="nil"/>
              <w:right w:val="nil"/>
            </w:tcBorders>
            <w:tcMar>
              <w:left w:w="0" w:type="dxa"/>
              <w:right w:w="60" w:type="dxa"/>
            </w:tcMar>
            <w:vAlign w:val="bottom"/>
          </w:tcPr>
          <w:p w14:paraId="3482BD61" w14:textId="77777777" w:rsidR="007F2FC5" w:rsidRDefault="00624826">
            <w:pPr>
              <w:pStyle w:val="Accurritablenumeric"/>
              <w:keepNext/>
            </w:pPr>
            <w:r>
              <w:rPr>
                <w:lang w:val="en-AU"/>
              </w:rPr>
              <w:t xml:space="preserve">4,251 </w:t>
            </w:r>
          </w:p>
        </w:tc>
        <w:tc>
          <w:tcPr>
            <w:tcW w:w="60" w:type="dxa"/>
            <w:tcBorders>
              <w:top w:val="nil"/>
              <w:left w:val="nil"/>
              <w:bottom w:val="nil"/>
              <w:right w:val="nil"/>
            </w:tcBorders>
            <w:tcMar>
              <w:left w:w="0" w:type="dxa"/>
              <w:right w:w="0" w:type="dxa"/>
            </w:tcMar>
          </w:tcPr>
          <w:p w14:paraId="16A80B68" w14:textId="77777777" w:rsidR="007F2FC5" w:rsidRDefault="007F2FC5"/>
        </w:tc>
        <w:tc>
          <w:tcPr>
            <w:tcW w:w="1289" w:type="dxa"/>
            <w:tcBorders>
              <w:top w:val="nil"/>
              <w:left w:val="nil"/>
              <w:bottom w:val="nil"/>
              <w:right w:val="nil"/>
            </w:tcBorders>
            <w:tcMar>
              <w:left w:w="0" w:type="dxa"/>
              <w:right w:w="60" w:type="dxa"/>
            </w:tcMar>
            <w:vAlign w:val="bottom"/>
          </w:tcPr>
          <w:p w14:paraId="47CA4E1A" w14:textId="77777777" w:rsidR="007F2FC5" w:rsidRDefault="00624826">
            <w:pPr>
              <w:pStyle w:val="Accurritablenumeric"/>
              <w:keepNext/>
            </w:pPr>
            <w:r>
              <w:rPr>
                <w:lang w:val="en-AU"/>
              </w:rPr>
              <w:t xml:space="preserve">4,734 </w:t>
            </w:r>
          </w:p>
        </w:tc>
      </w:tr>
      <w:tr w:rsidR="007F2FC5" w14:paraId="4C06418E" w14:textId="77777777">
        <w:tc>
          <w:tcPr>
            <w:tcW w:w="7582" w:type="dxa"/>
            <w:tcBorders>
              <w:top w:val="nil"/>
              <w:left w:val="nil"/>
              <w:bottom w:val="nil"/>
              <w:right w:val="nil"/>
            </w:tcBorders>
            <w:tcMar>
              <w:left w:w="0" w:type="dxa"/>
              <w:right w:w="0" w:type="dxa"/>
            </w:tcMar>
            <w:vAlign w:val="bottom"/>
          </w:tcPr>
          <w:p w14:paraId="57B2462A" w14:textId="77777777" w:rsidR="007F2FC5" w:rsidRDefault="00624826">
            <w:pPr>
              <w:pStyle w:val="Accurritabletext"/>
              <w:keepNext/>
              <w:jc w:val="left"/>
            </w:pPr>
            <w:r>
              <w:rPr>
                <w:lang w:val="en-AU"/>
              </w:rPr>
              <w:t>Effects of exchange rate changes on cash and cash equivalents</w:t>
            </w:r>
          </w:p>
        </w:tc>
        <w:tc>
          <w:tcPr>
            <w:tcW w:w="60" w:type="dxa"/>
            <w:tcBorders>
              <w:top w:val="nil"/>
              <w:left w:val="nil"/>
              <w:bottom w:val="nil"/>
              <w:right w:val="nil"/>
            </w:tcBorders>
            <w:tcMar>
              <w:left w:w="0" w:type="dxa"/>
              <w:right w:w="0" w:type="dxa"/>
            </w:tcMar>
          </w:tcPr>
          <w:p w14:paraId="6D3AA4B4" w14:textId="77777777" w:rsidR="007F2FC5" w:rsidRDefault="007F2FC5"/>
        </w:tc>
        <w:tc>
          <w:tcPr>
            <w:tcW w:w="659" w:type="dxa"/>
            <w:tcBorders>
              <w:top w:val="nil"/>
              <w:left w:val="nil"/>
              <w:bottom w:val="nil"/>
              <w:right w:val="nil"/>
            </w:tcBorders>
            <w:tcMar>
              <w:left w:w="0" w:type="dxa"/>
              <w:right w:w="0" w:type="dxa"/>
            </w:tcMar>
            <w:vAlign w:val="bottom"/>
          </w:tcPr>
          <w:p w14:paraId="7DCD795C" w14:textId="77777777" w:rsidR="007F2FC5" w:rsidRDefault="007F2FC5">
            <w:pPr>
              <w:pStyle w:val="Accurritablenotereferences"/>
              <w:keepNext/>
            </w:pPr>
          </w:p>
        </w:tc>
        <w:tc>
          <w:tcPr>
            <w:tcW w:w="60" w:type="dxa"/>
            <w:tcBorders>
              <w:top w:val="nil"/>
              <w:left w:val="nil"/>
              <w:bottom w:val="nil"/>
              <w:right w:val="nil"/>
            </w:tcBorders>
            <w:tcMar>
              <w:left w:w="0" w:type="dxa"/>
              <w:right w:w="0" w:type="dxa"/>
            </w:tcMar>
          </w:tcPr>
          <w:p w14:paraId="4EB5B4E2" w14:textId="77777777" w:rsidR="007F2FC5" w:rsidRDefault="007F2FC5"/>
        </w:tc>
        <w:tc>
          <w:tcPr>
            <w:tcW w:w="1289" w:type="dxa"/>
            <w:tcBorders>
              <w:top w:val="nil"/>
              <w:left w:val="nil"/>
              <w:bottom w:val="nil"/>
              <w:right w:val="nil"/>
            </w:tcBorders>
            <w:tcMar>
              <w:left w:w="0" w:type="dxa"/>
              <w:right w:w="60" w:type="dxa"/>
            </w:tcMar>
            <w:vAlign w:val="bottom"/>
          </w:tcPr>
          <w:p w14:paraId="2BE922B0" w14:textId="77777777" w:rsidR="007F2FC5" w:rsidRDefault="00624826">
            <w:pPr>
              <w:pStyle w:val="Accurritablenumeric"/>
              <w:keepNext/>
            </w:pPr>
            <w:r>
              <w:rPr>
                <w:lang w:val="en-AU"/>
              </w:rPr>
              <w:t xml:space="preserve">12 </w:t>
            </w:r>
          </w:p>
        </w:tc>
        <w:tc>
          <w:tcPr>
            <w:tcW w:w="60" w:type="dxa"/>
            <w:tcBorders>
              <w:top w:val="nil"/>
              <w:left w:val="nil"/>
              <w:bottom w:val="nil"/>
              <w:right w:val="nil"/>
            </w:tcBorders>
            <w:tcMar>
              <w:left w:w="0" w:type="dxa"/>
              <w:right w:w="0" w:type="dxa"/>
            </w:tcMar>
          </w:tcPr>
          <w:p w14:paraId="29E47296" w14:textId="77777777" w:rsidR="007F2FC5" w:rsidRDefault="007F2FC5"/>
        </w:tc>
        <w:tc>
          <w:tcPr>
            <w:tcW w:w="1289" w:type="dxa"/>
            <w:tcBorders>
              <w:top w:val="nil"/>
              <w:left w:val="nil"/>
              <w:bottom w:val="nil"/>
              <w:right w:val="nil"/>
            </w:tcBorders>
            <w:tcMar>
              <w:left w:w="0" w:type="dxa"/>
              <w:right w:w="60" w:type="dxa"/>
            </w:tcMar>
            <w:vAlign w:val="bottom"/>
          </w:tcPr>
          <w:p w14:paraId="3C0CA442" w14:textId="77777777" w:rsidR="007F2FC5" w:rsidRDefault="00624826">
            <w:pPr>
              <w:pStyle w:val="Accurritablenumeric"/>
              <w:keepNext/>
            </w:pPr>
            <w:r>
              <w:rPr>
                <w:lang w:val="en-AU"/>
              </w:rPr>
              <w:t xml:space="preserve">8 </w:t>
            </w:r>
          </w:p>
        </w:tc>
      </w:tr>
      <w:tr w:rsidR="007F2FC5" w14:paraId="2CF6C6D0" w14:textId="77777777">
        <w:tc>
          <w:tcPr>
            <w:tcW w:w="7582" w:type="dxa"/>
            <w:tcBorders>
              <w:top w:val="single" w:sz="2" w:space="0" w:color="009CDE"/>
              <w:left w:val="nil"/>
              <w:bottom w:val="nil"/>
              <w:right w:val="nil"/>
            </w:tcBorders>
            <w:tcMar>
              <w:left w:w="0" w:type="dxa"/>
              <w:right w:w="0" w:type="dxa"/>
            </w:tcMar>
            <w:vAlign w:val="bottom"/>
          </w:tcPr>
          <w:p w14:paraId="270DCCA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77154B2" w14:textId="77777777" w:rsidR="007F2FC5" w:rsidRDefault="007F2FC5"/>
        </w:tc>
        <w:tc>
          <w:tcPr>
            <w:tcW w:w="659" w:type="dxa"/>
            <w:tcBorders>
              <w:top w:val="single" w:sz="2" w:space="0" w:color="009CDE"/>
              <w:left w:val="nil"/>
              <w:bottom w:val="nil"/>
              <w:right w:val="nil"/>
            </w:tcBorders>
            <w:tcMar>
              <w:left w:w="0" w:type="dxa"/>
              <w:right w:w="0" w:type="dxa"/>
            </w:tcMar>
            <w:vAlign w:val="bottom"/>
          </w:tcPr>
          <w:p w14:paraId="31CB20AF" w14:textId="77777777" w:rsidR="007F2FC5" w:rsidRDefault="007F2FC5">
            <w:pPr>
              <w:pStyle w:val="Accurritablenotereferences"/>
              <w:keepNext/>
            </w:pPr>
          </w:p>
        </w:tc>
        <w:tc>
          <w:tcPr>
            <w:tcW w:w="60" w:type="dxa"/>
            <w:tcBorders>
              <w:top w:val="single" w:sz="2" w:space="0" w:color="009CDE"/>
              <w:left w:val="nil"/>
              <w:bottom w:val="nil"/>
              <w:right w:val="nil"/>
            </w:tcBorders>
            <w:tcMar>
              <w:left w:w="0" w:type="dxa"/>
              <w:right w:w="0" w:type="dxa"/>
            </w:tcMar>
          </w:tcPr>
          <w:p w14:paraId="58B1A24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AA78C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E8F42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AEACE3D" w14:textId="77777777" w:rsidR="007F2FC5" w:rsidRDefault="007F2FC5">
            <w:pPr>
              <w:pStyle w:val="Accurritablenumeric"/>
              <w:keepNext/>
            </w:pPr>
          </w:p>
        </w:tc>
      </w:tr>
      <w:tr w:rsidR="007F2FC5" w14:paraId="6C481C01" w14:textId="77777777">
        <w:tc>
          <w:tcPr>
            <w:tcW w:w="7582" w:type="dxa"/>
            <w:tcBorders>
              <w:top w:val="nil"/>
              <w:left w:val="nil"/>
              <w:bottom w:val="single" w:sz="2" w:space="0" w:color="009CDE"/>
              <w:right w:val="nil"/>
            </w:tcBorders>
            <w:tcMar>
              <w:left w:w="0" w:type="dxa"/>
              <w:right w:w="0" w:type="dxa"/>
            </w:tcMar>
            <w:vAlign w:val="bottom"/>
          </w:tcPr>
          <w:p w14:paraId="1235EC70" w14:textId="77777777" w:rsidR="007F2FC5" w:rsidRDefault="00624826">
            <w:pPr>
              <w:pStyle w:val="Accurritabletext"/>
              <w:keepNext/>
              <w:jc w:val="left"/>
            </w:pPr>
            <w:r>
              <w:rPr>
                <w:lang w:val="en-AU"/>
              </w:rPr>
              <w:t>Cash and cash equivalents at the end of the financial year</w:t>
            </w:r>
          </w:p>
        </w:tc>
        <w:tc>
          <w:tcPr>
            <w:tcW w:w="60" w:type="dxa"/>
            <w:tcBorders>
              <w:top w:val="nil"/>
              <w:left w:val="nil"/>
              <w:bottom w:val="single" w:sz="2" w:space="0" w:color="009CDE"/>
              <w:right w:val="nil"/>
            </w:tcBorders>
            <w:tcMar>
              <w:left w:w="0" w:type="dxa"/>
              <w:right w:w="0" w:type="dxa"/>
            </w:tcMar>
          </w:tcPr>
          <w:p w14:paraId="39BC341E" w14:textId="77777777" w:rsidR="007F2FC5" w:rsidRDefault="007F2FC5"/>
        </w:tc>
        <w:bookmarkStart w:id="60" w:name="_25655098"/>
        <w:tc>
          <w:tcPr>
            <w:tcW w:w="659" w:type="dxa"/>
            <w:tcBorders>
              <w:top w:val="nil"/>
              <w:left w:val="nil"/>
              <w:bottom w:val="single" w:sz="2" w:space="0" w:color="009CDE"/>
              <w:right w:val="nil"/>
            </w:tcBorders>
            <w:tcMar>
              <w:left w:w="0" w:type="dxa"/>
              <w:right w:w="0" w:type="dxa"/>
            </w:tcMar>
            <w:vAlign w:val="bottom"/>
          </w:tcPr>
          <w:p w14:paraId="04283BEB" w14:textId="77777777" w:rsidR="007F2FC5" w:rsidRDefault="00624826">
            <w:pPr>
              <w:pStyle w:val="Accurritablenotereferences"/>
              <w:keepNext/>
            </w:pPr>
            <w:r>
              <w:fldChar w:fldCharType="begin"/>
            </w:r>
            <w:r>
              <w:instrText>HYPERLINK \l "_CacNote_TOC"</w:instrText>
            </w:r>
            <w:r>
              <w:fldChar w:fldCharType="separate"/>
            </w:r>
            <w:r>
              <w:rPr>
                <w:lang w:val="en-AU"/>
              </w:rPr>
              <w:t>11</w:t>
            </w:r>
            <w:r>
              <w:fldChar w:fldCharType="end"/>
            </w:r>
            <w:bookmarkEnd w:id="60"/>
          </w:p>
        </w:tc>
        <w:tc>
          <w:tcPr>
            <w:tcW w:w="60" w:type="dxa"/>
            <w:tcBorders>
              <w:top w:val="nil"/>
              <w:left w:val="nil"/>
              <w:bottom w:val="single" w:sz="2" w:space="0" w:color="009CDE"/>
              <w:right w:val="nil"/>
            </w:tcBorders>
            <w:tcMar>
              <w:left w:w="0" w:type="dxa"/>
              <w:right w:w="0" w:type="dxa"/>
            </w:tcMar>
          </w:tcPr>
          <w:p w14:paraId="168F51C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3403979" w14:textId="77777777" w:rsidR="007F2FC5" w:rsidRDefault="00624826">
            <w:pPr>
              <w:pStyle w:val="Accurritablenumeric"/>
              <w:keepNext/>
            </w:pPr>
            <w:r>
              <w:rPr>
                <w:lang w:val="en-AU"/>
              </w:rPr>
              <w:t xml:space="preserve">26,136 </w:t>
            </w:r>
          </w:p>
        </w:tc>
        <w:tc>
          <w:tcPr>
            <w:tcW w:w="60" w:type="dxa"/>
            <w:tcBorders>
              <w:top w:val="nil"/>
              <w:left w:val="nil"/>
              <w:bottom w:val="single" w:sz="2" w:space="0" w:color="009CDE"/>
              <w:right w:val="nil"/>
            </w:tcBorders>
            <w:tcMar>
              <w:left w:w="0" w:type="dxa"/>
              <w:right w:w="0" w:type="dxa"/>
            </w:tcMar>
          </w:tcPr>
          <w:p w14:paraId="21E9A11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AD4AEF1" w14:textId="77777777" w:rsidR="007F2FC5" w:rsidRDefault="00624826">
            <w:pPr>
              <w:pStyle w:val="Accurritablenumeric"/>
              <w:keepNext/>
            </w:pPr>
            <w:r>
              <w:rPr>
                <w:lang w:val="en-AU"/>
              </w:rPr>
              <w:t xml:space="preserve">4,251 </w:t>
            </w:r>
          </w:p>
        </w:tc>
      </w:tr>
    </w:tbl>
    <w:p w14:paraId="25674501" w14:textId="77777777" w:rsidR="007F2FC5" w:rsidRDefault="00624826">
      <w:pPr>
        <w:sectPr w:rsidR="007F2FC5">
          <w:headerReference w:type="even" r:id="rId99"/>
          <w:headerReference w:type="default" r:id="rId100"/>
          <w:footerReference w:type="even" r:id="rId101"/>
          <w:footerReference w:type="default" r:id="rId102"/>
          <w:headerReference w:type="first" r:id="rId103"/>
          <w:footerReference w:type="first" r:id="rId104"/>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05CF0DE9" w14:textId="77777777" w:rsidR="007F2FC5" w:rsidRDefault="00624826">
      <w:pPr>
        <w:pStyle w:val="Accurriparagraphheader"/>
        <w:keepNext/>
      </w:pPr>
      <w:r>
        <w:lastRenderedPageBreak/>
        <w:fldChar w:fldCharType="begin"/>
      </w:r>
      <w:r>
        <w:rPr>
          <w:lang w:val="en-AU"/>
        </w:rPr>
        <w:instrText xml:space="preserve">TC </w:instrText>
      </w:r>
      <w:bookmarkStart w:id="61" w:name="_Toc256000004"/>
      <w:r>
        <w:rPr>
          <w:lang w:val="en-AU"/>
        </w:rPr>
        <w:instrText>"Notes to the financial statements"</w:instrText>
      </w:r>
      <w:bookmarkEnd w:id="61"/>
      <w:r>
        <w:rPr>
          <w:lang w:val="en-AU"/>
        </w:rPr>
        <w:instrText>\f x \l 1</w:instrText>
      </w:r>
      <w:r>
        <w:fldChar w:fldCharType="end"/>
      </w:r>
      <w:bookmarkStart w:id="62" w:name="_AapNote_TOC"/>
      <w:r>
        <w:fldChar w:fldCharType="begin"/>
      </w:r>
      <w:r>
        <w:rPr>
          <w:lang w:val="en-AU"/>
        </w:rPr>
        <w:instrText>TC "Note 1. Material accounting policy information"\f n \l 1</w:instrText>
      </w:r>
      <w:r>
        <w:fldChar w:fldCharType="end"/>
      </w:r>
      <w:bookmarkEnd w:id="62"/>
      <w:r>
        <w:rPr>
          <w:lang w:val="en-AU"/>
        </w:rPr>
        <w:t>Note 1. Material accounting policy information</w:t>
      </w:r>
    </w:p>
    <w:p w14:paraId="73554F40" w14:textId="77777777" w:rsidR="007F2FC5" w:rsidRDefault="00624826">
      <w:pPr>
        <w:keepNext/>
      </w:pPr>
      <w:r>
        <w:rPr>
          <w:rFonts w:ascii="Times New Roman" w:eastAsia="Times New Roman" w:hAnsi="Times New Roman" w:cs="Times New Roman"/>
          <w:b/>
          <w:lang w:val="en-AU"/>
        </w:rPr>
        <w:t xml:space="preserve"> </w:t>
      </w:r>
    </w:p>
    <w:p w14:paraId="2ACE3F84" w14:textId="77777777" w:rsidR="007F2FC5" w:rsidRDefault="00624826">
      <w:pPr>
        <w:pStyle w:val="Accurriparagraphbody"/>
        <w:keepNext/>
        <w:keepLines/>
      </w:pPr>
      <w:r>
        <w:rPr>
          <w:lang w:val="en-AU"/>
        </w:rPr>
        <w:t>The accounting policies that are material to the consolidated entity are set out below. The accounting policies adopted are consistent with those of the previous financial year, unless otherwise stated.</w:t>
      </w:r>
    </w:p>
    <w:p w14:paraId="456768C5" w14:textId="77777777" w:rsidR="007F2FC5" w:rsidRDefault="00624826">
      <w:r>
        <w:rPr>
          <w:rFonts w:ascii="Times New Roman" w:eastAsia="Times New Roman" w:hAnsi="Times New Roman" w:cs="Times New Roman"/>
          <w:b/>
          <w:lang w:val="en-AU"/>
        </w:rPr>
        <w:t xml:space="preserve"> </w:t>
      </w:r>
    </w:p>
    <w:p w14:paraId="2B2B21CA" w14:textId="77777777" w:rsidR="007F2FC5" w:rsidRDefault="00624826">
      <w:pPr>
        <w:pStyle w:val="Accurriparagraphheader"/>
        <w:keepNext/>
        <w:keepLines/>
      </w:pPr>
      <w:r>
        <w:rPr>
          <w:lang w:val="en-AU"/>
        </w:rPr>
        <w:t>New or amended Accounting Standards and Interpretations adopted</w:t>
      </w:r>
    </w:p>
    <w:p w14:paraId="30BBFC27" w14:textId="03BA3DA2" w:rsidR="007F2FC5" w:rsidRDefault="00624826">
      <w:pPr>
        <w:pStyle w:val="Accurriparagraphbody"/>
        <w:keepNext/>
        <w:keepLines/>
      </w:pPr>
      <w:r w:rsidRPr="549008BF">
        <w:rPr>
          <w:lang w:val="en-AU"/>
        </w:rPr>
        <w:t xml:space="preserve">The consolidated entity has adopted </w:t>
      </w:r>
      <w:proofErr w:type="gramStart"/>
      <w:r w:rsidRPr="549008BF">
        <w:rPr>
          <w:lang w:val="en-AU"/>
        </w:rPr>
        <w:t>all of</w:t>
      </w:r>
      <w:proofErr w:type="gramEnd"/>
      <w:r w:rsidRPr="549008BF">
        <w:rPr>
          <w:lang w:val="en-AU"/>
        </w:rPr>
        <w:t xml:space="preserve"> the new or amended Accounting Standards and Interpretations issued by the International Accounting Standards Board ('IASB') that are mandatory for the current reporting period.</w:t>
      </w:r>
      <w:r w:rsidR="0248B35D" w:rsidRPr="549008BF">
        <w:rPr>
          <w:lang w:val="en-AU"/>
        </w:rPr>
        <w:t xml:space="preserve">  There was no material impact to the financial statements </w:t>
      </w:r>
      <w:proofErr w:type="gramStart"/>
      <w:r w:rsidR="0248B35D" w:rsidRPr="549008BF">
        <w:rPr>
          <w:lang w:val="en-AU"/>
        </w:rPr>
        <w:t>as a result of</w:t>
      </w:r>
      <w:proofErr w:type="gramEnd"/>
      <w:r w:rsidR="0248B35D" w:rsidRPr="549008BF">
        <w:rPr>
          <w:lang w:val="en-AU"/>
        </w:rPr>
        <w:t xml:space="preserve"> the adoption of these standards. </w:t>
      </w:r>
    </w:p>
    <w:p w14:paraId="36C53FBB" w14:textId="77777777" w:rsidR="007F2FC5" w:rsidRDefault="00624826">
      <w:r>
        <w:rPr>
          <w:rFonts w:ascii="Times New Roman" w:eastAsia="Times New Roman" w:hAnsi="Times New Roman" w:cs="Times New Roman"/>
          <w:b/>
          <w:lang w:val="en-AU"/>
        </w:rPr>
        <w:t xml:space="preserve"> </w:t>
      </w:r>
    </w:p>
    <w:p w14:paraId="482AC16C" w14:textId="77777777" w:rsidR="007F2FC5" w:rsidRDefault="00624826">
      <w:pPr>
        <w:pStyle w:val="Accurriparagraphbody"/>
        <w:keepNext/>
        <w:keepLines/>
      </w:pPr>
      <w:r>
        <w:rPr>
          <w:lang w:val="en-AU"/>
        </w:rPr>
        <w:t>Any new or amended Accounting Standards or Interpretations that are not yet mandatory have not been early adopted.</w:t>
      </w:r>
    </w:p>
    <w:p w14:paraId="2B4B39EE" w14:textId="77777777" w:rsidR="007F2FC5" w:rsidRDefault="00624826">
      <w:r>
        <w:rPr>
          <w:rFonts w:ascii="Times New Roman" w:eastAsia="Times New Roman" w:hAnsi="Times New Roman" w:cs="Times New Roman"/>
          <w:b/>
          <w:lang w:val="en-AU"/>
        </w:rPr>
        <w:t xml:space="preserve"> </w:t>
      </w:r>
    </w:p>
    <w:p w14:paraId="7FFA364D" w14:textId="77777777" w:rsidR="007F2FC5" w:rsidRDefault="00624826">
      <w:pPr>
        <w:pStyle w:val="Accurriparagraphheader"/>
        <w:keepNext/>
        <w:keepLines/>
      </w:pPr>
      <w:r>
        <w:rPr>
          <w:lang w:val="en-AU"/>
        </w:rPr>
        <w:t>Basis of preparation</w:t>
      </w:r>
    </w:p>
    <w:p w14:paraId="3D0215D1" w14:textId="7BB0FA69" w:rsidR="007F2FC5" w:rsidRDefault="00624826">
      <w:pPr>
        <w:pStyle w:val="Accurriparagraphbody"/>
        <w:keepNext/>
        <w:keepLines/>
      </w:pPr>
      <w:r w:rsidRPr="549008BF">
        <w:rPr>
          <w:lang w:val="en-AU"/>
        </w:rPr>
        <w:t xml:space="preserve">These </w:t>
      </w:r>
      <w:proofErr w:type="gramStart"/>
      <w:r w:rsidRPr="549008BF">
        <w:rPr>
          <w:lang w:val="en-AU"/>
        </w:rPr>
        <w:t>general purpose</w:t>
      </w:r>
      <w:proofErr w:type="gramEnd"/>
      <w:r w:rsidRPr="549008BF">
        <w:rPr>
          <w:lang w:val="en-AU"/>
        </w:rPr>
        <w:t xml:space="preserve"> financial statements have been prepared in accordance with International Financial Reporting Standards ('IFRS</w:t>
      </w:r>
      <w:r w:rsidR="4390BD91" w:rsidRPr="549008BF">
        <w:rPr>
          <w:lang w:val="en-AU"/>
        </w:rPr>
        <w:t xml:space="preserve"> Accounting Standards</w:t>
      </w:r>
      <w:r w:rsidRPr="549008BF">
        <w:rPr>
          <w:lang w:val="en-AU"/>
        </w:rPr>
        <w:t>'), as appropriate for for-profit entities.</w:t>
      </w:r>
    </w:p>
    <w:p w14:paraId="140BD7DB" w14:textId="77777777" w:rsidR="007F2FC5" w:rsidRDefault="00624826">
      <w:r>
        <w:rPr>
          <w:rFonts w:ascii="Times New Roman" w:eastAsia="Times New Roman" w:hAnsi="Times New Roman" w:cs="Times New Roman"/>
          <w:b/>
          <w:lang w:val="en-AU"/>
        </w:rPr>
        <w:t xml:space="preserve"> </w:t>
      </w:r>
    </w:p>
    <w:p w14:paraId="2564B9BD" w14:textId="77777777" w:rsidR="007F2FC5" w:rsidRDefault="00624826">
      <w:pPr>
        <w:pStyle w:val="Accurriparagraphheader3"/>
        <w:keepNext/>
        <w:keepLines/>
      </w:pPr>
      <w:r>
        <w:rPr>
          <w:lang w:val="en-AU"/>
        </w:rPr>
        <w:t>Historical cost convention</w:t>
      </w:r>
    </w:p>
    <w:p w14:paraId="24363E96" w14:textId="3C83FF60" w:rsidR="007F2FC5" w:rsidRDefault="00624826">
      <w:pPr>
        <w:pStyle w:val="Accurriparagraphbody"/>
        <w:keepNext/>
        <w:keepLines/>
      </w:pPr>
      <w:r w:rsidRPr="549008BF">
        <w:rPr>
          <w:lang w:val="en-AU"/>
        </w:rPr>
        <w:t>The financial statements have been prepared under the historical cost convention, except for, where applicable,</w:t>
      </w:r>
      <w:r w:rsidR="00435AD9" w:rsidRPr="549008BF">
        <w:rPr>
          <w:lang w:val="en-AU"/>
        </w:rPr>
        <w:t xml:space="preserve"> certain assets and liabilities have been measured at fair value, including</w:t>
      </w:r>
      <w:r w:rsidRPr="549008BF">
        <w:rPr>
          <w:lang w:val="en-AU"/>
        </w:rPr>
        <w:t xml:space="preserve"> the revaluation of financial assets and liabilities at fair value through profit or loss, financial assets at fair value through other comprehensive income, investment properties, certain classes of property, plant and equipment and derivative financial instruments.</w:t>
      </w:r>
    </w:p>
    <w:p w14:paraId="500BB970" w14:textId="77777777" w:rsidR="007F2FC5" w:rsidRDefault="00624826">
      <w:r>
        <w:rPr>
          <w:rFonts w:ascii="Times New Roman" w:eastAsia="Times New Roman" w:hAnsi="Times New Roman" w:cs="Times New Roman"/>
          <w:b/>
          <w:lang w:val="en-AU"/>
        </w:rPr>
        <w:t xml:space="preserve"> </w:t>
      </w:r>
    </w:p>
    <w:p w14:paraId="6CD5D953" w14:textId="77777777" w:rsidR="007F2FC5" w:rsidRDefault="00624826">
      <w:pPr>
        <w:pStyle w:val="Accurriparagraphheader3"/>
        <w:keepNext/>
        <w:keepLines/>
      </w:pPr>
      <w:r>
        <w:rPr>
          <w:lang w:val="en-AU"/>
        </w:rPr>
        <w:t>Critical accounting estimates</w:t>
      </w:r>
    </w:p>
    <w:p w14:paraId="62FF249C" w14:textId="77777777" w:rsidR="007F2FC5" w:rsidRDefault="00624826">
      <w:pPr>
        <w:pStyle w:val="Accurriparagraphbody"/>
        <w:keepNext/>
        <w:keepLines/>
      </w:pPr>
      <w:r>
        <w:rPr>
          <w:lang w:val="en-AU"/>
        </w:rPr>
        <w:t>The preparation of the financial statements requires the use of certain critical accounting estimates. It also requires management to exercise its judgement in the process of applying the consolidated entity's accounting policies. The areas involving a higher degree of judgement or complexity, or areas where assumptions and estimates are significant to the financial statements, are disclosed in note 2.</w:t>
      </w:r>
    </w:p>
    <w:p w14:paraId="712C5E65" w14:textId="77777777" w:rsidR="007F2FC5" w:rsidRDefault="00624826">
      <w:r>
        <w:rPr>
          <w:rFonts w:ascii="Times New Roman" w:eastAsia="Times New Roman" w:hAnsi="Times New Roman" w:cs="Times New Roman"/>
          <w:b/>
          <w:lang w:val="en-AU"/>
        </w:rPr>
        <w:t xml:space="preserve"> </w:t>
      </w:r>
    </w:p>
    <w:p w14:paraId="4E2E2DD8" w14:textId="77777777" w:rsidR="007F2FC5" w:rsidRDefault="00624826">
      <w:pPr>
        <w:pStyle w:val="Accurriparagraphheader"/>
        <w:keepNext/>
        <w:keepLines/>
      </w:pPr>
      <w:r>
        <w:rPr>
          <w:lang w:val="en-AU"/>
        </w:rPr>
        <w:t>Principles of consolidation</w:t>
      </w:r>
    </w:p>
    <w:p w14:paraId="5CA199B3" w14:textId="2DBB9C6E" w:rsidR="007F2FC5" w:rsidRDefault="00624826">
      <w:pPr>
        <w:pStyle w:val="Accurriparagraphbody"/>
        <w:keepNext/>
        <w:keepLines/>
      </w:pPr>
      <w:r>
        <w:rPr>
          <w:lang w:val="en-AU"/>
        </w:rPr>
        <w:t xml:space="preserve">The consolidated financial statements incorporate the assets and liabilities of all subsidiaries of </w:t>
      </w:r>
      <w:r w:rsidR="00F966B8">
        <w:rPr>
          <w:lang w:val="en-AU"/>
        </w:rPr>
        <w:t>RSM</w:t>
      </w:r>
      <w:r>
        <w:rPr>
          <w:lang w:val="en-AU"/>
        </w:rPr>
        <w:t xml:space="preserve"> IFRS Listed Comprehensive Limited ('company' or 'parent entity') as </w:t>
      </w:r>
      <w:proofErr w:type="gramStart"/>
      <w:r>
        <w:rPr>
          <w:lang w:val="en-AU"/>
        </w:rPr>
        <w:t>at</w:t>
      </w:r>
      <w:proofErr w:type="gramEnd"/>
      <w:r>
        <w:rPr>
          <w:lang w:val="en-AU"/>
        </w:rPr>
        <w:t xml:space="preserve"> 31 December 2025 and the results of all subsidiaries for the year then ended. </w:t>
      </w:r>
      <w:r w:rsidR="00F966B8">
        <w:rPr>
          <w:lang w:val="en-AU"/>
        </w:rPr>
        <w:t>RSM</w:t>
      </w:r>
      <w:r>
        <w:rPr>
          <w:lang w:val="en-AU"/>
        </w:rPr>
        <w:t xml:space="preserve"> IFRS Listed Comprehensive Limited and its subsidiaries together are referred to in these financial statements as the 'consolidated entity'.</w:t>
      </w:r>
    </w:p>
    <w:p w14:paraId="3E9246E3" w14:textId="77777777" w:rsidR="007F2FC5" w:rsidRDefault="00624826">
      <w:r>
        <w:rPr>
          <w:rFonts w:ascii="Times New Roman" w:eastAsia="Times New Roman" w:hAnsi="Times New Roman" w:cs="Times New Roman"/>
          <w:b/>
          <w:lang w:val="en-AU"/>
        </w:rPr>
        <w:t xml:space="preserve"> </w:t>
      </w:r>
    </w:p>
    <w:p w14:paraId="0CB64AA9" w14:textId="77777777" w:rsidR="007F2FC5" w:rsidRDefault="00624826">
      <w:pPr>
        <w:pStyle w:val="Accurriparagraphbody"/>
        <w:keepNext/>
        <w:keepLines/>
        <w:shd w:val="clear" w:color="auto" w:fill="FFFFFF"/>
      </w:pPr>
      <w:r>
        <w:rPr>
          <w:lang w:val="en-AU"/>
        </w:rPr>
        <w:t xml:space="preserve">Subsidiaries are all those entities over which the consolidated entity has control. The consolidated entity controls an entity when the consolidated entity is exposed to, or has rights to, variable returns from its involvement with the entity and </w:t>
      </w:r>
      <w:proofErr w:type="gramStart"/>
      <w:r>
        <w:rPr>
          <w:lang w:val="en-AU"/>
        </w:rPr>
        <w:t>has the ability to</w:t>
      </w:r>
      <w:proofErr w:type="gramEnd"/>
      <w:r>
        <w:rPr>
          <w:lang w:val="en-AU"/>
        </w:rPr>
        <w:t xml:space="preserve"> affect those returns through its power to direct the activities of the entity. Subsidiaries are fully consolidated from the date on which control is obtained by the consolidated entity. They are de-consolidated from the date that control ceases.</w:t>
      </w:r>
    </w:p>
    <w:p w14:paraId="485AE0DA" w14:textId="77777777" w:rsidR="007F2FC5" w:rsidRDefault="00624826">
      <w:r>
        <w:rPr>
          <w:rFonts w:ascii="Times New Roman" w:eastAsia="Times New Roman" w:hAnsi="Times New Roman" w:cs="Times New Roman"/>
          <w:b/>
          <w:lang w:val="en-AU"/>
        </w:rPr>
        <w:t xml:space="preserve"> </w:t>
      </w:r>
    </w:p>
    <w:p w14:paraId="6170F285" w14:textId="77777777" w:rsidR="007F2FC5" w:rsidRDefault="00624826">
      <w:pPr>
        <w:pStyle w:val="Accurriparagraphbody"/>
        <w:keepNext/>
        <w:keepLines/>
      </w:pPr>
      <w:r>
        <w:rPr>
          <w:lang w:val="en-AU"/>
        </w:rPr>
        <w:t>Intercompany transactions, balances and unrealised gains on transactions between entities in the consolidated entity are eliminated. Unrealised losses are also eliminated unless the transaction provides evidence of the impairment of the asset transferred. Accounting policies of subsidiaries have been changed where necessary to ensure consistency with the policies adopted by the consolidated entity.</w:t>
      </w:r>
    </w:p>
    <w:p w14:paraId="4514C4AA" w14:textId="77777777" w:rsidR="007F2FC5" w:rsidRDefault="00624826">
      <w:r>
        <w:rPr>
          <w:rFonts w:ascii="Times New Roman" w:eastAsia="Times New Roman" w:hAnsi="Times New Roman" w:cs="Times New Roman"/>
          <w:b/>
          <w:lang w:val="en-AU"/>
        </w:rPr>
        <w:t xml:space="preserve"> </w:t>
      </w:r>
    </w:p>
    <w:p w14:paraId="48C97A42" w14:textId="77777777" w:rsidR="007F2FC5" w:rsidRDefault="00624826">
      <w:pPr>
        <w:pStyle w:val="Accurriparagraphbody"/>
        <w:keepNext/>
        <w:keepLines/>
      </w:pPr>
      <w:r>
        <w:rPr>
          <w:lang w:val="en-AU"/>
        </w:rPr>
        <w:t>The acquisition of subsidiaries is accounted for using the acquisition method of accounting. A change in ownership interest, without the loss of control, is accounted for as an equity transaction, where the difference between the consideration transferred and the book value of the share of the non-controlling interest acquired is recognised directly in equity attributable to the parent.</w:t>
      </w:r>
    </w:p>
    <w:p w14:paraId="74642145" w14:textId="77777777" w:rsidR="007F2FC5" w:rsidRDefault="00624826">
      <w:r>
        <w:rPr>
          <w:rFonts w:ascii="Times New Roman" w:eastAsia="Times New Roman" w:hAnsi="Times New Roman" w:cs="Times New Roman"/>
          <w:b/>
          <w:lang w:val="en-AU"/>
        </w:rPr>
        <w:t xml:space="preserve"> </w:t>
      </w:r>
    </w:p>
    <w:p w14:paraId="405D5877" w14:textId="77777777" w:rsidR="007F2FC5" w:rsidRDefault="00624826">
      <w:pPr>
        <w:pStyle w:val="Accurriparagraphbody"/>
        <w:keepNext/>
        <w:keepLines/>
      </w:pPr>
      <w:r>
        <w:rPr>
          <w:lang w:val="en-AU"/>
        </w:rPr>
        <w:t>Non-controlling interest in the results and equity of subsidiaries are shown separately in the statement of profit or loss and other comprehensive income, statement of financial position and statement of changes in equity of the consolidated entity. Losses incurred by the consolidated entity are attributed to the non-controlling interest in full, even if that results in a deficit balance.</w:t>
      </w:r>
    </w:p>
    <w:p w14:paraId="5817A592" w14:textId="77777777" w:rsidR="007F2FC5" w:rsidRDefault="00624826">
      <w:r>
        <w:rPr>
          <w:rFonts w:ascii="Times New Roman" w:eastAsia="Times New Roman" w:hAnsi="Times New Roman" w:cs="Times New Roman"/>
          <w:b/>
          <w:lang w:val="en-AU"/>
        </w:rPr>
        <w:t xml:space="preserve"> </w:t>
      </w:r>
    </w:p>
    <w:p w14:paraId="1E37B1CD" w14:textId="77777777" w:rsidR="007F2FC5" w:rsidRDefault="00624826">
      <w:pPr>
        <w:pStyle w:val="Accurriparagraphbody"/>
        <w:keepNext/>
        <w:keepLines/>
      </w:pPr>
      <w:r>
        <w:rPr>
          <w:lang w:val="en-AU"/>
        </w:rPr>
        <w:lastRenderedPageBreak/>
        <w:t>Where the consolidated entity loses control over a subsidiary, it derecognises the assets including goodwill, liabilities and non-controlling interest in the subsidiary together with any cumulative translation differences recognised in equity. The consolidated entity recognises the fair value of the consideration received and the fair value of any investment retained together with any gain or loss in profit or loss.</w:t>
      </w:r>
    </w:p>
    <w:p w14:paraId="59ACBE31" w14:textId="77777777" w:rsidR="007F2FC5" w:rsidRDefault="00624826">
      <w:r>
        <w:rPr>
          <w:rFonts w:ascii="Times New Roman" w:eastAsia="Times New Roman" w:hAnsi="Times New Roman" w:cs="Times New Roman"/>
          <w:b/>
          <w:lang w:val="en-AU"/>
        </w:rPr>
        <w:t xml:space="preserve"> </w:t>
      </w:r>
    </w:p>
    <w:p w14:paraId="53094AE5" w14:textId="77777777" w:rsidR="007F2FC5" w:rsidRDefault="00624826">
      <w:pPr>
        <w:pStyle w:val="Accurriparagraphheader"/>
        <w:keepNext/>
        <w:keepLines/>
      </w:pPr>
      <w:r>
        <w:rPr>
          <w:lang w:val="en-AU"/>
        </w:rPr>
        <w:t>Operating segments</w:t>
      </w:r>
    </w:p>
    <w:p w14:paraId="268B1F04" w14:textId="77777777" w:rsidR="007F2FC5" w:rsidRDefault="00624826">
      <w:pPr>
        <w:pStyle w:val="Accurriparagraphbody"/>
        <w:keepNext/>
        <w:keepLines/>
      </w:pPr>
      <w:r>
        <w:rPr>
          <w:lang w:val="en-AU"/>
        </w:rPr>
        <w:t>Operating segments are presented using the 'management approach', where the information presented is on the same basis as the internal reports provided to the Chief Operating Decision Makers ('CODM'). The CODM is responsible for the allocation of resources to operating segments and assessing their performance.</w:t>
      </w:r>
    </w:p>
    <w:p w14:paraId="42319E8A" w14:textId="77777777" w:rsidR="007F2FC5" w:rsidRDefault="00624826">
      <w:r>
        <w:rPr>
          <w:rFonts w:ascii="Times New Roman" w:eastAsia="Times New Roman" w:hAnsi="Times New Roman" w:cs="Times New Roman"/>
          <w:b/>
          <w:lang w:val="en-AU"/>
        </w:rPr>
        <w:t xml:space="preserve"> </w:t>
      </w:r>
    </w:p>
    <w:p w14:paraId="049BF5EB" w14:textId="77777777" w:rsidR="007F2FC5" w:rsidRDefault="00624826">
      <w:pPr>
        <w:pStyle w:val="Accurriparagraphheader"/>
        <w:keepNext/>
        <w:keepLines/>
      </w:pPr>
      <w:r>
        <w:rPr>
          <w:lang w:val="en-AU"/>
        </w:rPr>
        <w:t>Foreign currency translation</w:t>
      </w:r>
    </w:p>
    <w:p w14:paraId="6E35ED6B" w14:textId="1C023D22" w:rsidR="007F2FC5" w:rsidRDefault="00624826">
      <w:pPr>
        <w:pStyle w:val="Accurriparagraphbody"/>
        <w:keepNext/>
        <w:keepLines/>
      </w:pPr>
      <w:r>
        <w:rPr>
          <w:lang w:val="en-AU"/>
        </w:rPr>
        <w:t xml:space="preserve">The financial statements are presented in Internationaland currency units, which is </w:t>
      </w:r>
      <w:r w:rsidR="00F966B8">
        <w:rPr>
          <w:lang w:val="en-AU"/>
        </w:rPr>
        <w:t>RSM</w:t>
      </w:r>
      <w:r>
        <w:rPr>
          <w:lang w:val="en-AU"/>
        </w:rPr>
        <w:t xml:space="preserve"> IFRS Listed Comprehensive Limited's functional and presentation currency.</w:t>
      </w:r>
    </w:p>
    <w:p w14:paraId="25E212CA" w14:textId="77777777" w:rsidR="007F2FC5" w:rsidRDefault="00624826">
      <w:r>
        <w:rPr>
          <w:rFonts w:ascii="Times New Roman" w:eastAsia="Times New Roman" w:hAnsi="Times New Roman" w:cs="Times New Roman"/>
          <w:b/>
          <w:lang w:val="en-AU"/>
        </w:rPr>
        <w:t xml:space="preserve"> </w:t>
      </w:r>
    </w:p>
    <w:p w14:paraId="6CF79F07" w14:textId="77777777" w:rsidR="007F2FC5" w:rsidRDefault="00624826">
      <w:pPr>
        <w:pStyle w:val="Accurriparagraphheader3"/>
        <w:keepNext/>
        <w:keepLines/>
      </w:pPr>
      <w:r>
        <w:rPr>
          <w:lang w:val="en-AU"/>
        </w:rPr>
        <w:t>Foreign currency transactions</w:t>
      </w:r>
    </w:p>
    <w:p w14:paraId="729CD2F7" w14:textId="77777777" w:rsidR="007F2FC5" w:rsidRDefault="00624826">
      <w:pPr>
        <w:pStyle w:val="Accurriparagraphbody"/>
        <w:keepNext/>
        <w:keepLines/>
      </w:pPr>
      <w:r>
        <w:rPr>
          <w:lang w:val="en-AU"/>
        </w:rPr>
        <w:t>Foreign currency transactions are translated into Internationaland currency units using the exchange rates prevailing at the dates of the transactions. Foreign exchange gains and losses resulting from the settlement of such transactions and from the translation at financial year-end exchange rates of monetary assets and liabilities denominated in foreign currencies are recognised in profit or loss.</w:t>
      </w:r>
    </w:p>
    <w:p w14:paraId="05563EA7" w14:textId="77777777" w:rsidR="007F2FC5" w:rsidRDefault="00624826">
      <w:r>
        <w:rPr>
          <w:rFonts w:ascii="Times New Roman" w:eastAsia="Times New Roman" w:hAnsi="Times New Roman" w:cs="Times New Roman"/>
          <w:b/>
          <w:lang w:val="en-AU"/>
        </w:rPr>
        <w:t xml:space="preserve"> </w:t>
      </w:r>
    </w:p>
    <w:p w14:paraId="58AE35F4" w14:textId="77777777" w:rsidR="007F2FC5" w:rsidRDefault="00624826">
      <w:pPr>
        <w:pStyle w:val="Accurriparagraphheader3"/>
        <w:keepNext/>
        <w:keepLines/>
      </w:pPr>
      <w:r>
        <w:rPr>
          <w:lang w:val="en-AU"/>
        </w:rPr>
        <w:t>Foreign operations</w:t>
      </w:r>
    </w:p>
    <w:p w14:paraId="2E58AEB4" w14:textId="77777777" w:rsidR="007F2FC5" w:rsidRDefault="00624826">
      <w:pPr>
        <w:pStyle w:val="Accurriparagraphbody"/>
        <w:keepNext/>
        <w:keepLines/>
      </w:pPr>
      <w:r>
        <w:rPr>
          <w:lang w:val="en-AU"/>
        </w:rPr>
        <w:t>The assets and liabilities of foreign operations are translated into Internationaland currency units using the exchange rates at the reporting date. The revenues and expenses of foreign operations are translated into Internationaland currency units using the average exchange rates, which approximate the rates at the dates of the transactions, for the period. All resulting foreign exchange differences are recognised in other comprehensive income through the foreign currency reserve in equity.</w:t>
      </w:r>
    </w:p>
    <w:p w14:paraId="1B32F9CC" w14:textId="77777777" w:rsidR="007F2FC5" w:rsidRDefault="00624826">
      <w:r>
        <w:rPr>
          <w:rFonts w:ascii="Times New Roman" w:eastAsia="Times New Roman" w:hAnsi="Times New Roman" w:cs="Times New Roman"/>
          <w:b/>
          <w:lang w:val="en-AU"/>
        </w:rPr>
        <w:t xml:space="preserve"> </w:t>
      </w:r>
    </w:p>
    <w:p w14:paraId="0DA5C8C0" w14:textId="4F83777E" w:rsidR="007F2FC5" w:rsidRDefault="00624826">
      <w:pPr>
        <w:pStyle w:val="Accurriparagraphbody"/>
        <w:keepNext/>
        <w:keepLines/>
      </w:pPr>
      <w:r>
        <w:rPr>
          <w:lang w:val="en-AU"/>
        </w:rPr>
        <w:t>The foreign currency reserve is recognised in profit or loss when the foreign operation or net investment is disposed.</w:t>
      </w:r>
    </w:p>
    <w:p w14:paraId="2C1325B9" w14:textId="77777777" w:rsidR="007F2FC5" w:rsidRDefault="00624826">
      <w:r>
        <w:rPr>
          <w:rFonts w:ascii="Times New Roman" w:eastAsia="Times New Roman" w:hAnsi="Times New Roman" w:cs="Times New Roman"/>
          <w:b/>
          <w:lang w:val="en-AU"/>
        </w:rPr>
        <w:t xml:space="preserve"> </w:t>
      </w:r>
    </w:p>
    <w:p w14:paraId="759AF7FB" w14:textId="77777777" w:rsidR="007F2FC5" w:rsidRDefault="00624826">
      <w:pPr>
        <w:pStyle w:val="Accurriparagraphheader"/>
        <w:keepNext/>
        <w:keepLines/>
      </w:pPr>
      <w:r>
        <w:rPr>
          <w:lang w:val="en-AU"/>
        </w:rPr>
        <w:t>Revenue recognition</w:t>
      </w:r>
    </w:p>
    <w:p w14:paraId="552846DA" w14:textId="77777777" w:rsidR="007F2FC5" w:rsidRDefault="00624826">
      <w:pPr>
        <w:pStyle w:val="Accurriparagraphbody"/>
        <w:keepNext/>
        <w:keepLines/>
      </w:pPr>
      <w:r>
        <w:rPr>
          <w:lang w:val="en-AU"/>
        </w:rPr>
        <w:t>The consolidated entity recognises revenue as follows:</w:t>
      </w:r>
    </w:p>
    <w:p w14:paraId="0532FDFA" w14:textId="77777777" w:rsidR="007F2FC5" w:rsidRDefault="00624826">
      <w:pPr>
        <w:keepNext/>
      </w:pPr>
      <w:r>
        <w:rPr>
          <w:rFonts w:ascii="Times New Roman" w:eastAsia="Times New Roman" w:hAnsi="Times New Roman" w:cs="Times New Roman"/>
          <w:b/>
          <w:lang w:val="en-AU"/>
        </w:rPr>
        <w:t xml:space="preserve"> </w:t>
      </w:r>
    </w:p>
    <w:p w14:paraId="10461F10" w14:textId="77777777" w:rsidR="007F2FC5" w:rsidRDefault="00624826">
      <w:pPr>
        <w:pStyle w:val="Accurriparagraphheader3"/>
        <w:keepNext/>
        <w:keepLines/>
      </w:pPr>
      <w:r>
        <w:rPr>
          <w:lang w:val="en-AU"/>
        </w:rPr>
        <w:t>Revenue from contracts with customers</w:t>
      </w:r>
    </w:p>
    <w:p w14:paraId="6D2267FA" w14:textId="77777777" w:rsidR="007F2FC5" w:rsidRDefault="00624826">
      <w:pPr>
        <w:pStyle w:val="Accurriparagraphbody"/>
        <w:keepNext/>
        <w:keepLines/>
      </w:pPr>
      <w:r>
        <w:rPr>
          <w:lang w:val="en-AU"/>
        </w:rPr>
        <w:t>Revenue is recognised at an amount that reflects the consideration to which the consolidated entity is expected to be entitled in exchange for transferring goods or services to a customer. For each contract with a customer, the consolidated entity: identifies the contract with a customer; identifies the performance obligations in the contract; determines the transaction price which takes into account estimates of variable consideration and the time value of money; allocates the transaction price to the separate performance obligations on the basis of the relative stand-alone selling price of each distinct good or service to be delivered; and recognises revenue when or as each performance obligation is satisfied in a manner that depicts the transfer to the customer of the goods or services promised.</w:t>
      </w:r>
    </w:p>
    <w:p w14:paraId="5BFBC061" w14:textId="77777777" w:rsidR="007F2FC5" w:rsidRDefault="00624826">
      <w:r>
        <w:rPr>
          <w:rFonts w:ascii="Times New Roman" w:eastAsia="Times New Roman" w:hAnsi="Times New Roman" w:cs="Times New Roman"/>
          <w:b/>
          <w:lang w:val="en-AU"/>
        </w:rPr>
        <w:t xml:space="preserve"> </w:t>
      </w:r>
    </w:p>
    <w:p w14:paraId="64102C11" w14:textId="77777777" w:rsidR="007F2FC5" w:rsidRDefault="00624826">
      <w:pPr>
        <w:pStyle w:val="Accurriparagraphbody"/>
        <w:keepNext/>
        <w:keepLines/>
      </w:pPr>
      <w:r>
        <w:rPr>
          <w:lang w:val="en-AU"/>
        </w:rPr>
        <w:t>Variable consideration within the transaction price, if any, reflects concessions provided to the customer such as discounts, rebates and refunds, any potential bonuses receivable from the customer and any other contingent events. Such estimates are determined using either the 'expected value' or 'most likely amount' method. The measurement of variable consideration is subject to a constraining principle whereby revenue will only be recognised to the extent that it is highly probable that a significant reversal in the amount of cumulative revenue recognised will not occur. The measurement constraint continues until the uncertainty associated with the variable consideration is subsequently resolved. Amounts received that are subject to the constraining principle are recognised as a refund liability.</w:t>
      </w:r>
    </w:p>
    <w:p w14:paraId="5B77786B" w14:textId="77777777" w:rsidR="007F2FC5" w:rsidRDefault="00624826">
      <w:r>
        <w:rPr>
          <w:rFonts w:ascii="Times New Roman" w:eastAsia="Times New Roman" w:hAnsi="Times New Roman" w:cs="Times New Roman"/>
          <w:b/>
          <w:lang w:val="en-AU"/>
        </w:rPr>
        <w:t xml:space="preserve"> </w:t>
      </w:r>
    </w:p>
    <w:p w14:paraId="11537E76" w14:textId="77777777" w:rsidR="007F2FC5" w:rsidRDefault="00624826">
      <w:pPr>
        <w:pStyle w:val="Accurriparagraphheader3"/>
        <w:keepNext/>
        <w:keepLines/>
      </w:pPr>
      <w:r>
        <w:rPr>
          <w:lang w:val="en-AU"/>
        </w:rPr>
        <w:t>Sale of goods</w:t>
      </w:r>
    </w:p>
    <w:p w14:paraId="4B272353" w14:textId="77777777" w:rsidR="007F2FC5" w:rsidRDefault="00624826">
      <w:pPr>
        <w:pStyle w:val="Accurriparagraphbody"/>
        <w:keepNext/>
        <w:keepLines/>
      </w:pPr>
      <w:r>
        <w:rPr>
          <w:lang w:val="en-AU"/>
        </w:rPr>
        <w:t>Revenue from the sale of goods is recognised at the point in time when the customer obtains control of the goods, which is generally at the time of delivery.</w:t>
      </w:r>
    </w:p>
    <w:p w14:paraId="3782F24E" w14:textId="77777777" w:rsidR="007F2FC5" w:rsidRDefault="00624826">
      <w:r>
        <w:rPr>
          <w:rFonts w:ascii="Times New Roman" w:eastAsia="Times New Roman" w:hAnsi="Times New Roman" w:cs="Times New Roman"/>
          <w:b/>
          <w:lang w:val="en-AU"/>
        </w:rPr>
        <w:t xml:space="preserve"> </w:t>
      </w:r>
    </w:p>
    <w:p w14:paraId="35967B4B" w14:textId="77777777" w:rsidR="007F2FC5" w:rsidRDefault="00624826">
      <w:pPr>
        <w:pStyle w:val="Accurriparagraphheader3"/>
        <w:keepNext/>
        <w:keepLines/>
      </w:pPr>
      <w:r>
        <w:rPr>
          <w:lang w:val="en-AU"/>
        </w:rPr>
        <w:t>Rendering of services</w:t>
      </w:r>
    </w:p>
    <w:p w14:paraId="6904C7BB" w14:textId="77777777" w:rsidR="007F2FC5" w:rsidRDefault="00624826">
      <w:pPr>
        <w:pStyle w:val="Accurriparagraphbody"/>
        <w:keepNext/>
        <w:keepLines/>
      </w:pPr>
      <w:r>
        <w:rPr>
          <w:lang w:val="en-AU"/>
        </w:rPr>
        <w:t>Revenue from a contract to provide services is recognised over time as the services are rendered based on either a fixed price or an hourly rate.</w:t>
      </w:r>
    </w:p>
    <w:p w14:paraId="776F48D1" w14:textId="77777777" w:rsidR="007F2FC5" w:rsidRDefault="00624826">
      <w:r>
        <w:rPr>
          <w:rFonts w:ascii="Times New Roman" w:eastAsia="Times New Roman" w:hAnsi="Times New Roman" w:cs="Times New Roman"/>
          <w:b/>
          <w:lang w:val="en-AU"/>
        </w:rPr>
        <w:t xml:space="preserve"> </w:t>
      </w:r>
    </w:p>
    <w:p w14:paraId="03496BBF" w14:textId="77777777" w:rsidR="007F2FC5" w:rsidRDefault="00624826">
      <w:pPr>
        <w:pStyle w:val="Accurriparagraphheader3"/>
        <w:keepNext/>
        <w:keepLines/>
      </w:pPr>
      <w:r>
        <w:rPr>
          <w:lang w:val="en-AU"/>
        </w:rPr>
        <w:lastRenderedPageBreak/>
        <w:t>Interest</w:t>
      </w:r>
    </w:p>
    <w:p w14:paraId="32B72E91" w14:textId="77777777" w:rsidR="007F2FC5" w:rsidRDefault="00624826">
      <w:pPr>
        <w:pStyle w:val="Accurriparagraphbody"/>
        <w:keepNext/>
        <w:keepLines/>
      </w:pPr>
      <w:r>
        <w:rPr>
          <w:lang w:val="en-AU"/>
        </w:rPr>
        <w:t>Interest revenue is recognised as interest accrues using the effective interest method. This is a method of calculating the amortised cost of a financial asset and allocating the interest income over the relevant period using the effective interest rate, which is the rate that exactly discounts estimated future cash receipts through the expected life of the financial asset to the net carrying amount of the financial asset.</w:t>
      </w:r>
    </w:p>
    <w:p w14:paraId="388242A7" w14:textId="77777777" w:rsidR="007F2FC5" w:rsidRDefault="00624826">
      <w:r>
        <w:rPr>
          <w:rFonts w:ascii="Times New Roman" w:eastAsia="Times New Roman" w:hAnsi="Times New Roman" w:cs="Times New Roman"/>
          <w:b/>
          <w:lang w:val="en-AU"/>
        </w:rPr>
        <w:t xml:space="preserve"> </w:t>
      </w:r>
    </w:p>
    <w:p w14:paraId="7843C034" w14:textId="77777777" w:rsidR="007F2FC5" w:rsidRDefault="00624826">
      <w:pPr>
        <w:pStyle w:val="Accurriparagraphheader3"/>
        <w:keepNext/>
        <w:keepLines/>
      </w:pPr>
      <w:r>
        <w:rPr>
          <w:lang w:val="en-AU"/>
        </w:rPr>
        <w:t>Rent</w:t>
      </w:r>
    </w:p>
    <w:p w14:paraId="5A318C4A" w14:textId="77777777" w:rsidR="007F2FC5" w:rsidRDefault="00624826">
      <w:pPr>
        <w:pStyle w:val="Accurriparagraphbody"/>
        <w:keepNext/>
        <w:keepLines/>
      </w:pPr>
      <w:r>
        <w:rPr>
          <w:lang w:val="en-AU"/>
        </w:rPr>
        <w:t>Rent revenue from investment properties is recognised on a straight-line basis over the lease term. Lease incentives granted are recognised as part of the rental revenue. Contingent rentals are recognised as income in the period when earned.</w:t>
      </w:r>
    </w:p>
    <w:p w14:paraId="39DFE766" w14:textId="77777777" w:rsidR="007F2FC5" w:rsidRDefault="00624826">
      <w:r>
        <w:rPr>
          <w:rFonts w:ascii="Times New Roman" w:eastAsia="Times New Roman" w:hAnsi="Times New Roman" w:cs="Times New Roman"/>
          <w:b/>
          <w:lang w:val="en-AU"/>
        </w:rPr>
        <w:t xml:space="preserve"> </w:t>
      </w:r>
    </w:p>
    <w:p w14:paraId="5DBCF8D6" w14:textId="77777777" w:rsidR="007F2FC5" w:rsidRDefault="00624826">
      <w:pPr>
        <w:pStyle w:val="Accurriparagraphheader3"/>
        <w:keepNext/>
        <w:keepLines/>
      </w:pPr>
      <w:r>
        <w:rPr>
          <w:lang w:val="en-AU"/>
        </w:rPr>
        <w:t>Other revenue</w:t>
      </w:r>
    </w:p>
    <w:p w14:paraId="35A32034" w14:textId="77777777" w:rsidR="007F2FC5" w:rsidRDefault="00624826">
      <w:pPr>
        <w:pStyle w:val="Accurriparagraphbody"/>
        <w:keepNext/>
        <w:keepLines/>
      </w:pPr>
      <w:r>
        <w:rPr>
          <w:lang w:val="en-AU"/>
        </w:rPr>
        <w:t>Other revenue is recognised when it is received or when the right to receive payment is established.</w:t>
      </w:r>
    </w:p>
    <w:p w14:paraId="4E174B66" w14:textId="77777777" w:rsidR="007F2FC5" w:rsidRDefault="00624826">
      <w:r>
        <w:rPr>
          <w:rFonts w:ascii="Times New Roman" w:eastAsia="Times New Roman" w:hAnsi="Times New Roman" w:cs="Times New Roman"/>
          <w:b/>
          <w:lang w:val="en-AU"/>
        </w:rPr>
        <w:t xml:space="preserve"> </w:t>
      </w:r>
    </w:p>
    <w:p w14:paraId="6EB46018" w14:textId="77777777" w:rsidR="007F2FC5" w:rsidRDefault="00624826">
      <w:pPr>
        <w:pStyle w:val="Accurriparagraphheader"/>
        <w:keepNext/>
        <w:keepLines/>
      </w:pPr>
      <w:r>
        <w:rPr>
          <w:lang w:val="en-AU"/>
        </w:rPr>
        <w:t>Income tax</w:t>
      </w:r>
    </w:p>
    <w:p w14:paraId="18D762F8" w14:textId="77777777" w:rsidR="007F2FC5" w:rsidRDefault="00624826">
      <w:pPr>
        <w:pStyle w:val="Accurriparagraphbody"/>
        <w:keepNext/>
        <w:keepLines/>
      </w:pPr>
      <w:r>
        <w:rPr>
          <w:lang w:val="en-AU"/>
        </w:rPr>
        <w:t>The income tax expense or benefit for the period is the tax payable on that period's taxable income based on the applicable income tax rate for each jurisdiction, adjusted by the changes in deferred tax assets and liabilities attributable to temporary differences, unused tax losses and the adjustment recognised for prior periods, where applicable.</w:t>
      </w:r>
    </w:p>
    <w:p w14:paraId="19FC8D74" w14:textId="77777777" w:rsidR="007F2FC5" w:rsidRDefault="00624826">
      <w:r>
        <w:rPr>
          <w:rFonts w:ascii="Times New Roman" w:eastAsia="Times New Roman" w:hAnsi="Times New Roman" w:cs="Times New Roman"/>
          <w:b/>
          <w:lang w:val="en-AU"/>
        </w:rPr>
        <w:t xml:space="preserve"> </w:t>
      </w:r>
    </w:p>
    <w:p w14:paraId="08CB47F4" w14:textId="77777777" w:rsidR="007F2FC5" w:rsidRDefault="00624826">
      <w:pPr>
        <w:pStyle w:val="Accurriparagraphbody"/>
        <w:keepNext/>
        <w:keepLines/>
      </w:pPr>
      <w:r>
        <w:rPr>
          <w:lang w:val="en-AU"/>
        </w:rPr>
        <w:t>Deferred tax assets and liabilities are recognised for temporary differences at the tax rates expected to be applied when the assets are recovered or liabilities are settled, based on those tax rates that are enacted or substantively enacted, except for:</w:t>
      </w:r>
    </w:p>
    <w:tbl>
      <w:tblPr>
        <w:tblW w:w="0" w:type="auto"/>
        <w:tblLayout w:type="fixed"/>
        <w:tblLook w:val="04A0" w:firstRow="1" w:lastRow="0" w:firstColumn="1" w:lastColumn="0" w:noHBand="0" w:noVBand="1"/>
      </w:tblPr>
      <w:tblGrid>
        <w:gridCol w:w="382"/>
        <w:gridCol w:w="60"/>
        <w:gridCol w:w="10557"/>
      </w:tblGrid>
      <w:tr w:rsidR="007F2FC5" w14:paraId="3FC62FDA" w14:textId="77777777">
        <w:tc>
          <w:tcPr>
            <w:tcW w:w="382" w:type="dxa"/>
            <w:tcBorders>
              <w:top w:val="nil"/>
              <w:left w:val="nil"/>
              <w:bottom w:val="nil"/>
              <w:right w:val="nil"/>
            </w:tcBorders>
            <w:tcMar>
              <w:left w:w="0" w:type="dxa"/>
              <w:right w:w="0" w:type="dxa"/>
            </w:tcMar>
          </w:tcPr>
          <w:p w14:paraId="79940094"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3DE71CA9" w14:textId="77777777" w:rsidR="007F2FC5" w:rsidRDefault="007F2FC5"/>
        </w:tc>
        <w:tc>
          <w:tcPr>
            <w:tcW w:w="10557" w:type="dxa"/>
            <w:tcBorders>
              <w:top w:val="nil"/>
              <w:left w:val="nil"/>
              <w:bottom w:val="nil"/>
              <w:right w:val="nil"/>
            </w:tcBorders>
            <w:tcMar>
              <w:left w:w="0" w:type="dxa"/>
              <w:right w:w="0" w:type="dxa"/>
            </w:tcMar>
          </w:tcPr>
          <w:p w14:paraId="664352A3" w14:textId="77777777" w:rsidR="007F2FC5" w:rsidRDefault="00624826">
            <w:pPr>
              <w:pStyle w:val="Accurritabletext"/>
              <w:keepNext/>
            </w:pPr>
            <w:r>
              <w:rPr>
                <w:lang w:val="en-AU"/>
              </w:rPr>
              <w:t>When the deferred income tax asset or liability arises from the initial recognition of goodwill or an asset or liability in a transaction that is not a business combination and that, at the time of the transaction, affects neither the accounting nor taxable profits; or</w:t>
            </w:r>
          </w:p>
        </w:tc>
      </w:tr>
      <w:tr w:rsidR="007F2FC5" w14:paraId="7EDEA1C8" w14:textId="77777777">
        <w:tc>
          <w:tcPr>
            <w:tcW w:w="382" w:type="dxa"/>
            <w:tcBorders>
              <w:top w:val="nil"/>
              <w:left w:val="nil"/>
              <w:bottom w:val="nil"/>
              <w:right w:val="nil"/>
            </w:tcBorders>
            <w:tcMar>
              <w:left w:w="0" w:type="dxa"/>
              <w:right w:w="0" w:type="dxa"/>
            </w:tcMar>
          </w:tcPr>
          <w:p w14:paraId="3126829B"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D6D47EE" w14:textId="77777777" w:rsidR="007F2FC5" w:rsidRDefault="007F2FC5"/>
        </w:tc>
        <w:tc>
          <w:tcPr>
            <w:tcW w:w="10557" w:type="dxa"/>
            <w:tcBorders>
              <w:top w:val="nil"/>
              <w:left w:val="nil"/>
              <w:bottom w:val="nil"/>
              <w:right w:val="nil"/>
            </w:tcBorders>
            <w:tcMar>
              <w:left w:w="0" w:type="dxa"/>
              <w:right w:w="0" w:type="dxa"/>
            </w:tcMar>
          </w:tcPr>
          <w:p w14:paraId="546D4436" w14:textId="77777777" w:rsidR="007F2FC5" w:rsidRDefault="00624826">
            <w:pPr>
              <w:pStyle w:val="Accurritabletext"/>
              <w:keepNext/>
            </w:pPr>
            <w:r>
              <w:rPr>
                <w:lang w:val="en-AU"/>
              </w:rPr>
              <w:t xml:space="preserve">When the taxable temporary difference is associated with interests in subsidiaries, associates or joint ventures, and the timing of the reversal can be </w:t>
            </w:r>
            <w:proofErr w:type="gramStart"/>
            <w:r>
              <w:rPr>
                <w:lang w:val="en-AU"/>
              </w:rPr>
              <w:t>controlled</w:t>
            </w:r>
            <w:proofErr w:type="gramEnd"/>
            <w:r>
              <w:rPr>
                <w:lang w:val="en-AU"/>
              </w:rPr>
              <w:t xml:space="preserve"> and it is probable that the temporary difference will not reverse in the foreseeable future.</w:t>
            </w:r>
          </w:p>
        </w:tc>
      </w:tr>
    </w:tbl>
    <w:p w14:paraId="3DF17183" w14:textId="77777777" w:rsidR="007F2FC5" w:rsidRDefault="00624826">
      <w:r>
        <w:rPr>
          <w:rFonts w:ascii="Times New Roman" w:eastAsia="Times New Roman" w:hAnsi="Times New Roman" w:cs="Times New Roman"/>
          <w:b/>
          <w:lang w:val="en-AU"/>
        </w:rPr>
        <w:t xml:space="preserve"> </w:t>
      </w:r>
    </w:p>
    <w:p w14:paraId="729C922B" w14:textId="77777777" w:rsidR="007F2FC5" w:rsidRDefault="00624826">
      <w:pPr>
        <w:pStyle w:val="Accurriparagraphbody"/>
        <w:keepNext/>
        <w:keepLines/>
      </w:pPr>
      <w:r>
        <w:rPr>
          <w:lang w:val="en-AU"/>
        </w:rPr>
        <w:t>Deferred tax assets are recognised for deductible temporary differences and unused tax losses only if it is probable that future taxable amounts will be available to utilise those temporary differences and losses.</w:t>
      </w:r>
    </w:p>
    <w:p w14:paraId="7BA064D1" w14:textId="77777777" w:rsidR="007F2FC5" w:rsidRDefault="00624826">
      <w:r>
        <w:rPr>
          <w:rFonts w:ascii="Times New Roman" w:eastAsia="Times New Roman" w:hAnsi="Times New Roman" w:cs="Times New Roman"/>
          <w:b/>
          <w:lang w:val="en-AU"/>
        </w:rPr>
        <w:t xml:space="preserve"> </w:t>
      </w:r>
    </w:p>
    <w:p w14:paraId="5348A707" w14:textId="77777777" w:rsidR="007F2FC5" w:rsidRDefault="00624826">
      <w:pPr>
        <w:pStyle w:val="Accurriparagraphbody"/>
        <w:keepNext/>
        <w:keepLines/>
      </w:pPr>
      <w:r>
        <w:rPr>
          <w:lang w:val="en-AU"/>
        </w:rPr>
        <w:t>The carrying amount of recognised and unrecognised deferred tax assets are reviewed at each reporting date. Deferred tax assets recognised are reduced to the extent that it is no longer probable that future taxable profits will be available for the carrying amount to be recovered. Previously unrecognised deferred tax assets are recognised to the extent that it is probable that there are future taxable profits available to recover the asset.</w:t>
      </w:r>
    </w:p>
    <w:p w14:paraId="253C902F" w14:textId="77777777" w:rsidR="007F2FC5" w:rsidRDefault="00624826">
      <w:r>
        <w:rPr>
          <w:rFonts w:ascii="Times New Roman" w:eastAsia="Times New Roman" w:hAnsi="Times New Roman" w:cs="Times New Roman"/>
          <w:b/>
          <w:lang w:val="en-AU"/>
        </w:rPr>
        <w:t xml:space="preserve"> </w:t>
      </w:r>
    </w:p>
    <w:p w14:paraId="1F743058" w14:textId="77777777" w:rsidR="007F2FC5" w:rsidRDefault="00624826">
      <w:pPr>
        <w:pStyle w:val="Accurriparagraphbody"/>
        <w:keepNext/>
        <w:keepLines/>
      </w:pPr>
      <w:r>
        <w:rPr>
          <w:lang w:val="en-AU"/>
        </w:rPr>
        <w:t>Deferred tax assets and liabilities are offset only where there is a legally enforceable right to offset current tax assets against current tax liabilities and deferred tax assets against deferred tax liabilities; and they relate to the same taxable authority on either the same taxable entity or different taxable entities which intend to settle simultaneously.</w:t>
      </w:r>
    </w:p>
    <w:p w14:paraId="476F6E92" w14:textId="77777777" w:rsidR="007F2FC5" w:rsidRDefault="00624826">
      <w:r>
        <w:rPr>
          <w:rFonts w:ascii="Times New Roman" w:eastAsia="Times New Roman" w:hAnsi="Times New Roman" w:cs="Times New Roman"/>
          <w:b/>
          <w:lang w:val="en-AU"/>
        </w:rPr>
        <w:t xml:space="preserve"> </w:t>
      </w:r>
    </w:p>
    <w:p w14:paraId="18F19F46" w14:textId="77777777" w:rsidR="007F2FC5" w:rsidRDefault="00624826">
      <w:pPr>
        <w:pStyle w:val="Accurriparagraphheader3"/>
        <w:keepNext/>
        <w:keepLines/>
      </w:pPr>
      <w:r>
        <w:rPr>
          <w:lang w:val="en-AU"/>
        </w:rPr>
        <w:t>Pillar Two income taxes</w:t>
      </w:r>
    </w:p>
    <w:p w14:paraId="0877F7CE" w14:textId="77777777" w:rsidR="007F2FC5" w:rsidRDefault="00624826">
      <w:pPr>
        <w:pStyle w:val="Accurriparagraphbody"/>
        <w:keepNext/>
        <w:keepLines/>
      </w:pPr>
      <w:r>
        <w:rPr>
          <w:lang w:val="en-AU"/>
        </w:rPr>
        <w:t xml:space="preserve">The consolidated entity is within the scope of the Organisation for Economic Co-operation and Development (OECD) Pillar Two model </w:t>
      </w:r>
      <w:proofErr w:type="gramStart"/>
      <w:r>
        <w:rPr>
          <w:lang w:val="en-AU"/>
        </w:rPr>
        <w:t>rules</w:t>
      </w:r>
      <w:proofErr w:type="gramEnd"/>
      <w:r>
        <w:rPr>
          <w:lang w:val="en-AU"/>
        </w:rPr>
        <w:t xml:space="preserve"> and it has applied the exemption to the requirements in IAS 12 'Income Taxes' regarding disclosing information about deferred tax assets and liabilities related to Pillar Two income taxes. The amendments also include a requirement for entities to disclose separately current tax related to Pillar Two income taxes and to disclose known or reasonably estimable information that helps users of financial statements understand the entity’s exposure to Pillar Two income taxes.</w:t>
      </w:r>
    </w:p>
    <w:p w14:paraId="7D6A563A" w14:textId="77777777" w:rsidR="007F2FC5" w:rsidRDefault="00624826">
      <w:r>
        <w:rPr>
          <w:rFonts w:ascii="Times New Roman" w:eastAsia="Times New Roman" w:hAnsi="Times New Roman" w:cs="Times New Roman"/>
          <w:b/>
          <w:lang w:val="en-AU"/>
        </w:rPr>
        <w:t xml:space="preserve"> </w:t>
      </w:r>
    </w:p>
    <w:p w14:paraId="737AD857" w14:textId="77777777" w:rsidR="007F2FC5" w:rsidRDefault="00624826">
      <w:pPr>
        <w:pStyle w:val="Accurriparagraphheader"/>
        <w:keepNext/>
        <w:keepLines/>
      </w:pPr>
      <w:r>
        <w:rPr>
          <w:lang w:val="en-AU"/>
        </w:rPr>
        <w:t>Discontinued operations</w:t>
      </w:r>
    </w:p>
    <w:p w14:paraId="4ACA89C0" w14:textId="77777777" w:rsidR="007F2FC5" w:rsidRDefault="00624826">
      <w:pPr>
        <w:pStyle w:val="Accurriparagraphbody"/>
        <w:keepNext/>
        <w:keepLines/>
      </w:pPr>
      <w:r>
        <w:rPr>
          <w:lang w:val="en-AU"/>
        </w:rPr>
        <w:t>A discontinued operation is a component of the consolidated entity that has been disposed of or is classified as held for sale and that represents a separate major line of business or geographical area of operations, is part of a single co-ordinated plan to dispose of such a line of business or area of operations, or is a subsidiary acquired exclusively with a view to resale. The results of discontinued operations are presented separately on the face of the statement of profit or loss and other comprehensive income.</w:t>
      </w:r>
    </w:p>
    <w:p w14:paraId="5713663D" w14:textId="77777777" w:rsidR="007F2FC5" w:rsidRDefault="00624826">
      <w:r>
        <w:rPr>
          <w:rFonts w:ascii="Times New Roman" w:eastAsia="Times New Roman" w:hAnsi="Times New Roman" w:cs="Times New Roman"/>
          <w:b/>
          <w:lang w:val="en-AU"/>
        </w:rPr>
        <w:t xml:space="preserve"> </w:t>
      </w:r>
    </w:p>
    <w:p w14:paraId="1E4603AF" w14:textId="77777777" w:rsidR="007F2FC5" w:rsidRDefault="00624826">
      <w:pPr>
        <w:pStyle w:val="Accurriparagraphheader"/>
        <w:keepNext/>
        <w:keepLines/>
      </w:pPr>
      <w:r>
        <w:rPr>
          <w:lang w:val="en-AU"/>
        </w:rPr>
        <w:lastRenderedPageBreak/>
        <w:t>Current and non-current classification</w:t>
      </w:r>
    </w:p>
    <w:p w14:paraId="7F081C06" w14:textId="77777777" w:rsidR="007F2FC5" w:rsidRDefault="00624826">
      <w:pPr>
        <w:pStyle w:val="Accurriparagraphbody"/>
        <w:keepNext/>
        <w:keepLines/>
      </w:pPr>
      <w:r>
        <w:rPr>
          <w:lang w:val="en-AU"/>
        </w:rPr>
        <w:t>Assets and liabilities are presented in the statement of financial position based on current and non-current classification.</w:t>
      </w:r>
    </w:p>
    <w:p w14:paraId="75280F02" w14:textId="77777777" w:rsidR="007F2FC5" w:rsidRDefault="00624826">
      <w:r>
        <w:rPr>
          <w:rFonts w:ascii="Times New Roman" w:eastAsia="Times New Roman" w:hAnsi="Times New Roman" w:cs="Times New Roman"/>
          <w:b/>
          <w:lang w:val="en-AU"/>
        </w:rPr>
        <w:t xml:space="preserve"> </w:t>
      </w:r>
    </w:p>
    <w:p w14:paraId="1CD4B13F" w14:textId="77777777" w:rsidR="007F2FC5" w:rsidRDefault="00624826">
      <w:pPr>
        <w:pStyle w:val="Accurriparagraphbody"/>
        <w:keepNext/>
        <w:keepLines/>
      </w:pPr>
      <w:r>
        <w:rPr>
          <w:lang w:val="en-AU"/>
        </w:rPr>
        <w:t>An asset is classified as current when: it is either expected to be realised or intended to be sold or consumed in the consolidated entity's normal operating cycle; it is held primarily for the purpose of trading; it is expected to be realised within 12 months after the reporting period; or the asset is cash or cash equivalent unless restricted from being exchanged or used to settle a liability for at least 12 months after the reporting period. All other assets are classified as non-current.</w:t>
      </w:r>
    </w:p>
    <w:p w14:paraId="26A0788F" w14:textId="77777777" w:rsidR="007F2FC5" w:rsidRDefault="00624826">
      <w:r>
        <w:rPr>
          <w:rFonts w:ascii="Times New Roman" w:eastAsia="Times New Roman" w:hAnsi="Times New Roman" w:cs="Times New Roman"/>
          <w:b/>
          <w:lang w:val="en-AU"/>
        </w:rPr>
        <w:t xml:space="preserve"> </w:t>
      </w:r>
    </w:p>
    <w:p w14:paraId="753DC20A" w14:textId="77777777" w:rsidR="007F2FC5" w:rsidRDefault="00624826">
      <w:pPr>
        <w:pStyle w:val="Accurriparagraphbody"/>
        <w:keepNext/>
        <w:keepLines/>
      </w:pPr>
      <w:r>
        <w:rPr>
          <w:lang w:val="en-AU"/>
        </w:rPr>
        <w:t>A liability is classified as current when: it is either expected to be settled in the consolidated entity's normal operating cycle; it is held primarily for the purpose of trading; it is due to be settled within 12 months after the reporting period; or there is no right at the end of the reporting period to defer the settlement of the liability for at least 12 months after the reporting period. All other liabilities are classified as non-current.</w:t>
      </w:r>
    </w:p>
    <w:p w14:paraId="5D49ED65" w14:textId="77777777" w:rsidR="007F2FC5" w:rsidRDefault="00624826">
      <w:r>
        <w:rPr>
          <w:rFonts w:ascii="Times New Roman" w:eastAsia="Times New Roman" w:hAnsi="Times New Roman" w:cs="Times New Roman"/>
          <w:b/>
          <w:lang w:val="en-AU"/>
        </w:rPr>
        <w:t xml:space="preserve"> </w:t>
      </w:r>
    </w:p>
    <w:p w14:paraId="78252DF4" w14:textId="77777777" w:rsidR="007F2FC5" w:rsidRDefault="00624826">
      <w:pPr>
        <w:pStyle w:val="Accurriparagraphbody"/>
        <w:keepNext/>
        <w:keepLines/>
      </w:pPr>
      <w:r>
        <w:rPr>
          <w:lang w:val="en-AU"/>
        </w:rPr>
        <w:t>Deferred tax assets and liabilities are always classified as non-current.</w:t>
      </w:r>
    </w:p>
    <w:p w14:paraId="4560E9EB" w14:textId="77777777" w:rsidR="007F2FC5" w:rsidRDefault="00624826">
      <w:r>
        <w:rPr>
          <w:rFonts w:ascii="Times New Roman" w:eastAsia="Times New Roman" w:hAnsi="Times New Roman" w:cs="Times New Roman"/>
          <w:b/>
          <w:lang w:val="en-AU"/>
        </w:rPr>
        <w:t xml:space="preserve"> </w:t>
      </w:r>
    </w:p>
    <w:p w14:paraId="31FAB503" w14:textId="77777777" w:rsidR="007F2FC5" w:rsidRDefault="00624826">
      <w:pPr>
        <w:pStyle w:val="Accurriparagraphheader"/>
        <w:keepNext/>
        <w:keepLines/>
      </w:pPr>
      <w:r>
        <w:rPr>
          <w:lang w:val="en-AU"/>
        </w:rPr>
        <w:t>Cash and cash equivalents</w:t>
      </w:r>
    </w:p>
    <w:p w14:paraId="79FF095B" w14:textId="77777777" w:rsidR="007F2FC5" w:rsidRDefault="00624826">
      <w:pPr>
        <w:pStyle w:val="Accurriparagraphbody"/>
        <w:keepNext/>
        <w:keepLines/>
      </w:pPr>
      <w:r>
        <w:rPr>
          <w:lang w:val="en-AU"/>
        </w:rPr>
        <w:t xml:space="preserve">Cash and cash equivalents includes cash on hand, deposits held at call with financial institutions, other short-term, highly liquid investments with original maturities of three months or less that are readily convertible to known amounts of </w:t>
      </w:r>
      <w:proofErr w:type="gramStart"/>
      <w:r>
        <w:rPr>
          <w:lang w:val="en-AU"/>
        </w:rPr>
        <w:t>cash</w:t>
      </w:r>
      <w:proofErr w:type="gramEnd"/>
      <w:r>
        <w:rPr>
          <w:lang w:val="en-AU"/>
        </w:rPr>
        <w:t xml:space="preserve"> and which are subject to an insignificant risk of changes in value. For the statement of cash flows presentation purposes, cash and cash equivalents also includes bank overdrafts, which are shown within borrowings in current liabilities on the statement of financial position.</w:t>
      </w:r>
    </w:p>
    <w:p w14:paraId="4816DD06" w14:textId="77777777" w:rsidR="007F2FC5" w:rsidRDefault="00624826">
      <w:r>
        <w:rPr>
          <w:rFonts w:ascii="Times New Roman" w:eastAsia="Times New Roman" w:hAnsi="Times New Roman" w:cs="Times New Roman"/>
          <w:b/>
          <w:lang w:val="en-AU"/>
        </w:rPr>
        <w:t xml:space="preserve"> </w:t>
      </w:r>
    </w:p>
    <w:p w14:paraId="3029F77D" w14:textId="77777777" w:rsidR="007F2FC5" w:rsidRDefault="00624826">
      <w:pPr>
        <w:pStyle w:val="Accurriparagraphheader"/>
        <w:keepNext/>
        <w:keepLines/>
      </w:pPr>
      <w:r>
        <w:rPr>
          <w:lang w:val="en-AU"/>
        </w:rPr>
        <w:t>Trade and other receivables</w:t>
      </w:r>
    </w:p>
    <w:p w14:paraId="550834C0" w14:textId="77777777" w:rsidR="007F2FC5" w:rsidRDefault="00624826">
      <w:pPr>
        <w:pStyle w:val="Accurriparagraphbody"/>
        <w:keepNext/>
        <w:keepLines/>
      </w:pPr>
      <w:r>
        <w:rPr>
          <w:lang w:val="en-AU"/>
        </w:rPr>
        <w:t>Trade receivables are initially recognised at fair value and subsequently measured at amortised cost using the effective interest method, less any allowance for expected credit losses. Trade receivables are generally due for settlement within 30 days.</w:t>
      </w:r>
    </w:p>
    <w:p w14:paraId="36DC8863" w14:textId="77777777" w:rsidR="007F2FC5" w:rsidRDefault="00624826">
      <w:r>
        <w:rPr>
          <w:rFonts w:ascii="Times New Roman" w:eastAsia="Times New Roman" w:hAnsi="Times New Roman" w:cs="Times New Roman"/>
          <w:b/>
          <w:lang w:val="en-AU"/>
        </w:rPr>
        <w:t xml:space="preserve"> </w:t>
      </w:r>
    </w:p>
    <w:p w14:paraId="45690140" w14:textId="77777777" w:rsidR="007F2FC5" w:rsidRDefault="00624826">
      <w:pPr>
        <w:pStyle w:val="Accurriparagraphbody"/>
        <w:keepNext/>
        <w:keepLines/>
      </w:pPr>
      <w:r>
        <w:rPr>
          <w:lang w:val="en-AU"/>
        </w:rPr>
        <w:t>The consolidated entity has applied the simplified approach to measuring expected credit losses, which uses a lifetime expected loss allowance. To measure the expected credit losses, trade receivables have been grouped based on days overdue.</w:t>
      </w:r>
    </w:p>
    <w:p w14:paraId="6861D26F" w14:textId="77777777" w:rsidR="007F2FC5" w:rsidRDefault="00624826">
      <w:r>
        <w:rPr>
          <w:rFonts w:ascii="Times New Roman" w:eastAsia="Times New Roman" w:hAnsi="Times New Roman" w:cs="Times New Roman"/>
          <w:b/>
          <w:lang w:val="en-AU"/>
        </w:rPr>
        <w:t xml:space="preserve"> </w:t>
      </w:r>
    </w:p>
    <w:p w14:paraId="0BD2D288" w14:textId="77777777" w:rsidR="007F2FC5" w:rsidRDefault="00624826">
      <w:pPr>
        <w:pStyle w:val="Accurriparagraphbody"/>
        <w:keepNext/>
        <w:keepLines/>
      </w:pPr>
      <w:r>
        <w:rPr>
          <w:lang w:val="en-AU"/>
        </w:rPr>
        <w:t>Other receivables are recognised at amortised cost, less any allowance for expected credit losses.</w:t>
      </w:r>
    </w:p>
    <w:p w14:paraId="31E35598" w14:textId="77777777" w:rsidR="007F2FC5" w:rsidRDefault="00624826">
      <w:r>
        <w:rPr>
          <w:rFonts w:ascii="Times New Roman" w:eastAsia="Times New Roman" w:hAnsi="Times New Roman" w:cs="Times New Roman"/>
          <w:b/>
          <w:lang w:val="en-AU"/>
        </w:rPr>
        <w:t xml:space="preserve"> </w:t>
      </w:r>
    </w:p>
    <w:p w14:paraId="795765CE" w14:textId="77777777" w:rsidR="007F2FC5" w:rsidRDefault="00624826">
      <w:pPr>
        <w:pStyle w:val="Accurriparagraphheader"/>
        <w:keepNext/>
        <w:keepLines/>
      </w:pPr>
      <w:r>
        <w:rPr>
          <w:lang w:val="en-AU"/>
        </w:rPr>
        <w:t>Contract assets</w:t>
      </w:r>
    </w:p>
    <w:p w14:paraId="28E99BE1" w14:textId="77777777" w:rsidR="007F2FC5" w:rsidRDefault="00624826">
      <w:pPr>
        <w:pStyle w:val="Accurriparagraphbody"/>
        <w:keepNext/>
        <w:keepLines/>
      </w:pPr>
      <w:r>
        <w:rPr>
          <w:lang w:val="en-AU"/>
        </w:rPr>
        <w:t>Contract assets are recognised when the consolidated entity has transferred goods or services to the customer but where the consolidated entity is yet to establish an unconditional right to consideration. Contract assets are treated as financial assets for impairment purposes.</w:t>
      </w:r>
    </w:p>
    <w:p w14:paraId="250DCCF3" w14:textId="77777777" w:rsidR="007F2FC5" w:rsidRDefault="00624826">
      <w:r>
        <w:rPr>
          <w:rFonts w:ascii="Times New Roman" w:eastAsia="Times New Roman" w:hAnsi="Times New Roman" w:cs="Times New Roman"/>
          <w:b/>
          <w:lang w:val="en-AU"/>
        </w:rPr>
        <w:t xml:space="preserve"> </w:t>
      </w:r>
    </w:p>
    <w:p w14:paraId="1D7C4153" w14:textId="77777777" w:rsidR="007F2FC5" w:rsidRDefault="00624826">
      <w:pPr>
        <w:pStyle w:val="Accurriparagraphheader"/>
        <w:keepNext/>
        <w:keepLines/>
      </w:pPr>
      <w:r>
        <w:rPr>
          <w:lang w:val="en-AU"/>
        </w:rPr>
        <w:t>Customer acquisition costs</w:t>
      </w:r>
    </w:p>
    <w:p w14:paraId="42E2C5B9" w14:textId="77777777" w:rsidR="007F2FC5" w:rsidRDefault="00624826">
      <w:pPr>
        <w:pStyle w:val="Accurriparagraphbody"/>
        <w:keepNext/>
        <w:keepLines/>
      </w:pPr>
      <w:r>
        <w:rPr>
          <w:lang w:val="en-AU"/>
        </w:rPr>
        <w:t>Customer acquisition costs are capitalised as an asset where such costs are incremental to obtaining a contract with a customer and are expected to be recovered. Customer acquisition costs are amortised on a straight-line basis over the term of the contract.</w:t>
      </w:r>
    </w:p>
    <w:p w14:paraId="10C8295F" w14:textId="77777777" w:rsidR="007F2FC5" w:rsidRDefault="00624826">
      <w:r>
        <w:rPr>
          <w:rFonts w:ascii="Times New Roman" w:eastAsia="Times New Roman" w:hAnsi="Times New Roman" w:cs="Times New Roman"/>
          <w:b/>
          <w:lang w:val="en-AU"/>
        </w:rPr>
        <w:t xml:space="preserve"> </w:t>
      </w:r>
    </w:p>
    <w:p w14:paraId="69E7C8D9" w14:textId="77777777" w:rsidR="007F2FC5" w:rsidRDefault="00624826">
      <w:pPr>
        <w:pStyle w:val="Accurriparagraphbody"/>
        <w:keepNext/>
        <w:keepLines/>
      </w:pPr>
      <w:r>
        <w:rPr>
          <w:lang w:val="en-AU"/>
        </w:rPr>
        <w:t xml:space="preserve">Costs to obtain a contract that would have been incurred regardless of whether the contract was </w:t>
      </w:r>
      <w:proofErr w:type="gramStart"/>
      <w:r>
        <w:rPr>
          <w:lang w:val="en-AU"/>
        </w:rPr>
        <w:t>obtained</w:t>
      </w:r>
      <w:proofErr w:type="gramEnd"/>
      <w:r>
        <w:rPr>
          <w:lang w:val="en-AU"/>
        </w:rPr>
        <w:t xml:space="preserve"> or which are not otherwise recoverable from a customer are expensed as incurred to profit or loss. Incremental costs of obtaining a contract where the contract term is less than one year is immediately expensed to profit or loss.</w:t>
      </w:r>
    </w:p>
    <w:p w14:paraId="7C111488" w14:textId="77777777" w:rsidR="007F2FC5" w:rsidRDefault="00624826">
      <w:r>
        <w:rPr>
          <w:rFonts w:ascii="Times New Roman" w:eastAsia="Times New Roman" w:hAnsi="Times New Roman" w:cs="Times New Roman"/>
          <w:b/>
          <w:lang w:val="en-AU"/>
        </w:rPr>
        <w:t xml:space="preserve"> </w:t>
      </w:r>
    </w:p>
    <w:p w14:paraId="364D8E3B" w14:textId="77777777" w:rsidR="007F2FC5" w:rsidRDefault="00624826">
      <w:pPr>
        <w:pStyle w:val="Accurriparagraphheader"/>
        <w:keepNext/>
        <w:keepLines/>
      </w:pPr>
      <w:r>
        <w:rPr>
          <w:lang w:val="en-AU"/>
        </w:rPr>
        <w:t>Customer fulfilment costs</w:t>
      </w:r>
    </w:p>
    <w:p w14:paraId="58564BC4" w14:textId="77777777" w:rsidR="007F2FC5" w:rsidRDefault="00624826">
      <w:pPr>
        <w:pStyle w:val="Accurriparagraphbody"/>
        <w:keepNext/>
        <w:keepLines/>
      </w:pPr>
      <w:r>
        <w:rPr>
          <w:lang w:val="en-AU"/>
        </w:rPr>
        <w:t>Customer fulfilment costs are capitalised as an asset when all the following are met: (i) the costs relate directly to the contract or specifically identifiable proposed contract; (ii) the costs generate or enhance resources of the consolidated entity that will be used to satisfy future performance obligations; and (iii) the costs are expected to be recovered. Customer fulfilment costs are amortised on a straight-line basis over the term of the contract.</w:t>
      </w:r>
    </w:p>
    <w:p w14:paraId="01A59259" w14:textId="77777777" w:rsidR="007F2FC5" w:rsidRDefault="00624826">
      <w:r>
        <w:rPr>
          <w:rFonts w:ascii="Times New Roman" w:eastAsia="Times New Roman" w:hAnsi="Times New Roman" w:cs="Times New Roman"/>
          <w:b/>
          <w:lang w:val="en-AU"/>
        </w:rPr>
        <w:t xml:space="preserve"> </w:t>
      </w:r>
    </w:p>
    <w:p w14:paraId="47EC0246" w14:textId="77777777" w:rsidR="007F2FC5" w:rsidRDefault="00624826">
      <w:pPr>
        <w:pStyle w:val="Accurriparagraphheader"/>
        <w:keepNext/>
        <w:keepLines/>
      </w:pPr>
      <w:r>
        <w:rPr>
          <w:lang w:val="en-AU"/>
        </w:rPr>
        <w:lastRenderedPageBreak/>
        <w:t>Right of return assets</w:t>
      </w:r>
    </w:p>
    <w:p w14:paraId="44201C22" w14:textId="77777777" w:rsidR="007F2FC5" w:rsidRDefault="00624826">
      <w:pPr>
        <w:pStyle w:val="Accurriparagraphbody"/>
        <w:keepNext/>
        <w:keepLines/>
      </w:pPr>
      <w:r>
        <w:rPr>
          <w:lang w:val="en-AU"/>
        </w:rPr>
        <w:t>Right of return assets represents the right to recover inventory sold to customers and is based on an estimate of customers who may exercise their right to return the goods and claim a refund. Such rights are measured at the value at which the inventory was previously carried prior to sale, less expected recovery costs and any impairment.</w:t>
      </w:r>
    </w:p>
    <w:p w14:paraId="1EE42E74" w14:textId="77777777" w:rsidR="007F2FC5" w:rsidRDefault="00624826">
      <w:r>
        <w:rPr>
          <w:rFonts w:ascii="Times New Roman" w:eastAsia="Times New Roman" w:hAnsi="Times New Roman" w:cs="Times New Roman"/>
          <w:b/>
          <w:lang w:val="en-AU"/>
        </w:rPr>
        <w:t xml:space="preserve"> </w:t>
      </w:r>
    </w:p>
    <w:p w14:paraId="32D6D369" w14:textId="77777777" w:rsidR="007F2FC5" w:rsidRDefault="00624826">
      <w:pPr>
        <w:pStyle w:val="Accurriparagraphheader"/>
        <w:keepNext/>
        <w:keepLines/>
      </w:pPr>
      <w:r>
        <w:rPr>
          <w:lang w:val="en-AU"/>
        </w:rPr>
        <w:t>Inventories</w:t>
      </w:r>
    </w:p>
    <w:p w14:paraId="7679309E" w14:textId="77777777" w:rsidR="007F2FC5" w:rsidRDefault="00624826">
      <w:pPr>
        <w:pStyle w:val="Accurriparagraphbody"/>
        <w:keepNext/>
        <w:keepLines/>
      </w:pPr>
      <w:r>
        <w:rPr>
          <w:lang w:val="en-AU"/>
        </w:rPr>
        <w:t>Raw materials, work in progress and finished goods are stated at the lower of cost and net realisable value on a 'first in first out' basis. Cost comprises of direct materials and delivery costs, direct labour, import duties and other taxes, an appropriate proportion of variable and fixed overhead expenditure based on normal operating capacity, and, where applicable, transfers from cash flow hedging reserves in equity. Costs of purchased inventory are determined after deducting rebates and discounts received or receivable.</w:t>
      </w:r>
    </w:p>
    <w:p w14:paraId="224B168F" w14:textId="77777777" w:rsidR="007F2FC5" w:rsidRDefault="00624826">
      <w:r>
        <w:rPr>
          <w:rFonts w:ascii="Times New Roman" w:eastAsia="Times New Roman" w:hAnsi="Times New Roman" w:cs="Times New Roman"/>
          <w:b/>
          <w:lang w:val="en-AU"/>
        </w:rPr>
        <w:t xml:space="preserve"> </w:t>
      </w:r>
    </w:p>
    <w:p w14:paraId="35AD3ADA" w14:textId="77777777" w:rsidR="007F2FC5" w:rsidRDefault="00624826">
      <w:pPr>
        <w:pStyle w:val="Accurriparagraphbody"/>
        <w:keepNext/>
        <w:keepLines/>
      </w:pPr>
      <w:r>
        <w:rPr>
          <w:lang w:val="en-AU"/>
        </w:rPr>
        <w:t>Stock in transit is stated at the lower of cost and net realisable value. Cost comprises of purchase and delivery costs, net of rebates and discounts received or receivable.</w:t>
      </w:r>
    </w:p>
    <w:p w14:paraId="51B77AEF" w14:textId="77777777" w:rsidR="007F2FC5" w:rsidRDefault="00624826">
      <w:r>
        <w:rPr>
          <w:rFonts w:ascii="Times New Roman" w:eastAsia="Times New Roman" w:hAnsi="Times New Roman" w:cs="Times New Roman"/>
          <w:b/>
          <w:lang w:val="en-AU"/>
        </w:rPr>
        <w:t xml:space="preserve"> </w:t>
      </w:r>
    </w:p>
    <w:p w14:paraId="06F41671" w14:textId="77777777" w:rsidR="007F2FC5" w:rsidRDefault="00624826">
      <w:pPr>
        <w:pStyle w:val="Accurriparagraphbody"/>
        <w:keepNext/>
        <w:keepLines/>
      </w:pPr>
      <w:r>
        <w:rPr>
          <w:lang w:val="en-AU"/>
        </w:rPr>
        <w:t>Net realisable value is the estimated selling price in the ordinary course of business less the estimated costs of completion and the estimated costs necessary to make the sale.</w:t>
      </w:r>
    </w:p>
    <w:p w14:paraId="5D0DAAF1" w14:textId="77777777" w:rsidR="007F2FC5" w:rsidRDefault="00624826">
      <w:r>
        <w:rPr>
          <w:rFonts w:ascii="Times New Roman" w:eastAsia="Times New Roman" w:hAnsi="Times New Roman" w:cs="Times New Roman"/>
          <w:b/>
          <w:lang w:val="en-AU"/>
        </w:rPr>
        <w:t xml:space="preserve"> </w:t>
      </w:r>
    </w:p>
    <w:p w14:paraId="7063BABC" w14:textId="77777777" w:rsidR="007F2FC5" w:rsidRDefault="00624826">
      <w:pPr>
        <w:pStyle w:val="Accurriparagraphheader"/>
        <w:keepNext/>
        <w:keepLines/>
      </w:pPr>
      <w:r>
        <w:rPr>
          <w:lang w:val="en-AU"/>
        </w:rPr>
        <w:t>Derivative financial instruments</w:t>
      </w:r>
    </w:p>
    <w:p w14:paraId="3CFFC0AC" w14:textId="77777777" w:rsidR="007F2FC5" w:rsidRDefault="00624826">
      <w:pPr>
        <w:pStyle w:val="Accurriparagraphbody"/>
        <w:keepNext/>
        <w:keepLines/>
      </w:pPr>
      <w:r>
        <w:rPr>
          <w:lang w:val="en-AU"/>
        </w:rPr>
        <w:t>Derivatives are initially recognised at fair value on the date a derivative contract is entered into and are subsequently remeasured to their fair value at each reporting date. The accounting for subsequent changes in fair value depends on whether the derivative is designated as a hedging instrument, and if so, the nature of the item being hedged.</w:t>
      </w:r>
    </w:p>
    <w:p w14:paraId="3A8F626C" w14:textId="77777777" w:rsidR="007F2FC5" w:rsidRDefault="00624826">
      <w:r>
        <w:rPr>
          <w:rFonts w:ascii="Times New Roman" w:eastAsia="Times New Roman" w:hAnsi="Times New Roman" w:cs="Times New Roman"/>
          <w:b/>
          <w:lang w:val="en-AU"/>
        </w:rPr>
        <w:t xml:space="preserve"> </w:t>
      </w:r>
    </w:p>
    <w:p w14:paraId="29BF9E34" w14:textId="77777777" w:rsidR="007F2FC5" w:rsidRDefault="00624826">
      <w:pPr>
        <w:pStyle w:val="Accurriparagraphheader3"/>
        <w:keepNext/>
        <w:keepLines/>
      </w:pPr>
      <w:r>
        <w:rPr>
          <w:lang w:val="en-AU"/>
        </w:rPr>
        <w:t>Cash flow hedges</w:t>
      </w:r>
    </w:p>
    <w:p w14:paraId="372509FB" w14:textId="77777777" w:rsidR="007F2FC5" w:rsidRDefault="00624826">
      <w:pPr>
        <w:pStyle w:val="Accurriparagraphbody"/>
        <w:keepNext/>
        <w:keepLines/>
      </w:pPr>
      <w:r>
        <w:rPr>
          <w:lang w:val="en-AU"/>
        </w:rPr>
        <w:t xml:space="preserve">Cash flow hedges are used to cover the consolidated entity's exposure to variability in cash flows that is attributable to </w:t>
      </w:r>
      <w:proofErr w:type="gramStart"/>
      <w:r>
        <w:rPr>
          <w:lang w:val="en-AU"/>
        </w:rPr>
        <w:t>particular risks</w:t>
      </w:r>
      <w:proofErr w:type="gramEnd"/>
      <w:r>
        <w:rPr>
          <w:lang w:val="en-AU"/>
        </w:rPr>
        <w:t xml:space="preserve"> associated with a recognised asset or liability or a firm commitment which could affect profit or loss. The effective portion of the gain or loss on the hedging instrument is recognised in other comprehensive income through the cash flow hedges reserve in equity, whilst the ineffective portion is recognised in profit or loss. Amounts taken to equity are transferred out of equity and included in the measurement of the hedged transaction when the forecast transaction occurs.</w:t>
      </w:r>
    </w:p>
    <w:p w14:paraId="22FCBAE7" w14:textId="77777777" w:rsidR="007F2FC5" w:rsidRDefault="00624826">
      <w:r>
        <w:rPr>
          <w:rFonts w:ascii="Times New Roman" w:eastAsia="Times New Roman" w:hAnsi="Times New Roman" w:cs="Times New Roman"/>
          <w:b/>
          <w:lang w:val="en-AU"/>
        </w:rPr>
        <w:t xml:space="preserve"> </w:t>
      </w:r>
    </w:p>
    <w:p w14:paraId="549AE5CA" w14:textId="77777777" w:rsidR="007F2FC5" w:rsidRDefault="00624826">
      <w:pPr>
        <w:pStyle w:val="Accurriparagraphbody"/>
        <w:keepNext/>
        <w:keepLines/>
      </w:pPr>
      <w:r>
        <w:rPr>
          <w:lang w:val="en-AU"/>
        </w:rPr>
        <w:t>Cash flow hedges are tested for effectiveness on a regular basis both retrospectively and prospectively to ensure that each hedge is highly effective and continues to be designated as a cash flow hedge. If the forecast transaction is no longer expected to occur, the amounts recognised in equity are transferred to profit or loss.</w:t>
      </w:r>
    </w:p>
    <w:p w14:paraId="556E6739" w14:textId="77777777" w:rsidR="007F2FC5" w:rsidRDefault="00624826">
      <w:r>
        <w:rPr>
          <w:rFonts w:ascii="Times New Roman" w:eastAsia="Times New Roman" w:hAnsi="Times New Roman" w:cs="Times New Roman"/>
          <w:b/>
          <w:lang w:val="en-AU"/>
        </w:rPr>
        <w:t xml:space="preserve"> </w:t>
      </w:r>
    </w:p>
    <w:p w14:paraId="077AE4AE" w14:textId="77777777" w:rsidR="007F2FC5" w:rsidRDefault="00624826">
      <w:pPr>
        <w:pStyle w:val="Accurriparagraphbody"/>
        <w:keepNext/>
        <w:keepLines/>
      </w:pPr>
      <w:r>
        <w:rPr>
          <w:lang w:val="en-AU"/>
        </w:rPr>
        <w:t>If the hedging instrument is sold, terminated, expires, exercised without replacement or rollover, or if the hedge becomes ineffective and is no longer a designated hedge, the amounts previously recognised in equity remain in equity until the forecast transaction occurs.</w:t>
      </w:r>
    </w:p>
    <w:p w14:paraId="10A39B11" w14:textId="77777777" w:rsidR="007F2FC5" w:rsidRDefault="00624826">
      <w:r>
        <w:rPr>
          <w:rFonts w:ascii="Times New Roman" w:eastAsia="Times New Roman" w:hAnsi="Times New Roman" w:cs="Times New Roman"/>
          <w:b/>
          <w:lang w:val="en-AU"/>
        </w:rPr>
        <w:t xml:space="preserve"> </w:t>
      </w:r>
    </w:p>
    <w:p w14:paraId="6F8082F6" w14:textId="77777777" w:rsidR="007F2FC5" w:rsidRDefault="00624826">
      <w:pPr>
        <w:pStyle w:val="Accurriparagraphheader"/>
        <w:keepNext/>
        <w:keepLines/>
      </w:pPr>
      <w:r>
        <w:rPr>
          <w:lang w:val="en-AU"/>
        </w:rPr>
        <w:t>Non-current assets or disposal groups classified as held for sale</w:t>
      </w:r>
    </w:p>
    <w:p w14:paraId="302D0284" w14:textId="77777777" w:rsidR="007F2FC5" w:rsidRDefault="00624826">
      <w:pPr>
        <w:pStyle w:val="Accurriparagraphbody"/>
        <w:keepNext/>
        <w:keepLines/>
      </w:pPr>
      <w:r>
        <w:rPr>
          <w:lang w:val="en-AU"/>
        </w:rPr>
        <w:t xml:space="preserve">Non-current assets and assets of disposal groups are classified as held for sale if their carrying amount will be recovered principally through a sale transaction rather than through continued use. They are measured at the lower of their carrying amount and fair value less costs of disposal. For non-current assets or assets of disposal groups to be classified as held for sale, they must be available for immediate sale in their present </w:t>
      </w:r>
      <w:proofErr w:type="gramStart"/>
      <w:r>
        <w:rPr>
          <w:lang w:val="en-AU"/>
        </w:rPr>
        <w:t>condition</w:t>
      </w:r>
      <w:proofErr w:type="gramEnd"/>
      <w:r>
        <w:rPr>
          <w:lang w:val="en-AU"/>
        </w:rPr>
        <w:t xml:space="preserve"> and their sale must be highly probable.</w:t>
      </w:r>
    </w:p>
    <w:p w14:paraId="49C65233" w14:textId="77777777" w:rsidR="007F2FC5" w:rsidRDefault="00624826">
      <w:r>
        <w:rPr>
          <w:rFonts w:ascii="Times New Roman" w:eastAsia="Times New Roman" w:hAnsi="Times New Roman" w:cs="Times New Roman"/>
          <w:b/>
          <w:lang w:val="en-AU"/>
        </w:rPr>
        <w:t xml:space="preserve"> </w:t>
      </w:r>
    </w:p>
    <w:p w14:paraId="584C5CF8" w14:textId="77777777" w:rsidR="007F2FC5" w:rsidRDefault="00624826">
      <w:pPr>
        <w:pStyle w:val="Accurriparagraphbody"/>
        <w:keepNext/>
        <w:keepLines/>
      </w:pPr>
      <w:r>
        <w:rPr>
          <w:lang w:val="en-AU"/>
        </w:rPr>
        <w:t xml:space="preserve">An impairment loss is recognised for any initial or subsequent write down of the non-current assets and assets of disposal groups to fair value less costs of disposal. A gain is recognised for any subsequent increases in fair value less costs of disposal of a non-current assets and assets of disposal groups, but not </w:t>
      </w:r>
      <w:proofErr w:type="gramStart"/>
      <w:r>
        <w:rPr>
          <w:lang w:val="en-AU"/>
        </w:rPr>
        <w:t>in excess of</w:t>
      </w:r>
      <w:proofErr w:type="gramEnd"/>
      <w:r>
        <w:rPr>
          <w:lang w:val="en-AU"/>
        </w:rPr>
        <w:t xml:space="preserve"> any cumulative impairment loss previously recognised.</w:t>
      </w:r>
    </w:p>
    <w:p w14:paraId="04978C42" w14:textId="77777777" w:rsidR="007F2FC5" w:rsidRDefault="00624826">
      <w:r>
        <w:rPr>
          <w:rFonts w:ascii="Times New Roman" w:eastAsia="Times New Roman" w:hAnsi="Times New Roman" w:cs="Times New Roman"/>
          <w:b/>
          <w:lang w:val="en-AU"/>
        </w:rPr>
        <w:t xml:space="preserve"> </w:t>
      </w:r>
    </w:p>
    <w:p w14:paraId="44EC849C" w14:textId="77777777" w:rsidR="007F2FC5" w:rsidRDefault="00624826">
      <w:pPr>
        <w:pStyle w:val="Accurriparagraphbody"/>
        <w:keepNext/>
        <w:keepLines/>
      </w:pPr>
      <w:r>
        <w:rPr>
          <w:lang w:val="en-AU"/>
        </w:rPr>
        <w:t>Non-current assets are not depreciated or amortised while they are classified as held for sale. Interest and other expenses attributable to the liabilities of assets held for sale continue to be recognised.</w:t>
      </w:r>
    </w:p>
    <w:p w14:paraId="40A83D32" w14:textId="77777777" w:rsidR="007F2FC5" w:rsidRDefault="00624826">
      <w:r>
        <w:rPr>
          <w:rFonts w:ascii="Times New Roman" w:eastAsia="Times New Roman" w:hAnsi="Times New Roman" w:cs="Times New Roman"/>
          <w:b/>
          <w:lang w:val="en-AU"/>
        </w:rPr>
        <w:t xml:space="preserve"> </w:t>
      </w:r>
    </w:p>
    <w:p w14:paraId="11408FEB" w14:textId="77777777" w:rsidR="007F2FC5" w:rsidRDefault="00624826">
      <w:pPr>
        <w:pStyle w:val="Accurriparagraphbody"/>
        <w:keepNext/>
        <w:keepLines/>
      </w:pPr>
      <w:r>
        <w:rPr>
          <w:lang w:val="en-AU"/>
        </w:rPr>
        <w:t>Non-current assets classified as held for sale and the assets of disposal groups classified as held for sale are presented separately on the face of the statement of financial position, in current assets. The liabilities of disposal groups classified as held for sale are presented separately on the face of the statement of financial position, in current liabilities.</w:t>
      </w:r>
    </w:p>
    <w:p w14:paraId="74DDDB4C" w14:textId="77777777" w:rsidR="007F2FC5" w:rsidRDefault="00624826">
      <w:r>
        <w:rPr>
          <w:rFonts w:ascii="Times New Roman" w:eastAsia="Times New Roman" w:hAnsi="Times New Roman" w:cs="Times New Roman"/>
          <w:b/>
          <w:lang w:val="en-AU"/>
        </w:rPr>
        <w:t xml:space="preserve"> </w:t>
      </w:r>
    </w:p>
    <w:p w14:paraId="7E32E3E6" w14:textId="77777777" w:rsidR="007F2FC5" w:rsidRDefault="00624826">
      <w:pPr>
        <w:pStyle w:val="Accurriparagraphheader"/>
        <w:keepNext/>
        <w:keepLines/>
      </w:pPr>
      <w:r>
        <w:rPr>
          <w:lang w:val="en-AU"/>
        </w:rPr>
        <w:lastRenderedPageBreak/>
        <w:t>Associates</w:t>
      </w:r>
    </w:p>
    <w:p w14:paraId="015DE0F9" w14:textId="77777777" w:rsidR="007F2FC5" w:rsidRDefault="00624826">
      <w:pPr>
        <w:pStyle w:val="Accurriparagraphbody"/>
        <w:keepNext/>
        <w:keepLines/>
      </w:pPr>
      <w:r>
        <w:rPr>
          <w:lang w:val="en-AU"/>
        </w:rPr>
        <w:t>Associates are entities over which the consolidated entity has significant influence but not control or joint control. Investments in associates are accounted for using the equity method. Under the equity method, the share of the profits or losses of the associate is recognised in profit or loss and the share of the movements in equity is recognised in other comprehensive income. Investments in associates are carried in the statement of financial position at cost plus post-acquisition changes in the consolidated entity's share of net assets of the associate. Goodwill relating to the associate is included in the carrying amount of the investment and is neither amortised nor individually tested for impairment. Dividends received or receivable from associates reduce the carrying amount of the investment.</w:t>
      </w:r>
    </w:p>
    <w:p w14:paraId="098C7206" w14:textId="77777777" w:rsidR="007F2FC5" w:rsidRDefault="00624826">
      <w:r>
        <w:rPr>
          <w:rFonts w:ascii="Times New Roman" w:eastAsia="Times New Roman" w:hAnsi="Times New Roman" w:cs="Times New Roman"/>
          <w:b/>
          <w:lang w:val="en-AU"/>
        </w:rPr>
        <w:t xml:space="preserve"> </w:t>
      </w:r>
    </w:p>
    <w:p w14:paraId="6BFF012E" w14:textId="77777777" w:rsidR="007F2FC5" w:rsidRDefault="00624826">
      <w:pPr>
        <w:pStyle w:val="Accurriparagraphbody"/>
        <w:keepNext/>
        <w:keepLines/>
      </w:pPr>
      <w:r>
        <w:rPr>
          <w:lang w:val="en-AU"/>
        </w:rPr>
        <w:t xml:space="preserve">When the consolidated entity's share of losses in an </w:t>
      </w:r>
      <w:proofErr w:type="gramStart"/>
      <w:r>
        <w:rPr>
          <w:lang w:val="en-AU"/>
        </w:rPr>
        <w:t>associate equals</w:t>
      </w:r>
      <w:proofErr w:type="gramEnd"/>
      <w:r>
        <w:rPr>
          <w:lang w:val="en-AU"/>
        </w:rPr>
        <w:t xml:space="preserve"> or exceeds its interest in the associate, including any unsecured long-term receivables, the consolidated entity does not recognise further losses, unless it has incurred obligations or made payments on behalf of the associate.</w:t>
      </w:r>
    </w:p>
    <w:p w14:paraId="30DD4579" w14:textId="77777777" w:rsidR="007F2FC5" w:rsidRDefault="00624826">
      <w:r>
        <w:rPr>
          <w:rFonts w:ascii="Times New Roman" w:eastAsia="Times New Roman" w:hAnsi="Times New Roman" w:cs="Times New Roman"/>
          <w:b/>
          <w:lang w:val="en-AU"/>
        </w:rPr>
        <w:t xml:space="preserve"> </w:t>
      </w:r>
    </w:p>
    <w:p w14:paraId="33BF09A6" w14:textId="77777777" w:rsidR="007F2FC5" w:rsidRDefault="00624826">
      <w:pPr>
        <w:pStyle w:val="Accurriparagraphbody"/>
        <w:keepNext/>
        <w:keepLines/>
      </w:pPr>
      <w:r>
        <w:rPr>
          <w:lang w:val="en-AU"/>
        </w:rPr>
        <w:t>The consolidated entity discontinues the use of the equity method upon the loss of significant influence over the associate and recognises any retained investment at its fair value. Any difference between the associate's carrying amount, fair value of the retained investment and proceeds from disposal is recognised in profit or loss.</w:t>
      </w:r>
    </w:p>
    <w:p w14:paraId="42E20537" w14:textId="77777777" w:rsidR="007F2FC5" w:rsidRDefault="00624826">
      <w:r>
        <w:rPr>
          <w:rFonts w:ascii="Times New Roman" w:eastAsia="Times New Roman" w:hAnsi="Times New Roman" w:cs="Times New Roman"/>
          <w:b/>
          <w:lang w:val="en-AU"/>
        </w:rPr>
        <w:t xml:space="preserve"> </w:t>
      </w:r>
    </w:p>
    <w:p w14:paraId="73EED5A3" w14:textId="77777777" w:rsidR="007F2FC5" w:rsidRDefault="00624826">
      <w:pPr>
        <w:pStyle w:val="Accurriparagraphheader"/>
        <w:keepNext/>
        <w:keepLines/>
      </w:pPr>
      <w:r>
        <w:rPr>
          <w:lang w:val="en-AU"/>
        </w:rPr>
        <w:t>Investments and other financial assets</w:t>
      </w:r>
    </w:p>
    <w:p w14:paraId="2C86B312" w14:textId="77777777" w:rsidR="007F2FC5" w:rsidRDefault="00624826">
      <w:pPr>
        <w:pStyle w:val="Accurriparagraphbody"/>
        <w:keepNext/>
        <w:keepLines/>
      </w:pPr>
      <w:r>
        <w:rPr>
          <w:lang w:val="en-AU"/>
        </w:rPr>
        <w:t>Investments and other financial assets are initially measured at fair value. Transaction costs are included as part of the initial measurement, except for financial assets at fair value through profit or loss. Such assets are subsequently measured at either amortised cost or fair value depending on their classification. Classification is determined based on both the business model within which such assets are held and the contractual cash flow characteristics of the financial asset unless an accounting mismatch is being avoided.</w:t>
      </w:r>
    </w:p>
    <w:p w14:paraId="46907FE6" w14:textId="77777777" w:rsidR="007F2FC5" w:rsidRDefault="00624826">
      <w:r>
        <w:rPr>
          <w:rFonts w:ascii="Times New Roman" w:eastAsia="Times New Roman" w:hAnsi="Times New Roman" w:cs="Times New Roman"/>
          <w:b/>
          <w:lang w:val="en-AU"/>
        </w:rPr>
        <w:t xml:space="preserve"> </w:t>
      </w:r>
    </w:p>
    <w:p w14:paraId="30876389" w14:textId="77777777" w:rsidR="007F2FC5" w:rsidRDefault="00624826">
      <w:pPr>
        <w:pStyle w:val="Accurriparagraphbody"/>
        <w:keepNext/>
        <w:keepLines/>
      </w:pPr>
      <w:r>
        <w:rPr>
          <w:lang w:val="en-AU"/>
        </w:rPr>
        <w:t xml:space="preserve">Financial assets are derecognised when the rights to receive cash flows have expired or have been transferred and the consolidated entity has transferred substantially all the risks and rewards of ownership. When there is no reasonable expectation of recovering part or </w:t>
      </w:r>
      <w:proofErr w:type="gramStart"/>
      <w:r>
        <w:rPr>
          <w:lang w:val="en-AU"/>
        </w:rPr>
        <w:t>all of</w:t>
      </w:r>
      <w:proofErr w:type="gramEnd"/>
      <w:r>
        <w:rPr>
          <w:lang w:val="en-AU"/>
        </w:rPr>
        <w:t xml:space="preserve"> a financial asset, </w:t>
      </w:r>
      <w:proofErr w:type="gramStart"/>
      <w:r>
        <w:rPr>
          <w:lang w:val="en-AU"/>
        </w:rPr>
        <w:t>its</w:t>
      </w:r>
      <w:proofErr w:type="gramEnd"/>
      <w:r>
        <w:rPr>
          <w:lang w:val="en-AU"/>
        </w:rPr>
        <w:t xml:space="preserve"> carrying value is written off.</w:t>
      </w:r>
    </w:p>
    <w:p w14:paraId="55025576" w14:textId="77777777" w:rsidR="007F2FC5" w:rsidRDefault="00624826">
      <w:r>
        <w:rPr>
          <w:rFonts w:ascii="Times New Roman" w:eastAsia="Times New Roman" w:hAnsi="Times New Roman" w:cs="Times New Roman"/>
          <w:b/>
          <w:lang w:val="en-AU"/>
        </w:rPr>
        <w:t xml:space="preserve"> </w:t>
      </w:r>
    </w:p>
    <w:p w14:paraId="55956FC6" w14:textId="77777777" w:rsidR="007F2FC5" w:rsidRDefault="00624826">
      <w:pPr>
        <w:pStyle w:val="Accurriparagraphheader3"/>
        <w:keepNext/>
        <w:keepLines/>
      </w:pPr>
      <w:r>
        <w:rPr>
          <w:lang w:val="en-AU"/>
        </w:rPr>
        <w:t>Financial assets at fair value through profit or loss</w:t>
      </w:r>
    </w:p>
    <w:p w14:paraId="60EDEBF3" w14:textId="77777777" w:rsidR="007F2FC5" w:rsidRDefault="00624826">
      <w:pPr>
        <w:pStyle w:val="Accurriparagraphbody"/>
        <w:keepNext/>
        <w:keepLines/>
      </w:pPr>
      <w:r>
        <w:rPr>
          <w:lang w:val="en-AU"/>
        </w:rPr>
        <w:t>Financial assets not measured at amortised cost or at fair value through other comprehensive income are classified as financial assets at fair value through profit or loss. Typically, such financial assets will be either: (i) held for trading, where they are acquired for the purpose of selling in the short-term with an intention of making a profit, or a derivative; or (ii) designated as such upon initial recognition where permitted. Fair value movements are recognised in profit or loss.</w:t>
      </w:r>
    </w:p>
    <w:p w14:paraId="2281AE22" w14:textId="77777777" w:rsidR="007F2FC5" w:rsidRDefault="00624826">
      <w:r>
        <w:rPr>
          <w:rFonts w:ascii="Times New Roman" w:eastAsia="Times New Roman" w:hAnsi="Times New Roman" w:cs="Times New Roman"/>
          <w:b/>
          <w:lang w:val="en-AU"/>
        </w:rPr>
        <w:t xml:space="preserve"> </w:t>
      </w:r>
    </w:p>
    <w:p w14:paraId="6402148F" w14:textId="77777777" w:rsidR="007F2FC5" w:rsidRDefault="00624826">
      <w:pPr>
        <w:pStyle w:val="Accurriparagraphheader3"/>
        <w:keepNext/>
        <w:keepLines/>
      </w:pPr>
      <w:r>
        <w:rPr>
          <w:lang w:val="en-AU"/>
        </w:rPr>
        <w:t>Financial assets at fair value through other comprehensive income</w:t>
      </w:r>
    </w:p>
    <w:p w14:paraId="3EDB935B" w14:textId="77777777" w:rsidR="007F2FC5" w:rsidRDefault="00624826">
      <w:pPr>
        <w:pStyle w:val="Accurriparagraphbody"/>
        <w:keepNext/>
        <w:keepLines/>
      </w:pPr>
      <w:r>
        <w:rPr>
          <w:lang w:val="en-AU"/>
        </w:rPr>
        <w:t>Financial assets at fair value through other comprehensive income include equity investments which the consolidated entity intends to hold for the foreseeable future and has irrevocably elected to classify them as such upon initial recognition.</w:t>
      </w:r>
    </w:p>
    <w:p w14:paraId="08B0E8FF" w14:textId="77777777" w:rsidR="007F2FC5" w:rsidRDefault="00624826">
      <w:r>
        <w:rPr>
          <w:rFonts w:ascii="Times New Roman" w:eastAsia="Times New Roman" w:hAnsi="Times New Roman" w:cs="Times New Roman"/>
          <w:b/>
          <w:lang w:val="en-AU"/>
        </w:rPr>
        <w:t xml:space="preserve"> </w:t>
      </w:r>
    </w:p>
    <w:p w14:paraId="05E73770" w14:textId="77777777" w:rsidR="007F2FC5" w:rsidRDefault="00624826">
      <w:pPr>
        <w:pStyle w:val="Accurriparagraphheader3"/>
        <w:keepNext/>
        <w:keepLines/>
      </w:pPr>
      <w:r>
        <w:rPr>
          <w:lang w:val="en-AU"/>
        </w:rPr>
        <w:t>Impairment of financial assets</w:t>
      </w:r>
    </w:p>
    <w:p w14:paraId="12466B07" w14:textId="77777777" w:rsidR="007F2FC5" w:rsidRDefault="00624826">
      <w:pPr>
        <w:pStyle w:val="Accurriparagraphbody"/>
        <w:keepNext/>
        <w:keepLines/>
      </w:pPr>
      <w:r>
        <w:rPr>
          <w:lang w:val="en-AU"/>
        </w:rPr>
        <w:t>The consolidated entity recognises a loss allowance for expected credit losses on financial assets which are either measured at amortised cost or fair value through other comprehensive income. The measurement of the loss allowance depends upon the consolidated entity's assessment at the end of each reporting period as to whether the financial instrument's credit risk has increased significantly since initial recognition, based on reasonable and supportable information that is available, without undue cost or effort to obtain.</w:t>
      </w:r>
    </w:p>
    <w:p w14:paraId="3284ACE2" w14:textId="77777777" w:rsidR="007F2FC5" w:rsidRDefault="00624826">
      <w:r>
        <w:rPr>
          <w:rFonts w:ascii="Times New Roman" w:eastAsia="Times New Roman" w:hAnsi="Times New Roman" w:cs="Times New Roman"/>
          <w:b/>
          <w:lang w:val="en-AU"/>
        </w:rPr>
        <w:t xml:space="preserve"> </w:t>
      </w:r>
    </w:p>
    <w:p w14:paraId="26E91C91" w14:textId="77777777" w:rsidR="007F2FC5" w:rsidRDefault="00624826">
      <w:pPr>
        <w:pStyle w:val="Accurriparagraphbody"/>
        <w:keepNext/>
        <w:keepLines/>
      </w:pPr>
      <w:r>
        <w:rPr>
          <w:lang w:val="en-AU"/>
        </w:rPr>
        <w:t xml:space="preserve">Where there has not been a significant increase in exposure to credit risk since initial recognition, a 12-month expected credit loss allowance is estimated. This represents a portion of the asset's lifetime expected credit losses that is attributable to a default event that is possible within the next 12 months. Where a financial asset has become credit impaired or where it is determined that credit risk has increased significantly, the loss allowance is based on the asset's lifetime expected credit losses. The amount of expected credit loss recognised is measured </w:t>
      </w:r>
      <w:proofErr w:type="gramStart"/>
      <w:r>
        <w:rPr>
          <w:lang w:val="en-AU"/>
        </w:rPr>
        <w:t>on the basis of</w:t>
      </w:r>
      <w:proofErr w:type="gramEnd"/>
      <w:r>
        <w:rPr>
          <w:lang w:val="en-AU"/>
        </w:rPr>
        <w:t xml:space="preserve"> the probability weighted present value of anticipated cash shortfalls over the life of the instrument discounted at the original effective interest rate.</w:t>
      </w:r>
    </w:p>
    <w:p w14:paraId="57F99E92" w14:textId="77777777" w:rsidR="007F2FC5" w:rsidRDefault="00624826">
      <w:r>
        <w:rPr>
          <w:rFonts w:ascii="Times New Roman" w:eastAsia="Times New Roman" w:hAnsi="Times New Roman" w:cs="Times New Roman"/>
          <w:b/>
          <w:lang w:val="en-AU"/>
        </w:rPr>
        <w:t xml:space="preserve"> </w:t>
      </w:r>
    </w:p>
    <w:p w14:paraId="1E453436" w14:textId="77777777" w:rsidR="007F2FC5" w:rsidRDefault="00624826">
      <w:pPr>
        <w:pStyle w:val="Accurriparagraphbody"/>
        <w:keepNext/>
        <w:keepLines/>
      </w:pPr>
      <w:r>
        <w:rPr>
          <w:lang w:val="en-AU"/>
        </w:rPr>
        <w:t>For financial assets mandatorily measured at fair value through other comprehensive income, the loss allowance is recognised in other comprehensive income with a corresponding expense through profit or loss. In all other cases, the loss allowance reduces the asset's carrying value with a corresponding expense through profit or loss.</w:t>
      </w:r>
    </w:p>
    <w:p w14:paraId="5FF0C80B" w14:textId="77777777" w:rsidR="007F2FC5" w:rsidRDefault="00624826">
      <w:r>
        <w:rPr>
          <w:rFonts w:ascii="Times New Roman" w:eastAsia="Times New Roman" w:hAnsi="Times New Roman" w:cs="Times New Roman"/>
          <w:b/>
          <w:lang w:val="en-AU"/>
        </w:rPr>
        <w:t xml:space="preserve"> </w:t>
      </w:r>
    </w:p>
    <w:p w14:paraId="33373254" w14:textId="77777777" w:rsidR="007F2FC5" w:rsidRDefault="00624826">
      <w:pPr>
        <w:pStyle w:val="Accurriparagraphheader"/>
        <w:keepNext/>
        <w:keepLines/>
      </w:pPr>
      <w:r>
        <w:rPr>
          <w:lang w:val="en-AU"/>
        </w:rPr>
        <w:lastRenderedPageBreak/>
        <w:t>Investment properties</w:t>
      </w:r>
    </w:p>
    <w:p w14:paraId="67927C4E" w14:textId="77777777" w:rsidR="007F2FC5" w:rsidRDefault="00624826">
      <w:pPr>
        <w:pStyle w:val="Accurriparagraphbody"/>
        <w:keepNext/>
        <w:keepLines/>
      </w:pPr>
      <w:r>
        <w:rPr>
          <w:lang w:val="en-AU"/>
        </w:rPr>
        <w:t>Investment properties principally comprise of freehold land and buildings held for long-term rental and capital appreciation that are not occupied by the consolidated entity. Investment properties are initially recognised at cost, including transaction costs, and are subsequently remeasured annually at fair value. Movements in fair value are recognised directly to profit or loss.</w:t>
      </w:r>
    </w:p>
    <w:p w14:paraId="79B7BA96" w14:textId="77777777" w:rsidR="007F2FC5" w:rsidRDefault="00624826">
      <w:r>
        <w:rPr>
          <w:rFonts w:ascii="Times New Roman" w:eastAsia="Times New Roman" w:hAnsi="Times New Roman" w:cs="Times New Roman"/>
          <w:b/>
          <w:lang w:val="en-AU"/>
        </w:rPr>
        <w:t xml:space="preserve"> </w:t>
      </w:r>
    </w:p>
    <w:p w14:paraId="187E0F2B" w14:textId="77777777" w:rsidR="007F2FC5" w:rsidRDefault="00624826">
      <w:pPr>
        <w:pStyle w:val="Accurriparagraphbody"/>
        <w:keepNext/>
        <w:keepLines/>
      </w:pPr>
      <w:r>
        <w:rPr>
          <w:lang w:val="en-AU"/>
        </w:rPr>
        <w:t>Investment properties are derecognised when disposed of or when there is no future economic benefit expected.</w:t>
      </w:r>
    </w:p>
    <w:p w14:paraId="3718B612" w14:textId="77777777" w:rsidR="007F2FC5" w:rsidRDefault="00624826">
      <w:r>
        <w:rPr>
          <w:rFonts w:ascii="Times New Roman" w:eastAsia="Times New Roman" w:hAnsi="Times New Roman" w:cs="Times New Roman"/>
          <w:b/>
          <w:lang w:val="en-AU"/>
        </w:rPr>
        <w:t xml:space="preserve"> </w:t>
      </w:r>
    </w:p>
    <w:p w14:paraId="4A0D9506" w14:textId="73BF9CD7" w:rsidR="007F2FC5" w:rsidRDefault="00624826">
      <w:pPr>
        <w:pStyle w:val="Accurriparagraphbody"/>
        <w:keepNext/>
        <w:keepLines/>
      </w:pPr>
      <w:r>
        <w:rPr>
          <w:lang w:val="en-AU"/>
        </w:rPr>
        <w:t xml:space="preserve">Transfers </w:t>
      </w:r>
      <w:r w:rsidR="00B438C8">
        <w:rPr>
          <w:lang w:val="en-AU"/>
        </w:rPr>
        <w:t>between</w:t>
      </w:r>
      <w:r>
        <w:rPr>
          <w:lang w:val="en-AU"/>
        </w:rPr>
        <w:t xml:space="preserve"> investment properties </w:t>
      </w:r>
      <w:r w:rsidR="00B438C8">
        <w:rPr>
          <w:lang w:val="en-AU"/>
        </w:rPr>
        <w:t>a</w:t>
      </w:r>
      <w:r w:rsidR="00370218">
        <w:rPr>
          <w:lang w:val="en-AU"/>
        </w:rPr>
        <w:t>nd</w:t>
      </w:r>
      <w:r w:rsidR="00B438C8">
        <w:rPr>
          <w:lang w:val="en-AU"/>
        </w:rPr>
        <w:t xml:space="preserve"> </w:t>
      </w:r>
      <w:proofErr w:type="gramStart"/>
      <w:r>
        <w:rPr>
          <w:lang w:val="en-AU"/>
        </w:rPr>
        <w:t>property</w:t>
      </w:r>
      <w:proofErr w:type="gramEnd"/>
      <w:r>
        <w:rPr>
          <w:lang w:val="en-AU"/>
        </w:rPr>
        <w:t>, plant and equipment are determined by a change in use of owner-occupation. The fair value on the date of change of use from investment properties to property, plant and equipment are used as deemed cost for the subsequent accounting. The existing carrying amount of property, plant and equipment is used for the subsequent accounting cost of investment properties on the date of change of use.</w:t>
      </w:r>
    </w:p>
    <w:p w14:paraId="061AE1C6" w14:textId="77777777" w:rsidR="007F2FC5" w:rsidRDefault="00624826">
      <w:r>
        <w:rPr>
          <w:rFonts w:ascii="Times New Roman" w:eastAsia="Times New Roman" w:hAnsi="Times New Roman" w:cs="Times New Roman"/>
          <w:b/>
          <w:lang w:val="en-AU"/>
        </w:rPr>
        <w:t xml:space="preserve"> </w:t>
      </w:r>
    </w:p>
    <w:p w14:paraId="50540D32" w14:textId="77777777" w:rsidR="007F2FC5" w:rsidRDefault="00624826">
      <w:pPr>
        <w:pStyle w:val="Accurriparagraphbody"/>
        <w:keepNext/>
        <w:keepLines/>
      </w:pPr>
      <w:r>
        <w:rPr>
          <w:lang w:val="en-AU"/>
        </w:rPr>
        <w:t>Investment properties also include properties under construction for future use as investment properties. These are carried at fair value, or at cost where fair value cannot be reliably determined and the construction is incomplete.</w:t>
      </w:r>
    </w:p>
    <w:p w14:paraId="438B0DB5" w14:textId="77777777" w:rsidR="007F2FC5" w:rsidRDefault="00624826">
      <w:r>
        <w:rPr>
          <w:rFonts w:ascii="Times New Roman" w:eastAsia="Times New Roman" w:hAnsi="Times New Roman" w:cs="Times New Roman"/>
          <w:b/>
          <w:lang w:val="en-AU"/>
        </w:rPr>
        <w:t xml:space="preserve"> </w:t>
      </w:r>
    </w:p>
    <w:p w14:paraId="4899AABA" w14:textId="77777777" w:rsidR="007F2FC5" w:rsidRDefault="00624826">
      <w:pPr>
        <w:pStyle w:val="Accurriparagraphheader"/>
        <w:keepNext/>
        <w:keepLines/>
      </w:pPr>
      <w:r>
        <w:rPr>
          <w:lang w:val="en-AU"/>
        </w:rPr>
        <w:t>Property, plant and equipment</w:t>
      </w:r>
    </w:p>
    <w:p w14:paraId="4A377078" w14:textId="18F0D148" w:rsidR="007F2FC5" w:rsidRDefault="00624826">
      <w:pPr>
        <w:pStyle w:val="Accurriparagraphbody"/>
        <w:keepNext/>
        <w:keepLines/>
      </w:pPr>
      <w:r>
        <w:rPr>
          <w:lang w:val="en-AU"/>
        </w:rPr>
        <w:t>Land and buildings are shown at fair value, based on periodic</w:t>
      </w:r>
      <w:r w:rsidR="00961D35">
        <w:rPr>
          <w:lang w:val="en-AU"/>
        </w:rPr>
        <w:t xml:space="preserve"> </w:t>
      </w:r>
      <w:r>
        <w:rPr>
          <w:lang w:val="en-AU"/>
        </w:rPr>
        <w:t>valuations by external independent valuers</w:t>
      </w:r>
      <w:r w:rsidR="00961D35">
        <w:rPr>
          <w:lang w:val="en-AU"/>
        </w:rPr>
        <w:t xml:space="preserve"> (at least every 3 years)</w:t>
      </w:r>
      <w:r>
        <w:rPr>
          <w:lang w:val="en-AU"/>
        </w:rPr>
        <w:t>, less subsequent depreciation and impairment for buildings. The valuations are undertaken more frequently if there is a material change in the fair value relative to the carrying amount. Any accumulated depreciation at the date of revaluation is eliminated against the gross carrying amount of the asset and the net amount is restated to the revalued amount of the asset. Increases in the carrying amounts arising on revaluation of land and buildings are credited in other comprehensive income through to the revaluation surplus reserve in equity. Any revaluation decrements are initially taken in other comprehensive income through to the revaluation surplus reserve to the extent of any previous revaluation surplus of the same asset. Thereafter the decrements are taken to profit or loss.</w:t>
      </w:r>
    </w:p>
    <w:p w14:paraId="4BE28FB3" w14:textId="77777777" w:rsidR="007F2FC5" w:rsidRDefault="00624826">
      <w:r>
        <w:rPr>
          <w:rFonts w:ascii="Times New Roman" w:eastAsia="Times New Roman" w:hAnsi="Times New Roman" w:cs="Times New Roman"/>
          <w:b/>
          <w:lang w:val="en-AU"/>
        </w:rPr>
        <w:t xml:space="preserve"> </w:t>
      </w:r>
    </w:p>
    <w:p w14:paraId="4DAF9347" w14:textId="77777777" w:rsidR="007F2FC5" w:rsidRDefault="00624826">
      <w:pPr>
        <w:pStyle w:val="Accurriparagraphbody"/>
        <w:keepNext/>
        <w:keepLines/>
      </w:pPr>
      <w:r>
        <w:rPr>
          <w:lang w:val="en-AU"/>
        </w:rPr>
        <w:t xml:space="preserve">Plant and equipment </w:t>
      </w:r>
      <w:proofErr w:type="gramStart"/>
      <w:r>
        <w:rPr>
          <w:lang w:val="en-AU"/>
        </w:rPr>
        <w:t>is</w:t>
      </w:r>
      <w:proofErr w:type="gramEnd"/>
      <w:r>
        <w:rPr>
          <w:lang w:val="en-AU"/>
        </w:rPr>
        <w:t xml:space="preserve"> stated at historical cost less accumulated depreciation and impairment. Historical cost includes expenditure that is directly attributable to the acquisition of the items.</w:t>
      </w:r>
    </w:p>
    <w:p w14:paraId="63B1EF0C" w14:textId="77777777" w:rsidR="007F2FC5" w:rsidRDefault="00624826">
      <w:r>
        <w:rPr>
          <w:rFonts w:ascii="Times New Roman" w:eastAsia="Times New Roman" w:hAnsi="Times New Roman" w:cs="Times New Roman"/>
          <w:b/>
          <w:lang w:val="en-AU"/>
        </w:rPr>
        <w:t xml:space="preserve"> </w:t>
      </w:r>
    </w:p>
    <w:p w14:paraId="3C2C7A8C" w14:textId="77777777" w:rsidR="007F2FC5" w:rsidRDefault="00624826">
      <w:pPr>
        <w:pStyle w:val="Accurriparagraphbody"/>
        <w:keepNext/>
        <w:keepLines/>
      </w:pPr>
      <w:r>
        <w:rPr>
          <w:lang w:val="en-AU"/>
        </w:rPr>
        <w:t>Depreciation is calculated on a straight-line basis to write off the net cost of each item of property, plant and equipment (excluding land) over their expected useful lives as follows:</w:t>
      </w:r>
    </w:p>
    <w:p w14:paraId="116628E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5469"/>
      </w:tblGrid>
      <w:tr w:rsidR="007F2FC5" w14:paraId="2664518A" w14:textId="77777777">
        <w:tc>
          <w:tcPr>
            <w:tcW w:w="5469" w:type="dxa"/>
            <w:tcBorders>
              <w:top w:val="nil"/>
              <w:left w:val="nil"/>
              <w:bottom w:val="nil"/>
              <w:right w:val="nil"/>
            </w:tcBorders>
            <w:tcMar>
              <w:left w:w="0" w:type="dxa"/>
              <w:right w:w="0" w:type="dxa"/>
            </w:tcMar>
          </w:tcPr>
          <w:p w14:paraId="173ACEF4" w14:textId="77777777" w:rsidR="007F2FC5" w:rsidRDefault="00624826">
            <w:pPr>
              <w:pStyle w:val="Accurritabletext"/>
              <w:keepNext/>
              <w:jc w:val="left"/>
            </w:pPr>
            <w:r>
              <w:rPr>
                <w:lang w:val="en-AU"/>
              </w:rPr>
              <w:t>Buildings</w:t>
            </w:r>
          </w:p>
        </w:tc>
        <w:tc>
          <w:tcPr>
            <w:tcW w:w="60" w:type="dxa"/>
            <w:tcBorders>
              <w:top w:val="nil"/>
              <w:left w:val="nil"/>
              <w:bottom w:val="nil"/>
              <w:right w:val="nil"/>
            </w:tcBorders>
            <w:tcMar>
              <w:left w:w="0" w:type="dxa"/>
              <w:right w:w="0" w:type="dxa"/>
            </w:tcMar>
          </w:tcPr>
          <w:p w14:paraId="4622153F" w14:textId="77777777" w:rsidR="007F2FC5" w:rsidRDefault="007F2FC5"/>
        </w:tc>
        <w:tc>
          <w:tcPr>
            <w:tcW w:w="5469" w:type="dxa"/>
            <w:tcBorders>
              <w:top w:val="nil"/>
              <w:left w:val="nil"/>
              <w:bottom w:val="nil"/>
              <w:right w:val="nil"/>
            </w:tcBorders>
            <w:tcMar>
              <w:left w:w="0" w:type="dxa"/>
              <w:right w:w="0" w:type="dxa"/>
            </w:tcMar>
          </w:tcPr>
          <w:p w14:paraId="2495EAFA" w14:textId="77777777" w:rsidR="007F2FC5" w:rsidRDefault="00624826">
            <w:pPr>
              <w:pStyle w:val="Accurritabletext"/>
              <w:keepNext/>
              <w:jc w:val="left"/>
            </w:pPr>
            <w:r>
              <w:rPr>
                <w:lang w:val="en-AU"/>
              </w:rPr>
              <w:t>40 years</w:t>
            </w:r>
          </w:p>
        </w:tc>
      </w:tr>
      <w:tr w:rsidR="007F2FC5" w14:paraId="73B6EAE0" w14:textId="77777777">
        <w:tc>
          <w:tcPr>
            <w:tcW w:w="5469" w:type="dxa"/>
            <w:tcBorders>
              <w:top w:val="nil"/>
              <w:left w:val="nil"/>
              <w:bottom w:val="nil"/>
              <w:right w:val="nil"/>
            </w:tcBorders>
            <w:tcMar>
              <w:left w:w="0" w:type="dxa"/>
              <w:right w:w="0" w:type="dxa"/>
            </w:tcMar>
          </w:tcPr>
          <w:p w14:paraId="7198D101" w14:textId="77777777" w:rsidR="007F2FC5" w:rsidRDefault="00624826">
            <w:pPr>
              <w:pStyle w:val="Accurritabletext"/>
              <w:keepNext/>
              <w:jc w:val="left"/>
            </w:pPr>
            <w:r>
              <w:rPr>
                <w:lang w:val="en-AU"/>
              </w:rPr>
              <w:t>Leasehold improvements</w:t>
            </w:r>
          </w:p>
        </w:tc>
        <w:tc>
          <w:tcPr>
            <w:tcW w:w="60" w:type="dxa"/>
            <w:tcBorders>
              <w:top w:val="nil"/>
              <w:left w:val="nil"/>
              <w:bottom w:val="nil"/>
              <w:right w:val="nil"/>
            </w:tcBorders>
            <w:tcMar>
              <w:left w:w="0" w:type="dxa"/>
              <w:right w:w="0" w:type="dxa"/>
            </w:tcMar>
          </w:tcPr>
          <w:p w14:paraId="0E970435" w14:textId="77777777" w:rsidR="007F2FC5" w:rsidRDefault="007F2FC5"/>
        </w:tc>
        <w:tc>
          <w:tcPr>
            <w:tcW w:w="5469" w:type="dxa"/>
            <w:tcBorders>
              <w:top w:val="nil"/>
              <w:left w:val="nil"/>
              <w:bottom w:val="nil"/>
              <w:right w:val="nil"/>
            </w:tcBorders>
            <w:tcMar>
              <w:left w:w="0" w:type="dxa"/>
              <w:right w:w="0" w:type="dxa"/>
            </w:tcMar>
          </w:tcPr>
          <w:p w14:paraId="52892E02" w14:textId="77777777" w:rsidR="007F2FC5" w:rsidRDefault="00624826">
            <w:pPr>
              <w:pStyle w:val="Accurritabletext"/>
              <w:keepNext/>
              <w:jc w:val="left"/>
            </w:pPr>
            <w:r>
              <w:rPr>
                <w:lang w:val="en-AU"/>
              </w:rPr>
              <w:t>3-10 years</w:t>
            </w:r>
          </w:p>
        </w:tc>
      </w:tr>
      <w:tr w:rsidR="007F2FC5" w14:paraId="7E43D171" w14:textId="77777777">
        <w:tc>
          <w:tcPr>
            <w:tcW w:w="5469" w:type="dxa"/>
            <w:tcBorders>
              <w:top w:val="nil"/>
              <w:left w:val="nil"/>
              <w:bottom w:val="nil"/>
              <w:right w:val="nil"/>
            </w:tcBorders>
            <w:tcMar>
              <w:left w:w="0" w:type="dxa"/>
              <w:right w:w="0" w:type="dxa"/>
            </w:tcMar>
          </w:tcPr>
          <w:p w14:paraId="4B5D7FA5" w14:textId="77777777" w:rsidR="007F2FC5" w:rsidRDefault="00624826">
            <w:pPr>
              <w:pStyle w:val="Accurritabletext"/>
              <w:keepNext/>
              <w:jc w:val="left"/>
            </w:pPr>
            <w:r>
              <w:rPr>
                <w:lang w:val="en-AU"/>
              </w:rPr>
              <w:t>Plant and equipment</w:t>
            </w:r>
          </w:p>
        </w:tc>
        <w:tc>
          <w:tcPr>
            <w:tcW w:w="60" w:type="dxa"/>
            <w:tcBorders>
              <w:top w:val="nil"/>
              <w:left w:val="nil"/>
              <w:bottom w:val="nil"/>
              <w:right w:val="nil"/>
            </w:tcBorders>
            <w:tcMar>
              <w:left w:w="0" w:type="dxa"/>
              <w:right w:w="0" w:type="dxa"/>
            </w:tcMar>
          </w:tcPr>
          <w:p w14:paraId="5CF6C8E9" w14:textId="77777777" w:rsidR="007F2FC5" w:rsidRDefault="007F2FC5"/>
        </w:tc>
        <w:tc>
          <w:tcPr>
            <w:tcW w:w="5469" w:type="dxa"/>
            <w:tcBorders>
              <w:top w:val="nil"/>
              <w:left w:val="nil"/>
              <w:bottom w:val="nil"/>
              <w:right w:val="nil"/>
            </w:tcBorders>
            <w:tcMar>
              <w:left w:w="0" w:type="dxa"/>
              <w:right w:w="0" w:type="dxa"/>
            </w:tcMar>
          </w:tcPr>
          <w:p w14:paraId="02868909" w14:textId="77777777" w:rsidR="007F2FC5" w:rsidRDefault="00624826">
            <w:pPr>
              <w:pStyle w:val="Accurritabletext"/>
              <w:keepNext/>
              <w:jc w:val="left"/>
            </w:pPr>
            <w:r>
              <w:rPr>
                <w:lang w:val="en-AU"/>
              </w:rPr>
              <w:t>3-7 years</w:t>
            </w:r>
          </w:p>
        </w:tc>
      </w:tr>
    </w:tbl>
    <w:p w14:paraId="0AC6DE95" w14:textId="77777777" w:rsidR="007F2FC5" w:rsidRDefault="00624826">
      <w:r>
        <w:rPr>
          <w:rFonts w:ascii="Times New Roman" w:eastAsia="Times New Roman" w:hAnsi="Times New Roman" w:cs="Times New Roman"/>
          <w:b/>
          <w:lang w:val="en-AU"/>
        </w:rPr>
        <w:t xml:space="preserve"> </w:t>
      </w:r>
    </w:p>
    <w:p w14:paraId="0A55AE5C" w14:textId="77777777" w:rsidR="007F2FC5" w:rsidRDefault="00624826">
      <w:pPr>
        <w:pStyle w:val="Accurriparagraphbody"/>
        <w:keepNext/>
        <w:keepLines/>
      </w:pPr>
      <w:r>
        <w:rPr>
          <w:lang w:val="en-AU"/>
        </w:rPr>
        <w:t>The residual values, useful lives and depreciation methods are reviewed, and adjusted if appropriate, at each reporting date.</w:t>
      </w:r>
    </w:p>
    <w:p w14:paraId="140EA3B1" w14:textId="77777777" w:rsidR="007F2FC5" w:rsidRDefault="00624826">
      <w:r>
        <w:rPr>
          <w:rFonts w:ascii="Times New Roman" w:eastAsia="Times New Roman" w:hAnsi="Times New Roman" w:cs="Times New Roman"/>
          <w:b/>
          <w:lang w:val="en-AU"/>
        </w:rPr>
        <w:t xml:space="preserve"> </w:t>
      </w:r>
    </w:p>
    <w:p w14:paraId="10AA6D7C" w14:textId="77777777" w:rsidR="007F2FC5" w:rsidRDefault="00624826">
      <w:pPr>
        <w:pStyle w:val="Accurriparagraphbody"/>
        <w:keepNext/>
        <w:keepLines/>
      </w:pPr>
      <w:r>
        <w:rPr>
          <w:lang w:val="en-AU"/>
        </w:rPr>
        <w:t>Leasehold improvements are depreciated over the unexpired period of the lease or the estimated useful life of the assets, whichever is shorter.</w:t>
      </w:r>
    </w:p>
    <w:p w14:paraId="7536D9A7" w14:textId="77777777" w:rsidR="007F2FC5" w:rsidRDefault="00624826">
      <w:r>
        <w:rPr>
          <w:rFonts w:ascii="Times New Roman" w:eastAsia="Times New Roman" w:hAnsi="Times New Roman" w:cs="Times New Roman"/>
          <w:b/>
          <w:lang w:val="en-AU"/>
        </w:rPr>
        <w:t xml:space="preserve"> </w:t>
      </w:r>
    </w:p>
    <w:p w14:paraId="5448D0EE" w14:textId="77777777" w:rsidR="007F2FC5" w:rsidRDefault="00624826">
      <w:pPr>
        <w:pStyle w:val="Accurriparagraphbody"/>
        <w:keepNext/>
        <w:keepLines/>
      </w:pPr>
      <w:r>
        <w:rPr>
          <w:lang w:val="en-AU"/>
        </w:rPr>
        <w:t>An item of property, plant and equipment is derecognised upon disposal or when there is no future economic benefit to the consolidated entity. Gains and losses between the carrying amount and the disposal proceeds are taken to profit or loss. Any revaluation surplus reserve relating to the item disposed of is transferred directly to retained profits.</w:t>
      </w:r>
    </w:p>
    <w:p w14:paraId="08841EA5" w14:textId="77777777" w:rsidR="007F2FC5" w:rsidRDefault="00624826">
      <w:r>
        <w:rPr>
          <w:rFonts w:ascii="Times New Roman" w:eastAsia="Times New Roman" w:hAnsi="Times New Roman" w:cs="Times New Roman"/>
          <w:b/>
          <w:lang w:val="en-AU"/>
        </w:rPr>
        <w:t xml:space="preserve"> </w:t>
      </w:r>
    </w:p>
    <w:p w14:paraId="4F984DCC" w14:textId="77777777" w:rsidR="007F2FC5" w:rsidRDefault="00624826">
      <w:pPr>
        <w:pStyle w:val="Accurriparagraphheader"/>
        <w:keepNext/>
        <w:keepLines/>
      </w:pPr>
      <w:r>
        <w:rPr>
          <w:lang w:val="en-AU"/>
        </w:rPr>
        <w:t>Right-of-use assets</w:t>
      </w:r>
    </w:p>
    <w:p w14:paraId="20ED6B3F" w14:textId="77777777" w:rsidR="007F2FC5" w:rsidRDefault="00624826">
      <w:pPr>
        <w:pStyle w:val="Accurriparagraphbody"/>
        <w:keepNext/>
        <w:keepLines/>
      </w:pPr>
      <w:r>
        <w:rPr>
          <w:lang w:val="en-AU"/>
        </w:rPr>
        <w:t>A right-of-use asset is recognised at the commencement date of a lease. The right-of-use asset is measured at cost, which comprises the initial amount of the lease liability, adjusted for, as applicable, any lease payments made at or before the commencement date net of any lease incentives received, any initial direct costs incurred, and, except where included in the cost of inventories, an estimate of costs expected to be incurred for dismantling and removing the underlying asset, and restoring the site or asset.</w:t>
      </w:r>
    </w:p>
    <w:p w14:paraId="4F380516" w14:textId="77777777" w:rsidR="007F2FC5" w:rsidRDefault="00624826">
      <w:r>
        <w:rPr>
          <w:rFonts w:ascii="Times New Roman" w:eastAsia="Times New Roman" w:hAnsi="Times New Roman" w:cs="Times New Roman"/>
          <w:b/>
          <w:lang w:val="en-AU"/>
        </w:rPr>
        <w:t xml:space="preserve"> </w:t>
      </w:r>
    </w:p>
    <w:p w14:paraId="3327F57C" w14:textId="77777777" w:rsidR="007F2FC5" w:rsidRDefault="00624826">
      <w:pPr>
        <w:pStyle w:val="Accurriparagraphbody"/>
        <w:keepNext/>
        <w:keepLines/>
      </w:pPr>
      <w:r>
        <w:rPr>
          <w:lang w:val="en-AU"/>
        </w:rPr>
        <w:lastRenderedPageBreak/>
        <w:t>Right-of-use assets are depreciated on a straight-line basis over the unexpired period of the lease or the estimated useful life of the asset, whichever is the shorter. Where the consolidated entity expects to obtain ownership of the leased asset at the end of the lease term, the depreciation is over its estimated useful life. Right-of use assets are subject to impairment or adjusted for any remeasurement of lease liabilities.</w:t>
      </w:r>
    </w:p>
    <w:p w14:paraId="1F015D62" w14:textId="77777777" w:rsidR="007F2FC5" w:rsidRDefault="00624826">
      <w:r>
        <w:rPr>
          <w:rFonts w:ascii="Times New Roman" w:eastAsia="Times New Roman" w:hAnsi="Times New Roman" w:cs="Times New Roman"/>
          <w:b/>
          <w:lang w:val="en-AU"/>
        </w:rPr>
        <w:t xml:space="preserve"> </w:t>
      </w:r>
    </w:p>
    <w:p w14:paraId="12682915" w14:textId="77777777" w:rsidR="007F2FC5" w:rsidRDefault="00624826">
      <w:pPr>
        <w:pStyle w:val="Accurriparagraphbody"/>
        <w:keepNext/>
        <w:keepLines/>
      </w:pPr>
      <w:r>
        <w:rPr>
          <w:lang w:val="en-AU"/>
        </w:rPr>
        <w:t>The consolidated entity has elected not to recognise a right-of-use asset and corresponding lease liability for short-term leases with terms of 12 months or less and leases of low-value assets. Lease payments on these assets are expensed to profit or loss as incurred.</w:t>
      </w:r>
    </w:p>
    <w:p w14:paraId="40FCD21C" w14:textId="77777777" w:rsidR="007F2FC5" w:rsidRDefault="00624826">
      <w:r>
        <w:rPr>
          <w:rFonts w:ascii="Times New Roman" w:eastAsia="Times New Roman" w:hAnsi="Times New Roman" w:cs="Times New Roman"/>
          <w:b/>
          <w:lang w:val="en-AU"/>
        </w:rPr>
        <w:t xml:space="preserve"> </w:t>
      </w:r>
    </w:p>
    <w:p w14:paraId="3E1560F3" w14:textId="77777777" w:rsidR="007F2FC5" w:rsidRDefault="00624826">
      <w:pPr>
        <w:pStyle w:val="Accurriparagraphheader"/>
        <w:keepNext/>
        <w:keepLines/>
      </w:pPr>
      <w:r>
        <w:rPr>
          <w:lang w:val="en-AU"/>
        </w:rPr>
        <w:t>Intangible assets</w:t>
      </w:r>
    </w:p>
    <w:p w14:paraId="55352FE1" w14:textId="77777777" w:rsidR="007F2FC5" w:rsidRDefault="00624826">
      <w:pPr>
        <w:pStyle w:val="Accurriparagraphbody"/>
        <w:keepNext/>
        <w:keepLines/>
      </w:pPr>
      <w:r>
        <w:rPr>
          <w:lang w:val="en-AU"/>
        </w:rPr>
        <w:t>Intangible assets acquired as part of a business combination, other than goodwill, are initially measured at their fair value at the date of the acquisition. Intangible assets acquired separately are initially recognised at cost. Indefinite life intangible assets are not amortised and are subsequently measured at cost less any impairment. Finite life intangible assets are subsequently measured at cost less amortisation and any impairment. The gains or losses recognised in profit or loss arising from the derecognition of intangible assets are measured as the difference between net disposal proceeds and the carrying amount of the intangible asset. The method and useful lives of finite life intangible assets are reviewed annually. Changes in the expected pattern of consumption or useful life are accounted for prospectively by changing the amortisation method or period.</w:t>
      </w:r>
    </w:p>
    <w:p w14:paraId="747AB043" w14:textId="77777777" w:rsidR="007F2FC5" w:rsidRDefault="00624826">
      <w:r>
        <w:rPr>
          <w:rFonts w:ascii="Times New Roman" w:eastAsia="Times New Roman" w:hAnsi="Times New Roman" w:cs="Times New Roman"/>
          <w:b/>
          <w:lang w:val="en-AU"/>
        </w:rPr>
        <w:t xml:space="preserve"> </w:t>
      </w:r>
    </w:p>
    <w:p w14:paraId="21C8FF44" w14:textId="77777777" w:rsidR="007F2FC5" w:rsidRDefault="00624826">
      <w:pPr>
        <w:pStyle w:val="Accurriparagraphheader3"/>
        <w:keepNext/>
        <w:keepLines/>
      </w:pPr>
      <w:r>
        <w:rPr>
          <w:lang w:val="en-AU"/>
        </w:rPr>
        <w:t>Goodwill</w:t>
      </w:r>
    </w:p>
    <w:p w14:paraId="36F5902C" w14:textId="77777777" w:rsidR="007F2FC5" w:rsidRDefault="00624826">
      <w:pPr>
        <w:pStyle w:val="Accurriparagraphbody"/>
        <w:keepNext/>
        <w:keepLines/>
      </w:pPr>
      <w:r>
        <w:rPr>
          <w:lang w:val="en-AU"/>
        </w:rPr>
        <w:t xml:space="preserve">Goodwill arises on the acquisition of a business. Goodwill is not amortised. Instead, goodwill is tested annually for impairment, or more frequently if events or changes in circumstances indicate that it might be </w:t>
      </w:r>
      <w:proofErr w:type="gramStart"/>
      <w:r>
        <w:rPr>
          <w:lang w:val="en-AU"/>
        </w:rPr>
        <w:t>impaired, and</w:t>
      </w:r>
      <w:proofErr w:type="gramEnd"/>
      <w:r>
        <w:rPr>
          <w:lang w:val="en-AU"/>
        </w:rPr>
        <w:t xml:space="preserve"> is carried at cost less accumulated impairment losses. Impairment losses on goodwill are taken to profit or loss and are not subsequently reversed.</w:t>
      </w:r>
    </w:p>
    <w:p w14:paraId="05A8B1DE" w14:textId="77777777" w:rsidR="007F2FC5" w:rsidRDefault="00624826">
      <w:r>
        <w:rPr>
          <w:rFonts w:ascii="Times New Roman" w:eastAsia="Times New Roman" w:hAnsi="Times New Roman" w:cs="Times New Roman"/>
          <w:b/>
          <w:lang w:val="en-AU"/>
        </w:rPr>
        <w:t xml:space="preserve"> </w:t>
      </w:r>
    </w:p>
    <w:p w14:paraId="33BC48DF" w14:textId="77777777" w:rsidR="007F2FC5" w:rsidRDefault="00624826">
      <w:pPr>
        <w:pStyle w:val="Accurriparagraphheader3"/>
        <w:keepNext/>
        <w:keepLines/>
      </w:pPr>
      <w:r>
        <w:rPr>
          <w:lang w:val="en-AU"/>
        </w:rPr>
        <w:t>Research and development</w:t>
      </w:r>
    </w:p>
    <w:p w14:paraId="594467D4" w14:textId="3D579DA1" w:rsidR="007F2FC5" w:rsidRDefault="00624826">
      <w:pPr>
        <w:pStyle w:val="Accurriparagraphbody"/>
        <w:keepNext/>
        <w:keepLines/>
      </w:pPr>
      <w:r>
        <w:rPr>
          <w:lang w:val="en-AU"/>
        </w:rPr>
        <w:t xml:space="preserve">Research costs are expensed in the period in which they are incurred. Development costs are capitalised when it is probable that the project will be a success considering its commercial and technical feasibility; the consolidated entity is able to use or sell the asset; the consolidated entity has sufficient resources and intent to complete the development; and its costs can be measured reliably. Capitalised development costs are amortised on a straight-line basis over the period of their expected </w:t>
      </w:r>
      <w:proofErr w:type="gramStart"/>
      <w:r>
        <w:rPr>
          <w:lang w:val="en-AU"/>
        </w:rPr>
        <w:t>benefit</w:t>
      </w:r>
      <w:r w:rsidR="0022369C">
        <w:rPr>
          <w:lang w:val="en-AU"/>
        </w:rPr>
        <w:t xml:space="preserve"> </w:t>
      </w:r>
      <w:r>
        <w:rPr>
          <w:lang w:val="en-AU"/>
        </w:rPr>
        <w:t xml:space="preserve"> of</w:t>
      </w:r>
      <w:proofErr w:type="gramEnd"/>
      <w:r>
        <w:rPr>
          <w:lang w:val="en-AU"/>
        </w:rPr>
        <w:t xml:space="preserve"> 10 years.</w:t>
      </w:r>
    </w:p>
    <w:p w14:paraId="30502189" w14:textId="77777777" w:rsidR="007F2FC5" w:rsidRDefault="00624826">
      <w:r>
        <w:rPr>
          <w:rFonts w:ascii="Times New Roman" w:eastAsia="Times New Roman" w:hAnsi="Times New Roman" w:cs="Times New Roman"/>
          <w:b/>
          <w:lang w:val="en-AU"/>
        </w:rPr>
        <w:t xml:space="preserve"> </w:t>
      </w:r>
    </w:p>
    <w:p w14:paraId="0D233F5E" w14:textId="77777777" w:rsidR="007F2FC5" w:rsidRDefault="00624826">
      <w:pPr>
        <w:pStyle w:val="Accurriparagraphheader3"/>
        <w:keepNext/>
        <w:keepLines/>
      </w:pPr>
      <w:r>
        <w:rPr>
          <w:lang w:val="en-AU"/>
        </w:rPr>
        <w:t>Patents and trademarks</w:t>
      </w:r>
    </w:p>
    <w:p w14:paraId="1C42AE46" w14:textId="6546F2B1" w:rsidR="007F2FC5" w:rsidRDefault="00624826">
      <w:pPr>
        <w:pStyle w:val="Accurriparagraphbody"/>
        <w:keepNext/>
        <w:keepLines/>
      </w:pPr>
      <w:r>
        <w:rPr>
          <w:lang w:val="en-AU"/>
        </w:rPr>
        <w:t xml:space="preserve">Significant costs associated with patents and trademarks are deferred and amortised on a straight-line basis over the period of their expected </w:t>
      </w:r>
      <w:proofErr w:type="gramStart"/>
      <w:r>
        <w:rPr>
          <w:lang w:val="en-AU"/>
        </w:rPr>
        <w:t>benefit</w:t>
      </w:r>
      <w:r w:rsidR="0022369C">
        <w:rPr>
          <w:lang w:val="en-AU"/>
        </w:rPr>
        <w:t xml:space="preserve"> </w:t>
      </w:r>
      <w:r>
        <w:rPr>
          <w:lang w:val="en-AU"/>
        </w:rPr>
        <w:t xml:space="preserve"> of</w:t>
      </w:r>
      <w:proofErr w:type="gramEnd"/>
      <w:r>
        <w:rPr>
          <w:lang w:val="en-AU"/>
        </w:rPr>
        <w:t xml:space="preserve"> 10 years.</w:t>
      </w:r>
    </w:p>
    <w:p w14:paraId="452484F4" w14:textId="77777777" w:rsidR="007F2FC5" w:rsidRDefault="00624826">
      <w:r>
        <w:rPr>
          <w:rFonts w:ascii="Times New Roman" w:eastAsia="Times New Roman" w:hAnsi="Times New Roman" w:cs="Times New Roman"/>
          <w:b/>
          <w:lang w:val="en-AU"/>
        </w:rPr>
        <w:t xml:space="preserve"> </w:t>
      </w:r>
    </w:p>
    <w:p w14:paraId="250D5018" w14:textId="77777777" w:rsidR="007F2FC5" w:rsidRDefault="00624826">
      <w:pPr>
        <w:pStyle w:val="Accurriparagraphheader3"/>
        <w:keepNext/>
        <w:keepLines/>
      </w:pPr>
      <w:r>
        <w:rPr>
          <w:lang w:val="en-AU"/>
        </w:rPr>
        <w:t>Customer contracts</w:t>
      </w:r>
    </w:p>
    <w:p w14:paraId="0AC67F31" w14:textId="6DD95BE5" w:rsidR="007F2FC5" w:rsidRDefault="00624826">
      <w:pPr>
        <w:pStyle w:val="Accurriparagraphbody"/>
        <w:keepNext/>
        <w:keepLines/>
      </w:pPr>
      <w:r>
        <w:rPr>
          <w:lang w:val="en-AU"/>
        </w:rPr>
        <w:t>Customer contracts acquired in a business combination are amortised on a straight-line basis over the period of their expected benefit of 5 years.</w:t>
      </w:r>
    </w:p>
    <w:p w14:paraId="7C0A1F70" w14:textId="77777777" w:rsidR="007F2FC5" w:rsidRDefault="00624826">
      <w:r>
        <w:rPr>
          <w:rFonts w:ascii="Times New Roman" w:eastAsia="Times New Roman" w:hAnsi="Times New Roman" w:cs="Times New Roman"/>
          <w:b/>
          <w:lang w:val="en-AU"/>
        </w:rPr>
        <w:t xml:space="preserve"> </w:t>
      </w:r>
    </w:p>
    <w:p w14:paraId="2B650513" w14:textId="77777777" w:rsidR="007F2FC5" w:rsidRDefault="00624826">
      <w:pPr>
        <w:pStyle w:val="Accurriparagraphheader3"/>
        <w:keepNext/>
        <w:keepLines/>
      </w:pPr>
      <w:r>
        <w:rPr>
          <w:lang w:val="en-AU"/>
        </w:rPr>
        <w:t>Software</w:t>
      </w:r>
    </w:p>
    <w:p w14:paraId="5D806744" w14:textId="46A75A1A" w:rsidR="007F2FC5" w:rsidRDefault="00624826">
      <w:pPr>
        <w:pStyle w:val="Accurriparagraphbody"/>
        <w:keepNext/>
        <w:keepLines/>
      </w:pPr>
      <w:r>
        <w:rPr>
          <w:lang w:val="en-AU"/>
        </w:rPr>
        <w:t>Significant costs associated with software are deferred and amortised on a straight-line basis over the period of their expected benefit of 5 years.</w:t>
      </w:r>
    </w:p>
    <w:p w14:paraId="220692D7" w14:textId="77777777" w:rsidR="007F2FC5" w:rsidRDefault="00624826">
      <w:r>
        <w:rPr>
          <w:rFonts w:ascii="Times New Roman" w:eastAsia="Times New Roman" w:hAnsi="Times New Roman" w:cs="Times New Roman"/>
          <w:b/>
          <w:lang w:val="en-AU"/>
        </w:rPr>
        <w:t xml:space="preserve"> </w:t>
      </w:r>
    </w:p>
    <w:p w14:paraId="713C1499" w14:textId="77777777" w:rsidR="007F2FC5" w:rsidRDefault="00624826">
      <w:pPr>
        <w:pStyle w:val="Accurriparagraphheader"/>
        <w:keepNext/>
        <w:keepLines/>
      </w:pPr>
      <w:r>
        <w:rPr>
          <w:lang w:val="en-AU"/>
        </w:rPr>
        <w:t>Impairment of non-financial assets</w:t>
      </w:r>
    </w:p>
    <w:p w14:paraId="28EF3143" w14:textId="77777777" w:rsidR="007F2FC5" w:rsidRDefault="00624826">
      <w:pPr>
        <w:pStyle w:val="Accurriparagraphbody"/>
        <w:keepNext/>
        <w:keepLines/>
      </w:pPr>
      <w:r>
        <w:rPr>
          <w:lang w:val="en-AU"/>
        </w:rPr>
        <w:t>Goodwill and other intangible assets that have an indefinite useful life are not subject to amortisation and are tested annually for impairment, or more frequently if events or changes in circumstances indicate that they might be impaired. Other non-financial assets are reviewed for impairment whenever events or changes in circumstances indicate that the carrying amount may not be recoverable. An impairment loss is recognised for the amount by which the asset's carrying amount exceeds its recoverable amount.</w:t>
      </w:r>
    </w:p>
    <w:p w14:paraId="7B419E98" w14:textId="77777777" w:rsidR="007F2FC5" w:rsidRDefault="00624826">
      <w:r>
        <w:rPr>
          <w:rFonts w:ascii="Times New Roman" w:eastAsia="Times New Roman" w:hAnsi="Times New Roman" w:cs="Times New Roman"/>
          <w:b/>
          <w:lang w:val="en-AU"/>
        </w:rPr>
        <w:t xml:space="preserve"> </w:t>
      </w:r>
    </w:p>
    <w:p w14:paraId="1F6E2375" w14:textId="77777777" w:rsidR="007F2FC5" w:rsidRDefault="00624826">
      <w:pPr>
        <w:pStyle w:val="Accurriparagraphbody"/>
        <w:keepNext/>
        <w:keepLines/>
      </w:pPr>
      <w:r>
        <w:rPr>
          <w:lang w:val="en-AU"/>
        </w:rPr>
        <w:t>Recoverable amount is the higher of an asset's fair value less costs of disposal and value-in-use. The value-in-use is the present value of the estimated future cash flows relating to the asset using a pre-tax discount rate specific to the asset or cash-generating unit to which the asset belongs. Assets that do not have independent cash flows are grouped together to form a cash-generating unit.</w:t>
      </w:r>
    </w:p>
    <w:p w14:paraId="5F530B41" w14:textId="77777777" w:rsidR="007F2FC5" w:rsidRDefault="00624826">
      <w:r>
        <w:rPr>
          <w:rFonts w:ascii="Times New Roman" w:eastAsia="Times New Roman" w:hAnsi="Times New Roman" w:cs="Times New Roman"/>
          <w:b/>
          <w:lang w:val="en-AU"/>
        </w:rPr>
        <w:t xml:space="preserve"> </w:t>
      </w:r>
    </w:p>
    <w:p w14:paraId="0FE3AEF5" w14:textId="77777777" w:rsidR="007F2FC5" w:rsidRDefault="00624826">
      <w:pPr>
        <w:pStyle w:val="Accurriparagraphheader"/>
        <w:keepNext/>
        <w:keepLines/>
      </w:pPr>
      <w:r>
        <w:rPr>
          <w:lang w:val="en-AU"/>
        </w:rPr>
        <w:lastRenderedPageBreak/>
        <w:t>Trade and other payables</w:t>
      </w:r>
    </w:p>
    <w:p w14:paraId="2CBBA786" w14:textId="17E5807B" w:rsidR="007F2FC5" w:rsidRDefault="00624826">
      <w:pPr>
        <w:pStyle w:val="Accurriparagraphbody"/>
        <w:keepNext/>
        <w:keepLines/>
      </w:pPr>
      <w:r>
        <w:rPr>
          <w:lang w:val="en-AU"/>
        </w:rPr>
        <w:t>These amounts represent liabilities for goods and services provided to the consolidated entity prior to the end of the financial year and which are unpaid. Due to their short-term nature</w:t>
      </w:r>
      <w:r w:rsidR="00B767C7">
        <w:rPr>
          <w:lang w:val="en-AU"/>
        </w:rPr>
        <w:t>,</w:t>
      </w:r>
      <w:r>
        <w:rPr>
          <w:lang w:val="en-AU"/>
        </w:rPr>
        <w:t xml:space="preserve"> they are measured at amortised cost and are not discounted. The amounts are unsecured and are usually paid within 30 days of recognition.</w:t>
      </w:r>
    </w:p>
    <w:p w14:paraId="36169433" w14:textId="77777777" w:rsidR="007F2FC5" w:rsidRDefault="00624826">
      <w:r>
        <w:rPr>
          <w:rFonts w:ascii="Times New Roman" w:eastAsia="Times New Roman" w:hAnsi="Times New Roman" w:cs="Times New Roman"/>
          <w:b/>
          <w:lang w:val="en-AU"/>
        </w:rPr>
        <w:t xml:space="preserve"> </w:t>
      </w:r>
    </w:p>
    <w:p w14:paraId="1B403E2C" w14:textId="77777777" w:rsidR="007F2FC5" w:rsidRDefault="00624826">
      <w:pPr>
        <w:pStyle w:val="Accurriparagraphheader"/>
        <w:keepNext/>
        <w:keepLines/>
      </w:pPr>
      <w:r>
        <w:rPr>
          <w:lang w:val="en-AU"/>
        </w:rPr>
        <w:t>Contract liabilities</w:t>
      </w:r>
    </w:p>
    <w:p w14:paraId="0A9DE911" w14:textId="77777777" w:rsidR="007F2FC5" w:rsidRDefault="00624826">
      <w:pPr>
        <w:pStyle w:val="Accurriparagraphbody"/>
        <w:keepNext/>
        <w:keepLines/>
      </w:pPr>
      <w:r>
        <w:rPr>
          <w:lang w:val="en-AU"/>
        </w:rPr>
        <w:t>Contract liabilities represent the consolidated entity's obligation to transfer goods or services to a customer and are recognised when a customer pays consideration, or when the consolidated entity recognises a receivable to reflect its unconditional right to consideration (whichever is earlier) before the consolidated entity has transferred the goods or services to the customer.</w:t>
      </w:r>
    </w:p>
    <w:p w14:paraId="6702E4CD" w14:textId="77777777" w:rsidR="007F2FC5" w:rsidRDefault="00624826">
      <w:r>
        <w:rPr>
          <w:rFonts w:ascii="Times New Roman" w:eastAsia="Times New Roman" w:hAnsi="Times New Roman" w:cs="Times New Roman"/>
          <w:b/>
          <w:lang w:val="en-AU"/>
        </w:rPr>
        <w:t xml:space="preserve"> </w:t>
      </w:r>
    </w:p>
    <w:p w14:paraId="75106C14" w14:textId="77777777" w:rsidR="007F2FC5" w:rsidRDefault="00624826">
      <w:pPr>
        <w:pStyle w:val="Accurriparagraphheader"/>
        <w:keepNext/>
        <w:keepLines/>
      </w:pPr>
      <w:r>
        <w:rPr>
          <w:lang w:val="en-AU"/>
        </w:rPr>
        <w:t>Refund liabilities</w:t>
      </w:r>
    </w:p>
    <w:p w14:paraId="120F32C8" w14:textId="77777777" w:rsidR="007F2FC5" w:rsidRDefault="00624826">
      <w:pPr>
        <w:pStyle w:val="Accurriparagraphbody"/>
        <w:keepNext/>
        <w:keepLines/>
      </w:pPr>
      <w:r>
        <w:rPr>
          <w:lang w:val="en-AU"/>
        </w:rPr>
        <w:t>Refund liabilities are recognised where the consolidated entity receives consideration from a customer and expects to refund some, or all, of that consideration to the customer. A refund liability is measured at the amount of consideration received or receivable for which the consolidated entity does not expect to be entitled and is updated at the end of each reporting period for changes in circumstances. Historical data is used across product lines to estimate such returns at the time of sale based on an expected value methodology.</w:t>
      </w:r>
    </w:p>
    <w:p w14:paraId="6C1BCB57" w14:textId="77777777" w:rsidR="007F2FC5" w:rsidRDefault="00624826">
      <w:r>
        <w:rPr>
          <w:rFonts w:ascii="Times New Roman" w:eastAsia="Times New Roman" w:hAnsi="Times New Roman" w:cs="Times New Roman"/>
          <w:b/>
          <w:lang w:val="en-AU"/>
        </w:rPr>
        <w:t xml:space="preserve"> </w:t>
      </w:r>
    </w:p>
    <w:p w14:paraId="0154BAA7" w14:textId="77777777" w:rsidR="007F2FC5" w:rsidRDefault="00624826">
      <w:pPr>
        <w:pStyle w:val="Accurriparagraphheader"/>
        <w:keepNext/>
        <w:keepLines/>
      </w:pPr>
      <w:r>
        <w:rPr>
          <w:lang w:val="en-AU"/>
        </w:rPr>
        <w:t>Borrowings</w:t>
      </w:r>
    </w:p>
    <w:p w14:paraId="2A893777" w14:textId="77777777" w:rsidR="007F2FC5" w:rsidRDefault="00624826">
      <w:pPr>
        <w:pStyle w:val="Accurriparagraphbody"/>
        <w:keepNext/>
        <w:keepLines/>
      </w:pPr>
      <w:r>
        <w:rPr>
          <w:lang w:val="en-AU"/>
        </w:rPr>
        <w:t>Loans and borrowings are initially recognised at the fair value of the consideration received, net of transaction costs. They are subsequently measured at amortised cost using the effective interest method.</w:t>
      </w:r>
    </w:p>
    <w:p w14:paraId="6D219CCE" w14:textId="77777777" w:rsidR="007F2FC5" w:rsidRDefault="00624826">
      <w:r>
        <w:rPr>
          <w:rFonts w:ascii="Times New Roman" w:eastAsia="Times New Roman" w:hAnsi="Times New Roman" w:cs="Times New Roman"/>
          <w:b/>
          <w:lang w:val="en-AU"/>
        </w:rPr>
        <w:t xml:space="preserve"> </w:t>
      </w:r>
    </w:p>
    <w:p w14:paraId="3D89889B" w14:textId="77777777" w:rsidR="007F2FC5" w:rsidRDefault="00624826">
      <w:pPr>
        <w:pStyle w:val="Accurriparagraphbody"/>
        <w:keepNext/>
        <w:keepLines/>
      </w:pPr>
      <w:r>
        <w:rPr>
          <w:lang w:val="en-AU"/>
        </w:rPr>
        <w:t>The component of the convertible notes that exhibits characteristics of a liability is recognised as a liability in the statement of financial position, net of transaction costs.</w:t>
      </w:r>
    </w:p>
    <w:p w14:paraId="604A649E" w14:textId="77777777" w:rsidR="007F2FC5" w:rsidRDefault="00624826">
      <w:r>
        <w:rPr>
          <w:rFonts w:ascii="Times New Roman" w:eastAsia="Times New Roman" w:hAnsi="Times New Roman" w:cs="Times New Roman"/>
          <w:b/>
          <w:lang w:val="en-AU"/>
        </w:rPr>
        <w:t xml:space="preserve"> </w:t>
      </w:r>
    </w:p>
    <w:p w14:paraId="2102F816" w14:textId="16ACEE3C" w:rsidR="007F2FC5" w:rsidRDefault="00624826">
      <w:pPr>
        <w:pStyle w:val="Accurriparagraphbody"/>
        <w:keepNext/>
        <w:keepLines/>
      </w:pPr>
      <w:r w:rsidRPr="549008BF">
        <w:rPr>
          <w:lang w:val="en-AU"/>
        </w:rPr>
        <w:t xml:space="preserve">On the issue of the convertible notes the fair value of the liability component is determined using a market rate for an equivalent non-convertible bond and this amount is carried as a non-current liability on the amortised cost basis until extinguished on conversion or redemption. The increase in the liability due to the passage of time is recognised as a finance cost. The remainder of the proceeds are allocated to the conversion option that is recognised and included in shareholders </w:t>
      </w:r>
      <w:proofErr w:type="gramStart"/>
      <w:r w:rsidRPr="549008BF">
        <w:rPr>
          <w:lang w:val="en-AU"/>
        </w:rPr>
        <w:t>equity ,</w:t>
      </w:r>
      <w:proofErr w:type="gramEnd"/>
      <w:r w:rsidRPr="549008BF">
        <w:rPr>
          <w:lang w:val="en-AU"/>
        </w:rPr>
        <w:t xml:space="preserve"> net of transaction costs. The carrying amount of the conversion option is not remeasured in the subsequent years. The corresponding interest on convertible notes is expensed to profit or loss.</w:t>
      </w:r>
    </w:p>
    <w:p w14:paraId="09F4330C" w14:textId="77777777" w:rsidR="007F2FC5" w:rsidRDefault="00624826">
      <w:r>
        <w:rPr>
          <w:rFonts w:ascii="Times New Roman" w:eastAsia="Times New Roman" w:hAnsi="Times New Roman" w:cs="Times New Roman"/>
          <w:b/>
          <w:lang w:val="en-AU"/>
        </w:rPr>
        <w:t xml:space="preserve"> </w:t>
      </w:r>
    </w:p>
    <w:p w14:paraId="7856F8AC" w14:textId="77777777" w:rsidR="007F2FC5" w:rsidRDefault="00624826">
      <w:pPr>
        <w:pStyle w:val="Accurriparagraphheader"/>
        <w:keepNext/>
        <w:keepLines/>
      </w:pPr>
      <w:r>
        <w:rPr>
          <w:lang w:val="en-AU"/>
        </w:rPr>
        <w:t>Lease liabilities</w:t>
      </w:r>
    </w:p>
    <w:p w14:paraId="3B8EC9DB" w14:textId="77777777" w:rsidR="007F2FC5" w:rsidRDefault="00624826">
      <w:pPr>
        <w:pStyle w:val="Accurriparagraphbody"/>
        <w:keepNext/>
        <w:keepLines/>
      </w:pPr>
      <w:r>
        <w:rPr>
          <w:lang w:val="en-AU"/>
        </w:rPr>
        <w:t>A lease liability is recognised at the commencement date of a lease. The lease liability is initially recognised at the present value of the lease payments to be made over the term of the lease, discounted using the interest rate implicit in the lease or, if that rate cannot be readily determined, the consolidated entity's incremental borrowing rate. Lease payments comprise of fixed payments less any lease incentives receivable, variable lease payments that depend on an index or a rate, amounts expected to be paid under residual value guarantees, exercise price of a purchase option when the exercise of the option is reasonably certain to occur, and any anticipated termination penalties. The variable lease payments that do not depend on an index or a rate are expensed in the period in which they are incurred.</w:t>
      </w:r>
    </w:p>
    <w:p w14:paraId="6FE2BBA2" w14:textId="77777777" w:rsidR="007F2FC5" w:rsidRDefault="00624826">
      <w:r>
        <w:rPr>
          <w:rFonts w:ascii="Times New Roman" w:eastAsia="Times New Roman" w:hAnsi="Times New Roman" w:cs="Times New Roman"/>
          <w:b/>
          <w:lang w:val="en-AU"/>
        </w:rPr>
        <w:t xml:space="preserve"> </w:t>
      </w:r>
    </w:p>
    <w:p w14:paraId="68453753" w14:textId="77777777" w:rsidR="007F2FC5" w:rsidRDefault="00624826">
      <w:pPr>
        <w:pStyle w:val="Accurriparagraphbody"/>
        <w:keepNext/>
        <w:keepLines/>
      </w:pPr>
      <w:r>
        <w:rPr>
          <w:lang w:val="en-AU"/>
        </w:rPr>
        <w:t>Lease liabilities are measured at amortised cost using the effective interest method. The carrying amounts are remeasured if there is a change in the following: future lease payments arising from a change in an index or a rate used; residual guarantee; lease term; certainty of a purchase option and termination penalties. When a lease liability is remeasured, an adjustment is made to the corresponding right-of use asset, or to profit or loss if the carrying amount of the right-of-use asset is fully written down.</w:t>
      </w:r>
    </w:p>
    <w:p w14:paraId="4268668F" w14:textId="77777777" w:rsidR="007F2FC5" w:rsidRDefault="00624826">
      <w:r>
        <w:rPr>
          <w:rFonts w:ascii="Times New Roman" w:eastAsia="Times New Roman" w:hAnsi="Times New Roman" w:cs="Times New Roman"/>
          <w:b/>
          <w:lang w:val="en-AU"/>
        </w:rPr>
        <w:t xml:space="preserve"> </w:t>
      </w:r>
    </w:p>
    <w:p w14:paraId="3A335C02" w14:textId="77777777" w:rsidR="007F2FC5" w:rsidRDefault="00624826">
      <w:pPr>
        <w:pStyle w:val="Accurriparagraphheader"/>
        <w:keepNext/>
        <w:keepLines/>
      </w:pPr>
      <w:r>
        <w:rPr>
          <w:lang w:val="en-AU"/>
        </w:rPr>
        <w:t>Finance costs</w:t>
      </w:r>
    </w:p>
    <w:p w14:paraId="5F5D8D52" w14:textId="77777777" w:rsidR="007F2FC5" w:rsidRDefault="00624826">
      <w:pPr>
        <w:pStyle w:val="Accurriparagraphbody"/>
        <w:keepNext/>
        <w:keepLines/>
      </w:pPr>
      <w:r>
        <w:rPr>
          <w:lang w:val="en-AU"/>
        </w:rPr>
        <w:t>Finance costs attributable to qualifying assets are capitalised as part of the asset. All other finance costs are expensed in the period in which they are incurred.</w:t>
      </w:r>
    </w:p>
    <w:p w14:paraId="23035F67" w14:textId="77777777" w:rsidR="007F2FC5" w:rsidRDefault="00624826">
      <w:r>
        <w:rPr>
          <w:rFonts w:ascii="Times New Roman" w:eastAsia="Times New Roman" w:hAnsi="Times New Roman" w:cs="Times New Roman"/>
          <w:b/>
          <w:lang w:val="en-AU"/>
        </w:rPr>
        <w:t xml:space="preserve"> </w:t>
      </w:r>
    </w:p>
    <w:p w14:paraId="536FB960" w14:textId="77777777" w:rsidR="007F2FC5" w:rsidRDefault="00624826">
      <w:pPr>
        <w:pStyle w:val="Accurriparagraphheader"/>
        <w:keepNext/>
        <w:keepLines/>
      </w:pPr>
      <w:r>
        <w:rPr>
          <w:lang w:val="en-AU"/>
        </w:rPr>
        <w:lastRenderedPageBreak/>
        <w:t>Provisions</w:t>
      </w:r>
    </w:p>
    <w:p w14:paraId="0027723E" w14:textId="77777777" w:rsidR="007F2FC5" w:rsidRDefault="00624826">
      <w:pPr>
        <w:pStyle w:val="Accurriparagraphbody"/>
        <w:keepNext/>
        <w:keepLines/>
      </w:pPr>
      <w:r>
        <w:rPr>
          <w:lang w:val="en-AU"/>
        </w:rPr>
        <w:t xml:space="preserve">Provisions are recognised when the consolidated entity has a present (legal or constructive) obligation </w:t>
      </w:r>
      <w:proofErr w:type="gramStart"/>
      <w:r>
        <w:rPr>
          <w:lang w:val="en-AU"/>
        </w:rPr>
        <w:t>as a result of</w:t>
      </w:r>
      <w:proofErr w:type="gramEnd"/>
      <w:r>
        <w:rPr>
          <w:lang w:val="en-AU"/>
        </w:rPr>
        <w:t xml:space="preserve"> a past event, it is probable the consolidated entity will be required to settle the obligation, and a reliable estimate can be made of the amount of the obligation. The amount recognised as a provision is the best estimate of the consideration required to settle the present obligation at the reporting date, </w:t>
      </w:r>
      <w:proofErr w:type="gramStart"/>
      <w:r>
        <w:rPr>
          <w:lang w:val="en-AU"/>
        </w:rPr>
        <w:t>taking into account</w:t>
      </w:r>
      <w:proofErr w:type="gramEnd"/>
      <w:r>
        <w:rPr>
          <w:lang w:val="en-AU"/>
        </w:rPr>
        <w:t xml:space="preserve"> the risks and uncertainties surrounding the obligation. If the time value of money is material, provisions are discounted using a current pre-tax rate specific to the liability. The increase in the provision resulting from the passage of time is recognised as a finance cost.</w:t>
      </w:r>
    </w:p>
    <w:p w14:paraId="04566A40" w14:textId="77777777" w:rsidR="007F2FC5" w:rsidRDefault="00624826">
      <w:r>
        <w:rPr>
          <w:rFonts w:ascii="Times New Roman" w:eastAsia="Times New Roman" w:hAnsi="Times New Roman" w:cs="Times New Roman"/>
          <w:b/>
          <w:lang w:val="en-AU"/>
        </w:rPr>
        <w:t xml:space="preserve"> </w:t>
      </w:r>
    </w:p>
    <w:p w14:paraId="0236D5CC" w14:textId="77777777" w:rsidR="007F2FC5" w:rsidRDefault="00624826">
      <w:pPr>
        <w:pStyle w:val="Accurriparagraphheader"/>
        <w:keepNext/>
        <w:keepLines/>
      </w:pPr>
      <w:r>
        <w:rPr>
          <w:lang w:val="en-AU"/>
        </w:rPr>
        <w:t>Employee benefits</w:t>
      </w:r>
    </w:p>
    <w:p w14:paraId="0CB4ABF8" w14:textId="77777777" w:rsidR="007F2FC5" w:rsidRDefault="00624826">
      <w:pPr>
        <w:keepNext/>
      </w:pPr>
      <w:r>
        <w:rPr>
          <w:rFonts w:ascii="Times New Roman" w:eastAsia="Times New Roman" w:hAnsi="Times New Roman" w:cs="Times New Roman"/>
          <w:b/>
          <w:lang w:val="en-AU"/>
        </w:rPr>
        <w:t xml:space="preserve"> </w:t>
      </w:r>
    </w:p>
    <w:p w14:paraId="0A3606E2" w14:textId="77777777" w:rsidR="007F2FC5" w:rsidRDefault="00624826">
      <w:pPr>
        <w:pStyle w:val="Accurriparagraphheader3"/>
        <w:keepNext/>
        <w:keepLines/>
      </w:pPr>
      <w:r>
        <w:rPr>
          <w:lang w:val="en-AU"/>
        </w:rPr>
        <w:t>Short-term employee benefits</w:t>
      </w:r>
    </w:p>
    <w:p w14:paraId="55B2C1EB" w14:textId="77777777" w:rsidR="007F2FC5" w:rsidRDefault="00624826">
      <w:pPr>
        <w:pStyle w:val="Accurriparagraphbody"/>
        <w:keepNext/>
        <w:keepLines/>
      </w:pPr>
      <w:r>
        <w:rPr>
          <w:lang w:val="en-AU"/>
        </w:rPr>
        <w:t>Liabilities for wages and salaries, including non-monetary benefits, annual leave and long service leave expected to be settled wholly within 12 months of the reporting date are measured at the amounts expected to be paid when the liabilities are settled.</w:t>
      </w:r>
    </w:p>
    <w:p w14:paraId="45C63665" w14:textId="77777777" w:rsidR="007F2FC5" w:rsidRDefault="00624826">
      <w:r>
        <w:rPr>
          <w:rFonts w:ascii="Times New Roman" w:eastAsia="Times New Roman" w:hAnsi="Times New Roman" w:cs="Times New Roman"/>
          <w:b/>
          <w:lang w:val="en-AU"/>
        </w:rPr>
        <w:t xml:space="preserve"> </w:t>
      </w:r>
    </w:p>
    <w:p w14:paraId="6021A924" w14:textId="77777777" w:rsidR="007F2FC5" w:rsidRDefault="00624826">
      <w:pPr>
        <w:pStyle w:val="Accurriparagraphheader3"/>
        <w:keepNext/>
        <w:keepLines/>
      </w:pPr>
      <w:r>
        <w:rPr>
          <w:lang w:val="en-AU"/>
        </w:rPr>
        <w:t>Other long-term employee benefits</w:t>
      </w:r>
    </w:p>
    <w:p w14:paraId="0662ABDD" w14:textId="77777777" w:rsidR="007F2FC5" w:rsidRDefault="00624826">
      <w:pPr>
        <w:pStyle w:val="Accurriparagraphbody"/>
        <w:keepNext/>
        <w:keepLines/>
      </w:pPr>
      <w:r>
        <w:rPr>
          <w:lang w:val="en-AU"/>
        </w:rPr>
        <w:t xml:space="preserve">The liability for annual leave and long service </w:t>
      </w:r>
      <w:proofErr w:type="gramStart"/>
      <w:r>
        <w:rPr>
          <w:lang w:val="en-AU"/>
        </w:rPr>
        <w:t>leave</w:t>
      </w:r>
      <w:proofErr w:type="gramEnd"/>
      <w:r>
        <w:rPr>
          <w:lang w:val="en-AU"/>
        </w:rPr>
        <w:t xml:space="preserve"> not expected to be settled within 12 months of the reporting date are measured at the present value of expected future payments to be made in respect of services provided by employees up to the reporting date using the projected unit credit method. Consideration is given to expected future wage and salary levels, experience of employee departures and periods of service. Expected future payments are discounted using market yields at the reporting date on corporate bonds with terms to maturity and currency that match, as closely as possible, the estimated future cash outflows.</w:t>
      </w:r>
    </w:p>
    <w:p w14:paraId="1267F256" w14:textId="77777777" w:rsidR="007F2FC5" w:rsidRDefault="00624826">
      <w:r>
        <w:rPr>
          <w:rFonts w:ascii="Times New Roman" w:eastAsia="Times New Roman" w:hAnsi="Times New Roman" w:cs="Times New Roman"/>
          <w:b/>
          <w:lang w:val="en-AU"/>
        </w:rPr>
        <w:t xml:space="preserve"> </w:t>
      </w:r>
    </w:p>
    <w:p w14:paraId="38C897CC" w14:textId="77777777" w:rsidR="007F2FC5" w:rsidRDefault="00624826">
      <w:pPr>
        <w:pStyle w:val="Accurriparagraphheader3"/>
        <w:keepNext/>
        <w:keepLines/>
      </w:pPr>
      <w:r>
        <w:rPr>
          <w:lang w:val="en-AU"/>
        </w:rPr>
        <w:t>Defined contribution superannuation expense</w:t>
      </w:r>
    </w:p>
    <w:p w14:paraId="02743CB0" w14:textId="77777777" w:rsidR="007F2FC5" w:rsidRDefault="00624826">
      <w:pPr>
        <w:pStyle w:val="Accurriparagraphbody"/>
        <w:keepNext/>
        <w:keepLines/>
      </w:pPr>
      <w:r>
        <w:rPr>
          <w:lang w:val="en-AU"/>
        </w:rPr>
        <w:t>Contributions to defined contribution superannuation plans are expensed in the period in which they are incurred.</w:t>
      </w:r>
    </w:p>
    <w:p w14:paraId="4048DBAB" w14:textId="77777777" w:rsidR="007F2FC5" w:rsidRDefault="00624826">
      <w:r>
        <w:rPr>
          <w:rFonts w:ascii="Times New Roman" w:eastAsia="Times New Roman" w:hAnsi="Times New Roman" w:cs="Times New Roman"/>
          <w:b/>
          <w:lang w:val="en-AU"/>
        </w:rPr>
        <w:t xml:space="preserve"> </w:t>
      </w:r>
    </w:p>
    <w:p w14:paraId="461FFDA6" w14:textId="77777777" w:rsidR="007F2FC5" w:rsidRDefault="00624826">
      <w:pPr>
        <w:pStyle w:val="Accurriparagraphheader3"/>
        <w:keepNext/>
        <w:keepLines/>
      </w:pPr>
      <w:r>
        <w:rPr>
          <w:lang w:val="en-AU"/>
        </w:rPr>
        <w:t>Retirement benefit obligations</w:t>
      </w:r>
    </w:p>
    <w:p w14:paraId="5452A192" w14:textId="77777777" w:rsidR="007F2FC5" w:rsidRDefault="00624826">
      <w:pPr>
        <w:pStyle w:val="Accurriparagraphbody"/>
        <w:keepNext/>
        <w:keepLines/>
      </w:pPr>
      <w:r>
        <w:rPr>
          <w:lang w:val="en-AU"/>
        </w:rPr>
        <w:t>All employees of the consolidated entity are entitled to benefits from the consolidated entity's superannuation plan on retirement, disability or death. The consolidated entity has a defined benefit section and a defined contribution section within its plan. The defined benefit section provides defined lump sum benefits based on years of service and final average salary. The defined contribution section receives fixed contributions from entities in the consolidated entity and the consolidated entity's legal or constructive obligation is limited to these contributions.</w:t>
      </w:r>
    </w:p>
    <w:p w14:paraId="010D36D5" w14:textId="77777777" w:rsidR="007F2FC5" w:rsidRDefault="00624826">
      <w:r>
        <w:rPr>
          <w:rFonts w:ascii="Times New Roman" w:eastAsia="Times New Roman" w:hAnsi="Times New Roman" w:cs="Times New Roman"/>
          <w:b/>
          <w:lang w:val="en-AU"/>
        </w:rPr>
        <w:t xml:space="preserve"> </w:t>
      </w:r>
    </w:p>
    <w:p w14:paraId="72FD4638" w14:textId="77777777" w:rsidR="007F2FC5" w:rsidRDefault="00624826">
      <w:pPr>
        <w:pStyle w:val="Accurriparagraphbody"/>
        <w:keepNext/>
        <w:keepLines/>
      </w:pPr>
      <w:r>
        <w:rPr>
          <w:lang w:val="en-AU"/>
        </w:rPr>
        <w:t xml:space="preserve">A liability or asset in respect of defined benefit superannuation plans is recognised in the statement of financial </w:t>
      </w:r>
      <w:proofErr w:type="gramStart"/>
      <w:r>
        <w:rPr>
          <w:lang w:val="en-AU"/>
        </w:rPr>
        <w:t>position, and</w:t>
      </w:r>
      <w:proofErr w:type="gramEnd"/>
      <w:r>
        <w:rPr>
          <w:lang w:val="en-AU"/>
        </w:rPr>
        <w:t xml:space="preserve"> is measured at the present value of the defined benefit obligation at the reporting date less the fair value of the superannuation fund's assets at that date and any unrecognised past service cost. The present value of the defined benefit obligation is based on expected future payments which arise from membership of the fund to the reporting date, calculated annually by independent actuaries using the projected unit credit method. Consideration is given to expected future wage and salary levels, experience of employee departures and periods of service.</w:t>
      </w:r>
    </w:p>
    <w:p w14:paraId="797BBF10" w14:textId="77777777" w:rsidR="007F2FC5" w:rsidRDefault="00624826">
      <w:r>
        <w:rPr>
          <w:rFonts w:ascii="Times New Roman" w:eastAsia="Times New Roman" w:hAnsi="Times New Roman" w:cs="Times New Roman"/>
          <w:b/>
          <w:lang w:val="en-AU"/>
        </w:rPr>
        <w:t xml:space="preserve"> </w:t>
      </w:r>
    </w:p>
    <w:p w14:paraId="1B5DC3C6" w14:textId="77777777" w:rsidR="007F2FC5" w:rsidRDefault="00624826">
      <w:pPr>
        <w:pStyle w:val="Accurriparagraphbody"/>
        <w:keepNext/>
        <w:keepLines/>
      </w:pPr>
      <w:r>
        <w:rPr>
          <w:lang w:val="en-AU"/>
        </w:rPr>
        <w:t>Expected future payments are discounted using market yields at the reporting date on high quality corporate bonds with terms to maturity and currency that match, as closely as possible, the estimated future cash outflows.</w:t>
      </w:r>
    </w:p>
    <w:p w14:paraId="772C3940" w14:textId="77777777" w:rsidR="007F2FC5" w:rsidRDefault="00624826">
      <w:r>
        <w:rPr>
          <w:rFonts w:ascii="Times New Roman" w:eastAsia="Times New Roman" w:hAnsi="Times New Roman" w:cs="Times New Roman"/>
          <w:b/>
          <w:lang w:val="en-AU"/>
        </w:rPr>
        <w:t xml:space="preserve"> </w:t>
      </w:r>
    </w:p>
    <w:p w14:paraId="769D4089" w14:textId="77777777" w:rsidR="007F2FC5" w:rsidRDefault="00624826">
      <w:pPr>
        <w:pStyle w:val="Accurriparagraphbody"/>
        <w:keepNext/>
        <w:keepLines/>
      </w:pPr>
      <w:r>
        <w:rPr>
          <w:lang w:val="en-AU"/>
        </w:rPr>
        <w:t>Actuarial gains and losses arising from experience adjustments and changes in actuarial assumptions are recognised, in the period in which they occur, in other comprehensive income.</w:t>
      </w:r>
    </w:p>
    <w:p w14:paraId="09C1C461" w14:textId="77777777" w:rsidR="007F2FC5" w:rsidRDefault="00624826">
      <w:r>
        <w:rPr>
          <w:rFonts w:ascii="Times New Roman" w:eastAsia="Times New Roman" w:hAnsi="Times New Roman" w:cs="Times New Roman"/>
          <w:b/>
          <w:lang w:val="en-AU"/>
        </w:rPr>
        <w:t xml:space="preserve"> </w:t>
      </w:r>
    </w:p>
    <w:p w14:paraId="69977369" w14:textId="77777777" w:rsidR="007F2FC5" w:rsidRDefault="00624826">
      <w:pPr>
        <w:pStyle w:val="Accurriparagraphbody"/>
        <w:keepNext/>
        <w:keepLines/>
      </w:pPr>
      <w:r>
        <w:rPr>
          <w:lang w:val="en-AU"/>
        </w:rPr>
        <w:t xml:space="preserve">Past service costs are recognised immediately in profit or loss, unless the changes to the superannuation fund are conditional on the employees remaining in service for a specified </w:t>
      </w:r>
      <w:proofErr w:type="gramStart"/>
      <w:r>
        <w:rPr>
          <w:lang w:val="en-AU"/>
        </w:rPr>
        <w:t>period of time</w:t>
      </w:r>
      <w:proofErr w:type="gramEnd"/>
      <w:r>
        <w:rPr>
          <w:lang w:val="en-AU"/>
        </w:rPr>
        <w:t xml:space="preserve"> ('the vesting period'). In this case, the past service costs are amortised on a straight-line basis over the vesting period.</w:t>
      </w:r>
    </w:p>
    <w:p w14:paraId="7233697E" w14:textId="77777777" w:rsidR="007F2FC5" w:rsidRDefault="00624826">
      <w:r>
        <w:rPr>
          <w:rFonts w:ascii="Times New Roman" w:eastAsia="Times New Roman" w:hAnsi="Times New Roman" w:cs="Times New Roman"/>
          <w:b/>
          <w:lang w:val="en-AU"/>
        </w:rPr>
        <w:t xml:space="preserve"> </w:t>
      </w:r>
    </w:p>
    <w:p w14:paraId="39630B9F" w14:textId="77777777" w:rsidR="007F2FC5" w:rsidRDefault="00624826">
      <w:pPr>
        <w:pStyle w:val="Accurriparagraphheader3"/>
        <w:keepNext/>
        <w:keepLines/>
      </w:pPr>
      <w:r>
        <w:rPr>
          <w:lang w:val="en-AU"/>
        </w:rPr>
        <w:t>Share-based payments</w:t>
      </w:r>
    </w:p>
    <w:p w14:paraId="27C1AE8D" w14:textId="77777777" w:rsidR="007F2FC5" w:rsidRDefault="00624826">
      <w:pPr>
        <w:pStyle w:val="Accurriparagraphbody"/>
        <w:keepNext/>
        <w:keepLines/>
      </w:pPr>
      <w:r>
        <w:rPr>
          <w:lang w:val="en-AU"/>
        </w:rPr>
        <w:t>Equity-settled and cash-settled share-based compensation benefits are provided to employees.</w:t>
      </w:r>
    </w:p>
    <w:p w14:paraId="4C521E41" w14:textId="77777777" w:rsidR="007F2FC5" w:rsidRDefault="00624826">
      <w:r>
        <w:rPr>
          <w:rFonts w:ascii="Times New Roman" w:eastAsia="Times New Roman" w:hAnsi="Times New Roman" w:cs="Times New Roman"/>
          <w:b/>
          <w:lang w:val="en-AU"/>
        </w:rPr>
        <w:t xml:space="preserve"> </w:t>
      </w:r>
    </w:p>
    <w:p w14:paraId="055F84F3" w14:textId="77777777" w:rsidR="007F2FC5" w:rsidRDefault="00624826">
      <w:pPr>
        <w:pStyle w:val="Accurriparagraphbody"/>
        <w:keepNext/>
        <w:keepLines/>
      </w:pPr>
      <w:r>
        <w:rPr>
          <w:lang w:val="en-AU"/>
        </w:rPr>
        <w:t>Equity-settled transactions are awards of shares, or options over shares, that are provided to employees in exchange for the rendering of services. Cash-settled transactions are awards of cash for the exchange of services, where the amount of cash is determined by reference to the share price.</w:t>
      </w:r>
    </w:p>
    <w:p w14:paraId="3C7C0FE1" w14:textId="77777777" w:rsidR="007F2FC5" w:rsidRDefault="00624826">
      <w:r>
        <w:rPr>
          <w:rFonts w:ascii="Times New Roman" w:eastAsia="Times New Roman" w:hAnsi="Times New Roman" w:cs="Times New Roman"/>
          <w:b/>
          <w:lang w:val="en-AU"/>
        </w:rPr>
        <w:t xml:space="preserve"> </w:t>
      </w:r>
    </w:p>
    <w:p w14:paraId="7E7A0E04" w14:textId="77777777" w:rsidR="007F2FC5" w:rsidRDefault="00624826">
      <w:pPr>
        <w:pStyle w:val="Accurriparagraphbody"/>
        <w:keepNext/>
        <w:keepLines/>
      </w:pPr>
      <w:r>
        <w:rPr>
          <w:lang w:val="en-AU"/>
        </w:rPr>
        <w:lastRenderedPageBreak/>
        <w:t xml:space="preserve">The cost of equity-settled transactions </w:t>
      </w:r>
      <w:proofErr w:type="gramStart"/>
      <w:r>
        <w:rPr>
          <w:lang w:val="en-AU"/>
        </w:rPr>
        <w:t>are</w:t>
      </w:r>
      <w:proofErr w:type="gramEnd"/>
      <w:r>
        <w:rPr>
          <w:lang w:val="en-AU"/>
        </w:rPr>
        <w:t xml:space="preserve"> measured at fair value on grant date. Fair value is independently determined using either the Binomial or Black-Scholes option pricing model that takes into account the exercise price, the term of the option, the impact of dilution, the share price at grant date and expected price volatility of the underlying share, the expected dividend yield and the risk free interest rate for the term of the option, together with non-vesting conditions that do not determine whether the consolidated entity receives the services that entitle the employees to receive payment. No account is taken of any other vesting conditions.</w:t>
      </w:r>
    </w:p>
    <w:p w14:paraId="2B78A325" w14:textId="77777777" w:rsidR="007F2FC5" w:rsidRDefault="00624826">
      <w:r>
        <w:rPr>
          <w:rFonts w:ascii="Times New Roman" w:eastAsia="Times New Roman" w:hAnsi="Times New Roman" w:cs="Times New Roman"/>
          <w:b/>
          <w:lang w:val="en-AU"/>
        </w:rPr>
        <w:t xml:space="preserve"> </w:t>
      </w:r>
    </w:p>
    <w:p w14:paraId="4E17874D" w14:textId="77777777" w:rsidR="007F2FC5" w:rsidRDefault="00624826">
      <w:pPr>
        <w:pStyle w:val="Accurriparagraphbody"/>
        <w:keepNext/>
        <w:keepLines/>
      </w:pPr>
      <w:r>
        <w:rPr>
          <w:lang w:val="en-AU"/>
        </w:rPr>
        <w:t xml:space="preserve">The cost of equity-settled transactions </w:t>
      </w:r>
      <w:proofErr w:type="gramStart"/>
      <w:r>
        <w:rPr>
          <w:lang w:val="en-AU"/>
        </w:rPr>
        <w:t>are</w:t>
      </w:r>
      <w:proofErr w:type="gramEnd"/>
      <w:r>
        <w:rPr>
          <w:lang w:val="en-AU"/>
        </w:rPr>
        <w:t xml:space="preserve"> recognised as an expense with a corresponding increase in equity over the vesting period. The cumulative charge to profit or loss is calculated based on the grant date fair value of the award, the best estimate of the number of awards that are likely to vest and the expired portion of the vesting period. The amount recognised in profit or loss for the period is the cumulative amount calculated at each reporting date less amounts already recognised in previous periods.</w:t>
      </w:r>
    </w:p>
    <w:p w14:paraId="77AE6C09" w14:textId="77777777" w:rsidR="007F2FC5" w:rsidRDefault="00624826">
      <w:r>
        <w:rPr>
          <w:rFonts w:ascii="Times New Roman" w:eastAsia="Times New Roman" w:hAnsi="Times New Roman" w:cs="Times New Roman"/>
          <w:b/>
          <w:lang w:val="en-AU"/>
        </w:rPr>
        <w:t xml:space="preserve"> </w:t>
      </w:r>
    </w:p>
    <w:p w14:paraId="79739804" w14:textId="77777777" w:rsidR="007F2FC5" w:rsidRDefault="00624826">
      <w:pPr>
        <w:pStyle w:val="Accurriparagraphbody"/>
        <w:keepNext/>
        <w:keepLines/>
      </w:pPr>
      <w:r>
        <w:rPr>
          <w:lang w:val="en-AU"/>
        </w:rPr>
        <w:t>The cost of cash-settled transactions is initially, and at each reporting date until vested, determined by applying either the Binomial or Black-Scholes option pricing model, taking into consideration the terms and conditions on which the award was granted. The cumulative charge to profit or loss until settlement of the liability is calculated as follows:</w:t>
      </w:r>
    </w:p>
    <w:tbl>
      <w:tblPr>
        <w:tblW w:w="0" w:type="auto"/>
        <w:tblLayout w:type="fixed"/>
        <w:tblLook w:val="04A0" w:firstRow="1" w:lastRow="0" w:firstColumn="1" w:lastColumn="0" w:noHBand="0" w:noVBand="1"/>
      </w:tblPr>
      <w:tblGrid>
        <w:gridCol w:w="382"/>
        <w:gridCol w:w="60"/>
        <w:gridCol w:w="10557"/>
      </w:tblGrid>
      <w:tr w:rsidR="007F2FC5" w14:paraId="5F645A1F" w14:textId="77777777">
        <w:tc>
          <w:tcPr>
            <w:tcW w:w="382" w:type="dxa"/>
            <w:tcBorders>
              <w:top w:val="nil"/>
              <w:left w:val="nil"/>
              <w:bottom w:val="nil"/>
              <w:right w:val="nil"/>
            </w:tcBorders>
            <w:tcMar>
              <w:left w:w="0" w:type="dxa"/>
              <w:right w:w="0" w:type="dxa"/>
            </w:tcMar>
          </w:tcPr>
          <w:p w14:paraId="629BD04E"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0E932E1C" w14:textId="77777777" w:rsidR="007F2FC5" w:rsidRDefault="007F2FC5"/>
        </w:tc>
        <w:tc>
          <w:tcPr>
            <w:tcW w:w="10557" w:type="dxa"/>
            <w:tcBorders>
              <w:top w:val="nil"/>
              <w:left w:val="nil"/>
              <w:bottom w:val="nil"/>
              <w:right w:val="nil"/>
            </w:tcBorders>
            <w:tcMar>
              <w:left w:w="0" w:type="dxa"/>
              <w:right w:w="0" w:type="dxa"/>
            </w:tcMar>
          </w:tcPr>
          <w:p w14:paraId="3F5C9F9F" w14:textId="77777777" w:rsidR="007F2FC5" w:rsidRDefault="00624826">
            <w:pPr>
              <w:pStyle w:val="Accurritabletext"/>
              <w:keepNext/>
            </w:pPr>
            <w:r>
              <w:rPr>
                <w:lang w:val="en-AU"/>
              </w:rPr>
              <w:t>during the vesting period, the liability at each reporting date is the fair value of the award at that date multiplied by the expired portion of the vesting period.</w:t>
            </w:r>
          </w:p>
        </w:tc>
      </w:tr>
      <w:tr w:rsidR="007F2FC5" w14:paraId="7665CFB9" w14:textId="77777777">
        <w:tc>
          <w:tcPr>
            <w:tcW w:w="382" w:type="dxa"/>
            <w:tcBorders>
              <w:top w:val="nil"/>
              <w:left w:val="nil"/>
              <w:bottom w:val="nil"/>
              <w:right w:val="nil"/>
            </w:tcBorders>
            <w:tcMar>
              <w:left w:w="0" w:type="dxa"/>
              <w:right w:w="0" w:type="dxa"/>
            </w:tcMar>
          </w:tcPr>
          <w:p w14:paraId="27E23C6B"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D349097" w14:textId="77777777" w:rsidR="007F2FC5" w:rsidRDefault="007F2FC5"/>
        </w:tc>
        <w:tc>
          <w:tcPr>
            <w:tcW w:w="10557" w:type="dxa"/>
            <w:tcBorders>
              <w:top w:val="nil"/>
              <w:left w:val="nil"/>
              <w:bottom w:val="nil"/>
              <w:right w:val="nil"/>
            </w:tcBorders>
            <w:tcMar>
              <w:left w:w="0" w:type="dxa"/>
              <w:right w:w="0" w:type="dxa"/>
            </w:tcMar>
          </w:tcPr>
          <w:p w14:paraId="549BC1C7" w14:textId="77777777" w:rsidR="007F2FC5" w:rsidRDefault="00624826">
            <w:pPr>
              <w:pStyle w:val="Accurritabletext"/>
              <w:keepNext/>
            </w:pPr>
            <w:r>
              <w:rPr>
                <w:lang w:val="en-AU"/>
              </w:rPr>
              <w:t>from the end of the vesting period until settlement of the award, the liability is the full fair value of the liability at the reporting date.</w:t>
            </w:r>
          </w:p>
        </w:tc>
      </w:tr>
    </w:tbl>
    <w:p w14:paraId="3ADEE3A5" w14:textId="77777777" w:rsidR="007F2FC5" w:rsidRDefault="00624826">
      <w:r>
        <w:rPr>
          <w:rFonts w:ascii="Times New Roman" w:eastAsia="Times New Roman" w:hAnsi="Times New Roman" w:cs="Times New Roman"/>
          <w:b/>
          <w:lang w:val="en-AU"/>
        </w:rPr>
        <w:t xml:space="preserve"> </w:t>
      </w:r>
    </w:p>
    <w:p w14:paraId="13CFF91A" w14:textId="77777777" w:rsidR="007F2FC5" w:rsidRDefault="00624826">
      <w:pPr>
        <w:pStyle w:val="Accurriparagraphbody"/>
        <w:keepNext/>
        <w:keepLines/>
      </w:pPr>
      <w:r>
        <w:rPr>
          <w:lang w:val="en-AU"/>
        </w:rPr>
        <w:t>All changes in the liability are recognised in profit or loss. The ultimate cost of cash-settled transactions is the cash paid to settle the liability.</w:t>
      </w:r>
    </w:p>
    <w:p w14:paraId="2C940ADA" w14:textId="77777777" w:rsidR="007F2FC5" w:rsidRDefault="00624826">
      <w:r>
        <w:rPr>
          <w:rFonts w:ascii="Times New Roman" w:eastAsia="Times New Roman" w:hAnsi="Times New Roman" w:cs="Times New Roman"/>
          <w:b/>
          <w:lang w:val="en-AU"/>
        </w:rPr>
        <w:t xml:space="preserve"> </w:t>
      </w:r>
    </w:p>
    <w:p w14:paraId="46710DB5" w14:textId="77777777" w:rsidR="007F2FC5" w:rsidRDefault="00624826">
      <w:pPr>
        <w:pStyle w:val="Accurriparagraphbody"/>
        <w:keepNext/>
        <w:keepLines/>
      </w:pPr>
      <w:r>
        <w:rPr>
          <w:lang w:val="en-AU"/>
        </w:rPr>
        <w:t xml:space="preserve">Market conditions are taken into consideration in determining fair value. </w:t>
      </w:r>
      <w:proofErr w:type="gramStart"/>
      <w:r>
        <w:rPr>
          <w:lang w:val="en-AU"/>
        </w:rPr>
        <w:t>Therefore</w:t>
      </w:r>
      <w:proofErr w:type="gramEnd"/>
      <w:r>
        <w:rPr>
          <w:lang w:val="en-AU"/>
        </w:rPr>
        <w:t xml:space="preserve"> any awards subject to market conditions are considered to vest irrespective of </w:t>
      </w:r>
      <w:proofErr w:type="gramStart"/>
      <w:r>
        <w:rPr>
          <w:lang w:val="en-AU"/>
        </w:rPr>
        <w:t>whether or not</w:t>
      </w:r>
      <w:proofErr w:type="gramEnd"/>
      <w:r>
        <w:rPr>
          <w:lang w:val="en-AU"/>
        </w:rPr>
        <w:t xml:space="preserve"> that market condition has been met, provided all other conditions are satisfied.</w:t>
      </w:r>
    </w:p>
    <w:p w14:paraId="7A27C1A6" w14:textId="77777777" w:rsidR="007F2FC5" w:rsidRDefault="00624826">
      <w:r>
        <w:rPr>
          <w:rFonts w:ascii="Times New Roman" w:eastAsia="Times New Roman" w:hAnsi="Times New Roman" w:cs="Times New Roman"/>
          <w:b/>
          <w:lang w:val="en-AU"/>
        </w:rPr>
        <w:t xml:space="preserve"> </w:t>
      </w:r>
    </w:p>
    <w:p w14:paraId="623D08E5" w14:textId="77777777" w:rsidR="007F2FC5" w:rsidRDefault="00624826">
      <w:pPr>
        <w:pStyle w:val="Accurriparagraphbody"/>
        <w:keepNext/>
        <w:keepLines/>
      </w:pPr>
      <w:r>
        <w:rPr>
          <w:lang w:val="en-AU"/>
        </w:rPr>
        <w:t>If equity-settled awards are modified, as a minimum an expense is recognised as if the modification has not been made. An additional expense is recognised, over the remaining vesting period, for any modification that increases the total fair value of the share-based compensation benefit as at the date of modification.</w:t>
      </w:r>
    </w:p>
    <w:p w14:paraId="5A8B2251" w14:textId="77777777" w:rsidR="007F2FC5" w:rsidRDefault="00624826">
      <w:r>
        <w:rPr>
          <w:rFonts w:ascii="Times New Roman" w:eastAsia="Times New Roman" w:hAnsi="Times New Roman" w:cs="Times New Roman"/>
          <w:b/>
          <w:lang w:val="en-AU"/>
        </w:rPr>
        <w:t xml:space="preserve"> </w:t>
      </w:r>
    </w:p>
    <w:p w14:paraId="26B05133" w14:textId="77777777" w:rsidR="007F2FC5" w:rsidRDefault="00624826">
      <w:pPr>
        <w:pStyle w:val="Accurriparagraphbody"/>
        <w:keepNext/>
        <w:keepLines/>
      </w:pPr>
      <w:r>
        <w:rPr>
          <w:lang w:val="en-AU"/>
        </w:rPr>
        <w:t>If the non-vesting condition is within the control of the consolidated entity or employee, the failure to satisfy the condition is treated as a cancellation. If the condition is not within the control of the consolidated entity or employee and is not satisfied during the vesting period, any remaining expense for the award is recognised over the remaining vesting period, unless the award is forfeited.</w:t>
      </w:r>
    </w:p>
    <w:p w14:paraId="5527C7D9" w14:textId="77777777" w:rsidR="007F2FC5" w:rsidRDefault="00624826">
      <w:r>
        <w:rPr>
          <w:rFonts w:ascii="Times New Roman" w:eastAsia="Times New Roman" w:hAnsi="Times New Roman" w:cs="Times New Roman"/>
          <w:b/>
          <w:lang w:val="en-AU"/>
        </w:rPr>
        <w:t xml:space="preserve"> </w:t>
      </w:r>
    </w:p>
    <w:p w14:paraId="722AC41E" w14:textId="77777777" w:rsidR="007F2FC5" w:rsidRDefault="00624826">
      <w:pPr>
        <w:pStyle w:val="Accurriparagraphbody"/>
        <w:keepNext/>
        <w:keepLines/>
      </w:pPr>
      <w:r>
        <w:rPr>
          <w:lang w:val="en-AU"/>
        </w:rPr>
        <w:t>If equity-settled awards are cancelled, it is treated as if it has vested on the date of cancellation, and any remaining expense is recognised immediately. If a new replacement award is substituted for the cancelled award, the cancelled and new award is treated as if they were a modification.</w:t>
      </w:r>
    </w:p>
    <w:p w14:paraId="6DB2AF80" w14:textId="77777777" w:rsidR="007F2FC5" w:rsidRDefault="00624826">
      <w:r>
        <w:rPr>
          <w:rFonts w:ascii="Times New Roman" w:eastAsia="Times New Roman" w:hAnsi="Times New Roman" w:cs="Times New Roman"/>
          <w:b/>
          <w:lang w:val="en-AU"/>
        </w:rPr>
        <w:t xml:space="preserve"> </w:t>
      </w:r>
    </w:p>
    <w:p w14:paraId="7B03C465" w14:textId="77777777" w:rsidR="007F2FC5" w:rsidRDefault="00624826">
      <w:pPr>
        <w:pStyle w:val="Accurriparagraphheader"/>
        <w:keepNext/>
        <w:keepLines/>
      </w:pPr>
      <w:r>
        <w:rPr>
          <w:lang w:val="en-AU"/>
        </w:rPr>
        <w:t>Fair value measurement</w:t>
      </w:r>
    </w:p>
    <w:p w14:paraId="5A92637B" w14:textId="77777777" w:rsidR="007F2FC5" w:rsidRDefault="00624826">
      <w:pPr>
        <w:pStyle w:val="Accurriparagraphbody"/>
        <w:keepNext/>
        <w:keepLines/>
      </w:pPr>
      <w:r>
        <w:rPr>
          <w:lang w:val="en-AU"/>
        </w:rPr>
        <w:t>When an asset or liability, financial or non-financial, is measured at fair value for recognition or disclosure purposes, the fair value is based on the price that would be received to sell an asset or paid to transfer a liability in an orderly transaction between market participants at the measurement date; and assumes that the transaction will take place either: in the principal market; or in the absence of a principal market, in the most advantageous market.</w:t>
      </w:r>
    </w:p>
    <w:p w14:paraId="3CFF4B36" w14:textId="77777777" w:rsidR="007F2FC5" w:rsidRDefault="00624826">
      <w:r>
        <w:rPr>
          <w:rFonts w:ascii="Times New Roman" w:eastAsia="Times New Roman" w:hAnsi="Times New Roman" w:cs="Times New Roman"/>
          <w:b/>
          <w:lang w:val="en-AU"/>
        </w:rPr>
        <w:t xml:space="preserve"> </w:t>
      </w:r>
    </w:p>
    <w:p w14:paraId="28F5352E" w14:textId="77777777" w:rsidR="007F2FC5" w:rsidRDefault="00624826">
      <w:pPr>
        <w:pStyle w:val="Accurriparagraphbody"/>
        <w:keepNext/>
        <w:keepLines/>
      </w:pPr>
      <w:r>
        <w:rPr>
          <w:lang w:val="en-AU"/>
        </w:rPr>
        <w:t>Fair value is measured using the assumptions that market participants would use when pricing the asset or liability, assuming they act in their economic best interests. For non-financial assets, the fair value measurement is based on its highest and best use. Valuation techniques that are appropriate in the circumstances and for which sufficient data are available to measure fair value, are used, maximising the use of relevant observable inputs and minimising the use of unobservable inputs.</w:t>
      </w:r>
    </w:p>
    <w:p w14:paraId="6205E207" w14:textId="77777777" w:rsidR="007F2FC5" w:rsidRDefault="00624826">
      <w:r>
        <w:rPr>
          <w:rFonts w:ascii="Times New Roman" w:eastAsia="Times New Roman" w:hAnsi="Times New Roman" w:cs="Times New Roman"/>
          <w:b/>
          <w:lang w:val="en-AU"/>
        </w:rPr>
        <w:t xml:space="preserve"> </w:t>
      </w:r>
    </w:p>
    <w:p w14:paraId="16BD08DA" w14:textId="77777777" w:rsidR="007F2FC5" w:rsidRDefault="00624826">
      <w:pPr>
        <w:pStyle w:val="Accurriparagraphbody"/>
        <w:keepNext/>
        <w:keepLines/>
      </w:pPr>
      <w:r>
        <w:rPr>
          <w:lang w:val="en-AU"/>
        </w:rPr>
        <w:t>Assets and liabilities measured at fair value are classified into three levels, using a fair value hierarchy that reflects the significance of the inputs used in making the measurements. Classifications are reviewed at each reporting date and transfers between levels are determined based on a reassessment of the lowest level of input that is significant to the fair value measurement.</w:t>
      </w:r>
    </w:p>
    <w:p w14:paraId="6D0952A8" w14:textId="77777777" w:rsidR="007F2FC5" w:rsidRDefault="00624826">
      <w:r>
        <w:rPr>
          <w:rFonts w:ascii="Times New Roman" w:eastAsia="Times New Roman" w:hAnsi="Times New Roman" w:cs="Times New Roman"/>
          <w:b/>
          <w:lang w:val="en-AU"/>
        </w:rPr>
        <w:t xml:space="preserve"> </w:t>
      </w:r>
    </w:p>
    <w:p w14:paraId="19B4F177" w14:textId="77777777" w:rsidR="007F2FC5" w:rsidRDefault="00624826">
      <w:pPr>
        <w:pStyle w:val="Accurriparagraphbody"/>
        <w:keepNext/>
        <w:keepLines/>
      </w:pPr>
      <w:r>
        <w:rPr>
          <w:lang w:val="en-AU"/>
        </w:rPr>
        <w:lastRenderedPageBreak/>
        <w:t>For recurring and non-recurring fair value measurements, external valuers may be used when internal expertise is either not available or when the valuation is deemed to be significant. External valuers are selected based on market knowledge and reputation. Where there is a significant change in fair value of an asset or liability from one period to another, an analysis is undertaken, which includes a verification of the major inputs applied in the latest valuation and a comparison, where applicable, with external sources of data.</w:t>
      </w:r>
    </w:p>
    <w:p w14:paraId="4DA03493" w14:textId="77777777" w:rsidR="007F2FC5" w:rsidRDefault="00624826">
      <w:r>
        <w:rPr>
          <w:rFonts w:ascii="Times New Roman" w:eastAsia="Times New Roman" w:hAnsi="Times New Roman" w:cs="Times New Roman"/>
          <w:b/>
          <w:lang w:val="en-AU"/>
        </w:rPr>
        <w:t xml:space="preserve"> </w:t>
      </w:r>
    </w:p>
    <w:p w14:paraId="160DDD25" w14:textId="77777777" w:rsidR="007F2FC5" w:rsidRDefault="00624826">
      <w:pPr>
        <w:pStyle w:val="Accurriparagraphheader"/>
        <w:keepNext/>
        <w:keepLines/>
      </w:pPr>
      <w:r w:rsidRPr="549008BF">
        <w:rPr>
          <w:lang w:val="en-AU"/>
        </w:rPr>
        <w:t>Issued capital</w:t>
      </w:r>
    </w:p>
    <w:p w14:paraId="2CE9A3F1" w14:textId="77777777" w:rsidR="007F2FC5" w:rsidRDefault="00624826">
      <w:pPr>
        <w:pStyle w:val="Accurriparagraphbody"/>
        <w:keepNext/>
        <w:keepLines/>
      </w:pPr>
      <w:r>
        <w:rPr>
          <w:lang w:val="en-AU"/>
        </w:rPr>
        <w:t>Ordinary shares are classified as equity.</w:t>
      </w:r>
    </w:p>
    <w:p w14:paraId="1A4323AD" w14:textId="77777777" w:rsidR="007F2FC5" w:rsidRDefault="00624826">
      <w:r>
        <w:rPr>
          <w:rFonts w:ascii="Times New Roman" w:eastAsia="Times New Roman" w:hAnsi="Times New Roman" w:cs="Times New Roman"/>
          <w:b/>
          <w:lang w:val="en-AU"/>
        </w:rPr>
        <w:t xml:space="preserve"> </w:t>
      </w:r>
    </w:p>
    <w:p w14:paraId="1CBC767F" w14:textId="77777777" w:rsidR="007F2FC5" w:rsidRDefault="00624826">
      <w:pPr>
        <w:pStyle w:val="Accurriparagraphbody"/>
        <w:keepNext/>
        <w:keepLines/>
      </w:pPr>
      <w:r>
        <w:rPr>
          <w:lang w:val="en-AU"/>
        </w:rPr>
        <w:t>Incremental costs directly attributable to the issue of new shares or options are shown in equity as a deduction, net of tax, from the proceeds.</w:t>
      </w:r>
    </w:p>
    <w:p w14:paraId="051AA707" w14:textId="77777777" w:rsidR="007F2FC5" w:rsidRDefault="00624826">
      <w:r>
        <w:rPr>
          <w:rFonts w:ascii="Times New Roman" w:eastAsia="Times New Roman" w:hAnsi="Times New Roman" w:cs="Times New Roman"/>
          <w:b/>
          <w:lang w:val="en-AU"/>
        </w:rPr>
        <w:t xml:space="preserve"> </w:t>
      </w:r>
    </w:p>
    <w:p w14:paraId="6A86768E" w14:textId="77777777" w:rsidR="007F2FC5" w:rsidRDefault="00624826">
      <w:pPr>
        <w:pStyle w:val="Accurriparagraphheader"/>
        <w:keepNext/>
        <w:keepLines/>
      </w:pPr>
      <w:r>
        <w:rPr>
          <w:lang w:val="en-AU"/>
        </w:rPr>
        <w:t>Dividends</w:t>
      </w:r>
    </w:p>
    <w:p w14:paraId="437F1C92" w14:textId="77777777" w:rsidR="007F2FC5" w:rsidRDefault="00624826">
      <w:pPr>
        <w:pStyle w:val="Accurriparagraphbody"/>
        <w:keepNext/>
        <w:keepLines/>
      </w:pPr>
      <w:r>
        <w:rPr>
          <w:lang w:val="en-AU"/>
        </w:rPr>
        <w:t>Dividends are recognised when declared during the financial year and no longer at the discretion of the company.</w:t>
      </w:r>
    </w:p>
    <w:p w14:paraId="7E77F7F5" w14:textId="77777777" w:rsidR="007F2FC5" w:rsidRDefault="00624826">
      <w:r>
        <w:rPr>
          <w:rFonts w:ascii="Times New Roman" w:eastAsia="Times New Roman" w:hAnsi="Times New Roman" w:cs="Times New Roman"/>
          <w:b/>
          <w:lang w:val="en-AU"/>
        </w:rPr>
        <w:t xml:space="preserve"> </w:t>
      </w:r>
    </w:p>
    <w:p w14:paraId="5B7079EC" w14:textId="77777777" w:rsidR="007F2FC5" w:rsidRDefault="00624826">
      <w:pPr>
        <w:pStyle w:val="Accurriparagraphheader"/>
        <w:keepNext/>
        <w:keepLines/>
      </w:pPr>
      <w:r>
        <w:rPr>
          <w:lang w:val="en-AU"/>
        </w:rPr>
        <w:t>Business combinations</w:t>
      </w:r>
    </w:p>
    <w:p w14:paraId="05023FC2" w14:textId="77777777" w:rsidR="007F2FC5" w:rsidRDefault="00624826">
      <w:pPr>
        <w:pStyle w:val="Accurriparagraphbody"/>
        <w:keepNext/>
        <w:keepLines/>
      </w:pPr>
      <w:r>
        <w:rPr>
          <w:lang w:val="en-AU"/>
        </w:rPr>
        <w:t>The acquisition method of accounting is used to account for business combinations regardless of whether equity instruments or other assets are acquired.</w:t>
      </w:r>
    </w:p>
    <w:p w14:paraId="4254B3F8" w14:textId="77777777" w:rsidR="007F2FC5" w:rsidRDefault="00624826">
      <w:r>
        <w:rPr>
          <w:rFonts w:ascii="Times New Roman" w:eastAsia="Times New Roman" w:hAnsi="Times New Roman" w:cs="Times New Roman"/>
          <w:b/>
          <w:lang w:val="en-AU"/>
        </w:rPr>
        <w:t xml:space="preserve"> </w:t>
      </w:r>
    </w:p>
    <w:p w14:paraId="4688F74D" w14:textId="77777777" w:rsidR="007F2FC5" w:rsidRDefault="00624826">
      <w:pPr>
        <w:pStyle w:val="Accurriparagraphbody"/>
        <w:keepNext/>
        <w:keepLines/>
      </w:pPr>
      <w:r>
        <w:rPr>
          <w:lang w:val="en-AU"/>
        </w:rPr>
        <w:t>The consideration transferred is the sum of the acquisition-date fair values of the assets transferred, equity instruments issued or liabilities incurred by the acquirer to former owners of the acquiree and the amount of any non-controlling interest in the acquiree. For each business combination, the non-controlling interest in the acquiree is measured at either fair value or at the proportionate share of the acquiree's identifiable net assets. All acquisition costs are expensed as incurred to profit or loss.</w:t>
      </w:r>
    </w:p>
    <w:p w14:paraId="0F842662" w14:textId="77777777" w:rsidR="007F2FC5" w:rsidRDefault="00624826">
      <w:r>
        <w:rPr>
          <w:rFonts w:ascii="Times New Roman" w:eastAsia="Times New Roman" w:hAnsi="Times New Roman" w:cs="Times New Roman"/>
          <w:b/>
          <w:lang w:val="en-AU"/>
        </w:rPr>
        <w:t xml:space="preserve"> </w:t>
      </w:r>
    </w:p>
    <w:p w14:paraId="5BC1362C" w14:textId="77777777" w:rsidR="007F2FC5" w:rsidRDefault="00624826">
      <w:pPr>
        <w:pStyle w:val="Accurriparagraphbody"/>
        <w:keepNext/>
        <w:keepLines/>
      </w:pPr>
      <w:r>
        <w:rPr>
          <w:lang w:val="en-AU"/>
        </w:rPr>
        <w:t>On the acquisition of a business, the consolidated entity assesses the financial assets acquired and liabilities assumed for appropriate classification and designation in accordance with the contractual terms, economic conditions, the consolidated entity's operating or accounting policies and other pertinent conditions in existence at the acquisition-date.</w:t>
      </w:r>
    </w:p>
    <w:p w14:paraId="1E481525" w14:textId="77777777" w:rsidR="007F2FC5" w:rsidRDefault="00624826">
      <w:r>
        <w:rPr>
          <w:rFonts w:ascii="Times New Roman" w:eastAsia="Times New Roman" w:hAnsi="Times New Roman" w:cs="Times New Roman"/>
          <w:b/>
          <w:lang w:val="en-AU"/>
        </w:rPr>
        <w:t xml:space="preserve"> </w:t>
      </w:r>
    </w:p>
    <w:p w14:paraId="4E5FFA24" w14:textId="77777777" w:rsidR="007F2FC5" w:rsidRDefault="00624826">
      <w:pPr>
        <w:pStyle w:val="Accurriparagraphbody"/>
        <w:keepNext/>
        <w:keepLines/>
      </w:pPr>
      <w:r>
        <w:rPr>
          <w:lang w:val="en-AU"/>
        </w:rPr>
        <w:t>Where the business combination is achieved in stages, the consolidated entity remeasures its previously held equity interest in the acquiree at the acquisition-date fair value and the difference between the fair value and the previous carrying amount is recognised in profit or loss.</w:t>
      </w:r>
    </w:p>
    <w:p w14:paraId="530C1EC7" w14:textId="77777777" w:rsidR="007F2FC5" w:rsidRDefault="00624826">
      <w:r>
        <w:rPr>
          <w:rFonts w:ascii="Times New Roman" w:eastAsia="Times New Roman" w:hAnsi="Times New Roman" w:cs="Times New Roman"/>
          <w:b/>
          <w:lang w:val="en-AU"/>
        </w:rPr>
        <w:t xml:space="preserve"> </w:t>
      </w:r>
    </w:p>
    <w:p w14:paraId="1305A11F" w14:textId="77777777" w:rsidR="007F2FC5" w:rsidRDefault="00624826">
      <w:pPr>
        <w:pStyle w:val="Accurriparagraphbody"/>
        <w:keepNext/>
        <w:keepLines/>
      </w:pPr>
      <w:r>
        <w:rPr>
          <w:lang w:val="en-AU"/>
        </w:rPr>
        <w:t>Contingent consideration to be transferred by the acquirer is recognised at the acquisition-date fair value. Subsequent changes in the fair value of the contingent consideration classified as an asset or liability is recognised in profit or loss. Contingent consideration classified as equity is not remeasured and its subsequent settlement is accounted for within equity.</w:t>
      </w:r>
    </w:p>
    <w:p w14:paraId="5A02DA28" w14:textId="77777777" w:rsidR="007F2FC5" w:rsidRDefault="00624826">
      <w:r>
        <w:rPr>
          <w:rFonts w:ascii="Times New Roman" w:eastAsia="Times New Roman" w:hAnsi="Times New Roman" w:cs="Times New Roman"/>
          <w:b/>
          <w:lang w:val="en-AU"/>
        </w:rPr>
        <w:t xml:space="preserve"> </w:t>
      </w:r>
    </w:p>
    <w:p w14:paraId="3A781DB4" w14:textId="77777777" w:rsidR="007F2FC5" w:rsidRDefault="00624826">
      <w:pPr>
        <w:pStyle w:val="Accurriparagraphbody"/>
        <w:keepNext/>
        <w:keepLines/>
      </w:pPr>
      <w:r>
        <w:rPr>
          <w:lang w:val="en-AU"/>
        </w:rPr>
        <w:t>The difference between the acquisition-date fair value of assets acquired, liabilities assumed and any non-controlling interest in the acquiree and the fair value of the consideration transferred and the fair value of any pre-existing investment in the acquiree is recognised as goodwill. If the consideration transferred and the pre-existing fair value is less than the fair value of the identifiable net assets acquired, being a bargain purchase to the acquirer, the difference is recognised as a gain directly in profit or loss by the acquirer on the acquisition-date, but only after a reassessment of the identification and measurement of the net assets acquired, the non-controlling interest in the acquiree, if any, the consideration transferred and the acquirer's previously held equity interest in the acquirer.</w:t>
      </w:r>
    </w:p>
    <w:p w14:paraId="2D184ED2" w14:textId="77777777" w:rsidR="007F2FC5" w:rsidRDefault="00624826">
      <w:r>
        <w:rPr>
          <w:rFonts w:ascii="Times New Roman" w:eastAsia="Times New Roman" w:hAnsi="Times New Roman" w:cs="Times New Roman"/>
          <w:b/>
          <w:lang w:val="en-AU"/>
        </w:rPr>
        <w:t xml:space="preserve"> </w:t>
      </w:r>
    </w:p>
    <w:p w14:paraId="18948C42" w14:textId="77777777" w:rsidR="007F2FC5" w:rsidRDefault="00624826">
      <w:pPr>
        <w:pStyle w:val="Accurriparagraphbody"/>
        <w:keepNext/>
        <w:keepLines/>
      </w:pPr>
      <w:r>
        <w:rPr>
          <w:lang w:val="en-AU"/>
        </w:rPr>
        <w:t xml:space="preserve">Business combinations are initially accounted for on a provisional basis. The acquirer retrospectively adjusts the provisional amounts recognised </w:t>
      </w:r>
      <w:proofErr w:type="gramStart"/>
      <w:r>
        <w:rPr>
          <w:lang w:val="en-AU"/>
        </w:rPr>
        <w:t>and also</w:t>
      </w:r>
      <w:proofErr w:type="gramEnd"/>
      <w:r>
        <w:rPr>
          <w:lang w:val="en-AU"/>
        </w:rPr>
        <w:t xml:space="preserve"> recognises additional assets or liabilities during the measurement period, based on new information obtained about the facts and circumstances that existed at the acquisition-date. The measurement period ends on either the earlier of (i) 12 months from the date of the acquisition or (ii) when the acquirer receives all the information possible to determine fair value.</w:t>
      </w:r>
    </w:p>
    <w:p w14:paraId="15D57BC6" w14:textId="77777777" w:rsidR="007F2FC5" w:rsidRDefault="00624826">
      <w:r>
        <w:rPr>
          <w:rFonts w:ascii="Times New Roman" w:eastAsia="Times New Roman" w:hAnsi="Times New Roman" w:cs="Times New Roman"/>
          <w:b/>
          <w:lang w:val="en-AU"/>
        </w:rPr>
        <w:t xml:space="preserve"> </w:t>
      </w:r>
    </w:p>
    <w:p w14:paraId="39FA0C75" w14:textId="77777777" w:rsidR="007F2FC5" w:rsidRDefault="00624826">
      <w:pPr>
        <w:pStyle w:val="Accurriparagraphheader"/>
        <w:keepNext/>
        <w:keepLines/>
      </w:pPr>
      <w:r>
        <w:rPr>
          <w:lang w:val="en-AU"/>
        </w:rPr>
        <w:lastRenderedPageBreak/>
        <w:t>Earnings per share</w:t>
      </w:r>
    </w:p>
    <w:p w14:paraId="48BCC0D1" w14:textId="77777777" w:rsidR="007F2FC5" w:rsidRDefault="00624826">
      <w:pPr>
        <w:keepNext/>
      </w:pPr>
      <w:r>
        <w:rPr>
          <w:rFonts w:ascii="Times New Roman" w:eastAsia="Times New Roman" w:hAnsi="Times New Roman" w:cs="Times New Roman"/>
          <w:b/>
          <w:lang w:val="en-AU"/>
        </w:rPr>
        <w:t xml:space="preserve"> </w:t>
      </w:r>
    </w:p>
    <w:p w14:paraId="0C3DE360" w14:textId="77777777" w:rsidR="007F2FC5" w:rsidRDefault="00624826">
      <w:pPr>
        <w:pStyle w:val="Accurriparagraphheader3"/>
        <w:keepNext/>
        <w:keepLines/>
      </w:pPr>
      <w:r>
        <w:rPr>
          <w:lang w:val="en-AU"/>
        </w:rPr>
        <w:t>Basic earnings per share</w:t>
      </w:r>
    </w:p>
    <w:p w14:paraId="3D489E5C" w14:textId="3E002A22" w:rsidR="007F2FC5" w:rsidRDefault="00624826">
      <w:pPr>
        <w:pStyle w:val="Accurriparagraphbody"/>
        <w:keepNext/>
        <w:keepLines/>
      </w:pPr>
      <w:r>
        <w:rPr>
          <w:lang w:val="en-AU"/>
        </w:rPr>
        <w:t xml:space="preserve">Basic earnings per share is calculated by dividing the profit attributable to the owners of </w:t>
      </w:r>
      <w:r w:rsidR="00F966B8">
        <w:rPr>
          <w:lang w:val="en-AU"/>
        </w:rPr>
        <w:t>RSM</w:t>
      </w:r>
      <w:r>
        <w:rPr>
          <w:lang w:val="en-AU"/>
        </w:rPr>
        <w:t xml:space="preserve"> IFRS Listed Comprehensive Limited, excluding any costs of servicing equity other than ordinary shares, by the weighted average number of ordinary shares outstanding during the financial year, adjusted for bonus elements in ordinary shares issued during the financial year.</w:t>
      </w:r>
    </w:p>
    <w:p w14:paraId="25F00A03" w14:textId="77777777" w:rsidR="007F2FC5" w:rsidRDefault="00624826">
      <w:r>
        <w:rPr>
          <w:rFonts w:ascii="Times New Roman" w:eastAsia="Times New Roman" w:hAnsi="Times New Roman" w:cs="Times New Roman"/>
          <w:b/>
          <w:lang w:val="en-AU"/>
        </w:rPr>
        <w:t xml:space="preserve"> </w:t>
      </w:r>
    </w:p>
    <w:p w14:paraId="04BCDFB9" w14:textId="77777777" w:rsidR="007F2FC5" w:rsidRDefault="00624826">
      <w:pPr>
        <w:pStyle w:val="Accurriparagraphheader3"/>
        <w:keepNext/>
        <w:keepLines/>
      </w:pPr>
      <w:r>
        <w:rPr>
          <w:lang w:val="en-AU"/>
        </w:rPr>
        <w:t>Diluted earnings per share</w:t>
      </w:r>
    </w:p>
    <w:p w14:paraId="5CDF6C62" w14:textId="77777777" w:rsidR="007F2FC5" w:rsidRDefault="00624826">
      <w:pPr>
        <w:pStyle w:val="Accurriparagraphbody"/>
        <w:keepNext/>
        <w:keepLines/>
      </w:pPr>
      <w:r>
        <w:rPr>
          <w:lang w:val="en-AU"/>
        </w:rPr>
        <w:t xml:space="preserve">Diluted earnings per share adjusts the figures used in the determination of basic earnings per share to </w:t>
      </w:r>
      <w:proofErr w:type="gramStart"/>
      <w:r>
        <w:rPr>
          <w:lang w:val="en-AU"/>
        </w:rPr>
        <w:t>take into account</w:t>
      </w:r>
      <w:proofErr w:type="gramEnd"/>
      <w:r>
        <w:rPr>
          <w:lang w:val="en-AU"/>
        </w:rPr>
        <w:t xml:space="preserve"> the </w:t>
      </w:r>
      <w:proofErr w:type="gramStart"/>
      <w:r>
        <w:rPr>
          <w:lang w:val="en-AU"/>
        </w:rPr>
        <w:t>after income</w:t>
      </w:r>
      <w:proofErr w:type="gramEnd"/>
      <w:r>
        <w:rPr>
          <w:lang w:val="en-AU"/>
        </w:rPr>
        <w:t xml:space="preserve"> tax effect of interest and other financing costs associated with dilutive potential ordinary shares and the weighted average number of shares assumed to have been issued for no consideration in relation to dilutive potential ordinary shares.</w:t>
      </w:r>
    </w:p>
    <w:p w14:paraId="024DE3F1" w14:textId="77777777" w:rsidR="007F2FC5" w:rsidRDefault="00624826">
      <w:r>
        <w:rPr>
          <w:rFonts w:ascii="Times New Roman" w:eastAsia="Times New Roman" w:hAnsi="Times New Roman" w:cs="Times New Roman"/>
          <w:b/>
          <w:lang w:val="en-AU"/>
        </w:rPr>
        <w:t xml:space="preserve"> </w:t>
      </w:r>
    </w:p>
    <w:p w14:paraId="012E3D17" w14:textId="77777777" w:rsidR="007F2FC5" w:rsidRDefault="00624826">
      <w:pPr>
        <w:pStyle w:val="Accurriparagraphheader"/>
        <w:keepNext/>
        <w:keepLines/>
      </w:pPr>
      <w:r>
        <w:rPr>
          <w:lang w:val="en-AU"/>
        </w:rPr>
        <w:t>Value-Added Tax ('VAT') and other similar taxes</w:t>
      </w:r>
    </w:p>
    <w:p w14:paraId="65EA5919" w14:textId="77777777" w:rsidR="007F2FC5" w:rsidRDefault="00624826">
      <w:pPr>
        <w:pStyle w:val="Accurriparagraphbody"/>
        <w:keepNext/>
        <w:keepLines/>
      </w:pPr>
      <w:r>
        <w:rPr>
          <w:lang w:val="en-AU"/>
        </w:rPr>
        <w:t>Revenues, expenses and assets are recognised net of the amount of associated VAT, unless the VAT incurred is not recoverable from the tax authority. In this case it is recognised as part of the cost of the acquisition of the asset or as part of the expense.</w:t>
      </w:r>
    </w:p>
    <w:p w14:paraId="6A68F854" w14:textId="77777777" w:rsidR="007F2FC5" w:rsidRDefault="00624826">
      <w:r>
        <w:rPr>
          <w:rFonts w:ascii="Times New Roman" w:eastAsia="Times New Roman" w:hAnsi="Times New Roman" w:cs="Times New Roman"/>
          <w:b/>
          <w:lang w:val="en-AU"/>
        </w:rPr>
        <w:t xml:space="preserve"> </w:t>
      </w:r>
    </w:p>
    <w:p w14:paraId="580B9CF5" w14:textId="77777777" w:rsidR="007F2FC5" w:rsidRDefault="00624826">
      <w:pPr>
        <w:pStyle w:val="Accurriparagraphbody"/>
        <w:keepNext/>
        <w:keepLines/>
      </w:pPr>
      <w:r>
        <w:rPr>
          <w:lang w:val="en-AU"/>
        </w:rPr>
        <w:t>Receivables and payables are stated inclusive of the amount of VAT receivable or payable. The net amount of VAT recoverable from, or payable to, the tax authority is included in other receivables or other payables in the statement of financial position.</w:t>
      </w:r>
    </w:p>
    <w:p w14:paraId="5091592A" w14:textId="77777777" w:rsidR="007F2FC5" w:rsidRDefault="00624826">
      <w:r>
        <w:rPr>
          <w:rFonts w:ascii="Times New Roman" w:eastAsia="Times New Roman" w:hAnsi="Times New Roman" w:cs="Times New Roman"/>
          <w:b/>
          <w:lang w:val="en-AU"/>
        </w:rPr>
        <w:t xml:space="preserve"> </w:t>
      </w:r>
    </w:p>
    <w:p w14:paraId="73168B41" w14:textId="77777777" w:rsidR="007F2FC5" w:rsidRDefault="00624826">
      <w:pPr>
        <w:pStyle w:val="Accurriparagraphbody"/>
        <w:keepNext/>
        <w:keepLines/>
      </w:pPr>
      <w:r>
        <w:rPr>
          <w:lang w:val="en-AU"/>
        </w:rPr>
        <w:t>Commitments and contingencies are disclosed net of the amount of VAT recoverable from, or payable to, the tax authority.</w:t>
      </w:r>
    </w:p>
    <w:p w14:paraId="42E92523" w14:textId="77777777" w:rsidR="007F2FC5" w:rsidRDefault="00624826">
      <w:r>
        <w:rPr>
          <w:rFonts w:ascii="Times New Roman" w:eastAsia="Times New Roman" w:hAnsi="Times New Roman" w:cs="Times New Roman"/>
          <w:b/>
          <w:lang w:val="en-AU"/>
        </w:rPr>
        <w:t xml:space="preserve"> </w:t>
      </w:r>
    </w:p>
    <w:p w14:paraId="0542988B" w14:textId="77777777" w:rsidR="007F2FC5" w:rsidRDefault="00624826">
      <w:pPr>
        <w:pStyle w:val="Accurriparagraphheader"/>
        <w:keepNext/>
        <w:keepLines/>
      </w:pPr>
      <w:r>
        <w:rPr>
          <w:lang w:val="en-AU"/>
        </w:rPr>
        <w:t>Rounding of amounts</w:t>
      </w:r>
    </w:p>
    <w:p w14:paraId="66E2C464" w14:textId="77777777" w:rsidR="007F2FC5" w:rsidRDefault="00624826">
      <w:pPr>
        <w:pStyle w:val="Accurriparagraphbody"/>
        <w:keepNext/>
        <w:keepLines/>
      </w:pPr>
      <w:r>
        <w:rPr>
          <w:lang w:val="en-AU"/>
        </w:rPr>
        <w:t>Amounts in this report have been rounded off to the nearest thousand currency units, or in certain cases, the nearest currency unit.</w:t>
      </w:r>
    </w:p>
    <w:p w14:paraId="24951D80" w14:textId="77777777" w:rsidR="007F2FC5" w:rsidRDefault="00624826">
      <w:r>
        <w:rPr>
          <w:rFonts w:ascii="Times New Roman" w:eastAsia="Times New Roman" w:hAnsi="Times New Roman" w:cs="Times New Roman"/>
          <w:b/>
          <w:lang w:val="en-AU"/>
        </w:rPr>
        <w:t xml:space="preserve"> </w:t>
      </w:r>
    </w:p>
    <w:p w14:paraId="079983EE" w14:textId="77777777" w:rsidR="007F2FC5" w:rsidRDefault="00624826">
      <w:pPr>
        <w:pStyle w:val="Accurriparagraphheader"/>
        <w:keepNext/>
        <w:keepLines/>
      </w:pPr>
      <w:r w:rsidRPr="549008BF">
        <w:rPr>
          <w:lang w:val="en-AU"/>
        </w:rPr>
        <w:t>New Accounting Standards and Interpretations not yet mandatory or early adopted</w:t>
      </w:r>
    </w:p>
    <w:p w14:paraId="2766FF6E" w14:textId="77777777" w:rsidR="007F2FC5" w:rsidRDefault="00624826">
      <w:pPr>
        <w:pStyle w:val="Accurriparagraphbody"/>
        <w:keepNext/>
        <w:keepLines/>
      </w:pPr>
      <w:r>
        <w:rPr>
          <w:lang w:val="en-AU"/>
        </w:rPr>
        <w:t>Accounting Standards that have recently been issued or amended but are not yet mandatory, have not been early adopted by the consolidated entity for the annual reporting period ended 31 December 2025. The consolidated entity's assessment of the impact of these new or amended Accounting Standards and Interpretations, most relevant to the consolidated entity, are set out below.</w:t>
      </w:r>
    </w:p>
    <w:p w14:paraId="3561DAC1" w14:textId="77777777" w:rsidR="007F2FC5" w:rsidRDefault="00624826">
      <w:r>
        <w:rPr>
          <w:rFonts w:ascii="Times New Roman" w:eastAsia="Times New Roman" w:hAnsi="Times New Roman" w:cs="Times New Roman"/>
          <w:b/>
          <w:lang w:val="en-AU"/>
        </w:rPr>
        <w:t xml:space="preserve"> </w:t>
      </w:r>
    </w:p>
    <w:p w14:paraId="0611F602" w14:textId="77777777" w:rsidR="007F2FC5" w:rsidRDefault="00624826">
      <w:pPr>
        <w:pStyle w:val="Accurriparagraphheader3"/>
        <w:keepNext/>
        <w:keepLines/>
      </w:pPr>
      <w:r>
        <w:rPr>
          <w:lang w:val="en-AU"/>
        </w:rPr>
        <w:t>IFRS 18 Presentation and Disclosure in Financial Statements</w:t>
      </w:r>
    </w:p>
    <w:p w14:paraId="7A1760AC" w14:textId="033C1E6F" w:rsidR="007F2FC5" w:rsidRDefault="00624826">
      <w:pPr>
        <w:pStyle w:val="Accurriparagraphbody"/>
        <w:keepNext/>
        <w:keepLines/>
      </w:pPr>
      <w:r>
        <w:rPr>
          <w:lang w:val="en-AU"/>
        </w:rPr>
        <w:t xml:space="preserve">This standard is applicable to annual reporting periods beginning on or after 1 January 2027 and early adoption is permitted. The standard replaces IAS 1 'Presentation of Financial Statements', with many of the original disclosure requirements retained and there will be no impact on the recognition and measurement of items in the financial statements. </w:t>
      </w:r>
      <w:r w:rsidR="00640A6B">
        <w:rPr>
          <w:lang w:val="en-AU"/>
        </w:rPr>
        <w:t>T</w:t>
      </w:r>
      <w:r>
        <w:rPr>
          <w:lang w:val="en-AU"/>
        </w:rPr>
        <w:t xml:space="preserve">he standard will affect presentation and disclosure in the financial statements, including introducing five categories in the statement of profit or loss and other comprehensive income: operating, investing, financing, income taxes and discontinued operations. The standard introduces two mandatory sub-totals in the statement: 'Operating profit' and 'Profit before financing and income taxes'. There are also new disclosure requirements for 'management-defined performance measures', such as earnings before interest, taxes, depreciation and amortisation ('EBITDA') or 'adjusted profit'. The standard provides enhanced guidance on grouping of information (aggregation and disaggregation), including whether to present this information in the primary financial statements or in the notes. The consolidated entity will adopt this standard from 1 January </w:t>
      </w:r>
      <w:proofErr w:type="gramStart"/>
      <w:r>
        <w:rPr>
          <w:lang w:val="en-AU"/>
        </w:rPr>
        <w:t>2027</w:t>
      </w:r>
      <w:proofErr w:type="gramEnd"/>
      <w:r>
        <w:rPr>
          <w:lang w:val="en-AU"/>
        </w:rPr>
        <w:t xml:space="preserve"> and it is expected that there will be a significant change to the layout of the statement of profit or loss and other comprehensive income.</w:t>
      </w:r>
    </w:p>
    <w:p w14:paraId="6DE49E4B" w14:textId="77777777" w:rsidR="007F2FC5" w:rsidRDefault="00624826">
      <w:pPr>
        <w:sectPr w:rsidR="007F2FC5">
          <w:headerReference w:type="even" r:id="rId105"/>
          <w:headerReference w:type="default" r:id="rId106"/>
          <w:footerReference w:type="even" r:id="rId107"/>
          <w:footerReference w:type="default" r:id="rId108"/>
          <w:headerReference w:type="first" r:id="rId109"/>
          <w:footerReference w:type="first" r:id="rId110"/>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3" w:name="_AejNote_TOC"/>
    <w:p w14:paraId="76998E2A" w14:textId="77777777" w:rsidR="007F2FC5" w:rsidRDefault="00624826">
      <w:pPr>
        <w:pStyle w:val="Accurriparagraphheader"/>
        <w:keepNext/>
      </w:pPr>
      <w:r>
        <w:lastRenderedPageBreak/>
        <w:fldChar w:fldCharType="begin"/>
      </w:r>
      <w:r w:rsidRPr="549008BF">
        <w:rPr>
          <w:lang w:val="en-AU"/>
        </w:rPr>
        <w:instrText>TC "Note 2. Critical accounting judgements, estimates and assumptions"\f n \l 1</w:instrText>
      </w:r>
      <w:r>
        <w:fldChar w:fldCharType="end"/>
      </w:r>
      <w:bookmarkEnd w:id="63"/>
      <w:r w:rsidRPr="549008BF">
        <w:rPr>
          <w:lang w:val="en-AU"/>
        </w:rPr>
        <w:t>Note 2. Critical accounting judgements, estimates and assumptions</w:t>
      </w:r>
    </w:p>
    <w:p w14:paraId="7BEFE940" w14:textId="77777777" w:rsidR="007F2FC5" w:rsidRDefault="00624826">
      <w:pPr>
        <w:keepNext/>
      </w:pPr>
      <w:r>
        <w:rPr>
          <w:rFonts w:ascii="Times New Roman" w:eastAsia="Times New Roman" w:hAnsi="Times New Roman" w:cs="Times New Roman"/>
          <w:b/>
          <w:lang w:val="en-AU"/>
        </w:rPr>
        <w:t xml:space="preserve"> </w:t>
      </w:r>
    </w:p>
    <w:p w14:paraId="3DD4302A" w14:textId="77777777" w:rsidR="007F2FC5" w:rsidRDefault="00624826">
      <w:pPr>
        <w:pStyle w:val="Accurriparagraphbody"/>
        <w:keepNext/>
        <w:keepLines/>
      </w:pPr>
      <w:r w:rsidRPr="549008BF">
        <w:rPr>
          <w:lang w:val="en-AU"/>
        </w:rPr>
        <w:t>The preparation of the financial statements requires management to make judgements, estimates and assumptions that affect the reported amounts in the financial statements. Management continually evaluates its judgements and estimates in relation to assets, liabilities, contingent liabilities, revenue and expenses. Management bases its judgements, estimates and assumptions on historical experience and on other various factors, including expectations of future events, management believes to be reasonable under the circumstances. The resulting accounting judgements and estimates will seldom equal the related actual results. The judgements, estimates and assumptions that have a significant risk of causing a material adjustment to the carrying amounts of assets and liabilities (refer to the respective notes) within the next financial year are discussed below.</w:t>
      </w:r>
    </w:p>
    <w:p w14:paraId="1048951A" w14:textId="77777777" w:rsidR="007F2FC5" w:rsidRDefault="00624826">
      <w:r>
        <w:rPr>
          <w:rFonts w:ascii="Times New Roman" w:eastAsia="Times New Roman" w:hAnsi="Times New Roman" w:cs="Times New Roman"/>
          <w:b/>
          <w:lang w:val="en-AU"/>
        </w:rPr>
        <w:t xml:space="preserve"> </w:t>
      </w:r>
    </w:p>
    <w:p w14:paraId="4B8CB1C1" w14:textId="77777777" w:rsidR="007F2FC5" w:rsidRDefault="00624826">
      <w:pPr>
        <w:pStyle w:val="Accurriparagraphheader3"/>
        <w:keepNext/>
        <w:keepLines/>
      </w:pPr>
      <w:r>
        <w:rPr>
          <w:lang w:val="en-AU"/>
        </w:rPr>
        <w:t>Sustainability-related disclosures</w:t>
      </w:r>
    </w:p>
    <w:p w14:paraId="6F8C1280" w14:textId="3468495D" w:rsidR="007F2FC5" w:rsidRDefault="00624826">
      <w:pPr>
        <w:pStyle w:val="Accurriparagraphbody"/>
        <w:keepNext/>
        <w:keepLines/>
      </w:pPr>
      <w:r>
        <w:rPr>
          <w:lang w:val="en-AU"/>
        </w:rPr>
        <w:t xml:space="preserve">The operations of the consolidated entity are exposed to climate-related risks and opportunities. Judgement has been exercised in considering the impacts that climate-related risks and opportunities have had, or may have, on the consolidated entity based on known information. The consolidated entity discloses estimates of the anticipated financial effects of these risks and opportunities in the sustainability report, which is not part of the financial statements. Other than as addressed in the sustainability report, there does not currently appear to be either any significant impact upon the financial statements or any significant uncertainties with respect to events or conditions which may impact the consolidated entity unfavourably as at the reporting date or subsequently </w:t>
      </w:r>
      <w:proofErr w:type="gramStart"/>
      <w:r>
        <w:rPr>
          <w:lang w:val="en-AU"/>
        </w:rPr>
        <w:t>as a result of</w:t>
      </w:r>
      <w:proofErr w:type="gramEnd"/>
      <w:r>
        <w:rPr>
          <w:lang w:val="en-AU"/>
        </w:rPr>
        <w:t xml:space="preserve"> climate-related risks and opportunities.</w:t>
      </w:r>
    </w:p>
    <w:p w14:paraId="6BAEAD16" w14:textId="77777777" w:rsidR="007F2FC5" w:rsidRDefault="00624826">
      <w:r>
        <w:rPr>
          <w:rFonts w:ascii="Times New Roman" w:eastAsia="Times New Roman" w:hAnsi="Times New Roman" w:cs="Times New Roman"/>
          <w:b/>
          <w:lang w:val="en-AU"/>
        </w:rPr>
        <w:t xml:space="preserve"> </w:t>
      </w:r>
    </w:p>
    <w:p w14:paraId="2733171C" w14:textId="77777777" w:rsidR="007F2FC5" w:rsidRDefault="00624826">
      <w:pPr>
        <w:pStyle w:val="Accurriparagraphheader3"/>
        <w:keepNext/>
        <w:keepLines/>
      </w:pPr>
      <w:r>
        <w:rPr>
          <w:lang w:val="en-AU"/>
        </w:rPr>
        <w:t>Share-based payment transactions</w:t>
      </w:r>
    </w:p>
    <w:p w14:paraId="6E0A5939" w14:textId="77777777" w:rsidR="007F2FC5" w:rsidRDefault="00624826">
      <w:pPr>
        <w:pStyle w:val="Accurriparagraphbody"/>
        <w:keepNext/>
        <w:keepLines/>
      </w:pPr>
      <w:r w:rsidRPr="549008BF">
        <w:rPr>
          <w:lang w:val="en-AU"/>
        </w:rPr>
        <w:t xml:space="preserve">The consolidated entity measures the cost of equity-settled transactions with employees by reference to the fair value of the equity instruments at the date at which they are granted. The fair value is determined by using either the Binomial or Black-Scholes model </w:t>
      </w:r>
      <w:proofErr w:type="gramStart"/>
      <w:r w:rsidRPr="549008BF">
        <w:rPr>
          <w:lang w:val="en-AU"/>
        </w:rPr>
        <w:t>taking into account</w:t>
      </w:r>
      <w:proofErr w:type="gramEnd"/>
      <w:r w:rsidRPr="549008BF">
        <w:rPr>
          <w:lang w:val="en-AU"/>
        </w:rPr>
        <w:t xml:space="preserve"> the terms and conditions upon which the instruments were granted. The accounting estimates and assumptions relating to equity-settled share-based payments would have no impact on the carrying amounts of assets and liabilities within the next annual reporting period but may impact profit or loss and equity.</w:t>
      </w:r>
    </w:p>
    <w:p w14:paraId="1E0DC78F" w14:textId="77777777" w:rsidR="007F2FC5" w:rsidRDefault="00624826">
      <w:r>
        <w:rPr>
          <w:rFonts w:ascii="Times New Roman" w:eastAsia="Times New Roman" w:hAnsi="Times New Roman" w:cs="Times New Roman"/>
          <w:b/>
          <w:lang w:val="en-AU"/>
        </w:rPr>
        <w:t xml:space="preserve"> </w:t>
      </w:r>
    </w:p>
    <w:p w14:paraId="11AD8980" w14:textId="77777777" w:rsidR="007F2FC5" w:rsidRDefault="00624826">
      <w:pPr>
        <w:pStyle w:val="Accurriparagraphheader3"/>
        <w:keepNext/>
        <w:keepLines/>
      </w:pPr>
      <w:r>
        <w:rPr>
          <w:lang w:val="en-AU"/>
        </w:rPr>
        <w:t>Revenue from contracts with customers involving sale of goods</w:t>
      </w:r>
    </w:p>
    <w:p w14:paraId="4980B117" w14:textId="77777777" w:rsidR="007F2FC5" w:rsidRDefault="00624826">
      <w:pPr>
        <w:pStyle w:val="Accurriparagraphbody"/>
        <w:keepNext/>
        <w:keepLines/>
      </w:pPr>
      <w:r>
        <w:rPr>
          <w:lang w:val="en-AU"/>
        </w:rPr>
        <w:t xml:space="preserve">When recognising revenue in relation to the sale of goods to customers, the key performance obligation of the consolidated entity </w:t>
      </w:r>
      <w:proofErr w:type="gramStart"/>
      <w:r>
        <w:rPr>
          <w:lang w:val="en-AU"/>
        </w:rPr>
        <w:t>is considered to be</w:t>
      </w:r>
      <w:proofErr w:type="gramEnd"/>
      <w:r>
        <w:rPr>
          <w:lang w:val="en-AU"/>
        </w:rPr>
        <w:t xml:space="preserve"> the point of delivery of the goods to the customer, as this is deemed to be the time that the customer obtains control of the promised goods and therefore the benefits of unimpeded access.</w:t>
      </w:r>
    </w:p>
    <w:p w14:paraId="6916A508" w14:textId="77777777" w:rsidR="007F2FC5" w:rsidRDefault="00624826">
      <w:r>
        <w:rPr>
          <w:rFonts w:ascii="Times New Roman" w:eastAsia="Times New Roman" w:hAnsi="Times New Roman" w:cs="Times New Roman"/>
          <w:b/>
          <w:lang w:val="en-AU"/>
        </w:rPr>
        <w:t xml:space="preserve"> </w:t>
      </w:r>
    </w:p>
    <w:p w14:paraId="24C61068" w14:textId="77777777" w:rsidR="007F2FC5" w:rsidRDefault="00624826">
      <w:pPr>
        <w:pStyle w:val="Accurriparagraphheader3"/>
        <w:keepNext/>
        <w:keepLines/>
      </w:pPr>
      <w:r>
        <w:rPr>
          <w:lang w:val="en-AU"/>
        </w:rPr>
        <w:t>Determination of variable consideration</w:t>
      </w:r>
    </w:p>
    <w:p w14:paraId="5D7019DB" w14:textId="44ED5A1B" w:rsidR="007F2FC5" w:rsidRDefault="782B7124">
      <w:pPr>
        <w:pStyle w:val="Accurriparagraphbody"/>
        <w:keepNext/>
        <w:keepLines/>
      </w:pPr>
      <w:r w:rsidRPr="549008BF">
        <w:rPr>
          <w:lang w:val="en-AU"/>
        </w:rPr>
        <w:t>V</w:t>
      </w:r>
      <w:r w:rsidR="00624826" w:rsidRPr="549008BF">
        <w:rPr>
          <w:lang w:val="en-AU"/>
        </w:rPr>
        <w:t xml:space="preserve">ariable consideration </w:t>
      </w:r>
      <w:r w:rsidR="134112F9" w:rsidRPr="549008BF">
        <w:rPr>
          <w:lang w:val="en-AU"/>
        </w:rPr>
        <w:t>is estimated</w:t>
      </w:r>
      <w:r w:rsidR="00624826" w:rsidRPr="549008BF">
        <w:rPr>
          <w:lang w:val="en-AU"/>
        </w:rPr>
        <w:t xml:space="preserve"> having regard to </w:t>
      </w:r>
      <w:proofErr w:type="gramStart"/>
      <w:r w:rsidR="00624826" w:rsidRPr="549008BF">
        <w:rPr>
          <w:lang w:val="en-AU"/>
        </w:rPr>
        <w:t>past experience</w:t>
      </w:r>
      <w:proofErr w:type="gramEnd"/>
      <w:r w:rsidR="00624826" w:rsidRPr="549008BF">
        <w:rPr>
          <w:lang w:val="en-AU"/>
        </w:rPr>
        <w:t xml:space="preserve"> with respect to the goods returned to the consolidated entity where the customer maintains a right of return pursuant to the customer contract or where goods or services have a variable component. Revenue will only be recognised to the extent that it is highly probable that a significant reversal in the amount of cumulative revenue recognised under the contract will not occur when the uncertainty associated with the variable consideration is subsequently resolved.</w:t>
      </w:r>
    </w:p>
    <w:p w14:paraId="309CC99D" w14:textId="77777777" w:rsidR="007F2FC5" w:rsidRDefault="00624826">
      <w:r>
        <w:rPr>
          <w:rFonts w:ascii="Times New Roman" w:eastAsia="Times New Roman" w:hAnsi="Times New Roman" w:cs="Times New Roman"/>
          <w:b/>
          <w:lang w:val="en-AU"/>
        </w:rPr>
        <w:t xml:space="preserve"> </w:t>
      </w:r>
    </w:p>
    <w:p w14:paraId="09EF6AD3" w14:textId="77777777" w:rsidR="007F2FC5" w:rsidRDefault="00624826">
      <w:pPr>
        <w:pStyle w:val="Accurriparagraphheader3"/>
        <w:keepNext/>
        <w:keepLines/>
      </w:pPr>
      <w:r>
        <w:rPr>
          <w:lang w:val="en-AU"/>
        </w:rPr>
        <w:t>Allowance for expected credit losses</w:t>
      </w:r>
    </w:p>
    <w:p w14:paraId="40E1CB83" w14:textId="77777777" w:rsidR="007F2FC5" w:rsidRDefault="00624826" w:rsidP="549008BF">
      <w:pPr>
        <w:pStyle w:val="Accurriparagraphbody"/>
        <w:keepNext/>
        <w:keepLines/>
        <w:shd w:val="clear" w:color="auto" w:fill="FFFFFF" w:themeFill="background1"/>
      </w:pPr>
      <w:r w:rsidRPr="549008BF">
        <w:rPr>
          <w:lang w:val="en-AU"/>
        </w:rPr>
        <w:t>The allowance for expected credit losses assessment requires a degree of estimation and judgement. It is based on the lifetime expected credit loss, grouped based on days overdue, and makes assumptions to allocate an overall expected credit loss rate for each group. These assumptions include recent sales experience, historical collection rates and forward-looking information that is available. The allowance for expected credit losses, as disclosed in note 12, is calculated based on the information available at the time of preparation. The actual credit losses in future years may be higher or lower.</w:t>
      </w:r>
    </w:p>
    <w:p w14:paraId="31493689" w14:textId="77777777" w:rsidR="007F2FC5" w:rsidRDefault="00624826">
      <w:r>
        <w:rPr>
          <w:rFonts w:ascii="Times New Roman" w:eastAsia="Times New Roman" w:hAnsi="Times New Roman" w:cs="Times New Roman"/>
          <w:b/>
          <w:lang w:val="en-AU"/>
        </w:rPr>
        <w:t xml:space="preserve"> </w:t>
      </w:r>
    </w:p>
    <w:p w14:paraId="60BDE65B" w14:textId="77777777" w:rsidR="007F2FC5" w:rsidRDefault="00624826">
      <w:pPr>
        <w:pStyle w:val="Accurriparagraphheader3"/>
        <w:keepNext/>
        <w:keepLines/>
      </w:pPr>
      <w:r>
        <w:rPr>
          <w:lang w:val="en-AU"/>
        </w:rPr>
        <w:t>Provision for impairment of inventories</w:t>
      </w:r>
    </w:p>
    <w:p w14:paraId="703B20ED" w14:textId="77777777" w:rsidR="007F2FC5" w:rsidRDefault="00624826">
      <w:pPr>
        <w:pStyle w:val="Accurriparagraphbody"/>
        <w:keepNext/>
        <w:keepLines/>
      </w:pPr>
      <w:r w:rsidRPr="549008BF">
        <w:rPr>
          <w:lang w:val="en-AU"/>
        </w:rPr>
        <w:t xml:space="preserve">The provision for impairment of inventories assessment requires a degree of estimation and judgement. The level of the provision is assessed by </w:t>
      </w:r>
      <w:proofErr w:type="gramStart"/>
      <w:r w:rsidRPr="549008BF">
        <w:rPr>
          <w:lang w:val="en-AU"/>
        </w:rPr>
        <w:t>taking into account</w:t>
      </w:r>
      <w:proofErr w:type="gramEnd"/>
      <w:r w:rsidRPr="549008BF">
        <w:rPr>
          <w:lang w:val="en-AU"/>
        </w:rPr>
        <w:t xml:space="preserve"> the recent sales experience, the ageing of inventories and other factors that affect inventory obsolescence.</w:t>
      </w:r>
    </w:p>
    <w:p w14:paraId="276B0535" w14:textId="77777777" w:rsidR="007F2FC5" w:rsidRDefault="00624826">
      <w:r>
        <w:rPr>
          <w:rFonts w:ascii="Times New Roman" w:eastAsia="Times New Roman" w:hAnsi="Times New Roman" w:cs="Times New Roman"/>
          <w:b/>
          <w:lang w:val="en-AU"/>
        </w:rPr>
        <w:t xml:space="preserve"> </w:t>
      </w:r>
    </w:p>
    <w:p w14:paraId="4FB38550" w14:textId="77777777" w:rsidR="007F2FC5" w:rsidRDefault="00624826">
      <w:pPr>
        <w:pStyle w:val="Accurriparagraphheader3"/>
        <w:keepNext/>
        <w:keepLines/>
      </w:pPr>
      <w:r>
        <w:rPr>
          <w:lang w:val="en-AU"/>
        </w:rPr>
        <w:t>Fair value measurement hierarchy</w:t>
      </w:r>
    </w:p>
    <w:p w14:paraId="350E3DB5" w14:textId="77777777" w:rsidR="007F2FC5" w:rsidRDefault="00624826">
      <w:pPr>
        <w:pStyle w:val="Accurriparagraphbody"/>
        <w:keepNext/>
        <w:keepLines/>
      </w:pPr>
      <w:r>
        <w:rPr>
          <w:lang w:val="en-AU"/>
        </w:rPr>
        <w:t>The consolidated entity is required to classify all assets and liabilities, measured at fair value, using a three level hierarchy, based on the lowest level of input that is significant to the entire fair value measurement, being: Level 1: Quoted prices (unadjusted) in active markets for identical assets or liabilities that the entity can access at the measurement date; Level 2: Inputs other than quoted prices included within Level 1 that are observable for the asset or liability, either directly or indirectly; and Level 3: Unobservable inputs for the asset or liability. Considerable judgement is required to determine what is significant to fair value and therefore which category the asset or liability is placed in can be subjective.</w:t>
      </w:r>
    </w:p>
    <w:p w14:paraId="7E6214F4" w14:textId="77777777" w:rsidR="007F2FC5" w:rsidRDefault="00624826">
      <w:r>
        <w:rPr>
          <w:rFonts w:ascii="Times New Roman" w:eastAsia="Times New Roman" w:hAnsi="Times New Roman" w:cs="Times New Roman"/>
          <w:b/>
          <w:lang w:val="en-AU"/>
        </w:rPr>
        <w:t xml:space="preserve"> </w:t>
      </w:r>
    </w:p>
    <w:p w14:paraId="13CACA6E" w14:textId="25F4CAC2" w:rsidR="007F2FC5" w:rsidRDefault="00624826" w:rsidP="549008BF">
      <w:pPr>
        <w:pStyle w:val="Accurriparagraphbody"/>
        <w:keepNext/>
        <w:keepLines/>
        <w:rPr>
          <w:lang w:val="en-AU"/>
        </w:rPr>
      </w:pPr>
      <w:r w:rsidRPr="549008BF">
        <w:rPr>
          <w:lang w:val="en-AU"/>
        </w:rPr>
        <w:lastRenderedPageBreak/>
        <w:t xml:space="preserve">The fair value of assets and liabilities classified as level 3 is determined </w:t>
      </w:r>
      <w:proofErr w:type="gramStart"/>
      <w:r w:rsidRPr="549008BF">
        <w:rPr>
          <w:lang w:val="en-AU"/>
        </w:rPr>
        <w:t>by the use of</w:t>
      </w:r>
      <w:proofErr w:type="gramEnd"/>
      <w:r w:rsidRPr="549008BF">
        <w:rPr>
          <w:lang w:val="en-AU"/>
        </w:rPr>
        <w:t xml:space="preserve"> valuation models. These include discounted cash flow analysis or the use of observable inputs that require significant adjustments based on unobservable inputs.</w:t>
      </w:r>
    </w:p>
    <w:p w14:paraId="65C4A61D" w14:textId="77777777" w:rsidR="007F2FC5" w:rsidRDefault="00624826">
      <w:r>
        <w:rPr>
          <w:rFonts w:ascii="Times New Roman" w:eastAsia="Times New Roman" w:hAnsi="Times New Roman" w:cs="Times New Roman"/>
          <w:b/>
          <w:lang w:val="en-AU"/>
        </w:rPr>
        <w:t xml:space="preserve"> </w:t>
      </w:r>
    </w:p>
    <w:p w14:paraId="4425A3AA" w14:textId="77777777" w:rsidR="007F2FC5" w:rsidRDefault="00624826">
      <w:pPr>
        <w:pStyle w:val="Accurriparagraphheader3"/>
        <w:keepNext/>
        <w:keepLines/>
      </w:pPr>
      <w:r>
        <w:rPr>
          <w:lang w:val="en-AU"/>
        </w:rPr>
        <w:t>Estimation of useful lives of assets</w:t>
      </w:r>
    </w:p>
    <w:p w14:paraId="730497A2" w14:textId="77777777" w:rsidR="007F2FC5" w:rsidRDefault="00624826">
      <w:pPr>
        <w:pStyle w:val="Accurriparagraphbody"/>
        <w:keepNext/>
        <w:keepLines/>
      </w:pPr>
      <w:r>
        <w:rPr>
          <w:lang w:val="en-AU"/>
        </w:rPr>
        <w:t xml:space="preserve">The consolidated entity determines the estimated useful lives and related depreciation and amortisation charges for its property, plant and equipment and finite life intangible assets. The useful lives could change significantly </w:t>
      </w:r>
      <w:proofErr w:type="gramStart"/>
      <w:r>
        <w:rPr>
          <w:lang w:val="en-AU"/>
        </w:rPr>
        <w:t>as a result of</w:t>
      </w:r>
      <w:proofErr w:type="gramEnd"/>
      <w:r>
        <w:rPr>
          <w:lang w:val="en-AU"/>
        </w:rPr>
        <w:t xml:space="preserve"> technical innovations or some other event. The depreciation and amortisation charge will increase where the useful lives are less than previously estimated lives, or technically obsolete or non-strategic assets that have been abandoned or sold will be written off or written down.</w:t>
      </w:r>
    </w:p>
    <w:p w14:paraId="123A0AC1" w14:textId="77777777" w:rsidR="007F2FC5" w:rsidRDefault="00624826">
      <w:r>
        <w:rPr>
          <w:rFonts w:ascii="Times New Roman" w:eastAsia="Times New Roman" w:hAnsi="Times New Roman" w:cs="Times New Roman"/>
          <w:b/>
          <w:lang w:val="en-AU"/>
        </w:rPr>
        <w:t xml:space="preserve"> </w:t>
      </w:r>
    </w:p>
    <w:p w14:paraId="57BB4CFA" w14:textId="77777777" w:rsidR="007F2FC5" w:rsidRDefault="00624826">
      <w:pPr>
        <w:pStyle w:val="Accurriparagraphheader3"/>
        <w:keepNext/>
        <w:keepLines/>
      </w:pPr>
      <w:r>
        <w:rPr>
          <w:lang w:val="en-AU"/>
        </w:rPr>
        <w:t>Goodwill and other indefinite life intangible assets</w:t>
      </w:r>
    </w:p>
    <w:p w14:paraId="53BF66D0" w14:textId="46E3412D" w:rsidR="007F2FC5" w:rsidRDefault="00624826">
      <w:r w:rsidRPr="549008BF">
        <w:rPr>
          <w:lang w:val="en-AU"/>
        </w:rPr>
        <w:t>The consolidated entity tests annually, or more frequently if events or changes in circumstances indicate impairment, whether goodwill and other indefinite life intangible assets have suffered any impairment, in accordance with the accounting policy stated in note 1. The recoverable amounts of cash-generating units have been determined based on value-in-use calculations. These calculations require the use of assumptions, including estimated discount rates based on the current cost of capital and growth rates of the estimated future cash flows.</w:t>
      </w:r>
      <w:r>
        <w:rPr>
          <w:rFonts w:ascii="Times New Roman" w:eastAsia="Times New Roman" w:hAnsi="Times New Roman" w:cs="Times New Roman"/>
          <w:b/>
          <w:lang w:val="en-AU"/>
        </w:rPr>
        <w:t xml:space="preserve"> </w:t>
      </w:r>
    </w:p>
    <w:p w14:paraId="70D81A5E" w14:textId="77777777" w:rsidR="007F2FC5" w:rsidRDefault="00624826">
      <w:pPr>
        <w:pStyle w:val="Accurriparagraphheader3"/>
        <w:keepNext/>
        <w:keepLines/>
      </w:pPr>
      <w:r>
        <w:rPr>
          <w:lang w:val="en-AU"/>
        </w:rPr>
        <w:t>Impairment of non-financial assets other than goodwill and other indefinite life intangible assets</w:t>
      </w:r>
    </w:p>
    <w:p w14:paraId="2D787C10" w14:textId="77777777" w:rsidR="007F2FC5" w:rsidRDefault="00624826">
      <w:pPr>
        <w:pStyle w:val="Accurriparagraphbody"/>
        <w:keepNext/>
        <w:keepLines/>
      </w:pPr>
      <w:r>
        <w:rPr>
          <w:lang w:val="en-AU"/>
        </w:rPr>
        <w:t xml:space="preserve">The consolidated entity assesses impairment of non-financial assets other than goodwill and other indefinite life intangible assets at each reporting date by evaluating conditions specific to the consolidated entity and to the particular asset that may lead to impairment. If an impairment trigger exists, the recoverable amount of the asset is determined. This involves fair value less costs of disposal or value-in-use calculations, which incorporate </w:t>
      </w:r>
      <w:proofErr w:type="gramStart"/>
      <w:r>
        <w:rPr>
          <w:lang w:val="en-AU"/>
        </w:rPr>
        <w:t>a number of</w:t>
      </w:r>
      <w:proofErr w:type="gramEnd"/>
      <w:r>
        <w:rPr>
          <w:lang w:val="en-AU"/>
        </w:rPr>
        <w:t xml:space="preserve"> key estimates and assumptions.</w:t>
      </w:r>
    </w:p>
    <w:p w14:paraId="023C4BA8" w14:textId="77777777" w:rsidR="007F2FC5" w:rsidRDefault="00624826">
      <w:r>
        <w:rPr>
          <w:rFonts w:ascii="Times New Roman" w:eastAsia="Times New Roman" w:hAnsi="Times New Roman" w:cs="Times New Roman"/>
          <w:b/>
          <w:lang w:val="en-AU"/>
        </w:rPr>
        <w:t xml:space="preserve"> </w:t>
      </w:r>
    </w:p>
    <w:p w14:paraId="5E2F1757" w14:textId="77777777" w:rsidR="007F2FC5" w:rsidRDefault="00624826">
      <w:pPr>
        <w:pStyle w:val="Accurriparagraphheader3"/>
        <w:keepNext/>
        <w:keepLines/>
      </w:pPr>
      <w:r>
        <w:rPr>
          <w:lang w:val="en-AU"/>
        </w:rPr>
        <w:t>Income tax</w:t>
      </w:r>
    </w:p>
    <w:p w14:paraId="4F9F3DFF" w14:textId="77777777" w:rsidR="007F2FC5" w:rsidRDefault="00624826">
      <w:pPr>
        <w:pStyle w:val="Accurriparagraphbody"/>
        <w:keepNext/>
        <w:keepLines/>
      </w:pPr>
      <w:r w:rsidRPr="549008BF">
        <w:rPr>
          <w:lang w:val="en-AU"/>
        </w:rPr>
        <w:t>The consolidated entity is subject to income taxes in the jurisdictions in which it operates. Significant judgement is required in determining the provision for income tax. There are many transactions and calculations undertaken during the ordinary course of business for which the ultimate tax determination is uncertain. The consolidated entity recognises liabilities for anticipated tax audit issues based on the consolidated entity's current understanding of the tax law. Where the final tax outcome of these matters is different from the carrying amounts, such differences will impact the current and deferred tax provisions in the period in which such determination is made.</w:t>
      </w:r>
    </w:p>
    <w:p w14:paraId="2B1A44DE" w14:textId="77777777" w:rsidR="007F2FC5" w:rsidRDefault="00624826">
      <w:r>
        <w:rPr>
          <w:rFonts w:ascii="Times New Roman" w:eastAsia="Times New Roman" w:hAnsi="Times New Roman" w:cs="Times New Roman"/>
          <w:b/>
          <w:lang w:val="en-AU"/>
        </w:rPr>
        <w:t xml:space="preserve"> </w:t>
      </w:r>
    </w:p>
    <w:p w14:paraId="29D0BB56" w14:textId="77777777" w:rsidR="007F2FC5" w:rsidRDefault="00624826">
      <w:pPr>
        <w:pStyle w:val="Accurriparagraphheader3"/>
        <w:keepNext/>
        <w:keepLines/>
      </w:pPr>
      <w:r>
        <w:rPr>
          <w:lang w:val="en-AU"/>
        </w:rPr>
        <w:t>Recovery of deferred tax assets</w:t>
      </w:r>
    </w:p>
    <w:p w14:paraId="47AF9F0B" w14:textId="77777777" w:rsidR="007F2FC5" w:rsidRDefault="00624826">
      <w:pPr>
        <w:pStyle w:val="Accurriparagraphbody"/>
        <w:keepNext/>
        <w:keepLines/>
      </w:pPr>
      <w:r>
        <w:rPr>
          <w:lang w:val="en-AU"/>
        </w:rPr>
        <w:t>Deferred tax assets are recognised for deductible temporary differences only if the consolidated entity considers it is probable that future taxable amounts will be available to utilise those temporary differences and losses.</w:t>
      </w:r>
    </w:p>
    <w:p w14:paraId="377549CE" w14:textId="77777777" w:rsidR="007F2FC5" w:rsidRDefault="00624826">
      <w:r>
        <w:rPr>
          <w:rFonts w:ascii="Times New Roman" w:eastAsia="Times New Roman" w:hAnsi="Times New Roman" w:cs="Times New Roman"/>
          <w:b/>
          <w:lang w:val="en-AU"/>
        </w:rPr>
        <w:t xml:space="preserve"> </w:t>
      </w:r>
    </w:p>
    <w:p w14:paraId="299D3163" w14:textId="77777777" w:rsidR="007F2FC5" w:rsidRDefault="00624826">
      <w:pPr>
        <w:pStyle w:val="Accurriparagraphheader3"/>
        <w:keepNext/>
        <w:keepLines/>
      </w:pPr>
      <w:r>
        <w:rPr>
          <w:lang w:val="en-AU"/>
        </w:rPr>
        <w:t>Lease term</w:t>
      </w:r>
    </w:p>
    <w:p w14:paraId="0E7C7CBB" w14:textId="77777777" w:rsidR="007F2FC5" w:rsidRDefault="00624826">
      <w:pPr>
        <w:pStyle w:val="Accurriparagraphbody"/>
        <w:keepNext/>
        <w:keepLines/>
      </w:pPr>
      <w:r>
        <w:rPr>
          <w:lang w:val="en-AU"/>
        </w:rPr>
        <w:t>The lease term is a significant component in the measurement of both the right-of-use asset and lease liability. Judgement is exercised in determining whether there is reasonable certainty that an option to extend the lease or purchase the underlying asset will be exercised, or an option to terminate the lease will not be exercised, when ascertaining the periods to be included in the lease term. In determining the lease term, all facts and circumstances that create an economical incentive to exercise an extension option, or not to exercise a termination option, are considered at the lease commencement date. Factors considered may include the importance of the asset to the consolidated entity's operations; comparison of terms and conditions to prevailing market rates; incurrence of significant penalties; existence of significant leasehold improvements; and the costs and disruption to replace the asset. The consolidated entity reassesses whether it is reasonably certain to exercise an extension option, or not exercise a termination option, if there is a significant event or significant change in circumstances.</w:t>
      </w:r>
    </w:p>
    <w:p w14:paraId="58C9DCA3" w14:textId="77777777" w:rsidR="007F2FC5" w:rsidRDefault="00624826">
      <w:r>
        <w:rPr>
          <w:rFonts w:ascii="Times New Roman" w:eastAsia="Times New Roman" w:hAnsi="Times New Roman" w:cs="Times New Roman"/>
          <w:b/>
          <w:lang w:val="en-AU"/>
        </w:rPr>
        <w:t xml:space="preserve"> </w:t>
      </w:r>
    </w:p>
    <w:p w14:paraId="532236B9" w14:textId="77777777" w:rsidR="007F2FC5" w:rsidRDefault="00624826">
      <w:pPr>
        <w:pStyle w:val="Accurriparagraphheader3"/>
        <w:keepNext/>
        <w:keepLines/>
      </w:pPr>
      <w:r>
        <w:rPr>
          <w:lang w:val="en-AU"/>
        </w:rPr>
        <w:t>Incremental borrowing rate</w:t>
      </w:r>
    </w:p>
    <w:p w14:paraId="629A4B6B" w14:textId="77777777" w:rsidR="007F2FC5" w:rsidRDefault="00624826">
      <w:pPr>
        <w:pStyle w:val="Accurriparagraphbody"/>
        <w:keepNext/>
        <w:keepLines/>
      </w:pPr>
      <w:r>
        <w:rPr>
          <w:lang w:val="en-AU"/>
        </w:rPr>
        <w:t>Where the interest rate implicit in a lease cannot be readily determined, an incremental borrowing rate is estimated to discount future lease payments to measure the present value of the lease liability at the lease commencement date. Such a rate is based on what the consolidated entity estimates it would have to pay a third party to borrow the funds necessary to obtain an asset of a similar value to the right-of-use asset, with similar terms, security and economic environment.</w:t>
      </w:r>
    </w:p>
    <w:p w14:paraId="544C3D82" w14:textId="77777777" w:rsidR="007F2FC5" w:rsidRDefault="00624826">
      <w:r>
        <w:rPr>
          <w:rFonts w:ascii="Times New Roman" w:eastAsia="Times New Roman" w:hAnsi="Times New Roman" w:cs="Times New Roman"/>
          <w:b/>
          <w:lang w:val="en-AU"/>
        </w:rPr>
        <w:t xml:space="preserve"> </w:t>
      </w:r>
    </w:p>
    <w:p w14:paraId="0BE084D0" w14:textId="77777777" w:rsidR="007F2FC5" w:rsidRDefault="00624826">
      <w:pPr>
        <w:pStyle w:val="Accurriparagraphheader3"/>
        <w:keepNext/>
        <w:keepLines/>
      </w:pPr>
      <w:r>
        <w:rPr>
          <w:lang w:val="en-AU"/>
        </w:rPr>
        <w:lastRenderedPageBreak/>
        <w:t>Employee benefits provision</w:t>
      </w:r>
    </w:p>
    <w:p w14:paraId="3F53D835" w14:textId="77777777" w:rsidR="007F2FC5" w:rsidRDefault="00624826">
      <w:pPr>
        <w:pStyle w:val="Accurriparagraphbody"/>
        <w:keepNext/>
        <w:keepLines/>
      </w:pPr>
      <w:r>
        <w:rPr>
          <w:lang w:val="en-AU"/>
        </w:rPr>
        <w:t xml:space="preserve">As discussed in note 1, the liability for employee benefits expected to be settled more than 12 months from the reporting date are recognised and measured at the present value of the estimated future cash flows to be made in respect of all employees at the reporting date. In determining the present value of the liability, estimates of attrition rates and pay increases through promotion and inflation have been </w:t>
      </w:r>
      <w:proofErr w:type="gramStart"/>
      <w:r>
        <w:rPr>
          <w:lang w:val="en-AU"/>
        </w:rPr>
        <w:t>taken into account</w:t>
      </w:r>
      <w:proofErr w:type="gramEnd"/>
      <w:r>
        <w:rPr>
          <w:lang w:val="en-AU"/>
        </w:rPr>
        <w:t>.</w:t>
      </w:r>
    </w:p>
    <w:p w14:paraId="0E9A4F62" w14:textId="77777777" w:rsidR="007F2FC5" w:rsidRDefault="00624826">
      <w:r>
        <w:rPr>
          <w:rFonts w:ascii="Times New Roman" w:eastAsia="Times New Roman" w:hAnsi="Times New Roman" w:cs="Times New Roman"/>
          <w:b/>
          <w:lang w:val="en-AU"/>
        </w:rPr>
        <w:t xml:space="preserve"> </w:t>
      </w:r>
    </w:p>
    <w:p w14:paraId="50E42C2E" w14:textId="77777777" w:rsidR="007F2FC5" w:rsidRDefault="00624826">
      <w:pPr>
        <w:pStyle w:val="Accurriparagraphheader3"/>
        <w:keepNext/>
        <w:keepLines/>
      </w:pPr>
      <w:r>
        <w:rPr>
          <w:lang w:val="en-AU"/>
        </w:rPr>
        <w:t>Lease make good provision</w:t>
      </w:r>
    </w:p>
    <w:p w14:paraId="5C7FC8C9" w14:textId="77777777" w:rsidR="007F2FC5" w:rsidRDefault="00624826">
      <w:pPr>
        <w:pStyle w:val="Accurriparagraphbody"/>
        <w:keepNext/>
        <w:keepLines/>
      </w:pPr>
      <w:r>
        <w:rPr>
          <w:lang w:val="en-AU"/>
        </w:rPr>
        <w:t>A provision has been made for the present value of anticipated costs for future restoration of leased premises. The provision includes future cost estimates associated with closure of the premises. The calculation of this provision requires assumptions such as application of closure dates and cost estimates. The provision recognised for each site is periodically reviewed and updated based on the facts and circumstances available at the time. Changes to the estimated future costs for sites are recognised in the statement of financial position by adjusting the asset and the provision. Reductions in the provision that exceed the carrying amount of the asset will be recognised in profit or loss.</w:t>
      </w:r>
    </w:p>
    <w:p w14:paraId="2D46AC53" w14:textId="77777777" w:rsidR="007F2FC5" w:rsidRDefault="00624826">
      <w:r>
        <w:rPr>
          <w:rFonts w:ascii="Times New Roman" w:eastAsia="Times New Roman" w:hAnsi="Times New Roman" w:cs="Times New Roman"/>
          <w:b/>
          <w:lang w:val="en-AU"/>
        </w:rPr>
        <w:t xml:space="preserve"> </w:t>
      </w:r>
    </w:p>
    <w:p w14:paraId="0B4DB5CF" w14:textId="77777777" w:rsidR="007F2FC5" w:rsidRDefault="00624826">
      <w:pPr>
        <w:pStyle w:val="Accurriparagraphheader3"/>
        <w:keepNext/>
        <w:keepLines/>
      </w:pPr>
      <w:r>
        <w:rPr>
          <w:lang w:val="en-AU"/>
        </w:rPr>
        <w:t>Warranty provision</w:t>
      </w:r>
    </w:p>
    <w:p w14:paraId="3F448EE1" w14:textId="1748314B" w:rsidR="007F2FC5" w:rsidRDefault="00624826">
      <w:pPr>
        <w:pStyle w:val="Accurriparagraphbody"/>
        <w:keepNext/>
        <w:keepLines/>
      </w:pPr>
      <w:r w:rsidRPr="549008BF">
        <w:rPr>
          <w:lang w:val="en-AU"/>
        </w:rPr>
        <w:t xml:space="preserve">In determining the level of provision required for warranties the consolidated entity has made </w:t>
      </w:r>
      <w:r w:rsidR="6FDC80CE" w:rsidRPr="549008BF">
        <w:rPr>
          <w:lang w:val="en-AU"/>
        </w:rPr>
        <w:t>estimates</w:t>
      </w:r>
      <w:r w:rsidRPr="549008BF">
        <w:rPr>
          <w:lang w:val="en-AU"/>
        </w:rPr>
        <w:t xml:space="preserve"> in respect of the expected performance of the products, the number of customers who will </w:t>
      </w:r>
      <w:proofErr w:type="gramStart"/>
      <w:r w:rsidRPr="549008BF">
        <w:rPr>
          <w:lang w:val="en-AU"/>
        </w:rPr>
        <w:t>actually claim</w:t>
      </w:r>
      <w:proofErr w:type="gramEnd"/>
      <w:r w:rsidRPr="549008BF">
        <w:rPr>
          <w:lang w:val="en-AU"/>
        </w:rPr>
        <w:t xml:space="preserve"> under the warranty and how often, and the costs of fulfilling the conditions of the warranty. The provision is based on estimates made from historical warranty data associated with similar products and services.</w:t>
      </w:r>
    </w:p>
    <w:p w14:paraId="442A2EEC" w14:textId="77777777" w:rsidR="007F2FC5" w:rsidRDefault="00624826">
      <w:r>
        <w:rPr>
          <w:rFonts w:ascii="Times New Roman" w:eastAsia="Times New Roman" w:hAnsi="Times New Roman" w:cs="Times New Roman"/>
          <w:b/>
          <w:lang w:val="en-AU"/>
        </w:rPr>
        <w:t xml:space="preserve"> </w:t>
      </w:r>
    </w:p>
    <w:p w14:paraId="2156DDC4" w14:textId="77777777" w:rsidR="007F2FC5" w:rsidRDefault="00624826">
      <w:pPr>
        <w:pStyle w:val="Accurriparagraphheader3"/>
        <w:keepNext/>
        <w:keepLines/>
      </w:pPr>
      <w:r>
        <w:rPr>
          <w:lang w:val="en-AU"/>
        </w:rPr>
        <w:t>Business combinations</w:t>
      </w:r>
    </w:p>
    <w:p w14:paraId="1C866D5D" w14:textId="77777777" w:rsidR="007F2FC5" w:rsidRDefault="00624826">
      <w:pPr>
        <w:pStyle w:val="Accurriparagraphbody"/>
        <w:keepNext/>
        <w:keepLines/>
      </w:pPr>
      <w:r>
        <w:rPr>
          <w:lang w:val="en-AU"/>
        </w:rPr>
        <w:t xml:space="preserve">As discussed in note 1, business combinations are initially accounted for on a provisional basis. The fair value of assets acquired, liabilities and contingent liabilities assumed are initially estimated by the consolidated entity taking into consideration all available information at the reporting date. Fair value adjustments on the finalisation of the business combination accounting </w:t>
      </w:r>
      <w:proofErr w:type="gramStart"/>
      <w:r>
        <w:rPr>
          <w:lang w:val="en-AU"/>
        </w:rPr>
        <w:t>is</w:t>
      </w:r>
      <w:proofErr w:type="gramEnd"/>
      <w:r>
        <w:rPr>
          <w:lang w:val="en-AU"/>
        </w:rPr>
        <w:t xml:space="preserve"> retrospective, where applicable, to the period the combination occurred and may have an impact on the assets and liabilities, depreciation and amortisation reported.</w:t>
      </w:r>
    </w:p>
    <w:p w14:paraId="6C1E555C" w14:textId="77777777" w:rsidR="007F2FC5" w:rsidRDefault="00624826">
      <w:pPr>
        <w:sectPr w:rsidR="007F2FC5">
          <w:headerReference w:type="even" r:id="rId111"/>
          <w:headerReference w:type="default" r:id="rId112"/>
          <w:footerReference w:type="even" r:id="rId113"/>
          <w:footerReference w:type="default" r:id="rId114"/>
          <w:headerReference w:type="first" r:id="rId115"/>
          <w:footerReference w:type="first" r:id="rId11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4" w:name="_ArcNote_TOC"/>
    <w:p w14:paraId="62BD9CB0" w14:textId="77777777" w:rsidR="007F2FC5" w:rsidRDefault="00624826">
      <w:pPr>
        <w:pStyle w:val="Accurriparagraphheader"/>
        <w:keepNext/>
      </w:pPr>
      <w:r>
        <w:fldChar w:fldCharType="begin"/>
      </w:r>
      <w:r>
        <w:rPr>
          <w:lang w:val="en-AU"/>
        </w:rPr>
        <w:instrText>TC "Note 3. Restatement of comparatives"\f n \l 1</w:instrText>
      </w:r>
      <w:r>
        <w:fldChar w:fldCharType="end"/>
      </w:r>
      <w:bookmarkEnd w:id="64"/>
      <w:r>
        <w:rPr>
          <w:lang w:val="en-AU"/>
        </w:rPr>
        <w:t>Note 3. Restatement of comparatives</w:t>
      </w:r>
    </w:p>
    <w:p w14:paraId="1F30E5EE" w14:textId="77777777" w:rsidR="007F2FC5" w:rsidRDefault="00624826">
      <w:pPr>
        <w:keepNext/>
      </w:pPr>
      <w:r>
        <w:rPr>
          <w:rFonts w:ascii="Times New Roman" w:eastAsia="Times New Roman" w:hAnsi="Times New Roman" w:cs="Times New Roman"/>
          <w:b/>
          <w:lang w:val="en-AU"/>
        </w:rPr>
        <w:t xml:space="preserve"> </w:t>
      </w:r>
    </w:p>
    <w:p w14:paraId="31F194B5" w14:textId="77777777" w:rsidR="007F2FC5" w:rsidRDefault="00624826">
      <w:pPr>
        <w:pStyle w:val="Accurriparagraphheader3"/>
        <w:keepNext/>
        <w:keepLines/>
      </w:pPr>
      <w:r>
        <w:rPr>
          <w:lang w:val="en-AU"/>
        </w:rPr>
        <w:t>Correction of error</w:t>
      </w:r>
    </w:p>
    <w:p w14:paraId="1BE2B4E7" w14:textId="77777777" w:rsidR="007F2FC5" w:rsidRDefault="00624826">
      <w:pPr>
        <w:pStyle w:val="Accurriparagraphbody"/>
        <w:keepNext/>
        <w:keepLines/>
      </w:pPr>
      <w:r>
        <w:rPr>
          <w:lang w:val="en-AU"/>
        </w:rPr>
        <w:t>An error was discovered in the consolidated entity's management information system ('MIS') whereby prices for raw materials in inventory were incorrect. This was caused by an internal error in the MIS software where VAT was not correctly deducted in all cases from the cost, which first occurred in the year ended 31 December 2023. Therefore, some inventory items were overstated by as much as 10% of their actual cost on a 'first in first out' basis. This error resulted in the inventory asset being overstated, raw materials and consumables used expense being overstated, other payables liability (being VAT) being overstated and provision for income tax liability being understated. Extracts (being only those line items affected) are disclosed below.</w:t>
      </w:r>
    </w:p>
    <w:p w14:paraId="6342D0E4" w14:textId="77777777" w:rsidR="007F2FC5" w:rsidRDefault="00624826">
      <w:r>
        <w:rPr>
          <w:rFonts w:ascii="Times New Roman" w:eastAsia="Times New Roman" w:hAnsi="Times New Roman" w:cs="Times New Roman"/>
          <w:b/>
          <w:lang w:val="en-AU"/>
        </w:rPr>
        <w:t xml:space="preserve"> </w:t>
      </w:r>
    </w:p>
    <w:p w14:paraId="1554A5E7" w14:textId="77777777" w:rsidR="007F2FC5" w:rsidRDefault="00624826">
      <w:pPr>
        <w:pStyle w:val="Accurriparagraphheader3"/>
        <w:keepNext/>
        <w:keepLines/>
      </w:pPr>
      <w:r>
        <w:rPr>
          <w:lang w:val="en-AU"/>
        </w:rPr>
        <w:lastRenderedPageBreak/>
        <w:t>Statement of profit or loss and other comprehensive income</w:t>
      </w:r>
    </w:p>
    <w:p w14:paraId="6B6D580C"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7F2FC5" w14:paraId="2B37B1B0" w14:textId="77777777" w:rsidTr="549008BF">
        <w:trPr>
          <w:cantSplit/>
          <w:tblHeader/>
        </w:trPr>
        <w:tc>
          <w:tcPr>
            <w:tcW w:w="6951" w:type="dxa"/>
            <w:tcBorders>
              <w:top w:val="nil"/>
              <w:left w:val="nil"/>
              <w:bottom w:val="nil"/>
              <w:right w:val="nil"/>
            </w:tcBorders>
            <w:tcMar>
              <w:left w:w="0" w:type="dxa"/>
              <w:right w:w="0" w:type="dxa"/>
            </w:tcMar>
            <w:vAlign w:val="bottom"/>
          </w:tcPr>
          <w:p w14:paraId="5CD7A8F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87AC9A6" w14:textId="77777777" w:rsidR="007F2FC5" w:rsidRDefault="007F2FC5"/>
        </w:tc>
        <w:tc>
          <w:tcPr>
            <w:tcW w:w="3987" w:type="dxa"/>
            <w:gridSpan w:val="5"/>
            <w:tcBorders>
              <w:top w:val="nil"/>
              <w:left w:val="nil"/>
              <w:bottom w:val="nil"/>
              <w:right w:val="nil"/>
            </w:tcBorders>
            <w:tcMar>
              <w:left w:w="0" w:type="dxa"/>
              <w:right w:w="0" w:type="dxa"/>
            </w:tcMar>
            <w:vAlign w:val="bottom"/>
          </w:tcPr>
          <w:p w14:paraId="7996DA0A" w14:textId="77777777" w:rsidR="007F2FC5" w:rsidRDefault="00624826">
            <w:pPr>
              <w:pStyle w:val="Accurritableheader"/>
              <w:keepNext/>
            </w:pPr>
            <w:r>
              <w:rPr>
                <w:lang w:val="en-AU"/>
              </w:rPr>
              <w:t>Consolidated</w:t>
            </w:r>
          </w:p>
        </w:tc>
      </w:tr>
      <w:tr w:rsidR="007F2FC5" w14:paraId="60235719" w14:textId="77777777" w:rsidTr="549008BF">
        <w:trPr>
          <w:cantSplit/>
          <w:tblHeader/>
        </w:trPr>
        <w:tc>
          <w:tcPr>
            <w:tcW w:w="6951" w:type="dxa"/>
            <w:tcBorders>
              <w:top w:val="nil"/>
              <w:left w:val="nil"/>
              <w:bottom w:val="nil"/>
              <w:right w:val="nil"/>
            </w:tcBorders>
            <w:tcMar>
              <w:left w:w="0" w:type="dxa"/>
              <w:right w:w="0" w:type="dxa"/>
            </w:tcMar>
            <w:vAlign w:val="bottom"/>
          </w:tcPr>
          <w:p w14:paraId="12A870C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2FA37FC" w14:textId="77777777" w:rsidR="007F2FC5" w:rsidRDefault="007F2FC5"/>
        </w:tc>
        <w:tc>
          <w:tcPr>
            <w:tcW w:w="1289" w:type="dxa"/>
            <w:tcBorders>
              <w:top w:val="nil"/>
              <w:left w:val="nil"/>
              <w:bottom w:val="nil"/>
              <w:right w:val="nil"/>
            </w:tcBorders>
            <w:tcMar>
              <w:left w:w="0" w:type="dxa"/>
              <w:right w:w="0" w:type="dxa"/>
            </w:tcMar>
            <w:vAlign w:val="bottom"/>
          </w:tcPr>
          <w:p w14:paraId="3442AE44"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7D2439DF" w14:textId="77777777" w:rsidR="007F2FC5" w:rsidRDefault="007F2FC5"/>
        </w:tc>
        <w:tc>
          <w:tcPr>
            <w:tcW w:w="1289" w:type="dxa"/>
            <w:tcBorders>
              <w:top w:val="nil"/>
              <w:left w:val="nil"/>
              <w:bottom w:val="nil"/>
              <w:right w:val="nil"/>
            </w:tcBorders>
            <w:tcMar>
              <w:left w:w="0" w:type="dxa"/>
              <w:right w:w="0" w:type="dxa"/>
            </w:tcMar>
            <w:vAlign w:val="bottom"/>
          </w:tcPr>
          <w:p w14:paraId="71CD11A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32C08D1" w14:textId="77777777" w:rsidR="007F2FC5" w:rsidRDefault="007F2FC5"/>
        </w:tc>
        <w:tc>
          <w:tcPr>
            <w:tcW w:w="1289" w:type="dxa"/>
            <w:tcBorders>
              <w:top w:val="nil"/>
              <w:left w:val="nil"/>
              <w:bottom w:val="nil"/>
              <w:right w:val="nil"/>
            </w:tcBorders>
            <w:tcMar>
              <w:left w:w="0" w:type="dxa"/>
              <w:right w:w="0" w:type="dxa"/>
            </w:tcMar>
            <w:vAlign w:val="bottom"/>
          </w:tcPr>
          <w:p w14:paraId="2B5B1437" w14:textId="77777777" w:rsidR="007F2FC5" w:rsidRDefault="00624826">
            <w:pPr>
              <w:pStyle w:val="Accurritableheader"/>
              <w:keepNext/>
            </w:pPr>
            <w:r>
              <w:rPr>
                <w:lang w:val="en-AU"/>
              </w:rPr>
              <w:t>2024</w:t>
            </w:r>
          </w:p>
        </w:tc>
      </w:tr>
      <w:tr w:rsidR="007F2FC5" w14:paraId="14E6263C" w14:textId="77777777" w:rsidTr="549008BF">
        <w:trPr>
          <w:cantSplit/>
          <w:tblHeader/>
        </w:trPr>
        <w:tc>
          <w:tcPr>
            <w:tcW w:w="6951" w:type="dxa"/>
            <w:tcBorders>
              <w:top w:val="nil"/>
              <w:left w:val="nil"/>
              <w:bottom w:val="nil"/>
              <w:right w:val="nil"/>
            </w:tcBorders>
            <w:tcMar>
              <w:left w:w="0" w:type="dxa"/>
              <w:right w:w="0" w:type="dxa"/>
            </w:tcMar>
            <w:vAlign w:val="bottom"/>
          </w:tcPr>
          <w:p w14:paraId="46D1411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4BB9FA5" w14:textId="77777777" w:rsidR="007F2FC5" w:rsidRDefault="007F2FC5"/>
        </w:tc>
        <w:tc>
          <w:tcPr>
            <w:tcW w:w="1289" w:type="dxa"/>
            <w:tcBorders>
              <w:top w:val="nil"/>
              <w:left w:val="nil"/>
              <w:bottom w:val="nil"/>
              <w:right w:val="nil"/>
            </w:tcBorders>
            <w:tcMar>
              <w:left w:w="0" w:type="dxa"/>
              <w:right w:w="0" w:type="dxa"/>
            </w:tcMar>
            <w:vAlign w:val="bottom"/>
          </w:tcPr>
          <w:p w14:paraId="0CE859E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8CEC2E5" w14:textId="77777777" w:rsidR="007F2FC5" w:rsidRDefault="007F2FC5"/>
        </w:tc>
        <w:tc>
          <w:tcPr>
            <w:tcW w:w="1289" w:type="dxa"/>
            <w:tcBorders>
              <w:top w:val="nil"/>
              <w:left w:val="nil"/>
              <w:bottom w:val="nil"/>
              <w:right w:val="nil"/>
            </w:tcBorders>
            <w:tcMar>
              <w:left w:w="0" w:type="dxa"/>
              <w:right w:w="0" w:type="dxa"/>
            </w:tcMar>
            <w:vAlign w:val="bottom"/>
          </w:tcPr>
          <w:p w14:paraId="3F17B75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BE05607" w14:textId="77777777" w:rsidR="007F2FC5" w:rsidRDefault="007F2FC5"/>
        </w:tc>
        <w:tc>
          <w:tcPr>
            <w:tcW w:w="1289" w:type="dxa"/>
            <w:tcBorders>
              <w:top w:val="nil"/>
              <w:left w:val="nil"/>
              <w:bottom w:val="nil"/>
              <w:right w:val="nil"/>
            </w:tcBorders>
            <w:tcMar>
              <w:left w:w="0" w:type="dxa"/>
              <w:right w:w="0" w:type="dxa"/>
            </w:tcMar>
            <w:vAlign w:val="bottom"/>
          </w:tcPr>
          <w:p w14:paraId="3850F57A" w14:textId="77777777" w:rsidR="007F2FC5" w:rsidRDefault="00624826">
            <w:pPr>
              <w:pStyle w:val="Accurritableheader"/>
              <w:keepNext/>
            </w:pPr>
            <w:r>
              <w:rPr>
                <w:lang w:val="en-AU"/>
              </w:rPr>
              <w:t>CU'000</w:t>
            </w:r>
          </w:p>
        </w:tc>
      </w:tr>
      <w:tr w:rsidR="007F2FC5" w14:paraId="579346EB" w14:textId="77777777" w:rsidTr="549008BF">
        <w:trPr>
          <w:cantSplit/>
          <w:tblHeader/>
        </w:trPr>
        <w:tc>
          <w:tcPr>
            <w:tcW w:w="6951" w:type="dxa"/>
            <w:tcBorders>
              <w:top w:val="nil"/>
              <w:left w:val="nil"/>
              <w:bottom w:val="nil"/>
              <w:right w:val="nil"/>
            </w:tcBorders>
            <w:tcMar>
              <w:left w:w="0" w:type="dxa"/>
              <w:right w:w="0" w:type="dxa"/>
            </w:tcMar>
            <w:vAlign w:val="bottom"/>
          </w:tcPr>
          <w:p w14:paraId="5C558843" w14:textId="77777777" w:rsidR="007F2FC5" w:rsidRDefault="00624826">
            <w:pPr>
              <w:pStyle w:val="Accurritableheader"/>
              <w:keepNext/>
              <w:jc w:val="left"/>
            </w:pPr>
            <w:r>
              <w:rPr>
                <w:lang w:val="en-AU"/>
              </w:rPr>
              <w:t>Extract</w:t>
            </w:r>
          </w:p>
        </w:tc>
        <w:tc>
          <w:tcPr>
            <w:tcW w:w="60" w:type="dxa"/>
            <w:tcBorders>
              <w:top w:val="nil"/>
              <w:left w:val="nil"/>
              <w:bottom w:val="nil"/>
              <w:right w:val="nil"/>
            </w:tcBorders>
            <w:tcMar>
              <w:left w:w="0" w:type="dxa"/>
              <w:right w:w="0" w:type="dxa"/>
            </w:tcMar>
          </w:tcPr>
          <w:p w14:paraId="58596295" w14:textId="77777777" w:rsidR="007F2FC5" w:rsidRDefault="007F2FC5"/>
        </w:tc>
        <w:tc>
          <w:tcPr>
            <w:tcW w:w="1289" w:type="dxa"/>
            <w:tcBorders>
              <w:top w:val="nil"/>
              <w:left w:val="nil"/>
              <w:bottom w:val="nil"/>
              <w:right w:val="nil"/>
            </w:tcBorders>
            <w:tcMar>
              <w:left w:w="0" w:type="dxa"/>
              <w:right w:w="0" w:type="dxa"/>
            </w:tcMar>
            <w:vAlign w:val="bottom"/>
          </w:tcPr>
          <w:p w14:paraId="7827CBB6" w14:textId="77777777" w:rsidR="007F2FC5" w:rsidRDefault="00624826">
            <w:pPr>
              <w:pStyle w:val="Accurritableheader"/>
              <w:keepNext/>
            </w:pPr>
            <w:r>
              <w:rPr>
                <w:lang w:val="en-AU"/>
              </w:rPr>
              <w:t>Reported</w:t>
            </w:r>
          </w:p>
        </w:tc>
        <w:tc>
          <w:tcPr>
            <w:tcW w:w="60" w:type="dxa"/>
            <w:tcBorders>
              <w:top w:val="nil"/>
              <w:left w:val="nil"/>
              <w:bottom w:val="nil"/>
              <w:right w:val="nil"/>
            </w:tcBorders>
            <w:tcMar>
              <w:left w:w="0" w:type="dxa"/>
              <w:right w:w="0" w:type="dxa"/>
            </w:tcMar>
          </w:tcPr>
          <w:p w14:paraId="29BF004D" w14:textId="77777777" w:rsidR="007F2FC5" w:rsidRDefault="007F2FC5"/>
        </w:tc>
        <w:tc>
          <w:tcPr>
            <w:tcW w:w="1289" w:type="dxa"/>
            <w:tcBorders>
              <w:top w:val="nil"/>
              <w:left w:val="nil"/>
              <w:bottom w:val="nil"/>
              <w:right w:val="nil"/>
            </w:tcBorders>
            <w:tcMar>
              <w:left w:w="0" w:type="dxa"/>
              <w:right w:w="0" w:type="dxa"/>
            </w:tcMar>
            <w:vAlign w:val="bottom"/>
          </w:tcPr>
          <w:p w14:paraId="1F7B5521" w14:textId="77777777" w:rsidR="007F2FC5" w:rsidRDefault="00624826">
            <w:pPr>
              <w:pStyle w:val="Accurritableheader"/>
              <w:keepNext/>
            </w:pPr>
            <w:r>
              <w:rPr>
                <w:lang w:val="en-AU"/>
              </w:rPr>
              <w:t>Adjustment</w:t>
            </w:r>
          </w:p>
        </w:tc>
        <w:tc>
          <w:tcPr>
            <w:tcW w:w="60" w:type="dxa"/>
            <w:tcBorders>
              <w:top w:val="nil"/>
              <w:left w:val="nil"/>
              <w:bottom w:val="nil"/>
              <w:right w:val="nil"/>
            </w:tcBorders>
            <w:tcMar>
              <w:left w:w="0" w:type="dxa"/>
              <w:right w:w="0" w:type="dxa"/>
            </w:tcMar>
          </w:tcPr>
          <w:p w14:paraId="597D8D95" w14:textId="77777777" w:rsidR="007F2FC5" w:rsidRDefault="007F2FC5"/>
        </w:tc>
        <w:tc>
          <w:tcPr>
            <w:tcW w:w="1289" w:type="dxa"/>
            <w:tcBorders>
              <w:top w:val="nil"/>
              <w:left w:val="nil"/>
              <w:bottom w:val="nil"/>
              <w:right w:val="nil"/>
            </w:tcBorders>
            <w:tcMar>
              <w:left w:w="0" w:type="dxa"/>
              <w:right w:w="0" w:type="dxa"/>
            </w:tcMar>
            <w:vAlign w:val="bottom"/>
          </w:tcPr>
          <w:p w14:paraId="40AD689E" w14:textId="77777777" w:rsidR="007F2FC5" w:rsidRDefault="00624826">
            <w:pPr>
              <w:pStyle w:val="Accurritableheader"/>
              <w:keepNext/>
            </w:pPr>
            <w:r>
              <w:rPr>
                <w:lang w:val="en-AU"/>
              </w:rPr>
              <w:t>Restated</w:t>
            </w:r>
          </w:p>
        </w:tc>
      </w:tr>
      <w:tr w:rsidR="007F2FC5" w14:paraId="2B786E3B" w14:textId="77777777" w:rsidTr="549008BF">
        <w:trPr>
          <w:cantSplit/>
          <w:tblHeader/>
        </w:trPr>
        <w:tc>
          <w:tcPr>
            <w:tcW w:w="6951" w:type="dxa"/>
            <w:tcBorders>
              <w:top w:val="nil"/>
              <w:left w:val="nil"/>
              <w:bottom w:val="nil"/>
              <w:right w:val="nil"/>
            </w:tcBorders>
            <w:tcMar>
              <w:left w:w="0" w:type="dxa"/>
              <w:right w:w="0" w:type="dxa"/>
            </w:tcMar>
            <w:vAlign w:val="bottom"/>
          </w:tcPr>
          <w:p w14:paraId="4814973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8F8E2E7" w14:textId="77777777" w:rsidR="007F2FC5" w:rsidRDefault="007F2FC5"/>
        </w:tc>
        <w:tc>
          <w:tcPr>
            <w:tcW w:w="1289" w:type="dxa"/>
            <w:tcBorders>
              <w:top w:val="nil"/>
              <w:left w:val="nil"/>
              <w:bottom w:val="nil"/>
              <w:right w:val="nil"/>
            </w:tcBorders>
            <w:tcMar>
              <w:left w:w="0" w:type="dxa"/>
              <w:right w:w="0" w:type="dxa"/>
            </w:tcMar>
            <w:vAlign w:val="bottom"/>
          </w:tcPr>
          <w:p w14:paraId="5F25A94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2DC288A" w14:textId="77777777" w:rsidR="007F2FC5" w:rsidRDefault="007F2FC5"/>
        </w:tc>
        <w:tc>
          <w:tcPr>
            <w:tcW w:w="1289" w:type="dxa"/>
            <w:tcBorders>
              <w:top w:val="nil"/>
              <w:left w:val="nil"/>
              <w:bottom w:val="nil"/>
              <w:right w:val="nil"/>
            </w:tcBorders>
            <w:tcMar>
              <w:left w:w="0" w:type="dxa"/>
              <w:right w:w="0" w:type="dxa"/>
            </w:tcMar>
            <w:vAlign w:val="bottom"/>
          </w:tcPr>
          <w:p w14:paraId="130C19D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249040F" w14:textId="77777777" w:rsidR="007F2FC5" w:rsidRDefault="007F2FC5"/>
        </w:tc>
        <w:tc>
          <w:tcPr>
            <w:tcW w:w="1289" w:type="dxa"/>
            <w:tcBorders>
              <w:top w:val="nil"/>
              <w:left w:val="nil"/>
              <w:bottom w:val="nil"/>
              <w:right w:val="nil"/>
            </w:tcBorders>
            <w:tcMar>
              <w:left w:w="0" w:type="dxa"/>
              <w:right w:w="0" w:type="dxa"/>
            </w:tcMar>
            <w:vAlign w:val="bottom"/>
          </w:tcPr>
          <w:p w14:paraId="562D85F2" w14:textId="77777777" w:rsidR="007F2FC5" w:rsidRDefault="007F2FC5">
            <w:pPr>
              <w:pStyle w:val="Accurritableheader"/>
              <w:keepNext/>
            </w:pPr>
          </w:p>
        </w:tc>
      </w:tr>
      <w:tr w:rsidR="007F2FC5" w14:paraId="17C9FB39"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462994B1" w14:textId="77777777" w:rsidR="007F2FC5" w:rsidRDefault="00624826">
            <w:pPr>
              <w:pStyle w:val="Accurriintroduction"/>
              <w:keepNext/>
            </w:pPr>
            <w:r>
              <w:rPr>
                <w:lang w:val="en-AU"/>
              </w:rPr>
              <w:t>Expenses</w:t>
            </w:r>
          </w:p>
        </w:tc>
        <w:tc>
          <w:tcPr>
            <w:tcW w:w="60" w:type="dxa"/>
            <w:tcBorders>
              <w:top w:val="nil"/>
              <w:left w:val="nil"/>
              <w:bottom w:val="nil"/>
              <w:right w:val="nil"/>
            </w:tcBorders>
            <w:tcMar>
              <w:left w:w="0" w:type="dxa"/>
              <w:right w:w="0" w:type="dxa"/>
            </w:tcMar>
          </w:tcPr>
          <w:p w14:paraId="443A1A2D" w14:textId="77777777" w:rsidR="007F2FC5" w:rsidRDefault="007F2FC5"/>
        </w:tc>
        <w:tc>
          <w:tcPr>
            <w:tcW w:w="1289" w:type="dxa"/>
            <w:tcBorders>
              <w:top w:val="nil"/>
              <w:left w:val="nil"/>
              <w:bottom w:val="nil"/>
              <w:right w:val="nil"/>
            </w:tcBorders>
            <w:tcMar>
              <w:left w:w="0" w:type="dxa"/>
              <w:right w:w="60" w:type="dxa"/>
            </w:tcMar>
            <w:vAlign w:val="bottom"/>
          </w:tcPr>
          <w:p w14:paraId="040AFBF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4707DAF" w14:textId="77777777" w:rsidR="007F2FC5" w:rsidRDefault="007F2FC5"/>
        </w:tc>
        <w:tc>
          <w:tcPr>
            <w:tcW w:w="1289" w:type="dxa"/>
            <w:tcBorders>
              <w:top w:val="nil"/>
              <w:left w:val="nil"/>
              <w:bottom w:val="nil"/>
              <w:right w:val="nil"/>
            </w:tcBorders>
            <w:tcMar>
              <w:left w:w="0" w:type="dxa"/>
              <w:right w:w="60" w:type="dxa"/>
            </w:tcMar>
            <w:vAlign w:val="bottom"/>
          </w:tcPr>
          <w:p w14:paraId="5A92655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D466803" w14:textId="77777777" w:rsidR="007F2FC5" w:rsidRDefault="007F2FC5"/>
        </w:tc>
        <w:tc>
          <w:tcPr>
            <w:tcW w:w="1289" w:type="dxa"/>
            <w:tcBorders>
              <w:top w:val="nil"/>
              <w:left w:val="nil"/>
              <w:bottom w:val="nil"/>
              <w:right w:val="nil"/>
            </w:tcBorders>
            <w:tcMar>
              <w:left w:w="0" w:type="dxa"/>
              <w:right w:w="60" w:type="dxa"/>
            </w:tcMar>
            <w:vAlign w:val="bottom"/>
          </w:tcPr>
          <w:p w14:paraId="511117C7" w14:textId="77777777" w:rsidR="007F2FC5" w:rsidRDefault="007F2FC5">
            <w:pPr>
              <w:pStyle w:val="Accurritablenumeric"/>
              <w:keepNext/>
            </w:pPr>
          </w:p>
        </w:tc>
      </w:tr>
      <w:tr w:rsidR="007F2FC5" w14:paraId="513D3707"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AB76996" w14:textId="77777777" w:rsidR="007F2FC5" w:rsidRDefault="00624826">
            <w:pPr>
              <w:pStyle w:val="Accurritabletext"/>
              <w:keepNext/>
              <w:jc w:val="left"/>
            </w:pPr>
            <w:r>
              <w:rPr>
                <w:lang w:val="en-AU"/>
              </w:rPr>
              <w:t>Changes in inventories</w:t>
            </w:r>
          </w:p>
        </w:tc>
        <w:tc>
          <w:tcPr>
            <w:tcW w:w="60" w:type="dxa"/>
            <w:tcBorders>
              <w:top w:val="nil"/>
              <w:left w:val="nil"/>
              <w:bottom w:val="nil"/>
              <w:right w:val="nil"/>
            </w:tcBorders>
            <w:tcMar>
              <w:left w:w="0" w:type="dxa"/>
              <w:right w:w="0" w:type="dxa"/>
            </w:tcMar>
          </w:tcPr>
          <w:p w14:paraId="295A7BF5" w14:textId="77777777" w:rsidR="007F2FC5" w:rsidRDefault="007F2FC5"/>
        </w:tc>
        <w:tc>
          <w:tcPr>
            <w:tcW w:w="1289" w:type="dxa"/>
            <w:tcBorders>
              <w:top w:val="nil"/>
              <w:left w:val="nil"/>
              <w:bottom w:val="nil"/>
              <w:right w:val="nil"/>
            </w:tcBorders>
            <w:tcMar>
              <w:left w:w="0" w:type="dxa"/>
              <w:right w:w="0" w:type="dxa"/>
            </w:tcMar>
            <w:vAlign w:val="bottom"/>
          </w:tcPr>
          <w:p w14:paraId="0F521F07" w14:textId="77777777" w:rsidR="007F2FC5" w:rsidRDefault="00624826">
            <w:pPr>
              <w:pStyle w:val="Accurritablenumeric"/>
              <w:keepNext/>
            </w:pPr>
            <w:r>
              <w:rPr>
                <w:lang w:val="en-AU"/>
              </w:rPr>
              <w:t>(751)</w:t>
            </w:r>
          </w:p>
        </w:tc>
        <w:tc>
          <w:tcPr>
            <w:tcW w:w="60" w:type="dxa"/>
            <w:tcBorders>
              <w:top w:val="nil"/>
              <w:left w:val="nil"/>
              <w:bottom w:val="nil"/>
              <w:right w:val="nil"/>
            </w:tcBorders>
            <w:tcMar>
              <w:left w:w="0" w:type="dxa"/>
              <w:right w:w="0" w:type="dxa"/>
            </w:tcMar>
          </w:tcPr>
          <w:p w14:paraId="5C7D0BC9" w14:textId="77777777" w:rsidR="007F2FC5" w:rsidRDefault="007F2FC5"/>
        </w:tc>
        <w:tc>
          <w:tcPr>
            <w:tcW w:w="1289" w:type="dxa"/>
            <w:tcBorders>
              <w:top w:val="nil"/>
              <w:left w:val="nil"/>
              <w:bottom w:val="nil"/>
              <w:right w:val="nil"/>
            </w:tcBorders>
            <w:tcMar>
              <w:left w:w="0" w:type="dxa"/>
              <w:right w:w="60" w:type="dxa"/>
            </w:tcMar>
            <w:vAlign w:val="bottom"/>
          </w:tcPr>
          <w:p w14:paraId="4439F95B" w14:textId="77777777" w:rsidR="007F2FC5" w:rsidRDefault="00624826">
            <w:pPr>
              <w:pStyle w:val="Accurritablenumeric"/>
              <w:keepNext/>
            </w:pPr>
            <w:r>
              <w:rPr>
                <w:lang w:val="en-AU"/>
              </w:rPr>
              <w:t>45</w:t>
            </w:r>
          </w:p>
        </w:tc>
        <w:tc>
          <w:tcPr>
            <w:tcW w:w="60" w:type="dxa"/>
            <w:tcBorders>
              <w:top w:val="nil"/>
              <w:left w:val="nil"/>
              <w:bottom w:val="nil"/>
              <w:right w:val="nil"/>
            </w:tcBorders>
            <w:tcMar>
              <w:left w:w="0" w:type="dxa"/>
              <w:right w:w="0" w:type="dxa"/>
            </w:tcMar>
          </w:tcPr>
          <w:p w14:paraId="7F200201" w14:textId="77777777" w:rsidR="007F2FC5" w:rsidRDefault="007F2FC5"/>
        </w:tc>
        <w:tc>
          <w:tcPr>
            <w:tcW w:w="1289" w:type="dxa"/>
            <w:tcBorders>
              <w:top w:val="nil"/>
              <w:left w:val="nil"/>
              <w:bottom w:val="nil"/>
              <w:right w:val="nil"/>
            </w:tcBorders>
            <w:tcMar>
              <w:left w:w="0" w:type="dxa"/>
              <w:right w:w="0" w:type="dxa"/>
            </w:tcMar>
            <w:vAlign w:val="bottom"/>
          </w:tcPr>
          <w:p w14:paraId="09F9DA6D" w14:textId="77777777" w:rsidR="007F2FC5" w:rsidRDefault="00624826">
            <w:pPr>
              <w:pStyle w:val="Accurritablenumeric"/>
              <w:keepNext/>
            </w:pPr>
            <w:r>
              <w:rPr>
                <w:lang w:val="en-AU"/>
              </w:rPr>
              <w:t>(706)</w:t>
            </w:r>
          </w:p>
        </w:tc>
      </w:tr>
      <w:tr w:rsidR="007F2FC5" w14:paraId="56EBA88A"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474E08F" w14:textId="77777777" w:rsidR="007F2FC5" w:rsidRDefault="00624826">
            <w:pPr>
              <w:pStyle w:val="Accurritabletext"/>
              <w:keepNext/>
              <w:jc w:val="left"/>
            </w:pPr>
            <w:r>
              <w:rPr>
                <w:lang w:val="en-AU"/>
              </w:rPr>
              <w:t>Raw materials and consumables used</w:t>
            </w:r>
          </w:p>
        </w:tc>
        <w:tc>
          <w:tcPr>
            <w:tcW w:w="60" w:type="dxa"/>
            <w:tcBorders>
              <w:top w:val="nil"/>
              <w:left w:val="nil"/>
              <w:bottom w:val="nil"/>
              <w:right w:val="nil"/>
            </w:tcBorders>
            <w:tcMar>
              <w:left w:w="0" w:type="dxa"/>
              <w:right w:w="0" w:type="dxa"/>
            </w:tcMar>
          </w:tcPr>
          <w:p w14:paraId="02D79FB3" w14:textId="77777777" w:rsidR="007F2FC5" w:rsidRDefault="007F2FC5"/>
        </w:tc>
        <w:tc>
          <w:tcPr>
            <w:tcW w:w="1289" w:type="dxa"/>
            <w:tcBorders>
              <w:top w:val="nil"/>
              <w:left w:val="nil"/>
              <w:bottom w:val="nil"/>
              <w:right w:val="nil"/>
            </w:tcBorders>
            <w:tcMar>
              <w:left w:w="0" w:type="dxa"/>
              <w:right w:w="0" w:type="dxa"/>
            </w:tcMar>
            <w:vAlign w:val="bottom"/>
          </w:tcPr>
          <w:p w14:paraId="25165006" w14:textId="77777777" w:rsidR="007F2FC5" w:rsidRDefault="00624826">
            <w:pPr>
              <w:pStyle w:val="Accurritablenumeric"/>
              <w:keepNext/>
            </w:pPr>
            <w:r>
              <w:rPr>
                <w:lang w:val="en-AU"/>
              </w:rPr>
              <w:t>(111,554)</w:t>
            </w:r>
          </w:p>
        </w:tc>
        <w:tc>
          <w:tcPr>
            <w:tcW w:w="60" w:type="dxa"/>
            <w:tcBorders>
              <w:top w:val="nil"/>
              <w:left w:val="nil"/>
              <w:bottom w:val="nil"/>
              <w:right w:val="nil"/>
            </w:tcBorders>
            <w:tcMar>
              <w:left w:w="0" w:type="dxa"/>
              <w:right w:w="0" w:type="dxa"/>
            </w:tcMar>
          </w:tcPr>
          <w:p w14:paraId="6408C049" w14:textId="77777777" w:rsidR="007F2FC5" w:rsidRDefault="007F2FC5"/>
        </w:tc>
        <w:tc>
          <w:tcPr>
            <w:tcW w:w="1289" w:type="dxa"/>
            <w:tcBorders>
              <w:top w:val="nil"/>
              <w:left w:val="nil"/>
              <w:bottom w:val="nil"/>
              <w:right w:val="nil"/>
            </w:tcBorders>
            <w:tcMar>
              <w:left w:w="0" w:type="dxa"/>
              <w:right w:w="60" w:type="dxa"/>
            </w:tcMar>
            <w:vAlign w:val="bottom"/>
          </w:tcPr>
          <w:p w14:paraId="3EC593A6" w14:textId="77777777" w:rsidR="007F2FC5" w:rsidRDefault="00624826">
            <w:pPr>
              <w:pStyle w:val="Accurritablenumeric"/>
              <w:keepNext/>
            </w:pPr>
            <w:r>
              <w:rPr>
                <w:lang w:val="en-AU"/>
              </w:rPr>
              <w:t>1,637</w:t>
            </w:r>
          </w:p>
        </w:tc>
        <w:tc>
          <w:tcPr>
            <w:tcW w:w="60" w:type="dxa"/>
            <w:tcBorders>
              <w:top w:val="nil"/>
              <w:left w:val="nil"/>
              <w:bottom w:val="nil"/>
              <w:right w:val="nil"/>
            </w:tcBorders>
            <w:tcMar>
              <w:left w:w="0" w:type="dxa"/>
              <w:right w:w="0" w:type="dxa"/>
            </w:tcMar>
          </w:tcPr>
          <w:p w14:paraId="3CBE2D0F" w14:textId="77777777" w:rsidR="007F2FC5" w:rsidRDefault="007F2FC5"/>
        </w:tc>
        <w:tc>
          <w:tcPr>
            <w:tcW w:w="1289" w:type="dxa"/>
            <w:tcBorders>
              <w:top w:val="nil"/>
              <w:left w:val="nil"/>
              <w:bottom w:val="nil"/>
              <w:right w:val="nil"/>
            </w:tcBorders>
            <w:tcMar>
              <w:left w:w="0" w:type="dxa"/>
              <w:right w:w="0" w:type="dxa"/>
            </w:tcMar>
            <w:vAlign w:val="bottom"/>
          </w:tcPr>
          <w:p w14:paraId="66D3658C" w14:textId="77777777" w:rsidR="007F2FC5" w:rsidRDefault="00624826">
            <w:pPr>
              <w:pStyle w:val="Accurritablenumeric"/>
              <w:keepNext/>
            </w:pPr>
            <w:r>
              <w:rPr>
                <w:lang w:val="en-AU"/>
              </w:rPr>
              <w:t>(109,917)</w:t>
            </w:r>
          </w:p>
        </w:tc>
      </w:tr>
      <w:tr w:rsidR="007F2FC5" w14:paraId="39F149FD"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29AD999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3E9049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615E6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B6EAD6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FFB73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0248E8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57D7B56" w14:textId="77777777" w:rsidR="007F2FC5" w:rsidRDefault="007F2FC5">
            <w:pPr>
              <w:pStyle w:val="Accurritablenumeric"/>
              <w:keepNext/>
            </w:pPr>
          </w:p>
        </w:tc>
      </w:tr>
      <w:tr w:rsidR="007F2FC5" w14:paraId="740E8D6E"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8B04E24" w14:textId="77777777" w:rsidR="007F2FC5" w:rsidRDefault="00624826">
            <w:pPr>
              <w:pStyle w:val="Accurriintroduction"/>
              <w:keepNext/>
            </w:pPr>
            <w:r>
              <w:rPr>
                <w:lang w:val="en-AU"/>
              </w:rPr>
              <w:t>Profit before income tax expense from continuing operations</w:t>
            </w:r>
          </w:p>
        </w:tc>
        <w:tc>
          <w:tcPr>
            <w:tcW w:w="60" w:type="dxa"/>
            <w:tcBorders>
              <w:top w:val="nil"/>
              <w:left w:val="nil"/>
              <w:bottom w:val="nil"/>
              <w:right w:val="nil"/>
            </w:tcBorders>
            <w:tcMar>
              <w:left w:w="0" w:type="dxa"/>
              <w:right w:w="0" w:type="dxa"/>
            </w:tcMar>
          </w:tcPr>
          <w:p w14:paraId="1EB2B61D" w14:textId="77777777" w:rsidR="007F2FC5" w:rsidRDefault="007F2FC5"/>
        </w:tc>
        <w:tc>
          <w:tcPr>
            <w:tcW w:w="1289" w:type="dxa"/>
            <w:tcBorders>
              <w:top w:val="nil"/>
              <w:left w:val="nil"/>
              <w:bottom w:val="nil"/>
              <w:right w:val="nil"/>
            </w:tcBorders>
            <w:tcMar>
              <w:left w:w="0" w:type="dxa"/>
              <w:right w:w="60" w:type="dxa"/>
            </w:tcMar>
            <w:vAlign w:val="bottom"/>
          </w:tcPr>
          <w:p w14:paraId="490133E7" w14:textId="77777777" w:rsidR="007F2FC5" w:rsidRDefault="00624826">
            <w:pPr>
              <w:pStyle w:val="Accurritablenumeric"/>
              <w:keepNext/>
            </w:pPr>
            <w:r>
              <w:rPr>
                <w:lang w:val="en-AU"/>
              </w:rPr>
              <w:t>17,931</w:t>
            </w:r>
          </w:p>
        </w:tc>
        <w:tc>
          <w:tcPr>
            <w:tcW w:w="60" w:type="dxa"/>
            <w:tcBorders>
              <w:top w:val="nil"/>
              <w:left w:val="nil"/>
              <w:bottom w:val="nil"/>
              <w:right w:val="nil"/>
            </w:tcBorders>
            <w:tcMar>
              <w:left w:w="0" w:type="dxa"/>
              <w:right w:w="0" w:type="dxa"/>
            </w:tcMar>
          </w:tcPr>
          <w:p w14:paraId="4E30F5B1" w14:textId="77777777" w:rsidR="007F2FC5" w:rsidRDefault="007F2FC5"/>
        </w:tc>
        <w:tc>
          <w:tcPr>
            <w:tcW w:w="1289" w:type="dxa"/>
            <w:tcBorders>
              <w:top w:val="nil"/>
              <w:left w:val="nil"/>
              <w:bottom w:val="nil"/>
              <w:right w:val="nil"/>
            </w:tcBorders>
            <w:tcMar>
              <w:left w:w="0" w:type="dxa"/>
              <w:right w:w="60" w:type="dxa"/>
            </w:tcMar>
            <w:vAlign w:val="bottom"/>
          </w:tcPr>
          <w:p w14:paraId="474E59CC" w14:textId="77777777" w:rsidR="007F2FC5" w:rsidRDefault="00624826">
            <w:pPr>
              <w:pStyle w:val="Accurritablenumeric"/>
              <w:keepNext/>
            </w:pPr>
            <w:r>
              <w:rPr>
                <w:lang w:val="en-AU"/>
              </w:rPr>
              <w:t>1,682</w:t>
            </w:r>
          </w:p>
        </w:tc>
        <w:tc>
          <w:tcPr>
            <w:tcW w:w="60" w:type="dxa"/>
            <w:tcBorders>
              <w:top w:val="nil"/>
              <w:left w:val="nil"/>
              <w:bottom w:val="nil"/>
              <w:right w:val="nil"/>
            </w:tcBorders>
            <w:tcMar>
              <w:left w:w="0" w:type="dxa"/>
              <w:right w:w="0" w:type="dxa"/>
            </w:tcMar>
          </w:tcPr>
          <w:p w14:paraId="23D7C06D" w14:textId="77777777" w:rsidR="007F2FC5" w:rsidRDefault="007F2FC5"/>
        </w:tc>
        <w:tc>
          <w:tcPr>
            <w:tcW w:w="1289" w:type="dxa"/>
            <w:tcBorders>
              <w:top w:val="nil"/>
              <w:left w:val="nil"/>
              <w:bottom w:val="nil"/>
              <w:right w:val="nil"/>
            </w:tcBorders>
            <w:tcMar>
              <w:left w:w="0" w:type="dxa"/>
              <w:right w:w="60" w:type="dxa"/>
            </w:tcMar>
            <w:vAlign w:val="bottom"/>
          </w:tcPr>
          <w:p w14:paraId="26FDDCDB" w14:textId="77777777" w:rsidR="007F2FC5" w:rsidRDefault="00624826">
            <w:pPr>
              <w:pStyle w:val="Accurritablenumeric"/>
              <w:keepNext/>
            </w:pPr>
            <w:r>
              <w:rPr>
                <w:lang w:val="en-AU"/>
              </w:rPr>
              <w:t>19,613</w:t>
            </w:r>
          </w:p>
        </w:tc>
      </w:tr>
      <w:tr w:rsidR="007F2FC5" w14:paraId="40EA156A"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D54A6E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394B693" w14:textId="77777777" w:rsidR="007F2FC5" w:rsidRDefault="007F2FC5"/>
        </w:tc>
        <w:tc>
          <w:tcPr>
            <w:tcW w:w="1289" w:type="dxa"/>
            <w:tcBorders>
              <w:top w:val="nil"/>
              <w:left w:val="nil"/>
              <w:bottom w:val="nil"/>
              <w:right w:val="nil"/>
            </w:tcBorders>
            <w:tcMar>
              <w:left w:w="0" w:type="dxa"/>
              <w:right w:w="60" w:type="dxa"/>
            </w:tcMar>
            <w:vAlign w:val="bottom"/>
          </w:tcPr>
          <w:p w14:paraId="5B2D159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A158A7" w14:textId="77777777" w:rsidR="007F2FC5" w:rsidRDefault="007F2FC5"/>
        </w:tc>
        <w:tc>
          <w:tcPr>
            <w:tcW w:w="1289" w:type="dxa"/>
            <w:tcBorders>
              <w:top w:val="nil"/>
              <w:left w:val="nil"/>
              <w:bottom w:val="nil"/>
              <w:right w:val="nil"/>
            </w:tcBorders>
            <w:tcMar>
              <w:left w:w="0" w:type="dxa"/>
              <w:right w:w="60" w:type="dxa"/>
            </w:tcMar>
            <w:vAlign w:val="bottom"/>
          </w:tcPr>
          <w:p w14:paraId="27D2FDF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466044F" w14:textId="77777777" w:rsidR="007F2FC5" w:rsidRDefault="007F2FC5"/>
        </w:tc>
        <w:tc>
          <w:tcPr>
            <w:tcW w:w="1289" w:type="dxa"/>
            <w:tcBorders>
              <w:top w:val="nil"/>
              <w:left w:val="nil"/>
              <w:bottom w:val="nil"/>
              <w:right w:val="nil"/>
            </w:tcBorders>
            <w:tcMar>
              <w:left w:w="0" w:type="dxa"/>
              <w:right w:w="60" w:type="dxa"/>
            </w:tcMar>
            <w:vAlign w:val="bottom"/>
          </w:tcPr>
          <w:p w14:paraId="38C03626" w14:textId="77777777" w:rsidR="007F2FC5" w:rsidRDefault="007F2FC5">
            <w:pPr>
              <w:pStyle w:val="Accurritablenumeric"/>
              <w:keepNext/>
            </w:pPr>
          </w:p>
        </w:tc>
      </w:tr>
      <w:tr w:rsidR="007F2FC5" w14:paraId="603B12AF"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F445387" w14:textId="77777777" w:rsidR="007F2FC5" w:rsidRDefault="00624826">
            <w:pPr>
              <w:pStyle w:val="Accurritabletext"/>
              <w:keepNext/>
              <w:jc w:val="left"/>
            </w:pPr>
            <w:r>
              <w:rPr>
                <w:lang w:val="en-AU"/>
              </w:rPr>
              <w:t>Income tax expense</w:t>
            </w:r>
          </w:p>
        </w:tc>
        <w:tc>
          <w:tcPr>
            <w:tcW w:w="60" w:type="dxa"/>
            <w:tcBorders>
              <w:top w:val="nil"/>
              <w:left w:val="nil"/>
              <w:bottom w:val="nil"/>
              <w:right w:val="nil"/>
            </w:tcBorders>
            <w:tcMar>
              <w:left w:w="0" w:type="dxa"/>
              <w:right w:w="0" w:type="dxa"/>
            </w:tcMar>
          </w:tcPr>
          <w:p w14:paraId="2B4561F2" w14:textId="77777777" w:rsidR="007F2FC5" w:rsidRDefault="007F2FC5"/>
        </w:tc>
        <w:tc>
          <w:tcPr>
            <w:tcW w:w="1289" w:type="dxa"/>
            <w:tcBorders>
              <w:top w:val="nil"/>
              <w:left w:val="nil"/>
              <w:bottom w:val="nil"/>
              <w:right w:val="nil"/>
            </w:tcBorders>
            <w:tcMar>
              <w:left w:w="0" w:type="dxa"/>
              <w:right w:w="0" w:type="dxa"/>
            </w:tcMar>
            <w:vAlign w:val="bottom"/>
          </w:tcPr>
          <w:p w14:paraId="1FCB5D27" w14:textId="77777777" w:rsidR="007F2FC5" w:rsidRDefault="00624826">
            <w:pPr>
              <w:pStyle w:val="Accurritablenumeric"/>
              <w:keepNext/>
            </w:pPr>
            <w:r>
              <w:rPr>
                <w:lang w:val="en-AU"/>
              </w:rPr>
              <w:t>(5,814)</w:t>
            </w:r>
          </w:p>
        </w:tc>
        <w:tc>
          <w:tcPr>
            <w:tcW w:w="60" w:type="dxa"/>
            <w:tcBorders>
              <w:top w:val="nil"/>
              <w:left w:val="nil"/>
              <w:bottom w:val="nil"/>
              <w:right w:val="nil"/>
            </w:tcBorders>
            <w:tcMar>
              <w:left w:w="0" w:type="dxa"/>
              <w:right w:w="0" w:type="dxa"/>
            </w:tcMar>
          </w:tcPr>
          <w:p w14:paraId="57C16BA5" w14:textId="77777777" w:rsidR="007F2FC5" w:rsidRDefault="007F2FC5"/>
        </w:tc>
        <w:tc>
          <w:tcPr>
            <w:tcW w:w="1289" w:type="dxa"/>
            <w:tcBorders>
              <w:top w:val="nil"/>
              <w:left w:val="nil"/>
              <w:bottom w:val="nil"/>
              <w:right w:val="nil"/>
            </w:tcBorders>
            <w:tcMar>
              <w:left w:w="0" w:type="dxa"/>
              <w:right w:w="60" w:type="dxa"/>
            </w:tcMar>
            <w:vAlign w:val="bottom"/>
          </w:tcPr>
          <w:p w14:paraId="324B87E9" w14:textId="77777777" w:rsidR="007F2FC5" w:rsidRDefault="00624826">
            <w:pPr>
              <w:pStyle w:val="Accurritablenumeric"/>
              <w:keepNext/>
            </w:pPr>
            <w:r w:rsidRPr="549008BF">
              <w:rPr>
                <w:lang w:val="en-AU"/>
              </w:rPr>
              <w:t>636</w:t>
            </w:r>
          </w:p>
        </w:tc>
        <w:tc>
          <w:tcPr>
            <w:tcW w:w="60" w:type="dxa"/>
            <w:tcBorders>
              <w:top w:val="nil"/>
              <w:left w:val="nil"/>
              <w:bottom w:val="nil"/>
              <w:right w:val="nil"/>
            </w:tcBorders>
            <w:tcMar>
              <w:left w:w="0" w:type="dxa"/>
              <w:right w:w="0" w:type="dxa"/>
            </w:tcMar>
          </w:tcPr>
          <w:p w14:paraId="16A9CFDC" w14:textId="77777777" w:rsidR="007F2FC5" w:rsidRDefault="007F2FC5"/>
        </w:tc>
        <w:tc>
          <w:tcPr>
            <w:tcW w:w="1289" w:type="dxa"/>
            <w:tcBorders>
              <w:top w:val="nil"/>
              <w:left w:val="nil"/>
              <w:bottom w:val="nil"/>
              <w:right w:val="nil"/>
            </w:tcBorders>
            <w:tcMar>
              <w:left w:w="0" w:type="dxa"/>
              <w:right w:w="0" w:type="dxa"/>
            </w:tcMar>
            <w:vAlign w:val="bottom"/>
          </w:tcPr>
          <w:p w14:paraId="0B97F913" w14:textId="77777777" w:rsidR="007F2FC5" w:rsidRDefault="00624826">
            <w:pPr>
              <w:pStyle w:val="Accurritablenumeric"/>
              <w:keepNext/>
            </w:pPr>
            <w:r>
              <w:rPr>
                <w:lang w:val="en-AU"/>
              </w:rPr>
              <w:t>(5,178)</w:t>
            </w:r>
          </w:p>
        </w:tc>
      </w:tr>
      <w:tr w:rsidR="007F2FC5" w14:paraId="78757621"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5548BA0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215CBC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937695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DD0CC2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33D75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D91E2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661662" w14:textId="77777777" w:rsidR="007F2FC5" w:rsidRDefault="007F2FC5">
            <w:pPr>
              <w:pStyle w:val="Accurritablenumeric"/>
              <w:keepNext/>
            </w:pPr>
          </w:p>
        </w:tc>
      </w:tr>
      <w:tr w:rsidR="007F2FC5" w14:paraId="1D9B182E"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4D41C999" w14:textId="77777777" w:rsidR="007F2FC5" w:rsidRDefault="00624826">
            <w:pPr>
              <w:pStyle w:val="Accurritabletext"/>
              <w:keepNext/>
              <w:jc w:val="left"/>
            </w:pPr>
            <w:r>
              <w:rPr>
                <w:lang w:val="en-AU"/>
              </w:rPr>
              <w:t>Profit after income tax expense from continuing operations</w:t>
            </w:r>
          </w:p>
        </w:tc>
        <w:tc>
          <w:tcPr>
            <w:tcW w:w="60" w:type="dxa"/>
            <w:tcBorders>
              <w:top w:val="nil"/>
              <w:left w:val="nil"/>
              <w:bottom w:val="nil"/>
              <w:right w:val="nil"/>
            </w:tcBorders>
            <w:tcMar>
              <w:left w:w="0" w:type="dxa"/>
              <w:right w:w="0" w:type="dxa"/>
            </w:tcMar>
          </w:tcPr>
          <w:p w14:paraId="6FDFC4ED" w14:textId="77777777" w:rsidR="007F2FC5" w:rsidRDefault="007F2FC5"/>
        </w:tc>
        <w:tc>
          <w:tcPr>
            <w:tcW w:w="1289" w:type="dxa"/>
            <w:tcBorders>
              <w:top w:val="nil"/>
              <w:left w:val="nil"/>
              <w:bottom w:val="nil"/>
              <w:right w:val="nil"/>
            </w:tcBorders>
            <w:tcMar>
              <w:left w:w="0" w:type="dxa"/>
              <w:right w:w="60" w:type="dxa"/>
            </w:tcMar>
            <w:vAlign w:val="bottom"/>
          </w:tcPr>
          <w:p w14:paraId="7692A9D6" w14:textId="77777777" w:rsidR="007F2FC5" w:rsidRDefault="00624826">
            <w:pPr>
              <w:pStyle w:val="Accurritablenumeric"/>
              <w:keepNext/>
            </w:pPr>
            <w:r>
              <w:rPr>
                <w:lang w:val="en-AU"/>
              </w:rPr>
              <w:t>12,117</w:t>
            </w:r>
          </w:p>
        </w:tc>
        <w:tc>
          <w:tcPr>
            <w:tcW w:w="60" w:type="dxa"/>
            <w:tcBorders>
              <w:top w:val="nil"/>
              <w:left w:val="nil"/>
              <w:bottom w:val="nil"/>
              <w:right w:val="nil"/>
            </w:tcBorders>
            <w:tcMar>
              <w:left w:w="0" w:type="dxa"/>
              <w:right w:w="0" w:type="dxa"/>
            </w:tcMar>
          </w:tcPr>
          <w:p w14:paraId="738A6CC0" w14:textId="77777777" w:rsidR="007F2FC5" w:rsidRDefault="007F2FC5"/>
        </w:tc>
        <w:tc>
          <w:tcPr>
            <w:tcW w:w="1289" w:type="dxa"/>
            <w:tcBorders>
              <w:top w:val="nil"/>
              <w:left w:val="nil"/>
              <w:bottom w:val="nil"/>
              <w:right w:val="nil"/>
            </w:tcBorders>
            <w:tcMar>
              <w:left w:w="0" w:type="dxa"/>
              <w:right w:w="60" w:type="dxa"/>
            </w:tcMar>
            <w:vAlign w:val="bottom"/>
          </w:tcPr>
          <w:p w14:paraId="207B0540"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2A8539B3" w14:textId="77777777" w:rsidR="007F2FC5" w:rsidRDefault="007F2FC5"/>
        </w:tc>
        <w:tc>
          <w:tcPr>
            <w:tcW w:w="1289" w:type="dxa"/>
            <w:tcBorders>
              <w:top w:val="nil"/>
              <w:left w:val="nil"/>
              <w:bottom w:val="nil"/>
              <w:right w:val="nil"/>
            </w:tcBorders>
            <w:tcMar>
              <w:left w:w="0" w:type="dxa"/>
              <w:right w:w="60" w:type="dxa"/>
            </w:tcMar>
            <w:vAlign w:val="bottom"/>
          </w:tcPr>
          <w:p w14:paraId="54034C83" w14:textId="77777777" w:rsidR="007F2FC5" w:rsidRDefault="00624826">
            <w:pPr>
              <w:pStyle w:val="Accurritablenumeric"/>
              <w:keepNext/>
            </w:pPr>
            <w:r>
              <w:rPr>
                <w:lang w:val="en-AU"/>
              </w:rPr>
              <w:t>14,435</w:t>
            </w:r>
          </w:p>
        </w:tc>
      </w:tr>
      <w:tr w:rsidR="007F2FC5" w14:paraId="53384A95"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1FB6756"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4B84B27" w14:textId="77777777" w:rsidR="007F2FC5" w:rsidRDefault="007F2FC5"/>
        </w:tc>
        <w:tc>
          <w:tcPr>
            <w:tcW w:w="1289" w:type="dxa"/>
            <w:tcBorders>
              <w:top w:val="nil"/>
              <w:left w:val="nil"/>
              <w:bottom w:val="nil"/>
              <w:right w:val="nil"/>
            </w:tcBorders>
            <w:tcMar>
              <w:left w:w="0" w:type="dxa"/>
              <w:right w:w="60" w:type="dxa"/>
            </w:tcMar>
            <w:vAlign w:val="bottom"/>
          </w:tcPr>
          <w:p w14:paraId="2D27C2C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681B31" w14:textId="77777777" w:rsidR="007F2FC5" w:rsidRDefault="007F2FC5"/>
        </w:tc>
        <w:tc>
          <w:tcPr>
            <w:tcW w:w="1289" w:type="dxa"/>
            <w:tcBorders>
              <w:top w:val="nil"/>
              <w:left w:val="nil"/>
              <w:bottom w:val="nil"/>
              <w:right w:val="nil"/>
            </w:tcBorders>
            <w:tcMar>
              <w:left w:w="0" w:type="dxa"/>
              <w:right w:w="60" w:type="dxa"/>
            </w:tcMar>
            <w:vAlign w:val="bottom"/>
          </w:tcPr>
          <w:p w14:paraId="59E80AE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5F73389" w14:textId="77777777" w:rsidR="007F2FC5" w:rsidRDefault="007F2FC5"/>
        </w:tc>
        <w:tc>
          <w:tcPr>
            <w:tcW w:w="1289" w:type="dxa"/>
            <w:tcBorders>
              <w:top w:val="nil"/>
              <w:left w:val="nil"/>
              <w:bottom w:val="nil"/>
              <w:right w:val="nil"/>
            </w:tcBorders>
            <w:tcMar>
              <w:left w:w="0" w:type="dxa"/>
              <w:right w:w="60" w:type="dxa"/>
            </w:tcMar>
            <w:vAlign w:val="bottom"/>
          </w:tcPr>
          <w:p w14:paraId="6780CCA9" w14:textId="77777777" w:rsidR="007F2FC5" w:rsidRDefault="007F2FC5">
            <w:pPr>
              <w:pStyle w:val="Accurritablenumeric"/>
              <w:keepNext/>
            </w:pPr>
          </w:p>
        </w:tc>
      </w:tr>
      <w:tr w:rsidR="007F2FC5" w14:paraId="329F9B85"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1921224" w14:textId="77777777" w:rsidR="007F2FC5" w:rsidRDefault="00624826">
            <w:pPr>
              <w:pStyle w:val="Accurritabletext"/>
              <w:keepNext/>
              <w:jc w:val="left"/>
            </w:pPr>
            <w:r>
              <w:rPr>
                <w:lang w:val="en-AU"/>
              </w:rPr>
              <w:t>Profit after income tax expense from discontinued operations</w:t>
            </w:r>
          </w:p>
        </w:tc>
        <w:tc>
          <w:tcPr>
            <w:tcW w:w="60" w:type="dxa"/>
            <w:tcBorders>
              <w:top w:val="nil"/>
              <w:left w:val="nil"/>
              <w:bottom w:val="nil"/>
              <w:right w:val="nil"/>
            </w:tcBorders>
            <w:tcMar>
              <w:left w:w="0" w:type="dxa"/>
              <w:right w:w="0" w:type="dxa"/>
            </w:tcMar>
          </w:tcPr>
          <w:p w14:paraId="4BCECB04" w14:textId="77777777" w:rsidR="007F2FC5" w:rsidRDefault="007F2FC5"/>
        </w:tc>
        <w:tc>
          <w:tcPr>
            <w:tcW w:w="1289" w:type="dxa"/>
            <w:tcBorders>
              <w:top w:val="nil"/>
              <w:left w:val="nil"/>
              <w:bottom w:val="nil"/>
              <w:right w:val="nil"/>
            </w:tcBorders>
            <w:tcMar>
              <w:left w:w="0" w:type="dxa"/>
              <w:right w:w="60" w:type="dxa"/>
            </w:tcMar>
            <w:vAlign w:val="bottom"/>
          </w:tcPr>
          <w:p w14:paraId="574F2D6C" w14:textId="77777777" w:rsidR="007F2FC5" w:rsidRDefault="00624826">
            <w:pPr>
              <w:pStyle w:val="Accurritablenumeric"/>
              <w:keepNext/>
            </w:pPr>
            <w:r>
              <w:rPr>
                <w:lang w:val="en-AU"/>
              </w:rPr>
              <w:t>1,314</w:t>
            </w:r>
          </w:p>
        </w:tc>
        <w:tc>
          <w:tcPr>
            <w:tcW w:w="60" w:type="dxa"/>
            <w:tcBorders>
              <w:top w:val="nil"/>
              <w:left w:val="nil"/>
              <w:bottom w:val="nil"/>
              <w:right w:val="nil"/>
            </w:tcBorders>
            <w:tcMar>
              <w:left w:w="0" w:type="dxa"/>
              <w:right w:w="0" w:type="dxa"/>
            </w:tcMar>
          </w:tcPr>
          <w:p w14:paraId="138E6154" w14:textId="77777777" w:rsidR="007F2FC5" w:rsidRDefault="007F2FC5"/>
        </w:tc>
        <w:tc>
          <w:tcPr>
            <w:tcW w:w="1289" w:type="dxa"/>
            <w:tcBorders>
              <w:top w:val="nil"/>
              <w:left w:val="nil"/>
              <w:bottom w:val="nil"/>
              <w:right w:val="nil"/>
            </w:tcBorders>
            <w:tcMar>
              <w:left w:w="0" w:type="dxa"/>
              <w:right w:w="60" w:type="dxa"/>
            </w:tcMar>
            <w:vAlign w:val="bottom"/>
          </w:tcPr>
          <w:p w14:paraId="583885D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B7471E4" w14:textId="77777777" w:rsidR="007F2FC5" w:rsidRDefault="007F2FC5"/>
        </w:tc>
        <w:tc>
          <w:tcPr>
            <w:tcW w:w="1289" w:type="dxa"/>
            <w:tcBorders>
              <w:top w:val="nil"/>
              <w:left w:val="nil"/>
              <w:bottom w:val="nil"/>
              <w:right w:val="nil"/>
            </w:tcBorders>
            <w:tcMar>
              <w:left w:w="0" w:type="dxa"/>
              <w:right w:w="60" w:type="dxa"/>
            </w:tcMar>
            <w:vAlign w:val="bottom"/>
          </w:tcPr>
          <w:p w14:paraId="0D41DBF2" w14:textId="77777777" w:rsidR="007F2FC5" w:rsidRDefault="00624826">
            <w:pPr>
              <w:pStyle w:val="Accurritablenumeric"/>
              <w:keepNext/>
            </w:pPr>
            <w:r>
              <w:rPr>
                <w:lang w:val="en-AU"/>
              </w:rPr>
              <w:t>1,314</w:t>
            </w:r>
          </w:p>
        </w:tc>
      </w:tr>
      <w:tr w:rsidR="007F2FC5" w14:paraId="08DBCC4E"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301E178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D798A8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AC554B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F50806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5A833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168139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0C38BED" w14:textId="77777777" w:rsidR="007F2FC5" w:rsidRDefault="007F2FC5">
            <w:pPr>
              <w:pStyle w:val="Accurritablenumeric"/>
              <w:keepNext/>
            </w:pPr>
          </w:p>
        </w:tc>
      </w:tr>
      <w:tr w:rsidR="007F2FC5" w14:paraId="7E866166"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3399191" w14:textId="77777777" w:rsidR="007F2FC5" w:rsidRDefault="00624826">
            <w:pPr>
              <w:pStyle w:val="Accurriintroduction"/>
              <w:keepNext/>
            </w:pPr>
            <w:r>
              <w:rPr>
                <w:lang w:val="en-AU"/>
              </w:rPr>
              <w:t>Profit after income tax expense for the year</w:t>
            </w:r>
          </w:p>
        </w:tc>
        <w:tc>
          <w:tcPr>
            <w:tcW w:w="60" w:type="dxa"/>
            <w:tcBorders>
              <w:top w:val="nil"/>
              <w:left w:val="nil"/>
              <w:bottom w:val="nil"/>
              <w:right w:val="nil"/>
            </w:tcBorders>
            <w:tcMar>
              <w:left w:w="0" w:type="dxa"/>
              <w:right w:w="0" w:type="dxa"/>
            </w:tcMar>
          </w:tcPr>
          <w:p w14:paraId="02926197" w14:textId="77777777" w:rsidR="007F2FC5" w:rsidRDefault="007F2FC5"/>
        </w:tc>
        <w:tc>
          <w:tcPr>
            <w:tcW w:w="1289" w:type="dxa"/>
            <w:tcBorders>
              <w:top w:val="nil"/>
              <w:left w:val="nil"/>
              <w:bottom w:val="nil"/>
              <w:right w:val="nil"/>
            </w:tcBorders>
            <w:tcMar>
              <w:left w:w="0" w:type="dxa"/>
              <w:right w:w="60" w:type="dxa"/>
            </w:tcMar>
            <w:vAlign w:val="bottom"/>
          </w:tcPr>
          <w:p w14:paraId="44B67F59" w14:textId="77777777" w:rsidR="007F2FC5" w:rsidRDefault="00624826">
            <w:pPr>
              <w:pStyle w:val="Accurritablenumeric"/>
              <w:keepNext/>
            </w:pPr>
            <w:r>
              <w:rPr>
                <w:lang w:val="en-AU"/>
              </w:rPr>
              <w:t>13,431</w:t>
            </w:r>
          </w:p>
        </w:tc>
        <w:tc>
          <w:tcPr>
            <w:tcW w:w="60" w:type="dxa"/>
            <w:tcBorders>
              <w:top w:val="nil"/>
              <w:left w:val="nil"/>
              <w:bottom w:val="nil"/>
              <w:right w:val="nil"/>
            </w:tcBorders>
            <w:tcMar>
              <w:left w:w="0" w:type="dxa"/>
              <w:right w:w="0" w:type="dxa"/>
            </w:tcMar>
          </w:tcPr>
          <w:p w14:paraId="28405A98" w14:textId="77777777" w:rsidR="007F2FC5" w:rsidRDefault="007F2FC5"/>
        </w:tc>
        <w:tc>
          <w:tcPr>
            <w:tcW w:w="1289" w:type="dxa"/>
            <w:tcBorders>
              <w:top w:val="nil"/>
              <w:left w:val="nil"/>
              <w:bottom w:val="nil"/>
              <w:right w:val="nil"/>
            </w:tcBorders>
            <w:tcMar>
              <w:left w:w="0" w:type="dxa"/>
              <w:right w:w="60" w:type="dxa"/>
            </w:tcMar>
            <w:vAlign w:val="bottom"/>
          </w:tcPr>
          <w:p w14:paraId="47E03ADB"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003EC1E6" w14:textId="77777777" w:rsidR="007F2FC5" w:rsidRDefault="007F2FC5"/>
        </w:tc>
        <w:tc>
          <w:tcPr>
            <w:tcW w:w="1289" w:type="dxa"/>
            <w:tcBorders>
              <w:top w:val="nil"/>
              <w:left w:val="nil"/>
              <w:bottom w:val="nil"/>
              <w:right w:val="nil"/>
            </w:tcBorders>
            <w:tcMar>
              <w:left w:w="0" w:type="dxa"/>
              <w:right w:w="60" w:type="dxa"/>
            </w:tcMar>
            <w:vAlign w:val="bottom"/>
          </w:tcPr>
          <w:p w14:paraId="02A13BF9" w14:textId="77777777" w:rsidR="007F2FC5" w:rsidRDefault="00624826">
            <w:pPr>
              <w:pStyle w:val="Accurritablenumeric"/>
              <w:keepNext/>
            </w:pPr>
            <w:r>
              <w:rPr>
                <w:lang w:val="en-AU"/>
              </w:rPr>
              <w:t>15,749</w:t>
            </w:r>
          </w:p>
        </w:tc>
      </w:tr>
      <w:tr w:rsidR="007F2FC5" w14:paraId="5829EC57"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453792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15AE758" w14:textId="77777777" w:rsidR="007F2FC5" w:rsidRDefault="007F2FC5"/>
        </w:tc>
        <w:tc>
          <w:tcPr>
            <w:tcW w:w="1289" w:type="dxa"/>
            <w:tcBorders>
              <w:top w:val="nil"/>
              <w:left w:val="nil"/>
              <w:bottom w:val="nil"/>
              <w:right w:val="nil"/>
            </w:tcBorders>
            <w:tcMar>
              <w:left w:w="0" w:type="dxa"/>
              <w:right w:w="60" w:type="dxa"/>
            </w:tcMar>
            <w:vAlign w:val="bottom"/>
          </w:tcPr>
          <w:p w14:paraId="6769D43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1FF1320" w14:textId="77777777" w:rsidR="007F2FC5" w:rsidRDefault="007F2FC5"/>
        </w:tc>
        <w:tc>
          <w:tcPr>
            <w:tcW w:w="1289" w:type="dxa"/>
            <w:tcBorders>
              <w:top w:val="nil"/>
              <w:left w:val="nil"/>
              <w:bottom w:val="nil"/>
              <w:right w:val="nil"/>
            </w:tcBorders>
            <w:tcMar>
              <w:left w:w="0" w:type="dxa"/>
              <w:right w:w="60" w:type="dxa"/>
            </w:tcMar>
            <w:vAlign w:val="bottom"/>
          </w:tcPr>
          <w:p w14:paraId="118DA7F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2717372" w14:textId="77777777" w:rsidR="007F2FC5" w:rsidRDefault="007F2FC5"/>
        </w:tc>
        <w:tc>
          <w:tcPr>
            <w:tcW w:w="1289" w:type="dxa"/>
            <w:tcBorders>
              <w:top w:val="nil"/>
              <w:left w:val="nil"/>
              <w:bottom w:val="nil"/>
              <w:right w:val="nil"/>
            </w:tcBorders>
            <w:tcMar>
              <w:left w:w="0" w:type="dxa"/>
              <w:right w:w="60" w:type="dxa"/>
            </w:tcMar>
            <w:vAlign w:val="bottom"/>
          </w:tcPr>
          <w:p w14:paraId="55667F2E" w14:textId="77777777" w:rsidR="007F2FC5" w:rsidRDefault="007F2FC5">
            <w:pPr>
              <w:pStyle w:val="Accurritablenumeric"/>
              <w:keepNext/>
            </w:pPr>
          </w:p>
        </w:tc>
      </w:tr>
      <w:tr w:rsidR="007F2FC5" w14:paraId="6BC33861"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5B5CB446" w14:textId="77777777" w:rsidR="007F2FC5" w:rsidRDefault="00624826">
            <w:pPr>
              <w:pStyle w:val="Accurritabletext"/>
              <w:keepNext/>
              <w:jc w:val="left"/>
            </w:pPr>
            <w:r>
              <w:rPr>
                <w:lang w:val="en-AU"/>
              </w:rPr>
              <w:t>Other comprehensive income for the year, net of tax</w:t>
            </w:r>
          </w:p>
        </w:tc>
        <w:tc>
          <w:tcPr>
            <w:tcW w:w="60" w:type="dxa"/>
            <w:tcBorders>
              <w:top w:val="nil"/>
              <w:left w:val="nil"/>
              <w:bottom w:val="nil"/>
              <w:right w:val="nil"/>
            </w:tcBorders>
            <w:tcMar>
              <w:left w:w="0" w:type="dxa"/>
              <w:right w:w="0" w:type="dxa"/>
            </w:tcMar>
          </w:tcPr>
          <w:p w14:paraId="0E7CC623" w14:textId="77777777" w:rsidR="007F2FC5" w:rsidRDefault="007F2FC5"/>
        </w:tc>
        <w:tc>
          <w:tcPr>
            <w:tcW w:w="1289" w:type="dxa"/>
            <w:tcBorders>
              <w:top w:val="nil"/>
              <w:left w:val="nil"/>
              <w:bottom w:val="nil"/>
              <w:right w:val="nil"/>
            </w:tcBorders>
            <w:tcMar>
              <w:left w:w="0" w:type="dxa"/>
              <w:right w:w="60" w:type="dxa"/>
            </w:tcMar>
            <w:vAlign w:val="bottom"/>
          </w:tcPr>
          <w:p w14:paraId="63C9E4FC" w14:textId="77777777" w:rsidR="007F2FC5" w:rsidRDefault="00624826">
            <w:pPr>
              <w:pStyle w:val="Accurritablenumeric"/>
              <w:keepNext/>
            </w:pPr>
            <w:r>
              <w:rPr>
                <w:lang w:val="en-AU"/>
              </w:rPr>
              <w:t>1,205</w:t>
            </w:r>
          </w:p>
        </w:tc>
        <w:tc>
          <w:tcPr>
            <w:tcW w:w="60" w:type="dxa"/>
            <w:tcBorders>
              <w:top w:val="nil"/>
              <w:left w:val="nil"/>
              <w:bottom w:val="nil"/>
              <w:right w:val="nil"/>
            </w:tcBorders>
            <w:tcMar>
              <w:left w:w="0" w:type="dxa"/>
              <w:right w:w="0" w:type="dxa"/>
            </w:tcMar>
          </w:tcPr>
          <w:p w14:paraId="53628132" w14:textId="77777777" w:rsidR="007F2FC5" w:rsidRDefault="007F2FC5"/>
        </w:tc>
        <w:tc>
          <w:tcPr>
            <w:tcW w:w="1289" w:type="dxa"/>
            <w:tcBorders>
              <w:top w:val="nil"/>
              <w:left w:val="nil"/>
              <w:bottom w:val="nil"/>
              <w:right w:val="nil"/>
            </w:tcBorders>
            <w:tcMar>
              <w:left w:w="0" w:type="dxa"/>
              <w:right w:w="60" w:type="dxa"/>
            </w:tcMar>
            <w:vAlign w:val="bottom"/>
          </w:tcPr>
          <w:p w14:paraId="0503395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7BBF188" w14:textId="77777777" w:rsidR="007F2FC5" w:rsidRDefault="007F2FC5"/>
        </w:tc>
        <w:tc>
          <w:tcPr>
            <w:tcW w:w="1289" w:type="dxa"/>
            <w:tcBorders>
              <w:top w:val="nil"/>
              <w:left w:val="nil"/>
              <w:bottom w:val="nil"/>
              <w:right w:val="nil"/>
            </w:tcBorders>
            <w:tcMar>
              <w:left w:w="0" w:type="dxa"/>
              <w:right w:w="60" w:type="dxa"/>
            </w:tcMar>
            <w:vAlign w:val="bottom"/>
          </w:tcPr>
          <w:p w14:paraId="302DE552" w14:textId="77777777" w:rsidR="007F2FC5" w:rsidRDefault="00624826">
            <w:pPr>
              <w:pStyle w:val="Accurritablenumeric"/>
              <w:keepNext/>
            </w:pPr>
            <w:r>
              <w:rPr>
                <w:lang w:val="en-AU"/>
              </w:rPr>
              <w:t>1,205</w:t>
            </w:r>
          </w:p>
        </w:tc>
      </w:tr>
      <w:tr w:rsidR="007F2FC5" w14:paraId="0BD67C55"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3B56C6E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B19EB9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C6F6E2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9E26CE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79529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F62D8F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2AD267" w14:textId="77777777" w:rsidR="007F2FC5" w:rsidRDefault="007F2FC5">
            <w:pPr>
              <w:pStyle w:val="Accurritablenumeric"/>
              <w:keepNext/>
            </w:pPr>
          </w:p>
        </w:tc>
      </w:tr>
      <w:tr w:rsidR="007F2FC5" w14:paraId="7D2462CB"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E6C8439" w14:textId="77777777" w:rsidR="007F2FC5" w:rsidRDefault="00624826">
            <w:pPr>
              <w:pStyle w:val="Accurriintroduction"/>
              <w:keepNext/>
            </w:pPr>
            <w:r>
              <w:rPr>
                <w:lang w:val="en-AU"/>
              </w:rPr>
              <w:t>Total comprehensive income for the year</w:t>
            </w:r>
          </w:p>
        </w:tc>
        <w:tc>
          <w:tcPr>
            <w:tcW w:w="60" w:type="dxa"/>
            <w:tcBorders>
              <w:top w:val="nil"/>
              <w:left w:val="nil"/>
              <w:bottom w:val="nil"/>
              <w:right w:val="nil"/>
            </w:tcBorders>
            <w:tcMar>
              <w:left w:w="0" w:type="dxa"/>
              <w:right w:w="0" w:type="dxa"/>
            </w:tcMar>
          </w:tcPr>
          <w:p w14:paraId="64195326" w14:textId="77777777" w:rsidR="007F2FC5" w:rsidRDefault="007F2FC5"/>
        </w:tc>
        <w:tc>
          <w:tcPr>
            <w:tcW w:w="1289" w:type="dxa"/>
            <w:tcBorders>
              <w:top w:val="nil"/>
              <w:left w:val="nil"/>
              <w:bottom w:val="nil"/>
              <w:right w:val="nil"/>
            </w:tcBorders>
            <w:tcMar>
              <w:left w:w="0" w:type="dxa"/>
              <w:right w:w="60" w:type="dxa"/>
            </w:tcMar>
            <w:vAlign w:val="bottom"/>
          </w:tcPr>
          <w:p w14:paraId="3A97CDD8" w14:textId="77777777" w:rsidR="007F2FC5" w:rsidRDefault="00624826">
            <w:pPr>
              <w:pStyle w:val="Accurritablenumeric"/>
              <w:keepNext/>
            </w:pPr>
            <w:r>
              <w:rPr>
                <w:lang w:val="en-AU"/>
              </w:rPr>
              <w:t>14,636</w:t>
            </w:r>
          </w:p>
        </w:tc>
        <w:tc>
          <w:tcPr>
            <w:tcW w:w="60" w:type="dxa"/>
            <w:tcBorders>
              <w:top w:val="nil"/>
              <w:left w:val="nil"/>
              <w:bottom w:val="nil"/>
              <w:right w:val="nil"/>
            </w:tcBorders>
            <w:tcMar>
              <w:left w:w="0" w:type="dxa"/>
              <w:right w:w="0" w:type="dxa"/>
            </w:tcMar>
          </w:tcPr>
          <w:p w14:paraId="6CC0A6AA" w14:textId="77777777" w:rsidR="007F2FC5" w:rsidRDefault="007F2FC5"/>
        </w:tc>
        <w:tc>
          <w:tcPr>
            <w:tcW w:w="1289" w:type="dxa"/>
            <w:tcBorders>
              <w:top w:val="nil"/>
              <w:left w:val="nil"/>
              <w:bottom w:val="nil"/>
              <w:right w:val="nil"/>
            </w:tcBorders>
            <w:tcMar>
              <w:left w:w="0" w:type="dxa"/>
              <w:right w:w="60" w:type="dxa"/>
            </w:tcMar>
            <w:vAlign w:val="bottom"/>
          </w:tcPr>
          <w:p w14:paraId="35C6C7BC"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25E95A6E" w14:textId="77777777" w:rsidR="007F2FC5" w:rsidRDefault="007F2FC5"/>
        </w:tc>
        <w:tc>
          <w:tcPr>
            <w:tcW w:w="1289" w:type="dxa"/>
            <w:tcBorders>
              <w:top w:val="nil"/>
              <w:left w:val="nil"/>
              <w:bottom w:val="nil"/>
              <w:right w:val="nil"/>
            </w:tcBorders>
            <w:tcMar>
              <w:left w:w="0" w:type="dxa"/>
              <w:right w:w="60" w:type="dxa"/>
            </w:tcMar>
            <w:vAlign w:val="bottom"/>
          </w:tcPr>
          <w:p w14:paraId="043EED5B" w14:textId="77777777" w:rsidR="007F2FC5" w:rsidRDefault="00624826">
            <w:pPr>
              <w:pStyle w:val="Accurritablenumeric"/>
              <w:keepNext/>
            </w:pPr>
            <w:r>
              <w:rPr>
                <w:lang w:val="en-AU"/>
              </w:rPr>
              <w:t>16,954</w:t>
            </w:r>
          </w:p>
        </w:tc>
      </w:tr>
      <w:tr w:rsidR="007F2FC5" w14:paraId="58672ADC"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77EF026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73CF30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8442EE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AC757B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C7BCEA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B2F29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0109D16" w14:textId="77777777" w:rsidR="007F2FC5" w:rsidRDefault="007F2FC5">
            <w:pPr>
              <w:pStyle w:val="Accurritablenumeric"/>
              <w:keepNext/>
            </w:pPr>
          </w:p>
        </w:tc>
      </w:tr>
      <w:tr w:rsidR="007F2FC5" w14:paraId="1E445D19"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8E419E9" w14:textId="77777777" w:rsidR="007F2FC5" w:rsidRDefault="00624826">
            <w:pPr>
              <w:pStyle w:val="Accurritabletext"/>
              <w:keepNext/>
              <w:jc w:val="left"/>
            </w:pPr>
            <w:r>
              <w:rPr>
                <w:lang w:val="en-AU"/>
              </w:rPr>
              <w:t>Profit for the year is attributable to:</w:t>
            </w:r>
          </w:p>
        </w:tc>
        <w:tc>
          <w:tcPr>
            <w:tcW w:w="60" w:type="dxa"/>
            <w:tcBorders>
              <w:top w:val="nil"/>
              <w:left w:val="nil"/>
              <w:bottom w:val="nil"/>
              <w:right w:val="nil"/>
            </w:tcBorders>
            <w:tcMar>
              <w:left w:w="0" w:type="dxa"/>
              <w:right w:w="0" w:type="dxa"/>
            </w:tcMar>
          </w:tcPr>
          <w:p w14:paraId="31C2A6E8" w14:textId="77777777" w:rsidR="007F2FC5" w:rsidRDefault="007F2FC5"/>
        </w:tc>
        <w:tc>
          <w:tcPr>
            <w:tcW w:w="1289" w:type="dxa"/>
            <w:tcBorders>
              <w:top w:val="nil"/>
              <w:left w:val="nil"/>
              <w:bottom w:val="nil"/>
              <w:right w:val="nil"/>
            </w:tcBorders>
            <w:tcMar>
              <w:left w:w="0" w:type="dxa"/>
              <w:right w:w="60" w:type="dxa"/>
            </w:tcMar>
            <w:vAlign w:val="bottom"/>
          </w:tcPr>
          <w:p w14:paraId="1389F30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E3CA709" w14:textId="77777777" w:rsidR="007F2FC5" w:rsidRDefault="007F2FC5"/>
        </w:tc>
        <w:tc>
          <w:tcPr>
            <w:tcW w:w="1289" w:type="dxa"/>
            <w:tcBorders>
              <w:top w:val="nil"/>
              <w:left w:val="nil"/>
              <w:bottom w:val="nil"/>
              <w:right w:val="nil"/>
            </w:tcBorders>
            <w:tcMar>
              <w:left w:w="0" w:type="dxa"/>
              <w:right w:w="60" w:type="dxa"/>
            </w:tcMar>
            <w:vAlign w:val="bottom"/>
          </w:tcPr>
          <w:p w14:paraId="67E0E22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950E2DC" w14:textId="77777777" w:rsidR="007F2FC5" w:rsidRDefault="007F2FC5"/>
        </w:tc>
        <w:tc>
          <w:tcPr>
            <w:tcW w:w="1289" w:type="dxa"/>
            <w:tcBorders>
              <w:top w:val="nil"/>
              <w:left w:val="nil"/>
              <w:bottom w:val="nil"/>
              <w:right w:val="nil"/>
            </w:tcBorders>
            <w:tcMar>
              <w:left w:w="0" w:type="dxa"/>
              <w:right w:w="60" w:type="dxa"/>
            </w:tcMar>
            <w:vAlign w:val="bottom"/>
          </w:tcPr>
          <w:p w14:paraId="6F1BF2F4" w14:textId="77777777" w:rsidR="007F2FC5" w:rsidRDefault="007F2FC5">
            <w:pPr>
              <w:pStyle w:val="Accurritablenumeric"/>
              <w:keepNext/>
            </w:pPr>
          </w:p>
        </w:tc>
      </w:tr>
      <w:tr w:rsidR="007F2FC5" w14:paraId="69E94260"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FB455A2"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0446019F" w14:textId="77777777" w:rsidR="007F2FC5" w:rsidRDefault="007F2FC5"/>
        </w:tc>
        <w:tc>
          <w:tcPr>
            <w:tcW w:w="1289" w:type="dxa"/>
            <w:tcBorders>
              <w:top w:val="nil"/>
              <w:left w:val="nil"/>
              <w:bottom w:val="nil"/>
              <w:right w:val="nil"/>
            </w:tcBorders>
            <w:tcMar>
              <w:left w:w="0" w:type="dxa"/>
              <w:right w:w="60" w:type="dxa"/>
            </w:tcMar>
            <w:vAlign w:val="bottom"/>
          </w:tcPr>
          <w:p w14:paraId="0CB8D51B" w14:textId="77777777" w:rsidR="007F2FC5" w:rsidRDefault="00624826">
            <w:pPr>
              <w:pStyle w:val="Accurritablenumeric"/>
              <w:keepNext/>
            </w:pPr>
            <w:r>
              <w:rPr>
                <w:lang w:val="en-AU"/>
              </w:rPr>
              <w:t>229</w:t>
            </w:r>
          </w:p>
        </w:tc>
        <w:tc>
          <w:tcPr>
            <w:tcW w:w="60" w:type="dxa"/>
            <w:tcBorders>
              <w:top w:val="nil"/>
              <w:left w:val="nil"/>
              <w:bottom w:val="nil"/>
              <w:right w:val="nil"/>
            </w:tcBorders>
            <w:tcMar>
              <w:left w:w="0" w:type="dxa"/>
              <w:right w:w="0" w:type="dxa"/>
            </w:tcMar>
          </w:tcPr>
          <w:p w14:paraId="29D423F5" w14:textId="77777777" w:rsidR="007F2FC5" w:rsidRDefault="007F2FC5"/>
        </w:tc>
        <w:tc>
          <w:tcPr>
            <w:tcW w:w="1289" w:type="dxa"/>
            <w:tcBorders>
              <w:top w:val="nil"/>
              <w:left w:val="nil"/>
              <w:bottom w:val="nil"/>
              <w:right w:val="nil"/>
            </w:tcBorders>
            <w:tcMar>
              <w:left w:w="0" w:type="dxa"/>
              <w:right w:w="60" w:type="dxa"/>
            </w:tcMar>
            <w:vAlign w:val="bottom"/>
          </w:tcPr>
          <w:p w14:paraId="4A743BD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8290FD5" w14:textId="77777777" w:rsidR="007F2FC5" w:rsidRDefault="007F2FC5"/>
        </w:tc>
        <w:tc>
          <w:tcPr>
            <w:tcW w:w="1289" w:type="dxa"/>
            <w:tcBorders>
              <w:top w:val="nil"/>
              <w:left w:val="nil"/>
              <w:bottom w:val="nil"/>
              <w:right w:val="nil"/>
            </w:tcBorders>
            <w:tcMar>
              <w:left w:w="0" w:type="dxa"/>
              <w:right w:w="60" w:type="dxa"/>
            </w:tcMar>
            <w:vAlign w:val="bottom"/>
          </w:tcPr>
          <w:p w14:paraId="0A513EF7" w14:textId="77777777" w:rsidR="007F2FC5" w:rsidRDefault="00624826">
            <w:pPr>
              <w:pStyle w:val="Accurritablenumeric"/>
              <w:keepNext/>
            </w:pPr>
            <w:r>
              <w:rPr>
                <w:lang w:val="en-AU"/>
              </w:rPr>
              <w:t>229</w:t>
            </w:r>
          </w:p>
        </w:tc>
      </w:tr>
      <w:tr w:rsidR="007F2FC5" w14:paraId="071C54B3"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4A44301" w14:textId="3F06BDB2" w:rsidR="007F2FC5" w:rsidRDefault="00624826">
            <w:pPr>
              <w:pStyle w:val="Accurritabletext"/>
              <w:keepNext/>
              <w:jc w:val="left"/>
            </w:pPr>
            <w:r>
              <w:rPr>
                <w:lang w:val="en-AU"/>
              </w:rPr>
              <w:t xml:space="preserve">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1CAB46F2" w14:textId="77777777" w:rsidR="007F2FC5" w:rsidRDefault="007F2FC5"/>
        </w:tc>
        <w:tc>
          <w:tcPr>
            <w:tcW w:w="1289" w:type="dxa"/>
            <w:tcBorders>
              <w:top w:val="nil"/>
              <w:left w:val="nil"/>
              <w:bottom w:val="nil"/>
              <w:right w:val="nil"/>
            </w:tcBorders>
            <w:tcMar>
              <w:left w:w="0" w:type="dxa"/>
              <w:right w:w="60" w:type="dxa"/>
            </w:tcMar>
            <w:vAlign w:val="bottom"/>
          </w:tcPr>
          <w:p w14:paraId="71CD73A0" w14:textId="77777777" w:rsidR="007F2FC5" w:rsidRDefault="00624826">
            <w:pPr>
              <w:pStyle w:val="Accurritablenumeric"/>
              <w:keepNext/>
            </w:pPr>
            <w:r>
              <w:rPr>
                <w:lang w:val="en-AU"/>
              </w:rPr>
              <w:t>13,202</w:t>
            </w:r>
          </w:p>
        </w:tc>
        <w:tc>
          <w:tcPr>
            <w:tcW w:w="60" w:type="dxa"/>
            <w:tcBorders>
              <w:top w:val="nil"/>
              <w:left w:val="nil"/>
              <w:bottom w:val="nil"/>
              <w:right w:val="nil"/>
            </w:tcBorders>
            <w:tcMar>
              <w:left w:w="0" w:type="dxa"/>
              <w:right w:w="0" w:type="dxa"/>
            </w:tcMar>
          </w:tcPr>
          <w:p w14:paraId="71D9A66D" w14:textId="77777777" w:rsidR="007F2FC5" w:rsidRDefault="007F2FC5"/>
        </w:tc>
        <w:tc>
          <w:tcPr>
            <w:tcW w:w="1289" w:type="dxa"/>
            <w:tcBorders>
              <w:top w:val="nil"/>
              <w:left w:val="nil"/>
              <w:bottom w:val="nil"/>
              <w:right w:val="nil"/>
            </w:tcBorders>
            <w:tcMar>
              <w:left w:w="0" w:type="dxa"/>
              <w:right w:w="60" w:type="dxa"/>
            </w:tcMar>
            <w:vAlign w:val="bottom"/>
          </w:tcPr>
          <w:p w14:paraId="45D2939E"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3A75DD28" w14:textId="77777777" w:rsidR="007F2FC5" w:rsidRDefault="007F2FC5"/>
        </w:tc>
        <w:tc>
          <w:tcPr>
            <w:tcW w:w="1289" w:type="dxa"/>
            <w:tcBorders>
              <w:top w:val="nil"/>
              <w:left w:val="nil"/>
              <w:bottom w:val="nil"/>
              <w:right w:val="nil"/>
            </w:tcBorders>
            <w:tcMar>
              <w:left w:w="0" w:type="dxa"/>
              <w:right w:w="60" w:type="dxa"/>
            </w:tcMar>
            <w:vAlign w:val="bottom"/>
          </w:tcPr>
          <w:p w14:paraId="56B20951" w14:textId="77777777" w:rsidR="007F2FC5" w:rsidRDefault="00624826">
            <w:pPr>
              <w:pStyle w:val="Accurritablenumeric"/>
              <w:keepNext/>
            </w:pPr>
            <w:r>
              <w:rPr>
                <w:lang w:val="en-AU"/>
              </w:rPr>
              <w:t>15,520</w:t>
            </w:r>
          </w:p>
        </w:tc>
      </w:tr>
      <w:tr w:rsidR="007F2FC5" w14:paraId="6DA2A374"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64EA1C8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456895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6E0B8D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61EB8F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AB88F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6B166E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EC4C411" w14:textId="77777777" w:rsidR="007F2FC5" w:rsidRDefault="007F2FC5">
            <w:pPr>
              <w:pStyle w:val="Accurritablenumeric"/>
              <w:keepNext/>
            </w:pPr>
          </w:p>
        </w:tc>
      </w:tr>
      <w:tr w:rsidR="007F2FC5" w14:paraId="185E1B78"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3658CD5"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9D88C3D" w14:textId="77777777" w:rsidR="007F2FC5" w:rsidRDefault="007F2FC5"/>
        </w:tc>
        <w:tc>
          <w:tcPr>
            <w:tcW w:w="1289" w:type="dxa"/>
            <w:tcBorders>
              <w:top w:val="nil"/>
              <w:left w:val="nil"/>
              <w:bottom w:val="nil"/>
              <w:right w:val="nil"/>
            </w:tcBorders>
            <w:tcMar>
              <w:left w:w="0" w:type="dxa"/>
              <w:right w:w="60" w:type="dxa"/>
            </w:tcMar>
            <w:vAlign w:val="bottom"/>
          </w:tcPr>
          <w:p w14:paraId="4388D73A" w14:textId="77777777" w:rsidR="007F2FC5" w:rsidRDefault="00624826">
            <w:pPr>
              <w:pStyle w:val="Accurritablenumeric"/>
              <w:keepNext/>
            </w:pPr>
            <w:r>
              <w:rPr>
                <w:lang w:val="en-AU"/>
              </w:rPr>
              <w:t>13,431</w:t>
            </w:r>
          </w:p>
        </w:tc>
        <w:tc>
          <w:tcPr>
            <w:tcW w:w="60" w:type="dxa"/>
            <w:tcBorders>
              <w:top w:val="nil"/>
              <w:left w:val="nil"/>
              <w:bottom w:val="nil"/>
              <w:right w:val="nil"/>
            </w:tcBorders>
            <w:tcMar>
              <w:left w:w="0" w:type="dxa"/>
              <w:right w:w="0" w:type="dxa"/>
            </w:tcMar>
          </w:tcPr>
          <w:p w14:paraId="73B5A874" w14:textId="77777777" w:rsidR="007F2FC5" w:rsidRDefault="007F2FC5"/>
        </w:tc>
        <w:tc>
          <w:tcPr>
            <w:tcW w:w="1289" w:type="dxa"/>
            <w:tcBorders>
              <w:top w:val="nil"/>
              <w:left w:val="nil"/>
              <w:bottom w:val="nil"/>
              <w:right w:val="nil"/>
            </w:tcBorders>
            <w:tcMar>
              <w:left w:w="0" w:type="dxa"/>
              <w:right w:w="60" w:type="dxa"/>
            </w:tcMar>
            <w:vAlign w:val="bottom"/>
          </w:tcPr>
          <w:p w14:paraId="1B0C68EC"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4621E619" w14:textId="77777777" w:rsidR="007F2FC5" w:rsidRDefault="007F2FC5"/>
        </w:tc>
        <w:tc>
          <w:tcPr>
            <w:tcW w:w="1289" w:type="dxa"/>
            <w:tcBorders>
              <w:top w:val="nil"/>
              <w:left w:val="nil"/>
              <w:bottom w:val="nil"/>
              <w:right w:val="nil"/>
            </w:tcBorders>
            <w:tcMar>
              <w:left w:w="0" w:type="dxa"/>
              <w:right w:w="60" w:type="dxa"/>
            </w:tcMar>
            <w:vAlign w:val="bottom"/>
          </w:tcPr>
          <w:p w14:paraId="1D85280C" w14:textId="77777777" w:rsidR="007F2FC5" w:rsidRDefault="00624826">
            <w:pPr>
              <w:pStyle w:val="Accurritablenumeric"/>
              <w:keepNext/>
            </w:pPr>
            <w:r>
              <w:rPr>
                <w:lang w:val="en-AU"/>
              </w:rPr>
              <w:t>15,749</w:t>
            </w:r>
          </w:p>
        </w:tc>
      </w:tr>
      <w:tr w:rsidR="007F2FC5" w14:paraId="72A9B3F2"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6D508C8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62C114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9EA7F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89F18F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A8D418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816A4D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BDAD2E" w14:textId="77777777" w:rsidR="007F2FC5" w:rsidRDefault="007F2FC5">
            <w:pPr>
              <w:pStyle w:val="Accurritablenumeric"/>
              <w:keepNext/>
            </w:pPr>
          </w:p>
        </w:tc>
      </w:tr>
      <w:tr w:rsidR="007F2FC5" w14:paraId="3AA00448"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3693CE1" w14:textId="77777777" w:rsidR="007F2FC5" w:rsidRDefault="00624826">
            <w:pPr>
              <w:pStyle w:val="Accurritabletext"/>
              <w:keepNext/>
              <w:jc w:val="left"/>
            </w:pPr>
            <w:r>
              <w:rPr>
                <w:lang w:val="en-AU"/>
              </w:rPr>
              <w:t>Total comprehensive income for the year is attributable to:</w:t>
            </w:r>
          </w:p>
        </w:tc>
        <w:tc>
          <w:tcPr>
            <w:tcW w:w="60" w:type="dxa"/>
            <w:tcBorders>
              <w:top w:val="nil"/>
              <w:left w:val="nil"/>
              <w:bottom w:val="nil"/>
              <w:right w:val="nil"/>
            </w:tcBorders>
            <w:tcMar>
              <w:left w:w="0" w:type="dxa"/>
              <w:right w:w="0" w:type="dxa"/>
            </w:tcMar>
          </w:tcPr>
          <w:p w14:paraId="27516838" w14:textId="77777777" w:rsidR="007F2FC5" w:rsidRDefault="007F2FC5"/>
        </w:tc>
        <w:tc>
          <w:tcPr>
            <w:tcW w:w="1289" w:type="dxa"/>
            <w:tcBorders>
              <w:top w:val="nil"/>
              <w:left w:val="nil"/>
              <w:bottom w:val="nil"/>
              <w:right w:val="nil"/>
            </w:tcBorders>
            <w:tcMar>
              <w:left w:w="0" w:type="dxa"/>
              <w:right w:w="60" w:type="dxa"/>
            </w:tcMar>
            <w:vAlign w:val="bottom"/>
          </w:tcPr>
          <w:p w14:paraId="7917F62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74AE66C" w14:textId="77777777" w:rsidR="007F2FC5" w:rsidRDefault="007F2FC5"/>
        </w:tc>
        <w:tc>
          <w:tcPr>
            <w:tcW w:w="1289" w:type="dxa"/>
            <w:tcBorders>
              <w:top w:val="nil"/>
              <w:left w:val="nil"/>
              <w:bottom w:val="nil"/>
              <w:right w:val="nil"/>
            </w:tcBorders>
            <w:tcMar>
              <w:left w:w="0" w:type="dxa"/>
              <w:right w:w="60" w:type="dxa"/>
            </w:tcMar>
            <w:vAlign w:val="bottom"/>
          </w:tcPr>
          <w:p w14:paraId="7F76962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36C0721" w14:textId="77777777" w:rsidR="007F2FC5" w:rsidRDefault="007F2FC5"/>
        </w:tc>
        <w:tc>
          <w:tcPr>
            <w:tcW w:w="1289" w:type="dxa"/>
            <w:tcBorders>
              <w:top w:val="nil"/>
              <w:left w:val="nil"/>
              <w:bottom w:val="nil"/>
              <w:right w:val="nil"/>
            </w:tcBorders>
            <w:tcMar>
              <w:left w:w="0" w:type="dxa"/>
              <w:right w:w="60" w:type="dxa"/>
            </w:tcMar>
            <w:vAlign w:val="bottom"/>
          </w:tcPr>
          <w:p w14:paraId="625A3B40" w14:textId="77777777" w:rsidR="007F2FC5" w:rsidRDefault="007F2FC5">
            <w:pPr>
              <w:pStyle w:val="Accurritablenumeric"/>
              <w:keepNext/>
            </w:pPr>
          </w:p>
        </w:tc>
      </w:tr>
      <w:tr w:rsidR="007F2FC5" w14:paraId="59EEAB3D"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7D10591" w14:textId="77777777" w:rsidR="007F2FC5" w:rsidRDefault="00624826">
            <w:pPr>
              <w:pStyle w:val="Accurritabletext"/>
              <w:keepNext/>
              <w:jc w:val="left"/>
            </w:pPr>
            <w:r>
              <w:rPr>
                <w:lang w:val="en-AU"/>
              </w:rPr>
              <w:t>Continuing operations</w:t>
            </w:r>
          </w:p>
        </w:tc>
        <w:tc>
          <w:tcPr>
            <w:tcW w:w="60" w:type="dxa"/>
            <w:tcBorders>
              <w:top w:val="nil"/>
              <w:left w:val="nil"/>
              <w:bottom w:val="nil"/>
              <w:right w:val="nil"/>
            </w:tcBorders>
            <w:tcMar>
              <w:left w:w="0" w:type="dxa"/>
              <w:right w:w="0" w:type="dxa"/>
            </w:tcMar>
          </w:tcPr>
          <w:p w14:paraId="18CF4320" w14:textId="77777777" w:rsidR="007F2FC5" w:rsidRDefault="007F2FC5"/>
        </w:tc>
        <w:tc>
          <w:tcPr>
            <w:tcW w:w="1289" w:type="dxa"/>
            <w:tcBorders>
              <w:top w:val="nil"/>
              <w:left w:val="nil"/>
              <w:bottom w:val="nil"/>
              <w:right w:val="nil"/>
            </w:tcBorders>
            <w:tcMar>
              <w:left w:w="0" w:type="dxa"/>
              <w:right w:w="60" w:type="dxa"/>
            </w:tcMar>
            <w:vAlign w:val="bottom"/>
          </w:tcPr>
          <w:p w14:paraId="624EE5FC" w14:textId="77777777" w:rsidR="007F2FC5" w:rsidRDefault="00624826">
            <w:pPr>
              <w:pStyle w:val="Accurritablenumeric"/>
              <w:keepNext/>
            </w:pPr>
            <w:r>
              <w:rPr>
                <w:lang w:val="en-AU"/>
              </w:rPr>
              <w:t>369</w:t>
            </w:r>
          </w:p>
        </w:tc>
        <w:tc>
          <w:tcPr>
            <w:tcW w:w="60" w:type="dxa"/>
            <w:tcBorders>
              <w:top w:val="nil"/>
              <w:left w:val="nil"/>
              <w:bottom w:val="nil"/>
              <w:right w:val="nil"/>
            </w:tcBorders>
            <w:tcMar>
              <w:left w:w="0" w:type="dxa"/>
              <w:right w:w="0" w:type="dxa"/>
            </w:tcMar>
          </w:tcPr>
          <w:p w14:paraId="07D9D9B4" w14:textId="77777777" w:rsidR="007F2FC5" w:rsidRDefault="007F2FC5"/>
        </w:tc>
        <w:tc>
          <w:tcPr>
            <w:tcW w:w="1289" w:type="dxa"/>
            <w:tcBorders>
              <w:top w:val="nil"/>
              <w:left w:val="nil"/>
              <w:bottom w:val="nil"/>
              <w:right w:val="nil"/>
            </w:tcBorders>
            <w:tcMar>
              <w:left w:w="0" w:type="dxa"/>
              <w:right w:w="60" w:type="dxa"/>
            </w:tcMar>
            <w:vAlign w:val="bottom"/>
          </w:tcPr>
          <w:p w14:paraId="4B818A1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39C2518" w14:textId="77777777" w:rsidR="007F2FC5" w:rsidRDefault="007F2FC5"/>
        </w:tc>
        <w:tc>
          <w:tcPr>
            <w:tcW w:w="1289" w:type="dxa"/>
            <w:tcBorders>
              <w:top w:val="nil"/>
              <w:left w:val="nil"/>
              <w:bottom w:val="nil"/>
              <w:right w:val="nil"/>
            </w:tcBorders>
            <w:tcMar>
              <w:left w:w="0" w:type="dxa"/>
              <w:right w:w="60" w:type="dxa"/>
            </w:tcMar>
            <w:vAlign w:val="bottom"/>
          </w:tcPr>
          <w:p w14:paraId="5847EA26" w14:textId="77777777" w:rsidR="007F2FC5" w:rsidRDefault="00624826">
            <w:pPr>
              <w:pStyle w:val="Accurritablenumeric"/>
              <w:keepNext/>
            </w:pPr>
            <w:r>
              <w:rPr>
                <w:lang w:val="en-AU"/>
              </w:rPr>
              <w:t>369</w:t>
            </w:r>
          </w:p>
        </w:tc>
      </w:tr>
      <w:tr w:rsidR="007F2FC5" w14:paraId="1548A357" w14:textId="77777777" w:rsidTr="549008BF">
        <w:tblPrEx>
          <w:tblCellMar>
            <w:left w:w="0" w:type="dxa"/>
            <w:right w:w="0" w:type="dxa"/>
          </w:tblCellMar>
        </w:tblPrEx>
        <w:tc>
          <w:tcPr>
            <w:tcW w:w="6951" w:type="dxa"/>
            <w:tcBorders>
              <w:top w:val="nil"/>
              <w:left w:val="nil"/>
              <w:bottom w:val="single" w:sz="2" w:space="0" w:color="009CDE"/>
              <w:right w:val="nil"/>
            </w:tcBorders>
            <w:tcMar>
              <w:left w:w="0" w:type="dxa"/>
              <w:right w:w="0" w:type="dxa"/>
            </w:tcMar>
            <w:vAlign w:val="bottom"/>
          </w:tcPr>
          <w:p w14:paraId="342C3188" w14:textId="77777777" w:rsidR="007F2FC5" w:rsidRDefault="00624826">
            <w:pPr>
              <w:pStyle w:val="Accurritabletext"/>
              <w:keepNext/>
              <w:jc w:val="left"/>
            </w:pPr>
            <w:r>
              <w:rPr>
                <w:lang w:val="en-AU"/>
              </w:rPr>
              <w:t>Discontinued operations</w:t>
            </w:r>
          </w:p>
        </w:tc>
        <w:tc>
          <w:tcPr>
            <w:tcW w:w="60" w:type="dxa"/>
            <w:tcBorders>
              <w:top w:val="nil"/>
              <w:left w:val="nil"/>
              <w:bottom w:val="single" w:sz="2" w:space="0" w:color="009CDE"/>
              <w:right w:val="nil"/>
            </w:tcBorders>
            <w:tcMar>
              <w:left w:w="0" w:type="dxa"/>
              <w:right w:w="0" w:type="dxa"/>
            </w:tcMar>
          </w:tcPr>
          <w:p w14:paraId="1E74F73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83DA7EB"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05FA42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0297ECE"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2F26A5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8E78791" w14:textId="77777777" w:rsidR="007F2FC5" w:rsidRDefault="00624826">
            <w:pPr>
              <w:pStyle w:val="Accurritablenumeric"/>
              <w:keepNext/>
            </w:pPr>
            <w:r>
              <w:rPr>
                <w:lang w:val="en-AU"/>
              </w:rPr>
              <w:t>-</w:t>
            </w:r>
          </w:p>
        </w:tc>
      </w:tr>
      <w:tr w:rsidR="007F2FC5" w14:paraId="62B43E21"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EAEF608"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392157F0" w14:textId="77777777" w:rsidR="007F2FC5" w:rsidRDefault="007F2FC5"/>
        </w:tc>
        <w:tc>
          <w:tcPr>
            <w:tcW w:w="1289" w:type="dxa"/>
            <w:tcBorders>
              <w:top w:val="nil"/>
              <w:left w:val="nil"/>
              <w:bottom w:val="nil"/>
              <w:right w:val="nil"/>
            </w:tcBorders>
            <w:tcMar>
              <w:left w:w="0" w:type="dxa"/>
              <w:right w:w="60" w:type="dxa"/>
            </w:tcMar>
            <w:vAlign w:val="bottom"/>
          </w:tcPr>
          <w:p w14:paraId="4F377385" w14:textId="77777777" w:rsidR="007F2FC5" w:rsidRDefault="00624826">
            <w:pPr>
              <w:pStyle w:val="Accurritablenumeric"/>
              <w:keepNext/>
            </w:pPr>
            <w:r>
              <w:rPr>
                <w:lang w:val="en-AU"/>
              </w:rPr>
              <w:t>369</w:t>
            </w:r>
          </w:p>
        </w:tc>
        <w:tc>
          <w:tcPr>
            <w:tcW w:w="60" w:type="dxa"/>
            <w:tcBorders>
              <w:top w:val="nil"/>
              <w:left w:val="nil"/>
              <w:bottom w:val="nil"/>
              <w:right w:val="nil"/>
            </w:tcBorders>
            <w:tcMar>
              <w:left w:w="0" w:type="dxa"/>
              <w:right w:w="0" w:type="dxa"/>
            </w:tcMar>
          </w:tcPr>
          <w:p w14:paraId="1D578D49" w14:textId="77777777" w:rsidR="007F2FC5" w:rsidRDefault="007F2FC5"/>
        </w:tc>
        <w:tc>
          <w:tcPr>
            <w:tcW w:w="1289" w:type="dxa"/>
            <w:tcBorders>
              <w:top w:val="nil"/>
              <w:left w:val="nil"/>
              <w:bottom w:val="nil"/>
              <w:right w:val="nil"/>
            </w:tcBorders>
            <w:tcMar>
              <w:left w:w="0" w:type="dxa"/>
              <w:right w:w="60" w:type="dxa"/>
            </w:tcMar>
            <w:vAlign w:val="bottom"/>
          </w:tcPr>
          <w:p w14:paraId="42D3E67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63C2403" w14:textId="77777777" w:rsidR="007F2FC5" w:rsidRDefault="007F2FC5"/>
        </w:tc>
        <w:tc>
          <w:tcPr>
            <w:tcW w:w="1289" w:type="dxa"/>
            <w:tcBorders>
              <w:top w:val="nil"/>
              <w:left w:val="nil"/>
              <w:bottom w:val="nil"/>
              <w:right w:val="nil"/>
            </w:tcBorders>
            <w:tcMar>
              <w:left w:w="0" w:type="dxa"/>
              <w:right w:w="60" w:type="dxa"/>
            </w:tcMar>
            <w:vAlign w:val="bottom"/>
          </w:tcPr>
          <w:p w14:paraId="5C3E7250" w14:textId="77777777" w:rsidR="007F2FC5" w:rsidRDefault="00624826">
            <w:pPr>
              <w:pStyle w:val="Accurritablenumeric"/>
              <w:keepNext/>
            </w:pPr>
            <w:r>
              <w:rPr>
                <w:lang w:val="en-AU"/>
              </w:rPr>
              <w:t>369</w:t>
            </w:r>
          </w:p>
        </w:tc>
      </w:tr>
      <w:tr w:rsidR="007F2FC5" w14:paraId="10EE315A"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37C0546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871BF4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C4609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EBB1BA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20037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63208E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88C7EEE" w14:textId="77777777" w:rsidR="007F2FC5" w:rsidRDefault="007F2FC5">
            <w:pPr>
              <w:pStyle w:val="Accurritablenumeric"/>
              <w:keepNext/>
            </w:pPr>
          </w:p>
        </w:tc>
      </w:tr>
      <w:tr w:rsidR="007F2FC5" w14:paraId="19868C2D"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CE808B6" w14:textId="77777777" w:rsidR="007F2FC5" w:rsidRDefault="00624826">
            <w:pPr>
              <w:pStyle w:val="Accurritabletext"/>
              <w:keepNext/>
              <w:jc w:val="left"/>
            </w:pPr>
            <w:r>
              <w:rPr>
                <w:lang w:val="en-AU"/>
              </w:rPr>
              <w:t>Continuing operations</w:t>
            </w:r>
          </w:p>
        </w:tc>
        <w:tc>
          <w:tcPr>
            <w:tcW w:w="60" w:type="dxa"/>
            <w:tcBorders>
              <w:top w:val="nil"/>
              <w:left w:val="nil"/>
              <w:bottom w:val="nil"/>
              <w:right w:val="nil"/>
            </w:tcBorders>
            <w:tcMar>
              <w:left w:w="0" w:type="dxa"/>
              <w:right w:w="0" w:type="dxa"/>
            </w:tcMar>
          </w:tcPr>
          <w:p w14:paraId="0CA2FEBE" w14:textId="77777777" w:rsidR="007F2FC5" w:rsidRDefault="007F2FC5"/>
        </w:tc>
        <w:tc>
          <w:tcPr>
            <w:tcW w:w="1289" w:type="dxa"/>
            <w:tcBorders>
              <w:top w:val="nil"/>
              <w:left w:val="nil"/>
              <w:bottom w:val="nil"/>
              <w:right w:val="nil"/>
            </w:tcBorders>
            <w:tcMar>
              <w:left w:w="0" w:type="dxa"/>
              <w:right w:w="60" w:type="dxa"/>
            </w:tcMar>
            <w:vAlign w:val="bottom"/>
          </w:tcPr>
          <w:p w14:paraId="64138395" w14:textId="77777777" w:rsidR="007F2FC5" w:rsidRDefault="00624826">
            <w:pPr>
              <w:pStyle w:val="Accurritablenumeric"/>
              <w:keepNext/>
            </w:pPr>
            <w:r>
              <w:rPr>
                <w:lang w:val="en-AU"/>
              </w:rPr>
              <w:t>12,953</w:t>
            </w:r>
          </w:p>
        </w:tc>
        <w:tc>
          <w:tcPr>
            <w:tcW w:w="60" w:type="dxa"/>
            <w:tcBorders>
              <w:top w:val="nil"/>
              <w:left w:val="nil"/>
              <w:bottom w:val="nil"/>
              <w:right w:val="nil"/>
            </w:tcBorders>
            <w:tcMar>
              <w:left w:w="0" w:type="dxa"/>
              <w:right w:w="0" w:type="dxa"/>
            </w:tcMar>
          </w:tcPr>
          <w:p w14:paraId="5BABCCAF" w14:textId="77777777" w:rsidR="007F2FC5" w:rsidRDefault="007F2FC5"/>
        </w:tc>
        <w:tc>
          <w:tcPr>
            <w:tcW w:w="1289" w:type="dxa"/>
            <w:tcBorders>
              <w:top w:val="nil"/>
              <w:left w:val="nil"/>
              <w:bottom w:val="nil"/>
              <w:right w:val="nil"/>
            </w:tcBorders>
            <w:tcMar>
              <w:left w:w="0" w:type="dxa"/>
              <w:right w:w="60" w:type="dxa"/>
            </w:tcMar>
            <w:vAlign w:val="bottom"/>
          </w:tcPr>
          <w:p w14:paraId="68D84271"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4B79E655" w14:textId="77777777" w:rsidR="007F2FC5" w:rsidRDefault="007F2FC5"/>
        </w:tc>
        <w:tc>
          <w:tcPr>
            <w:tcW w:w="1289" w:type="dxa"/>
            <w:tcBorders>
              <w:top w:val="nil"/>
              <w:left w:val="nil"/>
              <w:bottom w:val="nil"/>
              <w:right w:val="nil"/>
            </w:tcBorders>
            <w:tcMar>
              <w:left w:w="0" w:type="dxa"/>
              <w:right w:w="60" w:type="dxa"/>
            </w:tcMar>
            <w:vAlign w:val="bottom"/>
          </w:tcPr>
          <w:p w14:paraId="1E861955" w14:textId="77777777" w:rsidR="007F2FC5" w:rsidRDefault="00624826">
            <w:pPr>
              <w:pStyle w:val="Accurritablenumeric"/>
              <w:keepNext/>
            </w:pPr>
            <w:r>
              <w:rPr>
                <w:lang w:val="en-AU"/>
              </w:rPr>
              <w:t>15,271</w:t>
            </w:r>
          </w:p>
        </w:tc>
      </w:tr>
      <w:tr w:rsidR="007F2FC5" w14:paraId="06D21A43" w14:textId="77777777" w:rsidTr="549008BF">
        <w:tblPrEx>
          <w:tblCellMar>
            <w:left w:w="0" w:type="dxa"/>
            <w:right w:w="0" w:type="dxa"/>
          </w:tblCellMar>
        </w:tblPrEx>
        <w:tc>
          <w:tcPr>
            <w:tcW w:w="6951" w:type="dxa"/>
            <w:tcBorders>
              <w:top w:val="nil"/>
              <w:left w:val="nil"/>
              <w:bottom w:val="single" w:sz="2" w:space="0" w:color="009CDE"/>
              <w:right w:val="nil"/>
            </w:tcBorders>
            <w:tcMar>
              <w:left w:w="0" w:type="dxa"/>
              <w:right w:w="0" w:type="dxa"/>
            </w:tcMar>
            <w:vAlign w:val="bottom"/>
          </w:tcPr>
          <w:p w14:paraId="59BC59F6" w14:textId="77777777" w:rsidR="007F2FC5" w:rsidRDefault="00624826">
            <w:pPr>
              <w:pStyle w:val="Accurritabletext"/>
              <w:keepNext/>
              <w:jc w:val="left"/>
            </w:pPr>
            <w:r>
              <w:rPr>
                <w:lang w:val="en-AU"/>
              </w:rPr>
              <w:t>Discontinued operations</w:t>
            </w:r>
          </w:p>
        </w:tc>
        <w:tc>
          <w:tcPr>
            <w:tcW w:w="60" w:type="dxa"/>
            <w:tcBorders>
              <w:top w:val="nil"/>
              <w:left w:val="nil"/>
              <w:bottom w:val="single" w:sz="2" w:space="0" w:color="009CDE"/>
              <w:right w:val="nil"/>
            </w:tcBorders>
            <w:tcMar>
              <w:left w:w="0" w:type="dxa"/>
              <w:right w:w="0" w:type="dxa"/>
            </w:tcMar>
          </w:tcPr>
          <w:p w14:paraId="29D4146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81E70D4" w14:textId="77777777" w:rsidR="007F2FC5" w:rsidRDefault="00624826">
            <w:pPr>
              <w:pStyle w:val="Accurritablenumeric"/>
              <w:keepNext/>
            </w:pPr>
            <w:r>
              <w:rPr>
                <w:lang w:val="en-AU"/>
              </w:rPr>
              <w:t>1,314</w:t>
            </w:r>
          </w:p>
        </w:tc>
        <w:tc>
          <w:tcPr>
            <w:tcW w:w="60" w:type="dxa"/>
            <w:tcBorders>
              <w:top w:val="nil"/>
              <w:left w:val="nil"/>
              <w:bottom w:val="single" w:sz="2" w:space="0" w:color="009CDE"/>
              <w:right w:val="nil"/>
            </w:tcBorders>
            <w:tcMar>
              <w:left w:w="0" w:type="dxa"/>
              <w:right w:w="0" w:type="dxa"/>
            </w:tcMar>
          </w:tcPr>
          <w:p w14:paraId="52DB599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40806BD"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2F74C3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432AADF" w14:textId="77777777" w:rsidR="007F2FC5" w:rsidRDefault="00624826">
            <w:pPr>
              <w:pStyle w:val="Accurritablenumeric"/>
              <w:keepNext/>
            </w:pPr>
            <w:r>
              <w:rPr>
                <w:lang w:val="en-AU"/>
              </w:rPr>
              <w:t>1,314</w:t>
            </w:r>
          </w:p>
        </w:tc>
      </w:tr>
      <w:tr w:rsidR="007F2FC5" w14:paraId="62C830C2"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45464060" w14:textId="4E86C14B" w:rsidR="007F2FC5" w:rsidRDefault="00624826">
            <w:pPr>
              <w:pStyle w:val="Accurritabletext"/>
              <w:keepNext/>
              <w:jc w:val="left"/>
            </w:pPr>
            <w:r>
              <w:rPr>
                <w:lang w:val="en-AU"/>
              </w:rPr>
              <w:t xml:space="preserve">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3207A05" w14:textId="77777777" w:rsidR="007F2FC5" w:rsidRDefault="007F2FC5"/>
        </w:tc>
        <w:tc>
          <w:tcPr>
            <w:tcW w:w="1289" w:type="dxa"/>
            <w:tcBorders>
              <w:top w:val="nil"/>
              <w:left w:val="nil"/>
              <w:bottom w:val="nil"/>
              <w:right w:val="nil"/>
            </w:tcBorders>
            <w:tcMar>
              <w:left w:w="0" w:type="dxa"/>
              <w:right w:w="60" w:type="dxa"/>
            </w:tcMar>
            <w:vAlign w:val="bottom"/>
          </w:tcPr>
          <w:p w14:paraId="7FF5CECE" w14:textId="77777777" w:rsidR="007F2FC5" w:rsidRDefault="00624826">
            <w:pPr>
              <w:pStyle w:val="Accurritablenumeric"/>
              <w:keepNext/>
            </w:pPr>
            <w:r>
              <w:rPr>
                <w:lang w:val="en-AU"/>
              </w:rPr>
              <w:t>14,267</w:t>
            </w:r>
          </w:p>
        </w:tc>
        <w:tc>
          <w:tcPr>
            <w:tcW w:w="60" w:type="dxa"/>
            <w:tcBorders>
              <w:top w:val="nil"/>
              <w:left w:val="nil"/>
              <w:bottom w:val="nil"/>
              <w:right w:val="nil"/>
            </w:tcBorders>
            <w:tcMar>
              <w:left w:w="0" w:type="dxa"/>
              <w:right w:w="0" w:type="dxa"/>
            </w:tcMar>
          </w:tcPr>
          <w:p w14:paraId="140BAF7F" w14:textId="77777777" w:rsidR="007F2FC5" w:rsidRDefault="007F2FC5"/>
        </w:tc>
        <w:tc>
          <w:tcPr>
            <w:tcW w:w="1289" w:type="dxa"/>
            <w:tcBorders>
              <w:top w:val="nil"/>
              <w:left w:val="nil"/>
              <w:bottom w:val="nil"/>
              <w:right w:val="nil"/>
            </w:tcBorders>
            <w:tcMar>
              <w:left w:w="0" w:type="dxa"/>
              <w:right w:w="60" w:type="dxa"/>
            </w:tcMar>
            <w:vAlign w:val="bottom"/>
          </w:tcPr>
          <w:p w14:paraId="1F585BF4" w14:textId="77777777" w:rsidR="007F2FC5" w:rsidRDefault="00624826">
            <w:pPr>
              <w:pStyle w:val="Accurritablenumeric"/>
              <w:keepNext/>
            </w:pPr>
            <w:r>
              <w:rPr>
                <w:lang w:val="en-AU"/>
              </w:rPr>
              <w:t>2,318</w:t>
            </w:r>
          </w:p>
        </w:tc>
        <w:tc>
          <w:tcPr>
            <w:tcW w:w="60" w:type="dxa"/>
            <w:tcBorders>
              <w:top w:val="nil"/>
              <w:left w:val="nil"/>
              <w:bottom w:val="nil"/>
              <w:right w:val="nil"/>
            </w:tcBorders>
            <w:tcMar>
              <w:left w:w="0" w:type="dxa"/>
              <w:right w:w="0" w:type="dxa"/>
            </w:tcMar>
          </w:tcPr>
          <w:p w14:paraId="1BCC57B1" w14:textId="77777777" w:rsidR="007F2FC5" w:rsidRDefault="007F2FC5"/>
        </w:tc>
        <w:tc>
          <w:tcPr>
            <w:tcW w:w="1289" w:type="dxa"/>
            <w:tcBorders>
              <w:top w:val="nil"/>
              <w:left w:val="nil"/>
              <w:bottom w:val="nil"/>
              <w:right w:val="nil"/>
            </w:tcBorders>
            <w:tcMar>
              <w:left w:w="0" w:type="dxa"/>
              <w:right w:w="60" w:type="dxa"/>
            </w:tcMar>
            <w:vAlign w:val="bottom"/>
          </w:tcPr>
          <w:p w14:paraId="094CCFAF" w14:textId="77777777" w:rsidR="007F2FC5" w:rsidRDefault="00624826">
            <w:pPr>
              <w:pStyle w:val="Accurritablenumeric"/>
              <w:keepNext/>
            </w:pPr>
            <w:r>
              <w:rPr>
                <w:lang w:val="en-AU"/>
              </w:rPr>
              <w:t>16,585</w:t>
            </w:r>
          </w:p>
        </w:tc>
      </w:tr>
      <w:tr w:rsidR="007F2FC5" w14:paraId="17D6EDD3" w14:textId="77777777" w:rsidTr="549008BF">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3503678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EA88DB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350E11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0D74F9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F15752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53D32F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7D8EBB2" w14:textId="77777777" w:rsidR="007F2FC5" w:rsidRDefault="007F2FC5">
            <w:pPr>
              <w:pStyle w:val="Accurritablenumeric"/>
              <w:keepNext/>
            </w:pPr>
          </w:p>
        </w:tc>
      </w:tr>
      <w:tr w:rsidR="007F2FC5" w14:paraId="253D0002" w14:textId="77777777" w:rsidTr="549008BF">
        <w:tblPrEx>
          <w:tblCellMar>
            <w:left w:w="0" w:type="dxa"/>
            <w:right w:w="0" w:type="dxa"/>
          </w:tblCellMar>
        </w:tblPrEx>
        <w:tc>
          <w:tcPr>
            <w:tcW w:w="6951" w:type="dxa"/>
            <w:tcBorders>
              <w:top w:val="nil"/>
              <w:left w:val="nil"/>
              <w:bottom w:val="single" w:sz="2" w:space="0" w:color="009CDE"/>
              <w:right w:val="nil"/>
            </w:tcBorders>
            <w:tcMar>
              <w:left w:w="0" w:type="dxa"/>
              <w:right w:w="0" w:type="dxa"/>
            </w:tcMar>
            <w:vAlign w:val="bottom"/>
          </w:tcPr>
          <w:p w14:paraId="2B6E692E"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45C5E60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41645A0" w14:textId="77777777" w:rsidR="007F2FC5" w:rsidRDefault="00624826">
            <w:pPr>
              <w:pStyle w:val="Accurritablenumeric"/>
              <w:keepNext/>
            </w:pPr>
            <w:r>
              <w:rPr>
                <w:lang w:val="en-AU"/>
              </w:rPr>
              <w:t>14,636</w:t>
            </w:r>
          </w:p>
        </w:tc>
        <w:tc>
          <w:tcPr>
            <w:tcW w:w="60" w:type="dxa"/>
            <w:tcBorders>
              <w:top w:val="nil"/>
              <w:left w:val="nil"/>
              <w:bottom w:val="single" w:sz="2" w:space="0" w:color="009CDE"/>
              <w:right w:val="nil"/>
            </w:tcBorders>
            <w:tcMar>
              <w:left w:w="0" w:type="dxa"/>
              <w:right w:w="0" w:type="dxa"/>
            </w:tcMar>
          </w:tcPr>
          <w:p w14:paraId="7579F5F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2DE2C0B" w14:textId="77777777" w:rsidR="007F2FC5" w:rsidRDefault="00624826">
            <w:pPr>
              <w:pStyle w:val="Accurritablenumeric"/>
              <w:keepNext/>
            </w:pPr>
            <w:r>
              <w:rPr>
                <w:lang w:val="en-AU"/>
              </w:rPr>
              <w:t>2,318</w:t>
            </w:r>
          </w:p>
        </w:tc>
        <w:tc>
          <w:tcPr>
            <w:tcW w:w="60" w:type="dxa"/>
            <w:tcBorders>
              <w:top w:val="nil"/>
              <w:left w:val="nil"/>
              <w:bottom w:val="single" w:sz="2" w:space="0" w:color="009CDE"/>
              <w:right w:val="nil"/>
            </w:tcBorders>
            <w:tcMar>
              <w:left w:w="0" w:type="dxa"/>
              <w:right w:w="0" w:type="dxa"/>
            </w:tcMar>
          </w:tcPr>
          <w:p w14:paraId="004C931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4B2AA53" w14:textId="77777777" w:rsidR="007F2FC5" w:rsidRDefault="00624826">
            <w:pPr>
              <w:pStyle w:val="Accurritablenumeric"/>
              <w:keepNext/>
            </w:pPr>
            <w:r>
              <w:rPr>
                <w:lang w:val="en-AU"/>
              </w:rPr>
              <w:t>16,954</w:t>
            </w:r>
          </w:p>
        </w:tc>
      </w:tr>
    </w:tbl>
    <w:p w14:paraId="30360402"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7F2FC5" w14:paraId="356F3E99" w14:textId="77777777" w:rsidTr="549008BF">
        <w:trPr>
          <w:cantSplit/>
          <w:tblHeader/>
        </w:trPr>
        <w:tc>
          <w:tcPr>
            <w:tcW w:w="6951" w:type="dxa"/>
            <w:tcBorders>
              <w:top w:val="nil"/>
              <w:left w:val="nil"/>
              <w:bottom w:val="nil"/>
              <w:right w:val="nil"/>
            </w:tcBorders>
            <w:tcMar>
              <w:left w:w="0" w:type="dxa"/>
              <w:right w:w="0" w:type="dxa"/>
            </w:tcMar>
            <w:vAlign w:val="bottom"/>
          </w:tcPr>
          <w:p w14:paraId="23447E0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5A34FA0" w14:textId="77777777" w:rsidR="007F2FC5" w:rsidRDefault="007F2FC5"/>
        </w:tc>
        <w:tc>
          <w:tcPr>
            <w:tcW w:w="1289" w:type="dxa"/>
            <w:tcBorders>
              <w:top w:val="nil"/>
              <w:left w:val="nil"/>
              <w:bottom w:val="nil"/>
              <w:right w:val="nil"/>
            </w:tcBorders>
            <w:tcMar>
              <w:left w:w="0" w:type="dxa"/>
              <w:right w:w="0" w:type="dxa"/>
            </w:tcMar>
            <w:vAlign w:val="bottom"/>
          </w:tcPr>
          <w:p w14:paraId="35325D61" w14:textId="77777777" w:rsidR="007F2FC5" w:rsidRDefault="00624826">
            <w:pPr>
              <w:pStyle w:val="Accurritableheader"/>
              <w:keepNext/>
            </w:pPr>
            <w:r>
              <w:rPr>
                <w:lang w:val="en-AU"/>
              </w:rPr>
              <w:t>Cents</w:t>
            </w:r>
          </w:p>
        </w:tc>
        <w:tc>
          <w:tcPr>
            <w:tcW w:w="60" w:type="dxa"/>
            <w:tcBorders>
              <w:top w:val="nil"/>
              <w:left w:val="nil"/>
              <w:bottom w:val="nil"/>
              <w:right w:val="nil"/>
            </w:tcBorders>
            <w:tcMar>
              <w:left w:w="0" w:type="dxa"/>
              <w:right w:w="0" w:type="dxa"/>
            </w:tcMar>
          </w:tcPr>
          <w:p w14:paraId="68352B2D" w14:textId="77777777" w:rsidR="007F2FC5" w:rsidRDefault="007F2FC5"/>
        </w:tc>
        <w:tc>
          <w:tcPr>
            <w:tcW w:w="1289" w:type="dxa"/>
            <w:tcBorders>
              <w:top w:val="nil"/>
              <w:left w:val="nil"/>
              <w:bottom w:val="nil"/>
              <w:right w:val="nil"/>
            </w:tcBorders>
            <w:tcMar>
              <w:left w:w="0" w:type="dxa"/>
              <w:right w:w="0" w:type="dxa"/>
            </w:tcMar>
            <w:vAlign w:val="bottom"/>
          </w:tcPr>
          <w:p w14:paraId="5AC64E7D" w14:textId="77777777" w:rsidR="007F2FC5" w:rsidRDefault="00624826">
            <w:pPr>
              <w:pStyle w:val="Accurritableheader"/>
              <w:keepNext/>
            </w:pPr>
            <w:r>
              <w:rPr>
                <w:lang w:val="en-AU"/>
              </w:rPr>
              <w:t>Cents</w:t>
            </w:r>
          </w:p>
        </w:tc>
        <w:tc>
          <w:tcPr>
            <w:tcW w:w="60" w:type="dxa"/>
            <w:tcBorders>
              <w:top w:val="nil"/>
              <w:left w:val="nil"/>
              <w:bottom w:val="nil"/>
              <w:right w:val="nil"/>
            </w:tcBorders>
            <w:tcMar>
              <w:left w:w="0" w:type="dxa"/>
              <w:right w:w="0" w:type="dxa"/>
            </w:tcMar>
          </w:tcPr>
          <w:p w14:paraId="04BDF5E5" w14:textId="77777777" w:rsidR="007F2FC5" w:rsidRDefault="007F2FC5"/>
        </w:tc>
        <w:tc>
          <w:tcPr>
            <w:tcW w:w="1289" w:type="dxa"/>
            <w:tcBorders>
              <w:top w:val="nil"/>
              <w:left w:val="nil"/>
              <w:bottom w:val="nil"/>
              <w:right w:val="nil"/>
            </w:tcBorders>
            <w:tcMar>
              <w:left w:w="0" w:type="dxa"/>
              <w:right w:w="0" w:type="dxa"/>
            </w:tcMar>
            <w:vAlign w:val="bottom"/>
          </w:tcPr>
          <w:p w14:paraId="068EF590" w14:textId="77777777" w:rsidR="007F2FC5" w:rsidRDefault="00624826">
            <w:pPr>
              <w:pStyle w:val="Accurritableheader"/>
              <w:keepNext/>
            </w:pPr>
            <w:r>
              <w:rPr>
                <w:lang w:val="en-AU"/>
              </w:rPr>
              <w:t>Cents</w:t>
            </w:r>
          </w:p>
        </w:tc>
      </w:tr>
      <w:tr w:rsidR="007F2FC5" w14:paraId="1DDEBABE" w14:textId="77777777" w:rsidTr="549008BF">
        <w:trPr>
          <w:cantSplit/>
          <w:tblHeader/>
        </w:trPr>
        <w:tc>
          <w:tcPr>
            <w:tcW w:w="6951" w:type="dxa"/>
            <w:tcBorders>
              <w:top w:val="nil"/>
              <w:left w:val="nil"/>
              <w:bottom w:val="nil"/>
              <w:right w:val="nil"/>
            </w:tcBorders>
            <w:tcMar>
              <w:left w:w="0" w:type="dxa"/>
              <w:right w:w="0" w:type="dxa"/>
            </w:tcMar>
            <w:vAlign w:val="bottom"/>
          </w:tcPr>
          <w:p w14:paraId="07C150A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E3F9459" w14:textId="77777777" w:rsidR="007F2FC5" w:rsidRDefault="007F2FC5"/>
        </w:tc>
        <w:tc>
          <w:tcPr>
            <w:tcW w:w="1289" w:type="dxa"/>
            <w:tcBorders>
              <w:top w:val="nil"/>
              <w:left w:val="nil"/>
              <w:bottom w:val="nil"/>
              <w:right w:val="nil"/>
            </w:tcBorders>
            <w:tcMar>
              <w:left w:w="0" w:type="dxa"/>
              <w:right w:w="0" w:type="dxa"/>
            </w:tcMar>
            <w:vAlign w:val="bottom"/>
          </w:tcPr>
          <w:p w14:paraId="082ADBF9" w14:textId="77777777" w:rsidR="007F2FC5" w:rsidRDefault="00624826">
            <w:pPr>
              <w:pStyle w:val="Accurritableheader"/>
              <w:keepNext/>
            </w:pPr>
            <w:r>
              <w:rPr>
                <w:lang w:val="en-AU"/>
              </w:rPr>
              <w:t>Reported</w:t>
            </w:r>
          </w:p>
        </w:tc>
        <w:tc>
          <w:tcPr>
            <w:tcW w:w="60" w:type="dxa"/>
            <w:tcBorders>
              <w:top w:val="nil"/>
              <w:left w:val="nil"/>
              <w:bottom w:val="nil"/>
              <w:right w:val="nil"/>
            </w:tcBorders>
            <w:tcMar>
              <w:left w:w="0" w:type="dxa"/>
              <w:right w:w="0" w:type="dxa"/>
            </w:tcMar>
          </w:tcPr>
          <w:p w14:paraId="6F45976D" w14:textId="77777777" w:rsidR="007F2FC5" w:rsidRDefault="007F2FC5"/>
        </w:tc>
        <w:tc>
          <w:tcPr>
            <w:tcW w:w="1289" w:type="dxa"/>
            <w:tcBorders>
              <w:top w:val="nil"/>
              <w:left w:val="nil"/>
              <w:bottom w:val="nil"/>
              <w:right w:val="nil"/>
            </w:tcBorders>
            <w:tcMar>
              <w:left w:w="0" w:type="dxa"/>
              <w:right w:w="0" w:type="dxa"/>
            </w:tcMar>
            <w:vAlign w:val="bottom"/>
          </w:tcPr>
          <w:p w14:paraId="5BCF24BC" w14:textId="77777777" w:rsidR="007F2FC5" w:rsidRDefault="00624826">
            <w:pPr>
              <w:pStyle w:val="Accurritableheader"/>
              <w:keepNext/>
            </w:pPr>
            <w:r>
              <w:rPr>
                <w:lang w:val="en-AU"/>
              </w:rPr>
              <w:t>Adjustment</w:t>
            </w:r>
          </w:p>
        </w:tc>
        <w:tc>
          <w:tcPr>
            <w:tcW w:w="60" w:type="dxa"/>
            <w:tcBorders>
              <w:top w:val="nil"/>
              <w:left w:val="nil"/>
              <w:bottom w:val="nil"/>
              <w:right w:val="nil"/>
            </w:tcBorders>
            <w:tcMar>
              <w:left w:w="0" w:type="dxa"/>
              <w:right w:w="0" w:type="dxa"/>
            </w:tcMar>
          </w:tcPr>
          <w:p w14:paraId="34C12F1E" w14:textId="77777777" w:rsidR="007F2FC5" w:rsidRDefault="007F2FC5"/>
        </w:tc>
        <w:tc>
          <w:tcPr>
            <w:tcW w:w="1289" w:type="dxa"/>
            <w:tcBorders>
              <w:top w:val="nil"/>
              <w:left w:val="nil"/>
              <w:bottom w:val="nil"/>
              <w:right w:val="nil"/>
            </w:tcBorders>
            <w:tcMar>
              <w:left w:w="0" w:type="dxa"/>
              <w:right w:w="0" w:type="dxa"/>
            </w:tcMar>
            <w:vAlign w:val="bottom"/>
          </w:tcPr>
          <w:p w14:paraId="72395E2C" w14:textId="77777777" w:rsidR="007F2FC5" w:rsidRDefault="00624826">
            <w:pPr>
              <w:pStyle w:val="Accurritableheader"/>
              <w:keepNext/>
            </w:pPr>
            <w:r>
              <w:rPr>
                <w:lang w:val="en-AU"/>
              </w:rPr>
              <w:t>Restated</w:t>
            </w:r>
          </w:p>
        </w:tc>
      </w:tr>
      <w:tr w:rsidR="007F2FC5" w14:paraId="00A742D7" w14:textId="77777777" w:rsidTr="549008BF">
        <w:trPr>
          <w:cantSplit/>
          <w:tblHeader/>
        </w:trPr>
        <w:tc>
          <w:tcPr>
            <w:tcW w:w="6951" w:type="dxa"/>
            <w:tcBorders>
              <w:top w:val="nil"/>
              <w:left w:val="nil"/>
              <w:bottom w:val="nil"/>
              <w:right w:val="nil"/>
            </w:tcBorders>
            <w:tcMar>
              <w:left w:w="0" w:type="dxa"/>
              <w:right w:w="0" w:type="dxa"/>
            </w:tcMar>
            <w:vAlign w:val="bottom"/>
          </w:tcPr>
          <w:p w14:paraId="04AECF2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4D2976" w14:textId="77777777" w:rsidR="007F2FC5" w:rsidRDefault="007F2FC5"/>
        </w:tc>
        <w:tc>
          <w:tcPr>
            <w:tcW w:w="1289" w:type="dxa"/>
            <w:tcBorders>
              <w:top w:val="nil"/>
              <w:left w:val="nil"/>
              <w:bottom w:val="nil"/>
              <w:right w:val="nil"/>
            </w:tcBorders>
            <w:tcMar>
              <w:left w:w="0" w:type="dxa"/>
              <w:right w:w="0" w:type="dxa"/>
            </w:tcMar>
            <w:vAlign w:val="bottom"/>
          </w:tcPr>
          <w:p w14:paraId="483C731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218811D" w14:textId="77777777" w:rsidR="007F2FC5" w:rsidRDefault="007F2FC5"/>
        </w:tc>
        <w:tc>
          <w:tcPr>
            <w:tcW w:w="1289" w:type="dxa"/>
            <w:tcBorders>
              <w:top w:val="nil"/>
              <w:left w:val="nil"/>
              <w:bottom w:val="nil"/>
              <w:right w:val="nil"/>
            </w:tcBorders>
            <w:tcMar>
              <w:left w:w="0" w:type="dxa"/>
              <w:right w:w="0" w:type="dxa"/>
            </w:tcMar>
            <w:vAlign w:val="bottom"/>
          </w:tcPr>
          <w:p w14:paraId="111E191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AB656BC" w14:textId="77777777" w:rsidR="007F2FC5" w:rsidRDefault="007F2FC5"/>
        </w:tc>
        <w:tc>
          <w:tcPr>
            <w:tcW w:w="1289" w:type="dxa"/>
            <w:tcBorders>
              <w:top w:val="nil"/>
              <w:left w:val="nil"/>
              <w:bottom w:val="nil"/>
              <w:right w:val="nil"/>
            </w:tcBorders>
            <w:tcMar>
              <w:left w:w="0" w:type="dxa"/>
              <w:right w:w="0" w:type="dxa"/>
            </w:tcMar>
            <w:vAlign w:val="bottom"/>
          </w:tcPr>
          <w:p w14:paraId="502A4509" w14:textId="77777777" w:rsidR="007F2FC5" w:rsidRDefault="007F2FC5">
            <w:pPr>
              <w:pStyle w:val="Accurritableheader"/>
              <w:keepNext/>
            </w:pPr>
          </w:p>
        </w:tc>
      </w:tr>
      <w:tr w:rsidR="007F2FC5" w14:paraId="58E6814B"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BBBDA0B" w14:textId="2C03306B" w:rsidR="007F2FC5" w:rsidRDefault="00624826">
            <w:pPr>
              <w:pStyle w:val="Accurriintroduction"/>
              <w:keepNext/>
            </w:pPr>
            <w:r>
              <w:rPr>
                <w:lang w:val="en-AU"/>
              </w:rPr>
              <w:t xml:space="preserve">Earnings per share for profit from continuing operations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60A8AAB7" w14:textId="77777777" w:rsidR="007F2FC5" w:rsidRDefault="007F2FC5"/>
        </w:tc>
        <w:tc>
          <w:tcPr>
            <w:tcW w:w="1289" w:type="dxa"/>
            <w:tcBorders>
              <w:top w:val="nil"/>
              <w:left w:val="nil"/>
              <w:bottom w:val="nil"/>
              <w:right w:val="nil"/>
            </w:tcBorders>
            <w:tcMar>
              <w:left w:w="0" w:type="dxa"/>
              <w:right w:w="60" w:type="dxa"/>
            </w:tcMar>
            <w:vAlign w:val="bottom"/>
          </w:tcPr>
          <w:p w14:paraId="41AA283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7D51C79" w14:textId="77777777" w:rsidR="007F2FC5" w:rsidRDefault="007F2FC5"/>
        </w:tc>
        <w:tc>
          <w:tcPr>
            <w:tcW w:w="1289" w:type="dxa"/>
            <w:tcBorders>
              <w:top w:val="nil"/>
              <w:left w:val="nil"/>
              <w:bottom w:val="nil"/>
              <w:right w:val="nil"/>
            </w:tcBorders>
            <w:tcMar>
              <w:left w:w="0" w:type="dxa"/>
              <w:right w:w="60" w:type="dxa"/>
            </w:tcMar>
            <w:vAlign w:val="bottom"/>
          </w:tcPr>
          <w:p w14:paraId="05B20FA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B0FF86D" w14:textId="77777777" w:rsidR="007F2FC5" w:rsidRDefault="007F2FC5"/>
        </w:tc>
        <w:tc>
          <w:tcPr>
            <w:tcW w:w="1289" w:type="dxa"/>
            <w:tcBorders>
              <w:top w:val="nil"/>
              <w:left w:val="nil"/>
              <w:bottom w:val="nil"/>
              <w:right w:val="nil"/>
            </w:tcBorders>
            <w:tcMar>
              <w:left w:w="0" w:type="dxa"/>
              <w:right w:w="60" w:type="dxa"/>
            </w:tcMar>
            <w:vAlign w:val="bottom"/>
          </w:tcPr>
          <w:p w14:paraId="4EBA3740" w14:textId="77777777" w:rsidR="007F2FC5" w:rsidRDefault="007F2FC5">
            <w:pPr>
              <w:pStyle w:val="Accurritablenumeric"/>
              <w:keepNext/>
            </w:pPr>
          </w:p>
        </w:tc>
      </w:tr>
      <w:tr w:rsidR="007F2FC5" w14:paraId="7C1F9990"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DFAFB6E"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408C74FE" w14:textId="77777777" w:rsidR="007F2FC5" w:rsidRDefault="007F2FC5"/>
        </w:tc>
        <w:tc>
          <w:tcPr>
            <w:tcW w:w="1289" w:type="dxa"/>
            <w:tcBorders>
              <w:top w:val="nil"/>
              <w:left w:val="nil"/>
              <w:bottom w:val="nil"/>
              <w:right w:val="nil"/>
            </w:tcBorders>
            <w:tcMar>
              <w:left w:w="0" w:type="dxa"/>
              <w:right w:w="60" w:type="dxa"/>
            </w:tcMar>
            <w:vAlign w:val="bottom"/>
          </w:tcPr>
          <w:p w14:paraId="6770F96E" w14:textId="77777777" w:rsidR="007F2FC5" w:rsidRDefault="00624826">
            <w:pPr>
              <w:pStyle w:val="Accurritablenumeric"/>
              <w:keepNext/>
            </w:pPr>
            <w:r>
              <w:rPr>
                <w:lang w:val="en-AU"/>
              </w:rPr>
              <w:t>9.24</w:t>
            </w:r>
          </w:p>
        </w:tc>
        <w:tc>
          <w:tcPr>
            <w:tcW w:w="60" w:type="dxa"/>
            <w:tcBorders>
              <w:top w:val="nil"/>
              <w:left w:val="nil"/>
              <w:bottom w:val="nil"/>
              <w:right w:val="nil"/>
            </w:tcBorders>
            <w:tcMar>
              <w:left w:w="0" w:type="dxa"/>
              <w:right w:w="0" w:type="dxa"/>
            </w:tcMar>
          </w:tcPr>
          <w:p w14:paraId="741DE3E6" w14:textId="77777777" w:rsidR="007F2FC5" w:rsidRDefault="007F2FC5"/>
        </w:tc>
        <w:tc>
          <w:tcPr>
            <w:tcW w:w="1289" w:type="dxa"/>
            <w:tcBorders>
              <w:top w:val="nil"/>
              <w:left w:val="nil"/>
              <w:bottom w:val="nil"/>
              <w:right w:val="nil"/>
            </w:tcBorders>
            <w:tcMar>
              <w:left w:w="0" w:type="dxa"/>
              <w:right w:w="60" w:type="dxa"/>
            </w:tcMar>
            <w:vAlign w:val="bottom"/>
          </w:tcPr>
          <w:p w14:paraId="39BCE0D2" w14:textId="77777777" w:rsidR="007F2FC5" w:rsidRDefault="00624826">
            <w:pPr>
              <w:pStyle w:val="Accurritablenumeric"/>
              <w:keepNext/>
            </w:pPr>
            <w:r>
              <w:rPr>
                <w:lang w:val="en-AU"/>
              </w:rPr>
              <w:t>0.84</w:t>
            </w:r>
          </w:p>
        </w:tc>
        <w:tc>
          <w:tcPr>
            <w:tcW w:w="60" w:type="dxa"/>
            <w:tcBorders>
              <w:top w:val="nil"/>
              <w:left w:val="nil"/>
              <w:bottom w:val="nil"/>
              <w:right w:val="nil"/>
            </w:tcBorders>
            <w:tcMar>
              <w:left w:w="0" w:type="dxa"/>
              <w:right w:w="0" w:type="dxa"/>
            </w:tcMar>
          </w:tcPr>
          <w:p w14:paraId="1E09B248" w14:textId="77777777" w:rsidR="007F2FC5" w:rsidRDefault="007F2FC5"/>
        </w:tc>
        <w:tc>
          <w:tcPr>
            <w:tcW w:w="1289" w:type="dxa"/>
            <w:tcBorders>
              <w:top w:val="nil"/>
              <w:left w:val="nil"/>
              <w:bottom w:val="nil"/>
              <w:right w:val="nil"/>
            </w:tcBorders>
            <w:tcMar>
              <w:left w:w="0" w:type="dxa"/>
              <w:right w:w="60" w:type="dxa"/>
            </w:tcMar>
            <w:vAlign w:val="bottom"/>
          </w:tcPr>
          <w:p w14:paraId="75092D66" w14:textId="77777777" w:rsidR="007F2FC5" w:rsidRDefault="00624826">
            <w:pPr>
              <w:pStyle w:val="Accurritablenumeric"/>
              <w:keepNext/>
            </w:pPr>
            <w:r>
              <w:rPr>
                <w:lang w:val="en-AU"/>
              </w:rPr>
              <w:t>10.08</w:t>
            </w:r>
          </w:p>
        </w:tc>
      </w:tr>
      <w:tr w:rsidR="007F2FC5" w14:paraId="51D5CC9C"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3531EB9"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06CE9154" w14:textId="77777777" w:rsidR="007F2FC5" w:rsidRDefault="007F2FC5"/>
        </w:tc>
        <w:tc>
          <w:tcPr>
            <w:tcW w:w="1289" w:type="dxa"/>
            <w:tcBorders>
              <w:top w:val="nil"/>
              <w:left w:val="nil"/>
              <w:bottom w:val="nil"/>
              <w:right w:val="nil"/>
            </w:tcBorders>
            <w:tcMar>
              <w:left w:w="0" w:type="dxa"/>
              <w:right w:w="60" w:type="dxa"/>
            </w:tcMar>
            <w:vAlign w:val="bottom"/>
          </w:tcPr>
          <w:p w14:paraId="3DA9E921" w14:textId="77777777" w:rsidR="007F2FC5" w:rsidRDefault="00624826">
            <w:pPr>
              <w:pStyle w:val="Accurritablenumeric"/>
              <w:keepNext/>
            </w:pPr>
            <w:r>
              <w:rPr>
                <w:lang w:val="en-AU"/>
              </w:rPr>
              <w:t>9.14</w:t>
            </w:r>
          </w:p>
        </w:tc>
        <w:tc>
          <w:tcPr>
            <w:tcW w:w="60" w:type="dxa"/>
            <w:tcBorders>
              <w:top w:val="nil"/>
              <w:left w:val="nil"/>
              <w:bottom w:val="nil"/>
              <w:right w:val="nil"/>
            </w:tcBorders>
            <w:tcMar>
              <w:left w:w="0" w:type="dxa"/>
              <w:right w:w="0" w:type="dxa"/>
            </w:tcMar>
          </w:tcPr>
          <w:p w14:paraId="3A6177DF" w14:textId="77777777" w:rsidR="007F2FC5" w:rsidRDefault="007F2FC5"/>
        </w:tc>
        <w:tc>
          <w:tcPr>
            <w:tcW w:w="1289" w:type="dxa"/>
            <w:tcBorders>
              <w:top w:val="nil"/>
              <w:left w:val="nil"/>
              <w:bottom w:val="nil"/>
              <w:right w:val="nil"/>
            </w:tcBorders>
            <w:tcMar>
              <w:left w:w="0" w:type="dxa"/>
              <w:right w:w="60" w:type="dxa"/>
            </w:tcMar>
            <w:vAlign w:val="bottom"/>
          </w:tcPr>
          <w:p w14:paraId="48407A88" w14:textId="77777777" w:rsidR="007F2FC5" w:rsidRDefault="00624826">
            <w:pPr>
              <w:pStyle w:val="Accurritablenumeric"/>
              <w:keepNext/>
            </w:pPr>
            <w:r w:rsidRPr="549008BF">
              <w:rPr>
                <w:lang w:val="en-AU"/>
              </w:rPr>
              <w:t>0.95</w:t>
            </w:r>
          </w:p>
        </w:tc>
        <w:tc>
          <w:tcPr>
            <w:tcW w:w="60" w:type="dxa"/>
            <w:tcBorders>
              <w:top w:val="nil"/>
              <w:left w:val="nil"/>
              <w:bottom w:val="nil"/>
              <w:right w:val="nil"/>
            </w:tcBorders>
            <w:tcMar>
              <w:left w:w="0" w:type="dxa"/>
              <w:right w:w="0" w:type="dxa"/>
            </w:tcMar>
          </w:tcPr>
          <w:p w14:paraId="6CA9890C" w14:textId="77777777" w:rsidR="007F2FC5" w:rsidRDefault="007F2FC5"/>
        </w:tc>
        <w:tc>
          <w:tcPr>
            <w:tcW w:w="1289" w:type="dxa"/>
            <w:tcBorders>
              <w:top w:val="nil"/>
              <w:left w:val="nil"/>
              <w:bottom w:val="nil"/>
              <w:right w:val="nil"/>
            </w:tcBorders>
            <w:tcMar>
              <w:left w:w="0" w:type="dxa"/>
              <w:right w:w="60" w:type="dxa"/>
            </w:tcMar>
            <w:vAlign w:val="bottom"/>
          </w:tcPr>
          <w:p w14:paraId="3EFB82CD" w14:textId="77777777" w:rsidR="007F2FC5" w:rsidRDefault="00624826">
            <w:pPr>
              <w:pStyle w:val="Accurritablenumeric"/>
              <w:keepNext/>
            </w:pPr>
            <w:r>
              <w:rPr>
                <w:lang w:val="en-AU"/>
              </w:rPr>
              <w:t>10.09</w:t>
            </w:r>
          </w:p>
        </w:tc>
      </w:tr>
      <w:tr w:rsidR="007F2FC5" w14:paraId="632A39CC"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2176A38"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752AF40" w14:textId="77777777" w:rsidR="007F2FC5" w:rsidRDefault="007F2FC5"/>
        </w:tc>
        <w:tc>
          <w:tcPr>
            <w:tcW w:w="1289" w:type="dxa"/>
            <w:tcBorders>
              <w:top w:val="nil"/>
              <w:left w:val="nil"/>
              <w:bottom w:val="nil"/>
              <w:right w:val="nil"/>
            </w:tcBorders>
            <w:tcMar>
              <w:left w:w="0" w:type="dxa"/>
              <w:right w:w="60" w:type="dxa"/>
            </w:tcMar>
            <w:vAlign w:val="bottom"/>
          </w:tcPr>
          <w:p w14:paraId="2A19F9F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197A97D" w14:textId="77777777" w:rsidR="007F2FC5" w:rsidRDefault="007F2FC5"/>
        </w:tc>
        <w:tc>
          <w:tcPr>
            <w:tcW w:w="1289" w:type="dxa"/>
            <w:tcBorders>
              <w:top w:val="nil"/>
              <w:left w:val="nil"/>
              <w:bottom w:val="nil"/>
              <w:right w:val="nil"/>
            </w:tcBorders>
            <w:tcMar>
              <w:left w:w="0" w:type="dxa"/>
              <w:right w:w="60" w:type="dxa"/>
            </w:tcMar>
            <w:vAlign w:val="bottom"/>
          </w:tcPr>
          <w:p w14:paraId="724DE6B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197FCAD" w14:textId="77777777" w:rsidR="007F2FC5" w:rsidRDefault="007F2FC5"/>
        </w:tc>
        <w:tc>
          <w:tcPr>
            <w:tcW w:w="1289" w:type="dxa"/>
            <w:tcBorders>
              <w:top w:val="nil"/>
              <w:left w:val="nil"/>
              <w:bottom w:val="nil"/>
              <w:right w:val="nil"/>
            </w:tcBorders>
            <w:tcMar>
              <w:left w:w="0" w:type="dxa"/>
              <w:right w:w="60" w:type="dxa"/>
            </w:tcMar>
            <w:vAlign w:val="bottom"/>
          </w:tcPr>
          <w:p w14:paraId="2EC553BD" w14:textId="77777777" w:rsidR="007F2FC5" w:rsidRDefault="007F2FC5">
            <w:pPr>
              <w:pStyle w:val="Accurritablenumeric"/>
              <w:keepNext/>
            </w:pPr>
          </w:p>
        </w:tc>
      </w:tr>
      <w:tr w:rsidR="007F2FC5" w14:paraId="6BC64623"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5F83387" w14:textId="76BE4650" w:rsidR="007F2FC5" w:rsidRDefault="00624826">
            <w:pPr>
              <w:pStyle w:val="Accurriintroduction"/>
              <w:keepNext/>
            </w:pPr>
            <w:r>
              <w:rPr>
                <w:lang w:val="en-AU"/>
              </w:rPr>
              <w:t xml:space="preserve">Earnings per share for profit from discontinued operations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7DDDBBDF" w14:textId="77777777" w:rsidR="007F2FC5" w:rsidRDefault="007F2FC5"/>
        </w:tc>
        <w:tc>
          <w:tcPr>
            <w:tcW w:w="1289" w:type="dxa"/>
            <w:tcBorders>
              <w:top w:val="nil"/>
              <w:left w:val="nil"/>
              <w:bottom w:val="nil"/>
              <w:right w:val="nil"/>
            </w:tcBorders>
            <w:tcMar>
              <w:left w:w="0" w:type="dxa"/>
              <w:right w:w="60" w:type="dxa"/>
            </w:tcMar>
            <w:vAlign w:val="bottom"/>
          </w:tcPr>
          <w:p w14:paraId="3E7D678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FA6AB4" w14:textId="77777777" w:rsidR="007F2FC5" w:rsidRDefault="007F2FC5"/>
        </w:tc>
        <w:tc>
          <w:tcPr>
            <w:tcW w:w="1289" w:type="dxa"/>
            <w:tcBorders>
              <w:top w:val="nil"/>
              <w:left w:val="nil"/>
              <w:bottom w:val="nil"/>
              <w:right w:val="nil"/>
            </w:tcBorders>
            <w:tcMar>
              <w:left w:w="0" w:type="dxa"/>
              <w:right w:w="60" w:type="dxa"/>
            </w:tcMar>
            <w:vAlign w:val="bottom"/>
          </w:tcPr>
          <w:p w14:paraId="00DC7D7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5C624A9" w14:textId="77777777" w:rsidR="007F2FC5" w:rsidRDefault="007F2FC5"/>
        </w:tc>
        <w:tc>
          <w:tcPr>
            <w:tcW w:w="1289" w:type="dxa"/>
            <w:tcBorders>
              <w:top w:val="nil"/>
              <w:left w:val="nil"/>
              <w:bottom w:val="nil"/>
              <w:right w:val="nil"/>
            </w:tcBorders>
            <w:tcMar>
              <w:left w:w="0" w:type="dxa"/>
              <w:right w:w="60" w:type="dxa"/>
            </w:tcMar>
            <w:vAlign w:val="bottom"/>
          </w:tcPr>
          <w:p w14:paraId="3D79267C" w14:textId="77777777" w:rsidR="007F2FC5" w:rsidRDefault="007F2FC5">
            <w:pPr>
              <w:pStyle w:val="Accurritablenumeric"/>
              <w:keepNext/>
            </w:pPr>
          </w:p>
        </w:tc>
      </w:tr>
      <w:tr w:rsidR="007F2FC5" w14:paraId="475A49AE"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07DA234"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5EC47789" w14:textId="77777777" w:rsidR="007F2FC5" w:rsidRDefault="007F2FC5"/>
        </w:tc>
        <w:tc>
          <w:tcPr>
            <w:tcW w:w="1289" w:type="dxa"/>
            <w:tcBorders>
              <w:top w:val="nil"/>
              <w:left w:val="nil"/>
              <w:bottom w:val="nil"/>
              <w:right w:val="nil"/>
            </w:tcBorders>
            <w:tcMar>
              <w:left w:w="0" w:type="dxa"/>
              <w:right w:w="60" w:type="dxa"/>
            </w:tcMar>
            <w:vAlign w:val="bottom"/>
          </w:tcPr>
          <w:p w14:paraId="322AAA06" w14:textId="77777777" w:rsidR="007F2FC5" w:rsidRDefault="00624826">
            <w:pPr>
              <w:pStyle w:val="Accurritablenumeric"/>
              <w:keepNext/>
            </w:pPr>
            <w:r>
              <w:rPr>
                <w:lang w:val="en-AU"/>
              </w:rPr>
              <w:t>0.93</w:t>
            </w:r>
          </w:p>
        </w:tc>
        <w:tc>
          <w:tcPr>
            <w:tcW w:w="60" w:type="dxa"/>
            <w:tcBorders>
              <w:top w:val="nil"/>
              <w:left w:val="nil"/>
              <w:bottom w:val="nil"/>
              <w:right w:val="nil"/>
            </w:tcBorders>
            <w:tcMar>
              <w:left w:w="0" w:type="dxa"/>
              <w:right w:w="0" w:type="dxa"/>
            </w:tcMar>
          </w:tcPr>
          <w:p w14:paraId="29C96732" w14:textId="77777777" w:rsidR="007F2FC5" w:rsidRDefault="007F2FC5"/>
        </w:tc>
        <w:tc>
          <w:tcPr>
            <w:tcW w:w="1289" w:type="dxa"/>
            <w:tcBorders>
              <w:top w:val="nil"/>
              <w:left w:val="nil"/>
              <w:bottom w:val="nil"/>
              <w:right w:val="nil"/>
            </w:tcBorders>
            <w:tcMar>
              <w:left w:w="0" w:type="dxa"/>
              <w:right w:w="60" w:type="dxa"/>
            </w:tcMar>
            <w:vAlign w:val="bottom"/>
          </w:tcPr>
          <w:p w14:paraId="2E88B9C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E4C3EF1" w14:textId="77777777" w:rsidR="007F2FC5" w:rsidRDefault="007F2FC5"/>
        </w:tc>
        <w:tc>
          <w:tcPr>
            <w:tcW w:w="1289" w:type="dxa"/>
            <w:tcBorders>
              <w:top w:val="nil"/>
              <w:left w:val="nil"/>
              <w:bottom w:val="nil"/>
              <w:right w:val="nil"/>
            </w:tcBorders>
            <w:tcMar>
              <w:left w:w="0" w:type="dxa"/>
              <w:right w:w="60" w:type="dxa"/>
            </w:tcMar>
            <w:vAlign w:val="bottom"/>
          </w:tcPr>
          <w:p w14:paraId="5E17851B" w14:textId="77777777" w:rsidR="007F2FC5" w:rsidRDefault="00624826">
            <w:pPr>
              <w:pStyle w:val="Accurritablenumeric"/>
              <w:keepNext/>
            </w:pPr>
            <w:r>
              <w:rPr>
                <w:lang w:val="en-AU"/>
              </w:rPr>
              <w:t>0.93</w:t>
            </w:r>
          </w:p>
        </w:tc>
      </w:tr>
      <w:tr w:rsidR="007F2FC5" w14:paraId="6871E044"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DC96F20"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63B91370" w14:textId="77777777" w:rsidR="007F2FC5" w:rsidRDefault="007F2FC5"/>
        </w:tc>
        <w:tc>
          <w:tcPr>
            <w:tcW w:w="1289" w:type="dxa"/>
            <w:tcBorders>
              <w:top w:val="nil"/>
              <w:left w:val="nil"/>
              <w:bottom w:val="nil"/>
              <w:right w:val="nil"/>
            </w:tcBorders>
            <w:tcMar>
              <w:left w:w="0" w:type="dxa"/>
              <w:right w:w="60" w:type="dxa"/>
            </w:tcMar>
            <w:vAlign w:val="bottom"/>
          </w:tcPr>
          <w:p w14:paraId="4E2B906B" w14:textId="77777777" w:rsidR="007F2FC5" w:rsidRDefault="00624826">
            <w:pPr>
              <w:pStyle w:val="Accurritablenumeric"/>
              <w:keepNext/>
            </w:pPr>
            <w:r>
              <w:rPr>
                <w:lang w:val="en-AU"/>
              </w:rPr>
              <w:t>0.92</w:t>
            </w:r>
          </w:p>
        </w:tc>
        <w:tc>
          <w:tcPr>
            <w:tcW w:w="60" w:type="dxa"/>
            <w:tcBorders>
              <w:top w:val="nil"/>
              <w:left w:val="nil"/>
              <w:bottom w:val="nil"/>
              <w:right w:val="nil"/>
            </w:tcBorders>
            <w:tcMar>
              <w:left w:w="0" w:type="dxa"/>
              <w:right w:w="0" w:type="dxa"/>
            </w:tcMar>
          </w:tcPr>
          <w:p w14:paraId="785045D0" w14:textId="77777777" w:rsidR="007F2FC5" w:rsidRDefault="007F2FC5"/>
        </w:tc>
        <w:tc>
          <w:tcPr>
            <w:tcW w:w="1289" w:type="dxa"/>
            <w:tcBorders>
              <w:top w:val="nil"/>
              <w:left w:val="nil"/>
              <w:bottom w:val="nil"/>
              <w:right w:val="nil"/>
            </w:tcBorders>
            <w:tcMar>
              <w:left w:w="0" w:type="dxa"/>
              <w:right w:w="60" w:type="dxa"/>
            </w:tcMar>
            <w:vAlign w:val="bottom"/>
          </w:tcPr>
          <w:p w14:paraId="3A9340D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E2A35F7" w14:textId="77777777" w:rsidR="007F2FC5" w:rsidRDefault="007F2FC5"/>
        </w:tc>
        <w:tc>
          <w:tcPr>
            <w:tcW w:w="1289" w:type="dxa"/>
            <w:tcBorders>
              <w:top w:val="nil"/>
              <w:left w:val="nil"/>
              <w:bottom w:val="nil"/>
              <w:right w:val="nil"/>
            </w:tcBorders>
            <w:tcMar>
              <w:left w:w="0" w:type="dxa"/>
              <w:right w:w="60" w:type="dxa"/>
            </w:tcMar>
            <w:vAlign w:val="bottom"/>
          </w:tcPr>
          <w:p w14:paraId="74652CBA" w14:textId="77777777" w:rsidR="007F2FC5" w:rsidRDefault="00624826">
            <w:pPr>
              <w:pStyle w:val="Accurritablenumeric"/>
              <w:keepNext/>
            </w:pPr>
            <w:r>
              <w:rPr>
                <w:lang w:val="en-AU"/>
              </w:rPr>
              <w:t>0.92</w:t>
            </w:r>
          </w:p>
        </w:tc>
      </w:tr>
      <w:tr w:rsidR="007F2FC5" w14:paraId="2925BB09"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3B584E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5B8FAA6" w14:textId="77777777" w:rsidR="007F2FC5" w:rsidRDefault="007F2FC5"/>
        </w:tc>
        <w:tc>
          <w:tcPr>
            <w:tcW w:w="1289" w:type="dxa"/>
            <w:tcBorders>
              <w:top w:val="nil"/>
              <w:left w:val="nil"/>
              <w:bottom w:val="nil"/>
              <w:right w:val="nil"/>
            </w:tcBorders>
            <w:tcMar>
              <w:left w:w="0" w:type="dxa"/>
              <w:right w:w="60" w:type="dxa"/>
            </w:tcMar>
            <w:vAlign w:val="bottom"/>
          </w:tcPr>
          <w:p w14:paraId="74746CA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179EF6E" w14:textId="77777777" w:rsidR="007F2FC5" w:rsidRDefault="007F2FC5"/>
        </w:tc>
        <w:tc>
          <w:tcPr>
            <w:tcW w:w="1289" w:type="dxa"/>
            <w:tcBorders>
              <w:top w:val="nil"/>
              <w:left w:val="nil"/>
              <w:bottom w:val="nil"/>
              <w:right w:val="nil"/>
            </w:tcBorders>
            <w:tcMar>
              <w:left w:w="0" w:type="dxa"/>
              <w:right w:w="60" w:type="dxa"/>
            </w:tcMar>
            <w:vAlign w:val="bottom"/>
          </w:tcPr>
          <w:p w14:paraId="2DE32CF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420AE6" w14:textId="77777777" w:rsidR="007F2FC5" w:rsidRDefault="007F2FC5"/>
        </w:tc>
        <w:tc>
          <w:tcPr>
            <w:tcW w:w="1289" w:type="dxa"/>
            <w:tcBorders>
              <w:top w:val="nil"/>
              <w:left w:val="nil"/>
              <w:bottom w:val="nil"/>
              <w:right w:val="nil"/>
            </w:tcBorders>
            <w:tcMar>
              <w:left w:w="0" w:type="dxa"/>
              <w:right w:w="60" w:type="dxa"/>
            </w:tcMar>
            <w:vAlign w:val="bottom"/>
          </w:tcPr>
          <w:p w14:paraId="23A918B6" w14:textId="77777777" w:rsidR="007F2FC5" w:rsidRDefault="007F2FC5">
            <w:pPr>
              <w:pStyle w:val="Accurritablenumeric"/>
              <w:keepNext/>
            </w:pPr>
          </w:p>
        </w:tc>
      </w:tr>
      <w:tr w:rsidR="007F2FC5" w14:paraId="4028CF8B"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7851599" w14:textId="16591236" w:rsidR="007F2FC5" w:rsidRDefault="00624826">
            <w:pPr>
              <w:pStyle w:val="Accurriintroduction"/>
              <w:keepNext/>
            </w:pPr>
            <w:r>
              <w:rPr>
                <w:lang w:val="en-AU"/>
              </w:rPr>
              <w:t xml:space="preserve">Earnings per share for profit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379A5371" w14:textId="77777777" w:rsidR="007F2FC5" w:rsidRDefault="007F2FC5"/>
        </w:tc>
        <w:tc>
          <w:tcPr>
            <w:tcW w:w="1289" w:type="dxa"/>
            <w:tcBorders>
              <w:top w:val="nil"/>
              <w:left w:val="nil"/>
              <w:bottom w:val="nil"/>
              <w:right w:val="nil"/>
            </w:tcBorders>
            <w:tcMar>
              <w:left w:w="0" w:type="dxa"/>
              <w:right w:w="60" w:type="dxa"/>
            </w:tcMar>
            <w:vAlign w:val="bottom"/>
          </w:tcPr>
          <w:p w14:paraId="367FED1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4B87448" w14:textId="77777777" w:rsidR="007F2FC5" w:rsidRDefault="007F2FC5"/>
        </w:tc>
        <w:tc>
          <w:tcPr>
            <w:tcW w:w="1289" w:type="dxa"/>
            <w:tcBorders>
              <w:top w:val="nil"/>
              <w:left w:val="nil"/>
              <w:bottom w:val="nil"/>
              <w:right w:val="nil"/>
            </w:tcBorders>
            <w:tcMar>
              <w:left w:w="0" w:type="dxa"/>
              <w:right w:w="60" w:type="dxa"/>
            </w:tcMar>
            <w:vAlign w:val="bottom"/>
          </w:tcPr>
          <w:p w14:paraId="1351ECF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8FB738D" w14:textId="77777777" w:rsidR="007F2FC5" w:rsidRDefault="007F2FC5"/>
        </w:tc>
        <w:tc>
          <w:tcPr>
            <w:tcW w:w="1289" w:type="dxa"/>
            <w:tcBorders>
              <w:top w:val="nil"/>
              <w:left w:val="nil"/>
              <w:bottom w:val="nil"/>
              <w:right w:val="nil"/>
            </w:tcBorders>
            <w:tcMar>
              <w:left w:w="0" w:type="dxa"/>
              <w:right w:w="60" w:type="dxa"/>
            </w:tcMar>
            <w:vAlign w:val="bottom"/>
          </w:tcPr>
          <w:p w14:paraId="718CC32F" w14:textId="77777777" w:rsidR="007F2FC5" w:rsidRDefault="007F2FC5">
            <w:pPr>
              <w:pStyle w:val="Accurritablenumeric"/>
              <w:keepNext/>
            </w:pPr>
          </w:p>
        </w:tc>
      </w:tr>
      <w:tr w:rsidR="007F2FC5" w14:paraId="0AB33E8C"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8AEEFDE"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6A3518D3" w14:textId="77777777" w:rsidR="007F2FC5" w:rsidRDefault="007F2FC5"/>
        </w:tc>
        <w:tc>
          <w:tcPr>
            <w:tcW w:w="1289" w:type="dxa"/>
            <w:tcBorders>
              <w:top w:val="nil"/>
              <w:left w:val="nil"/>
              <w:bottom w:val="nil"/>
              <w:right w:val="nil"/>
            </w:tcBorders>
            <w:tcMar>
              <w:left w:w="0" w:type="dxa"/>
              <w:right w:w="60" w:type="dxa"/>
            </w:tcMar>
            <w:vAlign w:val="bottom"/>
          </w:tcPr>
          <w:p w14:paraId="12063630" w14:textId="77777777" w:rsidR="007F2FC5" w:rsidRDefault="00624826">
            <w:pPr>
              <w:pStyle w:val="Accurritablenumeric"/>
              <w:keepNext/>
            </w:pPr>
            <w:r>
              <w:rPr>
                <w:lang w:val="en-AU"/>
              </w:rPr>
              <w:t>10.17</w:t>
            </w:r>
          </w:p>
        </w:tc>
        <w:tc>
          <w:tcPr>
            <w:tcW w:w="60" w:type="dxa"/>
            <w:tcBorders>
              <w:top w:val="nil"/>
              <w:left w:val="nil"/>
              <w:bottom w:val="nil"/>
              <w:right w:val="nil"/>
            </w:tcBorders>
            <w:tcMar>
              <w:left w:w="0" w:type="dxa"/>
              <w:right w:w="0" w:type="dxa"/>
            </w:tcMar>
          </w:tcPr>
          <w:p w14:paraId="1359999F" w14:textId="77777777" w:rsidR="007F2FC5" w:rsidRDefault="007F2FC5"/>
        </w:tc>
        <w:tc>
          <w:tcPr>
            <w:tcW w:w="1289" w:type="dxa"/>
            <w:tcBorders>
              <w:top w:val="nil"/>
              <w:left w:val="nil"/>
              <w:bottom w:val="nil"/>
              <w:right w:val="nil"/>
            </w:tcBorders>
            <w:tcMar>
              <w:left w:w="0" w:type="dxa"/>
              <w:right w:w="60" w:type="dxa"/>
            </w:tcMar>
            <w:vAlign w:val="bottom"/>
          </w:tcPr>
          <w:p w14:paraId="6F67157E" w14:textId="77777777" w:rsidR="007F2FC5" w:rsidRDefault="00624826">
            <w:pPr>
              <w:pStyle w:val="Accurritablenumeric"/>
              <w:keepNext/>
            </w:pPr>
            <w:r>
              <w:rPr>
                <w:lang w:val="en-AU"/>
              </w:rPr>
              <w:t>0.84</w:t>
            </w:r>
          </w:p>
        </w:tc>
        <w:tc>
          <w:tcPr>
            <w:tcW w:w="60" w:type="dxa"/>
            <w:tcBorders>
              <w:top w:val="nil"/>
              <w:left w:val="nil"/>
              <w:bottom w:val="nil"/>
              <w:right w:val="nil"/>
            </w:tcBorders>
            <w:tcMar>
              <w:left w:w="0" w:type="dxa"/>
              <w:right w:w="0" w:type="dxa"/>
            </w:tcMar>
          </w:tcPr>
          <w:p w14:paraId="60B06D78" w14:textId="77777777" w:rsidR="007F2FC5" w:rsidRDefault="007F2FC5"/>
        </w:tc>
        <w:tc>
          <w:tcPr>
            <w:tcW w:w="1289" w:type="dxa"/>
            <w:tcBorders>
              <w:top w:val="nil"/>
              <w:left w:val="nil"/>
              <w:bottom w:val="nil"/>
              <w:right w:val="nil"/>
            </w:tcBorders>
            <w:tcMar>
              <w:left w:w="0" w:type="dxa"/>
              <w:right w:w="60" w:type="dxa"/>
            </w:tcMar>
            <w:vAlign w:val="bottom"/>
          </w:tcPr>
          <w:p w14:paraId="6B64879B" w14:textId="77777777" w:rsidR="007F2FC5" w:rsidRDefault="00624826">
            <w:pPr>
              <w:pStyle w:val="Accurritablenumeric"/>
              <w:keepNext/>
            </w:pPr>
            <w:r>
              <w:rPr>
                <w:lang w:val="en-AU"/>
              </w:rPr>
              <w:t>11.01</w:t>
            </w:r>
          </w:p>
        </w:tc>
      </w:tr>
      <w:tr w:rsidR="007F2FC5" w14:paraId="35FBB9D4" w14:textId="77777777" w:rsidTr="549008BF">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9733071"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73161FA3" w14:textId="77777777" w:rsidR="007F2FC5" w:rsidRDefault="007F2FC5"/>
        </w:tc>
        <w:tc>
          <w:tcPr>
            <w:tcW w:w="1289" w:type="dxa"/>
            <w:tcBorders>
              <w:top w:val="nil"/>
              <w:left w:val="nil"/>
              <w:bottom w:val="nil"/>
              <w:right w:val="nil"/>
            </w:tcBorders>
            <w:tcMar>
              <w:left w:w="0" w:type="dxa"/>
              <w:right w:w="60" w:type="dxa"/>
            </w:tcMar>
            <w:vAlign w:val="bottom"/>
          </w:tcPr>
          <w:p w14:paraId="32C8A015" w14:textId="77777777" w:rsidR="007F2FC5" w:rsidRDefault="00624826">
            <w:pPr>
              <w:pStyle w:val="Accurritablenumeric"/>
              <w:keepNext/>
            </w:pPr>
            <w:r>
              <w:rPr>
                <w:lang w:val="en-AU"/>
              </w:rPr>
              <w:t>10.07</w:t>
            </w:r>
          </w:p>
        </w:tc>
        <w:tc>
          <w:tcPr>
            <w:tcW w:w="60" w:type="dxa"/>
            <w:tcBorders>
              <w:top w:val="nil"/>
              <w:left w:val="nil"/>
              <w:bottom w:val="nil"/>
              <w:right w:val="nil"/>
            </w:tcBorders>
            <w:tcMar>
              <w:left w:w="0" w:type="dxa"/>
              <w:right w:w="0" w:type="dxa"/>
            </w:tcMar>
          </w:tcPr>
          <w:p w14:paraId="55B226CF" w14:textId="77777777" w:rsidR="007F2FC5" w:rsidRDefault="007F2FC5"/>
        </w:tc>
        <w:tc>
          <w:tcPr>
            <w:tcW w:w="1289" w:type="dxa"/>
            <w:tcBorders>
              <w:top w:val="nil"/>
              <w:left w:val="nil"/>
              <w:bottom w:val="nil"/>
              <w:right w:val="nil"/>
            </w:tcBorders>
            <w:tcMar>
              <w:left w:w="0" w:type="dxa"/>
              <w:right w:w="60" w:type="dxa"/>
            </w:tcMar>
            <w:vAlign w:val="bottom"/>
          </w:tcPr>
          <w:p w14:paraId="2E87C398" w14:textId="77777777" w:rsidR="007F2FC5" w:rsidRDefault="00624826">
            <w:pPr>
              <w:pStyle w:val="Accurritablenumeric"/>
              <w:keepNext/>
            </w:pPr>
            <w:r>
              <w:rPr>
                <w:lang w:val="en-AU"/>
              </w:rPr>
              <w:t>0.95</w:t>
            </w:r>
          </w:p>
        </w:tc>
        <w:tc>
          <w:tcPr>
            <w:tcW w:w="60" w:type="dxa"/>
            <w:tcBorders>
              <w:top w:val="nil"/>
              <w:left w:val="nil"/>
              <w:bottom w:val="nil"/>
              <w:right w:val="nil"/>
            </w:tcBorders>
            <w:tcMar>
              <w:left w:w="0" w:type="dxa"/>
              <w:right w:w="0" w:type="dxa"/>
            </w:tcMar>
          </w:tcPr>
          <w:p w14:paraId="29676361" w14:textId="77777777" w:rsidR="007F2FC5" w:rsidRDefault="007F2FC5"/>
        </w:tc>
        <w:tc>
          <w:tcPr>
            <w:tcW w:w="1289" w:type="dxa"/>
            <w:tcBorders>
              <w:top w:val="nil"/>
              <w:left w:val="nil"/>
              <w:bottom w:val="nil"/>
              <w:right w:val="nil"/>
            </w:tcBorders>
            <w:tcMar>
              <w:left w:w="0" w:type="dxa"/>
              <w:right w:w="60" w:type="dxa"/>
            </w:tcMar>
            <w:vAlign w:val="bottom"/>
          </w:tcPr>
          <w:p w14:paraId="7E5C4CD0" w14:textId="77777777" w:rsidR="007F2FC5" w:rsidRDefault="00624826">
            <w:pPr>
              <w:pStyle w:val="Accurritablenumeric"/>
              <w:keepNext/>
            </w:pPr>
            <w:r>
              <w:rPr>
                <w:lang w:val="en-AU"/>
              </w:rPr>
              <w:t>11.02</w:t>
            </w:r>
          </w:p>
        </w:tc>
      </w:tr>
    </w:tbl>
    <w:p w14:paraId="1514D402" w14:textId="77777777" w:rsidR="007F2FC5" w:rsidRDefault="00624826">
      <w:r>
        <w:rPr>
          <w:rFonts w:ascii="Times New Roman" w:eastAsia="Times New Roman" w:hAnsi="Times New Roman" w:cs="Times New Roman"/>
          <w:b/>
          <w:lang w:val="en-AU"/>
        </w:rPr>
        <w:t xml:space="preserve"> </w:t>
      </w:r>
    </w:p>
    <w:p w14:paraId="5B1609F8" w14:textId="77777777" w:rsidR="007F2FC5" w:rsidRDefault="00624826">
      <w:pPr>
        <w:pStyle w:val="Accurriparagraphheader3"/>
        <w:keepNext/>
        <w:keepLines/>
      </w:pPr>
      <w:r>
        <w:rPr>
          <w:lang w:val="en-AU"/>
        </w:rPr>
        <w:t>Statement of financial position at the beginning of the earliest comparative period</w:t>
      </w:r>
    </w:p>
    <w:p w14:paraId="7789669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7F2FC5" w14:paraId="0E7DDC99" w14:textId="77777777">
        <w:trPr>
          <w:cantSplit/>
          <w:tblHeader/>
        </w:trPr>
        <w:tc>
          <w:tcPr>
            <w:tcW w:w="6951" w:type="dxa"/>
            <w:tcBorders>
              <w:top w:val="nil"/>
              <w:left w:val="nil"/>
              <w:bottom w:val="nil"/>
              <w:right w:val="nil"/>
            </w:tcBorders>
            <w:tcMar>
              <w:left w:w="0" w:type="dxa"/>
              <w:right w:w="0" w:type="dxa"/>
            </w:tcMar>
            <w:vAlign w:val="bottom"/>
          </w:tcPr>
          <w:p w14:paraId="6D32174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5B41061" w14:textId="77777777" w:rsidR="007F2FC5" w:rsidRDefault="007F2FC5"/>
        </w:tc>
        <w:tc>
          <w:tcPr>
            <w:tcW w:w="3987" w:type="dxa"/>
            <w:gridSpan w:val="5"/>
            <w:tcBorders>
              <w:top w:val="nil"/>
              <w:left w:val="nil"/>
              <w:bottom w:val="nil"/>
              <w:right w:val="nil"/>
            </w:tcBorders>
            <w:tcMar>
              <w:left w:w="0" w:type="dxa"/>
              <w:right w:w="0" w:type="dxa"/>
            </w:tcMar>
            <w:vAlign w:val="bottom"/>
          </w:tcPr>
          <w:p w14:paraId="57E53061" w14:textId="77777777" w:rsidR="007F2FC5" w:rsidRDefault="00624826">
            <w:pPr>
              <w:pStyle w:val="Accurritableheader"/>
              <w:keepNext/>
            </w:pPr>
            <w:r>
              <w:rPr>
                <w:lang w:val="en-AU"/>
              </w:rPr>
              <w:t>Consolidated</w:t>
            </w:r>
          </w:p>
        </w:tc>
      </w:tr>
      <w:tr w:rsidR="007F2FC5" w14:paraId="1FE804CF" w14:textId="77777777">
        <w:trPr>
          <w:cantSplit/>
          <w:tblHeader/>
        </w:trPr>
        <w:tc>
          <w:tcPr>
            <w:tcW w:w="6951" w:type="dxa"/>
            <w:tcBorders>
              <w:top w:val="nil"/>
              <w:left w:val="nil"/>
              <w:bottom w:val="nil"/>
              <w:right w:val="nil"/>
            </w:tcBorders>
            <w:tcMar>
              <w:left w:w="0" w:type="dxa"/>
              <w:right w:w="0" w:type="dxa"/>
            </w:tcMar>
            <w:vAlign w:val="bottom"/>
          </w:tcPr>
          <w:p w14:paraId="0D84878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04F93B1" w14:textId="77777777" w:rsidR="007F2FC5" w:rsidRDefault="007F2FC5"/>
        </w:tc>
        <w:tc>
          <w:tcPr>
            <w:tcW w:w="1289" w:type="dxa"/>
            <w:tcBorders>
              <w:top w:val="nil"/>
              <w:left w:val="nil"/>
              <w:bottom w:val="nil"/>
              <w:right w:val="nil"/>
            </w:tcBorders>
            <w:tcMar>
              <w:left w:w="0" w:type="dxa"/>
              <w:right w:w="0" w:type="dxa"/>
            </w:tcMar>
            <w:vAlign w:val="bottom"/>
          </w:tcPr>
          <w:p w14:paraId="77E1C4BD" w14:textId="77777777" w:rsidR="007F2FC5" w:rsidRDefault="00624826">
            <w:pPr>
              <w:pStyle w:val="Accurritableheader"/>
              <w:keepNext/>
            </w:pPr>
            <w:r>
              <w:rPr>
                <w:lang w:val="en-AU"/>
              </w:rPr>
              <w:t>1 Jan 2023</w:t>
            </w:r>
          </w:p>
        </w:tc>
        <w:tc>
          <w:tcPr>
            <w:tcW w:w="60" w:type="dxa"/>
            <w:tcBorders>
              <w:top w:val="nil"/>
              <w:left w:val="nil"/>
              <w:bottom w:val="nil"/>
              <w:right w:val="nil"/>
            </w:tcBorders>
            <w:tcMar>
              <w:left w:w="0" w:type="dxa"/>
              <w:right w:w="0" w:type="dxa"/>
            </w:tcMar>
          </w:tcPr>
          <w:p w14:paraId="2B4585E4" w14:textId="77777777" w:rsidR="007F2FC5" w:rsidRDefault="007F2FC5"/>
        </w:tc>
        <w:tc>
          <w:tcPr>
            <w:tcW w:w="1289" w:type="dxa"/>
            <w:tcBorders>
              <w:top w:val="nil"/>
              <w:left w:val="nil"/>
              <w:bottom w:val="nil"/>
              <w:right w:val="nil"/>
            </w:tcBorders>
            <w:tcMar>
              <w:left w:w="0" w:type="dxa"/>
              <w:right w:w="0" w:type="dxa"/>
            </w:tcMar>
            <w:vAlign w:val="bottom"/>
          </w:tcPr>
          <w:p w14:paraId="252E3FC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A51F88E" w14:textId="77777777" w:rsidR="007F2FC5" w:rsidRDefault="007F2FC5"/>
        </w:tc>
        <w:tc>
          <w:tcPr>
            <w:tcW w:w="1289" w:type="dxa"/>
            <w:tcBorders>
              <w:top w:val="nil"/>
              <w:left w:val="nil"/>
              <w:bottom w:val="nil"/>
              <w:right w:val="nil"/>
            </w:tcBorders>
            <w:tcMar>
              <w:left w:w="0" w:type="dxa"/>
              <w:right w:w="0" w:type="dxa"/>
            </w:tcMar>
            <w:vAlign w:val="bottom"/>
          </w:tcPr>
          <w:p w14:paraId="35B94710" w14:textId="77777777" w:rsidR="007F2FC5" w:rsidRDefault="00624826">
            <w:pPr>
              <w:pStyle w:val="Accurritableheader"/>
              <w:keepNext/>
            </w:pPr>
            <w:r>
              <w:rPr>
                <w:lang w:val="en-AU"/>
              </w:rPr>
              <w:t>1 Jan 2023</w:t>
            </w:r>
          </w:p>
        </w:tc>
      </w:tr>
      <w:tr w:rsidR="007F2FC5" w14:paraId="48B75B5F" w14:textId="77777777">
        <w:trPr>
          <w:cantSplit/>
          <w:tblHeader/>
        </w:trPr>
        <w:tc>
          <w:tcPr>
            <w:tcW w:w="6951" w:type="dxa"/>
            <w:tcBorders>
              <w:top w:val="nil"/>
              <w:left w:val="nil"/>
              <w:bottom w:val="nil"/>
              <w:right w:val="nil"/>
            </w:tcBorders>
            <w:tcMar>
              <w:left w:w="0" w:type="dxa"/>
              <w:right w:w="0" w:type="dxa"/>
            </w:tcMar>
            <w:vAlign w:val="bottom"/>
          </w:tcPr>
          <w:p w14:paraId="230D446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F06F186" w14:textId="77777777" w:rsidR="007F2FC5" w:rsidRDefault="007F2FC5"/>
        </w:tc>
        <w:tc>
          <w:tcPr>
            <w:tcW w:w="1289" w:type="dxa"/>
            <w:tcBorders>
              <w:top w:val="nil"/>
              <w:left w:val="nil"/>
              <w:bottom w:val="nil"/>
              <w:right w:val="nil"/>
            </w:tcBorders>
            <w:tcMar>
              <w:left w:w="0" w:type="dxa"/>
              <w:right w:w="0" w:type="dxa"/>
            </w:tcMar>
            <w:vAlign w:val="bottom"/>
          </w:tcPr>
          <w:p w14:paraId="586C790B"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46C9341" w14:textId="77777777" w:rsidR="007F2FC5" w:rsidRDefault="007F2FC5"/>
        </w:tc>
        <w:tc>
          <w:tcPr>
            <w:tcW w:w="1289" w:type="dxa"/>
            <w:tcBorders>
              <w:top w:val="nil"/>
              <w:left w:val="nil"/>
              <w:bottom w:val="nil"/>
              <w:right w:val="nil"/>
            </w:tcBorders>
            <w:tcMar>
              <w:left w:w="0" w:type="dxa"/>
              <w:right w:w="0" w:type="dxa"/>
            </w:tcMar>
            <w:vAlign w:val="bottom"/>
          </w:tcPr>
          <w:p w14:paraId="645A12E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E943681" w14:textId="77777777" w:rsidR="007F2FC5" w:rsidRDefault="007F2FC5"/>
        </w:tc>
        <w:tc>
          <w:tcPr>
            <w:tcW w:w="1289" w:type="dxa"/>
            <w:tcBorders>
              <w:top w:val="nil"/>
              <w:left w:val="nil"/>
              <w:bottom w:val="nil"/>
              <w:right w:val="nil"/>
            </w:tcBorders>
            <w:tcMar>
              <w:left w:w="0" w:type="dxa"/>
              <w:right w:w="0" w:type="dxa"/>
            </w:tcMar>
            <w:vAlign w:val="bottom"/>
          </w:tcPr>
          <w:p w14:paraId="46FBE61A" w14:textId="77777777" w:rsidR="007F2FC5" w:rsidRDefault="00624826">
            <w:pPr>
              <w:pStyle w:val="Accurritableheader"/>
              <w:keepNext/>
            </w:pPr>
            <w:r>
              <w:rPr>
                <w:lang w:val="en-AU"/>
              </w:rPr>
              <w:t>CU'000</w:t>
            </w:r>
          </w:p>
        </w:tc>
      </w:tr>
      <w:tr w:rsidR="007F2FC5" w14:paraId="54370299" w14:textId="77777777">
        <w:trPr>
          <w:cantSplit/>
          <w:tblHeader/>
        </w:trPr>
        <w:tc>
          <w:tcPr>
            <w:tcW w:w="6951" w:type="dxa"/>
            <w:tcBorders>
              <w:top w:val="nil"/>
              <w:left w:val="nil"/>
              <w:bottom w:val="nil"/>
              <w:right w:val="nil"/>
            </w:tcBorders>
            <w:tcMar>
              <w:left w:w="0" w:type="dxa"/>
              <w:right w:w="0" w:type="dxa"/>
            </w:tcMar>
            <w:vAlign w:val="bottom"/>
          </w:tcPr>
          <w:p w14:paraId="3D3922E1" w14:textId="77777777" w:rsidR="007F2FC5" w:rsidRDefault="00624826">
            <w:pPr>
              <w:pStyle w:val="Accurritableheader"/>
              <w:keepNext/>
              <w:jc w:val="left"/>
            </w:pPr>
            <w:r>
              <w:rPr>
                <w:lang w:val="en-AU"/>
              </w:rPr>
              <w:t>Extract</w:t>
            </w:r>
          </w:p>
        </w:tc>
        <w:tc>
          <w:tcPr>
            <w:tcW w:w="60" w:type="dxa"/>
            <w:tcBorders>
              <w:top w:val="nil"/>
              <w:left w:val="nil"/>
              <w:bottom w:val="nil"/>
              <w:right w:val="nil"/>
            </w:tcBorders>
            <w:tcMar>
              <w:left w:w="0" w:type="dxa"/>
              <w:right w:w="0" w:type="dxa"/>
            </w:tcMar>
          </w:tcPr>
          <w:p w14:paraId="53FBE3A2" w14:textId="77777777" w:rsidR="007F2FC5" w:rsidRDefault="007F2FC5"/>
        </w:tc>
        <w:tc>
          <w:tcPr>
            <w:tcW w:w="1289" w:type="dxa"/>
            <w:tcBorders>
              <w:top w:val="nil"/>
              <w:left w:val="nil"/>
              <w:bottom w:val="nil"/>
              <w:right w:val="nil"/>
            </w:tcBorders>
            <w:tcMar>
              <w:left w:w="0" w:type="dxa"/>
              <w:right w:w="0" w:type="dxa"/>
            </w:tcMar>
            <w:vAlign w:val="bottom"/>
          </w:tcPr>
          <w:p w14:paraId="0158AC26" w14:textId="77777777" w:rsidR="007F2FC5" w:rsidRDefault="00624826">
            <w:pPr>
              <w:pStyle w:val="Accurritableheader"/>
              <w:keepNext/>
            </w:pPr>
            <w:r>
              <w:rPr>
                <w:lang w:val="en-AU"/>
              </w:rPr>
              <w:t>Reported</w:t>
            </w:r>
          </w:p>
        </w:tc>
        <w:tc>
          <w:tcPr>
            <w:tcW w:w="60" w:type="dxa"/>
            <w:tcBorders>
              <w:top w:val="nil"/>
              <w:left w:val="nil"/>
              <w:bottom w:val="nil"/>
              <w:right w:val="nil"/>
            </w:tcBorders>
            <w:tcMar>
              <w:left w:w="0" w:type="dxa"/>
              <w:right w:w="0" w:type="dxa"/>
            </w:tcMar>
          </w:tcPr>
          <w:p w14:paraId="41D0EFAB" w14:textId="77777777" w:rsidR="007F2FC5" w:rsidRDefault="007F2FC5"/>
        </w:tc>
        <w:tc>
          <w:tcPr>
            <w:tcW w:w="1289" w:type="dxa"/>
            <w:tcBorders>
              <w:top w:val="nil"/>
              <w:left w:val="nil"/>
              <w:bottom w:val="nil"/>
              <w:right w:val="nil"/>
            </w:tcBorders>
            <w:tcMar>
              <w:left w:w="0" w:type="dxa"/>
              <w:right w:w="0" w:type="dxa"/>
            </w:tcMar>
            <w:vAlign w:val="bottom"/>
          </w:tcPr>
          <w:p w14:paraId="07874001" w14:textId="77777777" w:rsidR="007F2FC5" w:rsidRDefault="00624826">
            <w:pPr>
              <w:pStyle w:val="Accurritableheader"/>
              <w:keepNext/>
            </w:pPr>
            <w:r>
              <w:rPr>
                <w:lang w:val="en-AU"/>
              </w:rPr>
              <w:t>Adjustment</w:t>
            </w:r>
          </w:p>
        </w:tc>
        <w:tc>
          <w:tcPr>
            <w:tcW w:w="60" w:type="dxa"/>
            <w:tcBorders>
              <w:top w:val="nil"/>
              <w:left w:val="nil"/>
              <w:bottom w:val="nil"/>
              <w:right w:val="nil"/>
            </w:tcBorders>
            <w:tcMar>
              <w:left w:w="0" w:type="dxa"/>
              <w:right w:w="0" w:type="dxa"/>
            </w:tcMar>
          </w:tcPr>
          <w:p w14:paraId="6AAF0CE0" w14:textId="77777777" w:rsidR="007F2FC5" w:rsidRDefault="007F2FC5"/>
        </w:tc>
        <w:tc>
          <w:tcPr>
            <w:tcW w:w="1289" w:type="dxa"/>
            <w:tcBorders>
              <w:top w:val="nil"/>
              <w:left w:val="nil"/>
              <w:bottom w:val="nil"/>
              <w:right w:val="nil"/>
            </w:tcBorders>
            <w:tcMar>
              <w:left w:w="0" w:type="dxa"/>
              <w:right w:w="0" w:type="dxa"/>
            </w:tcMar>
            <w:vAlign w:val="bottom"/>
          </w:tcPr>
          <w:p w14:paraId="588DD526" w14:textId="77777777" w:rsidR="007F2FC5" w:rsidRDefault="00624826">
            <w:pPr>
              <w:pStyle w:val="Accurritableheader"/>
              <w:keepNext/>
            </w:pPr>
            <w:r>
              <w:rPr>
                <w:lang w:val="en-AU"/>
              </w:rPr>
              <w:t>Restated</w:t>
            </w:r>
          </w:p>
        </w:tc>
      </w:tr>
      <w:tr w:rsidR="007F2FC5" w14:paraId="467363C8" w14:textId="77777777">
        <w:trPr>
          <w:cantSplit/>
          <w:tblHeader/>
        </w:trPr>
        <w:tc>
          <w:tcPr>
            <w:tcW w:w="6951" w:type="dxa"/>
            <w:tcBorders>
              <w:top w:val="nil"/>
              <w:left w:val="nil"/>
              <w:bottom w:val="nil"/>
              <w:right w:val="nil"/>
            </w:tcBorders>
            <w:tcMar>
              <w:left w:w="0" w:type="dxa"/>
              <w:right w:w="0" w:type="dxa"/>
            </w:tcMar>
            <w:vAlign w:val="bottom"/>
          </w:tcPr>
          <w:p w14:paraId="5D6B81B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05C5D65" w14:textId="77777777" w:rsidR="007F2FC5" w:rsidRDefault="007F2FC5"/>
        </w:tc>
        <w:tc>
          <w:tcPr>
            <w:tcW w:w="1289" w:type="dxa"/>
            <w:tcBorders>
              <w:top w:val="nil"/>
              <w:left w:val="nil"/>
              <w:bottom w:val="nil"/>
              <w:right w:val="nil"/>
            </w:tcBorders>
            <w:tcMar>
              <w:left w:w="0" w:type="dxa"/>
              <w:right w:w="0" w:type="dxa"/>
            </w:tcMar>
            <w:vAlign w:val="bottom"/>
          </w:tcPr>
          <w:p w14:paraId="72778E3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F986385" w14:textId="77777777" w:rsidR="007F2FC5" w:rsidRDefault="007F2FC5"/>
        </w:tc>
        <w:tc>
          <w:tcPr>
            <w:tcW w:w="1289" w:type="dxa"/>
            <w:tcBorders>
              <w:top w:val="nil"/>
              <w:left w:val="nil"/>
              <w:bottom w:val="nil"/>
              <w:right w:val="nil"/>
            </w:tcBorders>
            <w:tcMar>
              <w:left w:w="0" w:type="dxa"/>
              <w:right w:w="0" w:type="dxa"/>
            </w:tcMar>
            <w:vAlign w:val="bottom"/>
          </w:tcPr>
          <w:p w14:paraId="442ED7B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41708DC" w14:textId="77777777" w:rsidR="007F2FC5" w:rsidRDefault="007F2FC5"/>
        </w:tc>
        <w:tc>
          <w:tcPr>
            <w:tcW w:w="1289" w:type="dxa"/>
            <w:tcBorders>
              <w:top w:val="nil"/>
              <w:left w:val="nil"/>
              <w:bottom w:val="nil"/>
              <w:right w:val="nil"/>
            </w:tcBorders>
            <w:tcMar>
              <w:left w:w="0" w:type="dxa"/>
              <w:right w:w="0" w:type="dxa"/>
            </w:tcMar>
            <w:vAlign w:val="bottom"/>
          </w:tcPr>
          <w:p w14:paraId="12BBB74B" w14:textId="77777777" w:rsidR="007F2FC5" w:rsidRDefault="007F2FC5">
            <w:pPr>
              <w:pStyle w:val="Accurritableheader"/>
              <w:keepNext/>
            </w:pPr>
          </w:p>
        </w:tc>
      </w:tr>
      <w:tr w:rsidR="007F2FC5" w14:paraId="6A1E3DB3"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53C7B796" w14:textId="77777777" w:rsidR="007F2FC5" w:rsidRDefault="00624826">
            <w:pPr>
              <w:pStyle w:val="Accurriintroduction"/>
              <w:keepNext/>
            </w:pPr>
            <w:r>
              <w:rPr>
                <w:lang w:val="en-AU"/>
              </w:rPr>
              <w:t>Assets</w:t>
            </w:r>
          </w:p>
        </w:tc>
        <w:tc>
          <w:tcPr>
            <w:tcW w:w="60" w:type="dxa"/>
            <w:tcBorders>
              <w:top w:val="nil"/>
              <w:left w:val="nil"/>
              <w:bottom w:val="nil"/>
              <w:right w:val="nil"/>
            </w:tcBorders>
            <w:tcMar>
              <w:left w:w="0" w:type="dxa"/>
              <w:right w:w="0" w:type="dxa"/>
            </w:tcMar>
          </w:tcPr>
          <w:p w14:paraId="2FDADDB8" w14:textId="77777777" w:rsidR="007F2FC5" w:rsidRDefault="007F2FC5"/>
        </w:tc>
        <w:tc>
          <w:tcPr>
            <w:tcW w:w="1289" w:type="dxa"/>
            <w:tcBorders>
              <w:top w:val="nil"/>
              <w:left w:val="nil"/>
              <w:bottom w:val="nil"/>
              <w:right w:val="nil"/>
            </w:tcBorders>
            <w:tcMar>
              <w:left w:w="0" w:type="dxa"/>
              <w:right w:w="60" w:type="dxa"/>
            </w:tcMar>
            <w:vAlign w:val="bottom"/>
          </w:tcPr>
          <w:p w14:paraId="7A78A8B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1ED82A0" w14:textId="77777777" w:rsidR="007F2FC5" w:rsidRDefault="007F2FC5"/>
        </w:tc>
        <w:tc>
          <w:tcPr>
            <w:tcW w:w="1289" w:type="dxa"/>
            <w:tcBorders>
              <w:top w:val="nil"/>
              <w:left w:val="nil"/>
              <w:bottom w:val="nil"/>
              <w:right w:val="nil"/>
            </w:tcBorders>
            <w:tcMar>
              <w:left w:w="0" w:type="dxa"/>
              <w:right w:w="60" w:type="dxa"/>
            </w:tcMar>
            <w:vAlign w:val="bottom"/>
          </w:tcPr>
          <w:p w14:paraId="0FB8D74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1272CD0" w14:textId="77777777" w:rsidR="007F2FC5" w:rsidRDefault="007F2FC5"/>
        </w:tc>
        <w:tc>
          <w:tcPr>
            <w:tcW w:w="1289" w:type="dxa"/>
            <w:tcBorders>
              <w:top w:val="nil"/>
              <w:left w:val="nil"/>
              <w:bottom w:val="nil"/>
              <w:right w:val="nil"/>
            </w:tcBorders>
            <w:tcMar>
              <w:left w:w="0" w:type="dxa"/>
              <w:right w:w="60" w:type="dxa"/>
            </w:tcMar>
            <w:vAlign w:val="bottom"/>
          </w:tcPr>
          <w:p w14:paraId="16EF01A1" w14:textId="77777777" w:rsidR="007F2FC5" w:rsidRDefault="007F2FC5">
            <w:pPr>
              <w:pStyle w:val="Accurritablenumeric"/>
              <w:keepNext/>
            </w:pPr>
          </w:p>
        </w:tc>
      </w:tr>
      <w:tr w:rsidR="007F2FC5" w14:paraId="40E79165"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531EF6B"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7BAAB39" w14:textId="77777777" w:rsidR="007F2FC5" w:rsidRDefault="007F2FC5"/>
        </w:tc>
        <w:tc>
          <w:tcPr>
            <w:tcW w:w="1289" w:type="dxa"/>
            <w:tcBorders>
              <w:top w:val="nil"/>
              <w:left w:val="nil"/>
              <w:bottom w:val="nil"/>
              <w:right w:val="nil"/>
            </w:tcBorders>
            <w:tcMar>
              <w:left w:w="0" w:type="dxa"/>
              <w:right w:w="60" w:type="dxa"/>
            </w:tcMar>
            <w:vAlign w:val="bottom"/>
          </w:tcPr>
          <w:p w14:paraId="1F476AE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DCAE15" w14:textId="77777777" w:rsidR="007F2FC5" w:rsidRDefault="007F2FC5"/>
        </w:tc>
        <w:tc>
          <w:tcPr>
            <w:tcW w:w="1289" w:type="dxa"/>
            <w:tcBorders>
              <w:top w:val="nil"/>
              <w:left w:val="nil"/>
              <w:bottom w:val="nil"/>
              <w:right w:val="nil"/>
            </w:tcBorders>
            <w:tcMar>
              <w:left w:w="0" w:type="dxa"/>
              <w:right w:w="60" w:type="dxa"/>
            </w:tcMar>
            <w:vAlign w:val="bottom"/>
          </w:tcPr>
          <w:p w14:paraId="5A0F1BC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A91AA1" w14:textId="77777777" w:rsidR="007F2FC5" w:rsidRDefault="007F2FC5"/>
        </w:tc>
        <w:tc>
          <w:tcPr>
            <w:tcW w:w="1289" w:type="dxa"/>
            <w:tcBorders>
              <w:top w:val="nil"/>
              <w:left w:val="nil"/>
              <w:bottom w:val="nil"/>
              <w:right w:val="nil"/>
            </w:tcBorders>
            <w:tcMar>
              <w:left w:w="0" w:type="dxa"/>
              <w:right w:w="60" w:type="dxa"/>
            </w:tcMar>
            <w:vAlign w:val="bottom"/>
          </w:tcPr>
          <w:p w14:paraId="426F3F98" w14:textId="77777777" w:rsidR="007F2FC5" w:rsidRDefault="007F2FC5">
            <w:pPr>
              <w:pStyle w:val="Accurritablenumeric"/>
              <w:keepNext/>
            </w:pPr>
          </w:p>
        </w:tc>
      </w:tr>
      <w:tr w:rsidR="007F2FC5" w14:paraId="41E041DF"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EC1AE1B" w14:textId="77777777" w:rsidR="007F2FC5" w:rsidRDefault="00624826">
            <w:pPr>
              <w:pStyle w:val="Accurriintroduction"/>
              <w:keepNext/>
            </w:pPr>
            <w:r>
              <w:rPr>
                <w:lang w:val="en-AU"/>
              </w:rPr>
              <w:t>Current assets</w:t>
            </w:r>
          </w:p>
        </w:tc>
        <w:tc>
          <w:tcPr>
            <w:tcW w:w="60" w:type="dxa"/>
            <w:tcBorders>
              <w:top w:val="nil"/>
              <w:left w:val="nil"/>
              <w:bottom w:val="nil"/>
              <w:right w:val="nil"/>
            </w:tcBorders>
            <w:tcMar>
              <w:left w:w="0" w:type="dxa"/>
              <w:right w:w="0" w:type="dxa"/>
            </w:tcMar>
          </w:tcPr>
          <w:p w14:paraId="3740F031" w14:textId="77777777" w:rsidR="007F2FC5" w:rsidRDefault="007F2FC5"/>
        </w:tc>
        <w:tc>
          <w:tcPr>
            <w:tcW w:w="1289" w:type="dxa"/>
            <w:tcBorders>
              <w:top w:val="nil"/>
              <w:left w:val="nil"/>
              <w:bottom w:val="nil"/>
              <w:right w:val="nil"/>
            </w:tcBorders>
            <w:tcMar>
              <w:left w:w="0" w:type="dxa"/>
              <w:right w:w="60" w:type="dxa"/>
            </w:tcMar>
            <w:vAlign w:val="bottom"/>
          </w:tcPr>
          <w:p w14:paraId="514B4BF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0AEE7A0" w14:textId="77777777" w:rsidR="007F2FC5" w:rsidRDefault="007F2FC5"/>
        </w:tc>
        <w:tc>
          <w:tcPr>
            <w:tcW w:w="1289" w:type="dxa"/>
            <w:tcBorders>
              <w:top w:val="nil"/>
              <w:left w:val="nil"/>
              <w:bottom w:val="nil"/>
              <w:right w:val="nil"/>
            </w:tcBorders>
            <w:tcMar>
              <w:left w:w="0" w:type="dxa"/>
              <w:right w:w="60" w:type="dxa"/>
            </w:tcMar>
            <w:vAlign w:val="bottom"/>
          </w:tcPr>
          <w:p w14:paraId="60F8C03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1F3B934" w14:textId="77777777" w:rsidR="007F2FC5" w:rsidRDefault="007F2FC5"/>
        </w:tc>
        <w:tc>
          <w:tcPr>
            <w:tcW w:w="1289" w:type="dxa"/>
            <w:tcBorders>
              <w:top w:val="nil"/>
              <w:left w:val="nil"/>
              <w:bottom w:val="nil"/>
              <w:right w:val="nil"/>
            </w:tcBorders>
            <w:tcMar>
              <w:left w:w="0" w:type="dxa"/>
              <w:right w:w="60" w:type="dxa"/>
            </w:tcMar>
            <w:vAlign w:val="bottom"/>
          </w:tcPr>
          <w:p w14:paraId="3E14DFF3" w14:textId="77777777" w:rsidR="007F2FC5" w:rsidRDefault="007F2FC5">
            <w:pPr>
              <w:pStyle w:val="Accurritablenumeric"/>
              <w:keepNext/>
            </w:pPr>
          </w:p>
        </w:tc>
      </w:tr>
      <w:tr w:rsidR="007F2FC5" w14:paraId="4D6C48A5"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534BE49F" w14:textId="77777777" w:rsidR="007F2FC5" w:rsidRDefault="00624826">
            <w:pPr>
              <w:pStyle w:val="Accurritabletext"/>
              <w:keepNext/>
              <w:jc w:val="left"/>
            </w:pPr>
            <w:r>
              <w:rPr>
                <w:lang w:val="en-AU"/>
              </w:rPr>
              <w:t>Inventories</w:t>
            </w:r>
          </w:p>
        </w:tc>
        <w:tc>
          <w:tcPr>
            <w:tcW w:w="60" w:type="dxa"/>
            <w:tcBorders>
              <w:top w:val="nil"/>
              <w:left w:val="nil"/>
              <w:bottom w:val="nil"/>
              <w:right w:val="nil"/>
            </w:tcBorders>
            <w:tcMar>
              <w:left w:w="0" w:type="dxa"/>
              <w:right w:w="0" w:type="dxa"/>
            </w:tcMar>
          </w:tcPr>
          <w:p w14:paraId="218E9516" w14:textId="77777777" w:rsidR="007F2FC5" w:rsidRDefault="007F2FC5"/>
        </w:tc>
        <w:tc>
          <w:tcPr>
            <w:tcW w:w="1289" w:type="dxa"/>
            <w:tcBorders>
              <w:top w:val="nil"/>
              <w:left w:val="nil"/>
              <w:bottom w:val="nil"/>
              <w:right w:val="nil"/>
            </w:tcBorders>
            <w:tcMar>
              <w:left w:w="0" w:type="dxa"/>
              <w:right w:w="60" w:type="dxa"/>
            </w:tcMar>
            <w:vAlign w:val="bottom"/>
          </w:tcPr>
          <w:p w14:paraId="75FA20FD" w14:textId="77777777" w:rsidR="007F2FC5" w:rsidRDefault="00624826">
            <w:pPr>
              <w:pStyle w:val="Accurritablenumeric"/>
              <w:keepNext/>
            </w:pPr>
            <w:r>
              <w:rPr>
                <w:lang w:val="en-AU"/>
              </w:rPr>
              <w:t>44,272</w:t>
            </w:r>
          </w:p>
        </w:tc>
        <w:tc>
          <w:tcPr>
            <w:tcW w:w="60" w:type="dxa"/>
            <w:tcBorders>
              <w:top w:val="nil"/>
              <w:left w:val="nil"/>
              <w:bottom w:val="nil"/>
              <w:right w:val="nil"/>
            </w:tcBorders>
            <w:tcMar>
              <w:left w:w="0" w:type="dxa"/>
              <w:right w:w="0" w:type="dxa"/>
            </w:tcMar>
          </w:tcPr>
          <w:p w14:paraId="17D08C5D" w14:textId="77777777" w:rsidR="007F2FC5" w:rsidRDefault="007F2FC5"/>
        </w:tc>
        <w:tc>
          <w:tcPr>
            <w:tcW w:w="1289" w:type="dxa"/>
            <w:tcBorders>
              <w:top w:val="nil"/>
              <w:left w:val="nil"/>
              <w:bottom w:val="nil"/>
              <w:right w:val="nil"/>
            </w:tcBorders>
            <w:tcMar>
              <w:left w:w="0" w:type="dxa"/>
              <w:right w:w="0" w:type="dxa"/>
            </w:tcMar>
            <w:vAlign w:val="bottom"/>
          </w:tcPr>
          <w:p w14:paraId="36A58867" w14:textId="77777777" w:rsidR="007F2FC5" w:rsidRDefault="00624826">
            <w:pPr>
              <w:pStyle w:val="Accurritablenumeric"/>
              <w:keepNext/>
            </w:pPr>
            <w:r>
              <w:rPr>
                <w:lang w:val="en-AU"/>
              </w:rPr>
              <w:t>(442)</w:t>
            </w:r>
          </w:p>
        </w:tc>
        <w:tc>
          <w:tcPr>
            <w:tcW w:w="60" w:type="dxa"/>
            <w:tcBorders>
              <w:top w:val="nil"/>
              <w:left w:val="nil"/>
              <w:bottom w:val="nil"/>
              <w:right w:val="nil"/>
            </w:tcBorders>
            <w:tcMar>
              <w:left w:w="0" w:type="dxa"/>
              <w:right w:w="0" w:type="dxa"/>
            </w:tcMar>
          </w:tcPr>
          <w:p w14:paraId="076EAF3D" w14:textId="77777777" w:rsidR="007F2FC5" w:rsidRDefault="007F2FC5"/>
        </w:tc>
        <w:tc>
          <w:tcPr>
            <w:tcW w:w="1289" w:type="dxa"/>
            <w:tcBorders>
              <w:top w:val="nil"/>
              <w:left w:val="nil"/>
              <w:bottom w:val="nil"/>
              <w:right w:val="nil"/>
            </w:tcBorders>
            <w:tcMar>
              <w:left w:w="0" w:type="dxa"/>
              <w:right w:w="60" w:type="dxa"/>
            </w:tcMar>
            <w:vAlign w:val="bottom"/>
          </w:tcPr>
          <w:p w14:paraId="3C456624" w14:textId="77777777" w:rsidR="007F2FC5" w:rsidRDefault="00624826">
            <w:pPr>
              <w:pStyle w:val="Accurritablenumeric"/>
              <w:keepNext/>
            </w:pPr>
            <w:r>
              <w:rPr>
                <w:lang w:val="en-AU"/>
              </w:rPr>
              <w:t>43,830</w:t>
            </w:r>
          </w:p>
        </w:tc>
      </w:tr>
      <w:tr w:rsidR="007F2FC5" w14:paraId="0051E8EF" w14:textId="77777777">
        <w:tblPrEx>
          <w:tblCellMar>
            <w:left w:w="0" w:type="dxa"/>
            <w:right w:w="0" w:type="dxa"/>
          </w:tblCellMar>
        </w:tblPrEx>
        <w:tc>
          <w:tcPr>
            <w:tcW w:w="6951" w:type="dxa"/>
            <w:tcBorders>
              <w:top w:val="single" w:sz="2" w:space="0" w:color="009CDE"/>
              <w:left w:val="nil"/>
              <w:bottom w:val="single" w:sz="2" w:space="0" w:color="009CDE"/>
              <w:right w:val="nil"/>
            </w:tcBorders>
            <w:tcMar>
              <w:left w:w="0" w:type="dxa"/>
              <w:right w:w="0" w:type="dxa"/>
            </w:tcMar>
            <w:vAlign w:val="bottom"/>
          </w:tcPr>
          <w:p w14:paraId="4E2BCC6A" w14:textId="77777777" w:rsidR="007F2FC5" w:rsidRDefault="00624826">
            <w:pPr>
              <w:pStyle w:val="Accurritabletext"/>
              <w:keepNext/>
              <w:jc w:val="left"/>
            </w:pPr>
            <w:r>
              <w:rPr>
                <w:lang w:val="en-AU"/>
              </w:rPr>
              <w:t>Total current assets</w:t>
            </w:r>
          </w:p>
        </w:tc>
        <w:tc>
          <w:tcPr>
            <w:tcW w:w="60" w:type="dxa"/>
            <w:tcBorders>
              <w:top w:val="single" w:sz="2" w:space="0" w:color="009CDE"/>
              <w:left w:val="nil"/>
              <w:bottom w:val="single" w:sz="2" w:space="0" w:color="009CDE"/>
              <w:right w:val="nil"/>
            </w:tcBorders>
            <w:tcMar>
              <w:left w:w="0" w:type="dxa"/>
              <w:right w:w="0" w:type="dxa"/>
            </w:tcMar>
          </w:tcPr>
          <w:p w14:paraId="014DDC9F"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31578A2" w14:textId="77777777" w:rsidR="007F2FC5" w:rsidRDefault="00624826">
            <w:pPr>
              <w:pStyle w:val="Accurritablenumeric"/>
              <w:keepNext/>
            </w:pPr>
            <w:r>
              <w:rPr>
                <w:lang w:val="en-AU"/>
              </w:rPr>
              <w:t>67,154</w:t>
            </w:r>
          </w:p>
        </w:tc>
        <w:tc>
          <w:tcPr>
            <w:tcW w:w="60" w:type="dxa"/>
            <w:tcBorders>
              <w:top w:val="single" w:sz="2" w:space="0" w:color="009CDE"/>
              <w:left w:val="nil"/>
              <w:bottom w:val="single" w:sz="2" w:space="0" w:color="009CDE"/>
              <w:right w:val="nil"/>
            </w:tcBorders>
            <w:tcMar>
              <w:left w:w="0" w:type="dxa"/>
              <w:right w:w="0" w:type="dxa"/>
            </w:tcMar>
          </w:tcPr>
          <w:p w14:paraId="09C1B386" w14:textId="77777777" w:rsidR="007F2FC5" w:rsidRDefault="007F2FC5"/>
        </w:tc>
        <w:tc>
          <w:tcPr>
            <w:tcW w:w="1289" w:type="dxa"/>
            <w:tcBorders>
              <w:top w:val="single" w:sz="2" w:space="0" w:color="009CDE"/>
              <w:left w:val="nil"/>
              <w:bottom w:val="single" w:sz="2" w:space="0" w:color="009CDE"/>
              <w:right w:val="nil"/>
            </w:tcBorders>
            <w:tcMar>
              <w:left w:w="0" w:type="dxa"/>
              <w:right w:w="0" w:type="dxa"/>
            </w:tcMar>
            <w:vAlign w:val="bottom"/>
          </w:tcPr>
          <w:p w14:paraId="6710E465" w14:textId="77777777" w:rsidR="007F2FC5" w:rsidRDefault="00624826">
            <w:pPr>
              <w:pStyle w:val="Accurritablenumeric"/>
              <w:keepNext/>
            </w:pPr>
            <w:r>
              <w:rPr>
                <w:lang w:val="en-AU"/>
              </w:rPr>
              <w:t>(442)</w:t>
            </w:r>
          </w:p>
        </w:tc>
        <w:tc>
          <w:tcPr>
            <w:tcW w:w="60" w:type="dxa"/>
            <w:tcBorders>
              <w:top w:val="single" w:sz="2" w:space="0" w:color="009CDE"/>
              <w:left w:val="nil"/>
              <w:bottom w:val="single" w:sz="2" w:space="0" w:color="009CDE"/>
              <w:right w:val="nil"/>
            </w:tcBorders>
            <w:tcMar>
              <w:left w:w="0" w:type="dxa"/>
              <w:right w:w="0" w:type="dxa"/>
            </w:tcMar>
          </w:tcPr>
          <w:p w14:paraId="0E16EE8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0C9FF3F" w14:textId="77777777" w:rsidR="007F2FC5" w:rsidRDefault="00624826">
            <w:pPr>
              <w:pStyle w:val="Accurritablenumeric"/>
              <w:keepNext/>
            </w:pPr>
            <w:r>
              <w:rPr>
                <w:lang w:val="en-AU"/>
              </w:rPr>
              <w:t>66,712</w:t>
            </w:r>
          </w:p>
        </w:tc>
      </w:tr>
      <w:tr w:rsidR="007F2FC5" w14:paraId="2667D38F"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6161D28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0D60CE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BA31A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80F491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D745EB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461B89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F26DB7" w14:textId="77777777" w:rsidR="007F2FC5" w:rsidRDefault="007F2FC5">
            <w:pPr>
              <w:pStyle w:val="Accurritablenumeric"/>
              <w:keepNext/>
            </w:pPr>
          </w:p>
        </w:tc>
      </w:tr>
      <w:tr w:rsidR="007F2FC5" w14:paraId="489AE2A0"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82BD2C3" w14:textId="77777777" w:rsidR="007F2FC5" w:rsidRDefault="00624826">
            <w:pPr>
              <w:pStyle w:val="Accurriintroduction"/>
              <w:keepNext/>
            </w:pPr>
            <w:r>
              <w:rPr>
                <w:lang w:val="en-AU"/>
              </w:rPr>
              <w:t>Total assets</w:t>
            </w:r>
          </w:p>
        </w:tc>
        <w:tc>
          <w:tcPr>
            <w:tcW w:w="60" w:type="dxa"/>
            <w:tcBorders>
              <w:top w:val="nil"/>
              <w:left w:val="nil"/>
              <w:bottom w:val="nil"/>
              <w:right w:val="nil"/>
            </w:tcBorders>
            <w:tcMar>
              <w:left w:w="0" w:type="dxa"/>
              <w:right w:w="0" w:type="dxa"/>
            </w:tcMar>
          </w:tcPr>
          <w:p w14:paraId="44417D6C" w14:textId="77777777" w:rsidR="007F2FC5" w:rsidRDefault="007F2FC5"/>
        </w:tc>
        <w:tc>
          <w:tcPr>
            <w:tcW w:w="1289" w:type="dxa"/>
            <w:tcBorders>
              <w:top w:val="nil"/>
              <w:left w:val="nil"/>
              <w:bottom w:val="nil"/>
              <w:right w:val="nil"/>
            </w:tcBorders>
            <w:tcMar>
              <w:left w:w="0" w:type="dxa"/>
              <w:right w:w="60" w:type="dxa"/>
            </w:tcMar>
            <w:vAlign w:val="bottom"/>
          </w:tcPr>
          <w:p w14:paraId="1F75785F" w14:textId="77777777" w:rsidR="007F2FC5" w:rsidRDefault="00624826">
            <w:pPr>
              <w:pStyle w:val="Accurritablenumeric"/>
              <w:keepNext/>
            </w:pPr>
            <w:r>
              <w:rPr>
                <w:lang w:val="en-AU"/>
              </w:rPr>
              <w:t>665,212</w:t>
            </w:r>
          </w:p>
        </w:tc>
        <w:tc>
          <w:tcPr>
            <w:tcW w:w="60" w:type="dxa"/>
            <w:tcBorders>
              <w:top w:val="nil"/>
              <w:left w:val="nil"/>
              <w:bottom w:val="nil"/>
              <w:right w:val="nil"/>
            </w:tcBorders>
            <w:tcMar>
              <w:left w:w="0" w:type="dxa"/>
              <w:right w:w="0" w:type="dxa"/>
            </w:tcMar>
          </w:tcPr>
          <w:p w14:paraId="789789B5" w14:textId="77777777" w:rsidR="007F2FC5" w:rsidRDefault="007F2FC5"/>
        </w:tc>
        <w:tc>
          <w:tcPr>
            <w:tcW w:w="1289" w:type="dxa"/>
            <w:tcBorders>
              <w:top w:val="nil"/>
              <w:left w:val="nil"/>
              <w:bottom w:val="nil"/>
              <w:right w:val="nil"/>
            </w:tcBorders>
            <w:tcMar>
              <w:left w:w="0" w:type="dxa"/>
              <w:right w:w="0" w:type="dxa"/>
            </w:tcMar>
            <w:vAlign w:val="bottom"/>
          </w:tcPr>
          <w:p w14:paraId="688AE39B" w14:textId="77777777" w:rsidR="007F2FC5" w:rsidRDefault="00624826">
            <w:pPr>
              <w:pStyle w:val="Accurritablenumeric"/>
              <w:keepNext/>
            </w:pPr>
            <w:r>
              <w:rPr>
                <w:lang w:val="en-AU"/>
              </w:rPr>
              <w:t>(442)</w:t>
            </w:r>
          </w:p>
        </w:tc>
        <w:tc>
          <w:tcPr>
            <w:tcW w:w="60" w:type="dxa"/>
            <w:tcBorders>
              <w:top w:val="nil"/>
              <w:left w:val="nil"/>
              <w:bottom w:val="nil"/>
              <w:right w:val="nil"/>
            </w:tcBorders>
            <w:tcMar>
              <w:left w:w="0" w:type="dxa"/>
              <w:right w:w="0" w:type="dxa"/>
            </w:tcMar>
          </w:tcPr>
          <w:p w14:paraId="334A9F14" w14:textId="77777777" w:rsidR="007F2FC5" w:rsidRDefault="007F2FC5"/>
        </w:tc>
        <w:tc>
          <w:tcPr>
            <w:tcW w:w="1289" w:type="dxa"/>
            <w:tcBorders>
              <w:top w:val="nil"/>
              <w:left w:val="nil"/>
              <w:bottom w:val="nil"/>
              <w:right w:val="nil"/>
            </w:tcBorders>
            <w:tcMar>
              <w:left w:w="0" w:type="dxa"/>
              <w:right w:w="60" w:type="dxa"/>
            </w:tcMar>
            <w:vAlign w:val="bottom"/>
          </w:tcPr>
          <w:p w14:paraId="50C5A013" w14:textId="77777777" w:rsidR="007F2FC5" w:rsidRDefault="00624826">
            <w:pPr>
              <w:pStyle w:val="Accurritablenumeric"/>
              <w:keepNext/>
            </w:pPr>
            <w:r>
              <w:rPr>
                <w:lang w:val="en-AU"/>
              </w:rPr>
              <w:t>664,770</w:t>
            </w:r>
          </w:p>
        </w:tc>
      </w:tr>
      <w:tr w:rsidR="007F2FC5" w14:paraId="749C2DF6"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78F4F94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90BFAD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BA4346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57A07E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58E68F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35D6DB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2482410" w14:textId="77777777" w:rsidR="007F2FC5" w:rsidRDefault="007F2FC5">
            <w:pPr>
              <w:pStyle w:val="Accurritablenumeric"/>
              <w:keepNext/>
            </w:pPr>
          </w:p>
        </w:tc>
      </w:tr>
      <w:tr w:rsidR="007F2FC5" w14:paraId="158C844D"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69C2065" w14:textId="77777777" w:rsidR="007F2FC5" w:rsidRDefault="00624826">
            <w:pPr>
              <w:pStyle w:val="Accurriintroduction"/>
              <w:keepNext/>
            </w:pPr>
            <w:r>
              <w:rPr>
                <w:lang w:val="en-AU"/>
              </w:rPr>
              <w:t>Liabilities</w:t>
            </w:r>
          </w:p>
        </w:tc>
        <w:tc>
          <w:tcPr>
            <w:tcW w:w="60" w:type="dxa"/>
            <w:tcBorders>
              <w:top w:val="nil"/>
              <w:left w:val="nil"/>
              <w:bottom w:val="nil"/>
              <w:right w:val="nil"/>
            </w:tcBorders>
            <w:tcMar>
              <w:left w:w="0" w:type="dxa"/>
              <w:right w:w="0" w:type="dxa"/>
            </w:tcMar>
          </w:tcPr>
          <w:p w14:paraId="4E937711" w14:textId="77777777" w:rsidR="007F2FC5" w:rsidRDefault="007F2FC5"/>
        </w:tc>
        <w:tc>
          <w:tcPr>
            <w:tcW w:w="1289" w:type="dxa"/>
            <w:tcBorders>
              <w:top w:val="nil"/>
              <w:left w:val="nil"/>
              <w:bottom w:val="nil"/>
              <w:right w:val="nil"/>
            </w:tcBorders>
            <w:tcMar>
              <w:left w:w="0" w:type="dxa"/>
              <w:right w:w="60" w:type="dxa"/>
            </w:tcMar>
            <w:vAlign w:val="bottom"/>
          </w:tcPr>
          <w:p w14:paraId="0A4B9FB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23C0A54" w14:textId="77777777" w:rsidR="007F2FC5" w:rsidRDefault="007F2FC5"/>
        </w:tc>
        <w:tc>
          <w:tcPr>
            <w:tcW w:w="1289" w:type="dxa"/>
            <w:tcBorders>
              <w:top w:val="nil"/>
              <w:left w:val="nil"/>
              <w:bottom w:val="nil"/>
              <w:right w:val="nil"/>
            </w:tcBorders>
            <w:tcMar>
              <w:left w:w="0" w:type="dxa"/>
              <w:right w:w="60" w:type="dxa"/>
            </w:tcMar>
            <w:vAlign w:val="bottom"/>
          </w:tcPr>
          <w:p w14:paraId="2464E4E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DAD2D3B" w14:textId="77777777" w:rsidR="007F2FC5" w:rsidRDefault="007F2FC5"/>
        </w:tc>
        <w:tc>
          <w:tcPr>
            <w:tcW w:w="1289" w:type="dxa"/>
            <w:tcBorders>
              <w:top w:val="nil"/>
              <w:left w:val="nil"/>
              <w:bottom w:val="nil"/>
              <w:right w:val="nil"/>
            </w:tcBorders>
            <w:tcMar>
              <w:left w:w="0" w:type="dxa"/>
              <w:right w:w="60" w:type="dxa"/>
            </w:tcMar>
            <w:vAlign w:val="bottom"/>
          </w:tcPr>
          <w:p w14:paraId="07AD11B2" w14:textId="77777777" w:rsidR="007F2FC5" w:rsidRDefault="007F2FC5">
            <w:pPr>
              <w:pStyle w:val="Accurritablenumeric"/>
              <w:keepNext/>
            </w:pPr>
          </w:p>
        </w:tc>
      </w:tr>
      <w:tr w:rsidR="007F2FC5" w14:paraId="4537FBEC"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4ABC3F0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2CA230B" w14:textId="77777777" w:rsidR="007F2FC5" w:rsidRDefault="007F2FC5"/>
        </w:tc>
        <w:tc>
          <w:tcPr>
            <w:tcW w:w="1289" w:type="dxa"/>
            <w:tcBorders>
              <w:top w:val="nil"/>
              <w:left w:val="nil"/>
              <w:bottom w:val="nil"/>
              <w:right w:val="nil"/>
            </w:tcBorders>
            <w:tcMar>
              <w:left w:w="0" w:type="dxa"/>
              <w:right w:w="60" w:type="dxa"/>
            </w:tcMar>
            <w:vAlign w:val="bottom"/>
          </w:tcPr>
          <w:p w14:paraId="0FAF256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D39BF8C" w14:textId="77777777" w:rsidR="007F2FC5" w:rsidRDefault="007F2FC5"/>
        </w:tc>
        <w:tc>
          <w:tcPr>
            <w:tcW w:w="1289" w:type="dxa"/>
            <w:tcBorders>
              <w:top w:val="nil"/>
              <w:left w:val="nil"/>
              <w:bottom w:val="nil"/>
              <w:right w:val="nil"/>
            </w:tcBorders>
            <w:tcMar>
              <w:left w:w="0" w:type="dxa"/>
              <w:right w:w="60" w:type="dxa"/>
            </w:tcMar>
            <w:vAlign w:val="bottom"/>
          </w:tcPr>
          <w:p w14:paraId="3B76386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15D7E89" w14:textId="77777777" w:rsidR="007F2FC5" w:rsidRDefault="007F2FC5"/>
        </w:tc>
        <w:tc>
          <w:tcPr>
            <w:tcW w:w="1289" w:type="dxa"/>
            <w:tcBorders>
              <w:top w:val="nil"/>
              <w:left w:val="nil"/>
              <w:bottom w:val="nil"/>
              <w:right w:val="nil"/>
            </w:tcBorders>
            <w:tcMar>
              <w:left w:w="0" w:type="dxa"/>
              <w:right w:w="60" w:type="dxa"/>
            </w:tcMar>
            <w:vAlign w:val="bottom"/>
          </w:tcPr>
          <w:p w14:paraId="3ACC286F" w14:textId="77777777" w:rsidR="007F2FC5" w:rsidRDefault="007F2FC5">
            <w:pPr>
              <w:pStyle w:val="Accurritablenumeric"/>
              <w:keepNext/>
            </w:pPr>
          </w:p>
        </w:tc>
      </w:tr>
      <w:tr w:rsidR="007F2FC5" w14:paraId="4DC46548"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FC85F29" w14:textId="77777777" w:rsidR="007F2FC5" w:rsidRDefault="00624826">
            <w:pPr>
              <w:pStyle w:val="Accurriintroduction"/>
              <w:keepNext/>
            </w:pPr>
            <w:r>
              <w:rPr>
                <w:lang w:val="en-AU"/>
              </w:rPr>
              <w:t>Current liabilities</w:t>
            </w:r>
          </w:p>
        </w:tc>
        <w:tc>
          <w:tcPr>
            <w:tcW w:w="60" w:type="dxa"/>
            <w:tcBorders>
              <w:top w:val="nil"/>
              <w:left w:val="nil"/>
              <w:bottom w:val="nil"/>
              <w:right w:val="nil"/>
            </w:tcBorders>
            <w:tcMar>
              <w:left w:w="0" w:type="dxa"/>
              <w:right w:w="0" w:type="dxa"/>
            </w:tcMar>
          </w:tcPr>
          <w:p w14:paraId="14F753E1" w14:textId="77777777" w:rsidR="007F2FC5" w:rsidRDefault="007F2FC5"/>
        </w:tc>
        <w:tc>
          <w:tcPr>
            <w:tcW w:w="1289" w:type="dxa"/>
            <w:tcBorders>
              <w:top w:val="nil"/>
              <w:left w:val="nil"/>
              <w:bottom w:val="nil"/>
              <w:right w:val="nil"/>
            </w:tcBorders>
            <w:tcMar>
              <w:left w:w="0" w:type="dxa"/>
              <w:right w:w="60" w:type="dxa"/>
            </w:tcMar>
            <w:vAlign w:val="bottom"/>
          </w:tcPr>
          <w:p w14:paraId="6F59AA1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DE01065" w14:textId="77777777" w:rsidR="007F2FC5" w:rsidRDefault="007F2FC5"/>
        </w:tc>
        <w:tc>
          <w:tcPr>
            <w:tcW w:w="1289" w:type="dxa"/>
            <w:tcBorders>
              <w:top w:val="nil"/>
              <w:left w:val="nil"/>
              <w:bottom w:val="nil"/>
              <w:right w:val="nil"/>
            </w:tcBorders>
            <w:tcMar>
              <w:left w:w="0" w:type="dxa"/>
              <w:right w:w="60" w:type="dxa"/>
            </w:tcMar>
            <w:vAlign w:val="bottom"/>
          </w:tcPr>
          <w:p w14:paraId="77E1E84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097DF3B" w14:textId="77777777" w:rsidR="007F2FC5" w:rsidRDefault="007F2FC5"/>
        </w:tc>
        <w:tc>
          <w:tcPr>
            <w:tcW w:w="1289" w:type="dxa"/>
            <w:tcBorders>
              <w:top w:val="nil"/>
              <w:left w:val="nil"/>
              <w:bottom w:val="nil"/>
              <w:right w:val="nil"/>
            </w:tcBorders>
            <w:tcMar>
              <w:left w:w="0" w:type="dxa"/>
              <w:right w:w="60" w:type="dxa"/>
            </w:tcMar>
            <w:vAlign w:val="bottom"/>
          </w:tcPr>
          <w:p w14:paraId="4D5B9733" w14:textId="77777777" w:rsidR="007F2FC5" w:rsidRDefault="007F2FC5">
            <w:pPr>
              <w:pStyle w:val="Accurritablenumeric"/>
              <w:keepNext/>
            </w:pPr>
          </w:p>
        </w:tc>
      </w:tr>
      <w:tr w:rsidR="007F2FC5" w14:paraId="0A3148AE"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26E4843" w14:textId="77777777" w:rsidR="007F2FC5" w:rsidRDefault="00624826">
            <w:pPr>
              <w:pStyle w:val="Accurritabletext"/>
              <w:keepNext/>
              <w:jc w:val="left"/>
            </w:pPr>
            <w:r>
              <w:rPr>
                <w:lang w:val="en-AU"/>
              </w:rPr>
              <w:t>Trade and other payables</w:t>
            </w:r>
          </w:p>
        </w:tc>
        <w:tc>
          <w:tcPr>
            <w:tcW w:w="60" w:type="dxa"/>
            <w:tcBorders>
              <w:top w:val="nil"/>
              <w:left w:val="nil"/>
              <w:bottom w:val="nil"/>
              <w:right w:val="nil"/>
            </w:tcBorders>
            <w:tcMar>
              <w:left w:w="0" w:type="dxa"/>
              <w:right w:w="0" w:type="dxa"/>
            </w:tcMar>
          </w:tcPr>
          <w:p w14:paraId="5BD6E24B" w14:textId="77777777" w:rsidR="007F2FC5" w:rsidRDefault="007F2FC5"/>
        </w:tc>
        <w:tc>
          <w:tcPr>
            <w:tcW w:w="1289" w:type="dxa"/>
            <w:tcBorders>
              <w:top w:val="nil"/>
              <w:left w:val="nil"/>
              <w:bottom w:val="nil"/>
              <w:right w:val="nil"/>
            </w:tcBorders>
            <w:tcMar>
              <w:left w:w="0" w:type="dxa"/>
              <w:right w:w="60" w:type="dxa"/>
            </w:tcMar>
            <w:vAlign w:val="bottom"/>
          </w:tcPr>
          <w:p w14:paraId="5DB43AAD" w14:textId="77777777" w:rsidR="007F2FC5" w:rsidRDefault="00624826">
            <w:pPr>
              <w:pStyle w:val="Accurritablenumeric"/>
              <w:keepNext/>
            </w:pPr>
            <w:r>
              <w:rPr>
                <w:lang w:val="en-AU"/>
              </w:rPr>
              <w:t>19,244</w:t>
            </w:r>
          </w:p>
        </w:tc>
        <w:tc>
          <w:tcPr>
            <w:tcW w:w="60" w:type="dxa"/>
            <w:tcBorders>
              <w:top w:val="nil"/>
              <w:left w:val="nil"/>
              <w:bottom w:val="nil"/>
              <w:right w:val="nil"/>
            </w:tcBorders>
            <w:tcMar>
              <w:left w:w="0" w:type="dxa"/>
              <w:right w:w="0" w:type="dxa"/>
            </w:tcMar>
          </w:tcPr>
          <w:p w14:paraId="663BF11C" w14:textId="77777777" w:rsidR="007F2FC5" w:rsidRDefault="007F2FC5"/>
        </w:tc>
        <w:tc>
          <w:tcPr>
            <w:tcW w:w="1289" w:type="dxa"/>
            <w:tcBorders>
              <w:top w:val="nil"/>
              <w:left w:val="nil"/>
              <w:bottom w:val="nil"/>
              <w:right w:val="nil"/>
            </w:tcBorders>
            <w:tcMar>
              <w:left w:w="0" w:type="dxa"/>
              <w:right w:w="0" w:type="dxa"/>
            </w:tcMar>
            <w:vAlign w:val="bottom"/>
          </w:tcPr>
          <w:p w14:paraId="249DBF73" w14:textId="77777777" w:rsidR="007F2FC5" w:rsidRDefault="00624826">
            <w:pPr>
              <w:pStyle w:val="Accurritablenumeric"/>
              <w:keepNext/>
            </w:pPr>
            <w:r>
              <w:rPr>
                <w:lang w:val="en-AU"/>
              </w:rPr>
              <w:t>(1,481)</w:t>
            </w:r>
          </w:p>
        </w:tc>
        <w:tc>
          <w:tcPr>
            <w:tcW w:w="60" w:type="dxa"/>
            <w:tcBorders>
              <w:top w:val="nil"/>
              <w:left w:val="nil"/>
              <w:bottom w:val="nil"/>
              <w:right w:val="nil"/>
            </w:tcBorders>
            <w:tcMar>
              <w:left w:w="0" w:type="dxa"/>
              <w:right w:w="0" w:type="dxa"/>
            </w:tcMar>
          </w:tcPr>
          <w:p w14:paraId="52C6776B" w14:textId="77777777" w:rsidR="007F2FC5" w:rsidRDefault="007F2FC5"/>
        </w:tc>
        <w:tc>
          <w:tcPr>
            <w:tcW w:w="1289" w:type="dxa"/>
            <w:tcBorders>
              <w:top w:val="nil"/>
              <w:left w:val="nil"/>
              <w:bottom w:val="nil"/>
              <w:right w:val="nil"/>
            </w:tcBorders>
            <w:tcMar>
              <w:left w:w="0" w:type="dxa"/>
              <w:right w:w="60" w:type="dxa"/>
            </w:tcMar>
            <w:vAlign w:val="bottom"/>
          </w:tcPr>
          <w:p w14:paraId="22E01924" w14:textId="77777777" w:rsidR="007F2FC5" w:rsidRDefault="00624826">
            <w:pPr>
              <w:pStyle w:val="Accurritablenumeric"/>
              <w:keepNext/>
            </w:pPr>
            <w:r>
              <w:rPr>
                <w:lang w:val="en-AU"/>
              </w:rPr>
              <w:t>17,763</w:t>
            </w:r>
          </w:p>
        </w:tc>
      </w:tr>
      <w:tr w:rsidR="007F2FC5" w14:paraId="51232DB1"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FBE0372" w14:textId="77777777" w:rsidR="007F2FC5" w:rsidRDefault="00624826">
            <w:pPr>
              <w:pStyle w:val="Accurritabletext"/>
              <w:keepNext/>
              <w:jc w:val="left"/>
            </w:pPr>
            <w:r>
              <w:rPr>
                <w:lang w:val="en-AU"/>
              </w:rPr>
              <w:t>Income tax</w:t>
            </w:r>
          </w:p>
        </w:tc>
        <w:tc>
          <w:tcPr>
            <w:tcW w:w="60" w:type="dxa"/>
            <w:tcBorders>
              <w:top w:val="nil"/>
              <w:left w:val="nil"/>
              <w:bottom w:val="nil"/>
              <w:right w:val="nil"/>
            </w:tcBorders>
            <w:tcMar>
              <w:left w:w="0" w:type="dxa"/>
              <w:right w:w="0" w:type="dxa"/>
            </w:tcMar>
          </w:tcPr>
          <w:p w14:paraId="5796E3C9" w14:textId="77777777" w:rsidR="007F2FC5" w:rsidRDefault="007F2FC5"/>
        </w:tc>
        <w:tc>
          <w:tcPr>
            <w:tcW w:w="1289" w:type="dxa"/>
            <w:tcBorders>
              <w:top w:val="nil"/>
              <w:left w:val="nil"/>
              <w:bottom w:val="nil"/>
              <w:right w:val="nil"/>
            </w:tcBorders>
            <w:tcMar>
              <w:left w:w="0" w:type="dxa"/>
              <w:right w:w="60" w:type="dxa"/>
            </w:tcMar>
            <w:vAlign w:val="bottom"/>
          </w:tcPr>
          <w:p w14:paraId="52AD78C6" w14:textId="77777777" w:rsidR="007F2FC5" w:rsidRDefault="00624826">
            <w:pPr>
              <w:pStyle w:val="Accurritablenumeric"/>
              <w:keepNext/>
            </w:pPr>
            <w:r>
              <w:rPr>
                <w:lang w:val="en-AU"/>
              </w:rPr>
              <w:t>2,395</w:t>
            </w:r>
          </w:p>
        </w:tc>
        <w:tc>
          <w:tcPr>
            <w:tcW w:w="60" w:type="dxa"/>
            <w:tcBorders>
              <w:top w:val="nil"/>
              <w:left w:val="nil"/>
              <w:bottom w:val="nil"/>
              <w:right w:val="nil"/>
            </w:tcBorders>
            <w:tcMar>
              <w:left w:w="0" w:type="dxa"/>
              <w:right w:w="0" w:type="dxa"/>
            </w:tcMar>
          </w:tcPr>
          <w:p w14:paraId="63FF2D34" w14:textId="77777777" w:rsidR="007F2FC5" w:rsidRDefault="007F2FC5"/>
        </w:tc>
        <w:tc>
          <w:tcPr>
            <w:tcW w:w="1289" w:type="dxa"/>
            <w:tcBorders>
              <w:top w:val="nil"/>
              <w:left w:val="nil"/>
              <w:bottom w:val="nil"/>
              <w:right w:val="nil"/>
            </w:tcBorders>
            <w:tcMar>
              <w:left w:w="0" w:type="dxa"/>
              <w:right w:w="60" w:type="dxa"/>
            </w:tcMar>
            <w:vAlign w:val="bottom"/>
          </w:tcPr>
          <w:p w14:paraId="4F760599" w14:textId="77777777" w:rsidR="007F2FC5" w:rsidRDefault="00624826">
            <w:pPr>
              <w:pStyle w:val="Accurritablenumeric"/>
              <w:keepNext/>
            </w:pPr>
            <w:r>
              <w:rPr>
                <w:lang w:val="en-AU"/>
              </w:rPr>
              <w:t>312</w:t>
            </w:r>
          </w:p>
        </w:tc>
        <w:tc>
          <w:tcPr>
            <w:tcW w:w="60" w:type="dxa"/>
            <w:tcBorders>
              <w:top w:val="nil"/>
              <w:left w:val="nil"/>
              <w:bottom w:val="nil"/>
              <w:right w:val="nil"/>
            </w:tcBorders>
            <w:tcMar>
              <w:left w:w="0" w:type="dxa"/>
              <w:right w:w="0" w:type="dxa"/>
            </w:tcMar>
          </w:tcPr>
          <w:p w14:paraId="7DC19306" w14:textId="77777777" w:rsidR="007F2FC5" w:rsidRDefault="007F2FC5"/>
        </w:tc>
        <w:tc>
          <w:tcPr>
            <w:tcW w:w="1289" w:type="dxa"/>
            <w:tcBorders>
              <w:top w:val="nil"/>
              <w:left w:val="nil"/>
              <w:bottom w:val="nil"/>
              <w:right w:val="nil"/>
            </w:tcBorders>
            <w:tcMar>
              <w:left w:w="0" w:type="dxa"/>
              <w:right w:w="60" w:type="dxa"/>
            </w:tcMar>
            <w:vAlign w:val="bottom"/>
          </w:tcPr>
          <w:p w14:paraId="06324239" w14:textId="77777777" w:rsidR="007F2FC5" w:rsidRDefault="00624826">
            <w:pPr>
              <w:pStyle w:val="Accurritablenumeric"/>
              <w:keepNext/>
            </w:pPr>
            <w:r>
              <w:rPr>
                <w:lang w:val="en-AU"/>
              </w:rPr>
              <w:t>2,707</w:t>
            </w:r>
          </w:p>
        </w:tc>
      </w:tr>
      <w:tr w:rsidR="007F2FC5" w14:paraId="6FAEEA11" w14:textId="77777777">
        <w:tblPrEx>
          <w:tblCellMar>
            <w:left w:w="0" w:type="dxa"/>
            <w:right w:w="0" w:type="dxa"/>
          </w:tblCellMar>
        </w:tblPrEx>
        <w:tc>
          <w:tcPr>
            <w:tcW w:w="6951" w:type="dxa"/>
            <w:tcBorders>
              <w:top w:val="single" w:sz="2" w:space="0" w:color="009CDE"/>
              <w:left w:val="nil"/>
              <w:bottom w:val="single" w:sz="2" w:space="0" w:color="009CDE"/>
              <w:right w:val="nil"/>
            </w:tcBorders>
            <w:tcMar>
              <w:left w:w="0" w:type="dxa"/>
              <w:right w:w="0" w:type="dxa"/>
            </w:tcMar>
            <w:vAlign w:val="bottom"/>
          </w:tcPr>
          <w:p w14:paraId="4D9CC6DA" w14:textId="77777777" w:rsidR="007F2FC5" w:rsidRDefault="00624826">
            <w:pPr>
              <w:pStyle w:val="Accurritabletext"/>
              <w:keepNext/>
              <w:jc w:val="left"/>
            </w:pPr>
            <w:r>
              <w:rPr>
                <w:lang w:val="en-AU"/>
              </w:rPr>
              <w:t>Total current liabilities</w:t>
            </w:r>
          </w:p>
        </w:tc>
        <w:tc>
          <w:tcPr>
            <w:tcW w:w="60" w:type="dxa"/>
            <w:tcBorders>
              <w:top w:val="single" w:sz="2" w:space="0" w:color="009CDE"/>
              <w:left w:val="nil"/>
              <w:bottom w:val="single" w:sz="2" w:space="0" w:color="009CDE"/>
              <w:right w:val="nil"/>
            </w:tcBorders>
            <w:tcMar>
              <w:left w:w="0" w:type="dxa"/>
              <w:right w:w="0" w:type="dxa"/>
            </w:tcMar>
          </w:tcPr>
          <w:p w14:paraId="1285741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4C33022" w14:textId="77777777" w:rsidR="007F2FC5" w:rsidRDefault="00624826">
            <w:pPr>
              <w:pStyle w:val="Accurritablenumeric"/>
              <w:keepNext/>
            </w:pPr>
            <w:r>
              <w:rPr>
                <w:lang w:val="en-AU"/>
              </w:rPr>
              <w:t>61,996</w:t>
            </w:r>
          </w:p>
        </w:tc>
        <w:tc>
          <w:tcPr>
            <w:tcW w:w="60" w:type="dxa"/>
            <w:tcBorders>
              <w:top w:val="single" w:sz="2" w:space="0" w:color="009CDE"/>
              <w:left w:val="nil"/>
              <w:bottom w:val="single" w:sz="2" w:space="0" w:color="009CDE"/>
              <w:right w:val="nil"/>
            </w:tcBorders>
            <w:tcMar>
              <w:left w:w="0" w:type="dxa"/>
              <w:right w:w="0" w:type="dxa"/>
            </w:tcMar>
          </w:tcPr>
          <w:p w14:paraId="6F1A4E68" w14:textId="77777777" w:rsidR="007F2FC5" w:rsidRDefault="007F2FC5"/>
        </w:tc>
        <w:tc>
          <w:tcPr>
            <w:tcW w:w="1289" w:type="dxa"/>
            <w:tcBorders>
              <w:top w:val="single" w:sz="2" w:space="0" w:color="009CDE"/>
              <w:left w:val="nil"/>
              <w:bottom w:val="single" w:sz="2" w:space="0" w:color="009CDE"/>
              <w:right w:val="nil"/>
            </w:tcBorders>
            <w:tcMar>
              <w:left w:w="0" w:type="dxa"/>
              <w:right w:w="0" w:type="dxa"/>
            </w:tcMar>
            <w:vAlign w:val="bottom"/>
          </w:tcPr>
          <w:p w14:paraId="5F3EE59D" w14:textId="77777777" w:rsidR="007F2FC5" w:rsidRDefault="00624826">
            <w:pPr>
              <w:pStyle w:val="Accurritablenumeric"/>
              <w:keepNext/>
            </w:pPr>
            <w:r>
              <w:rPr>
                <w:lang w:val="en-AU"/>
              </w:rPr>
              <w:t>(1,169)</w:t>
            </w:r>
          </w:p>
        </w:tc>
        <w:tc>
          <w:tcPr>
            <w:tcW w:w="60" w:type="dxa"/>
            <w:tcBorders>
              <w:top w:val="single" w:sz="2" w:space="0" w:color="009CDE"/>
              <w:left w:val="nil"/>
              <w:bottom w:val="single" w:sz="2" w:space="0" w:color="009CDE"/>
              <w:right w:val="nil"/>
            </w:tcBorders>
            <w:tcMar>
              <w:left w:w="0" w:type="dxa"/>
              <w:right w:w="0" w:type="dxa"/>
            </w:tcMar>
          </w:tcPr>
          <w:p w14:paraId="0AFB9F5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21D78C4" w14:textId="77777777" w:rsidR="007F2FC5" w:rsidRDefault="00624826">
            <w:pPr>
              <w:pStyle w:val="Accurritablenumeric"/>
              <w:keepNext/>
            </w:pPr>
            <w:r>
              <w:rPr>
                <w:lang w:val="en-AU"/>
              </w:rPr>
              <w:t>60,827</w:t>
            </w:r>
          </w:p>
        </w:tc>
      </w:tr>
      <w:tr w:rsidR="007F2FC5" w14:paraId="3C88C1E5"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2456798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481D4F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D2D64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A741D0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38A028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08F302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03857AF" w14:textId="77777777" w:rsidR="007F2FC5" w:rsidRDefault="007F2FC5">
            <w:pPr>
              <w:pStyle w:val="Accurritablenumeric"/>
              <w:keepNext/>
            </w:pPr>
          </w:p>
        </w:tc>
      </w:tr>
      <w:tr w:rsidR="007F2FC5" w14:paraId="5C0DCCF7"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58348A1" w14:textId="77777777" w:rsidR="007F2FC5" w:rsidRDefault="00624826">
            <w:pPr>
              <w:pStyle w:val="Accurriintroduction"/>
              <w:keepNext/>
            </w:pPr>
            <w:r>
              <w:rPr>
                <w:lang w:val="en-AU"/>
              </w:rPr>
              <w:t>Total liabilities</w:t>
            </w:r>
          </w:p>
        </w:tc>
        <w:tc>
          <w:tcPr>
            <w:tcW w:w="60" w:type="dxa"/>
            <w:tcBorders>
              <w:top w:val="nil"/>
              <w:left w:val="nil"/>
              <w:bottom w:val="nil"/>
              <w:right w:val="nil"/>
            </w:tcBorders>
            <w:tcMar>
              <w:left w:w="0" w:type="dxa"/>
              <w:right w:w="0" w:type="dxa"/>
            </w:tcMar>
          </w:tcPr>
          <w:p w14:paraId="78862B8A" w14:textId="77777777" w:rsidR="007F2FC5" w:rsidRDefault="007F2FC5"/>
        </w:tc>
        <w:tc>
          <w:tcPr>
            <w:tcW w:w="1289" w:type="dxa"/>
            <w:tcBorders>
              <w:top w:val="nil"/>
              <w:left w:val="nil"/>
              <w:bottom w:val="nil"/>
              <w:right w:val="nil"/>
            </w:tcBorders>
            <w:tcMar>
              <w:left w:w="0" w:type="dxa"/>
              <w:right w:w="60" w:type="dxa"/>
            </w:tcMar>
            <w:vAlign w:val="bottom"/>
          </w:tcPr>
          <w:p w14:paraId="4E415248" w14:textId="77777777" w:rsidR="007F2FC5" w:rsidRDefault="00624826">
            <w:pPr>
              <w:pStyle w:val="Accurritablenumeric"/>
              <w:keepNext/>
            </w:pPr>
            <w:r>
              <w:rPr>
                <w:lang w:val="en-AU"/>
              </w:rPr>
              <w:t>528,104</w:t>
            </w:r>
          </w:p>
        </w:tc>
        <w:tc>
          <w:tcPr>
            <w:tcW w:w="60" w:type="dxa"/>
            <w:tcBorders>
              <w:top w:val="nil"/>
              <w:left w:val="nil"/>
              <w:bottom w:val="nil"/>
              <w:right w:val="nil"/>
            </w:tcBorders>
            <w:tcMar>
              <w:left w:w="0" w:type="dxa"/>
              <w:right w:w="0" w:type="dxa"/>
            </w:tcMar>
          </w:tcPr>
          <w:p w14:paraId="3AFE6574" w14:textId="77777777" w:rsidR="007F2FC5" w:rsidRDefault="007F2FC5"/>
        </w:tc>
        <w:tc>
          <w:tcPr>
            <w:tcW w:w="1289" w:type="dxa"/>
            <w:tcBorders>
              <w:top w:val="nil"/>
              <w:left w:val="nil"/>
              <w:bottom w:val="nil"/>
              <w:right w:val="nil"/>
            </w:tcBorders>
            <w:tcMar>
              <w:left w:w="0" w:type="dxa"/>
              <w:right w:w="0" w:type="dxa"/>
            </w:tcMar>
            <w:vAlign w:val="bottom"/>
          </w:tcPr>
          <w:p w14:paraId="4C86F00D" w14:textId="77777777" w:rsidR="007F2FC5" w:rsidRDefault="00624826">
            <w:pPr>
              <w:pStyle w:val="Accurritablenumeric"/>
              <w:keepNext/>
            </w:pPr>
            <w:r>
              <w:rPr>
                <w:lang w:val="en-AU"/>
              </w:rPr>
              <w:t>(1,169)</w:t>
            </w:r>
          </w:p>
        </w:tc>
        <w:tc>
          <w:tcPr>
            <w:tcW w:w="60" w:type="dxa"/>
            <w:tcBorders>
              <w:top w:val="nil"/>
              <w:left w:val="nil"/>
              <w:bottom w:val="nil"/>
              <w:right w:val="nil"/>
            </w:tcBorders>
            <w:tcMar>
              <w:left w:w="0" w:type="dxa"/>
              <w:right w:w="0" w:type="dxa"/>
            </w:tcMar>
          </w:tcPr>
          <w:p w14:paraId="6FB4058D" w14:textId="77777777" w:rsidR="007F2FC5" w:rsidRDefault="007F2FC5"/>
        </w:tc>
        <w:tc>
          <w:tcPr>
            <w:tcW w:w="1289" w:type="dxa"/>
            <w:tcBorders>
              <w:top w:val="nil"/>
              <w:left w:val="nil"/>
              <w:bottom w:val="nil"/>
              <w:right w:val="nil"/>
            </w:tcBorders>
            <w:tcMar>
              <w:left w:w="0" w:type="dxa"/>
              <w:right w:w="60" w:type="dxa"/>
            </w:tcMar>
            <w:vAlign w:val="bottom"/>
          </w:tcPr>
          <w:p w14:paraId="6845E277" w14:textId="77777777" w:rsidR="007F2FC5" w:rsidRDefault="00624826">
            <w:pPr>
              <w:pStyle w:val="Accurritablenumeric"/>
              <w:keepNext/>
            </w:pPr>
            <w:r>
              <w:rPr>
                <w:lang w:val="en-AU"/>
              </w:rPr>
              <w:t>526,935</w:t>
            </w:r>
          </w:p>
        </w:tc>
      </w:tr>
      <w:tr w:rsidR="007F2FC5" w14:paraId="7C7E163A"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187D027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ED5385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4DE837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767739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6C9E9C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B1B530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4D59E2" w14:textId="77777777" w:rsidR="007F2FC5" w:rsidRDefault="007F2FC5">
            <w:pPr>
              <w:pStyle w:val="Accurritablenumeric"/>
              <w:keepNext/>
            </w:pPr>
          </w:p>
        </w:tc>
      </w:tr>
      <w:tr w:rsidR="007F2FC5" w14:paraId="136FBDF9"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C27BB31" w14:textId="77777777" w:rsidR="007F2FC5" w:rsidRDefault="00624826">
            <w:pPr>
              <w:pStyle w:val="Accurriintroduction"/>
              <w:keepNext/>
            </w:pPr>
            <w:r>
              <w:rPr>
                <w:lang w:val="en-AU"/>
              </w:rPr>
              <w:t>Net assets</w:t>
            </w:r>
          </w:p>
        </w:tc>
        <w:tc>
          <w:tcPr>
            <w:tcW w:w="60" w:type="dxa"/>
            <w:tcBorders>
              <w:top w:val="nil"/>
              <w:left w:val="nil"/>
              <w:bottom w:val="nil"/>
              <w:right w:val="nil"/>
            </w:tcBorders>
            <w:tcMar>
              <w:left w:w="0" w:type="dxa"/>
              <w:right w:w="0" w:type="dxa"/>
            </w:tcMar>
          </w:tcPr>
          <w:p w14:paraId="6B44EDB0" w14:textId="77777777" w:rsidR="007F2FC5" w:rsidRDefault="007F2FC5"/>
        </w:tc>
        <w:tc>
          <w:tcPr>
            <w:tcW w:w="1289" w:type="dxa"/>
            <w:tcBorders>
              <w:top w:val="nil"/>
              <w:left w:val="nil"/>
              <w:bottom w:val="nil"/>
              <w:right w:val="nil"/>
            </w:tcBorders>
            <w:tcMar>
              <w:left w:w="0" w:type="dxa"/>
              <w:right w:w="60" w:type="dxa"/>
            </w:tcMar>
            <w:vAlign w:val="bottom"/>
          </w:tcPr>
          <w:p w14:paraId="4E5F5D31" w14:textId="77777777" w:rsidR="007F2FC5" w:rsidRDefault="00624826">
            <w:pPr>
              <w:pStyle w:val="Accurritablenumeric"/>
              <w:keepNext/>
            </w:pPr>
            <w:r>
              <w:rPr>
                <w:lang w:val="en-AU"/>
              </w:rPr>
              <w:t>137,108</w:t>
            </w:r>
          </w:p>
        </w:tc>
        <w:tc>
          <w:tcPr>
            <w:tcW w:w="60" w:type="dxa"/>
            <w:tcBorders>
              <w:top w:val="nil"/>
              <w:left w:val="nil"/>
              <w:bottom w:val="nil"/>
              <w:right w:val="nil"/>
            </w:tcBorders>
            <w:tcMar>
              <w:left w:w="0" w:type="dxa"/>
              <w:right w:w="0" w:type="dxa"/>
            </w:tcMar>
          </w:tcPr>
          <w:p w14:paraId="3B86FC24" w14:textId="77777777" w:rsidR="007F2FC5" w:rsidRDefault="007F2FC5"/>
        </w:tc>
        <w:tc>
          <w:tcPr>
            <w:tcW w:w="1289" w:type="dxa"/>
            <w:tcBorders>
              <w:top w:val="nil"/>
              <w:left w:val="nil"/>
              <w:bottom w:val="nil"/>
              <w:right w:val="nil"/>
            </w:tcBorders>
            <w:tcMar>
              <w:left w:w="0" w:type="dxa"/>
              <w:right w:w="60" w:type="dxa"/>
            </w:tcMar>
            <w:vAlign w:val="bottom"/>
          </w:tcPr>
          <w:p w14:paraId="4483B4AA" w14:textId="77777777" w:rsidR="007F2FC5" w:rsidRDefault="00624826">
            <w:pPr>
              <w:pStyle w:val="Accurritablenumeric"/>
              <w:keepNext/>
            </w:pPr>
            <w:r>
              <w:rPr>
                <w:lang w:val="en-AU"/>
              </w:rPr>
              <w:t>727</w:t>
            </w:r>
          </w:p>
        </w:tc>
        <w:tc>
          <w:tcPr>
            <w:tcW w:w="60" w:type="dxa"/>
            <w:tcBorders>
              <w:top w:val="nil"/>
              <w:left w:val="nil"/>
              <w:bottom w:val="nil"/>
              <w:right w:val="nil"/>
            </w:tcBorders>
            <w:tcMar>
              <w:left w:w="0" w:type="dxa"/>
              <w:right w:w="0" w:type="dxa"/>
            </w:tcMar>
          </w:tcPr>
          <w:p w14:paraId="0BB6B175" w14:textId="77777777" w:rsidR="007F2FC5" w:rsidRDefault="007F2FC5"/>
        </w:tc>
        <w:tc>
          <w:tcPr>
            <w:tcW w:w="1289" w:type="dxa"/>
            <w:tcBorders>
              <w:top w:val="nil"/>
              <w:left w:val="nil"/>
              <w:bottom w:val="nil"/>
              <w:right w:val="nil"/>
            </w:tcBorders>
            <w:tcMar>
              <w:left w:w="0" w:type="dxa"/>
              <w:right w:w="60" w:type="dxa"/>
            </w:tcMar>
            <w:vAlign w:val="bottom"/>
          </w:tcPr>
          <w:p w14:paraId="7AC284DB" w14:textId="77777777" w:rsidR="007F2FC5" w:rsidRDefault="00624826">
            <w:pPr>
              <w:pStyle w:val="Accurritablenumeric"/>
              <w:keepNext/>
            </w:pPr>
            <w:r>
              <w:rPr>
                <w:lang w:val="en-AU"/>
              </w:rPr>
              <w:t>137,835</w:t>
            </w:r>
          </w:p>
        </w:tc>
      </w:tr>
      <w:tr w:rsidR="007F2FC5" w14:paraId="3955BDC1"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40D7A90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C7CA53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4DB453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AFB09B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BB0E7A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CB2FB2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5913B5" w14:textId="77777777" w:rsidR="007F2FC5" w:rsidRDefault="007F2FC5">
            <w:pPr>
              <w:pStyle w:val="Accurritablenumeric"/>
              <w:keepNext/>
            </w:pPr>
          </w:p>
        </w:tc>
      </w:tr>
      <w:tr w:rsidR="007F2FC5" w14:paraId="3548B366"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95D5507" w14:textId="77777777" w:rsidR="007F2FC5" w:rsidRDefault="00624826">
            <w:pPr>
              <w:pStyle w:val="Accurriintroduction"/>
              <w:keepNext/>
            </w:pPr>
            <w:r>
              <w:rPr>
                <w:lang w:val="en-AU"/>
              </w:rPr>
              <w:t>Equity</w:t>
            </w:r>
          </w:p>
        </w:tc>
        <w:tc>
          <w:tcPr>
            <w:tcW w:w="60" w:type="dxa"/>
            <w:tcBorders>
              <w:top w:val="nil"/>
              <w:left w:val="nil"/>
              <w:bottom w:val="nil"/>
              <w:right w:val="nil"/>
            </w:tcBorders>
            <w:tcMar>
              <w:left w:w="0" w:type="dxa"/>
              <w:right w:w="0" w:type="dxa"/>
            </w:tcMar>
          </w:tcPr>
          <w:p w14:paraId="7C93C50E" w14:textId="77777777" w:rsidR="007F2FC5" w:rsidRDefault="007F2FC5"/>
        </w:tc>
        <w:tc>
          <w:tcPr>
            <w:tcW w:w="1289" w:type="dxa"/>
            <w:tcBorders>
              <w:top w:val="nil"/>
              <w:left w:val="nil"/>
              <w:bottom w:val="nil"/>
              <w:right w:val="nil"/>
            </w:tcBorders>
            <w:tcMar>
              <w:left w:w="0" w:type="dxa"/>
              <w:right w:w="60" w:type="dxa"/>
            </w:tcMar>
            <w:vAlign w:val="bottom"/>
          </w:tcPr>
          <w:p w14:paraId="4BFBB04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A6A049" w14:textId="77777777" w:rsidR="007F2FC5" w:rsidRDefault="007F2FC5"/>
        </w:tc>
        <w:tc>
          <w:tcPr>
            <w:tcW w:w="1289" w:type="dxa"/>
            <w:tcBorders>
              <w:top w:val="nil"/>
              <w:left w:val="nil"/>
              <w:bottom w:val="nil"/>
              <w:right w:val="nil"/>
            </w:tcBorders>
            <w:tcMar>
              <w:left w:w="0" w:type="dxa"/>
              <w:right w:w="60" w:type="dxa"/>
            </w:tcMar>
            <w:vAlign w:val="bottom"/>
          </w:tcPr>
          <w:p w14:paraId="405FDA1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83ED929" w14:textId="77777777" w:rsidR="007F2FC5" w:rsidRDefault="007F2FC5"/>
        </w:tc>
        <w:tc>
          <w:tcPr>
            <w:tcW w:w="1289" w:type="dxa"/>
            <w:tcBorders>
              <w:top w:val="nil"/>
              <w:left w:val="nil"/>
              <w:bottom w:val="nil"/>
              <w:right w:val="nil"/>
            </w:tcBorders>
            <w:tcMar>
              <w:left w:w="0" w:type="dxa"/>
              <w:right w:w="60" w:type="dxa"/>
            </w:tcMar>
            <w:vAlign w:val="bottom"/>
          </w:tcPr>
          <w:p w14:paraId="5E1DB8D5" w14:textId="77777777" w:rsidR="007F2FC5" w:rsidRDefault="007F2FC5">
            <w:pPr>
              <w:pStyle w:val="Accurritablenumeric"/>
              <w:keepNext/>
            </w:pPr>
          </w:p>
        </w:tc>
      </w:tr>
      <w:tr w:rsidR="007F2FC5" w14:paraId="513E98CD"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411718BC" w14:textId="77777777" w:rsidR="007F2FC5" w:rsidRDefault="00624826">
            <w:pPr>
              <w:pStyle w:val="Accurritabletext"/>
              <w:keepNext/>
              <w:jc w:val="left"/>
            </w:pPr>
            <w:r>
              <w:rPr>
                <w:lang w:val="en-AU"/>
              </w:rPr>
              <w:t>Retained profits</w:t>
            </w:r>
          </w:p>
        </w:tc>
        <w:tc>
          <w:tcPr>
            <w:tcW w:w="60" w:type="dxa"/>
            <w:tcBorders>
              <w:top w:val="nil"/>
              <w:left w:val="nil"/>
              <w:bottom w:val="nil"/>
              <w:right w:val="nil"/>
            </w:tcBorders>
            <w:tcMar>
              <w:left w:w="0" w:type="dxa"/>
              <w:right w:w="0" w:type="dxa"/>
            </w:tcMar>
          </w:tcPr>
          <w:p w14:paraId="2E1CC57B" w14:textId="77777777" w:rsidR="007F2FC5" w:rsidRDefault="007F2FC5"/>
        </w:tc>
        <w:tc>
          <w:tcPr>
            <w:tcW w:w="1289" w:type="dxa"/>
            <w:tcBorders>
              <w:top w:val="nil"/>
              <w:left w:val="nil"/>
              <w:bottom w:val="nil"/>
              <w:right w:val="nil"/>
            </w:tcBorders>
            <w:tcMar>
              <w:left w:w="0" w:type="dxa"/>
              <w:right w:w="60" w:type="dxa"/>
            </w:tcMar>
            <w:vAlign w:val="bottom"/>
          </w:tcPr>
          <w:p w14:paraId="20D0C9B7" w14:textId="77777777" w:rsidR="007F2FC5" w:rsidRDefault="00624826">
            <w:pPr>
              <w:pStyle w:val="Accurritablenumeric"/>
              <w:keepNext/>
            </w:pPr>
            <w:r>
              <w:rPr>
                <w:lang w:val="en-AU"/>
              </w:rPr>
              <w:t>12,841</w:t>
            </w:r>
          </w:p>
        </w:tc>
        <w:tc>
          <w:tcPr>
            <w:tcW w:w="60" w:type="dxa"/>
            <w:tcBorders>
              <w:top w:val="nil"/>
              <w:left w:val="nil"/>
              <w:bottom w:val="nil"/>
              <w:right w:val="nil"/>
            </w:tcBorders>
            <w:tcMar>
              <w:left w:w="0" w:type="dxa"/>
              <w:right w:w="0" w:type="dxa"/>
            </w:tcMar>
          </w:tcPr>
          <w:p w14:paraId="04D736A5" w14:textId="77777777" w:rsidR="007F2FC5" w:rsidRDefault="007F2FC5"/>
        </w:tc>
        <w:tc>
          <w:tcPr>
            <w:tcW w:w="1289" w:type="dxa"/>
            <w:tcBorders>
              <w:top w:val="nil"/>
              <w:left w:val="nil"/>
              <w:bottom w:val="nil"/>
              <w:right w:val="nil"/>
            </w:tcBorders>
            <w:tcMar>
              <w:left w:w="0" w:type="dxa"/>
              <w:right w:w="60" w:type="dxa"/>
            </w:tcMar>
            <w:vAlign w:val="bottom"/>
          </w:tcPr>
          <w:p w14:paraId="4F57FE27" w14:textId="77777777" w:rsidR="007F2FC5" w:rsidRDefault="00624826">
            <w:pPr>
              <w:pStyle w:val="Accurritablenumeric"/>
              <w:keepNext/>
            </w:pPr>
            <w:r>
              <w:rPr>
                <w:lang w:val="en-AU"/>
              </w:rPr>
              <w:t>727</w:t>
            </w:r>
          </w:p>
        </w:tc>
        <w:tc>
          <w:tcPr>
            <w:tcW w:w="60" w:type="dxa"/>
            <w:tcBorders>
              <w:top w:val="nil"/>
              <w:left w:val="nil"/>
              <w:bottom w:val="nil"/>
              <w:right w:val="nil"/>
            </w:tcBorders>
            <w:tcMar>
              <w:left w:w="0" w:type="dxa"/>
              <w:right w:w="0" w:type="dxa"/>
            </w:tcMar>
          </w:tcPr>
          <w:p w14:paraId="7DBE106E" w14:textId="77777777" w:rsidR="007F2FC5" w:rsidRDefault="007F2FC5"/>
        </w:tc>
        <w:tc>
          <w:tcPr>
            <w:tcW w:w="1289" w:type="dxa"/>
            <w:tcBorders>
              <w:top w:val="nil"/>
              <w:left w:val="nil"/>
              <w:bottom w:val="nil"/>
              <w:right w:val="nil"/>
            </w:tcBorders>
            <w:tcMar>
              <w:left w:w="0" w:type="dxa"/>
              <w:right w:w="60" w:type="dxa"/>
            </w:tcMar>
            <w:vAlign w:val="bottom"/>
          </w:tcPr>
          <w:p w14:paraId="7F894C3C" w14:textId="77777777" w:rsidR="007F2FC5" w:rsidRDefault="00624826">
            <w:pPr>
              <w:pStyle w:val="Accurritablenumeric"/>
              <w:keepNext/>
            </w:pPr>
            <w:r>
              <w:rPr>
                <w:lang w:val="en-AU"/>
              </w:rPr>
              <w:t>13,568</w:t>
            </w:r>
          </w:p>
        </w:tc>
      </w:tr>
      <w:tr w:rsidR="007F2FC5" w14:paraId="15E1587A"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6978C5D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949B87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C37A43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DA4E2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9A52FD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12A52C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B5A0AA" w14:textId="77777777" w:rsidR="007F2FC5" w:rsidRDefault="007F2FC5">
            <w:pPr>
              <w:pStyle w:val="Accurritablenumeric"/>
              <w:keepNext/>
            </w:pPr>
          </w:p>
        </w:tc>
      </w:tr>
      <w:tr w:rsidR="007F2FC5" w14:paraId="1298BE2F" w14:textId="77777777">
        <w:tblPrEx>
          <w:tblCellMar>
            <w:left w:w="0" w:type="dxa"/>
            <w:right w:w="0" w:type="dxa"/>
          </w:tblCellMar>
        </w:tblPrEx>
        <w:tc>
          <w:tcPr>
            <w:tcW w:w="6951" w:type="dxa"/>
            <w:tcBorders>
              <w:top w:val="nil"/>
              <w:left w:val="nil"/>
              <w:bottom w:val="single" w:sz="2" w:space="0" w:color="009CDE"/>
              <w:right w:val="nil"/>
            </w:tcBorders>
            <w:tcMar>
              <w:left w:w="0" w:type="dxa"/>
              <w:right w:w="0" w:type="dxa"/>
            </w:tcMar>
            <w:vAlign w:val="bottom"/>
          </w:tcPr>
          <w:p w14:paraId="010BF513" w14:textId="77777777" w:rsidR="007F2FC5" w:rsidRDefault="00624826">
            <w:pPr>
              <w:pStyle w:val="Accurriintroduction"/>
              <w:keepNext/>
            </w:pPr>
            <w:r>
              <w:rPr>
                <w:lang w:val="en-AU"/>
              </w:rPr>
              <w:t>Total equity</w:t>
            </w:r>
          </w:p>
        </w:tc>
        <w:tc>
          <w:tcPr>
            <w:tcW w:w="60" w:type="dxa"/>
            <w:tcBorders>
              <w:top w:val="nil"/>
              <w:left w:val="nil"/>
              <w:bottom w:val="single" w:sz="2" w:space="0" w:color="009CDE"/>
              <w:right w:val="nil"/>
            </w:tcBorders>
            <w:tcMar>
              <w:left w:w="0" w:type="dxa"/>
              <w:right w:w="0" w:type="dxa"/>
            </w:tcMar>
          </w:tcPr>
          <w:p w14:paraId="42C5889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F159C31" w14:textId="77777777" w:rsidR="007F2FC5" w:rsidRDefault="00624826">
            <w:pPr>
              <w:pStyle w:val="Accurritablenumeric"/>
              <w:keepNext/>
            </w:pPr>
            <w:r>
              <w:rPr>
                <w:lang w:val="en-AU"/>
              </w:rPr>
              <w:t>137,108</w:t>
            </w:r>
          </w:p>
        </w:tc>
        <w:tc>
          <w:tcPr>
            <w:tcW w:w="60" w:type="dxa"/>
            <w:tcBorders>
              <w:top w:val="nil"/>
              <w:left w:val="nil"/>
              <w:bottom w:val="single" w:sz="2" w:space="0" w:color="009CDE"/>
              <w:right w:val="nil"/>
            </w:tcBorders>
            <w:tcMar>
              <w:left w:w="0" w:type="dxa"/>
              <w:right w:w="0" w:type="dxa"/>
            </w:tcMar>
          </w:tcPr>
          <w:p w14:paraId="6B15BD7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C1385BB" w14:textId="77777777" w:rsidR="007F2FC5" w:rsidRDefault="00624826">
            <w:pPr>
              <w:pStyle w:val="Accurritablenumeric"/>
              <w:keepNext/>
            </w:pPr>
            <w:r>
              <w:rPr>
                <w:lang w:val="en-AU"/>
              </w:rPr>
              <w:t>727</w:t>
            </w:r>
          </w:p>
        </w:tc>
        <w:tc>
          <w:tcPr>
            <w:tcW w:w="60" w:type="dxa"/>
            <w:tcBorders>
              <w:top w:val="nil"/>
              <w:left w:val="nil"/>
              <w:bottom w:val="single" w:sz="2" w:space="0" w:color="009CDE"/>
              <w:right w:val="nil"/>
            </w:tcBorders>
            <w:tcMar>
              <w:left w:w="0" w:type="dxa"/>
              <w:right w:w="0" w:type="dxa"/>
            </w:tcMar>
          </w:tcPr>
          <w:p w14:paraId="53FE339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A0F28B0" w14:textId="77777777" w:rsidR="007F2FC5" w:rsidRDefault="00624826">
            <w:pPr>
              <w:pStyle w:val="Accurritablenumeric"/>
              <w:keepNext/>
            </w:pPr>
            <w:r>
              <w:rPr>
                <w:lang w:val="en-AU"/>
              </w:rPr>
              <w:t>137,835</w:t>
            </w:r>
          </w:p>
        </w:tc>
      </w:tr>
    </w:tbl>
    <w:p w14:paraId="08C4C72D" w14:textId="77777777" w:rsidR="007F2FC5" w:rsidRDefault="00624826">
      <w:r>
        <w:rPr>
          <w:rFonts w:ascii="Times New Roman" w:eastAsia="Times New Roman" w:hAnsi="Times New Roman" w:cs="Times New Roman"/>
          <w:b/>
          <w:lang w:val="en-AU"/>
        </w:rPr>
        <w:t xml:space="preserve"> </w:t>
      </w:r>
    </w:p>
    <w:p w14:paraId="0019C25F" w14:textId="77777777" w:rsidR="007F2FC5" w:rsidRDefault="00624826">
      <w:pPr>
        <w:pStyle w:val="Accurriparagraphheader3"/>
        <w:keepNext/>
        <w:keepLines/>
      </w:pPr>
      <w:r>
        <w:rPr>
          <w:lang w:val="en-AU"/>
        </w:rPr>
        <w:lastRenderedPageBreak/>
        <w:t>Statement of financial position at the end of the earliest comparative period</w:t>
      </w:r>
    </w:p>
    <w:p w14:paraId="774272C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7F2FC5" w14:paraId="0829C16B" w14:textId="77777777">
        <w:trPr>
          <w:cantSplit/>
          <w:tblHeader/>
        </w:trPr>
        <w:tc>
          <w:tcPr>
            <w:tcW w:w="6951" w:type="dxa"/>
            <w:tcBorders>
              <w:top w:val="nil"/>
              <w:left w:val="nil"/>
              <w:bottom w:val="nil"/>
              <w:right w:val="nil"/>
            </w:tcBorders>
            <w:tcMar>
              <w:left w:w="0" w:type="dxa"/>
              <w:right w:w="0" w:type="dxa"/>
            </w:tcMar>
            <w:vAlign w:val="bottom"/>
          </w:tcPr>
          <w:p w14:paraId="4B39317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C2B006F" w14:textId="77777777" w:rsidR="007F2FC5" w:rsidRDefault="007F2FC5"/>
        </w:tc>
        <w:tc>
          <w:tcPr>
            <w:tcW w:w="3987" w:type="dxa"/>
            <w:gridSpan w:val="5"/>
            <w:tcBorders>
              <w:top w:val="nil"/>
              <w:left w:val="nil"/>
              <w:bottom w:val="nil"/>
              <w:right w:val="nil"/>
            </w:tcBorders>
            <w:tcMar>
              <w:left w:w="0" w:type="dxa"/>
              <w:right w:w="0" w:type="dxa"/>
            </w:tcMar>
            <w:vAlign w:val="bottom"/>
          </w:tcPr>
          <w:p w14:paraId="48BCA599" w14:textId="77777777" w:rsidR="007F2FC5" w:rsidRDefault="00624826">
            <w:pPr>
              <w:pStyle w:val="Accurritableheader"/>
              <w:keepNext/>
            </w:pPr>
            <w:r>
              <w:rPr>
                <w:lang w:val="en-AU"/>
              </w:rPr>
              <w:t>Consolidated</w:t>
            </w:r>
          </w:p>
        </w:tc>
      </w:tr>
      <w:tr w:rsidR="007F2FC5" w14:paraId="60FA9815" w14:textId="77777777">
        <w:trPr>
          <w:cantSplit/>
          <w:tblHeader/>
        </w:trPr>
        <w:tc>
          <w:tcPr>
            <w:tcW w:w="6951" w:type="dxa"/>
            <w:tcBorders>
              <w:top w:val="nil"/>
              <w:left w:val="nil"/>
              <w:bottom w:val="nil"/>
              <w:right w:val="nil"/>
            </w:tcBorders>
            <w:tcMar>
              <w:left w:w="0" w:type="dxa"/>
              <w:right w:w="0" w:type="dxa"/>
            </w:tcMar>
            <w:vAlign w:val="bottom"/>
          </w:tcPr>
          <w:p w14:paraId="44EDC96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153B88C" w14:textId="77777777" w:rsidR="007F2FC5" w:rsidRDefault="007F2FC5"/>
        </w:tc>
        <w:tc>
          <w:tcPr>
            <w:tcW w:w="1289" w:type="dxa"/>
            <w:tcBorders>
              <w:top w:val="nil"/>
              <w:left w:val="nil"/>
              <w:bottom w:val="nil"/>
              <w:right w:val="nil"/>
            </w:tcBorders>
            <w:tcMar>
              <w:left w:w="0" w:type="dxa"/>
              <w:right w:w="0" w:type="dxa"/>
            </w:tcMar>
            <w:vAlign w:val="bottom"/>
          </w:tcPr>
          <w:p w14:paraId="33DBCE0B"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127C4727" w14:textId="77777777" w:rsidR="007F2FC5" w:rsidRDefault="007F2FC5"/>
        </w:tc>
        <w:tc>
          <w:tcPr>
            <w:tcW w:w="1289" w:type="dxa"/>
            <w:tcBorders>
              <w:top w:val="nil"/>
              <w:left w:val="nil"/>
              <w:bottom w:val="nil"/>
              <w:right w:val="nil"/>
            </w:tcBorders>
            <w:tcMar>
              <w:left w:w="0" w:type="dxa"/>
              <w:right w:w="0" w:type="dxa"/>
            </w:tcMar>
            <w:vAlign w:val="bottom"/>
          </w:tcPr>
          <w:p w14:paraId="44C25DC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F93DD53" w14:textId="77777777" w:rsidR="007F2FC5" w:rsidRDefault="007F2FC5"/>
        </w:tc>
        <w:tc>
          <w:tcPr>
            <w:tcW w:w="1289" w:type="dxa"/>
            <w:tcBorders>
              <w:top w:val="nil"/>
              <w:left w:val="nil"/>
              <w:bottom w:val="nil"/>
              <w:right w:val="nil"/>
            </w:tcBorders>
            <w:tcMar>
              <w:left w:w="0" w:type="dxa"/>
              <w:right w:w="0" w:type="dxa"/>
            </w:tcMar>
            <w:vAlign w:val="bottom"/>
          </w:tcPr>
          <w:p w14:paraId="169EB10A" w14:textId="77777777" w:rsidR="007F2FC5" w:rsidRDefault="00624826">
            <w:pPr>
              <w:pStyle w:val="Accurritableheader"/>
              <w:keepNext/>
            </w:pPr>
            <w:r>
              <w:rPr>
                <w:lang w:val="en-AU"/>
              </w:rPr>
              <w:t>2024</w:t>
            </w:r>
          </w:p>
        </w:tc>
      </w:tr>
      <w:tr w:rsidR="007F2FC5" w14:paraId="2CD4858B" w14:textId="77777777">
        <w:trPr>
          <w:cantSplit/>
          <w:tblHeader/>
        </w:trPr>
        <w:tc>
          <w:tcPr>
            <w:tcW w:w="6951" w:type="dxa"/>
            <w:tcBorders>
              <w:top w:val="nil"/>
              <w:left w:val="nil"/>
              <w:bottom w:val="nil"/>
              <w:right w:val="nil"/>
            </w:tcBorders>
            <w:tcMar>
              <w:left w:w="0" w:type="dxa"/>
              <w:right w:w="0" w:type="dxa"/>
            </w:tcMar>
            <w:vAlign w:val="bottom"/>
          </w:tcPr>
          <w:p w14:paraId="08A95A7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4002BDE" w14:textId="77777777" w:rsidR="007F2FC5" w:rsidRDefault="007F2FC5"/>
        </w:tc>
        <w:tc>
          <w:tcPr>
            <w:tcW w:w="1289" w:type="dxa"/>
            <w:tcBorders>
              <w:top w:val="nil"/>
              <w:left w:val="nil"/>
              <w:bottom w:val="nil"/>
              <w:right w:val="nil"/>
            </w:tcBorders>
            <w:tcMar>
              <w:left w:w="0" w:type="dxa"/>
              <w:right w:w="0" w:type="dxa"/>
            </w:tcMar>
            <w:vAlign w:val="bottom"/>
          </w:tcPr>
          <w:p w14:paraId="759FDD0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0EF5FA4" w14:textId="77777777" w:rsidR="007F2FC5" w:rsidRDefault="007F2FC5"/>
        </w:tc>
        <w:tc>
          <w:tcPr>
            <w:tcW w:w="1289" w:type="dxa"/>
            <w:tcBorders>
              <w:top w:val="nil"/>
              <w:left w:val="nil"/>
              <w:bottom w:val="nil"/>
              <w:right w:val="nil"/>
            </w:tcBorders>
            <w:tcMar>
              <w:left w:w="0" w:type="dxa"/>
              <w:right w:w="0" w:type="dxa"/>
            </w:tcMar>
            <w:vAlign w:val="bottom"/>
          </w:tcPr>
          <w:p w14:paraId="4A34C11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4DF5C46" w14:textId="77777777" w:rsidR="007F2FC5" w:rsidRDefault="007F2FC5"/>
        </w:tc>
        <w:tc>
          <w:tcPr>
            <w:tcW w:w="1289" w:type="dxa"/>
            <w:tcBorders>
              <w:top w:val="nil"/>
              <w:left w:val="nil"/>
              <w:bottom w:val="nil"/>
              <w:right w:val="nil"/>
            </w:tcBorders>
            <w:tcMar>
              <w:left w:w="0" w:type="dxa"/>
              <w:right w:w="0" w:type="dxa"/>
            </w:tcMar>
            <w:vAlign w:val="bottom"/>
          </w:tcPr>
          <w:p w14:paraId="67E3E4FC" w14:textId="77777777" w:rsidR="007F2FC5" w:rsidRDefault="00624826">
            <w:pPr>
              <w:pStyle w:val="Accurritableheader"/>
              <w:keepNext/>
            </w:pPr>
            <w:r>
              <w:rPr>
                <w:lang w:val="en-AU"/>
              </w:rPr>
              <w:t>CU'000</w:t>
            </w:r>
          </w:p>
        </w:tc>
      </w:tr>
      <w:tr w:rsidR="007F2FC5" w14:paraId="7226991D" w14:textId="77777777">
        <w:trPr>
          <w:cantSplit/>
          <w:tblHeader/>
        </w:trPr>
        <w:tc>
          <w:tcPr>
            <w:tcW w:w="6951" w:type="dxa"/>
            <w:tcBorders>
              <w:top w:val="nil"/>
              <w:left w:val="nil"/>
              <w:bottom w:val="nil"/>
              <w:right w:val="nil"/>
            </w:tcBorders>
            <w:tcMar>
              <w:left w:w="0" w:type="dxa"/>
              <w:right w:w="0" w:type="dxa"/>
            </w:tcMar>
            <w:vAlign w:val="bottom"/>
          </w:tcPr>
          <w:p w14:paraId="7013F1D8" w14:textId="77777777" w:rsidR="007F2FC5" w:rsidRDefault="00624826">
            <w:pPr>
              <w:pStyle w:val="Accurritableheader"/>
              <w:keepNext/>
              <w:jc w:val="left"/>
            </w:pPr>
            <w:r>
              <w:rPr>
                <w:lang w:val="en-AU"/>
              </w:rPr>
              <w:t>Extract</w:t>
            </w:r>
          </w:p>
        </w:tc>
        <w:tc>
          <w:tcPr>
            <w:tcW w:w="60" w:type="dxa"/>
            <w:tcBorders>
              <w:top w:val="nil"/>
              <w:left w:val="nil"/>
              <w:bottom w:val="nil"/>
              <w:right w:val="nil"/>
            </w:tcBorders>
            <w:tcMar>
              <w:left w:w="0" w:type="dxa"/>
              <w:right w:w="0" w:type="dxa"/>
            </w:tcMar>
          </w:tcPr>
          <w:p w14:paraId="4831EF31" w14:textId="77777777" w:rsidR="007F2FC5" w:rsidRDefault="007F2FC5"/>
        </w:tc>
        <w:tc>
          <w:tcPr>
            <w:tcW w:w="1289" w:type="dxa"/>
            <w:tcBorders>
              <w:top w:val="nil"/>
              <w:left w:val="nil"/>
              <w:bottom w:val="nil"/>
              <w:right w:val="nil"/>
            </w:tcBorders>
            <w:tcMar>
              <w:left w:w="0" w:type="dxa"/>
              <w:right w:w="0" w:type="dxa"/>
            </w:tcMar>
            <w:vAlign w:val="bottom"/>
          </w:tcPr>
          <w:p w14:paraId="3EB2113A" w14:textId="77777777" w:rsidR="007F2FC5" w:rsidRDefault="00624826">
            <w:pPr>
              <w:pStyle w:val="Accurritableheader"/>
              <w:keepNext/>
            </w:pPr>
            <w:r>
              <w:rPr>
                <w:lang w:val="en-AU"/>
              </w:rPr>
              <w:t>Reported</w:t>
            </w:r>
          </w:p>
        </w:tc>
        <w:tc>
          <w:tcPr>
            <w:tcW w:w="60" w:type="dxa"/>
            <w:tcBorders>
              <w:top w:val="nil"/>
              <w:left w:val="nil"/>
              <w:bottom w:val="nil"/>
              <w:right w:val="nil"/>
            </w:tcBorders>
            <w:tcMar>
              <w:left w:w="0" w:type="dxa"/>
              <w:right w:w="0" w:type="dxa"/>
            </w:tcMar>
          </w:tcPr>
          <w:p w14:paraId="504BC386" w14:textId="77777777" w:rsidR="007F2FC5" w:rsidRDefault="007F2FC5"/>
        </w:tc>
        <w:tc>
          <w:tcPr>
            <w:tcW w:w="1289" w:type="dxa"/>
            <w:tcBorders>
              <w:top w:val="nil"/>
              <w:left w:val="nil"/>
              <w:bottom w:val="nil"/>
              <w:right w:val="nil"/>
            </w:tcBorders>
            <w:tcMar>
              <w:left w:w="0" w:type="dxa"/>
              <w:right w:w="0" w:type="dxa"/>
            </w:tcMar>
            <w:vAlign w:val="bottom"/>
          </w:tcPr>
          <w:p w14:paraId="0598C346" w14:textId="77777777" w:rsidR="007F2FC5" w:rsidRDefault="00624826">
            <w:pPr>
              <w:pStyle w:val="Accurritableheader"/>
              <w:keepNext/>
            </w:pPr>
            <w:r>
              <w:rPr>
                <w:lang w:val="en-AU"/>
              </w:rPr>
              <w:t>Adjustment</w:t>
            </w:r>
          </w:p>
        </w:tc>
        <w:tc>
          <w:tcPr>
            <w:tcW w:w="60" w:type="dxa"/>
            <w:tcBorders>
              <w:top w:val="nil"/>
              <w:left w:val="nil"/>
              <w:bottom w:val="nil"/>
              <w:right w:val="nil"/>
            </w:tcBorders>
            <w:tcMar>
              <w:left w:w="0" w:type="dxa"/>
              <w:right w:w="0" w:type="dxa"/>
            </w:tcMar>
          </w:tcPr>
          <w:p w14:paraId="508814DE" w14:textId="77777777" w:rsidR="007F2FC5" w:rsidRDefault="007F2FC5"/>
        </w:tc>
        <w:tc>
          <w:tcPr>
            <w:tcW w:w="1289" w:type="dxa"/>
            <w:tcBorders>
              <w:top w:val="nil"/>
              <w:left w:val="nil"/>
              <w:bottom w:val="nil"/>
              <w:right w:val="nil"/>
            </w:tcBorders>
            <w:tcMar>
              <w:left w:w="0" w:type="dxa"/>
              <w:right w:w="0" w:type="dxa"/>
            </w:tcMar>
            <w:vAlign w:val="bottom"/>
          </w:tcPr>
          <w:p w14:paraId="0F956A95" w14:textId="77777777" w:rsidR="007F2FC5" w:rsidRDefault="00624826">
            <w:pPr>
              <w:pStyle w:val="Accurritableheader"/>
              <w:keepNext/>
            </w:pPr>
            <w:r>
              <w:rPr>
                <w:lang w:val="en-AU"/>
              </w:rPr>
              <w:t>Restated</w:t>
            </w:r>
          </w:p>
        </w:tc>
      </w:tr>
      <w:tr w:rsidR="007F2FC5" w14:paraId="0677A737" w14:textId="77777777">
        <w:trPr>
          <w:cantSplit/>
          <w:tblHeader/>
        </w:trPr>
        <w:tc>
          <w:tcPr>
            <w:tcW w:w="6951" w:type="dxa"/>
            <w:tcBorders>
              <w:top w:val="nil"/>
              <w:left w:val="nil"/>
              <w:bottom w:val="nil"/>
              <w:right w:val="nil"/>
            </w:tcBorders>
            <w:tcMar>
              <w:left w:w="0" w:type="dxa"/>
              <w:right w:w="0" w:type="dxa"/>
            </w:tcMar>
            <w:vAlign w:val="bottom"/>
          </w:tcPr>
          <w:p w14:paraId="4DCCD63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642A604" w14:textId="77777777" w:rsidR="007F2FC5" w:rsidRDefault="007F2FC5"/>
        </w:tc>
        <w:tc>
          <w:tcPr>
            <w:tcW w:w="1289" w:type="dxa"/>
            <w:tcBorders>
              <w:top w:val="nil"/>
              <w:left w:val="nil"/>
              <w:bottom w:val="nil"/>
              <w:right w:val="nil"/>
            </w:tcBorders>
            <w:tcMar>
              <w:left w:w="0" w:type="dxa"/>
              <w:right w:w="0" w:type="dxa"/>
            </w:tcMar>
            <w:vAlign w:val="bottom"/>
          </w:tcPr>
          <w:p w14:paraId="05E7BD7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65C9284" w14:textId="77777777" w:rsidR="007F2FC5" w:rsidRDefault="007F2FC5"/>
        </w:tc>
        <w:tc>
          <w:tcPr>
            <w:tcW w:w="1289" w:type="dxa"/>
            <w:tcBorders>
              <w:top w:val="nil"/>
              <w:left w:val="nil"/>
              <w:bottom w:val="nil"/>
              <w:right w:val="nil"/>
            </w:tcBorders>
            <w:tcMar>
              <w:left w:w="0" w:type="dxa"/>
              <w:right w:w="0" w:type="dxa"/>
            </w:tcMar>
            <w:vAlign w:val="bottom"/>
          </w:tcPr>
          <w:p w14:paraId="486D9756"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F539FBA" w14:textId="77777777" w:rsidR="007F2FC5" w:rsidRDefault="007F2FC5"/>
        </w:tc>
        <w:tc>
          <w:tcPr>
            <w:tcW w:w="1289" w:type="dxa"/>
            <w:tcBorders>
              <w:top w:val="nil"/>
              <w:left w:val="nil"/>
              <w:bottom w:val="nil"/>
              <w:right w:val="nil"/>
            </w:tcBorders>
            <w:tcMar>
              <w:left w:w="0" w:type="dxa"/>
              <w:right w:w="0" w:type="dxa"/>
            </w:tcMar>
            <w:vAlign w:val="bottom"/>
          </w:tcPr>
          <w:p w14:paraId="3623621C" w14:textId="77777777" w:rsidR="007F2FC5" w:rsidRDefault="007F2FC5">
            <w:pPr>
              <w:pStyle w:val="Accurritableheader"/>
              <w:keepNext/>
            </w:pPr>
          </w:p>
        </w:tc>
      </w:tr>
      <w:tr w:rsidR="007F2FC5" w14:paraId="69C2E4DB"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75690B1" w14:textId="77777777" w:rsidR="007F2FC5" w:rsidRDefault="00624826">
            <w:pPr>
              <w:pStyle w:val="Accurriintroduction"/>
              <w:keepNext/>
            </w:pPr>
            <w:r>
              <w:rPr>
                <w:lang w:val="en-AU"/>
              </w:rPr>
              <w:t>Assets</w:t>
            </w:r>
          </w:p>
        </w:tc>
        <w:tc>
          <w:tcPr>
            <w:tcW w:w="60" w:type="dxa"/>
            <w:tcBorders>
              <w:top w:val="nil"/>
              <w:left w:val="nil"/>
              <w:bottom w:val="nil"/>
              <w:right w:val="nil"/>
            </w:tcBorders>
            <w:tcMar>
              <w:left w:w="0" w:type="dxa"/>
              <w:right w:w="0" w:type="dxa"/>
            </w:tcMar>
          </w:tcPr>
          <w:p w14:paraId="0EF9BA7C" w14:textId="77777777" w:rsidR="007F2FC5" w:rsidRDefault="007F2FC5"/>
        </w:tc>
        <w:tc>
          <w:tcPr>
            <w:tcW w:w="1289" w:type="dxa"/>
            <w:tcBorders>
              <w:top w:val="nil"/>
              <w:left w:val="nil"/>
              <w:bottom w:val="nil"/>
              <w:right w:val="nil"/>
            </w:tcBorders>
            <w:tcMar>
              <w:left w:w="0" w:type="dxa"/>
              <w:right w:w="60" w:type="dxa"/>
            </w:tcMar>
            <w:vAlign w:val="bottom"/>
          </w:tcPr>
          <w:p w14:paraId="1D73D4E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BB820C" w14:textId="77777777" w:rsidR="007F2FC5" w:rsidRDefault="007F2FC5"/>
        </w:tc>
        <w:tc>
          <w:tcPr>
            <w:tcW w:w="1289" w:type="dxa"/>
            <w:tcBorders>
              <w:top w:val="nil"/>
              <w:left w:val="nil"/>
              <w:bottom w:val="nil"/>
              <w:right w:val="nil"/>
            </w:tcBorders>
            <w:tcMar>
              <w:left w:w="0" w:type="dxa"/>
              <w:right w:w="60" w:type="dxa"/>
            </w:tcMar>
            <w:vAlign w:val="bottom"/>
          </w:tcPr>
          <w:p w14:paraId="5779084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93FB129" w14:textId="77777777" w:rsidR="007F2FC5" w:rsidRDefault="007F2FC5"/>
        </w:tc>
        <w:tc>
          <w:tcPr>
            <w:tcW w:w="1289" w:type="dxa"/>
            <w:tcBorders>
              <w:top w:val="nil"/>
              <w:left w:val="nil"/>
              <w:bottom w:val="nil"/>
              <w:right w:val="nil"/>
            </w:tcBorders>
            <w:tcMar>
              <w:left w:w="0" w:type="dxa"/>
              <w:right w:w="60" w:type="dxa"/>
            </w:tcMar>
            <w:vAlign w:val="bottom"/>
          </w:tcPr>
          <w:p w14:paraId="7B7C4729" w14:textId="77777777" w:rsidR="007F2FC5" w:rsidRDefault="007F2FC5">
            <w:pPr>
              <w:pStyle w:val="Accurritablenumeric"/>
              <w:keepNext/>
            </w:pPr>
          </w:p>
        </w:tc>
      </w:tr>
      <w:tr w:rsidR="007F2FC5" w14:paraId="5ED14D49"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4D2943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D8D59C6" w14:textId="77777777" w:rsidR="007F2FC5" w:rsidRDefault="007F2FC5"/>
        </w:tc>
        <w:tc>
          <w:tcPr>
            <w:tcW w:w="1289" w:type="dxa"/>
            <w:tcBorders>
              <w:top w:val="nil"/>
              <w:left w:val="nil"/>
              <w:bottom w:val="nil"/>
              <w:right w:val="nil"/>
            </w:tcBorders>
            <w:tcMar>
              <w:left w:w="0" w:type="dxa"/>
              <w:right w:w="60" w:type="dxa"/>
            </w:tcMar>
            <w:vAlign w:val="bottom"/>
          </w:tcPr>
          <w:p w14:paraId="42B9DF9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FC280F5" w14:textId="77777777" w:rsidR="007F2FC5" w:rsidRDefault="007F2FC5"/>
        </w:tc>
        <w:tc>
          <w:tcPr>
            <w:tcW w:w="1289" w:type="dxa"/>
            <w:tcBorders>
              <w:top w:val="nil"/>
              <w:left w:val="nil"/>
              <w:bottom w:val="nil"/>
              <w:right w:val="nil"/>
            </w:tcBorders>
            <w:tcMar>
              <w:left w:w="0" w:type="dxa"/>
              <w:right w:w="60" w:type="dxa"/>
            </w:tcMar>
            <w:vAlign w:val="bottom"/>
          </w:tcPr>
          <w:p w14:paraId="13DA3B8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2B7680" w14:textId="77777777" w:rsidR="007F2FC5" w:rsidRDefault="007F2FC5"/>
        </w:tc>
        <w:tc>
          <w:tcPr>
            <w:tcW w:w="1289" w:type="dxa"/>
            <w:tcBorders>
              <w:top w:val="nil"/>
              <w:left w:val="nil"/>
              <w:bottom w:val="nil"/>
              <w:right w:val="nil"/>
            </w:tcBorders>
            <w:tcMar>
              <w:left w:w="0" w:type="dxa"/>
              <w:right w:w="60" w:type="dxa"/>
            </w:tcMar>
            <w:vAlign w:val="bottom"/>
          </w:tcPr>
          <w:p w14:paraId="3C6DE404" w14:textId="77777777" w:rsidR="007F2FC5" w:rsidRDefault="007F2FC5">
            <w:pPr>
              <w:pStyle w:val="Accurritablenumeric"/>
              <w:keepNext/>
            </w:pPr>
          </w:p>
        </w:tc>
      </w:tr>
      <w:tr w:rsidR="007F2FC5" w14:paraId="223CC25D"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E8ECF93" w14:textId="77777777" w:rsidR="007F2FC5" w:rsidRDefault="00624826">
            <w:pPr>
              <w:pStyle w:val="Accurriintroduction"/>
              <w:keepNext/>
            </w:pPr>
            <w:r>
              <w:rPr>
                <w:lang w:val="en-AU"/>
              </w:rPr>
              <w:t>Current assets</w:t>
            </w:r>
          </w:p>
        </w:tc>
        <w:tc>
          <w:tcPr>
            <w:tcW w:w="60" w:type="dxa"/>
            <w:tcBorders>
              <w:top w:val="nil"/>
              <w:left w:val="nil"/>
              <w:bottom w:val="nil"/>
              <w:right w:val="nil"/>
            </w:tcBorders>
            <w:tcMar>
              <w:left w:w="0" w:type="dxa"/>
              <w:right w:w="0" w:type="dxa"/>
            </w:tcMar>
          </w:tcPr>
          <w:p w14:paraId="67BDFD03" w14:textId="77777777" w:rsidR="007F2FC5" w:rsidRDefault="007F2FC5"/>
        </w:tc>
        <w:tc>
          <w:tcPr>
            <w:tcW w:w="1289" w:type="dxa"/>
            <w:tcBorders>
              <w:top w:val="nil"/>
              <w:left w:val="nil"/>
              <w:bottom w:val="nil"/>
              <w:right w:val="nil"/>
            </w:tcBorders>
            <w:tcMar>
              <w:left w:w="0" w:type="dxa"/>
              <w:right w:w="60" w:type="dxa"/>
            </w:tcMar>
            <w:vAlign w:val="bottom"/>
          </w:tcPr>
          <w:p w14:paraId="7EA0484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601FD72" w14:textId="77777777" w:rsidR="007F2FC5" w:rsidRDefault="007F2FC5"/>
        </w:tc>
        <w:tc>
          <w:tcPr>
            <w:tcW w:w="1289" w:type="dxa"/>
            <w:tcBorders>
              <w:top w:val="nil"/>
              <w:left w:val="nil"/>
              <w:bottom w:val="nil"/>
              <w:right w:val="nil"/>
            </w:tcBorders>
            <w:tcMar>
              <w:left w:w="0" w:type="dxa"/>
              <w:right w:w="60" w:type="dxa"/>
            </w:tcMar>
            <w:vAlign w:val="bottom"/>
          </w:tcPr>
          <w:p w14:paraId="7564F20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CA5DACC" w14:textId="77777777" w:rsidR="007F2FC5" w:rsidRDefault="007F2FC5"/>
        </w:tc>
        <w:tc>
          <w:tcPr>
            <w:tcW w:w="1289" w:type="dxa"/>
            <w:tcBorders>
              <w:top w:val="nil"/>
              <w:left w:val="nil"/>
              <w:bottom w:val="nil"/>
              <w:right w:val="nil"/>
            </w:tcBorders>
            <w:tcMar>
              <w:left w:w="0" w:type="dxa"/>
              <w:right w:w="60" w:type="dxa"/>
            </w:tcMar>
            <w:vAlign w:val="bottom"/>
          </w:tcPr>
          <w:p w14:paraId="41C79F72" w14:textId="77777777" w:rsidR="007F2FC5" w:rsidRDefault="007F2FC5">
            <w:pPr>
              <w:pStyle w:val="Accurritablenumeric"/>
              <w:keepNext/>
            </w:pPr>
          </w:p>
        </w:tc>
      </w:tr>
      <w:tr w:rsidR="007F2FC5" w14:paraId="7A3BB5D5"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FF93D7C" w14:textId="77777777" w:rsidR="007F2FC5" w:rsidRDefault="00624826">
            <w:pPr>
              <w:pStyle w:val="Accurritabletext"/>
              <w:keepNext/>
              <w:jc w:val="left"/>
            </w:pPr>
            <w:r>
              <w:rPr>
                <w:lang w:val="en-AU"/>
              </w:rPr>
              <w:t>Inventories</w:t>
            </w:r>
          </w:p>
        </w:tc>
        <w:tc>
          <w:tcPr>
            <w:tcW w:w="60" w:type="dxa"/>
            <w:tcBorders>
              <w:top w:val="nil"/>
              <w:left w:val="nil"/>
              <w:bottom w:val="nil"/>
              <w:right w:val="nil"/>
            </w:tcBorders>
            <w:tcMar>
              <w:left w:w="0" w:type="dxa"/>
              <w:right w:w="0" w:type="dxa"/>
            </w:tcMar>
          </w:tcPr>
          <w:p w14:paraId="67B86D66" w14:textId="77777777" w:rsidR="007F2FC5" w:rsidRDefault="007F2FC5"/>
        </w:tc>
        <w:tc>
          <w:tcPr>
            <w:tcW w:w="1289" w:type="dxa"/>
            <w:tcBorders>
              <w:top w:val="nil"/>
              <w:left w:val="nil"/>
              <w:bottom w:val="nil"/>
              <w:right w:val="nil"/>
            </w:tcBorders>
            <w:tcMar>
              <w:left w:w="0" w:type="dxa"/>
              <w:right w:w="60" w:type="dxa"/>
            </w:tcMar>
            <w:vAlign w:val="bottom"/>
          </w:tcPr>
          <w:p w14:paraId="2949DA77" w14:textId="77777777" w:rsidR="007F2FC5" w:rsidRDefault="00624826">
            <w:pPr>
              <w:pStyle w:val="Accurritablenumeric"/>
              <w:keepNext/>
            </w:pPr>
            <w:r>
              <w:rPr>
                <w:lang w:val="en-AU"/>
              </w:rPr>
              <w:t>42,558</w:t>
            </w:r>
          </w:p>
        </w:tc>
        <w:tc>
          <w:tcPr>
            <w:tcW w:w="60" w:type="dxa"/>
            <w:tcBorders>
              <w:top w:val="nil"/>
              <w:left w:val="nil"/>
              <w:bottom w:val="nil"/>
              <w:right w:val="nil"/>
            </w:tcBorders>
            <w:tcMar>
              <w:left w:w="0" w:type="dxa"/>
              <w:right w:w="0" w:type="dxa"/>
            </w:tcMar>
          </w:tcPr>
          <w:p w14:paraId="114EDD1A" w14:textId="77777777" w:rsidR="007F2FC5" w:rsidRDefault="007F2FC5"/>
        </w:tc>
        <w:tc>
          <w:tcPr>
            <w:tcW w:w="1289" w:type="dxa"/>
            <w:tcBorders>
              <w:top w:val="nil"/>
              <w:left w:val="nil"/>
              <w:bottom w:val="nil"/>
              <w:right w:val="nil"/>
            </w:tcBorders>
            <w:tcMar>
              <w:left w:w="0" w:type="dxa"/>
              <w:right w:w="0" w:type="dxa"/>
            </w:tcMar>
            <w:vAlign w:val="bottom"/>
          </w:tcPr>
          <w:p w14:paraId="1984E811" w14:textId="77777777" w:rsidR="007F2FC5" w:rsidRDefault="00624826">
            <w:pPr>
              <w:pStyle w:val="Accurritablenumeric"/>
              <w:keepNext/>
            </w:pPr>
            <w:r>
              <w:rPr>
                <w:lang w:val="en-AU"/>
              </w:rPr>
              <w:t>(487)</w:t>
            </w:r>
          </w:p>
        </w:tc>
        <w:tc>
          <w:tcPr>
            <w:tcW w:w="60" w:type="dxa"/>
            <w:tcBorders>
              <w:top w:val="nil"/>
              <w:left w:val="nil"/>
              <w:bottom w:val="nil"/>
              <w:right w:val="nil"/>
            </w:tcBorders>
            <w:tcMar>
              <w:left w:w="0" w:type="dxa"/>
              <w:right w:w="0" w:type="dxa"/>
            </w:tcMar>
          </w:tcPr>
          <w:p w14:paraId="1AC7A1CE" w14:textId="77777777" w:rsidR="007F2FC5" w:rsidRDefault="007F2FC5"/>
        </w:tc>
        <w:tc>
          <w:tcPr>
            <w:tcW w:w="1289" w:type="dxa"/>
            <w:tcBorders>
              <w:top w:val="nil"/>
              <w:left w:val="nil"/>
              <w:bottom w:val="nil"/>
              <w:right w:val="nil"/>
            </w:tcBorders>
            <w:tcMar>
              <w:left w:w="0" w:type="dxa"/>
              <w:right w:w="60" w:type="dxa"/>
            </w:tcMar>
            <w:vAlign w:val="bottom"/>
          </w:tcPr>
          <w:p w14:paraId="77971634" w14:textId="77777777" w:rsidR="007F2FC5" w:rsidRDefault="00624826">
            <w:pPr>
              <w:pStyle w:val="Accurritablenumeric"/>
              <w:keepNext/>
            </w:pPr>
            <w:r>
              <w:rPr>
                <w:lang w:val="en-AU"/>
              </w:rPr>
              <w:t>42,071</w:t>
            </w:r>
          </w:p>
        </w:tc>
      </w:tr>
      <w:tr w:rsidR="007F2FC5" w14:paraId="2C99E47A" w14:textId="77777777">
        <w:tblPrEx>
          <w:tblCellMar>
            <w:left w:w="0" w:type="dxa"/>
            <w:right w:w="0" w:type="dxa"/>
          </w:tblCellMar>
        </w:tblPrEx>
        <w:tc>
          <w:tcPr>
            <w:tcW w:w="6951" w:type="dxa"/>
            <w:tcBorders>
              <w:top w:val="single" w:sz="2" w:space="0" w:color="009CDE"/>
              <w:left w:val="nil"/>
              <w:bottom w:val="single" w:sz="2" w:space="0" w:color="009CDE"/>
              <w:right w:val="nil"/>
            </w:tcBorders>
            <w:tcMar>
              <w:left w:w="0" w:type="dxa"/>
              <w:right w:w="0" w:type="dxa"/>
            </w:tcMar>
            <w:vAlign w:val="bottom"/>
          </w:tcPr>
          <w:p w14:paraId="5FBBB0C7" w14:textId="77777777" w:rsidR="007F2FC5" w:rsidRDefault="00624826">
            <w:pPr>
              <w:pStyle w:val="Accurritabletext"/>
              <w:keepNext/>
              <w:jc w:val="left"/>
            </w:pPr>
            <w:r>
              <w:rPr>
                <w:lang w:val="en-AU"/>
              </w:rPr>
              <w:t>Total current assets</w:t>
            </w:r>
          </w:p>
        </w:tc>
        <w:tc>
          <w:tcPr>
            <w:tcW w:w="60" w:type="dxa"/>
            <w:tcBorders>
              <w:top w:val="single" w:sz="2" w:space="0" w:color="009CDE"/>
              <w:left w:val="nil"/>
              <w:bottom w:val="single" w:sz="2" w:space="0" w:color="009CDE"/>
              <w:right w:val="nil"/>
            </w:tcBorders>
            <w:tcMar>
              <w:left w:w="0" w:type="dxa"/>
              <w:right w:w="0" w:type="dxa"/>
            </w:tcMar>
          </w:tcPr>
          <w:p w14:paraId="3E799AA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A2E189C" w14:textId="77777777" w:rsidR="007F2FC5" w:rsidRDefault="00624826">
            <w:pPr>
              <w:pStyle w:val="Accurritablenumeric"/>
              <w:keepNext/>
            </w:pPr>
            <w:r>
              <w:rPr>
                <w:lang w:val="en-AU"/>
              </w:rPr>
              <w:t>67,801</w:t>
            </w:r>
          </w:p>
        </w:tc>
        <w:tc>
          <w:tcPr>
            <w:tcW w:w="60" w:type="dxa"/>
            <w:tcBorders>
              <w:top w:val="single" w:sz="2" w:space="0" w:color="009CDE"/>
              <w:left w:val="nil"/>
              <w:bottom w:val="single" w:sz="2" w:space="0" w:color="009CDE"/>
              <w:right w:val="nil"/>
            </w:tcBorders>
            <w:tcMar>
              <w:left w:w="0" w:type="dxa"/>
              <w:right w:w="0" w:type="dxa"/>
            </w:tcMar>
          </w:tcPr>
          <w:p w14:paraId="3572F7C2" w14:textId="77777777" w:rsidR="007F2FC5" w:rsidRDefault="007F2FC5"/>
        </w:tc>
        <w:tc>
          <w:tcPr>
            <w:tcW w:w="1289" w:type="dxa"/>
            <w:tcBorders>
              <w:top w:val="single" w:sz="2" w:space="0" w:color="009CDE"/>
              <w:left w:val="nil"/>
              <w:bottom w:val="single" w:sz="2" w:space="0" w:color="009CDE"/>
              <w:right w:val="nil"/>
            </w:tcBorders>
            <w:tcMar>
              <w:left w:w="0" w:type="dxa"/>
              <w:right w:w="0" w:type="dxa"/>
            </w:tcMar>
            <w:vAlign w:val="bottom"/>
          </w:tcPr>
          <w:p w14:paraId="16979436" w14:textId="77777777" w:rsidR="007F2FC5" w:rsidRDefault="00624826">
            <w:pPr>
              <w:pStyle w:val="Accurritablenumeric"/>
              <w:keepNext/>
            </w:pPr>
            <w:r>
              <w:rPr>
                <w:lang w:val="en-AU"/>
              </w:rPr>
              <w:t>(487)</w:t>
            </w:r>
          </w:p>
        </w:tc>
        <w:tc>
          <w:tcPr>
            <w:tcW w:w="60" w:type="dxa"/>
            <w:tcBorders>
              <w:top w:val="single" w:sz="2" w:space="0" w:color="009CDE"/>
              <w:left w:val="nil"/>
              <w:bottom w:val="single" w:sz="2" w:space="0" w:color="009CDE"/>
              <w:right w:val="nil"/>
            </w:tcBorders>
            <w:tcMar>
              <w:left w:w="0" w:type="dxa"/>
              <w:right w:w="0" w:type="dxa"/>
            </w:tcMar>
          </w:tcPr>
          <w:p w14:paraId="501DA11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BB93E5B" w14:textId="77777777" w:rsidR="007F2FC5" w:rsidRDefault="00624826">
            <w:pPr>
              <w:pStyle w:val="Accurritablenumeric"/>
              <w:keepNext/>
            </w:pPr>
            <w:r>
              <w:rPr>
                <w:lang w:val="en-AU"/>
              </w:rPr>
              <w:t>67,314</w:t>
            </w:r>
          </w:p>
        </w:tc>
      </w:tr>
      <w:tr w:rsidR="007F2FC5" w14:paraId="2946855C"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26DEF7B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2D2B1D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7FDC7C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DE5A6A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E376FF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FD051D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E18F62" w14:textId="77777777" w:rsidR="007F2FC5" w:rsidRDefault="007F2FC5">
            <w:pPr>
              <w:pStyle w:val="Accurritablenumeric"/>
              <w:keepNext/>
            </w:pPr>
          </w:p>
        </w:tc>
      </w:tr>
      <w:tr w:rsidR="007F2FC5" w14:paraId="21D6316F"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176DD56" w14:textId="77777777" w:rsidR="007F2FC5" w:rsidRDefault="00624826">
            <w:pPr>
              <w:pStyle w:val="Accurriintroduction"/>
              <w:keepNext/>
            </w:pPr>
            <w:r>
              <w:rPr>
                <w:lang w:val="en-AU"/>
              </w:rPr>
              <w:t>Total assets</w:t>
            </w:r>
          </w:p>
        </w:tc>
        <w:tc>
          <w:tcPr>
            <w:tcW w:w="60" w:type="dxa"/>
            <w:tcBorders>
              <w:top w:val="nil"/>
              <w:left w:val="nil"/>
              <w:bottom w:val="nil"/>
              <w:right w:val="nil"/>
            </w:tcBorders>
            <w:tcMar>
              <w:left w:w="0" w:type="dxa"/>
              <w:right w:w="0" w:type="dxa"/>
            </w:tcMar>
          </w:tcPr>
          <w:p w14:paraId="1815E797" w14:textId="77777777" w:rsidR="007F2FC5" w:rsidRDefault="007F2FC5"/>
        </w:tc>
        <w:tc>
          <w:tcPr>
            <w:tcW w:w="1289" w:type="dxa"/>
            <w:tcBorders>
              <w:top w:val="nil"/>
              <w:left w:val="nil"/>
              <w:bottom w:val="nil"/>
              <w:right w:val="nil"/>
            </w:tcBorders>
            <w:tcMar>
              <w:left w:w="0" w:type="dxa"/>
              <w:right w:w="60" w:type="dxa"/>
            </w:tcMar>
            <w:vAlign w:val="bottom"/>
          </w:tcPr>
          <w:p w14:paraId="1B6239F0" w14:textId="77777777" w:rsidR="007F2FC5" w:rsidRDefault="00624826">
            <w:pPr>
              <w:pStyle w:val="Accurritablenumeric"/>
              <w:keepNext/>
            </w:pPr>
            <w:r>
              <w:rPr>
                <w:lang w:val="en-AU"/>
              </w:rPr>
              <w:t>633,578</w:t>
            </w:r>
          </w:p>
        </w:tc>
        <w:tc>
          <w:tcPr>
            <w:tcW w:w="60" w:type="dxa"/>
            <w:tcBorders>
              <w:top w:val="nil"/>
              <w:left w:val="nil"/>
              <w:bottom w:val="nil"/>
              <w:right w:val="nil"/>
            </w:tcBorders>
            <w:tcMar>
              <w:left w:w="0" w:type="dxa"/>
              <w:right w:w="0" w:type="dxa"/>
            </w:tcMar>
          </w:tcPr>
          <w:p w14:paraId="22557ADD" w14:textId="77777777" w:rsidR="007F2FC5" w:rsidRDefault="007F2FC5"/>
        </w:tc>
        <w:tc>
          <w:tcPr>
            <w:tcW w:w="1289" w:type="dxa"/>
            <w:tcBorders>
              <w:top w:val="nil"/>
              <w:left w:val="nil"/>
              <w:bottom w:val="nil"/>
              <w:right w:val="nil"/>
            </w:tcBorders>
            <w:tcMar>
              <w:left w:w="0" w:type="dxa"/>
              <w:right w:w="0" w:type="dxa"/>
            </w:tcMar>
            <w:vAlign w:val="bottom"/>
          </w:tcPr>
          <w:p w14:paraId="44573F7C" w14:textId="77777777" w:rsidR="007F2FC5" w:rsidRDefault="00624826">
            <w:pPr>
              <w:pStyle w:val="Accurritablenumeric"/>
              <w:keepNext/>
            </w:pPr>
            <w:r>
              <w:rPr>
                <w:lang w:val="en-AU"/>
              </w:rPr>
              <w:t>(487)</w:t>
            </w:r>
          </w:p>
        </w:tc>
        <w:tc>
          <w:tcPr>
            <w:tcW w:w="60" w:type="dxa"/>
            <w:tcBorders>
              <w:top w:val="nil"/>
              <w:left w:val="nil"/>
              <w:bottom w:val="nil"/>
              <w:right w:val="nil"/>
            </w:tcBorders>
            <w:tcMar>
              <w:left w:w="0" w:type="dxa"/>
              <w:right w:w="0" w:type="dxa"/>
            </w:tcMar>
          </w:tcPr>
          <w:p w14:paraId="622B51A9" w14:textId="77777777" w:rsidR="007F2FC5" w:rsidRDefault="007F2FC5"/>
        </w:tc>
        <w:tc>
          <w:tcPr>
            <w:tcW w:w="1289" w:type="dxa"/>
            <w:tcBorders>
              <w:top w:val="nil"/>
              <w:left w:val="nil"/>
              <w:bottom w:val="nil"/>
              <w:right w:val="nil"/>
            </w:tcBorders>
            <w:tcMar>
              <w:left w:w="0" w:type="dxa"/>
              <w:right w:w="60" w:type="dxa"/>
            </w:tcMar>
            <w:vAlign w:val="bottom"/>
          </w:tcPr>
          <w:p w14:paraId="32E8A387" w14:textId="77777777" w:rsidR="007F2FC5" w:rsidRDefault="00624826">
            <w:pPr>
              <w:pStyle w:val="Accurritablenumeric"/>
              <w:keepNext/>
            </w:pPr>
            <w:r>
              <w:rPr>
                <w:lang w:val="en-AU"/>
              </w:rPr>
              <w:t>633,091</w:t>
            </w:r>
          </w:p>
        </w:tc>
      </w:tr>
      <w:tr w:rsidR="007F2FC5" w14:paraId="6BC14B5B"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31333C6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5A1F7E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B0AF7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24736F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13EB4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3531C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C42B62" w14:textId="77777777" w:rsidR="007F2FC5" w:rsidRDefault="007F2FC5">
            <w:pPr>
              <w:pStyle w:val="Accurritablenumeric"/>
              <w:keepNext/>
            </w:pPr>
          </w:p>
        </w:tc>
      </w:tr>
      <w:tr w:rsidR="007F2FC5" w14:paraId="1306BC98"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174CC74" w14:textId="77777777" w:rsidR="007F2FC5" w:rsidRDefault="00624826">
            <w:pPr>
              <w:pStyle w:val="Accurriintroduction"/>
              <w:keepNext/>
            </w:pPr>
            <w:r>
              <w:rPr>
                <w:lang w:val="en-AU"/>
              </w:rPr>
              <w:t>Liabilities</w:t>
            </w:r>
          </w:p>
        </w:tc>
        <w:tc>
          <w:tcPr>
            <w:tcW w:w="60" w:type="dxa"/>
            <w:tcBorders>
              <w:top w:val="nil"/>
              <w:left w:val="nil"/>
              <w:bottom w:val="nil"/>
              <w:right w:val="nil"/>
            </w:tcBorders>
            <w:tcMar>
              <w:left w:w="0" w:type="dxa"/>
              <w:right w:w="0" w:type="dxa"/>
            </w:tcMar>
          </w:tcPr>
          <w:p w14:paraId="28D47BA6" w14:textId="77777777" w:rsidR="007F2FC5" w:rsidRDefault="007F2FC5"/>
        </w:tc>
        <w:tc>
          <w:tcPr>
            <w:tcW w:w="1289" w:type="dxa"/>
            <w:tcBorders>
              <w:top w:val="nil"/>
              <w:left w:val="nil"/>
              <w:bottom w:val="nil"/>
              <w:right w:val="nil"/>
            </w:tcBorders>
            <w:tcMar>
              <w:left w:w="0" w:type="dxa"/>
              <w:right w:w="60" w:type="dxa"/>
            </w:tcMar>
            <w:vAlign w:val="bottom"/>
          </w:tcPr>
          <w:p w14:paraId="7A984C5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FB6B3C6" w14:textId="77777777" w:rsidR="007F2FC5" w:rsidRDefault="007F2FC5"/>
        </w:tc>
        <w:tc>
          <w:tcPr>
            <w:tcW w:w="1289" w:type="dxa"/>
            <w:tcBorders>
              <w:top w:val="nil"/>
              <w:left w:val="nil"/>
              <w:bottom w:val="nil"/>
              <w:right w:val="nil"/>
            </w:tcBorders>
            <w:tcMar>
              <w:left w:w="0" w:type="dxa"/>
              <w:right w:w="60" w:type="dxa"/>
            </w:tcMar>
            <w:vAlign w:val="bottom"/>
          </w:tcPr>
          <w:p w14:paraId="5F1B960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058A334" w14:textId="77777777" w:rsidR="007F2FC5" w:rsidRDefault="007F2FC5"/>
        </w:tc>
        <w:tc>
          <w:tcPr>
            <w:tcW w:w="1289" w:type="dxa"/>
            <w:tcBorders>
              <w:top w:val="nil"/>
              <w:left w:val="nil"/>
              <w:bottom w:val="nil"/>
              <w:right w:val="nil"/>
            </w:tcBorders>
            <w:tcMar>
              <w:left w:w="0" w:type="dxa"/>
              <w:right w:w="60" w:type="dxa"/>
            </w:tcMar>
            <w:vAlign w:val="bottom"/>
          </w:tcPr>
          <w:p w14:paraId="2379CEFE" w14:textId="77777777" w:rsidR="007F2FC5" w:rsidRDefault="007F2FC5">
            <w:pPr>
              <w:pStyle w:val="Accurritablenumeric"/>
              <w:keepNext/>
            </w:pPr>
          </w:p>
        </w:tc>
      </w:tr>
      <w:tr w:rsidR="007F2FC5" w14:paraId="59AF480E"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047DD04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9AC5BC8" w14:textId="77777777" w:rsidR="007F2FC5" w:rsidRDefault="007F2FC5"/>
        </w:tc>
        <w:tc>
          <w:tcPr>
            <w:tcW w:w="1289" w:type="dxa"/>
            <w:tcBorders>
              <w:top w:val="nil"/>
              <w:left w:val="nil"/>
              <w:bottom w:val="nil"/>
              <w:right w:val="nil"/>
            </w:tcBorders>
            <w:tcMar>
              <w:left w:w="0" w:type="dxa"/>
              <w:right w:w="60" w:type="dxa"/>
            </w:tcMar>
            <w:vAlign w:val="bottom"/>
          </w:tcPr>
          <w:p w14:paraId="1449EAA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2BB4707" w14:textId="77777777" w:rsidR="007F2FC5" w:rsidRDefault="007F2FC5"/>
        </w:tc>
        <w:tc>
          <w:tcPr>
            <w:tcW w:w="1289" w:type="dxa"/>
            <w:tcBorders>
              <w:top w:val="nil"/>
              <w:left w:val="nil"/>
              <w:bottom w:val="nil"/>
              <w:right w:val="nil"/>
            </w:tcBorders>
            <w:tcMar>
              <w:left w:w="0" w:type="dxa"/>
              <w:right w:w="60" w:type="dxa"/>
            </w:tcMar>
            <w:vAlign w:val="bottom"/>
          </w:tcPr>
          <w:p w14:paraId="15A0D34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D513E4" w14:textId="77777777" w:rsidR="007F2FC5" w:rsidRDefault="007F2FC5"/>
        </w:tc>
        <w:tc>
          <w:tcPr>
            <w:tcW w:w="1289" w:type="dxa"/>
            <w:tcBorders>
              <w:top w:val="nil"/>
              <w:left w:val="nil"/>
              <w:bottom w:val="nil"/>
              <w:right w:val="nil"/>
            </w:tcBorders>
            <w:tcMar>
              <w:left w:w="0" w:type="dxa"/>
              <w:right w:w="60" w:type="dxa"/>
            </w:tcMar>
            <w:vAlign w:val="bottom"/>
          </w:tcPr>
          <w:p w14:paraId="6A690344" w14:textId="77777777" w:rsidR="007F2FC5" w:rsidRDefault="007F2FC5">
            <w:pPr>
              <w:pStyle w:val="Accurritablenumeric"/>
              <w:keepNext/>
            </w:pPr>
          </w:p>
        </w:tc>
      </w:tr>
      <w:tr w:rsidR="007F2FC5" w14:paraId="025768CD"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46C20B2" w14:textId="77777777" w:rsidR="007F2FC5" w:rsidRDefault="00624826">
            <w:pPr>
              <w:pStyle w:val="Accurriintroduction"/>
              <w:keepNext/>
            </w:pPr>
            <w:r>
              <w:rPr>
                <w:lang w:val="en-AU"/>
              </w:rPr>
              <w:t>Current liabilities</w:t>
            </w:r>
          </w:p>
        </w:tc>
        <w:tc>
          <w:tcPr>
            <w:tcW w:w="60" w:type="dxa"/>
            <w:tcBorders>
              <w:top w:val="nil"/>
              <w:left w:val="nil"/>
              <w:bottom w:val="nil"/>
              <w:right w:val="nil"/>
            </w:tcBorders>
            <w:tcMar>
              <w:left w:w="0" w:type="dxa"/>
              <w:right w:w="0" w:type="dxa"/>
            </w:tcMar>
          </w:tcPr>
          <w:p w14:paraId="332F1DD0" w14:textId="77777777" w:rsidR="007F2FC5" w:rsidRDefault="007F2FC5"/>
        </w:tc>
        <w:tc>
          <w:tcPr>
            <w:tcW w:w="1289" w:type="dxa"/>
            <w:tcBorders>
              <w:top w:val="nil"/>
              <w:left w:val="nil"/>
              <w:bottom w:val="nil"/>
              <w:right w:val="nil"/>
            </w:tcBorders>
            <w:tcMar>
              <w:left w:w="0" w:type="dxa"/>
              <w:right w:w="60" w:type="dxa"/>
            </w:tcMar>
            <w:vAlign w:val="bottom"/>
          </w:tcPr>
          <w:p w14:paraId="3197838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C9E09D8" w14:textId="77777777" w:rsidR="007F2FC5" w:rsidRDefault="007F2FC5"/>
        </w:tc>
        <w:tc>
          <w:tcPr>
            <w:tcW w:w="1289" w:type="dxa"/>
            <w:tcBorders>
              <w:top w:val="nil"/>
              <w:left w:val="nil"/>
              <w:bottom w:val="nil"/>
              <w:right w:val="nil"/>
            </w:tcBorders>
            <w:tcMar>
              <w:left w:w="0" w:type="dxa"/>
              <w:right w:w="60" w:type="dxa"/>
            </w:tcMar>
            <w:vAlign w:val="bottom"/>
          </w:tcPr>
          <w:p w14:paraId="75EC6C9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A0F0E37" w14:textId="77777777" w:rsidR="007F2FC5" w:rsidRDefault="007F2FC5"/>
        </w:tc>
        <w:tc>
          <w:tcPr>
            <w:tcW w:w="1289" w:type="dxa"/>
            <w:tcBorders>
              <w:top w:val="nil"/>
              <w:left w:val="nil"/>
              <w:bottom w:val="nil"/>
              <w:right w:val="nil"/>
            </w:tcBorders>
            <w:tcMar>
              <w:left w:w="0" w:type="dxa"/>
              <w:right w:w="60" w:type="dxa"/>
            </w:tcMar>
            <w:vAlign w:val="bottom"/>
          </w:tcPr>
          <w:p w14:paraId="7EA1055B" w14:textId="77777777" w:rsidR="007F2FC5" w:rsidRDefault="007F2FC5">
            <w:pPr>
              <w:pStyle w:val="Accurritablenumeric"/>
              <w:keepNext/>
            </w:pPr>
          </w:p>
        </w:tc>
      </w:tr>
      <w:tr w:rsidR="007F2FC5" w14:paraId="5B10EC86"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E5C33F2" w14:textId="77777777" w:rsidR="007F2FC5" w:rsidRDefault="00624826">
            <w:pPr>
              <w:pStyle w:val="Accurritabletext"/>
              <w:keepNext/>
              <w:jc w:val="left"/>
            </w:pPr>
            <w:r>
              <w:rPr>
                <w:lang w:val="en-AU"/>
              </w:rPr>
              <w:t>Trade and other payables</w:t>
            </w:r>
          </w:p>
        </w:tc>
        <w:tc>
          <w:tcPr>
            <w:tcW w:w="60" w:type="dxa"/>
            <w:tcBorders>
              <w:top w:val="nil"/>
              <w:left w:val="nil"/>
              <w:bottom w:val="nil"/>
              <w:right w:val="nil"/>
            </w:tcBorders>
            <w:tcMar>
              <w:left w:w="0" w:type="dxa"/>
              <w:right w:w="0" w:type="dxa"/>
            </w:tcMar>
          </w:tcPr>
          <w:p w14:paraId="6241C2F3" w14:textId="77777777" w:rsidR="007F2FC5" w:rsidRDefault="007F2FC5"/>
        </w:tc>
        <w:tc>
          <w:tcPr>
            <w:tcW w:w="1289" w:type="dxa"/>
            <w:tcBorders>
              <w:top w:val="nil"/>
              <w:left w:val="nil"/>
              <w:bottom w:val="nil"/>
              <w:right w:val="nil"/>
            </w:tcBorders>
            <w:tcMar>
              <w:left w:w="0" w:type="dxa"/>
              <w:right w:w="60" w:type="dxa"/>
            </w:tcMar>
            <w:vAlign w:val="bottom"/>
          </w:tcPr>
          <w:p w14:paraId="0FE0D4BF" w14:textId="77777777" w:rsidR="007F2FC5" w:rsidRDefault="00624826">
            <w:pPr>
              <w:pStyle w:val="Accurritablenumeric"/>
              <w:keepNext/>
            </w:pPr>
            <w:r>
              <w:rPr>
                <w:lang w:val="en-AU"/>
              </w:rPr>
              <w:t>19,044</w:t>
            </w:r>
          </w:p>
        </w:tc>
        <w:tc>
          <w:tcPr>
            <w:tcW w:w="60" w:type="dxa"/>
            <w:tcBorders>
              <w:top w:val="nil"/>
              <w:left w:val="nil"/>
              <w:bottom w:val="nil"/>
              <w:right w:val="nil"/>
            </w:tcBorders>
            <w:tcMar>
              <w:left w:w="0" w:type="dxa"/>
              <w:right w:w="0" w:type="dxa"/>
            </w:tcMar>
          </w:tcPr>
          <w:p w14:paraId="3F4E6F84" w14:textId="77777777" w:rsidR="007F2FC5" w:rsidRDefault="007F2FC5"/>
        </w:tc>
        <w:tc>
          <w:tcPr>
            <w:tcW w:w="1289" w:type="dxa"/>
            <w:tcBorders>
              <w:top w:val="nil"/>
              <w:left w:val="nil"/>
              <w:bottom w:val="nil"/>
              <w:right w:val="nil"/>
            </w:tcBorders>
            <w:tcMar>
              <w:left w:w="0" w:type="dxa"/>
              <w:right w:w="0" w:type="dxa"/>
            </w:tcMar>
            <w:vAlign w:val="bottom"/>
          </w:tcPr>
          <w:p w14:paraId="3F18E369" w14:textId="77777777" w:rsidR="007F2FC5" w:rsidRDefault="00624826">
            <w:pPr>
              <w:pStyle w:val="Accurritablenumeric"/>
              <w:keepNext/>
            </w:pPr>
            <w:r>
              <w:rPr>
                <w:lang w:val="en-AU"/>
              </w:rPr>
              <w:t>(3,208)</w:t>
            </w:r>
          </w:p>
        </w:tc>
        <w:tc>
          <w:tcPr>
            <w:tcW w:w="60" w:type="dxa"/>
            <w:tcBorders>
              <w:top w:val="nil"/>
              <w:left w:val="nil"/>
              <w:bottom w:val="nil"/>
              <w:right w:val="nil"/>
            </w:tcBorders>
            <w:tcMar>
              <w:left w:w="0" w:type="dxa"/>
              <w:right w:w="0" w:type="dxa"/>
            </w:tcMar>
          </w:tcPr>
          <w:p w14:paraId="38D8FF6C" w14:textId="77777777" w:rsidR="007F2FC5" w:rsidRDefault="007F2FC5"/>
        </w:tc>
        <w:tc>
          <w:tcPr>
            <w:tcW w:w="1289" w:type="dxa"/>
            <w:tcBorders>
              <w:top w:val="nil"/>
              <w:left w:val="nil"/>
              <w:bottom w:val="nil"/>
              <w:right w:val="nil"/>
            </w:tcBorders>
            <w:tcMar>
              <w:left w:w="0" w:type="dxa"/>
              <w:right w:w="60" w:type="dxa"/>
            </w:tcMar>
            <w:vAlign w:val="bottom"/>
          </w:tcPr>
          <w:p w14:paraId="77CBA8A0" w14:textId="77777777" w:rsidR="007F2FC5" w:rsidRDefault="00624826">
            <w:pPr>
              <w:pStyle w:val="Accurritablenumeric"/>
              <w:keepNext/>
            </w:pPr>
            <w:r>
              <w:rPr>
                <w:lang w:val="en-AU"/>
              </w:rPr>
              <w:t>15,836</w:t>
            </w:r>
          </w:p>
        </w:tc>
      </w:tr>
      <w:tr w:rsidR="007F2FC5" w14:paraId="1C60B7E4"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34EA7D3" w14:textId="77777777" w:rsidR="007F2FC5" w:rsidRDefault="00624826">
            <w:pPr>
              <w:pStyle w:val="Accurritabletext"/>
              <w:keepNext/>
              <w:jc w:val="left"/>
            </w:pPr>
            <w:r>
              <w:rPr>
                <w:lang w:val="en-AU"/>
              </w:rPr>
              <w:t>Income tax</w:t>
            </w:r>
          </w:p>
        </w:tc>
        <w:tc>
          <w:tcPr>
            <w:tcW w:w="60" w:type="dxa"/>
            <w:tcBorders>
              <w:top w:val="nil"/>
              <w:left w:val="nil"/>
              <w:bottom w:val="nil"/>
              <w:right w:val="nil"/>
            </w:tcBorders>
            <w:tcMar>
              <w:left w:w="0" w:type="dxa"/>
              <w:right w:w="0" w:type="dxa"/>
            </w:tcMar>
          </w:tcPr>
          <w:p w14:paraId="6B8906A4" w14:textId="77777777" w:rsidR="007F2FC5" w:rsidRDefault="007F2FC5"/>
        </w:tc>
        <w:tc>
          <w:tcPr>
            <w:tcW w:w="1289" w:type="dxa"/>
            <w:tcBorders>
              <w:top w:val="nil"/>
              <w:left w:val="nil"/>
              <w:bottom w:val="nil"/>
              <w:right w:val="nil"/>
            </w:tcBorders>
            <w:tcMar>
              <w:left w:w="0" w:type="dxa"/>
              <w:right w:w="60" w:type="dxa"/>
            </w:tcMar>
            <w:vAlign w:val="bottom"/>
          </w:tcPr>
          <w:p w14:paraId="02D0BC3D" w14:textId="77777777" w:rsidR="007F2FC5" w:rsidRDefault="00624826">
            <w:pPr>
              <w:pStyle w:val="Accurritablenumeric"/>
              <w:keepNext/>
            </w:pPr>
            <w:r>
              <w:rPr>
                <w:lang w:val="en-AU"/>
              </w:rPr>
              <w:t>1,534</w:t>
            </w:r>
          </w:p>
        </w:tc>
        <w:tc>
          <w:tcPr>
            <w:tcW w:w="60" w:type="dxa"/>
            <w:tcBorders>
              <w:top w:val="nil"/>
              <w:left w:val="nil"/>
              <w:bottom w:val="nil"/>
              <w:right w:val="nil"/>
            </w:tcBorders>
            <w:tcMar>
              <w:left w:w="0" w:type="dxa"/>
              <w:right w:w="0" w:type="dxa"/>
            </w:tcMar>
          </w:tcPr>
          <w:p w14:paraId="1CD230FA" w14:textId="77777777" w:rsidR="007F2FC5" w:rsidRDefault="007F2FC5"/>
        </w:tc>
        <w:tc>
          <w:tcPr>
            <w:tcW w:w="1289" w:type="dxa"/>
            <w:tcBorders>
              <w:top w:val="nil"/>
              <w:left w:val="nil"/>
              <w:bottom w:val="nil"/>
              <w:right w:val="nil"/>
            </w:tcBorders>
            <w:tcMar>
              <w:left w:w="0" w:type="dxa"/>
              <w:right w:w="60" w:type="dxa"/>
            </w:tcMar>
            <w:vAlign w:val="bottom"/>
          </w:tcPr>
          <w:p w14:paraId="46AD9EDE" w14:textId="77777777" w:rsidR="007F2FC5" w:rsidRDefault="00624826">
            <w:pPr>
              <w:pStyle w:val="Accurritablenumeric"/>
              <w:keepNext/>
            </w:pPr>
            <w:r>
              <w:rPr>
                <w:lang w:val="en-AU"/>
              </w:rPr>
              <w:t>817</w:t>
            </w:r>
          </w:p>
        </w:tc>
        <w:tc>
          <w:tcPr>
            <w:tcW w:w="60" w:type="dxa"/>
            <w:tcBorders>
              <w:top w:val="nil"/>
              <w:left w:val="nil"/>
              <w:bottom w:val="nil"/>
              <w:right w:val="nil"/>
            </w:tcBorders>
            <w:tcMar>
              <w:left w:w="0" w:type="dxa"/>
              <w:right w:w="0" w:type="dxa"/>
            </w:tcMar>
          </w:tcPr>
          <w:p w14:paraId="0DB49666" w14:textId="77777777" w:rsidR="007F2FC5" w:rsidRDefault="007F2FC5"/>
        </w:tc>
        <w:tc>
          <w:tcPr>
            <w:tcW w:w="1289" w:type="dxa"/>
            <w:tcBorders>
              <w:top w:val="nil"/>
              <w:left w:val="nil"/>
              <w:bottom w:val="nil"/>
              <w:right w:val="nil"/>
            </w:tcBorders>
            <w:tcMar>
              <w:left w:w="0" w:type="dxa"/>
              <w:right w:w="60" w:type="dxa"/>
            </w:tcMar>
            <w:vAlign w:val="bottom"/>
          </w:tcPr>
          <w:p w14:paraId="63FA822C" w14:textId="77777777" w:rsidR="007F2FC5" w:rsidRDefault="00624826">
            <w:pPr>
              <w:pStyle w:val="Accurritablenumeric"/>
              <w:keepNext/>
            </w:pPr>
            <w:r>
              <w:rPr>
                <w:lang w:val="en-AU"/>
              </w:rPr>
              <w:t>2,351</w:t>
            </w:r>
          </w:p>
        </w:tc>
      </w:tr>
      <w:tr w:rsidR="007F2FC5" w14:paraId="1A9EFF5B" w14:textId="77777777">
        <w:tblPrEx>
          <w:tblCellMar>
            <w:left w:w="0" w:type="dxa"/>
            <w:right w:w="0" w:type="dxa"/>
          </w:tblCellMar>
        </w:tblPrEx>
        <w:tc>
          <w:tcPr>
            <w:tcW w:w="6951" w:type="dxa"/>
            <w:tcBorders>
              <w:top w:val="single" w:sz="2" w:space="0" w:color="009CDE"/>
              <w:left w:val="nil"/>
              <w:bottom w:val="single" w:sz="2" w:space="0" w:color="009CDE"/>
              <w:right w:val="nil"/>
            </w:tcBorders>
            <w:tcMar>
              <w:left w:w="0" w:type="dxa"/>
              <w:right w:w="0" w:type="dxa"/>
            </w:tcMar>
            <w:vAlign w:val="bottom"/>
          </w:tcPr>
          <w:p w14:paraId="457B5A81" w14:textId="77777777" w:rsidR="007F2FC5" w:rsidRDefault="00624826">
            <w:pPr>
              <w:pStyle w:val="Accurritabletext"/>
              <w:keepNext/>
              <w:jc w:val="left"/>
            </w:pPr>
            <w:r>
              <w:rPr>
                <w:lang w:val="en-AU"/>
              </w:rPr>
              <w:t>Total current liabilities</w:t>
            </w:r>
          </w:p>
        </w:tc>
        <w:tc>
          <w:tcPr>
            <w:tcW w:w="60" w:type="dxa"/>
            <w:tcBorders>
              <w:top w:val="single" w:sz="2" w:space="0" w:color="009CDE"/>
              <w:left w:val="nil"/>
              <w:bottom w:val="single" w:sz="2" w:space="0" w:color="009CDE"/>
              <w:right w:val="nil"/>
            </w:tcBorders>
            <w:tcMar>
              <w:left w:w="0" w:type="dxa"/>
              <w:right w:w="0" w:type="dxa"/>
            </w:tcMar>
          </w:tcPr>
          <w:p w14:paraId="284BD4F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034DF5F" w14:textId="77777777" w:rsidR="007F2FC5" w:rsidRDefault="00624826">
            <w:pPr>
              <w:pStyle w:val="Accurritablenumeric"/>
              <w:keepNext/>
            </w:pPr>
            <w:r>
              <w:rPr>
                <w:lang w:val="en-AU"/>
              </w:rPr>
              <w:t>61,706</w:t>
            </w:r>
          </w:p>
        </w:tc>
        <w:tc>
          <w:tcPr>
            <w:tcW w:w="60" w:type="dxa"/>
            <w:tcBorders>
              <w:top w:val="single" w:sz="2" w:space="0" w:color="009CDE"/>
              <w:left w:val="nil"/>
              <w:bottom w:val="single" w:sz="2" w:space="0" w:color="009CDE"/>
              <w:right w:val="nil"/>
            </w:tcBorders>
            <w:tcMar>
              <w:left w:w="0" w:type="dxa"/>
              <w:right w:w="0" w:type="dxa"/>
            </w:tcMar>
          </w:tcPr>
          <w:p w14:paraId="0769ED5F" w14:textId="77777777" w:rsidR="007F2FC5" w:rsidRDefault="007F2FC5"/>
        </w:tc>
        <w:tc>
          <w:tcPr>
            <w:tcW w:w="1289" w:type="dxa"/>
            <w:tcBorders>
              <w:top w:val="single" w:sz="2" w:space="0" w:color="009CDE"/>
              <w:left w:val="nil"/>
              <w:bottom w:val="single" w:sz="2" w:space="0" w:color="009CDE"/>
              <w:right w:val="nil"/>
            </w:tcBorders>
            <w:tcMar>
              <w:left w:w="0" w:type="dxa"/>
              <w:right w:w="0" w:type="dxa"/>
            </w:tcMar>
            <w:vAlign w:val="bottom"/>
          </w:tcPr>
          <w:p w14:paraId="05C40F49" w14:textId="77777777" w:rsidR="007F2FC5" w:rsidRDefault="00624826">
            <w:pPr>
              <w:pStyle w:val="Accurritablenumeric"/>
              <w:keepNext/>
            </w:pPr>
            <w:r>
              <w:rPr>
                <w:lang w:val="en-AU"/>
              </w:rPr>
              <w:t>(2,391)</w:t>
            </w:r>
          </w:p>
        </w:tc>
        <w:tc>
          <w:tcPr>
            <w:tcW w:w="60" w:type="dxa"/>
            <w:tcBorders>
              <w:top w:val="single" w:sz="2" w:space="0" w:color="009CDE"/>
              <w:left w:val="nil"/>
              <w:bottom w:val="single" w:sz="2" w:space="0" w:color="009CDE"/>
              <w:right w:val="nil"/>
            </w:tcBorders>
            <w:tcMar>
              <w:left w:w="0" w:type="dxa"/>
              <w:right w:w="0" w:type="dxa"/>
            </w:tcMar>
          </w:tcPr>
          <w:p w14:paraId="4D8B2718"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E67AE84" w14:textId="77777777" w:rsidR="007F2FC5" w:rsidRDefault="00624826">
            <w:pPr>
              <w:pStyle w:val="Accurritablenumeric"/>
              <w:keepNext/>
            </w:pPr>
            <w:r>
              <w:rPr>
                <w:lang w:val="en-AU"/>
              </w:rPr>
              <w:t>59,315</w:t>
            </w:r>
          </w:p>
        </w:tc>
      </w:tr>
      <w:tr w:rsidR="007F2FC5" w14:paraId="57406545"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60B7143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A8F206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FDADF8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ABDAB7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967A5E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8549F8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178ED9D" w14:textId="77777777" w:rsidR="007F2FC5" w:rsidRDefault="007F2FC5">
            <w:pPr>
              <w:pStyle w:val="Accurritablenumeric"/>
              <w:keepNext/>
            </w:pPr>
          </w:p>
        </w:tc>
      </w:tr>
      <w:tr w:rsidR="007F2FC5" w14:paraId="07874FA4"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5C79DB9C" w14:textId="77777777" w:rsidR="007F2FC5" w:rsidRDefault="00624826">
            <w:pPr>
              <w:pStyle w:val="Accurriintroduction"/>
              <w:keepNext/>
            </w:pPr>
            <w:r>
              <w:rPr>
                <w:lang w:val="en-AU"/>
              </w:rPr>
              <w:t>Total liabilities</w:t>
            </w:r>
          </w:p>
        </w:tc>
        <w:tc>
          <w:tcPr>
            <w:tcW w:w="60" w:type="dxa"/>
            <w:tcBorders>
              <w:top w:val="nil"/>
              <w:left w:val="nil"/>
              <w:bottom w:val="nil"/>
              <w:right w:val="nil"/>
            </w:tcBorders>
            <w:tcMar>
              <w:left w:w="0" w:type="dxa"/>
              <w:right w:w="0" w:type="dxa"/>
            </w:tcMar>
          </w:tcPr>
          <w:p w14:paraId="49EADDD1" w14:textId="77777777" w:rsidR="007F2FC5" w:rsidRDefault="007F2FC5"/>
        </w:tc>
        <w:tc>
          <w:tcPr>
            <w:tcW w:w="1289" w:type="dxa"/>
            <w:tcBorders>
              <w:top w:val="nil"/>
              <w:left w:val="nil"/>
              <w:bottom w:val="nil"/>
              <w:right w:val="nil"/>
            </w:tcBorders>
            <w:tcMar>
              <w:left w:w="0" w:type="dxa"/>
              <w:right w:w="60" w:type="dxa"/>
            </w:tcMar>
            <w:vAlign w:val="bottom"/>
          </w:tcPr>
          <w:p w14:paraId="524C7537" w14:textId="77777777" w:rsidR="007F2FC5" w:rsidRDefault="00624826">
            <w:pPr>
              <w:pStyle w:val="Accurritablenumeric"/>
              <w:keepNext/>
            </w:pPr>
            <w:r>
              <w:rPr>
                <w:lang w:val="en-AU"/>
              </w:rPr>
              <w:t>420,553</w:t>
            </w:r>
          </w:p>
        </w:tc>
        <w:tc>
          <w:tcPr>
            <w:tcW w:w="60" w:type="dxa"/>
            <w:tcBorders>
              <w:top w:val="nil"/>
              <w:left w:val="nil"/>
              <w:bottom w:val="nil"/>
              <w:right w:val="nil"/>
            </w:tcBorders>
            <w:tcMar>
              <w:left w:w="0" w:type="dxa"/>
              <w:right w:w="0" w:type="dxa"/>
            </w:tcMar>
          </w:tcPr>
          <w:p w14:paraId="5A399419" w14:textId="77777777" w:rsidR="007F2FC5" w:rsidRDefault="007F2FC5"/>
        </w:tc>
        <w:tc>
          <w:tcPr>
            <w:tcW w:w="1289" w:type="dxa"/>
            <w:tcBorders>
              <w:top w:val="nil"/>
              <w:left w:val="nil"/>
              <w:bottom w:val="nil"/>
              <w:right w:val="nil"/>
            </w:tcBorders>
            <w:tcMar>
              <w:left w:w="0" w:type="dxa"/>
              <w:right w:w="0" w:type="dxa"/>
            </w:tcMar>
            <w:vAlign w:val="bottom"/>
          </w:tcPr>
          <w:p w14:paraId="6DF36A1B" w14:textId="77777777" w:rsidR="007F2FC5" w:rsidRDefault="00624826">
            <w:pPr>
              <w:pStyle w:val="Accurritablenumeric"/>
              <w:keepNext/>
            </w:pPr>
            <w:r>
              <w:rPr>
                <w:lang w:val="en-AU"/>
              </w:rPr>
              <w:t>(2,391)</w:t>
            </w:r>
          </w:p>
        </w:tc>
        <w:tc>
          <w:tcPr>
            <w:tcW w:w="60" w:type="dxa"/>
            <w:tcBorders>
              <w:top w:val="nil"/>
              <w:left w:val="nil"/>
              <w:bottom w:val="nil"/>
              <w:right w:val="nil"/>
            </w:tcBorders>
            <w:tcMar>
              <w:left w:w="0" w:type="dxa"/>
              <w:right w:w="0" w:type="dxa"/>
            </w:tcMar>
          </w:tcPr>
          <w:p w14:paraId="2E3A84A5" w14:textId="77777777" w:rsidR="007F2FC5" w:rsidRDefault="007F2FC5"/>
        </w:tc>
        <w:tc>
          <w:tcPr>
            <w:tcW w:w="1289" w:type="dxa"/>
            <w:tcBorders>
              <w:top w:val="nil"/>
              <w:left w:val="nil"/>
              <w:bottom w:val="nil"/>
              <w:right w:val="nil"/>
            </w:tcBorders>
            <w:tcMar>
              <w:left w:w="0" w:type="dxa"/>
              <w:right w:w="60" w:type="dxa"/>
            </w:tcMar>
            <w:vAlign w:val="bottom"/>
          </w:tcPr>
          <w:p w14:paraId="15FF8B15" w14:textId="77777777" w:rsidR="007F2FC5" w:rsidRDefault="00624826">
            <w:pPr>
              <w:pStyle w:val="Accurritablenumeric"/>
              <w:keepNext/>
            </w:pPr>
            <w:r>
              <w:rPr>
                <w:lang w:val="en-AU"/>
              </w:rPr>
              <w:t>418,162</w:t>
            </w:r>
          </w:p>
        </w:tc>
      </w:tr>
      <w:tr w:rsidR="007F2FC5" w14:paraId="01E19D42"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6D07041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134EB6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638A53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627090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292D19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57EC16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ACF684F" w14:textId="77777777" w:rsidR="007F2FC5" w:rsidRDefault="007F2FC5">
            <w:pPr>
              <w:pStyle w:val="Accurritablenumeric"/>
              <w:keepNext/>
            </w:pPr>
          </w:p>
        </w:tc>
      </w:tr>
      <w:tr w:rsidR="007F2FC5" w14:paraId="45498279"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475A9883" w14:textId="77777777" w:rsidR="007F2FC5" w:rsidRDefault="00624826">
            <w:pPr>
              <w:pStyle w:val="Accurriintroduction"/>
              <w:keepNext/>
            </w:pPr>
            <w:r>
              <w:rPr>
                <w:lang w:val="en-AU"/>
              </w:rPr>
              <w:t>Net assets</w:t>
            </w:r>
          </w:p>
        </w:tc>
        <w:tc>
          <w:tcPr>
            <w:tcW w:w="60" w:type="dxa"/>
            <w:tcBorders>
              <w:top w:val="nil"/>
              <w:left w:val="nil"/>
              <w:bottom w:val="nil"/>
              <w:right w:val="nil"/>
            </w:tcBorders>
            <w:tcMar>
              <w:left w:w="0" w:type="dxa"/>
              <w:right w:w="0" w:type="dxa"/>
            </w:tcMar>
          </w:tcPr>
          <w:p w14:paraId="7999A185" w14:textId="77777777" w:rsidR="007F2FC5" w:rsidRDefault="007F2FC5"/>
        </w:tc>
        <w:tc>
          <w:tcPr>
            <w:tcW w:w="1289" w:type="dxa"/>
            <w:tcBorders>
              <w:top w:val="nil"/>
              <w:left w:val="nil"/>
              <w:bottom w:val="nil"/>
              <w:right w:val="nil"/>
            </w:tcBorders>
            <w:tcMar>
              <w:left w:w="0" w:type="dxa"/>
              <w:right w:w="60" w:type="dxa"/>
            </w:tcMar>
            <w:vAlign w:val="bottom"/>
          </w:tcPr>
          <w:p w14:paraId="15D66A8C" w14:textId="77777777" w:rsidR="007F2FC5" w:rsidRDefault="00624826">
            <w:pPr>
              <w:pStyle w:val="Accurritablenumeric"/>
              <w:keepNext/>
            </w:pPr>
            <w:r>
              <w:rPr>
                <w:lang w:val="en-AU"/>
              </w:rPr>
              <w:t>213,025</w:t>
            </w:r>
          </w:p>
        </w:tc>
        <w:tc>
          <w:tcPr>
            <w:tcW w:w="60" w:type="dxa"/>
            <w:tcBorders>
              <w:top w:val="nil"/>
              <w:left w:val="nil"/>
              <w:bottom w:val="nil"/>
              <w:right w:val="nil"/>
            </w:tcBorders>
            <w:tcMar>
              <w:left w:w="0" w:type="dxa"/>
              <w:right w:w="0" w:type="dxa"/>
            </w:tcMar>
          </w:tcPr>
          <w:p w14:paraId="5DC240D1" w14:textId="77777777" w:rsidR="007F2FC5" w:rsidRDefault="007F2FC5"/>
        </w:tc>
        <w:tc>
          <w:tcPr>
            <w:tcW w:w="1289" w:type="dxa"/>
            <w:tcBorders>
              <w:top w:val="nil"/>
              <w:left w:val="nil"/>
              <w:bottom w:val="nil"/>
              <w:right w:val="nil"/>
            </w:tcBorders>
            <w:tcMar>
              <w:left w:w="0" w:type="dxa"/>
              <w:right w:w="60" w:type="dxa"/>
            </w:tcMar>
            <w:vAlign w:val="bottom"/>
          </w:tcPr>
          <w:p w14:paraId="003D8877" w14:textId="77777777" w:rsidR="007F2FC5" w:rsidRDefault="00624826">
            <w:pPr>
              <w:pStyle w:val="Accurritablenumeric"/>
              <w:keepNext/>
            </w:pPr>
            <w:r>
              <w:rPr>
                <w:lang w:val="en-AU"/>
              </w:rPr>
              <w:t>1,904</w:t>
            </w:r>
          </w:p>
        </w:tc>
        <w:tc>
          <w:tcPr>
            <w:tcW w:w="60" w:type="dxa"/>
            <w:tcBorders>
              <w:top w:val="nil"/>
              <w:left w:val="nil"/>
              <w:bottom w:val="nil"/>
              <w:right w:val="nil"/>
            </w:tcBorders>
            <w:tcMar>
              <w:left w:w="0" w:type="dxa"/>
              <w:right w:w="0" w:type="dxa"/>
            </w:tcMar>
          </w:tcPr>
          <w:p w14:paraId="53A8FE58" w14:textId="77777777" w:rsidR="007F2FC5" w:rsidRDefault="007F2FC5"/>
        </w:tc>
        <w:tc>
          <w:tcPr>
            <w:tcW w:w="1289" w:type="dxa"/>
            <w:tcBorders>
              <w:top w:val="nil"/>
              <w:left w:val="nil"/>
              <w:bottom w:val="nil"/>
              <w:right w:val="nil"/>
            </w:tcBorders>
            <w:tcMar>
              <w:left w:w="0" w:type="dxa"/>
              <w:right w:w="60" w:type="dxa"/>
            </w:tcMar>
            <w:vAlign w:val="bottom"/>
          </w:tcPr>
          <w:p w14:paraId="153249E5" w14:textId="77777777" w:rsidR="007F2FC5" w:rsidRDefault="00624826">
            <w:pPr>
              <w:pStyle w:val="Accurritablenumeric"/>
              <w:keepNext/>
            </w:pPr>
            <w:r>
              <w:rPr>
                <w:lang w:val="en-AU"/>
              </w:rPr>
              <w:t>214,929</w:t>
            </w:r>
          </w:p>
        </w:tc>
      </w:tr>
      <w:tr w:rsidR="007F2FC5" w14:paraId="7C0F745F"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301F433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A622DA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37D707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E50BCE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A6AE54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1EB5B1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1364D1" w14:textId="77777777" w:rsidR="007F2FC5" w:rsidRDefault="007F2FC5">
            <w:pPr>
              <w:pStyle w:val="Accurritablenumeric"/>
              <w:keepNext/>
            </w:pPr>
          </w:p>
        </w:tc>
      </w:tr>
      <w:tr w:rsidR="007F2FC5" w14:paraId="7622D0B5"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77F06788" w14:textId="77777777" w:rsidR="007F2FC5" w:rsidRDefault="00624826">
            <w:pPr>
              <w:pStyle w:val="Accurriintroduction"/>
              <w:keepNext/>
            </w:pPr>
            <w:r>
              <w:rPr>
                <w:lang w:val="en-AU"/>
              </w:rPr>
              <w:t>Equity</w:t>
            </w:r>
          </w:p>
        </w:tc>
        <w:tc>
          <w:tcPr>
            <w:tcW w:w="60" w:type="dxa"/>
            <w:tcBorders>
              <w:top w:val="nil"/>
              <w:left w:val="nil"/>
              <w:bottom w:val="nil"/>
              <w:right w:val="nil"/>
            </w:tcBorders>
            <w:tcMar>
              <w:left w:w="0" w:type="dxa"/>
              <w:right w:w="0" w:type="dxa"/>
            </w:tcMar>
          </w:tcPr>
          <w:p w14:paraId="5CC0B288" w14:textId="77777777" w:rsidR="007F2FC5" w:rsidRDefault="007F2FC5"/>
        </w:tc>
        <w:tc>
          <w:tcPr>
            <w:tcW w:w="1289" w:type="dxa"/>
            <w:tcBorders>
              <w:top w:val="nil"/>
              <w:left w:val="nil"/>
              <w:bottom w:val="nil"/>
              <w:right w:val="nil"/>
            </w:tcBorders>
            <w:tcMar>
              <w:left w:w="0" w:type="dxa"/>
              <w:right w:w="60" w:type="dxa"/>
            </w:tcMar>
            <w:vAlign w:val="bottom"/>
          </w:tcPr>
          <w:p w14:paraId="678DFB6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CF34D47" w14:textId="77777777" w:rsidR="007F2FC5" w:rsidRDefault="007F2FC5"/>
        </w:tc>
        <w:tc>
          <w:tcPr>
            <w:tcW w:w="1289" w:type="dxa"/>
            <w:tcBorders>
              <w:top w:val="nil"/>
              <w:left w:val="nil"/>
              <w:bottom w:val="nil"/>
              <w:right w:val="nil"/>
            </w:tcBorders>
            <w:tcMar>
              <w:left w:w="0" w:type="dxa"/>
              <w:right w:w="60" w:type="dxa"/>
            </w:tcMar>
            <w:vAlign w:val="bottom"/>
          </w:tcPr>
          <w:p w14:paraId="2CE87DF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E35A9D9" w14:textId="77777777" w:rsidR="007F2FC5" w:rsidRDefault="007F2FC5"/>
        </w:tc>
        <w:tc>
          <w:tcPr>
            <w:tcW w:w="1289" w:type="dxa"/>
            <w:tcBorders>
              <w:top w:val="nil"/>
              <w:left w:val="nil"/>
              <w:bottom w:val="nil"/>
              <w:right w:val="nil"/>
            </w:tcBorders>
            <w:tcMar>
              <w:left w:w="0" w:type="dxa"/>
              <w:right w:w="60" w:type="dxa"/>
            </w:tcMar>
            <w:vAlign w:val="bottom"/>
          </w:tcPr>
          <w:p w14:paraId="1BC1D55B" w14:textId="77777777" w:rsidR="007F2FC5" w:rsidRDefault="007F2FC5">
            <w:pPr>
              <w:pStyle w:val="Accurritablenumeric"/>
              <w:keepNext/>
            </w:pPr>
          </w:p>
        </w:tc>
      </w:tr>
      <w:tr w:rsidR="007F2FC5" w14:paraId="5A73E5F6"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0ADA8FD" w14:textId="77777777" w:rsidR="007F2FC5" w:rsidRDefault="00624826">
            <w:pPr>
              <w:pStyle w:val="Accurritabletext"/>
              <w:keepNext/>
              <w:jc w:val="left"/>
            </w:pPr>
            <w:r>
              <w:rPr>
                <w:lang w:val="en-AU"/>
              </w:rPr>
              <w:t>Retained profits</w:t>
            </w:r>
          </w:p>
        </w:tc>
        <w:tc>
          <w:tcPr>
            <w:tcW w:w="60" w:type="dxa"/>
            <w:tcBorders>
              <w:top w:val="nil"/>
              <w:left w:val="nil"/>
              <w:bottom w:val="nil"/>
              <w:right w:val="nil"/>
            </w:tcBorders>
            <w:tcMar>
              <w:left w:w="0" w:type="dxa"/>
              <w:right w:w="0" w:type="dxa"/>
            </w:tcMar>
          </w:tcPr>
          <w:p w14:paraId="1138C7DB" w14:textId="77777777" w:rsidR="007F2FC5" w:rsidRDefault="007F2FC5"/>
        </w:tc>
        <w:tc>
          <w:tcPr>
            <w:tcW w:w="1289" w:type="dxa"/>
            <w:tcBorders>
              <w:top w:val="nil"/>
              <w:left w:val="nil"/>
              <w:bottom w:val="nil"/>
              <w:right w:val="nil"/>
            </w:tcBorders>
            <w:tcMar>
              <w:left w:w="0" w:type="dxa"/>
              <w:right w:w="60" w:type="dxa"/>
            </w:tcMar>
            <w:vAlign w:val="bottom"/>
          </w:tcPr>
          <w:p w14:paraId="4A57DD25" w14:textId="77777777" w:rsidR="007F2FC5" w:rsidRDefault="00624826">
            <w:pPr>
              <w:pStyle w:val="Accurritablenumeric"/>
              <w:keepNext/>
            </w:pPr>
            <w:r>
              <w:rPr>
                <w:lang w:val="en-AU"/>
              </w:rPr>
              <w:t>9,618</w:t>
            </w:r>
          </w:p>
        </w:tc>
        <w:tc>
          <w:tcPr>
            <w:tcW w:w="60" w:type="dxa"/>
            <w:tcBorders>
              <w:top w:val="nil"/>
              <w:left w:val="nil"/>
              <w:bottom w:val="nil"/>
              <w:right w:val="nil"/>
            </w:tcBorders>
            <w:tcMar>
              <w:left w:w="0" w:type="dxa"/>
              <w:right w:w="0" w:type="dxa"/>
            </w:tcMar>
          </w:tcPr>
          <w:p w14:paraId="27CBC450" w14:textId="77777777" w:rsidR="007F2FC5" w:rsidRDefault="007F2FC5"/>
        </w:tc>
        <w:tc>
          <w:tcPr>
            <w:tcW w:w="1289" w:type="dxa"/>
            <w:tcBorders>
              <w:top w:val="nil"/>
              <w:left w:val="nil"/>
              <w:bottom w:val="nil"/>
              <w:right w:val="nil"/>
            </w:tcBorders>
            <w:tcMar>
              <w:left w:w="0" w:type="dxa"/>
              <w:right w:w="60" w:type="dxa"/>
            </w:tcMar>
            <w:vAlign w:val="bottom"/>
          </w:tcPr>
          <w:p w14:paraId="4F36EBCE" w14:textId="77777777" w:rsidR="007F2FC5" w:rsidRDefault="00624826">
            <w:pPr>
              <w:pStyle w:val="Accurritablenumeric"/>
              <w:keepNext/>
            </w:pPr>
            <w:r>
              <w:rPr>
                <w:lang w:val="en-AU"/>
              </w:rPr>
              <w:t>1,904</w:t>
            </w:r>
          </w:p>
        </w:tc>
        <w:tc>
          <w:tcPr>
            <w:tcW w:w="60" w:type="dxa"/>
            <w:tcBorders>
              <w:top w:val="nil"/>
              <w:left w:val="nil"/>
              <w:bottom w:val="nil"/>
              <w:right w:val="nil"/>
            </w:tcBorders>
            <w:tcMar>
              <w:left w:w="0" w:type="dxa"/>
              <w:right w:w="0" w:type="dxa"/>
            </w:tcMar>
          </w:tcPr>
          <w:p w14:paraId="09012744" w14:textId="77777777" w:rsidR="007F2FC5" w:rsidRDefault="007F2FC5"/>
        </w:tc>
        <w:tc>
          <w:tcPr>
            <w:tcW w:w="1289" w:type="dxa"/>
            <w:tcBorders>
              <w:top w:val="nil"/>
              <w:left w:val="nil"/>
              <w:bottom w:val="nil"/>
              <w:right w:val="nil"/>
            </w:tcBorders>
            <w:tcMar>
              <w:left w:w="0" w:type="dxa"/>
              <w:right w:w="60" w:type="dxa"/>
            </w:tcMar>
            <w:vAlign w:val="bottom"/>
          </w:tcPr>
          <w:p w14:paraId="0C4BFEA0" w14:textId="77777777" w:rsidR="007F2FC5" w:rsidRDefault="00624826">
            <w:pPr>
              <w:pStyle w:val="Accurritablenumeric"/>
              <w:keepNext/>
            </w:pPr>
            <w:r>
              <w:rPr>
                <w:lang w:val="en-AU"/>
              </w:rPr>
              <w:t>11,522</w:t>
            </w:r>
          </w:p>
        </w:tc>
      </w:tr>
      <w:tr w:rsidR="007F2FC5" w14:paraId="2B026905"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2B4A042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18E3AB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86E48B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9E8084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592019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D54562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77ABF1C" w14:textId="77777777" w:rsidR="007F2FC5" w:rsidRDefault="007F2FC5">
            <w:pPr>
              <w:pStyle w:val="Accurritablenumeric"/>
              <w:keepNext/>
            </w:pPr>
          </w:p>
        </w:tc>
      </w:tr>
      <w:tr w:rsidR="007F2FC5" w14:paraId="60404D7C" w14:textId="77777777">
        <w:tblPrEx>
          <w:tblCellMar>
            <w:left w:w="0" w:type="dxa"/>
            <w:right w:w="0" w:type="dxa"/>
          </w:tblCellMar>
        </w:tblPrEx>
        <w:tc>
          <w:tcPr>
            <w:tcW w:w="6951" w:type="dxa"/>
            <w:tcBorders>
              <w:top w:val="nil"/>
              <w:left w:val="nil"/>
              <w:bottom w:val="single" w:sz="2" w:space="0" w:color="009CDE"/>
              <w:right w:val="nil"/>
            </w:tcBorders>
            <w:tcMar>
              <w:left w:w="0" w:type="dxa"/>
              <w:right w:w="0" w:type="dxa"/>
            </w:tcMar>
            <w:vAlign w:val="bottom"/>
          </w:tcPr>
          <w:p w14:paraId="1683A21C" w14:textId="77777777" w:rsidR="007F2FC5" w:rsidRDefault="00624826">
            <w:pPr>
              <w:pStyle w:val="Accurriintroduction"/>
              <w:keepNext/>
            </w:pPr>
            <w:r>
              <w:rPr>
                <w:lang w:val="en-AU"/>
              </w:rPr>
              <w:t>Total equity</w:t>
            </w:r>
          </w:p>
        </w:tc>
        <w:tc>
          <w:tcPr>
            <w:tcW w:w="60" w:type="dxa"/>
            <w:tcBorders>
              <w:top w:val="nil"/>
              <w:left w:val="nil"/>
              <w:bottom w:val="single" w:sz="2" w:space="0" w:color="009CDE"/>
              <w:right w:val="nil"/>
            </w:tcBorders>
            <w:tcMar>
              <w:left w:w="0" w:type="dxa"/>
              <w:right w:w="0" w:type="dxa"/>
            </w:tcMar>
          </w:tcPr>
          <w:p w14:paraId="52EED5F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F93AE70" w14:textId="77777777" w:rsidR="007F2FC5" w:rsidRDefault="00624826">
            <w:pPr>
              <w:pStyle w:val="Accurritablenumeric"/>
              <w:keepNext/>
            </w:pPr>
            <w:r>
              <w:rPr>
                <w:lang w:val="en-AU"/>
              </w:rPr>
              <w:t>213,025</w:t>
            </w:r>
          </w:p>
        </w:tc>
        <w:tc>
          <w:tcPr>
            <w:tcW w:w="60" w:type="dxa"/>
            <w:tcBorders>
              <w:top w:val="nil"/>
              <w:left w:val="nil"/>
              <w:bottom w:val="single" w:sz="2" w:space="0" w:color="009CDE"/>
              <w:right w:val="nil"/>
            </w:tcBorders>
            <w:tcMar>
              <w:left w:w="0" w:type="dxa"/>
              <w:right w:w="0" w:type="dxa"/>
            </w:tcMar>
          </w:tcPr>
          <w:p w14:paraId="4F97D7A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F380645" w14:textId="77777777" w:rsidR="007F2FC5" w:rsidRDefault="00624826">
            <w:pPr>
              <w:pStyle w:val="Accurritablenumeric"/>
              <w:keepNext/>
            </w:pPr>
            <w:r>
              <w:rPr>
                <w:lang w:val="en-AU"/>
              </w:rPr>
              <w:t>1,904</w:t>
            </w:r>
          </w:p>
        </w:tc>
        <w:tc>
          <w:tcPr>
            <w:tcW w:w="60" w:type="dxa"/>
            <w:tcBorders>
              <w:top w:val="nil"/>
              <w:left w:val="nil"/>
              <w:bottom w:val="single" w:sz="2" w:space="0" w:color="009CDE"/>
              <w:right w:val="nil"/>
            </w:tcBorders>
            <w:tcMar>
              <w:left w:w="0" w:type="dxa"/>
              <w:right w:w="0" w:type="dxa"/>
            </w:tcMar>
          </w:tcPr>
          <w:p w14:paraId="7355432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8FF2BCE" w14:textId="77777777" w:rsidR="007F2FC5" w:rsidRDefault="00624826">
            <w:pPr>
              <w:pStyle w:val="Accurritablenumeric"/>
              <w:keepNext/>
            </w:pPr>
            <w:r>
              <w:rPr>
                <w:lang w:val="en-AU"/>
              </w:rPr>
              <w:t>214,929</w:t>
            </w:r>
          </w:p>
        </w:tc>
      </w:tr>
    </w:tbl>
    <w:p w14:paraId="1DE96B1C" w14:textId="77777777" w:rsidR="007F2FC5" w:rsidRDefault="00624826">
      <w:pPr>
        <w:sectPr w:rsidR="007F2FC5">
          <w:headerReference w:type="even" r:id="rId117"/>
          <w:headerReference w:type="default" r:id="rId118"/>
          <w:footerReference w:type="even" r:id="rId119"/>
          <w:footerReference w:type="default" r:id="rId120"/>
          <w:headerReference w:type="first" r:id="rId121"/>
          <w:footerReference w:type="first" r:id="rId12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5" w:name="_AosNote_TOC"/>
    <w:p w14:paraId="1EBEDB94" w14:textId="77777777" w:rsidR="007F2FC5" w:rsidRDefault="00624826">
      <w:pPr>
        <w:pStyle w:val="Accurriparagraphheader"/>
        <w:keepNext/>
      </w:pPr>
      <w:r>
        <w:fldChar w:fldCharType="begin"/>
      </w:r>
      <w:r>
        <w:rPr>
          <w:lang w:val="en-AU"/>
        </w:rPr>
        <w:instrText>TC "Note 4. Operating segments"\f n \l 1</w:instrText>
      </w:r>
      <w:r>
        <w:fldChar w:fldCharType="end"/>
      </w:r>
      <w:bookmarkEnd w:id="65"/>
      <w:r>
        <w:rPr>
          <w:lang w:val="en-AU"/>
        </w:rPr>
        <w:t>Note 4. Operating segments</w:t>
      </w:r>
    </w:p>
    <w:p w14:paraId="1AFA7E68" w14:textId="77777777" w:rsidR="007F2FC5" w:rsidRDefault="00624826">
      <w:pPr>
        <w:keepNext/>
      </w:pPr>
      <w:r>
        <w:rPr>
          <w:rFonts w:ascii="Times New Roman" w:eastAsia="Times New Roman" w:hAnsi="Times New Roman" w:cs="Times New Roman"/>
          <w:b/>
          <w:lang w:val="en-AU"/>
        </w:rPr>
        <w:t xml:space="preserve"> </w:t>
      </w:r>
    </w:p>
    <w:p w14:paraId="16D013C1" w14:textId="77777777" w:rsidR="007F2FC5" w:rsidRDefault="00624826">
      <w:pPr>
        <w:pStyle w:val="Accurriparagraphheader3"/>
        <w:keepNext/>
        <w:keepLines/>
      </w:pPr>
      <w:r>
        <w:rPr>
          <w:lang w:val="en-AU"/>
        </w:rPr>
        <w:t>Identification of reportable operating segments</w:t>
      </w:r>
    </w:p>
    <w:p w14:paraId="4792A0E4" w14:textId="4797CAD6" w:rsidR="007F2FC5" w:rsidRDefault="00624826">
      <w:pPr>
        <w:pStyle w:val="Accurriparagraphbody"/>
        <w:keepNext/>
        <w:keepLines/>
      </w:pPr>
      <w:r w:rsidRPr="549008BF">
        <w:rPr>
          <w:lang w:val="en-AU"/>
        </w:rPr>
        <w:t xml:space="preserve">The consolidated entity is organised into three operating segments based on differences in products and services provided: computer manufacturing, computer retailing and computer distribution. These operating segments are based on the internal reports that are reviewed and used by the </w:t>
      </w:r>
      <w:r w:rsidR="37C0B388" w:rsidRPr="549008BF">
        <w:rPr>
          <w:lang w:val="en-AU"/>
        </w:rPr>
        <w:t>Executive Team</w:t>
      </w:r>
      <w:r w:rsidRPr="549008BF">
        <w:rPr>
          <w:lang w:val="en-AU"/>
        </w:rPr>
        <w:t xml:space="preserve"> (who are identified as the Chief Operating Decision Makers ('CODM')) in assessing performance and in determining the allocation of resources. There is no aggregation of operating segments.</w:t>
      </w:r>
    </w:p>
    <w:p w14:paraId="5F331322" w14:textId="77777777" w:rsidR="007F2FC5" w:rsidRDefault="00624826">
      <w:r>
        <w:rPr>
          <w:rFonts w:ascii="Times New Roman" w:eastAsia="Times New Roman" w:hAnsi="Times New Roman" w:cs="Times New Roman"/>
          <w:b/>
          <w:lang w:val="en-AU"/>
        </w:rPr>
        <w:t xml:space="preserve"> </w:t>
      </w:r>
    </w:p>
    <w:p w14:paraId="4571E40E" w14:textId="77777777" w:rsidR="007F2FC5" w:rsidRDefault="00624826">
      <w:pPr>
        <w:pStyle w:val="Accurriparagraphbody"/>
        <w:keepNext/>
        <w:keepLines/>
      </w:pPr>
      <w:r>
        <w:rPr>
          <w:lang w:val="en-AU"/>
        </w:rPr>
        <w:t>Other segments represent the investment property holdings and rental income of the consolidated entity.</w:t>
      </w:r>
    </w:p>
    <w:p w14:paraId="3D46CBB9" w14:textId="77777777" w:rsidR="007F2FC5" w:rsidRDefault="00624826">
      <w:r>
        <w:rPr>
          <w:rFonts w:ascii="Times New Roman" w:eastAsia="Times New Roman" w:hAnsi="Times New Roman" w:cs="Times New Roman"/>
          <w:b/>
          <w:lang w:val="en-AU"/>
        </w:rPr>
        <w:t xml:space="preserve"> </w:t>
      </w:r>
    </w:p>
    <w:p w14:paraId="60023B7E" w14:textId="77777777" w:rsidR="007F2FC5" w:rsidRDefault="00624826">
      <w:pPr>
        <w:pStyle w:val="Accurriparagraphbody"/>
        <w:keepNext/>
        <w:keepLines/>
      </w:pPr>
      <w:r>
        <w:rPr>
          <w:lang w:val="en-AU"/>
        </w:rPr>
        <w:t>The CODM reviews EBITDA (earnings before interest, tax, depreciation and amortisation). The accounting policies adopted for internal reporting to the CODM are consistent with those adopted in the financial statements.</w:t>
      </w:r>
    </w:p>
    <w:p w14:paraId="50B12EF5" w14:textId="77777777" w:rsidR="007F2FC5" w:rsidRDefault="00624826">
      <w:r>
        <w:rPr>
          <w:rFonts w:ascii="Times New Roman" w:eastAsia="Times New Roman" w:hAnsi="Times New Roman" w:cs="Times New Roman"/>
          <w:b/>
          <w:lang w:val="en-AU"/>
        </w:rPr>
        <w:t xml:space="preserve"> </w:t>
      </w:r>
    </w:p>
    <w:p w14:paraId="38635335" w14:textId="77777777" w:rsidR="007F2FC5" w:rsidRDefault="00624826">
      <w:pPr>
        <w:pStyle w:val="Accurriparagraphbody"/>
        <w:keepNext/>
        <w:keepLines/>
      </w:pPr>
      <w:r>
        <w:rPr>
          <w:lang w:val="en-AU"/>
        </w:rPr>
        <w:t xml:space="preserve">The information reported to the CODM is </w:t>
      </w:r>
      <w:proofErr w:type="gramStart"/>
      <w:r>
        <w:rPr>
          <w:lang w:val="en-AU"/>
        </w:rPr>
        <w:t>on a monthly basis</w:t>
      </w:r>
      <w:proofErr w:type="gramEnd"/>
      <w:r>
        <w:rPr>
          <w:lang w:val="en-AU"/>
        </w:rPr>
        <w:t>.</w:t>
      </w:r>
    </w:p>
    <w:p w14:paraId="557BE8CD" w14:textId="77777777" w:rsidR="007F2FC5" w:rsidRDefault="00624826">
      <w:r>
        <w:rPr>
          <w:rFonts w:ascii="Times New Roman" w:eastAsia="Times New Roman" w:hAnsi="Times New Roman" w:cs="Times New Roman"/>
          <w:b/>
          <w:lang w:val="en-AU"/>
        </w:rPr>
        <w:t xml:space="preserve"> </w:t>
      </w:r>
    </w:p>
    <w:p w14:paraId="0D9EE46E" w14:textId="77777777" w:rsidR="007F2FC5" w:rsidRDefault="00624826">
      <w:pPr>
        <w:pStyle w:val="Accurriparagraphheader3"/>
        <w:keepNext/>
        <w:keepLines/>
      </w:pPr>
      <w:r>
        <w:rPr>
          <w:lang w:val="en-AU"/>
        </w:rPr>
        <w:t>Types of products and services</w:t>
      </w:r>
    </w:p>
    <w:p w14:paraId="23AE0F47" w14:textId="77777777" w:rsidR="007F2FC5" w:rsidRDefault="00624826">
      <w:pPr>
        <w:pStyle w:val="Accurriparagraphbody"/>
        <w:keepNext/>
        <w:keepLines/>
      </w:pPr>
      <w:r>
        <w:rPr>
          <w:lang w:val="en-AU"/>
        </w:rPr>
        <w:t>The principal products and services of each of these operating segments are as follows:</w:t>
      </w:r>
    </w:p>
    <w:tbl>
      <w:tblPr>
        <w:tblW w:w="0" w:type="auto"/>
        <w:tblLayout w:type="fixed"/>
        <w:tblLook w:val="04A0" w:firstRow="1" w:lastRow="0" w:firstColumn="1" w:lastColumn="0" w:noHBand="0" w:noVBand="1"/>
      </w:tblPr>
      <w:tblGrid>
        <w:gridCol w:w="2705"/>
        <w:gridCol w:w="60"/>
        <w:gridCol w:w="8234"/>
      </w:tblGrid>
      <w:tr w:rsidR="007F2FC5" w14:paraId="020C1971" w14:textId="77777777">
        <w:tc>
          <w:tcPr>
            <w:tcW w:w="2705" w:type="dxa"/>
            <w:tcBorders>
              <w:top w:val="nil"/>
              <w:left w:val="nil"/>
              <w:bottom w:val="nil"/>
              <w:right w:val="nil"/>
            </w:tcBorders>
            <w:tcMar>
              <w:left w:w="0" w:type="dxa"/>
              <w:right w:w="0" w:type="dxa"/>
            </w:tcMar>
          </w:tcPr>
          <w:p w14:paraId="678CDCEC" w14:textId="77777777" w:rsidR="007F2FC5" w:rsidRDefault="00624826">
            <w:pPr>
              <w:pStyle w:val="Accurritabletext"/>
              <w:keepNext/>
              <w:jc w:val="left"/>
            </w:pPr>
            <w:r>
              <w:rPr>
                <w:lang w:val="en-AU"/>
              </w:rPr>
              <w:t>Computer manufacturing</w:t>
            </w:r>
          </w:p>
        </w:tc>
        <w:tc>
          <w:tcPr>
            <w:tcW w:w="60" w:type="dxa"/>
            <w:tcBorders>
              <w:top w:val="nil"/>
              <w:left w:val="nil"/>
              <w:bottom w:val="nil"/>
              <w:right w:val="nil"/>
            </w:tcBorders>
            <w:tcMar>
              <w:left w:w="0" w:type="dxa"/>
              <w:right w:w="0" w:type="dxa"/>
            </w:tcMar>
          </w:tcPr>
          <w:p w14:paraId="22044A8A" w14:textId="77777777" w:rsidR="007F2FC5" w:rsidRDefault="007F2FC5"/>
        </w:tc>
        <w:tc>
          <w:tcPr>
            <w:tcW w:w="8234" w:type="dxa"/>
            <w:tcBorders>
              <w:top w:val="nil"/>
              <w:left w:val="nil"/>
              <w:bottom w:val="nil"/>
              <w:right w:val="nil"/>
            </w:tcBorders>
            <w:tcMar>
              <w:left w:w="0" w:type="dxa"/>
              <w:right w:w="0" w:type="dxa"/>
            </w:tcMar>
          </w:tcPr>
          <w:p w14:paraId="19AC4CD4" w14:textId="77777777" w:rsidR="007F2FC5" w:rsidRDefault="00624826">
            <w:pPr>
              <w:pStyle w:val="Accurritabletext"/>
              <w:keepNext/>
              <w:jc w:val="left"/>
            </w:pPr>
            <w:r>
              <w:rPr>
                <w:lang w:val="en-AU"/>
              </w:rPr>
              <w:t>the manufacture and wholesaling of computers in Internationaland</w:t>
            </w:r>
          </w:p>
        </w:tc>
      </w:tr>
      <w:tr w:rsidR="007F2FC5" w14:paraId="0019BA38" w14:textId="77777777">
        <w:tc>
          <w:tcPr>
            <w:tcW w:w="2705" w:type="dxa"/>
            <w:tcBorders>
              <w:top w:val="nil"/>
              <w:left w:val="nil"/>
              <w:bottom w:val="nil"/>
              <w:right w:val="nil"/>
            </w:tcBorders>
            <w:tcMar>
              <w:left w:w="0" w:type="dxa"/>
              <w:right w:w="0" w:type="dxa"/>
            </w:tcMar>
          </w:tcPr>
          <w:p w14:paraId="2538AEE9" w14:textId="77777777" w:rsidR="007F2FC5" w:rsidRDefault="00624826">
            <w:pPr>
              <w:pStyle w:val="Accurritabletext"/>
              <w:keepNext/>
              <w:jc w:val="left"/>
            </w:pPr>
            <w:r>
              <w:rPr>
                <w:lang w:val="en-AU"/>
              </w:rPr>
              <w:t>Computer retailing</w:t>
            </w:r>
          </w:p>
        </w:tc>
        <w:tc>
          <w:tcPr>
            <w:tcW w:w="60" w:type="dxa"/>
            <w:tcBorders>
              <w:top w:val="nil"/>
              <w:left w:val="nil"/>
              <w:bottom w:val="nil"/>
              <w:right w:val="nil"/>
            </w:tcBorders>
            <w:tcMar>
              <w:left w:w="0" w:type="dxa"/>
              <w:right w:w="0" w:type="dxa"/>
            </w:tcMar>
          </w:tcPr>
          <w:p w14:paraId="0A9AF698" w14:textId="77777777" w:rsidR="007F2FC5" w:rsidRDefault="007F2FC5"/>
        </w:tc>
        <w:tc>
          <w:tcPr>
            <w:tcW w:w="8234" w:type="dxa"/>
            <w:tcBorders>
              <w:top w:val="nil"/>
              <w:left w:val="nil"/>
              <w:bottom w:val="nil"/>
              <w:right w:val="nil"/>
            </w:tcBorders>
            <w:tcMar>
              <w:left w:w="0" w:type="dxa"/>
              <w:right w:w="0" w:type="dxa"/>
            </w:tcMar>
          </w:tcPr>
          <w:p w14:paraId="75F2D672" w14:textId="77777777" w:rsidR="007F2FC5" w:rsidRDefault="00624826">
            <w:pPr>
              <w:pStyle w:val="Accurritabletext"/>
              <w:keepNext/>
              <w:jc w:val="left"/>
            </w:pPr>
            <w:r>
              <w:rPr>
                <w:lang w:val="en-AU"/>
              </w:rPr>
              <w:t>the retailing of computers predominately in Internationaland</w:t>
            </w:r>
          </w:p>
        </w:tc>
      </w:tr>
      <w:tr w:rsidR="007F2FC5" w14:paraId="67625AE1" w14:textId="77777777">
        <w:tc>
          <w:tcPr>
            <w:tcW w:w="2705" w:type="dxa"/>
            <w:tcBorders>
              <w:top w:val="nil"/>
              <w:left w:val="nil"/>
              <w:bottom w:val="nil"/>
              <w:right w:val="nil"/>
            </w:tcBorders>
            <w:tcMar>
              <w:left w:w="0" w:type="dxa"/>
              <w:right w:w="0" w:type="dxa"/>
            </w:tcMar>
          </w:tcPr>
          <w:p w14:paraId="7609B1E9" w14:textId="77777777" w:rsidR="007F2FC5" w:rsidRDefault="00624826">
            <w:pPr>
              <w:pStyle w:val="Accurritabletext"/>
              <w:keepNext/>
              <w:jc w:val="left"/>
            </w:pPr>
            <w:r>
              <w:rPr>
                <w:lang w:val="en-AU"/>
              </w:rPr>
              <w:t>Computer distribution</w:t>
            </w:r>
          </w:p>
        </w:tc>
        <w:tc>
          <w:tcPr>
            <w:tcW w:w="60" w:type="dxa"/>
            <w:tcBorders>
              <w:top w:val="nil"/>
              <w:left w:val="nil"/>
              <w:bottom w:val="nil"/>
              <w:right w:val="nil"/>
            </w:tcBorders>
            <w:tcMar>
              <w:left w:w="0" w:type="dxa"/>
              <w:right w:w="0" w:type="dxa"/>
            </w:tcMar>
          </w:tcPr>
          <w:p w14:paraId="6CFB20FE" w14:textId="77777777" w:rsidR="007F2FC5" w:rsidRDefault="007F2FC5"/>
        </w:tc>
        <w:tc>
          <w:tcPr>
            <w:tcW w:w="8234" w:type="dxa"/>
            <w:tcBorders>
              <w:top w:val="nil"/>
              <w:left w:val="nil"/>
              <w:bottom w:val="nil"/>
              <w:right w:val="nil"/>
            </w:tcBorders>
            <w:tcMar>
              <w:left w:w="0" w:type="dxa"/>
              <w:right w:w="0" w:type="dxa"/>
            </w:tcMar>
          </w:tcPr>
          <w:p w14:paraId="792DA6BB" w14:textId="77777777" w:rsidR="007F2FC5" w:rsidRDefault="00624826">
            <w:pPr>
              <w:pStyle w:val="Accurritabletext"/>
              <w:keepNext/>
              <w:jc w:val="left"/>
            </w:pPr>
            <w:r>
              <w:rPr>
                <w:lang w:val="en-AU"/>
              </w:rPr>
              <w:t>the freight and cartage of computers to customers in Internationaland</w:t>
            </w:r>
          </w:p>
        </w:tc>
      </w:tr>
    </w:tbl>
    <w:p w14:paraId="434548D3" w14:textId="77777777" w:rsidR="007F2FC5" w:rsidRDefault="00624826">
      <w:r>
        <w:rPr>
          <w:rFonts w:ascii="Times New Roman" w:eastAsia="Times New Roman" w:hAnsi="Times New Roman" w:cs="Times New Roman"/>
          <w:b/>
          <w:lang w:val="en-AU"/>
        </w:rPr>
        <w:t xml:space="preserve"> </w:t>
      </w:r>
    </w:p>
    <w:p w14:paraId="54078D62" w14:textId="77777777" w:rsidR="007F2FC5" w:rsidRDefault="00624826">
      <w:pPr>
        <w:pStyle w:val="Accurriparagraphheader3"/>
        <w:keepNext/>
        <w:keepLines/>
      </w:pPr>
      <w:r>
        <w:rPr>
          <w:lang w:val="en-AU"/>
        </w:rPr>
        <w:lastRenderedPageBreak/>
        <w:t>Intersegment transactions</w:t>
      </w:r>
    </w:p>
    <w:p w14:paraId="40C7D46C" w14:textId="77777777" w:rsidR="007F2FC5" w:rsidRDefault="00624826">
      <w:pPr>
        <w:pStyle w:val="Accurriparagraphbody"/>
        <w:keepNext/>
        <w:keepLines/>
      </w:pPr>
      <w:r>
        <w:rPr>
          <w:lang w:val="en-AU"/>
        </w:rPr>
        <w:t>Intersegment transactions were made at market rates. The computer retailing operating segment purchases finished goods from the computer manufacturing operating segment and pays for freight costs to the computer distribution operating segment. Intersegment transactions are eliminated on consolidation.</w:t>
      </w:r>
    </w:p>
    <w:p w14:paraId="4D2D1BAF" w14:textId="77777777" w:rsidR="007F2FC5" w:rsidRDefault="00624826">
      <w:r>
        <w:rPr>
          <w:rFonts w:ascii="Times New Roman" w:eastAsia="Times New Roman" w:hAnsi="Times New Roman" w:cs="Times New Roman"/>
          <w:b/>
          <w:lang w:val="en-AU"/>
        </w:rPr>
        <w:t xml:space="preserve"> </w:t>
      </w:r>
    </w:p>
    <w:p w14:paraId="568BEA5B" w14:textId="77777777" w:rsidR="007F2FC5" w:rsidRDefault="00624826">
      <w:pPr>
        <w:pStyle w:val="Accurriparagraphheader3"/>
        <w:keepNext/>
        <w:keepLines/>
      </w:pPr>
      <w:r>
        <w:rPr>
          <w:lang w:val="en-AU"/>
        </w:rPr>
        <w:t>Intersegment receivables, payables and loans</w:t>
      </w:r>
    </w:p>
    <w:p w14:paraId="50AA8078" w14:textId="77777777" w:rsidR="007F2FC5" w:rsidRDefault="00624826">
      <w:pPr>
        <w:pStyle w:val="Accurriparagraphbody"/>
        <w:keepNext/>
        <w:keepLines/>
      </w:pPr>
      <w:r>
        <w:rPr>
          <w:lang w:val="en-AU"/>
        </w:rPr>
        <w:t>Intersegment loans are initially recognised at the consideration received. Intersegment loans receivable and loans payable that earn or incur non-market interest are not adjusted to fair value based on market interest rates. Intersegment loans are eliminated on consolidation.</w:t>
      </w:r>
    </w:p>
    <w:p w14:paraId="380F6C83" w14:textId="77777777" w:rsidR="007F2FC5" w:rsidRDefault="00624826">
      <w:r>
        <w:rPr>
          <w:rFonts w:ascii="Times New Roman" w:eastAsia="Times New Roman" w:hAnsi="Times New Roman" w:cs="Times New Roman"/>
          <w:b/>
          <w:lang w:val="en-AU"/>
        </w:rPr>
        <w:t xml:space="preserve"> </w:t>
      </w:r>
    </w:p>
    <w:p w14:paraId="42C2AD2A" w14:textId="77777777" w:rsidR="007F2FC5" w:rsidRDefault="00624826">
      <w:pPr>
        <w:pStyle w:val="Accurriparagraphheader3"/>
        <w:keepNext/>
        <w:keepLines/>
      </w:pPr>
      <w:r>
        <w:rPr>
          <w:lang w:val="en-AU"/>
        </w:rPr>
        <w:t>Major customers</w:t>
      </w:r>
    </w:p>
    <w:p w14:paraId="4179FA5A" w14:textId="77777777" w:rsidR="007F2FC5" w:rsidRDefault="00624826">
      <w:pPr>
        <w:pStyle w:val="Accurriparagraphbody"/>
        <w:keepNext/>
        <w:keepLines/>
      </w:pPr>
      <w:r>
        <w:rPr>
          <w:lang w:val="en-AU"/>
        </w:rPr>
        <w:t>During the year ended 31 December 2025, approximately CU69,400,000 (2024: CU77,800,000) of the consolidated entity's external revenue was derived from sales to a major Internationaland retailer through the computer retailing and computer distribution operating segments.</w:t>
      </w:r>
    </w:p>
    <w:p w14:paraId="7F861D37" w14:textId="77777777" w:rsidR="007F2FC5" w:rsidRDefault="00624826">
      <w:r>
        <w:rPr>
          <w:rFonts w:ascii="Times New Roman" w:eastAsia="Times New Roman" w:hAnsi="Times New Roman" w:cs="Times New Roman"/>
          <w:b/>
          <w:lang w:val="en-AU"/>
        </w:rPr>
        <w:t xml:space="preserve"> </w:t>
      </w:r>
    </w:p>
    <w:p w14:paraId="571BD4F8" w14:textId="77777777" w:rsidR="007F2FC5" w:rsidRDefault="00624826">
      <w:pPr>
        <w:pStyle w:val="Accurriparagraphheader3"/>
        <w:keepNext/>
        <w:keepLines/>
      </w:pPr>
      <w:r>
        <w:rPr>
          <w:lang w:val="en-AU"/>
        </w:rPr>
        <w:lastRenderedPageBreak/>
        <w:t>Operating segment information</w:t>
      </w:r>
    </w:p>
    <w:p w14:paraId="61C6100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7F93E08B" w14:textId="77777777">
        <w:trPr>
          <w:cantSplit/>
          <w:tblHeader/>
        </w:trPr>
        <w:tc>
          <w:tcPr>
            <w:tcW w:w="4253" w:type="dxa"/>
            <w:tcBorders>
              <w:top w:val="nil"/>
              <w:left w:val="nil"/>
              <w:bottom w:val="nil"/>
              <w:right w:val="nil"/>
            </w:tcBorders>
            <w:tcMar>
              <w:left w:w="0" w:type="dxa"/>
              <w:right w:w="0" w:type="dxa"/>
            </w:tcMar>
            <w:vAlign w:val="bottom"/>
          </w:tcPr>
          <w:p w14:paraId="06619F8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A31E6B7" w14:textId="77777777" w:rsidR="007F2FC5" w:rsidRDefault="007F2FC5"/>
        </w:tc>
        <w:tc>
          <w:tcPr>
            <w:tcW w:w="1289" w:type="dxa"/>
            <w:tcBorders>
              <w:top w:val="nil"/>
              <w:left w:val="nil"/>
              <w:bottom w:val="nil"/>
              <w:right w:val="nil"/>
            </w:tcBorders>
            <w:tcMar>
              <w:left w:w="0" w:type="dxa"/>
              <w:right w:w="0" w:type="dxa"/>
            </w:tcMar>
            <w:vAlign w:val="bottom"/>
          </w:tcPr>
          <w:p w14:paraId="176CF12B" w14:textId="77777777" w:rsidR="007F2FC5" w:rsidRDefault="00624826">
            <w:pPr>
              <w:pStyle w:val="Accurritableheader2"/>
              <w:keepNext/>
            </w:pPr>
            <w:r>
              <w:rPr>
                <w:lang w:val="en-AU"/>
              </w:rPr>
              <w:t> Computer</w:t>
            </w:r>
          </w:p>
        </w:tc>
        <w:tc>
          <w:tcPr>
            <w:tcW w:w="60" w:type="dxa"/>
            <w:tcBorders>
              <w:top w:val="nil"/>
              <w:left w:val="nil"/>
              <w:bottom w:val="nil"/>
              <w:right w:val="nil"/>
            </w:tcBorders>
            <w:tcMar>
              <w:left w:w="0" w:type="dxa"/>
              <w:right w:w="0" w:type="dxa"/>
            </w:tcMar>
          </w:tcPr>
          <w:p w14:paraId="496CCDAC" w14:textId="77777777" w:rsidR="007F2FC5" w:rsidRDefault="007F2FC5"/>
        </w:tc>
        <w:tc>
          <w:tcPr>
            <w:tcW w:w="1289" w:type="dxa"/>
            <w:tcBorders>
              <w:top w:val="nil"/>
              <w:left w:val="nil"/>
              <w:bottom w:val="nil"/>
              <w:right w:val="nil"/>
            </w:tcBorders>
            <w:tcMar>
              <w:left w:w="0" w:type="dxa"/>
              <w:right w:w="0" w:type="dxa"/>
            </w:tcMar>
            <w:vAlign w:val="bottom"/>
          </w:tcPr>
          <w:p w14:paraId="6E1B0B29" w14:textId="77777777" w:rsidR="007F2FC5" w:rsidRDefault="00624826">
            <w:pPr>
              <w:pStyle w:val="Accurritableheader2"/>
              <w:keepNext/>
            </w:pPr>
            <w:r>
              <w:rPr>
                <w:lang w:val="en-AU"/>
              </w:rPr>
              <w:t>Computer </w:t>
            </w:r>
          </w:p>
        </w:tc>
        <w:tc>
          <w:tcPr>
            <w:tcW w:w="60" w:type="dxa"/>
            <w:tcBorders>
              <w:top w:val="nil"/>
              <w:left w:val="nil"/>
              <w:bottom w:val="nil"/>
              <w:right w:val="nil"/>
            </w:tcBorders>
            <w:tcMar>
              <w:left w:w="0" w:type="dxa"/>
              <w:right w:w="0" w:type="dxa"/>
            </w:tcMar>
          </w:tcPr>
          <w:p w14:paraId="1E880F45" w14:textId="77777777" w:rsidR="007F2FC5" w:rsidRDefault="007F2FC5"/>
        </w:tc>
        <w:tc>
          <w:tcPr>
            <w:tcW w:w="1289" w:type="dxa"/>
            <w:tcBorders>
              <w:top w:val="nil"/>
              <w:left w:val="nil"/>
              <w:bottom w:val="nil"/>
              <w:right w:val="nil"/>
            </w:tcBorders>
            <w:tcMar>
              <w:left w:w="0" w:type="dxa"/>
              <w:right w:w="0" w:type="dxa"/>
            </w:tcMar>
            <w:vAlign w:val="bottom"/>
          </w:tcPr>
          <w:p w14:paraId="64BE88C8" w14:textId="77777777" w:rsidR="007F2FC5" w:rsidRDefault="00624826">
            <w:pPr>
              <w:pStyle w:val="Accurritableheader2"/>
              <w:keepNext/>
            </w:pPr>
            <w:r>
              <w:rPr>
                <w:lang w:val="en-AU"/>
              </w:rPr>
              <w:t>Computer </w:t>
            </w:r>
          </w:p>
        </w:tc>
        <w:tc>
          <w:tcPr>
            <w:tcW w:w="60" w:type="dxa"/>
            <w:tcBorders>
              <w:top w:val="nil"/>
              <w:left w:val="nil"/>
              <w:bottom w:val="nil"/>
              <w:right w:val="nil"/>
            </w:tcBorders>
            <w:tcMar>
              <w:left w:w="0" w:type="dxa"/>
              <w:right w:w="0" w:type="dxa"/>
            </w:tcMar>
          </w:tcPr>
          <w:p w14:paraId="7C923BC4" w14:textId="77777777" w:rsidR="007F2FC5" w:rsidRDefault="007F2FC5"/>
        </w:tc>
        <w:tc>
          <w:tcPr>
            <w:tcW w:w="1289" w:type="dxa"/>
            <w:tcBorders>
              <w:top w:val="nil"/>
              <w:left w:val="nil"/>
              <w:bottom w:val="nil"/>
              <w:right w:val="nil"/>
            </w:tcBorders>
            <w:tcMar>
              <w:left w:w="0" w:type="dxa"/>
              <w:right w:w="0" w:type="dxa"/>
            </w:tcMar>
            <w:vAlign w:val="bottom"/>
          </w:tcPr>
          <w:p w14:paraId="110BC99D" w14:textId="77777777" w:rsidR="007F2FC5" w:rsidRDefault="00624826">
            <w:pPr>
              <w:pStyle w:val="Accurritableheader2"/>
              <w:keepNext/>
            </w:pPr>
            <w:r>
              <w:rPr>
                <w:lang w:val="en-AU"/>
              </w:rPr>
              <w:t>Other</w:t>
            </w:r>
          </w:p>
        </w:tc>
        <w:tc>
          <w:tcPr>
            <w:tcW w:w="60" w:type="dxa"/>
            <w:tcBorders>
              <w:top w:val="nil"/>
              <w:left w:val="nil"/>
              <w:bottom w:val="nil"/>
              <w:right w:val="nil"/>
            </w:tcBorders>
            <w:tcMar>
              <w:left w:w="0" w:type="dxa"/>
              <w:right w:w="0" w:type="dxa"/>
            </w:tcMar>
          </w:tcPr>
          <w:p w14:paraId="0C4245CF" w14:textId="77777777" w:rsidR="007F2FC5" w:rsidRDefault="007F2FC5"/>
        </w:tc>
        <w:tc>
          <w:tcPr>
            <w:tcW w:w="1289" w:type="dxa"/>
            <w:tcBorders>
              <w:top w:val="nil"/>
              <w:left w:val="nil"/>
              <w:bottom w:val="nil"/>
              <w:right w:val="nil"/>
            </w:tcBorders>
            <w:tcMar>
              <w:left w:w="0" w:type="dxa"/>
              <w:right w:w="0" w:type="dxa"/>
            </w:tcMar>
            <w:vAlign w:val="bottom"/>
          </w:tcPr>
          <w:p w14:paraId="657CCB65" w14:textId="77777777" w:rsidR="007F2FC5" w:rsidRDefault="007F2FC5">
            <w:pPr>
              <w:pStyle w:val="Accurritableheader2"/>
              <w:keepNext/>
            </w:pPr>
          </w:p>
        </w:tc>
      </w:tr>
      <w:tr w:rsidR="007F2FC5" w14:paraId="387780A2" w14:textId="77777777">
        <w:trPr>
          <w:cantSplit/>
          <w:tblHeader/>
        </w:trPr>
        <w:tc>
          <w:tcPr>
            <w:tcW w:w="4253" w:type="dxa"/>
            <w:tcBorders>
              <w:top w:val="nil"/>
              <w:left w:val="nil"/>
              <w:bottom w:val="nil"/>
              <w:right w:val="nil"/>
            </w:tcBorders>
            <w:tcMar>
              <w:left w:w="0" w:type="dxa"/>
              <w:right w:w="0" w:type="dxa"/>
            </w:tcMar>
            <w:vAlign w:val="bottom"/>
          </w:tcPr>
          <w:p w14:paraId="671A223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9E88A4" w14:textId="77777777" w:rsidR="007F2FC5" w:rsidRDefault="007F2FC5"/>
        </w:tc>
        <w:tc>
          <w:tcPr>
            <w:tcW w:w="1289" w:type="dxa"/>
            <w:tcBorders>
              <w:top w:val="nil"/>
              <w:left w:val="nil"/>
              <w:bottom w:val="nil"/>
              <w:right w:val="nil"/>
            </w:tcBorders>
            <w:tcMar>
              <w:left w:w="0" w:type="dxa"/>
              <w:right w:w="0" w:type="dxa"/>
            </w:tcMar>
            <w:vAlign w:val="bottom"/>
          </w:tcPr>
          <w:p w14:paraId="0CECE96D" w14:textId="77777777" w:rsidR="007F2FC5" w:rsidRDefault="00624826">
            <w:pPr>
              <w:pStyle w:val="Accurritableheader2"/>
              <w:keepNext/>
            </w:pPr>
            <w:r>
              <w:rPr>
                <w:lang w:val="en-AU"/>
              </w:rPr>
              <w:t>manufacturing</w:t>
            </w:r>
          </w:p>
        </w:tc>
        <w:tc>
          <w:tcPr>
            <w:tcW w:w="60" w:type="dxa"/>
            <w:tcBorders>
              <w:top w:val="nil"/>
              <w:left w:val="nil"/>
              <w:bottom w:val="nil"/>
              <w:right w:val="nil"/>
            </w:tcBorders>
            <w:tcMar>
              <w:left w:w="0" w:type="dxa"/>
              <w:right w:w="0" w:type="dxa"/>
            </w:tcMar>
          </w:tcPr>
          <w:p w14:paraId="77C3B929" w14:textId="77777777" w:rsidR="007F2FC5" w:rsidRDefault="007F2FC5"/>
        </w:tc>
        <w:tc>
          <w:tcPr>
            <w:tcW w:w="1289" w:type="dxa"/>
            <w:tcBorders>
              <w:top w:val="nil"/>
              <w:left w:val="nil"/>
              <w:bottom w:val="nil"/>
              <w:right w:val="nil"/>
            </w:tcBorders>
            <w:tcMar>
              <w:left w:w="0" w:type="dxa"/>
              <w:right w:w="0" w:type="dxa"/>
            </w:tcMar>
            <w:vAlign w:val="bottom"/>
          </w:tcPr>
          <w:p w14:paraId="2AA34D70" w14:textId="77777777" w:rsidR="007F2FC5" w:rsidRDefault="00624826">
            <w:pPr>
              <w:pStyle w:val="Accurritableheader2"/>
              <w:keepNext/>
            </w:pPr>
            <w:r>
              <w:rPr>
                <w:lang w:val="en-AU"/>
              </w:rPr>
              <w:t>retailing </w:t>
            </w:r>
          </w:p>
        </w:tc>
        <w:tc>
          <w:tcPr>
            <w:tcW w:w="60" w:type="dxa"/>
            <w:tcBorders>
              <w:top w:val="nil"/>
              <w:left w:val="nil"/>
              <w:bottom w:val="nil"/>
              <w:right w:val="nil"/>
            </w:tcBorders>
            <w:tcMar>
              <w:left w:w="0" w:type="dxa"/>
              <w:right w:w="0" w:type="dxa"/>
            </w:tcMar>
          </w:tcPr>
          <w:p w14:paraId="55DE78C2" w14:textId="77777777" w:rsidR="007F2FC5" w:rsidRDefault="007F2FC5"/>
        </w:tc>
        <w:tc>
          <w:tcPr>
            <w:tcW w:w="1289" w:type="dxa"/>
            <w:tcBorders>
              <w:top w:val="nil"/>
              <w:left w:val="nil"/>
              <w:bottom w:val="nil"/>
              <w:right w:val="nil"/>
            </w:tcBorders>
            <w:tcMar>
              <w:left w:w="0" w:type="dxa"/>
              <w:right w:w="0" w:type="dxa"/>
            </w:tcMar>
            <w:vAlign w:val="bottom"/>
          </w:tcPr>
          <w:p w14:paraId="52CB97B9" w14:textId="77777777" w:rsidR="007F2FC5" w:rsidRDefault="00624826">
            <w:pPr>
              <w:pStyle w:val="Accurritableheader2"/>
              <w:keepNext/>
            </w:pPr>
            <w:r>
              <w:rPr>
                <w:lang w:val="en-AU"/>
              </w:rPr>
              <w:t>distribution </w:t>
            </w:r>
          </w:p>
        </w:tc>
        <w:tc>
          <w:tcPr>
            <w:tcW w:w="60" w:type="dxa"/>
            <w:tcBorders>
              <w:top w:val="nil"/>
              <w:left w:val="nil"/>
              <w:bottom w:val="nil"/>
              <w:right w:val="nil"/>
            </w:tcBorders>
            <w:tcMar>
              <w:left w:w="0" w:type="dxa"/>
              <w:right w:w="0" w:type="dxa"/>
            </w:tcMar>
          </w:tcPr>
          <w:p w14:paraId="6788679A" w14:textId="77777777" w:rsidR="007F2FC5" w:rsidRDefault="007F2FC5"/>
        </w:tc>
        <w:tc>
          <w:tcPr>
            <w:tcW w:w="1289" w:type="dxa"/>
            <w:tcBorders>
              <w:top w:val="nil"/>
              <w:left w:val="nil"/>
              <w:bottom w:val="nil"/>
              <w:right w:val="nil"/>
            </w:tcBorders>
            <w:tcMar>
              <w:left w:w="0" w:type="dxa"/>
              <w:right w:w="0" w:type="dxa"/>
            </w:tcMar>
            <w:vAlign w:val="bottom"/>
          </w:tcPr>
          <w:p w14:paraId="76FB5F26" w14:textId="77777777" w:rsidR="007F2FC5" w:rsidRDefault="00624826">
            <w:pPr>
              <w:pStyle w:val="Accurritableheader2"/>
              <w:keepNext/>
            </w:pPr>
            <w:r>
              <w:rPr>
                <w:lang w:val="en-AU"/>
              </w:rPr>
              <w:t>segments</w:t>
            </w:r>
          </w:p>
        </w:tc>
        <w:tc>
          <w:tcPr>
            <w:tcW w:w="60" w:type="dxa"/>
            <w:tcBorders>
              <w:top w:val="nil"/>
              <w:left w:val="nil"/>
              <w:bottom w:val="nil"/>
              <w:right w:val="nil"/>
            </w:tcBorders>
            <w:tcMar>
              <w:left w:w="0" w:type="dxa"/>
              <w:right w:w="0" w:type="dxa"/>
            </w:tcMar>
          </w:tcPr>
          <w:p w14:paraId="247E3DB3" w14:textId="77777777" w:rsidR="007F2FC5" w:rsidRDefault="007F2FC5"/>
        </w:tc>
        <w:tc>
          <w:tcPr>
            <w:tcW w:w="1289" w:type="dxa"/>
            <w:tcBorders>
              <w:top w:val="nil"/>
              <w:left w:val="nil"/>
              <w:bottom w:val="nil"/>
              <w:right w:val="nil"/>
            </w:tcBorders>
            <w:tcMar>
              <w:left w:w="0" w:type="dxa"/>
              <w:right w:w="0" w:type="dxa"/>
            </w:tcMar>
            <w:vAlign w:val="bottom"/>
          </w:tcPr>
          <w:p w14:paraId="1A11D079" w14:textId="77777777" w:rsidR="007F2FC5" w:rsidRDefault="00624826">
            <w:pPr>
              <w:pStyle w:val="Accurritableheader2"/>
              <w:keepNext/>
            </w:pPr>
            <w:r>
              <w:rPr>
                <w:lang w:val="en-AU"/>
              </w:rPr>
              <w:t>Total</w:t>
            </w:r>
          </w:p>
        </w:tc>
      </w:tr>
      <w:tr w:rsidR="007F2FC5" w14:paraId="203A450A" w14:textId="77777777">
        <w:trPr>
          <w:cantSplit/>
          <w:tblHeader/>
        </w:trPr>
        <w:tc>
          <w:tcPr>
            <w:tcW w:w="4253" w:type="dxa"/>
            <w:tcBorders>
              <w:top w:val="nil"/>
              <w:left w:val="nil"/>
              <w:bottom w:val="nil"/>
              <w:right w:val="nil"/>
            </w:tcBorders>
            <w:tcMar>
              <w:left w:w="0" w:type="dxa"/>
              <w:right w:w="0" w:type="dxa"/>
            </w:tcMar>
            <w:vAlign w:val="bottom"/>
          </w:tcPr>
          <w:p w14:paraId="5B8E960D" w14:textId="77777777" w:rsidR="007F2FC5" w:rsidRDefault="00624826">
            <w:pPr>
              <w:pStyle w:val="Accurritableheader"/>
              <w:keepNext/>
              <w:jc w:val="left"/>
            </w:pPr>
            <w:r>
              <w:rPr>
                <w:lang w:val="en-AU"/>
              </w:rPr>
              <w:t>Consolidated - 2025</w:t>
            </w:r>
          </w:p>
        </w:tc>
        <w:tc>
          <w:tcPr>
            <w:tcW w:w="60" w:type="dxa"/>
            <w:tcBorders>
              <w:top w:val="nil"/>
              <w:left w:val="nil"/>
              <w:bottom w:val="nil"/>
              <w:right w:val="nil"/>
            </w:tcBorders>
            <w:tcMar>
              <w:left w:w="0" w:type="dxa"/>
              <w:right w:w="0" w:type="dxa"/>
            </w:tcMar>
          </w:tcPr>
          <w:p w14:paraId="081F4A57" w14:textId="77777777" w:rsidR="007F2FC5" w:rsidRDefault="007F2FC5"/>
        </w:tc>
        <w:tc>
          <w:tcPr>
            <w:tcW w:w="1289" w:type="dxa"/>
            <w:tcBorders>
              <w:top w:val="nil"/>
              <w:left w:val="nil"/>
              <w:bottom w:val="nil"/>
              <w:right w:val="nil"/>
            </w:tcBorders>
            <w:tcMar>
              <w:left w:w="0" w:type="dxa"/>
              <w:right w:w="0" w:type="dxa"/>
            </w:tcMar>
            <w:vAlign w:val="bottom"/>
          </w:tcPr>
          <w:p w14:paraId="3373A860"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70F2A43" w14:textId="77777777" w:rsidR="007F2FC5" w:rsidRDefault="007F2FC5"/>
        </w:tc>
        <w:tc>
          <w:tcPr>
            <w:tcW w:w="1289" w:type="dxa"/>
            <w:tcBorders>
              <w:top w:val="nil"/>
              <w:left w:val="nil"/>
              <w:bottom w:val="nil"/>
              <w:right w:val="nil"/>
            </w:tcBorders>
            <w:tcMar>
              <w:left w:w="0" w:type="dxa"/>
              <w:right w:w="0" w:type="dxa"/>
            </w:tcMar>
            <w:vAlign w:val="bottom"/>
          </w:tcPr>
          <w:p w14:paraId="1BD53FCF"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EFD983A" w14:textId="77777777" w:rsidR="007F2FC5" w:rsidRDefault="007F2FC5"/>
        </w:tc>
        <w:tc>
          <w:tcPr>
            <w:tcW w:w="1289" w:type="dxa"/>
            <w:tcBorders>
              <w:top w:val="nil"/>
              <w:left w:val="nil"/>
              <w:bottom w:val="nil"/>
              <w:right w:val="nil"/>
            </w:tcBorders>
            <w:tcMar>
              <w:left w:w="0" w:type="dxa"/>
              <w:right w:w="0" w:type="dxa"/>
            </w:tcMar>
            <w:vAlign w:val="bottom"/>
          </w:tcPr>
          <w:p w14:paraId="41C5D378"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D4E79BC" w14:textId="77777777" w:rsidR="007F2FC5" w:rsidRDefault="007F2FC5"/>
        </w:tc>
        <w:tc>
          <w:tcPr>
            <w:tcW w:w="1289" w:type="dxa"/>
            <w:tcBorders>
              <w:top w:val="nil"/>
              <w:left w:val="nil"/>
              <w:bottom w:val="nil"/>
              <w:right w:val="nil"/>
            </w:tcBorders>
            <w:tcMar>
              <w:left w:w="0" w:type="dxa"/>
              <w:right w:w="0" w:type="dxa"/>
            </w:tcMar>
            <w:vAlign w:val="bottom"/>
          </w:tcPr>
          <w:p w14:paraId="26A104A7"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0A3C4EF7" w14:textId="77777777" w:rsidR="007F2FC5" w:rsidRDefault="007F2FC5"/>
        </w:tc>
        <w:tc>
          <w:tcPr>
            <w:tcW w:w="1289" w:type="dxa"/>
            <w:tcBorders>
              <w:top w:val="nil"/>
              <w:left w:val="nil"/>
              <w:bottom w:val="nil"/>
              <w:right w:val="nil"/>
            </w:tcBorders>
            <w:tcMar>
              <w:left w:w="0" w:type="dxa"/>
              <w:right w:w="0" w:type="dxa"/>
            </w:tcMar>
            <w:vAlign w:val="bottom"/>
          </w:tcPr>
          <w:p w14:paraId="46AE1A78" w14:textId="77777777" w:rsidR="007F2FC5" w:rsidRDefault="00624826">
            <w:pPr>
              <w:pStyle w:val="Accurritableheader2"/>
              <w:keepNext/>
            </w:pPr>
            <w:r>
              <w:rPr>
                <w:lang w:val="en-AU"/>
              </w:rPr>
              <w:t>CU'000</w:t>
            </w:r>
          </w:p>
        </w:tc>
      </w:tr>
      <w:tr w:rsidR="007F2FC5" w14:paraId="74976ABF" w14:textId="77777777">
        <w:trPr>
          <w:cantSplit/>
          <w:tblHeader/>
        </w:trPr>
        <w:tc>
          <w:tcPr>
            <w:tcW w:w="4253" w:type="dxa"/>
            <w:tcBorders>
              <w:top w:val="nil"/>
              <w:left w:val="nil"/>
              <w:bottom w:val="nil"/>
              <w:right w:val="nil"/>
            </w:tcBorders>
            <w:tcMar>
              <w:left w:w="0" w:type="dxa"/>
              <w:right w:w="0" w:type="dxa"/>
            </w:tcMar>
            <w:vAlign w:val="bottom"/>
          </w:tcPr>
          <w:p w14:paraId="7677432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8575986" w14:textId="77777777" w:rsidR="007F2FC5" w:rsidRDefault="007F2FC5"/>
        </w:tc>
        <w:tc>
          <w:tcPr>
            <w:tcW w:w="1289" w:type="dxa"/>
            <w:tcBorders>
              <w:top w:val="nil"/>
              <w:left w:val="nil"/>
              <w:bottom w:val="nil"/>
              <w:right w:val="nil"/>
            </w:tcBorders>
            <w:tcMar>
              <w:left w:w="0" w:type="dxa"/>
              <w:right w:w="0" w:type="dxa"/>
            </w:tcMar>
            <w:vAlign w:val="bottom"/>
          </w:tcPr>
          <w:p w14:paraId="2A12525B"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BEE3D62" w14:textId="77777777" w:rsidR="007F2FC5" w:rsidRDefault="007F2FC5"/>
        </w:tc>
        <w:tc>
          <w:tcPr>
            <w:tcW w:w="1289" w:type="dxa"/>
            <w:tcBorders>
              <w:top w:val="nil"/>
              <w:left w:val="nil"/>
              <w:bottom w:val="nil"/>
              <w:right w:val="nil"/>
            </w:tcBorders>
            <w:tcMar>
              <w:left w:w="0" w:type="dxa"/>
              <w:right w:w="0" w:type="dxa"/>
            </w:tcMar>
            <w:vAlign w:val="bottom"/>
          </w:tcPr>
          <w:p w14:paraId="1DB5A7A7"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CED7D58" w14:textId="77777777" w:rsidR="007F2FC5" w:rsidRDefault="007F2FC5"/>
        </w:tc>
        <w:tc>
          <w:tcPr>
            <w:tcW w:w="1289" w:type="dxa"/>
            <w:tcBorders>
              <w:top w:val="nil"/>
              <w:left w:val="nil"/>
              <w:bottom w:val="nil"/>
              <w:right w:val="nil"/>
            </w:tcBorders>
            <w:tcMar>
              <w:left w:w="0" w:type="dxa"/>
              <w:right w:w="0" w:type="dxa"/>
            </w:tcMar>
            <w:vAlign w:val="bottom"/>
          </w:tcPr>
          <w:p w14:paraId="1DEE8458"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6257E29B" w14:textId="77777777" w:rsidR="007F2FC5" w:rsidRDefault="007F2FC5"/>
        </w:tc>
        <w:tc>
          <w:tcPr>
            <w:tcW w:w="1289" w:type="dxa"/>
            <w:tcBorders>
              <w:top w:val="nil"/>
              <w:left w:val="nil"/>
              <w:bottom w:val="nil"/>
              <w:right w:val="nil"/>
            </w:tcBorders>
            <w:tcMar>
              <w:left w:w="0" w:type="dxa"/>
              <w:right w:w="0" w:type="dxa"/>
            </w:tcMar>
            <w:vAlign w:val="bottom"/>
          </w:tcPr>
          <w:p w14:paraId="609D4ED1"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DE58118" w14:textId="77777777" w:rsidR="007F2FC5" w:rsidRDefault="007F2FC5"/>
        </w:tc>
        <w:tc>
          <w:tcPr>
            <w:tcW w:w="1289" w:type="dxa"/>
            <w:tcBorders>
              <w:top w:val="nil"/>
              <w:left w:val="nil"/>
              <w:bottom w:val="nil"/>
              <w:right w:val="nil"/>
            </w:tcBorders>
            <w:tcMar>
              <w:left w:w="0" w:type="dxa"/>
              <w:right w:w="0" w:type="dxa"/>
            </w:tcMar>
            <w:vAlign w:val="bottom"/>
          </w:tcPr>
          <w:p w14:paraId="38962F0A" w14:textId="77777777" w:rsidR="007F2FC5" w:rsidRDefault="007F2FC5">
            <w:pPr>
              <w:pStyle w:val="Accurritableheader2"/>
              <w:keepNext/>
            </w:pPr>
          </w:p>
        </w:tc>
      </w:tr>
      <w:tr w:rsidR="007F2FC5" w14:paraId="12817B19"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FE7129A" w14:textId="77777777" w:rsidR="007F2FC5" w:rsidRDefault="00624826">
            <w:pPr>
              <w:pStyle w:val="Accurriintroduction"/>
              <w:keepNext/>
            </w:pPr>
            <w:r>
              <w:rPr>
                <w:lang w:val="en-AU"/>
              </w:rPr>
              <w:t>Revenue</w:t>
            </w:r>
          </w:p>
        </w:tc>
        <w:tc>
          <w:tcPr>
            <w:tcW w:w="60" w:type="dxa"/>
            <w:tcBorders>
              <w:top w:val="nil"/>
              <w:left w:val="nil"/>
              <w:bottom w:val="nil"/>
              <w:right w:val="nil"/>
            </w:tcBorders>
            <w:tcMar>
              <w:left w:w="0" w:type="dxa"/>
              <w:right w:w="0" w:type="dxa"/>
            </w:tcMar>
          </w:tcPr>
          <w:p w14:paraId="0EC18979" w14:textId="77777777" w:rsidR="007F2FC5" w:rsidRDefault="007F2FC5"/>
        </w:tc>
        <w:tc>
          <w:tcPr>
            <w:tcW w:w="1289" w:type="dxa"/>
            <w:tcBorders>
              <w:top w:val="nil"/>
              <w:left w:val="nil"/>
              <w:bottom w:val="nil"/>
              <w:right w:val="nil"/>
            </w:tcBorders>
            <w:tcMar>
              <w:left w:w="0" w:type="dxa"/>
              <w:right w:w="60" w:type="dxa"/>
            </w:tcMar>
            <w:vAlign w:val="bottom"/>
          </w:tcPr>
          <w:p w14:paraId="31C38D3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0E7CC2" w14:textId="77777777" w:rsidR="007F2FC5" w:rsidRDefault="007F2FC5"/>
        </w:tc>
        <w:tc>
          <w:tcPr>
            <w:tcW w:w="1289" w:type="dxa"/>
            <w:tcBorders>
              <w:top w:val="nil"/>
              <w:left w:val="nil"/>
              <w:bottom w:val="nil"/>
              <w:right w:val="nil"/>
            </w:tcBorders>
            <w:tcMar>
              <w:left w:w="0" w:type="dxa"/>
              <w:right w:w="60" w:type="dxa"/>
            </w:tcMar>
            <w:vAlign w:val="bottom"/>
          </w:tcPr>
          <w:p w14:paraId="64D4F44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ABD414" w14:textId="77777777" w:rsidR="007F2FC5" w:rsidRDefault="007F2FC5"/>
        </w:tc>
        <w:tc>
          <w:tcPr>
            <w:tcW w:w="1289" w:type="dxa"/>
            <w:tcBorders>
              <w:top w:val="nil"/>
              <w:left w:val="nil"/>
              <w:bottom w:val="nil"/>
              <w:right w:val="nil"/>
            </w:tcBorders>
            <w:tcMar>
              <w:left w:w="0" w:type="dxa"/>
              <w:right w:w="60" w:type="dxa"/>
            </w:tcMar>
            <w:vAlign w:val="bottom"/>
          </w:tcPr>
          <w:p w14:paraId="52F3FB6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4FF723B" w14:textId="77777777" w:rsidR="007F2FC5" w:rsidRDefault="007F2FC5"/>
        </w:tc>
        <w:tc>
          <w:tcPr>
            <w:tcW w:w="1289" w:type="dxa"/>
            <w:tcBorders>
              <w:top w:val="nil"/>
              <w:left w:val="nil"/>
              <w:bottom w:val="nil"/>
              <w:right w:val="nil"/>
            </w:tcBorders>
            <w:tcMar>
              <w:left w:w="0" w:type="dxa"/>
              <w:right w:w="60" w:type="dxa"/>
            </w:tcMar>
            <w:vAlign w:val="bottom"/>
          </w:tcPr>
          <w:p w14:paraId="06CE31E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F5D371F" w14:textId="77777777" w:rsidR="007F2FC5" w:rsidRDefault="007F2FC5"/>
        </w:tc>
        <w:tc>
          <w:tcPr>
            <w:tcW w:w="1289" w:type="dxa"/>
            <w:tcBorders>
              <w:top w:val="nil"/>
              <w:left w:val="nil"/>
              <w:bottom w:val="nil"/>
              <w:right w:val="nil"/>
            </w:tcBorders>
            <w:tcMar>
              <w:left w:w="0" w:type="dxa"/>
              <w:right w:w="60" w:type="dxa"/>
            </w:tcMar>
            <w:vAlign w:val="bottom"/>
          </w:tcPr>
          <w:p w14:paraId="26186FB0" w14:textId="77777777" w:rsidR="007F2FC5" w:rsidRDefault="007F2FC5">
            <w:pPr>
              <w:pStyle w:val="Accurritablenumeric"/>
              <w:keepNext/>
            </w:pPr>
          </w:p>
        </w:tc>
      </w:tr>
      <w:tr w:rsidR="007F2FC5" w14:paraId="29AEE7C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C5C1E7D" w14:textId="77777777" w:rsidR="007F2FC5" w:rsidRDefault="00624826">
            <w:pPr>
              <w:pStyle w:val="Accurritabletext"/>
              <w:keepNext/>
              <w:jc w:val="left"/>
            </w:pPr>
            <w:r>
              <w:rPr>
                <w:lang w:val="en-AU"/>
              </w:rPr>
              <w:t>Sales to external customers</w:t>
            </w:r>
          </w:p>
        </w:tc>
        <w:tc>
          <w:tcPr>
            <w:tcW w:w="60" w:type="dxa"/>
            <w:tcBorders>
              <w:top w:val="nil"/>
              <w:left w:val="nil"/>
              <w:bottom w:val="nil"/>
              <w:right w:val="nil"/>
            </w:tcBorders>
            <w:tcMar>
              <w:left w:w="0" w:type="dxa"/>
              <w:right w:w="0" w:type="dxa"/>
            </w:tcMar>
          </w:tcPr>
          <w:p w14:paraId="450A61EC" w14:textId="77777777" w:rsidR="007F2FC5" w:rsidRDefault="007F2FC5"/>
        </w:tc>
        <w:tc>
          <w:tcPr>
            <w:tcW w:w="1289" w:type="dxa"/>
            <w:tcBorders>
              <w:top w:val="nil"/>
              <w:left w:val="nil"/>
              <w:bottom w:val="nil"/>
              <w:right w:val="nil"/>
            </w:tcBorders>
            <w:tcMar>
              <w:left w:w="0" w:type="dxa"/>
              <w:right w:w="60" w:type="dxa"/>
            </w:tcMar>
            <w:vAlign w:val="bottom"/>
          </w:tcPr>
          <w:p w14:paraId="3A5B83A2" w14:textId="77777777" w:rsidR="007F2FC5" w:rsidRDefault="00624826">
            <w:pPr>
              <w:pStyle w:val="Accurritablenumeric"/>
              <w:keepNext/>
            </w:pPr>
            <w:r>
              <w:rPr>
                <w:lang w:val="en-AU"/>
              </w:rPr>
              <w:t>26,465</w:t>
            </w:r>
          </w:p>
        </w:tc>
        <w:tc>
          <w:tcPr>
            <w:tcW w:w="60" w:type="dxa"/>
            <w:tcBorders>
              <w:top w:val="nil"/>
              <w:left w:val="nil"/>
              <w:bottom w:val="nil"/>
              <w:right w:val="nil"/>
            </w:tcBorders>
            <w:tcMar>
              <w:left w:w="0" w:type="dxa"/>
              <w:right w:w="0" w:type="dxa"/>
            </w:tcMar>
          </w:tcPr>
          <w:p w14:paraId="63D5C314" w14:textId="77777777" w:rsidR="007F2FC5" w:rsidRDefault="007F2FC5"/>
        </w:tc>
        <w:tc>
          <w:tcPr>
            <w:tcW w:w="1289" w:type="dxa"/>
            <w:tcBorders>
              <w:top w:val="nil"/>
              <w:left w:val="nil"/>
              <w:bottom w:val="nil"/>
              <w:right w:val="nil"/>
            </w:tcBorders>
            <w:tcMar>
              <w:left w:w="0" w:type="dxa"/>
              <w:right w:w="60" w:type="dxa"/>
            </w:tcMar>
            <w:vAlign w:val="bottom"/>
          </w:tcPr>
          <w:p w14:paraId="1AA9BF51" w14:textId="77777777" w:rsidR="007F2FC5" w:rsidRDefault="00624826">
            <w:pPr>
              <w:pStyle w:val="Accurritablenumeric"/>
              <w:keepNext/>
            </w:pPr>
            <w:r>
              <w:rPr>
                <w:lang w:val="en-AU"/>
              </w:rPr>
              <w:t>432,893</w:t>
            </w:r>
          </w:p>
        </w:tc>
        <w:tc>
          <w:tcPr>
            <w:tcW w:w="60" w:type="dxa"/>
            <w:tcBorders>
              <w:top w:val="nil"/>
              <w:left w:val="nil"/>
              <w:bottom w:val="nil"/>
              <w:right w:val="nil"/>
            </w:tcBorders>
            <w:tcMar>
              <w:left w:w="0" w:type="dxa"/>
              <w:right w:w="0" w:type="dxa"/>
            </w:tcMar>
          </w:tcPr>
          <w:p w14:paraId="7D1D5339" w14:textId="77777777" w:rsidR="007F2FC5" w:rsidRDefault="007F2FC5"/>
        </w:tc>
        <w:tc>
          <w:tcPr>
            <w:tcW w:w="1289" w:type="dxa"/>
            <w:tcBorders>
              <w:top w:val="nil"/>
              <w:left w:val="nil"/>
              <w:bottom w:val="nil"/>
              <w:right w:val="nil"/>
            </w:tcBorders>
            <w:tcMar>
              <w:left w:w="0" w:type="dxa"/>
              <w:right w:w="60" w:type="dxa"/>
            </w:tcMar>
            <w:vAlign w:val="bottom"/>
          </w:tcPr>
          <w:p w14:paraId="690EB8E0" w14:textId="77777777" w:rsidR="007F2FC5" w:rsidRDefault="00624826">
            <w:pPr>
              <w:pStyle w:val="Accurritablenumeric"/>
              <w:keepNext/>
            </w:pPr>
            <w:r>
              <w:rPr>
                <w:lang w:val="en-AU"/>
              </w:rPr>
              <w:t>3,696</w:t>
            </w:r>
          </w:p>
        </w:tc>
        <w:tc>
          <w:tcPr>
            <w:tcW w:w="60" w:type="dxa"/>
            <w:tcBorders>
              <w:top w:val="nil"/>
              <w:left w:val="nil"/>
              <w:bottom w:val="nil"/>
              <w:right w:val="nil"/>
            </w:tcBorders>
            <w:tcMar>
              <w:left w:w="0" w:type="dxa"/>
              <w:right w:w="0" w:type="dxa"/>
            </w:tcMar>
          </w:tcPr>
          <w:p w14:paraId="74D75D49" w14:textId="77777777" w:rsidR="007F2FC5" w:rsidRDefault="007F2FC5"/>
        </w:tc>
        <w:tc>
          <w:tcPr>
            <w:tcW w:w="1289" w:type="dxa"/>
            <w:tcBorders>
              <w:top w:val="nil"/>
              <w:left w:val="nil"/>
              <w:bottom w:val="nil"/>
              <w:right w:val="nil"/>
            </w:tcBorders>
            <w:tcMar>
              <w:left w:w="0" w:type="dxa"/>
              <w:right w:w="60" w:type="dxa"/>
            </w:tcMar>
            <w:vAlign w:val="bottom"/>
          </w:tcPr>
          <w:p w14:paraId="0522B9A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038E029" w14:textId="77777777" w:rsidR="007F2FC5" w:rsidRDefault="007F2FC5"/>
        </w:tc>
        <w:tc>
          <w:tcPr>
            <w:tcW w:w="1289" w:type="dxa"/>
            <w:tcBorders>
              <w:top w:val="nil"/>
              <w:left w:val="nil"/>
              <w:bottom w:val="nil"/>
              <w:right w:val="nil"/>
            </w:tcBorders>
            <w:tcMar>
              <w:left w:w="0" w:type="dxa"/>
              <w:right w:w="60" w:type="dxa"/>
            </w:tcMar>
            <w:vAlign w:val="bottom"/>
          </w:tcPr>
          <w:p w14:paraId="40FC49FB" w14:textId="77777777" w:rsidR="007F2FC5" w:rsidRDefault="00624826">
            <w:pPr>
              <w:pStyle w:val="Accurritablenumeric"/>
              <w:keepNext/>
            </w:pPr>
            <w:r>
              <w:rPr>
                <w:lang w:val="en-AU"/>
              </w:rPr>
              <w:t>463,054</w:t>
            </w:r>
          </w:p>
        </w:tc>
      </w:tr>
      <w:tr w:rsidR="007F2FC5" w14:paraId="0885EB4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5FF26C5" w14:textId="77777777" w:rsidR="007F2FC5" w:rsidRDefault="00624826">
            <w:pPr>
              <w:pStyle w:val="Accurritabletext"/>
              <w:keepNext/>
              <w:jc w:val="left"/>
            </w:pPr>
            <w:r>
              <w:rPr>
                <w:lang w:val="en-AU"/>
              </w:rPr>
              <w:t>Intersegment sales</w:t>
            </w:r>
          </w:p>
        </w:tc>
        <w:tc>
          <w:tcPr>
            <w:tcW w:w="60" w:type="dxa"/>
            <w:tcBorders>
              <w:top w:val="nil"/>
              <w:left w:val="nil"/>
              <w:bottom w:val="nil"/>
              <w:right w:val="nil"/>
            </w:tcBorders>
            <w:tcMar>
              <w:left w:w="0" w:type="dxa"/>
              <w:right w:w="0" w:type="dxa"/>
            </w:tcMar>
          </w:tcPr>
          <w:p w14:paraId="187F2D1C" w14:textId="77777777" w:rsidR="007F2FC5" w:rsidRDefault="007F2FC5"/>
        </w:tc>
        <w:tc>
          <w:tcPr>
            <w:tcW w:w="1289" w:type="dxa"/>
            <w:tcBorders>
              <w:top w:val="nil"/>
              <w:left w:val="nil"/>
              <w:bottom w:val="nil"/>
              <w:right w:val="nil"/>
            </w:tcBorders>
            <w:tcMar>
              <w:left w:w="0" w:type="dxa"/>
              <w:right w:w="60" w:type="dxa"/>
            </w:tcMar>
            <w:vAlign w:val="bottom"/>
          </w:tcPr>
          <w:p w14:paraId="61F240F8" w14:textId="77777777" w:rsidR="007F2FC5" w:rsidRDefault="00624826">
            <w:pPr>
              <w:pStyle w:val="Accurritablenumeric"/>
              <w:keepNext/>
            </w:pPr>
            <w:r>
              <w:rPr>
                <w:lang w:val="en-AU"/>
              </w:rPr>
              <w:t>200,017</w:t>
            </w:r>
          </w:p>
        </w:tc>
        <w:tc>
          <w:tcPr>
            <w:tcW w:w="60" w:type="dxa"/>
            <w:tcBorders>
              <w:top w:val="nil"/>
              <w:left w:val="nil"/>
              <w:bottom w:val="nil"/>
              <w:right w:val="nil"/>
            </w:tcBorders>
            <w:tcMar>
              <w:left w:w="0" w:type="dxa"/>
              <w:right w:w="0" w:type="dxa"/>
            </w:tcMar>
          </w:tcPr>
          <w:p w14:paraId="25B353F8" w14:textId="77777777" w:rsidR="007F2FC5" w:rsidRDefault="007F2FC5"/>
        </w:tc>
        <w:tc>
          <w:tcPr>
            <w:tcW w:w="1289" w:type="dxa"/>
            <w:tcBorders>
              <w:top w:val="nil"/>
              <w:left w:val="nil"/>
              <w:bottom w:val="nil"/>
              <w:right w:val="nil"/>
            </w:tcBorders>
            <w:tcMar>
              <w:left w:w="0" w:type="dxa"/>
              <w:right w:w="60" w:type="dxa"/>
            </w:tcMar>
            <w:vAlign w:val="bottom"/>
          </w:tcPr>
          <w:p w14:paraId="6BA91DD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1E9DB21" w14:textId="77777777" w:rsidR="007F2FC5" w:rsidRDefault="007F2FC5"/>
        </w:tc>
        <w:tc>
          <w:tcPr>
            <w:tcW w:w="1289" w:type="dxa"/>
            <w:tcBorders>
              <w:top w:val="nil"/>
              <w:left w:val="nil"/>
              <w:bottom w:val="nil"/>
              <w:right w:val="nil"/>
            </w:tcBorders>
            <w:tcMar>
              <w:left w:w="0" w:type="dxa"/>
              <w:right w:w="60" w:type="dxa"/>
            </w:tcMar>
            <w:vAlign w:val="bottom"/>
          </w:tcPr>
          <w:p w14:paraId="138852BD" w14:textId="77777777" w:rsidR="007F2FC5" w:rsidRDefault="00624826">
            <w:pPr>
              <w:pStyle w:val="Accurritablenumeric"/>
              <w:keepNext/>
            </w:pPr>
            <w:r>
              <w:rPr>
                <w:lang w:val="en-AU"/>
              </w:rPr>
              <w:t>8,905</w:t>
            </w:r>
          </w:p>
        </w:tc>
        <w:tc>
          <w:tcPr>
            <w:tcW w:w="60" w:type="dxa"/>
            <w:tcBorders>
              <w:top w:val="nil"/>
              <w:left w:val="nil"/>
              <w:bottom w:val="nil"/>
              <w:right w:val="nil"/>
            </w:tcBorders>
            <w:tcMar>
              <w:left w:w="0" w:type="dxa"/>
              <w:right w:w="0" w:type="dxa"/>
            </w:tcMar>
          </w:tcPr>
          <w:p w14:paraId="6FDAD6A7" w14:textId="77777777" w:rsidR="007F2FC5" w:rsidRDefault="007F2FC5"/>
        </w:tc>
        <w:tc>
          <w:tcPr>
            <w:tcW w:w="1289" w:type="dxa"/>
            <w:tcBorders>
              <w:top w:val="nil"/>
              <w:left w:val="nil"/>
              <w:bottom w:val="nil"/>
              <w:right w:val="nil"/>
            </w:tcBorders>
            <w:tcMar>
              <w:left w:w="0" w:type="dxa"/>
              <w:right w:w="60" w:type="dxa"/>
            </w:tcMar>
            <w:vAlign w:val="bottom"/>
          </w:tcPr>
          <w:p w14:paraId="3969B52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756CBEB" w14:textId="77777777" w:rsidR="007F2FC5" w:rsidRDefault="007F2FC5"/>
        </w:tc>
        <w:tc>
          <w:tcPr>
            <w:tcW w:w="1289" w:type="dxa"/>
            <w:tcBorders>
              <w:top w:val="nil"/>
              <w:left w:val="nil"/>
              <w:bottom w:val="nil"/>
              <w:right w:val="nil"/>
            </w:tcBorders>
            <w:tcMar>
              <w:left w:w="0" w:type="dxa"/>
              <w:right w:w="60" w:type="dxa"/>
            </w:tcMar>
            <w:vAlign w:val="bottom"/>
          </w:tcPr>
          <w:p w14:paraId="47D9C5CC" w14:textId="77777777" w:rsidR="007F2FC5" w:rsidRDefault="00624826">
            <w:pPr>
              <w:pStyle w:val="Accurritablenumeric"/>
              <w:keepNext/>
            </w:pPr>
            <w:r>
              <w:rPr>
                <w:lang w:val="en-AU"/>
              </w:rPr>
              <w:t>208,922</w:t>
            </w:r>
          </w:p>
        </w:tc>
      </w:tr>
      <w:tr w:rsidR="007F2FC5" w14:paraId="3DEB6F6F"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149F6679" w14:textId="77777777" w:rsidR="007F2FC5" w:rsidRDefault="00624826">
            <w:pPr>
              <w:pStyle w:val="Accurritabletext"/>
              <w:keepNext/>
              <w:jc w:val="left"/>
            </w:pPr>
            <w:r>
              <w:rPr>
                <w:lang w:val="en-AU"/>
              </w:rPr>
              <w:t>Total sales revenue</w:t>
            </w:r>
          </w:p>
        </w:tc>
        <w:tc>
          <w:tcPr>
            <w:tcW w:w="60" w:type="dxa"/>
            <w:tcBorders>
              <w:top w:val="single" w:sz="2" w:space="0" w:color="009CDE"/>
              <w:left w:val="nil"/>
              <w:bottom w:val="nil"/>
              <w:right w:val="nil"/>
            </w:tcBorders>
            <w:tcMar>
              <w:left w:w="0" w:type="dxa"/>
              <w:right w:w="0" w:type="dxa"/>
            </w:tcMar>
          </w:tcPr>
          <w:p w14:paraId="422AF07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458147F" w14:textId="77777777" w:rsidR="007F2FC5" w:rsidRDefault="00624826">
            <w:pPr>
              <w:pStyle w:val="Accurritablenumeric"/>
              <w:keepNext/>
            </w:pPr>
            <w:r>
              <w:rPr>
                <w:lang w:val="en-AU"/>
              </w:rPr>
              <w:t>226,482</w:t>
            </w:r>
          </w:p>
        </w:tc>
        <w:tc>
          <w:tcPr>
            <w:tcW w:w="60" w:type="dxa"/>
            <w:tcBorders>
              <w:top w:val="single" w:sz="2" w:space="0" w:color="009CDE"/>
              <w:left w:val="nil"/>
              <w:bottom w:val="nil"/>
              <w:right w:val="nil"/>
            </w:tcBorders>
            <w:tcMar>
              <w:left w:w="0" w:type="dxa"/>
              <w:right w:w="0" w:type="dxa"/>
            </w:tcMar>
          </w:tcPr>
          <w:p w14:paraId="42170B0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0DE80E" w14:textId="77777777" w:rsidR="007F2FC5" w:rsidRDefault="00624826">
            <w:pPr>
              <w:pStyle w:val="Accurritablenumeric"/>
              <w:keepNext/>
            </w:pPr>
            <w:r>
              <w:rPr>
                <w:lang w:val="en-AU"/>
              </w:rPr>
              <w:t>432,893</w:t>
            </w:r>
          </w:p>
        </w:tc>
        <w:tc>
          <w:tcPr>
            <w:tcW w:w="60" w:type="dxa"/>
            <w:tcBorders>
              <w:top w:val="single" w:sz="2" w:space="0" w:color="009CDE"/>
              <w:left w:val="nil"/>
              <w:bottom w:val="nil"/>
              <w:right w:val="nil"/>
            </w:tcBorders>
            <w:tcMar>
              <w:left w:w="0" w:type="dxa"/>
              <w:right w:w="0" w:type="dxa"/>
            </w:tcMar>
          </w:tcPr>
          <w:p w14:paraId="758C078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09807D" w14:textId="77777777" w:rsidR="007F2FC5" w:rsidRDefault="00624826">
            <w:pPr>
              <w:pStyle w:val="Accurritablenumeric"/>
              <w:keepNext/>
            </w:pPr>
            <w:r>
              <w:rPr>
                <w:lang w:val="en-AU"/>
              </w:rPr>
              <w:t>12,601</w:t>
            </w:r>
          </w:p>
        </w:tc>
        <w:tc>
          <w:tcPr>
            <w:tcW w:w="60" w:type="dxa"/>
            <w:tcBorders>
              <w:top w:val="single" w:sz="2" w:space="0" w:color="009CDE"/>
              <w:left w:val="nil"/>
              <w:bottom w:val="nil"/>
              <w:right w:val="nil"/>
            </w:tcBorders>
            <w:tcMar>
              <w:left w:w="0" w:type="dxa"/>
              <w:right w:w="0" w:type="dxa"/>
            </w:tcMar>
          </w:tcPr>
          <w:p w14:paraId="3F9308F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6CB9F23" w14:textId="77777777" w:rsidR="007F2FC5" w:rsidRDefault="00624826">
            <w:pPr>
              <w:pStyle w:val="Accurritablenumeric"/>
              <w:keepNext/>
            </w:pPr>
            <w:r>
              <w:rPr>
                <w:lang w:val="en-AU"/>
              </w:rPr>
              <w:t>-</w:t>
            </w:r>
          </w:p>
        </w:tc>
        <w:tc>
          <w:tcPr>
            <w:tcW w:w="60" w:type="dxa"/>
            <w:tcBorders>
              <w:top w:val="single" w:sz="2" w:space="0" w:color="009CDE"/>
              <w:left w:val="nil"/>
              <w:bottom w:val="nil"/>
              <w:right w:val="nil"/>
            </w:tcBorders>
            <w:tcMar>
              <w:left w:w="0" w:type="dxa"/>
              <w:right w:w="0" w:type="dxa"/>
            </w:tcMar>
          </w:tcPr>
          <w:p w14:paraId="4CA4A60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3834498" w14:textId="77777777" w:rsidR="007F2FC5" w:rsidRDefault="00624826">
            <w:pPr>
              <w:pStyle w:val="Accurritablenumeric"/>
              <w:keepNext/>
            </w:pPr>
            <w:r>
              <w:rPr>
                <w:lang w:val="en-AU"/>
              </w:rPr>
              <w:t>671,976</w:t>
            </w:r>
          </w:p>
        </w:tc>
      </w:tr>
      <w:tr w:rsidR="007F2FC5" w14:paraId="3D8738B0"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C1EC49A" w14:textId="77777777" w:rsidR="007F2FC5" w:rsidRDefault="00624826">
            <w:pPr>
              <w:pStyle w:val="Accurritabletext"/>
              <w:keepNext/>
              <w:jc w:val="left"/>
            </w:pPr>
            <w:r>
              <w:rPr>
                <w:lang w:val="en-AU"/>
              </w:rPr>
              <w:t>Other revenue</w:t>
            </w:r>
          </w:p>
        </w:tc>
        <w:tc>
          <w:tcPr>
            <w:tcW w:w="60" w:type="dxa"/>
            <w:tcBorders>
              <w:top w:val="nil"/>
              <w:left w:val="nil"/>
              <w:bottom w:val="nil"/>
              <w:right w:val="nil"/>
            </w:tcBorders>
            <w:tcMar>
              <w:left w:w="0" w:type="dxa"/>
              <w:right w:w="0" w:type="dxa"/>
            </w:tcMar>
          </w:tcPr>
          <w:p w14:paraId="1369022B" w14:textId="77777777" w:rsidR="007F2FC5" w:rsidRDefault="007F2FC5"/>
        </w:tc>
        <w:tc>
          <w:tcPr>
            <w:tcW w:w="1289" w:type="dxa"/>
            <w:tcBorders>
              <w:top w:val="nil"/>
              <w:left w:val="nil"/>
              <w:bottom w:val="nil"/>
              <w:right w:val="nil"/>
            </w:tcBorders>
            <w:tcMar>
              <w:left w:w="0" w:type="dxa"/>
              <w:right w:w="60" w:type="dxa"/>
            </w:tcMar>
            <w:vAlign w:val="bottom"/>
          </w:tcPr>
          <w:p w14:paraId="3E84E44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B35EAD5" w14:textId="77777777" w:rsidR="007F2FC5" w:rsidRDefault="007F2FC5"/>
        </w:tc>
        <w:tc>
          <w:tcPr>
            <w:tcW w:w="1289" w:type="dxa"/>
            <w:tcBorders>
              <w:top w:val="nil"/>
              <w:left w:val="nil"/>
              <w:bottom w:val="nil"/>
              <w:right w:val="nil"/>
            </w:tcBorders>
            <w:tcMar>
              <w:left w:w="0" w:type="dxa"/>
              <w:right w:w="60" w:type="dxa"/>
            </w:tcMar>
            <w:vAlign w:val="bottom"/>
          </w:tcPr>
          <w:p w14:paraId="2E7EB6F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E3DBD14" w14:textId="77777777" w:rsidR="007F2FC5" w:rsidRDefault="007F2FC5"/>
        </w:tc>
        <w:tc>
          <w:tcPr>
            <w:tcW w:w="1289" w:type="dxa"/>
            <w:tcBorders>
              <w:top w:val="nil"/>
              <w:left w:val="nil"/>
              <w:bottom w:val="nil"/>
              <w:right w:val="nil"/>
            </w:tcBorders>
            <w:tcMar>
              <w:left w:w="0" w:type="dxa"/>
              <w:right w:w="60" w:type="dxa"/>
            </w:tcMar>
            <w:vAlign w:val="bottom"/>
          </w:tcPr>
          <w:p w14:paraId="318B8D9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1C2E3B1" w14:textId="77777777" w:rsidR="007F2FC5" w:rsidRDefault="007F2FC5"/>
        </w:tc>
        <w:tc>
          <w:tcPr>
            <w:tcW w:w="1289" w:type="dxa"/>
            <w:tcBorders>
              <w:top w:val="nil"/>
              <w:left w:val="nil"/>
              <w:bottom w:val="nil"/>
              <w:right w:val="nil"/>
            </w:tcBorders>
            <w:tcMar>
              <w:left w:w="0" w:type="dxa"/>
              <w:right w:w="60" w:type="dxa"/>
            </w:tcMar>
            <w:vAlign w:val="bottom"/>
          </w:tcPr>
          <w:p w14:paraId="3CA5EC58" w14:textId="77777777" w:rsidR="007F2FC5" w:rsidRDefault="00624826">
            <w:pPr>
              <w:pStyle w:val="Accurritablenumeric"/>
              <w:keepNext/>
            </w:pPr>
            <w:r>
              <w:rPr>
                <w:lang w:val="en-AU"/>
              </w:rPr>
              <w:t>3,694</w:t>
            </w:r>
          </w:p>
        </w:tc>
        <w:tc>
          <w:tcPr>
            <w:tcW w:w="60" w:type="dxa"/>
            <w:tcBorders>
              <w:top w:val="nil"/>
              <w:left w:val="nil"/>
              <w:bottom w:val="nil"/>
              <w:right w:val="nil"/>
            </w:tcBorders>
            <w:tcMar>
              <w:left w:w="0" w:type="dxa"/>
              <w:right w:w="0" w:type="dxa"/>
            </w:tcMar>
          </w:tcPr>
          <w:p w14:paraId="4468CD27" w14:textId="77777777" w:rsidR="007F2FC5" w:rsidRDefault="007F2FC5"/>
        </w:tc>
        <w:tc>
          <w:tcPr>
            <w:tcW w:w="1289" w:type="dxa"/>
            <w:tcBorders>
              <w:top w:val="nil"/>
              <w:left w:val="nil"/>
              <w:bottom w:val="nil"/>
              <w:right w:val="nil"/>
            </w:tcBorders>
            <w:tcMar>
              <w:left w:w="0" w:type="dxa"/>
              <w:right w:w="60" w:type="dxa"/>
            </w:tcMar>
            <w:vAlign w:val="bottom"/>
          </w:tcPr>
          <w:p w14:paraId="03931B33" w14:textId="77777777" w:rsidR="007F2FC5" w:rsidRDefault="00624826">
            <w:pPr>
              <w:pStyle w:val="Accurritablenumeric"/>
              <w:keepNext/>
            </w:pPr>
            <w:r>
              <w:rPr>
                <w:lang w:val="en-AU"/>
              </w:rPr>
              <w:t>3,694</w:t>
            </w:r>
          </w:p>
        </w:tc>
      </w:tr>
      <w:tr w:rsidR="007F2FC5" w14:paraId="506C1128"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07968485" w14:textId="77777777" w:rsidR="007F2FC5" w:rsidRDefault="00624826">
            <w:pPr>
              <w:pStyle w:val="Accurritabletext"/>
              <w:keepNext/>
              <w:jc w:val="left"/>
            </w:pPr>
            <w:r>
              <w:rPr>
                <w:lang w:val="en-AU"/>
              </w:rPr>
              <w:t>Total segment revenue</w:t>
            </w:r>
          </w:p>
        </w:tc>
        <w:tc>
          <w:tcPr>
            <w:tcW w:w="60" w:type="dxa"/>
            <w:tcBorders>
              <w:top w:val="single" w:sz="2" w:space="0" w:color="009CDE"/>
              <w:left w:val="nil"/>
              <w:bottom w:val="single" w:sz="2" w:space="0" w:color="009CDE"/>
              <w:right w:val="nil"/>
            </w:tcBorders>
            <w:tcMar>
              <w:left w:w="0" w:type="dxa"/>
              <w:right w:w="0" w:type="dxa"/>
            </w:tcMar>
          </w:tcPr>
          <w:p w14:paraId="346687D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C76B679" w14:textId="77777777" w:rsidR="007F2FC5" w:rsidRDefault="00624826">
            <w:pPr>
              <w:pStyle w:val="Accurritablenumeric"/>
              <w:keepNext/>
            </w:pPr>
            <w:r>
              <w:rPr>
                <w:lang w:val="en-AU"/>
              </w:rPr>
              <w:t>226,482</w:t>
            </w:r>
          </w:p>
        </w:tc>
        <w:tc>
          <w:tcPr>
            <w:tcW w:w="60" w:type="dxa"/>
            <w:tcBorders>
              <w:top w:val="single" w:sz="2" w:space="0" w:color="009CDE"/>
              <w:left w:val="nil"/>
              <w:bottom w:val="single" w:sz="2" w:space="0" w:color="009CDE"/>
              <w:right w:val="nil"/>
            </w:tcBorders>
            <w:tcMar>
              <w:left w:w="0" w:type="dxa"/>
              <w:right w:w="0" w:type="dxa"/>
            </w:tcMar>
          </w:tcPr>
          <w:p w14:paraId="51431899"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6137ADA" w14:textId="77777777" w:rsidR="007F2FC5" w:rsidRDefault="00624826">
            <w:pPr>
              <w:pStyle w:val="Accurritablenumeric"/>
              <w:keepNext/>
            </w:pPr>
            <w:r>
              <w:rPr>
                <w:lang w:val="en-AU"/>
              </w:rPr>
              <w:t>432,893</w:t>
            </w:r>
          </w:p>
        </w:tc>
        <w:tc>
          <w:tcPr>
            <w:tcW w:w="60" w:type="dxa"/>
            <w:tcBorders>
              <w:top w:val="single" w:sz="2" w:space="0" w:color="009CDE"/>
              <w:left w:val="nil"/>
              <w:bottom w:val="single" w:sz="2" w:space="0" w:color="009CDE"/>
              <w:right w:val="nil"/>
            </w:tcBorders>
            <w:tcMar>
              <w:left w:w="0" w:type="dxa"/>
              <w:right w:w="0" w:type="dxa"/>
            </w:tcMar>
          </w:tcPr>
          <w:p w14:paraId="045CCBC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7031956" w14:textId="77777777" w:rsidR="007F2FC5" w:rsidRDefault="00624826">
            <w:pPr>
              <w:pStyle w:val="Accurritablenumeric"/>
              <w:keepNext/>
            </w:pPr>
            <w:r>
              <w:rPr>
                <w:lang w:val="en-AU"/>
              </w:rPr>
              <w:t>12,601</w:t>
            </w:r>
          </w:p>
        </w:tc>
        <w:tc>
          <w:tcPr>
            <w:tcW w:w="60" w:type="dxa"/>
            <w:tcBorders>
              <w:top w:val="single" w:sz="2" w:space="0" w:color="009CDE"/>
              <w:left w:val="nil"/>
              <w:bottom w:val="single" w:sz="2" w:space="0" w:color="009CDE"/>
              <w:right w:val="nil"/>
            </w:tcBorders>
            <w:tcMar>
              <w:left w:w="0" w:type="dxa"/>
              <w:right w:w="0" w:type="dxa"/>
            </w:tcMar>
          </w:tcPr>
          <w:p w14:paraId="4CEFFC57"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DB07870" w14:textId="77777777" w:rsidR="007F2FC5" w:rsidRDefault="00624826">
            <w:pPr>
              <w:pStyle w:val="Accurritablenumeric"/>
              <w:keepNext/>
            </w:pPr>
            <w:r>
              <w:rPr>
                <w:lang w:val="en-AU"/>
              </w:rPr>
              <w:t>3,694</w:t>
            </w:r>
          </w:p>
        </w:tc>
        <w:tc>
          <w:tcPr>
            <w:tcW w:w="60" w:type="dxa"/>
            <w:tcBorders>
              <w:top w:val="single" w:sz="2" w:space="0" w:color="009CDE"/>
              <w:left w:val="nil"/>
              <w:bottom w:val="single" w:sz="2" w:space="0" w:color="009CDE"/>
              <w:right w:val="nil"/>
            </w:tcBorders>
            <w:tcMar>
              <w:left w:w="0" w:type="dxa"/>
              <w:right w:w="0" w:type="dxa"/>
            </w:tcMar>
          </w:tcPr>
          <w:p w14:paraId="66092A9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8B2DA44" w14:textId="77777777" w:rsidR="007F2FC5" w:rsidRDefault="00624826">
            <w:pPr>
              <w:pStyle w:val="Accurritablenumeric"/>
              <w:keepNext/>
            </w:pPr>
            <w:r>
              <w:rPr>
                <w:lang w:val="en-AU"/>
              </w:rPr>
              <w:t>675,670</w:t>
            </w:r>
          </w:p>
        </w:tc>
      </w:tr>
      <w:tr w:rsidR="007F2FC5" w14:paraId="2C619E43"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CDB1D0C" w14:textId="77777777" w:rsidR="007F2FC5" w:rsidRDefault="00624826">
            <w:pPr>
              <w:pStyle w:val="Accurritabletext"/>
              <w:keepNext/>
              <w:jc w:val="left"/>
            </w:pPr>
            <w:r>
              <w:rPr>
                <w:lang w:val="en-AU"/>
              </w:rPr>
              <w:t>Intersegment eliminations</w:t>
            </w:r>
          </w:p>
        </w:tc>
        <w:tc>
          <w:tcPr>
            <w:tcW w:w="60" w:type="dxa"/>
            <w:tcBorders>
              <w:top w:val="nil"/>
              <w:left w:val="nil"/>
              <w:bottom w:val="nil"/>
              <w:right w:val="nil"/>
            </w:tcBorders>
            <w:tcMar>
              <w:left w:w="0" w:type="dxa"/>
              <w:right w:w="0" w:type="dxa"/>
            </w:tcMar>
          </w:tcPr>
          <w:p w14:paraId="5CF63651" w14:textId="77777777" w:rsidR="007F2FC5" w:rsidRDefault="007F2FC5"/>
        </w:tc>
        <w:tc>
          <w:tcPr>
            <w:tcW w:w="1289" w:type="dxa"/>
            <w:tcBorders>
              <w:top w:val="nil"/>
              <w:left w:val="nil"/>
              <w:bottom w:val="nil"/>
              <w:right w:val="nil"/>
            </w:tcBorders>
            <w:tcMar>
              <w:left w:w="0" w:type="dxa"/>
              <w:right w:w="60" w:type="dxa"/>
            </w:tcMar>
            <w:vAlign w:val="bottom"/>
          </w:tcPr>
          <w:p w14:paraId="6C8E9CE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268E88" w14:textId="77777777" w:rsidR="007F2FC5" w:rsidRDefault="007F2FC5"/>
        </w:tc>
        <w:tc>
          <w:tcPr>
            <w:tcW w:w="1289" w:type="dxa"/>
            <w:tcBorders>
              <w:top w:val="nil"/>
              <w:left w:val="nil"/>
              <w:bottom w:val="nil"/>
              <w:right w:val="nil"/>
            </w:tcBorders>
            <w:tcMar>
              <w:left w:w="0" w:type="dxa"/>
              <w:right w:w="60" w:type="dxa"/>
            </w:tcMar>
            <w:vAlign w:val="bottom"/>
          </w:tcPr>
          <w:p w14:paraId="0036C2D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FDE4863" w14:textId="77777777" w:rsidR="007F2FC5" w:rsidRDefault="007F2FC5"/>
        </w:tc>
        <w:tc>
          <w:tcPr>
            <w:tcW w:w="1289" w:type="dxa"/>
            <w:tcBorders>
              <w:top w:val="nil"/>
              <w:left w:val="nil"/>
              <w:bottom w:val="nil"/>
              <w:right w:val="nil"/>
            </w:tcBorders>
            <w:tcMar>
              <w:left w:w="0" w:type="dxa"/>
              <w:right w:w="60" w:type="dxa"/>
            </w:tcMar>
            <w:vAlign w:val="bottom"/>
          </w:tcPr>
          <w:p w14:paraId="1D8BEF5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C69714A" w14:textId="77777777" w:rsidR="007F2FC5" w:rsidRDefault="007F2FC5"/>
        </w:tc>
        <w:tc>
          <w:tcPr>
            <w:tcW w:w="1289" w:type="dxa"/>
            <w:tcBorders>
              <w:top w:val="nil"/>
              <w:left w:val="nil"/>
              <w:bottom w:val="nil"/>
              <w:right w:val="nil"/>
            </w:tcBorders>
            <w:tcMar>
              <w:left w:w="0" w:type="dxa"/>
              <w:right w:w="60" w:type="dxa"/>
            </w:tcMar>
            <w:vAlign w:val="bottom"/>
          </w:tcPr>
          <w:p w14:paraId="142BDC7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1B52D4C" w14:textId="77777777" w:rsidR="007F2FC5" w:rsidRDefault="007F2FC5"/>
        </w:tc>
        <w:tc>
          <w:tcPr>
            <w:tcW w:w="1289" w:type="dxa"/>
            <w:tcBorders>
              <w:top w:val="nil"/>
              <w:left w:val="nil"/>
              <w:bottom w:val="nil"/>
              <w:right w:val="nil"/>
            </w:tcBorders>
            <w:tcMar>
              <w:left w:w="0" w:type="dxa"/>
              <w:right w:w="0" w:type="dxa"/>
            </w:tcMar>
            <w:vAlign w:val="bottom"/>
          </w:tcPr>
          <w:p w14:paraId="4E97B0AC" w14:textId="77777777" w:rsidR="007F2FC5" w:rsidRDefault="00624826">
            <w:pPr>
              <w:pStyle w:val="Accurritablenumeric"/>
              <w:keepNext/>
            </w:pPr>
            <w:r>
              <w:rPr>
                <w:lang w:val="en-AU"/>
              </w:rPr>
              <w:t>(208,922)</w:t>
            </w:r>
          </w:p>
        </w:tc>
      </w:tr>
      <w:tr w:rsidR="007F2FC5" w14:paraId="11F9C58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80139C5" w14:textId="77777777" w:rsidR="007F2FC5" w:rsidRDefault="00624826">
            <w:pPr>
              <w:pStyle w:val="Accurriintroduction3"/>
              <w:keepNext/>
            </w:pPr>
            <w:r>
              <w:rPr>
                <w:lang w:val="en-AU"/>
              </w:rPr>
              <w:t>Unallocated revenue:</w:t>
            </w:r>
          </w:p>
        </w:tc>
        <w:tc>
          <w:tcPr>
            <w:tcW w:w="60" w:type="dxa"/>
            <w:tcBorders>
              <w:top w:val="nil"/>
              <w:left w:val="nil"/>
              <w:bottom w:val="nil"/>
              <w:right w:val="nil"/>
            </w:tcBorders>
            <w:tcMar>
              <w:left w:w="0" w:type="dxa"/>
              <w:right w:w="0" w:type="dxa"/>
            </w:tcMar>
          </w:tcPr>
          <w:p w14:paraId="221214B5" w14:textId="77777777" w:rsidR="007F2FC5" w:rsidRDefault="007F2FC5"/>
        </w:tc>
        <w:tc>
          <w:tcPr>
            <w:tcW w:w="1289" w:type="dxa"/>
            <w:tcBorders>
              <w:top w:val="nil"/>
              <w:left w:val="nil"/>
              <w:bottom w:val="nil"/>
              <w:right w:val="nil"/>
            </w:tcBorders>
            <w:tcMar>
              <w:left w:w="0" w:type="dxa"/>
              <w:right w:w="60" w:type="dxa"/>
            </w:tcMar>
            <w:vAlign w:val="bottom"/>
          </w:tcPr>
          <w:p w14:paraId="2AB12AF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C90217" w14:textId="77777777" w:rsidR="007F2FC5" w:rsidRDefault="007F2FC5"/>
        </w:tc>
        <w:tc>
          <w:tcPr>
            <w:tcW w:w="1289" w:type="dxa"/>
            <w:tcBorders>
              <w:top w:val="nil"/>
              <w:left w:val="nil"/>
              <w:bottom w:val="nil"/>
              <w:right w:val="nil"/>
            </w:tcBorders>
            <w:tcMar>
              <w:left w:w="0" w:type="dxa"/>
              <w:right w:w="60" w:type="dxa"/>
            </w:tcMar>
            <w:vAlign w:val="bottom"/>
          </w:tcPr>
          <w:p w14:paraId="5F62227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2D02D14" w14:textId="77777777" w:rsidR="007F2FC5" w:rsidRDefault="007F2FC5"/>
        </w:tc>
        <w:tc>
          <w:tcPr>
            <w:tcW w:w="1289" w:type="dxa"/>
            <w:tcBorders>
              <w:top w:val="nil"/>
              <w:left w:val="nil"/>
              <w:bottom w:val="nil"/>
              <w:right w:val="nil"/>
            </w:tcBorders>
            <w:tcMar>
              <w:left w:w="0" w:type="dxa"/>
              <w:right w:w="60" w:type="dxa"/>
            </w:tcMar>
            <w:vAlign w:val="bottom"/>
          </w:tcPr>
          <w:p w14:paraId="175E44E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6868706" w14:textId="77777777" w:rsidR="007F2FC5" w:rsidRDefault="007F2FC5"/>
        </w:tc>
        <w:tc>
          <w:tcPr>
            <w:tcW w:w="1289" w:type="dxa"/>
            <w:tcBorders>
              <w:top w:val="nil"/>
              <w:left w:val="nil"/>
              <w:bottom w:val="nil"/>
              <w:right w:val="nil"/>
            </w:tcBorders>
            <w:tcMar>
              <w:left w:w="0" w:type="dxa"/>
              <w:right w:w="60" w:type="dxa"/>
            </w:tcMar>
            <w:vAlign w:val="bottom"/>
          </w:tcPr>
          <w:p w14:paraId="41F6A5A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E3CF106" w14:textId="77777777" w:rsidR="007F2FC5" w:rsidRDefault="007F2FC5"/>
        </w:tc>
        <w:tc>
          <w:tcPr>
            <w:tcW w:w="1289" w:type="dxa"/>
            <w:tcBorders>
              <w:top w:val="nil"/>
              <w:left w:val="nil"/>
              <w:bottom w:val="nil"/>
              <w:right w:val="nil"/>
            </w:tcBorders>
            <w:tcMar>
              <w:left w:w="0" w:type="dxa"/>
              <w:right w:w="60" w:type="dxa"/>
            </w:tcMar>
            <w:vAlign w:val="bottom"/>
          </w:tcPr>
          <w:p w14:paraId="72F73D5B" w14:textId="77777777" w:rsidR="007F2FC5" w:rsidRDefault="007F2FC5">
            <w:pPr>
              <w:pStyle w:val="Accurritablenumeric"/>
              <w:keepNext/>
            </w:pPr>
          </w:p>
        </w:tc>
      </w:tr>
      <w:tr w:rsidR="007F2FC5" w14:paraId="4CD6958C"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61B43BA" w14:textId="77777777" w:rsidR="007F2FC5" w:rsidRDefault="00624826">
            <w:pPr>
              <w:pStyle w:val="Accurritabletext"/>
              <w:keepNext/>
              <w:jc w:val="left"/>
            </w:pPr>
            <w:r>
              <w:rPr>
                <w:lang w:val="en-AU"/>
              </w:rPr>
              <w:t>Interest revenue</w:t>
            </w:r>
          </w:p>
        </w:tc>
        <w:tc>
          <w:tcPr>
            <w:tcW w:w="60" w:type="dxa"/>
            <w:tcBorders>
              <w:top w:val="nil"/>
              <w:left w:val="nil"/>
              <w:bottom w:val="nil"/>
              <w:right w:val="nil"/>
            </w:tcBorders>
            <w:tcMar>
              <w:left w:w="0" w:type="dxa"/>
              <w:right w:w="0" w:type="dxa"/>
            </w:tcMar>
          </w:tcPr>
          <w:p w14:paraId="4F020A31" w14:textId="77777777" w:rsidR="007F2FC5" w:rsidRDefault="007F2FC5"/>
        </w:tc>
        <w:tc>
          <w:tcPr>
            <w:tcW w:w="1289" w:type="dxa"/>
            <w:tcBorders>
              <w:top w:val="nil"/>
              <w:left w:val="nil"/>
              <w:bottom w:val="nil"/>
              <w:right w:val="nil"/>
            </w:tcBorders>
            <w:tcMar>
              <w:left w:w="0" w:type="dxa"/>
              <w:right w:w="60" w:type="dxa"/>
            </w:tcMar>
            <w:vAlign w:val="bottom"/>
          </w:tcPr>
          <w:p w14:paraId="1C4DC88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F139F63" w14:textId="77777777" w:rsidR="007F2FC5" w:rsidRDefault="007F2FC5"/>
        </w:tc>
        <w:tc>
          <w:tcPr>
            <w:tcW w:w="1289" w:type="dxa"/>
            <w:tcBorders>
              <w:top w:val="nil"/>
              <w:left w:val="nil"/>
              <w:bottom w:val="nil"/>
              <w:right w:val="nil"/>
            </w:tcBorders>
            <w:tcMar>
              <w:left w:w="0" w:type="dxa"/>
              <w:right w:w="60" w:type="dxa"/>
            </w:tcMar>
            <w:vAlign w:val="bottom"/>
          </w:tcPr>
          <w:p w14:paraId="5ED694D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181FDE" w14:textId="77777777" w:rsidR="007F2FC5" w:rsidRDefault="007F2FC5"/>
        </w:tc>
        <w:tc>
          <w:tcPr>
            <w:tcW w:w="1289" w:type="dxa"/>
            <w:tcBorders>
              <w:top w:val="nil"/>
              <w:left w:val="nil"/>
              <w:bottom w:val="nil"/>
              <w:right w:val="nil"/>
            </w:tcBorders>
            <w:tcMar>
              <w:left w:w="0" w:type="dxa"/>
              <w:right w:w="60" w:type="dxa"/>
            </w:tcMar>
            <w:vAlign w:val="bottom"/>
          </w:tcPr>
          <w:p w14:paraId="5D8B70D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750F92" w14:textId="77777777" w:rsidR="007F2FC5" w:rsidRDefault="007F2FC5"/>
        </w:tc>
        <w:tc>
          <w:tcPr>
            <w:tcW w:w="1289" w:type="dxa"/>
            <w:tcBorders>
              <w:top w:val="nil"/>
              <w:left w:val="nil"/>
              <w:bottom w:val="nil"/>
              <w:right w:val="nil"/>
            </w:tcBorders>
            <w:tcMar>
              <w:left w:w="0" w:type="dxa"/>
              <w:right w:w="60" w:type="dxa"/>
            </w:tcMar>
            <w:vAlign w:val="bottom"/>
          </w:tcPr>
          <w:p w14:paraId="2AE32C9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833049B" w14:textId="77777777" w:rsidR="007F2FC5" w:rsidRDefault="007F2FC5"/>
        </w:tc>
        <w:tc>
          <w:tcPr>
            <w:tcW w:w="1289" w:type="dxa"/>
            <w:tcBorders>
              <w:top w:val="nil"/>
              <w:left w:val="nil"/>
              <w:bottom w:val="nil"/>
              <w:right w:val="nil"/>
            </w:tcBorders>
            <w:tcMar>
              <w:left w:w="0" w:type="dxa"/>
              <w:right w:w="60" w:type="dxa"/>
            </w:tcMar>
            <w:vAlign w:val="bottom"/>
          </w:tcPr>
          <w:p w14:paraId="0844A765" w14:textId="77777777" w:rsidR="007F2FC5" w:rsidRDefault="00624826">
            <w:pPr>
              <w:pStyle w:val="Accurritablenumeric"/>
              <w:keepNext/>
            </w:pPr>
            <w:r>
              <w:rPr>
                <w:lang w:val="en-AU"/>
              </w:rPr>
              <w:t>1,087</w:t>
            </w:r>
          </w:p>
        </w:tc>
      </w:tr>
      <w:tr w:rsidR="007F2FC5" w14:paraId="662D21F0"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5F33FD1D" w14:textId="77777777" w:rsidR="007F2FC5" w:rsidRDefault="00624826">
            <w:pPr>
              <w:pStyle w:val="Accurriintroduction"/>
              <w:keepNext/>
            </w:pPr>
            <w:r>
              <w:rPr>
                <w:lang w:val="en-AU"/>
              </w:rPr>
              <w:t>Total revenue</w:t>
            </w:r>
          </w:p>
        </w:tc>
        <w:tc>
          <w:tcPr>
            <w:tcW w:w="60" w:type="dxa"/>
            <w:tcBorders>
              <w:top w:val="single" w:sz="2" w:space="0" w:color="009CDE"/>
              <w:left w:val="nil"/>
              <w:bottom w:val="single" w:sz="2" w:space="0" w:color="009CDE"/>
              <w:right w:val="nil"/>
            </w:tcBorders>
            <w:tcMar>
              <w:left w:w="0" w:type="dxa"/>
              <w:right w:w="0" w:type="dxa"/>
            </w:tcMar>
          </w:tcPr>
          <w:p w14:paraId="688238E5"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6CD9097"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7730E42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9AE345E"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B1BBF9C"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29285C3"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A22454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FC7D064"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F9256E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C1BEBAD" w14:textId="77777777" w:rsidR="007F2FC5" w:rsidRDefault="00624826">
            <w:pPr>
              <w:pStyle w:val="Accurritablenumeric"/>
              <w:keepNext/>
            </w:pPr>
            <w:r>
              <w:rPr>
                <w:lang w:val="en-AU"/>
              </w:rPr>
              <w:t>467,835</w:t>
            </w:r>
          </w:p>
        </w:tc>
      </w:tr>
      <w:tr w:rsidR="007F2FC5" w14:paraId="3F0D0779"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C7BE91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8A96587" w14:textId="77777777" w:rsidR="007F2FC5" w:rsidRDefault="007F2FC5"/>
        </w:tc>
        <w:tc>
          <w:tcPr>
            <w:tcW w:w="1289" w:type="dxa"/>
            <w:tcBorders>
              <w:top w:val="nil"/>
              <w:left w:val="nil"/>
              <w:bottom w:val="nil"/>
              <w:right w:val="nil"/>
            </w:tcBorders>
            <w:tcMar>
              <w:left w:w="0" w:type="dxa"/>
              <w:right w:w="60" w:type="dxa"/>
            </w:tcMar>
            <w:vAlign w:val="bottom"/>
          </w:tcPr>
          <w:p w14:paraId="45A8CDF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7F2B2CE" w14:textId="77777777" w:rsidR="007F2FC5" w:rsidRDefault="007F2FC5"/>
        </w:tc>
        <w:tc>
          <w:tcPr>
            <w:tcW w:w="1289" w:type="dxa"/>
            <w:tcBorders>
              <w:top w:val="nil"/>
              <w:left w:val="nil"/>
              <w:bottom w:val="nil"/>
              <w:right w:val="nil"/>
            </w:tcBorders>
            <w:tcMar>
              <w:left w:w="0" w:type="dxa"/>
              <w:right w:w="60" w:type="dxa"/>
            </w:tcMar>
            <w:vAlign w:val="bottom"/>
          </w:tcPr>
          <w:p w14:paraId="34C2718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897EFD" w14:textId="77777777" w:rsidR="007F2FC5" w:rsidRDefault="007F2FC5"/>
        </w:tc>
        <w:tc>
          <w:tcPr>
            <w:tcW w:w="1289" w:type="dxa"/>
            <w:tcBorders>
              <w:top w:val="nil"/>
              <w:left w:val="nil"/>
              <w:bottom w:val="nil"/>
              <w:right w:val="nil"/>
            </w:tcBorders>
            <w:tcMar>
              <w:left w:w="0" w:type="dxa"/>
              <w:right w:w="60" w:type="dxa"/>
            </w:tcMar>
            <w:vAlign w:val="bottom"/>
          </w:tcPr>
          <w:p w14:paraId="0FD985E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F3C305" w14:textId="77777777" w:rsidR="007F2FC5" w:rsidRDefault="007F2FC5"/>
        </w:tc>
        <w:tc>
          <w:tcPr>
            <w:tcW w:w="1289" w:type="dxa"/>
            <w:tcBorders>
              <w:top w:val="nil"/>
              <w:left w:val="nil"/>
              <w:bottom w:val="nil"/>
              <w:right w:val="nil"/>
            </w:tcBorders>
            <w:tcMar>
              <w:left w:w="0" w:type="dxa"/>
              <w:right w:w="60" w:type="dxa"/>
            </w:tcMar>
            <w:vAlign w:val="bottom"/>
          </w:tcPr>
          <w:p w14:paraId="708D5C3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A16F201" w14:textId="77777777" w:rsidR="007F2FC5" w:rsidRDefault="007F2FC5"/>
        </w:tc>
        <w:tc>
          <w:tcPr>
            <w:tcW w:w="1289" w:type="dxa"/>
            <w:tcBorders>
              <w:top w:val="nil"/>
              <w:left w:val="nil"/>
              <w:bottom w:val="nil"/>
              <w:right w:val="nil"/>
            </w:tcBorders>
            <w:tcMar>
              <w:left w:w="0" w:type="dxa"/>
              <w:right w:w="60" w:type="dxa"/>
            </w:tcMar>
            <w:vAlign w:val="bottom"/>
          </w:tcPr>
          <w:p w14:paraId="5D4F1CB4" w14:textId="77777777" w:rsidR="007F2FC5" w:rsidRDefault="007F2FC5">
            <w:pPr>
              <w:pStyle w:val="Accurritablenumeric"/>
              <w:keepNext/>
            </w:pPr>
          </w:p>
        </w:tc>
      </w:tr>
      <w:tr w:rsidR="007F2FC5" w14:paraId="1DCBF28F"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71E47DE0" w14:textId="77777777" w:rsidR="007F2FC5" w:rsidRDefault="00624826">
            <w:pPr>
              <w:pStyle w:val="Accurriintroduction"/>
              <w:keepNext/>
            </w:pPr>
            <w:r>
              <w:rPr>
                <w:lang w:val="en-AU"/>
              </w:rPr>
              <w:t>EBITDA</w:t>
            </w:r>
          </w:p>
        </w:tc>
        <w:tc>
          <w:tcPr>
            <w:tcW w:w="60" w:type="dxa"/>
            <w:tcBorders>
              <w:top w:val="nil"/>
              <w:left w:val="nil"/>
              <w:bottom w:val="single" w:sz="2" w:space="0" w:color="009CDE"/>
              <w:right w:val="nil"/>
            </w:tcBorders>
            <w:tcMar>
              <w:left w:w="0" w:type="dxa"/>
              <w:right w:w="0" w:type="dxa"/>
            </w:tcMar>
          </w:tcPr>
          <w:p w14:paraId="65BE012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53FC622" w14:textId="77777777" w:rsidR="007F2FC5" w:rsidRDefault="00624826">
            <w:pPr>
              <w:pStyle w:val="Accurritablenumeric"/>
              <w:keepNext/>
            </w:pPr>
            <w:r>
              <w:rPr>
                <w:lang w:val="en-AU"/>
              </w:rPr>
              <w:t>13,181</w:t>
            </w:r>
          </w:p>
        </w:tc>
        <w:tc>
          <w:tcPr>
            <w:tcW w:w="60" w:type="dxa"/>
            <w:tcBorders>
              <w:top w:val="nil"/>
              <w:left w:val="nil"/>
              <w:bottom w:val="single" w:sz="2" w:space="0" w:color="009CDE"/>
              <w:right w:val="nil"/>
            </w:tcBorders>
            <w:tcMar>
              <w:left w:w="0" w:type="dxa"/>
              <w:right w:w="0" w:type="dxa"/>
            </w:tcMar>
          </w:tcPr>
          <w:p w14:paraId="3AA0D55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724BC3A" w14:textId="77777777" w:rsidR="007F2FC5" w:rsidRDefault="00624826">
            <w:pPr>
              <w:pStyle w:val="Accurritablenumeric"/>
              <w:keepNext/>
            </w:pPr>
            <w:r>
              <w:rPr>
                <w:lang w:val="en-AU"/>
              </w:rPr>
              <w:t>91,348</w:t>
            </w:r>
          </w:p>
        </w:tc>
        <w:tc>
          <w:tcPr>
            <w:tcW w:w="60" w:type="dxa"/>
            <w:tcBorders>
              <w:top w:val="nil"/>
              <w:left w:val="nil"/>
              <w:bottom w:val="single" w:sz="2" w:space="0" w:color="009CDE"/>
              <w:right w:val="nil"/>
            </w:tcBorders>
            <w:tcMar>
              <w:left w:w="0" w:type="dxa"/>
              <w:right w:w="0" w:type="dxa"/>
            </w:tcMar>
          </w:tcPr>
          <w:p w14:paraId="6755C63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0A17728" w14:textId="77777777" w:rsidR="007F2FC5" w:rsidRDefault="00624826">
            <w:pPr>
              <w:pStyle w:val="Accurritablenumeric"/>
              <w:keepNext/>
            </w:pPr>
            <w:r>
              <w:rPr>
                <w:lang w:val="en-AU"/>
              </w:rPr>
              <w:t>3,609</w:t>
            </w:r>
          </w:p>
        </w:tc>
        <w:tc>
          <w:tcPr>
            <w:tcW w:w="60" w:type="dxa"/>
            <w:tcBorders>
              <w:top w:val="nil"/>
              <w:left w:val="nil"/>
              <w:bottom w:val="single" w:sz="2" w:space="0" w:color="009CDE"/>
              <w:right w:val="nil"/>
            </w:tcBorders>
            <w:tcMar>
              <w:left w:w="0" w:type="dxa"/>
              <w:right w:w="0" w:type="dxa"/>
            </w:tcMar>
          </w:tcPr>
          <w:p w14:paraId="2D65113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95198F0" w14:textId="77777777" w:rsidR="007F2FC5" w:rsidRDefault="00624826">
            <w:pPr>
              <w:pStyle w:val="Accurritablenumeric"/>
              <w:keepNext/>
            </w:pPr>
            <w:r>
              <w:rPr>
                <w:lang w:val="en-AU"/>
              </w:rPr>
              <w:t>124</w:t>
            </w:r>
          </w:p>
        </w:tc>
        <w:tc>
          <w:tcPr>
            <w:tcW w:w="60" w:type="dxa"/>
            <w:tcBorders>
              <w:top w:val="nil"/>
              <w:left w:val="nil"/>
              <w:bottom w:val="single" w:sz="2" w:space="0" w:color="009CDE"/>
              <w:right w:val="nil"/>
            </w:tcBorders>
            <w:tcMar>
              <w:left w:w="0" w:type="dxa"/>
              <w:right w:w="0" w:type="dxa"/>
            </w:tcMar>
          </w:tcPr>
          <w:p w14:paraId="6A64E6A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F0BE93" w14:textId="77777777" w:rsidR="007F2FC5" w:rsidRDefault="00624826">
            <w:pPr>
              <w:pStyle w:val="Accurritablenumeric"/>
              <w:keepNext/>
            </w:pPr>
            <w:r>
              <w:rPr>
                <w:lang w:val="en-AU"/>
              </w:rPr>
              <w:t>108,262</w:t>
            </w:r>
          </w:p>
        </w:tc>
      </w:tr>
      <w:tr w:rsidR="007F2FC5" w14:paraId="2D3C9BE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42513AB" w14:textId="77777777" w:rsidR="007F2FC5" w:rsidRDefault="00624826">
            <w:pPr>
              <w:pStyle w:val="Accurritabletext"/>
              <w:keepNext/>
              <w:jc w:val="left"/>
            </w:pPr>
            <w:r>
              <w:rPr>
                <w:lang w:val="en-AU"/>
              </w:rPr>
              <w:t>Depreciation and amortisation</w:t>
            </w:r>
          </w:p>
        </w:tc>
        <w:tc>
          <w:tcPr>
            <w:tcW w:w="60" w:type="dxa"/>
            <w:tcBorders>
              <w:top w:val="nil"/>
              <w:left w:val="nil"/>
              <w:bottom w:val="nil"/>
              <w:right w:val="nil"/>
            </w:tcBorders>
            <w:tcMar>
              <w:left w:w="0" w:type="dxa"/>
              <w:right w:w="0" w:type="dxa"/>
            </w:tcMar>
          </w:tcPr>
          <w:p w14:paraId="0D70580C" w14:textId="77777777" w:rsidR="007F2FC5" w:rsidRDefault="007F2FC5"/>
        </w:tc>
        <w:tc>
          <w:tcPr>
            <w:tcW w:w="1289" w:type="dxa"/>
            <w:tcBorders>
              <w:top w:val="nil"/>
              <w:left w:val="nil"/>
              <w:bottom w:val="nil"/>
              <w:right w:val="nil"/>
            </w:tcBorders>
            <w:tcMar>
              <w:left w:w="0" w:type="dxa"/>
              <w:right w:w="60" w:type="dxa"/>
            </w:tcMar>
            <w:vAlign w:val="bottom"/>
          </w:tcPr>
          <w:p w14:paraId="29EE7E6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D751309" w14:textId="77777777" w:rsidR="007F2FC5" w:rsidRDefault="007F2FC5"/>
        </w:tc>
        <w:tc>
          <w:tcPr>
            <w:tcW w:w="1289" w:type="dxa"/>
            <w:tcBorders>
              <w:top w:val="nil"/>
              <w:left w:val="nil"/>
              <w:bottom w:val="nil"/>
              <w:right w:val="nil"/>
            </w:tcBorders>
            <w:tcMar>
              <w:left w:w="0" w:type="dxa"/>
              <w:right w:w="60" w:type="dxa"/>
            </w:tcMar>
            <w:vAlign w:val="bottom"/>
          </w:tcPr>
          <w:p w14:paraId="4F68084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12549F" w14:textId="77777777" w:rsidR="007F2FC5" w:rsidRDefault="007F2FC5"/>
        </w:tc>
        <w:tc>
          <w:tcPr>
            <w:tcW w:w="1289" w:type="dxa"/>
            <w:tcBorders>
              <w:top w:val="nil"/>
              <w:left w:val="nil"/>
              <w:bottom w:val="nil"/>
              <w:right w:val="nil"/>
            </w:tcBorders>
            <w:tcMar>
              <w:left w:w="0" w:type="dxa"/>
              <w:right w:w="60" w:type="dxa"/>
            </w:tcMar>
            <w:vAlign w:val="bottom"/>
          </w:tcPr>
          <w:p w14:paraId="0B4546E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BD0DE3" w14:textId="77777777" w:rsidR="007F2FC5" w:rsidRDefault="007F2FC5"/>
        </w:tc>
        <w:tc>
          <w:tcPr>
            <w:tcW w:w="1289" w:type="dxa"/>
            <w:tcBorders>
              <w:top w:val="nil"/>
              <w:left w:val="nil"/>
              <w:bottom w:val="nil"/>
              <w:right w:val="nil"/>
            </w:tcBorders>
            <w:tcMar>
              <w:left w:w="0" w:type="dxa"/>
              <w:right w:w="60" w:type="dxa"/>
            </w:tcMar>
            <w:vAlign w:val="bottom"/>
          </w:tcPr>
          <w:p w14:paraId="1ECAA9B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FDE7D44" w14:textId="77777777" w:rsidR="007F2FC5" w:rsidRDefault="007F2FC5"/>
        </w:tc>
        <w:tc>
          <w:tcPr>
            <w:tcW w:w="1289" w:type="dxa"/>
            <w:tcBorders>
              <w:top w:val="nil"/>
              <w:left w:val="nil"/>
              <w:bottom w:val="nil"/>
              <w:right w:val="nil"/>
            </w:tcBorders>
            <w:tcMar>
              <w:left w:w="0" w:type="dxa"/>
              <w:right w:w="0" w:type="dxa"/>
            </w:tcMar>
            <w:vAlign w:val="bottom"/>
          </w:tcPr>
          <w:p w14:paraId="75789016" w14:textId="77777777" w:rsidR="007F2FC5" w:rsidRDefault="00624826">
            <w:pPr>
              <w:pStyle w:val="Accurritablenumeric"/>
              <w:keepNext/>
            </w:pPr>
            <w:r>
              <w:rPr>
                <w:lang w:val="en-AU"/>
              </w:rPr>
              <w:t>(52,276)</w:t>
            </w:r>
          </w:p>
        </w:tc>
      </w:tr>
      <w:tr w:rsidR="007F2FC5" w14:paraId="0CC7FEF2"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9357C6F" w14:textId="77777777" w:rsidR="007F2FC5" w:rsidRDefault="00624826">
            <w:pPr>
              <w:pStyle w:val="Accurritabletext"/>
              <w:keepNext/>
              <w:jc w:val="left"/>
            </w:pPr>
            <w:r>
              <w:rPr>
                <w:lang w:val="en-AU"/>
              </w:rPr>
              <w:t>Interest revenue</w:t>
            </w:r>
          </w:p>
        </w:tc>
        <w:tc>
          <w:tcPr>
            <w:tcW w:w="60" w:type="dxa"/>
            <w:tcBorders>
              <w:top w:val="nil"/>
              <w:left w:val="nil"/>
              <w:bottom w:val="nil"/>
              <w:right w:val="nil"/>
            </w:tcBorders>
            <w:tcMar>
              <w:left w:w="0" w:type="dxa"/>
              <w:right w:w="0" w:type="dxa"/>
            </w:tcMar>
          </w:tcPr>
          <w:p w14:paraId="63F35270" w14:textId="77777777" w:rsidR="007F2FC5" w:rsidRDefault="007F2FC5"/>
        </w:tc>
        <w:tc>
          <w:tcPr>
            <w:tcW w:w="1289" w:type="dxa"/>
            <w:tcBorders>
              <w:top w:val="nil"/>
              <w:left w:val="nil"/>
              <w:bottom w:val="nil"/>
              <w:right w:val="nil"/>
            </w:tcBorders>
            <w:tcMar>
              <w:left w:w="0" w:type="dxa"/>
              <w:right w:w="60" w:type="dxa"/>
            </w:tcMar>
            <w:vAlign w:val="bottom"/>
          </w:tcPr>
          <w:p w14:paraId="08AE81A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9B0E43F" w14:textId="77777777" w:rsidR="007F2FC5" w:rsidRDefault="007F2FC5"/>
        </w:tc>
        <w:tc>
          <w:tcPr>
            <w:tcW w:w="1289" w:type="dxa"/>
            <w:tcBorders>
              <w:top w:val="nil"/>
              <w:left w:val="nil"/>
              <w:bottom w:val="nil"/>
              <w:right w:val="nil"/>
            </w:tcBorders>
            <w:tcMar>
              <w:left w:w="0" w:type="dxa"/>
              <w:right w:w="60" w:type="dxa"/>
            </w:tcMar>
            <w:vAlign w:val="bottom"/>
          </w:tcPr>
          <w:p w14:paraId="0231130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FB42B6B" w14:textId="77777777" w:rsidR="007F2FC5" w:rsidRDefault="007F2FC5"/>
        </w:tc>
        <w:tc>
          <w:tcPr>
            <w:tcW w:w="1289" w:type="dxa"/>
            <w:tcBorders>
              <w:top w:val="nil"/>
              <w:left w:val="nil"/>
              <w:bottom w:val="nil"/>
              <w:right w:val="nil"/>
            </w:tcBorders>
            <w:tcMar>
              <w:left w:w="0" w:type="dxa"/>
              <w:right w:w="60" w:type="dxa"/>
            </w:tcMar>
            <w:vAlign w:val="bottom"/>
          </w:tcPr>
          <w:p w14:paraId="2DF277F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F15C9B" w14:textId="77777777" w:rsidR="007F2FC5" w:rsidRDefault="007F2FC5"/>
        </w:tc>
        <w:tc>
          <w:tcPr>
            <w:tcW w:w="1289" w:type="dxa"/>
            <w:tcBorders>
              <w:top w:val="nil"/>
              <w:left w:val="nil"/>
              <w:bottom w:val="nil"/>
              <w:right w:val="nil"/>
            </w:tcBorders>
            <w:tcMar>
              <w:left w:w="0" w:type="dxa"/>
              <w:right w:w="60" w:type="dxa"/>
            </w:tcMar>
            <w:vAlign w:val="bottom"/>
          </w:tcPr>
          <w:p w14:paraId="4B7A754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3F2363B" w14:textId="77777777" w:rsidR="007F2FC5" w:rsidRDefault="007F2FC5"/>
        </w:tc>
        <w:tc>
          <w:tcPr>
            <w:tcW w:w="1289" w:type="dxa"/>
            <w:tcBorders>
              <w:top w:val="nil"/>
              <w:left w:val="nil"/>
              <w:bottom w:val="nil"/>
              <w:right w:val="nil"/>
            </w:tcBorders>
            <w:tcMar>
              <w:left w:w="0" w:type="dxa"/>
              <w:right w:w="60" w:type="dxa"/>
            </w:tcMar>
            <w:vAlign w:val="bottom"/>
          </w:tcPr>
          <w:p w14:paraId="6E173E90" w14:textId="77777777" w:rsidR="007F2FC5" w:rsidRDefault="00624826">
            <w:pPr>
              <w:pStyle w:val="Accurritablenumeric"/>
              <w:keepNext/>
            </w:pPr>
            <w:r>
              <w:rPr>
                <w:lang w:val="en-AU"/>
              </w:rPr>
              <w:t>1,087</w:t>
            </w:r>
          </w:p>
        </w:tc>
      </w:tr>
      <w:tr w:rsidR="007F2FC5" w14:paraId="58C2FB2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F8C3B4A" w14:textId="77777777" w:rsidR="007F2FC5" w:rsidRDefault="00624826">
            <w:pPr>
              <w:pStyle w:val="Accurritabletext"/>
              <w:keepNext/>
              <w:jc w:val="left"/>
            </w:pPr>
            <w:r>
              <w:rPr>
                <w:lang w:val="en-AU"/>
              </w:rPr>
              <w:t>Finance costs</w:t>
            </w:r>
          </w:p>
        </w:tc>
        <w:tc>
          <w:tcPr>
            <w:tcW w:w="60" w:type="dxa"/>
            <w:tcBorders>
              <w:top w:val="nil"/>
              <w:left w:val="nil"/>
              <w:bottom w:val="nil"/>
              <w:right w:val="nil"/>
            </w:tcBorders>
            <w:tcMar>
              <w:left w:w="0" w:type="dxa"/>
              <w:right w:w="0" w:type="dxa"/>
            </w:tcMar>
          </w:tcPr>
          <w:p w14:paraId="71CB7A9E" w14:textId="77777777" w:rsidR="007F2FC5" w:rsidRDefault="007F2FC5"/>
        </w:tc>
        <w:tc>
          <w:tcPr>
            <w:tcW w:w="1289" w:type="dxa"/>
            <w:tcBorders>
              <w:top w:val="nil"/>
              <w:left w:val="nil"/>
              <w:bottom w:val="nil"/>
              <w:right w:val="nil"/>
            </w:tcBorders>
            <w:tcMar>
              <w:left w:w="0" w:type="dxa"/>
              <w:right w:w="60" w:type="dxa"/>
            </w:tcMar>
            <w:vAlign w:val="bottom"/>
          </w:tcPr>
          <w:p w14:paraId="262BFF9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0F988B2" w14:textId="77777777" w:rsidR="007F2FC5" w:rsidRDefault="007F2FC5"/>
        </w:tc>
        <w:tc>
          <w:tcPr>
            <w:tcW w:w="1289" w:type="dxa"/>
            <w:tcBorders>
              <w:top w:val="nil"/>
              <w:left w:val="nil"/>
              <w:bottom w:val="nil"/>
              <w:right w:val="nil"/>
            </w:tcBorders>
            <w:tcMar>
              <w:left w:w="0" w:type="dxa"/>
              <w:right w:w="60" w:type="dxa"/>
            </w:tcMar>
            <w:vAlign w:val="bottom"/>
          </w:tcPr>
          <w:p w14:paraId="7FFDCEA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6EDF380" w14:textId="77777777" w:rsidR="007F2FC5" w:rsidRDefault="007F2FC5"/>
        </w:tc>
        <w:tc>
          <w:tcPr>
            <w:tcW w:w="1289" w:type="dxa"/>
            <w:tcBorders>
              <w:top w:val="nil"/>
              <w:left w:val="nil"/>
              <w:bottom w:val="nil"/>
              <w:right w:val="nil"/>
            </w:tcBorders>
            <w:tcMar>
              <w:left w:w="0" w:type="dxa"/>
              <w:right w:w="60" w:type="dxa"/>
            </w:tcMar>
            <w:vAlign w:val="bottom"/>
          </w:tcPr>
          <w:p w14:paraId="31A34D3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0D711E6" w14:textId="77777777" w:rsidR="007F2FC5" w:rsidRDefault="007F2FC5"/>
        </w:tc>
        <w:tc>
          <w:tcPr>
            <w:tcW w:w="1289" w:type="dxa"/>
            <w:tcBorders>
              <w:top w:val="nil"/>
              <w:left w:val="nil"/>
              <w:bottom w:val="nil"/>
              <w:right w:val="nil"/>
            </w:tcBorders>
            <w:tcMar>
              <w:left w:w="0" w:type="dxa"/>
              <w:right w:w="60" w:type="dxa"/>
            </w:tcMar>
            <w:vAlign w:val="bottom"/>
          </w:tcPr>
          <w:p w14:paraId="35D67E3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0B5FAA0" w14:textId="77777777" w:rsidR="007F2FC5" w:rsidRDefault="007F2FC5"/>
        </w:tc>
        <w:tc>
          <w:tcPr>
            <w:tcW w:w="1289" w:type="dxa"/>
            <w:tcBorders>
              <w:top w:val="nil"/>
              <w:left w:val="nil"/>
              <w:bottom w:val="nil"/>
              <w:right w:val="nil"/>
            </w:tcBorders>
            <w:tcMar>
              <w:left w:w="0" w:type="dxa"/>
              <w:right w:w="0" w:type="dxa"/>
            </w:tcMar>
            <w:vAlign w:val="bottom"/>
          </w:tcPr>
          <w:p w14:paraId="605C8764" w14:textId="77777777" w:rsidR="007F2FC5" w:rsidRDefault="00624826">
            <w:pPr>
              <w:pStyle w:val="Accurritablenumeric"/>
              <w:keepNext/>
            </w:pPr>
            <w:r>
              <w:rPr>
                <w:lang w:val="en-AU"/>
              </w:rPr>
              <w:t>(18,930)</w:t>
            </w:r>
          </w:p>
        </w:tc>
      </w:tr>
      <w:tr w:rsidR="007F2FC5" w14:paraId="6D2A661F"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4B2A7EE1" w14:textId="77777777" w:rsidR="007F2FC5" w:rsidRDefault="00624826">
            <w:pPr>
              <w:pStyle w:val="Accurriintroduction"/>
              <w:keepNext/>
            </w:pPr>
            <w:r>
              <w:rPr>
                <w:lang w:val="en-AU"/>
              </w:rPr>
              <w:t>Profit before income tax expense</w:t>
            </w:r>
          </w:p>
        </w:tc>
        <w:tc>
          <w:tcPr>
            <w:tcW w:w="60" w:type="dxa"/>
            <w:tcBorders>
              <w:top w:val="single" w:sz="2" w:space="0" w:color="009CDE"/>
              <w:left w:val="nil"/>
              <w:bottom w:val="nil"/>
              <w:right w:val="nil"/>
            </w:tcBorders>
            <w:tcMar>
              <w:left w:w="0" w:type="dxa"/>
              <w:right w:w="0" w:type="dxa"/>
            </w:tcMar>
          </w:tcPr>
          <w:p w14:paraId="38526AE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CDC391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7864BD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1965C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76367B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B8F26E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DD37D8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5844EB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FCC505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C330A9A" w14:textId="77777777" w:rsidR="007F2FC5" w:rsidRDefault="00624826">
            <w:pPr>
              <w:pStyle w:val="Accurritablenumeric"/>
              <w:keepNext/>
            </w:pPr>
            <w:r>
              <w:rPr>
                <w:lang w:val="en-AU"/>
              </w:rPr>
              <w:t>38,143</w:t>
            </w:r>
          </w:p>
        </w:tc>
      </w:tr>
      <w:tr w:rsidR="007F2FC5" w14:paraId="2E278DA7"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0E9CAB9A" w14:textId="77777777" w:rsidR="007F2FC5" w:rsidRDefault="00624826">
            <w:pPr>
              <w:pStyle w:val="Accurritabletext"/>
              <w:keepNext/>
              <w:jc w:val="left"/>
            </w:pPr>
            <w:r>
              <w:rPr>
                <w:lang w:val="en-AU"/>
              </w:rPr>
              <w:t>Income tax expense</w:t>
            </w:r>
          </w:p>
        </w:tc>
        <w:tc>
          <w:tcPr>
            <w:tcW w:w="60" w:type="dxa"/>
            <w:tcBorders>
              <w:top w:val="nil"/>
              <w:left w:val="nil"/>
              <w:bottom w:val="single" w:sz="2" w:space="0" w:color="009CDE"/>
              <w:right w:val="nil"/>
            </w:tcBorders>
            <w:tcMar>
              <w:left w:w="0" w:type="dxa"/>
              <w:right w:w="0" w:type="dxa"/>
            </w:tcMar>
          </w:tcPr>
          <w:p w14:paraId="2B6FDBA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D49A187"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0CC6A36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77FE96"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056E9B9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F545E59"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62B482C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208FADB"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6D8C8E1B"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443486E3" w14:textId="77777777" w:rsidR="007F2FC5" w:rsidRDefault="00624826">
            <w:pPr>
              <w:pStyle w:val="Accurritablenumeric"/>
              <w:keepNext/>
            </w:pPr>
            <w:r>
              <w:rPr>
                <w:lang w:val="en-AU"/>
              </w:rPr>
              <w:t>(10,875)</w:t>
            </w:r>
          </w:p>
        </w:tc>
      </w:tr>
      <w:tr w:rsidR="007F2FC5" w14:paraId="69C27F57"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3E721BAE" w14:textId="77777777" w:rsidR="007F2FC5" w:rsidRDefault="00624826">
            <w:pPr>
              <w:pStyle w:val="Accurriintroduction"/>
              <w:keepNext/>
            </w:pPr>
            <w:r>
              <w:rPr>
                <w:lang w:val="en-AU"/>
              </w:rPr>
              <w:t>Profit after income tax expense</w:t>
            </w:r>
          </w:p>
        </w:tc>
        <w:tc>
          <w:tcPr>
            <w:tcW w:w="60" w:type="dxa"/>
            <w:tcBorders>
              <w:top w:val="single" w:sz="2" w:space="0" w:color="009CDE"/>
              <w:left w:val="nil"/>
              <w:bottom w:val="single" w:sz="2" w:space="0" w:color="009CDE"/>
              <w:right w:val="nil"/>
            </w:tcBorders>
            <w:tcMar>
              <w:left w:w="0" w:type="dxa"/>
              <w:right w:w="0" w:type="dxa"/>
            </w:tcMar>
          </w:tcPr>
          <w:p w14:paraId="3A9CBE2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A378CC6"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30206105"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536D588"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03AA9EA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394EA6C"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42F1F9D7"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80A8751"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26F622F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BA73C56" w14:textId="77777777" w:rsidR="007F2FC5" w:rsidRDefault="00624826">
            <w:pPr>
              <w:pStyle w:val="Accurritablenumeric"/>
              <w:keepNext/>
            </w:pPr>
            <w:r>
              <w:rPr>
                <w:lang w:val="en-AU"/>
              </w:rPr>
              <w:t>27,268</w:t>
            </w:r>
          </w:p>
        </w:tc>
      </w:tr>
      <w:tr w:rsidR="007F2FC5" w14:paraId="27F08B0E"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59C0D1C" w14:textId="77777777" w:rsidR="007F2FC5" w:rsidRDefault="00624826">
            <w:pPr>
              <w:pStyle w:val="Accurriintroduction3"/>
              <w:keepNext/>
            </w:pPr>
            <w:r>
              <w:rPr>
                <w:lang w:val="en-AU"/>
              </w:rPr>
              <w:t>Material items include:</w:t>
            </w:r>
          </w:p>
        </w:tc>
        <w:tc>
          <w:tcPr>
            <w:tcW w:w="60" w:type="dxa"/>
            <w:tcBorders>
              <w:top w:val="nil"/>
              <w:left w:val="nil"/>
              <w:bottom w:val="nil"/>
              <w:right w:val="nil"/>
            </w:tcBorders>
            <w:tcMar>
              <w:left w:w="0" w:type="dxa"/>
              <w:right w:w="0" w:type="dxa"/>
            </w:tcMar>
          </w:tcPr>
          <w:p w14:paraId="2EAFE994" w14:textId="77777777" w:rsidR="007F2FC5" w:rsidRDefault="007F2FC5"/>
        </w:tc>
        <w:tc>
          <w:tcPr>
            <w:tcW w:w="1289" w:type="dxa"/>
            <w:tcBorders>
              <w:top w:val="nil"/>
              <w:left w:val="nil"/>
              <w:bottom w:val="nil"/>
              <w:right w:val="nil"/>
            </w:tcBorders>
            <w:tcMar>
              <w:left w:w="0" w:type="dxa"/>
              <w:right w:w="60" w:type="dxa"/>
            </w:tcMar>
            <w:vAlign w:val="bottom"/>
          </w:tcPr>
          <w:p w14:paraId="2DA096A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4C04DE0" w14:textId="77777777" w:rsidR="007F2FC5" w:rsidRDefault="007F2FC5"/>
        </w:tc>
        <w:tc>
          <w:tcPr>
            <w:tcW w:w="1289" w:type="dxa"/>
            <w:tcBorders>
              <w:top w:val="nil"/>
              <w:left w:val="nil"/>
              <w:bottom w:val="nil"/>
              <w:right w:val="nil"/>
            </w:tcBorders>
            <w:tcMar>
              <w:left w:w="0" w:type="dxa"/>
              <w:right w:w="60" w:type="dxa"/>
            </w:tcMar>
            <w:vAlign w:val="bottom"/>
          </w:tcPr>
          <w:p w14:paraId="60784F9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292E739" w14:textId="77777777" w:rsidR="007F2FC5" w:rsidRDefault="007F2FC5"/>
        </w:tc>
        <w:tc>
          <w:tcPr>
            <w:tcW w:w="1289" w:type="dxa"/>
            <w:tcBorders>
              <w:top w:val="nil"/>
              <w:left w:val="nil"/>
              <w:bottom w:val="nil"/>
              <w:right w:val="nil"/>
            </w:tcBorders>
            <w:tcMar>
              <w:left w:w="0" w:type="dxa"/>
              <w:right w:w="60" w:type="dxa"/>
            </w:tcMar>
            <w:vAlign w:val="bottom"/>
          </w:tcPr>
          <w:p w14:paraId="58BD172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2D00EA" w14:textId="77777777" w:rsidR="007F2FC5" w:rsidRDefault="007F2FC5"/>
        </w:tc>
        <w:tc>
          <w:tcPr>
            <w:tcW w:w="1289" w:type="dxa"/>
            <w:tcBorders>
              <w:top w:val="nil"/>
              <w:left w:val="nil"/>
              <w:bottom w:val="nil"/>
              <w:right w:val="nil"/>
            </w:tcBorders>
            <w:tcMar>
              <w:left w:w="0" w:type="dxa"/>
              <w:right w:w="60" w:type="dxa"/>
            </w:tcMar>
            <w:vAlign w:val="bottom"/>
          </w:tcPr>
          <w:p w14:paraId="7E88FD2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863B8F2" w14:textId="77777777" w:rsidR="007F2FC5" w:rsidRDefault="007F2FC5"/>
        </w:tc>
        <w:tc>
          <w:tcPr>
            <w:tcW w:w="1289" w:type="dxa"/>
            <w:tcBorders>
              <w:top w:val="nil"/>
              <w:left w:val="nil"/>
              <w:bottom w:val="nil"/>
              <w:right w:val="nil"/>
            </w:tcBorders>
            <w:tcMar>
              <w:left w:w="0" w:type="dxa"/>
              <w:right w:w="60" w:type="dxa"/>
            </w:tcMar>
            <w:vAlign w:val="bottom"/>
          </w:tcPr>
          <w:p w14:paraId="54BB13B9" w14:textId="77777777" w:rsidR="007F2FC5" w:rsidRDefault="007F2FC5">
            <w:pPr>
              <w:pStyle w:val="Accurritablenumeric"/>
              <w:keepNext/>
            </w:pPr>
          </w:p>
        </w:tc>
      </w:tr>
      <w:tr w:rsidR="007F2FC5" w14:paraId="4A5828AB"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521372AC" w14:textId="77777777" w:rsidR="007F2FC5" w:rsidRDefault="00624826">
            <w:pPr>
              <w:pStyle w:val="Accurritabletext"/>
              <w:keepNext/>
              <w:jc w:val="left"/>
            </w:pPr>
            <w:r>
              <w:rPr>
                <w:lang w:val="en-AU"/>
              </w:rPr>
              <w:t>Share of profits of associates</w:t>
            </w:r>
          </w:p>
        </w:tc>
        <w:tc>
          <w:tcPr>
            <w:tcW w:w="60" w:type="dxa"/>
            <w:tcBorders>
              <w:top w:val="nil"/>
              <w:left w:val="nil"/>
              <w:bottom w:val="single" w:sz="2" w:space="0" w:color="009CDE"/>
              <w:right w:val="nil"/>
            </w:tcBorders>
            <w:tcMar>
              <w:left w:w="0" w:type="dxa"/>
              <w:right w:w="0" w:type="dxa"/>
            </w:tcMar>
          </w:tcPr>
          <w:p w14:paraId="4F23217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1C81BDE" w14:textId="77777777" w:rsidR="007F2FC5" w:rsidRDefault="00624826">
            <w:pPr>
              <w:pStyle w:val="Accurritablenumeric"/>
              <w:keepNext/>
            </w:pPr>
            <w:r>
              <w:rPr>
                <w:lang w:val="en-AU"/>
              </w:rPr>
              <w:t>3,211</w:t>
            </w:r>
          </w:p>
        </w:tc>
        <w:tc>
          <w:tcPr>
            <w:tcW w:w="60" w:type="dxa"/>
            <w:tcBorders>
              <w:top w:val="nil"/>
              <w:left w:val="nil"/>
              <w:bottom w:val="single" w:sz="2" w:space="0" w:color="009CDE"/>
              <w:right w:val="nil"/>
            </w:tcBorders>
            <w:tcMar>
              <w:left w:w="0" w:type="dxa"/>
              <w:right w:w="0" w:type="dxa"/>
            </w:tcMar>
          </w:tcPr>
          <w:p w14:paraId="44E1BF4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37315E1"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111B167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73A39EF"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6FCD6A1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66B5C74"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FC6AA3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37D55FB" w14:textId="77777777" w:rsidR="007F2FC5" w:rsidRDefault="00624826">
            <w:pPr>
              <w:pStyle w:val="Accurritablenumeric"/>
              <w:keepNext/>
            </w:pPr>
            <w:r>
              <w:rPr>
                <w:lang w:val="en-AU"/>
              </w:rPr>
              <w:t>3,211</w:t>
            </w:r>
          </w:p>
        </w:tc>
      </w:tr>
      <w:tr w:rsidR="007F2FC5" w14:paraId="03C03E23"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331D0196" w14:textId="77777777" w:rsidR="007F2FC5" w:rsidRDefault="00624826">
            <w:pPr>
              <w:pStyle w:val="Accurritabletext"/>
              <w:keepNext/>
              <w:jc w:val="left"/>
            </w:pPr>
            <w:r>
              <w:rPr>
                <w:lang w:val="en-AU"/>
              </w:rPr>
              <w:t xml:space="preserve">Write </w:t>
            </w:r>
            <w:proofErr w:type="gramStart"/>
            <w:r>
              <w:rPr>
                <w:lang w:val="en-AU"/>
              </w:rPr>
              <w:t>off of</w:t>
            </w:r>
            <w:proofErr w:type="gramEnd"/>
            <w:r>
              <w:rPr>
                <w:lang w:val="en-AU"/>
              </w:rPr>
              <w:t xml:space="preserve"> inventories</w:t>
            </w:r>
          </w:p>
        </w:tc>
        <w:tc>
          <w:tcPr>
            <w:tcW w:w="60" w:type="dxa"/>
            <w:tcBorders>
              <w:top w:val="nil"/>
              <w:left w:val="nil"/>
              <w:bottom w:val="single" w:sz="2" w:space="0" w:color="009CDE"/>
              <w:right w:val="nil"/>
            </w:tcBorders>
            <w:tcMar>
              <w:left w:w="0" w:type="dxa"/>
              <w:right w:w="0" w:type="dxa"/>
            </w:tcMar>
          </w:tcPr>
          <w:p w14:paraId="7AD2ACAF"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7F37A391" w14:textId="77777777" w:rsidR="007F2FC5" w:rsidRDefault="00624826">
            <w:pPr>
              <w:pStyle w:val="Accurritablenumeric"/>
              <w:keepNext/>
            </w:pPr>
            <w:r>
              <w:rPr>
                <w:lang w:val="en-AU"/>
              </w:rPr>
              <w:t>(212)</w:t>
            </w:r>
          </w:p>
        </w:tc>
        <w:tc>
          <w:tcPr>
            <w:tcW w:w="60" w:type="dxa"/>
            <w:tcBorders>
              <w:top w:val="nil"/>
              <w:left w:val="nil"/>
              <w:bottom w:val="single" w:sz="2" w:space="0" w:color="009CDE"/>
              <w:right w:val="nil"/>
            </w:tcBorders>
            <w:tcMar>
              <w:left w:w="0" w:type="dxa"/>
              <w:right w:w="0" w:type="dxa"/>
            </w:tcMar>
          </w:tcPr>
          <w:p w14:paraId="148AE465"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2F68ADC4" w14:textId="77777777" w:rsidR="007F2FC5" w:rsidRDefault="00624826">
            <w:pPr>
              <w:pStyle w:val="Accurritablenumeric"/>
              <w:keepNext/>
            </w:pPr>
            <w:r>
              <w:rPr>
                <w:lang w:val="en-AU"/>
              </w:rPr>
              <w:t>(326)</w:t>
            </w:r>
          </w:p>
        </w:tc>
        <w:tc>
          <w:tcPr>
            <w:tcW w:w="60" w:type="dxa"/>
            <w:tcBorders>
              <w:top w:val="nil"/>
              <w:left w:val="nil"/>
              <w:bottom w:val="single" w:sz="2" w:space="0" w:color="009CDE"/>
              <w:right w:val="nil"/>
            </w:tcBorders>
            <w:tcMar>
              <w:left w:w="0" w:type="dxa"/>
              <w:right w:w="0" w:type="dxa"/>
            </w:tcMar>
          </w:tcPr>
          <w:p w14:paraId="5DDEFF1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EECC263"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6BEA302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246EA85"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59F9E66"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178C7DBB" w14:textId="77777777" w:rsidR="007F2FC5" w:rsidRDefault="00624826">
            <w:pPr>
              <w:pStyle w:val="Accurritablenumeric"/>
              <w:keepNext/>
            </w:pPr>
            <w:r>
              <w:rPr>
                <w:lang w:val="en-AU"/>
              </w:rPr>
              <w:t>(538)</w:t>
            </w:r>
          </w:p>
        </w:tc>
      </w:tr>
      <w:tr w:rsidR="007F2FC5" w14:paraId="0D6078E9"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011C77F8" w14:textId="77777777" w:rsidR="007F2FC5" w:rsidRDefault="00624826">
            <w:pPr>
              <w:pStyle w:val="Accurritabletext"/>
              <w:keepNext/>
              <w:jc w:val="left"/>
            </w:pPr>
            <w:r>
              <w:rPr>
                <w:lang w:val="en-AU"/>
              </w:rPr>
              <w:t>Net fair value loss on investment properties</w:t>
            </w:r>
          </w:p>
        </w:tc>
        <w:tc>
          <w:tcPr>
            <w:tcW w:w="60" w:type="dxa"/>
            <w:tcBorders>
              <w:top w:val="nil"/>
              <w:left w:val="nil"/>
              <w:bottom w:val="single" w:sz="2" w:space="0" w:color="009CDE"/>
              <w:right w:val="nil"/>
            </w:tcBorders>
            <w:tcMar>
              <w:left w:w="0" w:type="dxa"/>
              <w:right w:w="0" w:type="dxa"/>
            </w:tcMar>
          </w:tcPr>
          <w:p w14:paraId="3C3321D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0A6DAAE"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6C1FF76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1636BCF"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7E2BB6F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E182375"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2F154301"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5DB84ECF" w14:textId="77777777" w:rsidR="007F2FC5" w:rsidRDefault="00624826">
            <w:pPr>
              <w:pStyle w:val="Accurritablenumeric"/>
              <w:keepNext/>
            </w:pPr>
            <w:r>
              <w:rPr>
                <w:lang w:val="en-AU"/>
              </w:rPr>
              <w:t>(600)</w:t>
            </w:r>
          </w:p>
        </w:tc>
        <w:tc>
          <w:tcPr>
            <w:tcW w:w="60" w:type="dxa"/>
            <w:tcBorders>
              <w:top w:val="nil"/>
              <w:left w:val="nil"/>
              <w:bottom w:val="single" w:sz="2" w:space="0" w:color="009CDE"/>
              <w:right w:val="nil"/>
            </w:tcBorders>
            <w:tcMar>
              <w:left w:w="0" w:type="dxa"/>
              <w:right w:w="0" w:type="dxa"/>
            </w:tcMar>
          </w:tcPr>
          <w:p w14:paraId="02B4460D"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58F014F2" w14:textId="77777777" w:rsidR="007F2FC5" w:rsidRDefault="00624826">
            <w:pPr>
              <w:pStyle w:val="Accurritablenumeric"/>
              <w:keepNext/>
            </w:pPr>
            <w:r>
              <w:rPr>
                <w:lang w:val="en-AU"/>
              </w:rPr>
              <w:t>(600)</w:t>
            </w:r>
          </w:p>
        </w:tc>
      </w:tr>
      <w:tr w:rsidR="007F2FC5" w14:paraId="0916AD7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90B49D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11C12EC" w14:textId="77777777" w:rsidR="007F2FC5" w:rsidRDefault="007F2FC5"/>
        </w:tc>
        <w:tc>
          <w:tcPr>
            <w:tcW w:w="1289" w:type="dxa"/>
            <w:tcBorders>
              <w:top w:val="nil"/>
              <w:left w:val="nil"/>
              <w:bottom w:val="nil"/>
              <w:right w:val="nil"/>
            </w:tcBorders>
            <w:tcMar>
              <w:left w:w="0" w:type="dxa"/>
              <w:right w:w="60" w:type="dxa"/>
            </w:tcMar>
            <w:vAlign w:val="bottom"/>
          </w:tcPr>
          <w:p w14:paraId="3D0EB77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8A0E788" w14:textId="77777777" w:rsidR="007F2FC5" w:rsidRDefault="007F2FC5"/>
        </w:tc>
        <w:tc>
          <w:tcPr>
            <w:tcW w:w="1289" w:type="dxa"/>
            <w:tcBorders>
              <w:top w:val="nil"/>
              <w:left w:val="nil"/>
              <w:bottom w:val="nil"/>
              <w:right w:val="nil"/>
            </w:tcBorders>
            <w:tcMar>
              <w:left w:w="0" w:type="dxa"/>
              <w:right w:w="60" w:type="dxa"/>
            </w:tcMar>
            <w:vAlign w:val="bottom"/>
          </w:tcPr>
          <w:p w14:paraId="4FDF390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19C903F" w14:textId="77777777" w:rsidR="007F2FC5" w:rsidRDefault="007F2FC5"/>
        </w:tc>
        <w:tc>
          <w:tcPr>
            <w:tcW w:w="1289" w:type="dxa"/>
            <w:tcBorders>
              <w:top w:val="nil"/>
              <w:left w:val="nil"/>
              <w:bottom w:val="nil"/>
              <w:right w:val="nil"/>
            </w:tcBorders>
            <w:tcMar>
              <w:left w:w="0" w:type="dxa"/>
              <w:right w:w="60" w:type="dxa"/>
            </w:tcMar>
            <w:vAlign w:val="bottom"/>
          </w:tcPr>
          <w:p w14:paraId="2E56A9A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DB6A981" w14:textId="77777777" w:rsidR="007F2FC5" w:rsidRDefault="007F2FC5"/>
        </w:tc>
        <w:tc>
          <w:tcPr>
            <w:tcW w:w="1289" w:type="dxa"/>
            <w:tcBorders>
              <w:top w:val="nil"/>
              <w:left w:val="nil"/>
              <w:bottom w:val="nil"/>
              <w:right w:val="nil"/>
            </w:tcBorders>
            <w:tcMar>
              <w:left w:w="0" w:type="dxa"/>
              <w:right w:w="60" w:type="dxa"/>
            </w:tcMar>
            <w:vAlign w:val="bottom"/>
          </w:tcPr>
          <w:p w14:paraId="7391AB2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5FE996" w14:textId="77777777" w:rsidR="007F2FC5" w:rsidRDefault="007F2FC5"/>
        </w:tc>
        <w:tc>
          <w:tcPr>
            <w:tcW w:w="1289" w:type="dxa"/>
            <w:tcBorders>
              <w:top w:val="nil"/>
              <w:left w:val="nil"/>
              <w:bottom w:val="nil"/>
              <w:right w:val="nil"/>
            </w:tcBorders>
            <w:tcMar>
              <w:left w:w="0" w:type="dxa"/>
              <w:right w:w="60" w:type="dxa"/>
            </w:tcMar>
            <w:vAlign w:val="bottom"/>
          </w:tcPr>
          <w:p w14:paraId="1890E10F" w14:textId="77777777" w:rsidR="007F2FC5" w:rsidRDefault="007F2FC5">
            <w:pPr>
              <w:pStyle w:val="Accurritablenumeric"/>
              <w:keepNext/>
            </w:pPr>
          </w:p>
        </w:tc>
      </w:tr>
      <w:tr w:rsidR="007F2FC5" w14:paraId="7005BAF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6090D0A" w14:textId="77777777" w:rsidR="007F2FC5" w:rsidRDefault="00624826">
            <w:pPr>
              <w:pStyle w:val="Accurriintroduction"/>
              <w:keepNext/>
            </w:pPr>
            <w:r>
              <w:rPr>
                <w:lang w:val="en-AU"/>
              </w:rPr>
              <w:t>Assets</w:t>
            </w:r>
          </w:p>
        </w:tc>
        <w:tc>
          <w:tcPr>
            <w:tcW w:w="60" w:type="dxa"/>
            <w:tcBorders>
              <w:top w:val="nil"/>
              <w:left w:val="nil"/>
              <w:bottom w:val="nil"/>
              <w:right w:val="nil"/>
            </w:tcBorders>
            <w:tcMar>
              <w:left w:w="0" w:type="dxa"/>
              <w:right w:w="0" w:type="dxa"/>
            </w:tcMar>
          </w:tcPr>
          <w:p w14:paraId="64460090" w14:textId="77777777" w:rsidR="007F2FC5" w:rsidRDefault="007F2FC5"/>
        </w:tc>
        <w:tc>
          <w:tcPr>
            <w:tcW w:w="1289" w:type="dxa"/>
            <w:tcBorders>
              <w:top w:val="nil"/>
              <w:left w:val="nil"/>
              <w:bottom w:val="nil"/>
              <w:right w:val="nil"/>
            </w:tcBorders>
            <w:tcMar>
              <w:left w:w="0" w:type="dxa"/>
              <w:right w:w="60" w:type="dxa"/>
            </w:tcMar>
            <w:vAlign w:val="bottom"/>
          </w:tcPr>
          <w:p w14:paraId="6C907C8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E068701" w14:textId="77777777" w:rsidR="007F2FC5" w:rsidRDefault="007F2FC5"/>
        </w:tc>
        <w:tc>
          <w:tcPr>
            <w:tcW w:w="1289" w:type="dxa"/>
            <w:tcBorders>
              <w:top w:val="nil"/>
              <w:left w:val="nil"/>
              <w:bottom w:val="nil"/>
              <w:right w:val="nil"/>
            </w:tcBorders>
            <w:tcMar>
              <w:left w:w="0" w:type="dxa"/>
              <w:right w:w="60" w:type="dxa"/>
            </w:tcMar>
            <w:vAlign w:val="bottom"/>
          </w:tcPr>
          <w:p w14:paraId="5B763FA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74C11C" w14:textId="77777777" w:rsidR="007F2FC5" w:rsidRDefault="007F2FC5"/>
        </w:tc>
        <w:tc>
          <w:tcPr>
            <w:tcW w:w="1289" w:type="dxa"/>
            <w:tcBorders>
              <w:top w:val="nil"/>
              <w:left w:val="nil"/>
              <w:bottom w:val="nil"/>
              <w:right w:val="nil"/>
            </w:tcBorders>
            <w:tcMar>
              <w:left w:w="0" w:type="dxa"/>
              <w:right w:w="60" w:type="dxa"/>
            </w:tcMar>
            <w:vAlign w:val="bottom"/>
          </w:tcPr>
          <w:p w14:paraId="3421280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709CB71" w14:textId="77777777" w:rsidR="007F2FC5" w:rsidRDefault="007F2FC5"/>
        </w:tc>
        <w:tc>
          <w:tcPr>
            <w:tcW w:w="1289" w:type="dxa"/>
            <w:tcBorders>
              <w:top w:val="nil"/>
              <w:left w:val="nil"/>
              <w:bottom w:val="nil"/>
              <w:right w:val="nil"/>
            </w:tcBorders>
            <w:tcMar>
              <w:left w:w="0" w:type="dxa"/>
              <w:right w:w="60" w:type="dxa"/>
            </w:tcMar>
            <w:vAlign w:val="bottom"/>
          </w:tcPr>
          <w:p w14:paraId="4DCE96A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9764E07" w14:textId="77777777" w:rsidR="007F2FC5" w:rsidRDefault="007F2FC5"/>
        </w:tc>
        <w:tc>
          <w:tcPr>
            <w:tcW w:w="1289" w:type="dxa"/>
            <w:tcBorders>
              <w:top w:val="nil"/>
              <w:left w:val="nil"/>
              <w:bottom w:val="nil"/>
              <w:right w:val="nil"/>
            </w:tcBorders>
            <w:tcMar>
              <w:left w:w="0" w:type="dxa"/>
              <w:right w:w="60" w:type="dxa"/>
            </w:tcMar>
            <w:vAlign w:val="bottom"/>
          </w:tcPr>
          <w:p w14:paraId="1A9C0F5A" w14:textId="77777777" w:rsidR="007F2FC5" w:rsidRDefault="007F2FC5">
            <w:pPr>
              <w:pStyle w:val="Accurritablenumeric"/>
              <w:keepNext/>
            </w:pPr>
          </w:p>
        </w:tc>
      </w:tr>
      <w:tr w:rsidR="007F2FC5" w14:paraId="4D541F02"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26E3B788" w14:textId="77777777" w:rsidR="007F2FC5" w:rsidRDefault="00624826">
            <w:pPr>
              <w:pStyle w:val="Accurritabletext"/>
              <w:keepNext/>
              <w:jc w:val="left"/>
            </w:pPr>
            <w:r>
              <w:rPr>
                <w:lang w:val="en-AU"/>
              </w:rPr>
              <w:t>Segment assets</w:t>
            </w:r>
          </w:p>
        </w:tc>
        <w:tc>
          <w:tcPr>
            <w:tcW w:w="60" w:type="dxa"/>
            <w:tcBorders>
              <w:top w:val="nil"/>
              <w:left w:val="nil"/>
              <w:bottom w:val="single" w:sz="2" w:space="0" w:color="009CDE"/>
              <w:right w:val="nil"/>
            </w:tcBorders>
            <w:tcMar>
              <w:left w:w="0" w:type="dxa"/>
              <w:right w:w="0" w:type="dxa"/>
            </w:tcMar>
          </w:tcPr>
          <w:p w14:paraId="0904AFA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3D36BF1" w14:textId="77777777" w:rsidR="007F2FC5" w:rsidRDefault="00624826">
            <w:pPr>
              <w:pStyle w:val="Accurritablenumeric"/>
              <w:keepNext/>
            </w:pPr>
            <w:r>
              <w:rPr>
                <w:lang w:val="en-AU"/>
              </w:rPr>
              <w:t>156,885</w:t>
            </w:r>
          </w:p>
        </w:tc>
        <w:tc>
          <w:tcPr>
            <w:tcW w:w="60" w:type="dxa"/>
            <w:tcBorders>
              <w:top w:val="nil"/>
              <w:left w:val="nil"/>
              <w:bottom w:val="single" w:sz="2" w:space="0" w:color="009CDE"/>
              <w:right w:val="nil"/>
            </w:tcBorders>
            <w:tcMar>
              <w:left w:w="0" w:type="dxa"/>
              <w:right w:w="0" w:type="dxa"/>
            </w:tcMar>
          </w:tcPr>
          <w:p w14:paraId="30E0C0F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95770FD" w14:textId="77777777" w:rsidR="007F2FC5" w:rsidRDefault="00624826">
            <w:pPr>
              <w:pStyle w:val="Accurritablenumeric"/>
              <w:keepNext/>
            </w:pPr>
            <w:r>
              <w:rPr>
                <w:lang w:val="en-AU"/>
              </w:rPr>
              <w:t>419,496</w:t>
            </w:r>
          </w:p>
        </w:tc>
        <w:tc>
          <w:tcPr>
            <w:tcW w:w="60" w:type="dxa"/>
            <w:tcBorders>
              <w:top w:val="nil"/>
              <w:left w:val="nil"/>
              <w:bottom w:val="single" w:sz="2" w:space="0" w:color="009CDE"/>
              <w:right w:val="nil"/>
            </w:tcBorders>
            <w:tcMar>
              <w:left w:w="0" w:type="dxa"/>
              <w:right w:w="0" w:type="dxa"/>
            </w:tcMar>
          </w:tcPr>
          <w:p w14:paraId="6A9668A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739F190" w14:textId="77777777" w:rsidR="007F2FC5" w:rsidRDefault="00624826">
            <w:pPr>
              <w:pStyle w:val="Accurritablenumeric"/>
              <w:keepNext/>
            </w:pPr>
            <w:r>
              <w:rPr>
                <w:lang w:val="en-AU"/>
              </w:rPr>
              <w:t>21,405</w:t>
            </w:r>
          </w:p>
        </w:tc>
        <w:tc>
          <w:tcPr>
            <w:tcW w:w="60" w:type="dxa"/>
            <w:tcBorders>
              <w:top w:val="nil"/>
              <w:left w:val="nil"/>
              <w:bottom w:val="single" w:sz="2" w:space="0" w:color="009CDE"/>
              <w:right w:val="nil"/>
            </w:tcBorders>
            <w:tcMar>
              <w:left w:w="0" w:type="dxa"/>
              <w:right w:w="0" w:type="dxa"/>
            </w:tcMar>
          </w:tcPr>
          <w:p w14:paraId="74F4F6C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4AD2056"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30BE8BD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9076FAE" w14:textId="77777777" w:rsidR="007F2FC5" w:rsidRDefault="00624826">
            <w:pPr>
              <w:pStyle w:val="Accurritablenumeric"/>
              <w:keepNext/>
            </w:pPr>
            <w:r>
              <w:rPr>
                <w:lang w:val="en-AU"/>
              </w:rPr>
              <w:t>597,786</w:t>
            </w:r>
          </w:p>
        </w:tc>
      </w:tr>
      <w:tr w:rsidR="007F2FC5" w14:paraId="0FF23FDD"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F365D6E" w14:textId="77777777" w:rsidR="007F2FC5" w:rsidRDefault="00624826">
            <w:pPr>
              <w:pStyle w:val="Accurritabletext"/>
              <w:keepNext/>
              <w:jc w:val="left"/>
            </w:pPr>
            <w:r>
              <w:rPr>
                <w:lang w:val="en-AU"/>
              </w:rPr>
              <w:t>Intersegment eliminations</w:t>
            </w:r>
          </w:p>
        </w:tc>
        <w:tc>
          <w:tcPr>
            <w:tcW w:w="60" w:type="dxa"/>
            <w:tcBorders>
              <w:top w:val="nil"/>
              <w:left w:val="nil"/>
              <w:bottom w:val="nil"/>
              <w:right w:val="nil"/>
            </w:tcBorders>
            <w:tcMar>
              <w:left w:w="0" w:type="dxa"/>
              <w:right w:w="0" w:type="dxa"/>
            </w:tcMar>
          </w:tcPr>
          <w:p w14:paraId="53AB064C" w14:textId="77777777" w:rsidR="007F2FC5" w:rsidRDefault="007F2FC5"/>
        </w:tc>
        <w:tc>
          <w:tcPr>
            <w:tcW w:w="1289" w:type="dxa"/>
            <w:tcBorders>
              <w:top w:val="nil"/>
              <w:left w:val="nil"/>
              <w:bottom w:val="nil"/>
              <w:right w:val="nil"/>
            </w:tcBorders>
            <w:tcMar>
              <w:left w:w="0" w:type="dxa"/>
              <w:right w:w="60" w:type="dxa"/>
            </w:tcMar>
            <w:vAlign w:val="bottom"/>
          </w:tcPr>
          <w:p w14:paraId="631D7A6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CEED295" w14:textId="77777777" w:rsidR="007F2FC5" w:rsidRDefault="007F2FC5"/>
        </w:tc>
        <w:tc>
          <w:tcPr>
            <w:tcW w:w="1289" w:type="dxa"/>
            <w:tcBorders>
              <w:top w:val="nil"/>
              <w:left w:val="nil"/>
              <w:bottom w:val="nil"/>
              <w:right w:val="nil"/>
            </w:tcBorders>
            <w:tcMar>
              <w:left w:w="0" w:type="dxa"/>
              <w:right w:w="60" w:type="dxa"/>
            </w:tcMar>
            <w:vAlign w:val="bottom"/>
          </w:tcPr>
          <w:p w14:paraId="71118B4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19D579" w14:textId="77777777" w:rsidR="007F2FC5" w:rsidRDefault="007F2FC5"/>
        </w:tc>
        <w:tc>
          <w:tcPr>
            <w:tcW w:w="1289" w:type="dxa"/>
            <w:tcBorders>
              <w:top w:val="nil"/>
              <w:left w:val="nil"/>
              <w:bottom w:val="nil"/>
              <w:right w:val="nil"/>
            </w:tcBorders>
            <w:tcMar>
              <w:left w:w="0" w:type="dxa"/>
              <w:right w:w="60" w:type="dxa"/>
            </w:tcMar>
            <w:vAlign w:val="bottom"/>
          </w:tcPr>
          <w:p w14:paraId="7F1F6E5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3D87184" w14:textId="77777777" w:rsidR="007F2FC5" w:rsidRDefault="007F2FC5"/>
        </w:tc>
        <w:tc>
          <w:tcPr>
            <w:tcW w:w="1289" w:type="dxa"/>
            <w:tcBorders>
              <w:top w:val="nil"/>
              <w:left w:val="nil"/>
              <w:bottom w:val="nil"/>
              <w:right w:val="nil"/>
            </w:tcBorders>
            <w:tcMar>
              <w:left w:w="0" w:type="dxa"/>
              <w:right w:w="60" w:type="dxa"/>
            </w:tcMar>
            <w:vAlign w:val="bottom"/>
          </w:tcPr>
          <w:p w14:paraId="5187CF7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2EBB1B" w14:textId="77777777" w:rsidR="007F2FC5" w:rsidRDefault="007F2FC5"/>
        </w:tc>
        <w:tc>
          <w:tcPr>
            <w:tcW w:w="1289" w:type="dxa"/>
            <w:tcBorders>
              <w:top w:val="nil"/>
              <w:left w:val="nil"/>
              <w:bottom w:val="nil"/>
              <w:right w:val="nil"/>
            </w:tcBorders>
            <w:tcMar>
              <w:left w:w="0" w:type="dxa"/>
              <w:right w:w="0" w:type="dxa"/>
            </w:tcMar>
            <w:vAlign w:val="bottom"/>
          </w:tcPr>
          <w:p w14:paraId="35CCE176" w14:textId="77777777" w:rsidR="007F2FC5" w:rsidRDefault="00624826">
            <w:pPr>
              <w:pStyle w:val="Accurritablenumeric"/>
              <w:keepNext/>
            </w:pPr>
            <w:r>
              <w:rPr>
                <w:lang w:val="en-AU"/>
              </w:rPr>
              <w:t>(16,630)</w:t>
            </w:r>
          </w:p>
        </w:tc>
      </w:tr>
      <w:tr w:rsidR="007F2FC5" w14:paraId="34510DF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B88CC83" w14:textId="77777777" w:rsidR="007F2FC5" w:rsidRDefault="00624826">
            <w:pPr>
              <w:pStyle w:val="Accurriintroduction3"/>
              <w:keepNext/>
            </w:pPr>
            <w:r>
              <w:rPr>
                <w:lang w:val="en-AU"/>
              </w:rPr>
              <w:t>Unallocated assets:</w:t>
            </w:r>
          </w:p>
        </w:tc>
        <w:tc>
          <w:tcPr>
            <w:tcW w:w="60" w:type="dxa"/>
            <w:tcBorders>
              <w:top w:val="nil"/>
              <w:left w:val="nil"/>
              <w:bottom w:val="nil"/>
              <w:right w:val="nil"/>
            </w:tcBorders>
            <w:tcMar>
              <w:left w:w="0" w:type="dxa"/>
              <w:right w:w="0" w:type="dxa"/>
            </w:tcMar>
          </w:tcPr>
          <w:p w14:paraId="2A1AA584" w14:textId="77777777" w:rsidR="007F2FC5" w:rsidRDefault="007F2FC5"/>
        </w:tc>
        <w:tc>
          <w:tcPr>
            <w:tcW w:w="1289" w:type="dxa"/>
            <w:tcBorders>
              <w:top w:val="nil"/>
              <w:left w:val="nil"/>
              <w:bottom w:val="nil"/>
              <w:right w:val="nil"/>
            </w:tcBorders>
            <w:tcMar>
              <w:left w:w="0" w:type="dxa"/>
              <w:right w:w="60" w:type="dxa"/>
            </w:tcMar>
            <w:vAlign w:val="bottom"/>
          </w:tcPr>
          <w:p w14:paraId="5B4C905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3496BB0" w14:textId="77777777" w:rsidR="007F2FC5" w:rsidRDefault="007F2FC5"/>
        </w:tc>
        <w:tc>
          <w:tcPr>
            <w:tcW w:w="1289" w:type="dxa"/>
            <w:tcBorders>
              <w:top w:val="nil"/>
              <w:left w:val="nil"/>
              <w:bottom w:val="nil"/>
              <w:right w:val="nil"/>
            </w:tcBorders>
            <w:tcMar>
              <w:left w:w="0" w:type="dxa"/>
              <w:right w:w="60" w:type="dxa"/>
            </w:tcMar>
            <w:vAlign w:val="bottom"/>
          </w:tcPr>
          <w:p w14:paraId="52B506D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5D55AE1" w14:textId="77777777" w:rsidR="007F2FC5" w:rsidRDefault="007F2FC5"/>
        </w:tc>
        <w:tc>
          <w:tcPr>
            <w:tcW w:w="1289" w:type="dxa"/>
            <w:tcBorders>
              <w:top w:val="nil"/>
              <w:left w:val="nil"/>
              <w:bottom w:val="nil"/>
              <w:right w:val="nil"/>
            </w:tcBorders>
            <w:tcMar>
              <w:left w:w="0" w:type="dxa"/>
              <w:right w:w="60" w:type="dxa"/>
            </w:tcMar>
            <w:vAlign w:val="bottom"/>
          </w:tcPr>
          <w:p w14:paraId="650C104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AD84F07" w14:textId="77777777" w:rsidR="007F2FC5" w:rsidRDefault="007F2FC5"/>
        </w:tc>
        <w:tc>
          <w:tcPr>
            <w:tcW w:w="1289" w:type="dxa"/>
            <w:tcBorders>
              <w:top w:val="nil"/>
              <w:left w:val="nil"/>
              <w:bottom w:val="nil"/>
              <w:right w:val="nil"/>
            </w:tcBorders>
            <w:tcMar>
              <w:left w:w="0" w:type="dxa"/>
              <w:right w:w="60" w:type="dxa"/>
            </w:tcMar>
            <w:vAlign w:val="bottom"/>
          </w:tcPr>
          <w:p w14:paraId="775C88F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3FF9299" w14:textId="77777777" w:rsidR="007F2FC5" w:rsidRDefault="007F2FC5"/>
        </w:tc>
        <w:tc>
          <w:tcPr>
            <w:tcW w:w="1289" w:type="dxa"/>
            <w:tcBorders>
              <w:top w:val="nil"/>
              <w:left w:val="nil"/>
              <w:bottom w:val="nil"/>
              <w:right w:val="nil"/>
            </w:tcBorders>
            <w:tcMar>
              <w:left w:w="0" w:type="dxa"/>
              <w:right w:w="60" w:type="dxa"/>
            </w:tcMar>
            <w:vAlign w:val="bottom"/>
          </w:tcPr>
          <w:p w14:paraId="6EA7BED6" w14:textId="77777777" w:rsidR="007F2FC5" w:rsidRDefault="007F2FC5">
            <w:pPr>
              <w:pStyle w:val="Accurritablenumeric"/>
              <w:keepNext/>
            </w:pPr>
          </w:p>
        </w:tc>
      </w:tr>
      <w:tr w:rsidR="007F2FC5" w14:paraId="078364D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49221F0"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152CC02B" w14:textId="77777777" w:rsidR="007F2FC5" w:rsidRDefault="007F2FC5"/>
        </w:tc>
        <w:tc>
          <w:tcPr>
            <w:tcW w:w="1289" w:type="dxa"/>
            <w:tcBorders>
              <w:top w:val="nil"/>
              <w:left w:val="nil"/>
              <w:bottom w:val="nil"/>
              <w:right w:val="nil"/>
            </w:tcBorders>
            <w:tcMar>
              <w:left w:w="0" w:type="dxa"/>
              <w:right w:w="60" w:type="dxa"/>
            </w:tcMar>
            <w:vAlign w:val="bottom"/>
          </w:tcPr>
          <w:p w14:paraId="70D4EC2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373F599" w14:textId="77777777" w:rsidR="007F2FC5" w:rsidRDefault="007F2FC5"/>
        </w:tc>
        <w:tc>
          <w:tcPr>
            <w:tcW w:w="1289" w:type="dxa"/>
            <w:tcBorders>
              <w:top w:val="nil"/>
              <w:left w:val="nil"/>
              <w:bottom w:val="nil"/>
              <w:right w:val="nil"/>
            </w:tcBorders>
            <w:tcMar>
              <w:left w:w="0" w:type="dxa"/>
              <w:right w:w="60" w:type="dxa"/>
            </w:tcMar>
            <w:vAlign w:val="bottom"/>
          </w:tcPr>
          <w:p w14:paraId="02A1C43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2F1B027" w14:textId="77777777" w:rsidR="007F2FC5" w:rsidRDefault="007F2FC5"/>
        </w:tc>
        <w:tc>
          <w:tcPr>
            <w:tcW w:w="1289" w:type="dxa"/>
            <w:tcBorders>
              <w:top w:val="nil"/>
              <w:left w:val="nil"/>
              <w:bottom w:val="nil"/>
              <w:right w:val="nil"/>
            </w:tcBorders>
            <w:tcMar>
              <w:left w:w="0" w:type="dxa"/>
              <w:right w:w="60" w:type="dxa"/>
            </w:tcMar>
            <w:vAlign w:val="bottom"/>
          </w:tcPr>
          <w:p w14:paraId="5CFF7BC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03D115B" w14:textId="77777777" w:rsidR="007F2FC5" w:rsidRDefault="007F2FC5"/>
        </w:tc>
        <w:tc>
          <w:tcPr>
            <w:tcW w:w="1289" w:type="dxa"/>
            <w:tcBorders>
              <w:top w:val="nil"/>
              <w:left w:val="nil"/>
              <w:bottom w:val="nil"/>
              <w:right w:val="nil"/>
            </w:tcBorders>
            <w:tcMar>
              <w:left w:w="0" w:type="dxa"/>
              <w:right w:w="60" w:type="dxa"/>
            </w:tcMar>
            <w:vAlign w:val="bottom"/>
          </w:tcPr>
          <w:p w14:paraId="51CFBE8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9CC2AAA" w14:textId="77777777" w:rsidR="007F2FC5" w:rsidRDefault="007F2FC5"/>
        </w:tc>
        <w:tc>
          <w:tcPr>
            <w:tcW w:w="1289" w:type="dxa"/>
            <w:tcBorders>
              <w:top w:val="nil"/>
              <w:left w:val="nil"/>
              <w:bottom w:val="nil"/>
              <w:right w:val="nil"/>
            </w:tcBorders>
            <w:tcMar>
              <w:left w:w="0" w:type="dxa"/>
              <w:right w:w="60" w:type="dxa"/>
            </w:tcMar>
            <w:vAlign w:val="bottom"/>
          </w:tcPr>
          <w:p w14:paraId="188D8065" w14:textId="77777777" w:rsidR="007F2FC5" w:rsidRDefault="00624826">
            <w:pPr>
              <w:pStyle w:val="Accurritablenumeric"/>
              <w:keepNext/>
            </w:pPr>
            <w:r>
              <w:rPr>
                <w:lang w:val="en-AU"/>
              </w:rPr>
              <w:t>18,551</w:t>
            </w:r>
          </w:p>
        </w:tc>
      </w:tr>
      <w:tr w:rsidR="007F2FC5" w14:paraId="7DAF92FD"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6C0E7F2" w14:textId="77777777" w:rsidR="007F2FC5" w:rsidRDefault="00624826">
            <w:pPr>
              <w:pStyle w:val="Accurritabletext"/>
              <w:keepNext/>
              <w:jc w:val="left"/>
            </w:pPr>
            <w:r>
              <w:rPr>
                <w:lang w:val="en-AU"/>
              </w:rPr>
              <w:t>Ordinary shares</w:t>
            </w:r>
          </w:p>
        </w:tc>
        <w:tc>
          <w:tcPr>
            <w:tcW w:w="60" w:type="dxa"/>
            <w:tcBorders>
              <w:top w:val="nil"/>
              <w:left w:val="nil"/>
              <w:bottom w:val="nil"/>
              <w:right w:val="nil"/>
            </w:tcBorders>
            <w:tcMar>
              <w:left w:w="0" w:type="dxa"/>
              <w:right w:w="0" w:type="dxa"/>
            </w:tcMar>
          </w:tcPr>
          <w:p w14:paraId="418F0635" w14:textId="77777777" w:rsidR="007F2FC5" w:rsidRDefault="007F2FC5"/>
        </w:tc>
        <w:tc>
          <w:tcPr>
            <w:tcW w:w="1289" w:type="dxa"/>
            <w:tcBorders>
              <w:top w:val="nil"/>
              <w:left w:val="nil"/>
              <w:bottom w:val="nil"/>
              <w:right w:val="nil"/>
            </w:tcBorders>
            <w:tcMar>
              <w:left w:w="0" w:type="dxa"/>
              <w:right w:w="60" w:type="dxa"/>
            </w:tcMar>
            <w:vAlign w:val="bottom"/>
          </w:tcPr>
          <w:p w14:paraId="26EDEA2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3DD921" w14:textId="77777777" w:rsidR="007F2FC5" w:rsidRDefault="007F2FC5"/>
        </w:tc>
        <w:tc>
          <w:tcPr>
            <w:tcW w:w="1289" w:type="dxa"/>
            <w:tcBorders>
              <w:top w:val="nil"/>
              <w:left w:val="nil"/>
              <w:bottom w:val="nil"/>
              <w:right w:val="nil"/>
            </w:tcBorders>
            <w:tcMar>
              <w:left w:w="0" w:type="dxa"/>
              <w:right w:w="60" w:type="dxa"/>
            </w:tcMar>
            <w:vAlign w:val="bottom"/>
          </w:tcPr>
          <w:p w14:paraId="2FBF887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1E380B7" w14:textId="77777777" w:rsidR="007F2FC5" w:rsidRDefault="007F2FC5"/>
        </w:tc>
        <w:tc>
          <w:tcPr>
            <w:tcW w:w="1289" w:type="dxa"/>
            <w:tcBorders>
              <w:top w:val="nil"/>
              <w:left w:val="nil"/>
              <w:bottom w:val="nil"/>
              <w:right w:val="nil"/>
            </w:tcBorders>
            <w:tcMar>
              <w:left w:w="0" w:type="dxa"/>
              <w:right w:w="60" w:type="dxa"/>
            </w:tcMar>
            <w:vAlign w:val="bottom"/>
          </w:tcPr>
          <w:p w14:paraId="6FCDE8D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6B2DD7" w14:textId="77777777" w:rsidR="007F2FC5" w:rsidRDefault="007F2FC5"/>
        </w:tc>
        <w:tc>
          <w:tcPr>
            <w:tcW w:w="1289" w:type="dxa"/>
            <w:tcBorders>
              <w:top w:val="nil"/>
              <w:left w:val="nil"/>
              <w:bottom w:val="nil"/>
              <w:right w:val="nil"/>
            </w:tcBorders>
            <w:tcMar>
              <w:left w:w="0" w:type="dxa"/>
              <w:right w:w="60" w:type="dxa"/>
            </w:tcMar>
            <w:vAlign w:val="bottom"/>
          </w:tcPr>
          <w:p w14:paraId="2FCA7CE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627788D" w14:textId="77777777" w:rsidR="007F2FC5" w:rsidRDefault="007F2FC5"/>
        </w:tc>
        <w:tc>
          <w:tcPr>
            <w:tcW w:w="1289" w:type="dxa"/>
            <w:tcBorders>
              <w:top w:val="nil"/>
              <w:left w:val="nil"/>
              <w:bottom w:val="nil"/>
              <w:right w:val="nil"/>
            </w:tcBorders>
            <w:tcMar>
              <w:left w:w="0" w:type="dxa"/>
              <w:right w:w="60" w:type="dxa"/>
            </w:tcMar>
            <w:vAlign w:val="bottom"/>
          </w:tcPr>
          <w:p w14:paraId="334874A4" w14:textId="77777777" w:rsidR="007F2FC5" w:rsidRDefault="00624826">
            <w:pPr>
              <w:pStyle w:val="Accurritablenumeric"/>
              <w:keepNext/>
            </w:pPr>
            <w:r>
              <w:rPr>
                <w:lang w:val="en-AU"/>
              </w:rPr>
              <w:t>530</w:t>
            </w:r>
          </w:p>
        </w:tc>
      </w:tr>
      <w:tr w:rsidR="007F2FC5" w14:paraId="7C45FED2"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3A6E4D4" w14:textId="77777777" w:rsidR="007F2FC5" w:rsidRDefault="00624826">
            <w:pPr>
              <w:pStyle w:val="Accurritabletext"/>
              <w:keepNext/>
              <w:jc w:val="left"/>
            </w:pPr>
            <w:r>
              <w:rPr>
                <w:lang w:val="en-AU"/>
              </w:rPr>
              <w:t>Land and buildings</w:t>
            </w:r>
          </w:p>
        </w:tc>
        <w:tc>
          <w:tcPr>
            <w:tcW w:w="60" w:type="dxa"/>
            <w:tcBorders>
              <w:top w:val="nil"/>
              <w:left w:val="nil"/>
              <w:bottom w:val="nil"/>
              <w:right w:val="nil"/>
            </w:tcBorders>
            <w:tcMar>
              <w:left w:w="0" w:type="dxa"/>
              <w:right w:w="0" w:type="dxa"/>
            </w:tcMar>
          </w:tcPr>
          <w:p w14:paraId="44A568AA" w14:textId="77777777" w:rsidR="007F2FC5" w:rsidRDefault="007F2FC5"/>
        </w:tc>
        <w:tc>
          <w:tcPr>
            <w:tcW w:w="1289" w:type="dxa"/>
            <w:tcBorders>
              <w:top w:val="nil"/>
              <w:left w:val="nil"/>
              <w:bottom w:val="nil"/>
              <w:right w:val="nil"/>
            </w:tcBorders>
            <w:tcMar>
              <w:left w:w="0" w:type="dxa"/>
              <w:right w:w="60" w:type="dxa"/>
            </w:tcMar>
            <w:vAlign w:val="bottom"/>
          </w:tcPr>
          <w:p w14:paraId="18AD1ED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8428B1" w14:textId="77777777" w:rsidR="007F2FC5" w:rsidRDefault="007F2FC5"/>
        </w:tc>
        <w:tc>
          <w:tcPr>
            <w:tcW w:w="1289" w:type="dxa"/>
            <w:tcBorders>
              <w:top w:val="nil"/>
              <w:left w:val="nil"/>
              <w:bottom w:val="nil"/>
              <w:right w:val="nil"/>
            </w:tcBorders>
            <w:tcMar>
              <w:left w:w="0" w:type="dxa"/>
              <w:right w:w="60" w:type="dxa"/>
            </w:tcMar>
            <w:vAlign w:val="bottom"/>
          </w:tcPr>
          <w:p w14:paraId="1D19F64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80AC650" w14:textId="77777777" w:rsidR="007F2FC5" w:rsidRDefault="007F2FC5"/>
        </w:tc>
        <w:tc>
          <w:tcPr>
            <w:tcW w:w="1289" w:type="dxa"/>
            <w:tcBorders>
              <w:top w:val="nil"/>
              <w:left w:val="nil"/>
              <w:bottom w:val="nil"/>
              <w:right w:val="nil"/>
            </w:tcBorders>
            <w:tcMar>
              <w:left w:w="0" w:type="dxa"/>
              <w:right w:w="60" w:type="dxa"/>
            </w:tcMar>
            <w:vAlign w:val="bottom"/>
          </w:tcPr>
          <w:p w14:paraId="2066927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A0E1AA1" w14:textId="77777777" w:rsidR="007F2FC5" w:rsidRDefault="007F2FC5"/>
        </w:tc>
        <w:tc>
          <w:tcPr>
            <w:tcW w:w="1289" w:type="dxa"/>
            <w:tcBorders>
              <w:top w:val="nil"/>
              <w:left w:val="nil"/>
              <w:bottom w:val="nil"/>
              <w:right w:val="nil"/>
            </w:tcBorders>
            <w:tcMar>
              <w:left w:w="0" w:type="dxa"/>
              <w:right w:w="60" w:type="dxa"/>
            </w:tcMar>
            <w:vAlign w:val="bottom"/>
          </w:tcPr>
          <w:p w14:paraId="2A2050D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4C9B3A7" w14:textId="77777777" w:rsidR="007F2FC5" w:rsidRDefault="007F2FC5"/>
        </w:tc>
        <w:tc>
          <w:tcPr>
            <w:tcW w:w="1289" w:type="dxa"/>
            <w:tcBorders>
              <w:top w:val="nil"/>
              <w:left w:val="nil"/>
              <w:bottom w:val="nil"/>
              <w:right w:val="nil"/>
            </w:tcBorders>
            <w:tcMar>
              <w:left w:w="0" w:type="dxa"/>
              <w:right w:w="60" w:type="dxa"/>
            </w:tcMar>
            <w:vAlign w:val="bottom"/>
          </w:tcPr>
          <w:p w14:paraId="38FDD0F4" w14:textId="77777777" w:rsidR="007F2FC5" w:rsidRDefault="00624826">
            <w:pPr>
              <w:pStyle w:val="Accurritablenumeric"/>
              <w:keepNext/>
            </w:pPr>
            <w:r>
              <w:rPr>
                <w:lang w:val="en-AU"/>
              </w:rPr>
              <w:t>8,500</w:t>
            </w:r>
          </w:p>
        </w:tc>
      </w:tr>
      <w:tr w:rsidR="007F2FC5" w14:paraId="2A5D7EEA"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44DCADB" w14:textId="77777777" w:rsidR="007F2FC5" w:rsidRDefault="00624826">
            <w:pPr>
              <w:pStyle w:val="Accurritabletext"/>
              <w:keepNext/>
              <w:jc w:val="left"/>
            </w:pPr>
            <w:r>
              <w:rPr>
                <w:lang w:val="en-AU"/>
              </w:rPr>
              <w:t>Deferred tax asset</w:t>
            </w:r>
          </w:p>
        </w:tc>
        <w:tc>
          <w:tcPr>
            <w:tcW w:w="60" w:type="dxa"/>
            <w:tcBorders>
              <w:top w:val="nil"/>
              <w:left w:val="nil"/>
              <w:bottom w:val="nil"/>
              <w:right w:val="nil"/>
            </w:tcBorders>
            <w:tcMar>
              <w:left w:w="0" w:type="dxa"/>
              <w:right w:w="0" w:type="dxa"/>
            </w:tcMar>
          </w:tcPr>
          <w:p w14:paraId="576C041B" w14:textId="77777777" w:rsidR="007F2FC5" w:rsidRDefault="007F2FC5"/>
        </w:tc>
        <w:tc>
          <w:tcPr>
            <w:tcW w:w="1289" w:type="dxa"/>
            <w:tcBorders>
              <w:top w:val="nil"/>
              <w:left w:val="nil"/>
              <w:bottom w:val="nil"/>
              <w:right w:val="nil"/>
            </w:tcBorders>
            <w:tcMar>
              <w:left w:w="0" w:type="dxa"/>
              <w:right w:w="60" w:type="dxa"/>
            </w:tcMar>
            <w:vAlign w:val="bottom"/>
          </w:tcPr>
          <w:p w14:paraId="65E663C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28E1584" w14:textId="77777777" w:rsidR="007F2FC5" w:rsidRDefault="007F2FC5"/>
        </w:tc>
        <w:tc>
          <w:tcPr>
            <w:tcW w:w="1289" w:type="dxa"/>
            <w:tcBorders>
              <w:top w:val="nil"/>
              <w:left w:val="nil"/>
              <w:bottom w:val="nil"/>
              <w:right w:val="nil"/>
            </w:tcBorders>
            <w:tcMar>
              <w:left w:w="0" w:type="dxa"/>
              <w:right w:w="60" w:type="dxa"/>
            </w:tcMar>
            <w:vAlign w:val="bottom"/>
          </w:tcPr>
          <w:p w14:paraId="2FDC557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C6F738" w14:textId="77777777" w:rsidR="007F2FC5" w:rsidRDefault="007F2FC5"/>
        </w:tc>
        <w:tc>
          <w:tcPr>
            <w:tcW w:w="1289" w:type="dxa"/>
            <w:tcBorders>
              <w:top w:val="nil"/>
              <w:left w:val="nil"/>
              <w:bottom w:val="nil"/>
              <w:right w:val="nil"/>
            </w:tcBorders>
            <w:tcMar>
              <w:left w:w="0" w:type="dxa"/>
              <w:right w:w="60" w:type="dxa"/>
            </w:tcMar>
            <w:vAlign w:val="bottom"/>
          </w:tcPr>
          <w:p w14:paraId="1606DC0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34240E" w14:textId="77777777" w:rsidR="007F2FC5" w:rsidRDefault="007F2FC5"/>
        </w:tc>
        <w:tc>
          <w:tcPr>
            <w:tcW w:w="1289" w:type="dxa"/>
            <w:tcBorders>
              <w:top w:val="nil"/>
              <w:left w:val="nil"/>
              <w:bottom w:val="nil"/>
              <w:right w:val="nil"/>
            </w:tcBorders>
            <w:tcMar>
              <w:left w:w="0" w:type="dxa"/>
              <w:right w:w="60" w:type="dxa"/>
            </w:tcMar>
            <w:vAlign w:val="bottom"/>
          </w:tcPr>
          <w:p w14:paraId="0B57FE5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C3F2A4" w14:textId="77777777" w:rsidR="007F2FC5" w:rsidRDefault="007F2FC5"/>
        </w:tc>
        <w:tc>
          <w:tcPr>
            <w:tcW w:w="1289" w:type="dxa"/>
            <w:tcBorders>
              <w:top w:val="nil"/>
              <w:left w:val="nil"/>
              <w:bottom w:val="nil"/>
              <w:right w:val="nil"/>
            </w:tcBorders>
            <w:tcMar>
              <w:left w:w="0" w:type="dxa"/>
              <w:right w:w="60" w:type="dxa"/>
            </w:tcMar>
            <w:vAlign w:val="bottom"/>
          </w:tcPr>
          <w:p w14:paraId="7D406487" w14:textId="77777777" w:rsidR="007F2FC5" w:rsidRDefault="00624826">
            <w:pPr>
              <w:pStyle w:val="Accurritablenumeric"/>
              <w:keepNext/>
            </w:pPr>
            <w:r>
              <w:rPr>
                <w:lang w:val="en-AU"/>
              </w:rPr>
              <w:t>15,900</w:t>
            </w:r>
          </w:p>
        </w:tc>
      </w:tr>
      <w:tr w:rsidR="007F2FC5" w14:paraId="20ED7DD4"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5FDA91D3" w14:textId="77777777" w:rsidR="007F2FC5" w:rsidRDefault="00624826">
            <w:pPr>
              <w:pStyle w:val="Accurriintroduction"/>
              <w:keepNext/>
            </w:pPr>
            <w:r>
              <w:rPr>
                <w:lang w:val="en-AU"/>
              </w:rPr>
              <w:t>Total assets</w:t>
            </w:r>
          </w:p>
        </w:tc>
        <w:tc>
          <w:tcPr>
            <w:tcW w:w="60" w:type="dxa"/>
            <w:tcBorders>
              <w:top w:val="single" w:sz="2" w:space="0" w:color="009CDE"/>
              <w:left w:val="nil"/>
              <w:bottom w:val="single" w:sz="2" w:space="0" w:color="009CDE"/>
              <w:right w:val="nil"/>
            </w:tcBorders>
            <w:tcMar>
              <w:left w:w="0" w:type="dxa"/>
              <w:right w:w="0" w:type="dxa"/>
            </w:tcMar>
          </w:tcPr>
          <w:p w14:paraId="5F193C0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6215D84"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290D83E5"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689B419"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6BCED6A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90CDD7D"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7D9A001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803548B"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2CF23A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F977842" w14:textId="77777777" w:rsidR="007F2FC5" w:rsidRDefault="00624826">
            <w:pPr>
              <w:pStyle w:val="Accurritablenumeric"/>
              <w:keepNext/>
            </w:pPr>
            <w:r>
              <w:rPr>
                <w:lang w:val="en-AU"/>
              </w:rPr>
              <w:t>624,637</w:t>
            </w:r>
          </w:p>
        </w:tc>
      </w:tr>
      <w:tr w:rsidR="007F2FC5" w14:paraId="2DCA161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200FF9D" w14:textId="77777777" w:rsidR="007F2FC5" w:rsidRDefault="00624826">
            <w:pPr>
              <w:pStyle w:val="Accurriintroduction3"/>
              <w:keepNext/>
            </w:pPr>
            <w:r>
              <w:rPr>
                <w:lang w:val="en-AU"/>
              </w:rPr>
              <w:t xml:space="preserve">Total assets </w:t>
            </w:r>
            <w:proofErr w:type="gramStart"/>
            <w:r>
              <w:rPr>
                <w:lang w:val="en-AU"/>
              </w:rPr>
              <w:t>includes</w:t>
            </w:r>
            <w:proofErr w:type="gramEnd"/>
            <w:r>
              <w:rPr>
                <w:lang w:val="en-AU"/>
              </w:rPr>
              <w:t>:</w:t>
            </w:r>
          </w:p>
        </w:tc>
        <w:tc>
          <w:tcPr>
            <w:tcW w:w="60" w:type="dxa"/>
            <w:tcBorders>
              <w:top w:val="nil"/>
              <w:left w:val="nil"/>
              <w:bottom w:val="nil"/>
              <w:right w:val="nil"/>
            </w:tcBorders>
            <w:tcMar>
              <w:left w:w="0" w:type="dxa"/>
              <w:right w:w="0" w:type="dxa"/>
            </w:tcMar>
          </w:tcPr>
          <w:p w14:paraId="0B5AFC76" w14:textId="77777777" w:rsidR="007F2FC5" w:rsidRDefault="007F2FC5"/>
        </w:tc>
        <w:tc>
          <w:tcPr>
            <w:tcW w:w="1289" w:type="dxa"/>
            <w:tcBorders>
              <w:top w:val="nil"/>
              <w:left w:val="nil"/>
              <w:bottom w:val="nil"/>
              <w:right w:val="nil"/>
            </w:tcBorders>
            <w:tcMar>
              <w:left w:w="0" w:type="dxa"/>
              <w:right w:w="60" w:type="dxa"/>
            </w:tcMar>
            <w:vAlign w:val="bottom"/>
          </w:tcPr>
          <w:p w14:paraId="3C93E6D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0C0494" w14:textId="77777777" w:rsidR="007F2FC5" w:rsidRDefault="007F2FC5"/>
        </w:tc>
        <w:tc>
          <w:tcPr>
            <w:tcW w:w="1289" w:type="dxa"/>
            <w:tcBorders>
              <w:top w:val="nil"/>
              <w:left w:val="nil"/>
              <w:bottom w:val="nil"/>
              <w:right w:val="nil"/>
            </w:tcBorders>
            <w:tcMar>
              <w:left w:w="0" w:type="dxa"/>
              <w:right w:w="60" w:type="dxa"/>
            </w:tcMar>
            <w:vAlign w:val="bottom"/>
          </w:tcPr>
          <w:p w14:paraId="15184AE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FFE4F0A" w14:textId="77777777" w:rsidR="007F2FC5" w:rsidRDefault="007F2FC5"/>
        </w:tc>
        <w:tc>
          <w:tcPr>
            <w:tcW w:w="1289" w:type="dxa"/>
            <w:tcBorders>
              <w:top w:val="nil"/>
              <w:left w:val="nil"/>
              <w:bottom w:val="nil"/>
              <w:right w:val="nil"/>
            </w:tcBorders>
            <w:tcMar>
              <w:left w:w="0" w:type="dxa"/>
              <w:right w:w="60" w:type="dxa"/>
            </w:tcMar>
            <w:vAlign w:val="bottom"/>
          </w:tcPr>
          <w:p w14:paraId="3A2B2BA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53619D5" w14:textId="77777777" w:rsidR="007F2FC5" w:rsidRDefault="007F2FC5"/>
        </w:tc>
        <w:tc>
          <w:tcPr>
            <w:tcW w:w="1289" w:type="dxa"/>
            <w:tcBorders>
              <w:top w:val="nil"/>
              <w:left w:val="nil"/>
              <w:bottom w:val="nil"/>
              <w:right w:val="nil"/>
            </w:tcBorders>
            <w:tcMar>
              <w:left w:w="0" w:type="dxa"/>
              <w:right w:w="60" w:type="dxa"/>
            </w:tcMar>
            <w:vAlign w:val="bottom"/>
          </w:tcPr>
          <w:p w14:paraId="2789BF6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A805650" w14:textId="77777777" w:rsidR="007F2FC5" w:rsidRDefault="007F2FC5"/>
        </w:tc>
        <w:tc>
          <w:tcPr>
            <w:tcW w:w="1289" w:type="dxa"/>
            <w:tcBorders>
              <w:top w:val="nil"/>
              <w:left w:val="nil"/>
              <w:bottom w:val="nil"/>
              <w:right w:val="nil"/>
            </w:tcBorders>
            <w:tcMar>
              <w:left w:w="0" w:type="dxa"/>
              <w:right w:w="60" w:type="dxa"/>
            </w:tcMar>
            <w:vAlign w:val="bottom"/>
          </w:tcPr>
          <w:p w14:paraId="587C25FC" w14:textId="77777777" w:rsidR="007F2FC5" w:rsidRDefault="007F2FC5">
            <w:pPr>
              <w:pStyle w:val="Accurritablenumeric"/>
              <w:keepNext/>
            </w:pPr>
          </w:p>
        </w:tc>
      </w:tr>
      <w:tr w:rsidR="007F2FC5" w14:paraId="144BBEC9"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3CBED051" w14:textId="77777777" w:rsidR="007F2FC5" w:rsidRDefault="00624826">
            <w:pPr>
              <w:pStyle w:val="Accurritabletext"/>
              <w:keepNext/>
              <w:jc w:val="left"/>
            </w:pPr>
            <w:r>
              <w:rPr>
                <w:lang w:val="en-AU"/>
              </w:rPr>
              <w:t>Investments in associates</w:t>
            </w:r>
          </w:p>
        </w:tc>
        <w:tc>
          <w:tcPr>
            <w:tcW w:w="60" w:type="dxa"/>
            <w:tcBorders>
              <w:top w:val="nil"/>
              <w:left w:val="nil"/>
              <w:bottom w:val="single" w:sz="2" w:space="0" w:color="009CDE"/>
              <w:right w:val="nil"/>
            </w:tcBorders>
            <w:tcMar>
              <w:left w:w="0" w:type="dxa"/>
              <w:right w:w="0" w:type="dxa"/>
            </w:tcMar>
          </w:tcPr>
          <w:p w14:paraId="7F4A8A5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9AA206B" w14:textId="77777777" w:rsidR="007F2FC5" w:rsidRDefault="00624826">
            <w:pPr>
              <w:pStyle w:val="Accurritablenumeric"/>
              <w:keepNext/>
            </w:pPr>
            <w:r>
              <w:rPr>
                <w:lang w:val="en-AU"/>
              </w:rPr>
              <w:t>34,192</w:t>
            </w:r>
          </w:p>
        </w:tc>
        <w:tc>
          <w:tcPr>
            <w:tcW w:w="60" w:type="dxa"/>
            <w:tcBorders>
              <w:top w:val="nil"/>
              <w:left w:val="nil"/>
              <w:bottom w:val="single" w:sz="2" w:space="0" w:color="009CDE"/>
              <w:right w:val="nil"/>
            </w:tcBorders>
            <w:tcMar>
              <w:left w:w="0" w:type="dxa"/>
              <w:right w:w="0" w:type="dxa"/>
            </w:tcMar>
          </w:tcPr>
          <w:p w14:paraId="3EAA899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F6DC5E4"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390ECBC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7ADA53C"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2BA8AAE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0B0BA3C"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16E5354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391E49" w14:textId="77777777" w:rsidR="007F2FC5" w:rsidRDefault="00624826">
            <w:pPr>
              <w:pStyle w:val="Accurritablenumeric"/>
              <w:keepNext/>
            </w:pPr>
            <w:r>
              <w:rPr>
                <w:lang w:val="en-AU"/>
              </w:rPr>
              <w:t>34,192</w:t>
            </w:r>
          </w:p>
        </w:tc>
      </w:tr>
      <w:tr w:rsidR="007F2FC5" w14:paraId="1FD87E7D"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38E2E23D" w14:textId="77777777" w:rsidR="007F2FC5" w:rsidRDefault="00624826">
            <w:pPr>
              <w:pStyle w:val="Accurritabletext"/>
              <w:keepNext/>
              <w:jc w:val="left"/>
            </w:pPr>
            <w:r>
              <w:rPr>
                <w:lang w:val="en-AU"/>
              </w:rPr>
              <w:t>Acquisition of non-current assets</w:t>
            </w:r>
          </w:p>
        </w:tc>
        <w:tc>
          <w:tcPr>
            <w:tcW w:w="60" w:type="dxa"/>
            <w:tcBorders>
              <w:top w:val="nil"/>
              <w:left w:val="nil"/>
              <w:bottom w:val="single" w:sz="2" w:space="0" w:color="009CDE"/>
              <w:right w:val="nil"/>
            </w:tcBorders>
            <w:tcMar>
              <w:left w:w="0" w:type="dxa"/>
              <w:right w:w="0" w:type="dxa"/>
            </w:tcMar>
          </w:tcPr>
          <w:p w14:paraId="730E00F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B49115F" w14:textId="77777777" w:rsidR="007F2FC5" w:rsidRDefault="00624826">
            <w:pPr>
              <w:pStyle w:val="Accurritablenumeric"/>
              <w:keepNext/>
            </w:pPr>
            <w:r>
              <w:rPr>
                <w:lang w:val="en-AU"/>
              </w:rPr>
              <w:t>365</w:t>
            </w:r>
          </w:p>
        </w:tc>
        <w:tc>
          <w:tcPr>
            <w:tcW w:w="60" w:type="dxa"/>
            <w:tcBorders>
              <w:top w:val="nil"/>
              <w:left w:val="nil"/>
              <w:bottom w:val="single" w:sz="2" w:space="0" w:color="009CDE"/>
              <w:right w:val="nil"/>
            </w:tcBorders>
            <w:tcMar>
              <w:left w:w="0" w:type="dxa"/>
              <w:right w:w="0" w:type="dxa"/>
            </w:tcMar>
          </w:tcPr>
          <w:p w14:paraId="3D2C688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BB2654B" w14:textId="77777777" w:rsidR="007F2FC5" w:rsidRDefault="00624826">
            <w:pPr>
              <w:pStyle w:val="Accurritablenumeric"/>
              <w:keepNext/>
            </w:pPr>
            <w:r>
              <w:rPr>
                <w:lang w:val="en-AU"/>
              </w:rPr>
              <w:t>5,027</w:t>
            </w:r>
          </w:p>
        </w:tc>
        <w:tc>
          <w:tcPr>
            <w:tcW w:w="60" w:type="dxa"/>
            <w:tcBorders>
              <w:top w:val="nil"/>
              <w:left w:val="nil"/>
              <w:bottom w:val="single" w:sz="2" w:space="0" w:color="009CDE"/>
              <w:right w:val="nil"/>
            </w:tcBorders>
            <w:tcMar>
              <w:left w:w="0" w:type="dxa"/>
              <w:right w:w="0" w:type="dxa"/>
            </w:tcMar>
          </w:tcPr>
          <w:p w14:paraId="35E4EA2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9F8AAF9" w14:textId="77777777" w:rsidR="007F2FC5" w:rsidRDefault="00624826">
            <w:pPr>
              <w:pStyle w:val="Accurritablenumeric"/>
              <w:keepNext/>
            </w:pPr>
            <w:r>
              <w:rPr>
                <w:lang w:val="en-AU"/>
              </w:rPr>
              <w:t>9,091</w:t>
            </w:r>
          </w:p>
        </w:tc>
        <w:tc>
          <w:tcPr>
            <w:tcW w:w="60" w:type="dxa"/>
            <w:tcBorders>
              <w:top w:val="nil"/>
              <w:left w:val="nil"/>
              <w:bottom w:val="single" w:sz="2" w:space="0" w:color="009CDE"/>
              <w:right w:val="nil"/>
            </w:tcBorders>
            <w:tcMar>
              <w:left w:w="0" w:type="dxa"/>
              <w:right w:w="0" w:type="dxa"/>
            </w:tcMar>
          </w:tcPr>
          <w:p w14:paraId="43C3D82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B47B412"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18D3EBF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50FF28B" w14:textId="77777777" w:rsidR="007F2FC5" w:rsidRDefault="00624826">
            <w:pPr>
              <w:pStyle w:val="Accurritablenumeric"/>
              <w:keepNext/>
            </w:pPr>
            <w:r>
              <w:rPr>
                <w:lang w:val="en-AU"/>
              </w:rPr>
              <w:t>14,483</w:t>
            </w:r>
          </w:p>
        </w:tc>
      </w:tr>
      <w:tr w:rsidR="007F2FC5" w14:paraId="357A38A1"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F793988"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8A0F21E" w14:textId="77777777" w:rsidR="007F2FC5" w:rsidRDefault="007F2FC5"/>
        </w:tc>
        <w:tc>
          <w:tcPr>
            <w:tcW w:w="1289" w:type="dxa"/>
            <w:tcBorders>
              <w:top w:val="nil"/>
              <w:left w:val="nil"/>
              <w:bottom w:val="nil"/>
              <w:right w:val="nil"/>
            </w:tcBorders>
            <w:tcMar>
              <w:left w:w="0" w:type="dxa"/>
              <w:right w:w="60" w:type="dxa"/>
            </w:tcMar>
            <w:vAlign w:val="bottom"/>
          </w:tcPr>
          <w:p w14:paraId="51754F5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C7108AF" w14:textId="77777777" w:rsidR="007F2FC5" w:rsidRDefault="007F2FC5"/>
        </w:tc>
        <w:tc>
          <w:tcPr>
            <w:tcW w:w="1289" w:type="dxa"/>
            <w:tcBorders>
              <w:top w:val="nil"/>
              <w:left w:val="nil"/>
              <w:bottom w:val="nil"/>
              <w:right w:val="nil"/>
            </w:tcBorders>
            <w:tcMar>
              <w:left w:w="0" w:type="dxa"/>
              <w:right w:w="60" w:type="dxa"/>
            </w:tcMar>
            <w:vAlign w:val="bottom"/>
          </w:tcPr>
          <w:p w14:paraId="3766D9C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BD3D3E" w14:textId="77777777" w:rsidR="007F2FC5" w:rsidRDefault="007F2FC5"/>
        </w:tc>
        <w:tc>
          <w:tcPr>
            <w:tcW w:w="1289" w:type="dxa"/>
            <w:tcBorders>
              <w:top w:val="nil"/>
              <w:left w:val="nil"/>
              <w:bottom w:val="nil"/>
              <w:right w:val="nil"/>
            </w:tcBorders>
            <w:tcMar>
              <w:left w:w="0" w:type="dxa"/>
              <w:right w:w="60" w:type="dxa"/>
            </w:tcMar>
            <w:vAlign w:val="bottom"/>
          </w:tcPr>
          <w:p w14:paraId="19E37C3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72049A1" w14:textId="77777777" w:rsidR="007F2FC5" w:rsidRDefault="007F2FC5"/>
        </w:tc>
        <w:tc>
          <w:tcPr>
            <w:tcW w:w="1289" w:type="dxa"/>
            <w:tcBorders>
              <w:top w:val="nil"/>
              <w:left w:val="nil"/>
              <w:bottom w:val="nil"/>
              <w:right w:val="nil"/>
            </w:tcBorders>
            <w:tcMar>
              <w:left w:w="0" w:type="dxa"/>
              <w:right w:w="60" w:type="dxa"/>
            </w:tcMar>
            <w:vAlign w:val="bottom"/>
          </w:tcPr>
          <w:p w14:paraId="3CB5798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9053526" w14:textId="77777777" w:rsidR="007F2FC5" w:rsidRDefault="007F2FC5"/>
        </w:tc>
        <w:tc>
          <w:tcPr>
            <w:tcW w:w="1289" w:type="dxa"/>
            <w:tcBorders>
              <w:top w:val="nil"/>
              <w:left w:val="nil"/>
              <w:bottom w:val="nil"/>
              <w:right w:val="nil"/>
            </w:tcBorders>
            <w:tcMar>
              <w:left w:w="0" w:type="dxa"/>
              <w:right w:w="60" w:type="dxa"/>
            </w:tcMar>
            <w:vAlign w:val="bottom"/>
          </w:tcPr>
          <w:p w14:paraId="77D4B03E" w14:textId="77777777" w:rsidR="007F2FC5" w:rsidRDefault="007F2FC5">
            <w:pPr>
              <w:pStyle w:val="Accurritablenumeric"/>
              <w:keepNext/>
            </w:pPr>
          </w:p>
        </w:tc>
      </w:tr>
      <w:tr w:rsidR="007F2FC5" w14:paraId="385B533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CDB46F1" w14:textId="77777777" w:rsidR="007F2FC5" w:rsidRDefault="00624826">
            <w:pPr>
              <w:pStyle w:val="Accurriintroduction"/>
              <w:keepNext/>
            </w:pPr>
            <w:r>
              <w:rPr>
                <w:lang w:val="en-AU"/>
              </w:rPr>
              <w:t>Liabilities</w:t>
            </w:r>
          </w:p>
        </w:tc>
        <w:tc>
          <w:tcPr>
            <w:tcW w:w="60" w:type="dxa"/>
            <w:tcBorders>
              <w:top w:val="nil"/>
              <w:left w:val="nil"/>
              <w:bottom w:val="nil"/>
              <w:right w:val="nil"/>
            </w:tcBorders>
            <w:tcMar>
              <w:left w:w="0" w:type="dxa"/>
              <w:right w:w="0" w:type="dxa"/>
            </w:tcMar>
          </w:tcPr>
          <w:p w14:paraId="733D45D8" w14:textId="77777777" w:rsidR="007F2FC5" w:rsidRDefault="007F2FC5"/>
        </w:tc>
        <w:tc>
          <w:tcPr>
            <w:tcW w:w="1289" w:type="dxa"/>
            <w:tcBorders>
              <w:top w:val="nil"/>
              <w:left w:val="nil"/>
              <w:bottom w:val="nil"/>
              <w:right w:val="nil"/>
            </w:tcBorders>
            <w:tcMar>
              <w:left w:w="0" w:type="dxa"/>
              <w:right w:w="60" w:type="dxa"/>
            </w:tcMar>
            <w:vAlign w:val="bottom"/>
          </w:tcPr>
          <w:p w14:paraId="10AD557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4B3D87E" w14:textId="77777777" w:rsidR="007F2FC5" w:rsidRDefault="007F2FC5"/>
        </w:tc>
        <w:tc>
          <w:tcPr>
            <w:tcW w:w="1289" w:type="dxa"/>
            <w:tcBorders>
              <w:top w:val="nil"/>
              <w:left w:val="nil"/>
              <w:bottom w:val="nil"/>
              <w:right w:val="nil"/>
            </w:tcBorders>
            <w:tcMar>
              <w:left w:w="0" w:type="dxa"/>
              <w:right w:w="60" w:type="dxa"/>
            </w:tcMar>
            <w:vAlign w:val="bottom"/>
          </w:tcPr>
          <w:p w14:paraId="6285510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F838CE2" w14:textId="77777777" w:rsidR="007F2FC5" w:rsidRDefault="007F2FC5"/>
        </w:tc>
        <w:tc>
          <w:tcPr>
            <w:tcW w:w="1289" w:type="dxa"/>
            <w:tcBorders>
              <w:top w:val="nil"/>
              <w:left w:val="nil"/>
              <w:bottom w:val="nil"/>
              <w:right w:val="nil"/>
            </w:tcBorders>
            <w:tcMar>
              <w:left w:w="0" w:type="dxa"/>
              <w:right w:w="60" w:type="dxa"/>
            </w:tcMar>
            <w:vAlign w:val="bottom"/>
          </w:tcPr>
          <w:p w14:paraId="64C08B2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A8055A" w14:textId="77777777" w:rsidR="007F2FC5" w:rsidRDefault="007F2FC5"/>
        </w:tc>
        <w:tc>
          <w:tcPr>
            <w:tcW w:w="1289" w:type="dxa"/>
            <w:tcBorders>
              <w:top w:val="nil"/>
              <w:left w:val="nil"/>
              <w:bottom w:val="nil"/>
              <w:right w:val="nil"/>
            </w:tcBorders>
            <w:tcMar>
              <w:left w:w="0" w:type="dxa"/>
              <w:right w:w="60" w:type="dxa"/>
            </w:tcMar>
            <w:vAlign w:val="bottom"/>
          </w:tcPr>
          <w:p w14:paraId="4DE23CE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46BF95" w14:textId="77777777" w:rsidR="007F2FC5" w:rsidRDefault="007F2FC5"/>
        </w:tc>
        <w:tc>
          <w:tcPr>
            <w:tcW w:w="1289" w:type="dxa"/>
            <w:tcBorders>
              <w:top w:val="nil"/>
              <w:left w:val="nil"/>
              <w:bottom w:val="nil"/>
              <w:right w:val="nil"/>
            </w:tcBorders>
            <w:tcMar>
              <w:left w:w="0" w:type="dxa"/>
              <w:right w:w="60" w:type="dxa"/>
            </w:tcMar>
            <w:vAlign w:val="bottom"/>
          </w:tcPr>
          <w:p w14:paraId="64309F47" w14:textId="77777777" w:rsidR="007F2FC5" w:rsidRDefault="007F2FC5">
            <w:pPr>
              <w:pStyle w:val="Accurritablenumeric"/>
              <w:keepNext/>
            </w:pPr>
          </w:p>
        </w:tc>
      </w:tr>
      <w:tr w:rsidR="007F2FC5" w14:paraId="4019FD9B"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22943874" w14:textId="77777777" w:rsidR="007F2FC5" w:rsidRDefault="00624826">
            <w:pPr>
              <w:pStyle w:val="Accurritabletext"/>
              <w:keepNext/>
              <w:jc w:val="left"/>
            </w:pPr>
            <w:r>
              <w:rPr>
                <w:lang w:val="en-AU"/>
              </w:rPr>
              <w:t>Segment liabilities</w:t>
            </w:r>
          </w:p>
        </w:tc>
        <w:tc>
          <w:tcPr>
            <w:tcW w:w="60" w:type="dxa"/>
            <w:tcBorders>
              <w:top w:val="nil"/>
              <w:left w:val="nil"/>
              <w:bottom w:val="single" w:sz="2" w:space="0" w:color="009CDE"/>
              <w:right w:val="nil"/>
            </w:tcBorders>
            <w:tcMar>
              <w:left w:w="0" w:type="dxa"/>
              <w:right w:w="0" w:type="dxa"/>
            </w:tcMar>
          </w:tcPr>
          <w:p w14:paraId="2B467AF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9E7C10D" w14:textId="77777777" w:rsidR="007F2FC5" w:rsidRDefault="00624826">
            <w:pPr>
              <w:pStyle w:val="Accurritablenumeric"/>
              <w:keepNext/>
            </w:pPr>
            <w:r>
              <w:rPr>
                <w:lang w:val="en-AU"/>
              </w:rPr>
              <w:t>41,390</w:t>
            </w:r>
          </w:p>
        </w:tc>
        <w:tc>
          <w:tcPr>
            <w:tcW w:w="60" w:type="dxa"/>
            <w:tcBorders>
              <w:top w:val="nil"/>
              <w:left w:val="nil"/>
              <w:bottom w:val="single" w:sz="2" w:space="0" w:color="009CDE"/>
              <w:right w:val="nil"/>
            </w:tcBorders>
            <w:tcMar>
              <w:left w:w="0" w:type="dxa"/>
              <w:right w:w="0" w:type="dxa"/>
            </w:tcMar>
          </w:tcPr>
          <w:p w14:paraId="5AE5E47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07A93C7" w14:textId="77777777" w:rsidR="007F2FC5" w:rsidRDefault="00624826">
            <w:pPr>
              <w:pStyle w:val="Accurritablenumeric"/>
              <w:keepNext/>
            </w:pPr>
            <w:r>
              <w:rPr>
                <w:lang w:val="en-AU"/>
              </w:rPr>
              <w:t>358,941</w:t>
            </w:r>
          </w:p>
        </w:tc>
        <w:tc>
          <w:tcPr>
            <w:tcW w:w="60" w:type="dxa"/>
            <w:tcBorders>
              <w:top w:val="nil"/>
              <w:left w:val="nil"/>
              <w:bottom w:val="single" w:sz="2" w:space="0" w:color="009CDE"/>
              <w:right w:val="nil"/>
            </w:tcBorders>
            <w:tcMar>
              <w:left w:w="0" w:type="dxa"/>
              <w:right w:w="0" w:type="dxa"/>
            </w:tcMar>
          </w:tcPr>
          <w:p w14:paraId="39841E5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C8DFDA1" w14:textId="77777777" w:rsidR="007F2FC5" w:rsidRDefault="00624826">
            <w:pPr>
              <w:pStyle w:val="Accurritablenumeric"/>
              <w:keepNext/>
            </w:pPr>
            <w:r>
              <w:rPr>
                <w:lang w:val="en-AU"/>
              </w:rPr>
              <w:t>6,861</w:t>
            </w:r>
          </w:p>
        </w:tc>
        <w:tc>
          <w:tcPr>
            <w:tcW w:w="60" w:type="dxa"/>
            <w:tcBorders>
              <w:top w:val="nil"/>
              <w:left w:val="nil"/>
              <w:bottom w:val="single" w:sz="2" w:space="0" w:color="009CDE"/>
              <w:right w:val="nil"/>
            </w:tcBorders>
            <w:tcMar>
              <w:left w:w="0" w:type="dxa"/>
              <w:right w:w="0" w:type="dxa"/>
            </w:tcMar>
          </w:tcPr>
          <w:p w14:paraId="0E47B82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07129AD"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058CCC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9B5D786" w14:textId="77777777" w:rsidR="007F2FC5" w:rsidRDefault="00624826">
            <w:pPr>
              <w:pStyle w:val="Accurritablenumeric"/>
              <w:keepNext/>
            </w:pPr>
            <w:r>
              <w:rPr>
                <w:lang w:val="en-AU"/>
              </w:rPr>
              <w:t>407,192</w:t>
            </w:r>
          </w:p>
        </w:tc>
      </w:tr>
      <w:tr w:rsidR="007F2FC5" w14:paraId="5AA80681"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022F98D" w14:textId="77777777" w:rsidR="007F2FC5" w:rsidRDefault="00624826">
            <w:pPr>
              <w:pStyle w:val="Accurritabletext"/>
              <w:keepNext/>
              <w:jc w:val="left"/>
            </w:pPr>
            <w:r>
              <w:rPr>
                <w:lang w:val="en-AU"/>
              </w:rPr>
              <w:t>Intersegment eliminations</w:t>
            </w:r>
          </w:p>
        </w:tc>
        <w:tc>
          <w:tcPr>
            <w:tcW w:w="60" w:type="dxa"/>
            <w:tcBorders>
              <w:top w:val="nil"/>
              <w:left w:val="nil"/>
              <w:bottom w:val="nil"/>
              <w:right w:val="nil"/>
            </w:tcBorders>
            <w:tcMar>
              <w:left w:w="0" w:type="dxa"/>
              <w:right w:w="0" w:type="dxa"/>
            </w:tcMar>
          </w:tcPr>
          <w:p w14:paraId="18CC72B0" w14:textId="77777777" w:rsidR="007F2FC5" w:rsidRDefault="007F2FC5"/>
        </w:tc>
        <w:tc>
          <w:tcPr>
            <w:tcW w:w="1289" w:type="dxa"/>
            <w:tcBorders>
              <w:top w:val="nil"/>
              <w:left w:val="nil"/>
              <w:bottom w:val="nil"/>
              <w:right w:val="nil"/>
            </w:tcBorders>
            <w:tcMar>
              <w:left w:w="0" w:type="dxa"/>
              <w:right w:w="60" w:type="dxa"/>
            </w:tcMar>
            <w:vAlign w:val="bottom"/>
          </w:tcPr>
          <w:p w14:paraId="765882F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CA4D39C" w14:textId="77777777" w:rsidR="007F2FC5" w:rsidRDefault="007F2FC5"/>
        </w:tc>
        <w:tc>
          <w:tcPr>
            <w:tcW w:w="1289" w:type="dxa"/>
            <w:tcBorders>
              <w:top w:val="nil"/>
              <w:left w:val="nil"/>
              <w:bottom w:val="nil"/>
              <w:right w:val="nil"/>
            </w:tcBorders>
            <w:tcMar>
              <w:left w:w="0" w:type="dxa"/>
              <w:right w:w="60" w:type="dxa"/>
            </w:tcMar>
            <w:vAlign w:val="bottom"/>
          </w:tcPr>
          <w:p w14:paraId="1A56E30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24FADAE" w14:textId="77777777" w:rsidR="007F2FC5" w:rsidRDefault="007F2FC5"/>
        </w:tc>
        <w:tc>
          <w:tcPr>
            <w:tcW w:w="1289" w:type="dxa"/>
            <w:tcBorders>
              <w:top w:val="nil"/>
              <w:left w:val="nil"/>
              <w:bottom w:val="nil"/>
              <w:right w:val="nil"/>
            </w:tcBorders>
            <w:tcMar>
              <w:left w:w="0" w:type="dxa"/>
              <w:right w:w="60" w:type="dxa"/>
            </w:tcMar>
            <w:vAlign w:val="bottom"/>
          </w:tcPr>
          <w:p w14:paraId="15C6998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EFD3F36" w14:textId="77777777" w:rsidR="007F2FC5" w:rsidRDefault="007F2FC5"/>
        </w:tc>
        <w:tc>
          <w:tcPr>
            <w:tcW w:w="1289" w:type="dxa"/>
            <w:tcBorders>
              <w:top w:val="nil"/>
              <w:left w:val="nil"/>
              <w:bottom w:val="nil"/>
              <w:right w:val="nil"/>
            </w:tcBorders>
            <w:tcMar>
              <w:left w:w="0" w:type="dxa"/>
              <w:right w:w="60" w:type="dxa"/>
            </w:tcMar>
            <w:vAlign w:val="bottom"/>
          </w:tcPr>
          <w:p w14:paraId="546EF30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F6E297C" w14:textId="77777777" w:rsidR="007F2FC5" w:rsidRDefault="007F2FC5"/>
        </w:tc>
        <w:tc>
          <w:tcPr>
            <w:tcW w:w="1289" w:type="dxa"/>
            <w:tcBorders>
              <w:top w:val="nil"/>
              <w:left w:val="nil"/>
              <w:bottom w:val="nil"/>
              <w:right w:val="nil"/>
            </w:tcBorders>
            <w:tcMar>
              <w:left w:w="0" w:type="dxa"/>
              <w:right w:w="0" w:type="dxa"/>
            </w:tcMar>
            <w:vAlign w:val="bottom"/>
          </w:tcPr>
          <w:p w14:paraId="003A6101" w14:textId="77777777" w:rsidR="007F2FC5" w:rsidRDefault="00624826">
            <w:pPr>
              <w:pStyle w:val="Accurritablenumeric"/>
              <w:keepNext/>
            </w:pPr>
            <w:r>
              <w:rPr>
                <w:lang w:val="en-AU"/>
              </w:rPr>
              <w:t>(16,630)</w:t>
            </w:r>
          </w:p>
        </w:tc>
      </w:tr>
      <w:tr w:rsidR="007F2FC5" w14:paraId="76C828CB"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B0E63F8" w14:textId="77777777" w:rsidR="007F2FC5" w:rsidRDefault="00624826">
            <w:pPr>
              <w:pStyle w:val="Accurriintroduction3"/>
              <w:keepNext/>
            </w:pPr>
            <w:r>
              <w:rPr>
                <w:lang w:val="en-AU"/>
              </w:rPr>
              <w:t>Unallocated liabilities:</w:t>
            </w:r>
          </w:p>
        </w:tc>
        <w:tc>
          <w:tcPr>
            <w:tcW w:w="60" w:type="dxa"/>
            <w:tcBorders>
              <w:top w:val="nil"/>
              <w:left w:val="nil"/>
              <w:bottom w:val="nil"/>
              <w:right w:val="nil"/>
            </w:tcBorders>
            <w:tcMar>
              <w:left w:w="0" w:type="dxa"/>
              <w:right w:w="0" w:type="dxa"/>
            </w:tcMar>
          </w:tcPr>
          <w:p w14:paraId="721E18E7" w14:textId="77777777" w:rsidR="007F2FC5" w:rsidRDefault="007F2FC5"/>
        </w:tc>
        <w:tc>
          <w:tcPr>
            <w:tcW w:w="1289" w:type="dxa"/>
            <w:tcBorders>
              <w:top w:val="nil"/>
              <w:left w:val="nil"/>
              <w:bottom w:val="nil"/>
              <w:right w:val="nil"/>
            </w:tcBorders>
            <w:tcMar>
              <w:left w:w="0" w:type="dxa"/>
              <w:right w:w="60" w:type="dxa"/>
            </w:tcMar>
            <w:vAlign w:val="bottom"/>
          </w:tcPr>
          <w:p w14:paraId="07AE40D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2FA59BD" w14:textId="77777777" w:rsidR="007F2FC5" w:rsidRDefault="007F2FC5"/>
        </w:tc>
        <w:tc>
          <w:tcPr>
            <w:tcW w:w="1289" w:type="dxa"/>
            <w:tcBorders>
              <w:top w:val="nil"/>
              <w:left w:val="nil"/>
              <w:bottom w:val="nil"/>
              <w:right w:val="nil"/>
            </w:tcBorders>
            <w:tcMar>
              <w:left w:w="0" w:type="dxa"/>
              <w:right w:w="60" w:type="dxa"/>
            </w:tcMar>
            <w:vAlign w:val="bottom"/>
          </w:tcPr>
          <w:p w14:paraId="1951752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079282" w14:textId="77777777" w:rsidR="007F2FC5" w:rsidRDefault="007F2FC5"/>
        </w:tc>
        <w:tc>
          <w:tcPr>
            <w:tcW w:w="1289" w:type="dxa"/>
            <w:tcBorders>
              <w:top w:val="nil"/>
              <w:left w:val="nil"/>
              <w:bottom w:val="nil"/>
              <w:right w:val="nil"/>
            </w:tcBorders>
            <w:tcMar>
              <w:left w:w="0" w:type="dxa"/>
              <w:right w:w="60" w:type="dxa"/>
            </w:tcMar>
            <w:vAlign w:val="bottom"/>
          </w:tcPr>
          <w:p w14:paraId="6E8C7A6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E4111A5" w14:textId="77777777" w:rsidR="007F2FC5" w:rsidRDefault="007F2FC5"/>
        </w:tc>
        <w:tc>
          <w:tcPr>
            <w:tcW w:w="1289" w:type="dxa"/>
            <w:tcBorders>
              <w:top w:val="nil"/>
              <w:left w:val="nil"/>
              <w:bottom w:val="nil"/>
              <w:right w:val="nil"/>
            </w:tcBorders>
            <w:tcMar>
              <w:left w:w="0" w:type="dxa"/>
              <w:right w:w="60" w:type="dxa"/>
            </w:tcMar>
            <w:vAlign w:val="bottom"/>
          </w:tcPr>
          <w:p w14:paraId="414EB86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40498D1" w14:textId="77777777" w:rsidR="007F2FC5" w:rsidRDefault="007F2FC5"/>
        </w:tc>
        <w:tc>
          <w:tcPr>
            <w:tcW w:w="1289" w:type="dxa"/>
            <w:tcBorders>
              <w:top w:val="nil"/>
              <w:left w:val="nil"/>
              <w:bottom w:val="nil"/>
              <w:right w:val="nil"/>
            </w:tcBorders>
            <w:tcMar>
              <w:left w:w="0" w:type="dxa"/>
              <w:right w:w="60" w:type="dxa"/>
            </w:tcMar>
            <w:vAlign w:val="bottom"/>
          </w:tcPr>
          <w:p w14:paraId="3F673E27" w14:textId="77777777" w:rsidR="007F2FC5" w:rsidRDefault="007F2FC5">
            <w:pPr>
              <w:pStyle w:val="Accurritablenumeric"/>
              <w:keepNext/>
            </w:pPr>
          </w:p>
        </w:tc>
      </w:tr>
      <w:tr w:rsidR="007F2FC5" w14:paraId="1337BA6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7D1F0A6" w14:textId="77777777" w:rsidR="007F2FC5" w:rsidRDefault="00624826">
            <w:pPr>
              <w:pStyle w:val="Accurritabletext"/>
              <w:keepNext/>
              <w:jc w:val="left"/>
            </w:pPr>
            <w:r>
              <w:rPr>
                <w:lang w:val="en-AU"/>
              </w:rPr>
              <w:t>Provision for income tax</w:t>
            </w:r>
          </w:p>
        </w:tc>
        <w:tc>
          <w:tcPr>
            <w:tcW w:w="60" w:type="dxa"/>
            <w:tcBorders>
              <w:top w:val="nil"/>
              <w:left w:val="nil"/>
              <w:bottom w:val="nil"/>
              <w:right w:val="nil"/>
            </w:tcBorders>
            <w:tcMar>
              <w:left w:w="0" w:type="dxa"/>
              <w:right w:w="0" w:type="dxa"/>
            </w:tcMar>
          </w:tcPr>
          <w:p w14:paraId="4C0A08B7" w14:textId="77777777" w:rsidR="007F2FC5" w:rsidRDefault="007F2FC5"/>
        </w:tc>
        <w:tc>
          <w:tcPr>
            <w:tcW w:w="1289" w:type="dxa"/>
            <w:tcBorders>
              <w:top w:val="nil"/>
              <w:left w:val="nil"/>
              <w:bottom w:val="nil"/>
              <w:right w:val="nil"/>
            </w:tcBorders>
            <w:tcMar>
              <w:left w:w="0" w:type="dxa"/>
              <w:right w:w="60" w:type="dxa"/>
            </w:tcMar>
            <w:vAlign w:val="bottom"/>
          </w:tcPr>
          <w:p w14:paraId="37FD2A6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6515831" w14:textId="77777777" w:rsidR="007F2FC5" w:rsidRDefault="007F2FC5"/>
        </w:tc>
        <w:tc>
          <w:tcPr>
            <w:tcW w:w="1289" w:type="dxa"/>
            <w:tcBorders>
              <w:top w:val="nil"/>
              <w:left w:val="nil"/>
              <w:bottom w:val="nil"/>
              <w:right w:val="nil"/>
            </w:tcBorders>
            <w:tcMar>
              <w:left w:w="0" w:type="dxa"/>
              <w:right w:w="60" w:type="dxa"/>
            </w:tcMar>
            <w:vAlign w:val="bottom"/>
          </w:tcPr>
          <w:p w14:paraId="79B0F2F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464E8A9" w14:textId="77777777" w:rsidR="007F2FC5" w:rsidRDefault="007F2FC5"/>
        </w:tc>
        <w:tc>
          <w:tcPr>
            <w:tcW w:w="1289" w:type="dxa"/>
            <w:tcBorders>
              <w:top w:val="nil"/>
              <w:left w:val="nil"/>
              <w:bottom w:val="nil"/>
              <w:right w:val="nil"/>
            </w:tcBorders>
            <w:tcMar>
              <w:left w:w="0" w:type="dxa"/>
              <w:right w:w="60" w:type="dxa"/>
            </w:tcMar>
            <w:vAlign w:val="bottom"/>
          </w:tcPr>
          <w:p w14:paraId="7E3E5E7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9BA77C9" w14:textId="77777777" w:rsidR="007F2FC5" w:rsidRDefault="007F2FC5"/>
        </w:tc>
        <w:tc>
          <w:tcPr>
            <w:tcW w:w="1289" w:type="dxa"/>
            <w:tcBorders>
              <w:top w:val="nil"/>
              <w:left w:val="nil"/>
              <w:bottom w:val="nil"/>
              <w:right w:val="nil"/>
            </w:tcBorders>
            <w:tcMar>
              <w:left w:w="0" w:type="dxa"/>
              <w:right w:w="60" w:type="dxa"/>
            </w:tcMar>
            <w:vAlign w:val="bottom"/>
          </w:tcPr>
          <w:p w14:paraId="4192265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ED6E7E0" w14:textId="77777777" w:rsidR="007F2FC5" w:rsidRDefault="007F2FC5"/>
        </w:tc>
        <w:tc>
          <w:tcPr>
            <w:tcW w:w="1289" w:type="dxa"/>
            <w:tcBorders>
              <w:top w:val="nil"/>
              <w:left w:val="nil"/>
              <w:bottom w:val="nil"/>
              <w:right w:val="nil"/>
            </w:tcBorders>
            <w:tcMar>
              <w:left w:w="0" w:type="dxa"/>
              <w:right w:w="60" w:type="dxa"/>
            </w:tcMar>
            <w:vAlign w:val="bottom"/>
          </w:tcPr>
          <w:p w14:paraId="358A3C4A" w14:textId="77777777" w:rsidR="007F2FC5" w:rsidRDefault="00624826">
            <w:pPr>
              <w:pStyle w:val="Accurritablenumeric"/>
              <w:keepNext/>
            </w:pPr>
            <w:r>
              <w:rPr>
                <w:lang w:val="en-AU"/>
              </w:rPr>
              <w:t>6,701</w:t>
            </w:r>
          </w:p>
        </w:tc>
      </w:tr>
      <w:tr w:rsidR="007F2FC5" w14:paraId="38B910D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BF6BAE3"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236C7C85" w14:textId="77777777" w:rsidR="007F2FC5" w:rsidRDefault="007F2FC5"/>
        </w:tc>
        <w:tc>
          <w:tcPr>
            <w:tcW w:w="1289" w:type="dxa"/>
            <w:tcBorders>
              <w:top w:val="nil"/>
              <w:left w:val="nil"/>
              <w:bottom w:val="nil"/>
              <w:right w:val="nil"/>
            </w:tcBorders>
            <w:tcMar>
              <w:left w:w="0" w:type="dxa"/>
              <w:right w:w="60" w:type="dxa"/>
            </w:tcMar>
            <w:vAlign w:val="bottom"/>
          </w:tcPr>
          <w:p w14:paraId="13F1BCE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BE9BC4B" w14:textId="77777777" w:rsidR="007F2FC5" w:rsidRDefault="007F2FC5"/>
        </w:tc>
        <w:tc>
          <w:tcPr>
            <w:tcW w:w="1289" w:type="dxa"/>
            <w:tcBorders>
              <w:top w:val="nil"/>
              <w:left w:val="nil"/>
              <w:bottom w:val="nil"/>
              <w:right w:val="nil"/>
            </w:tcBorders>
            <w:tcMar>
              <w:left w:w="0" w:type="dxa"/>
              <w:right w:w="60" w:type="dxa"/>
            </w:tcMar>
            <w:vAlign w:val="bottom"/>
          </w:tcPr>
          <w:p w14:paraId="10E96E2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6348186" w14:textId="77777777" w:rsidR="007F2FC5" w:rsidRDefault="007F2FC5"/>
        </w:tc>
        <w:tc>
          <w:tcPr>
            <w:tcW w:w="1289" w:type="dxa"/>
            <w:tcBorders>
              <w:top w:val="nil"/>
              <w:left w:val="nil"/>
              <w:bottom w:val="nil"/>
              <w:right w:val="nil"/>
            </w:tcBorders>
            <w:tcMar>
              <w:left w:w="0" w:type="dxa"/>
              <w:right w:w="60" w:type="dxa"/>
            </w:tcMar>
            <w:vAlign w:val="bottom"/>
          </w:tcPr>
          <w:p w14:paraId="0759CEF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B65B90B" w14:textId="77777777" w:rsidR="007F2FC5" w:rsidRDefault="007F2FC5"/>
        </w:tc>
        <w:tc>
          <w:tcPr>
            <w:tcW w:w="1289" w:type="dxa"/>
            <w:tcBorders>
              <w:top w:val="nil"/>
              <w:left w:val="nil"/>
              <w:bottom w:val="nil"/>
              <w:right w:val="nil"/>
            </w:tcBorders>
            <w:tcMar>
              <w:left w:w="0" w:type="dxa"/>
              <w:right w:w="60" w:type="dxa"/>
            </w:tcMar>
            <w:vAlign w:val="bottom"/>
          </w:tcPr>
          <w:p w14:paraId="2878904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4438687" w14:textId="77777777" w:rsidR="007F2FC5" w:rsidRDefault="007F2FC5"/>
        </w:tc>
        <w:tc>
          <w:tcPr>
            <w:tcW w:w="1289" w:type="dxa"/>
            <w:tcBorders>
              <w:top w:val="nil"/>
              <w:left w:val="nil"/>
              <w:bottom w:val="nil"/>
              <w:right w:val="nil"/>
            </w:tcBorders>
            <w:tcMar>
              <w:left w:w="0" w:type="dxa"/>
              <w:right w:w="60" w:type="dxa"/>
            </w:tcMar>
            <w:vAlign w:val="bottom"/>
          </w:tcPr>
          <w:p w14:paraId="1D8CAC42" w14:textId="77777777" w:rsidR="007F2FC5" w:rsidRDefault="00624826">
            <w:pPr>
              <w:pStyle w:val="Accurritablenumeric"/>
              <w:keepNext/>
            </w:pPr>
            <w:r>
              <w:rPr>
                <w:lang w:val="en-AU"/>
              </w:rPr>
              <w:t>6,000</w:t>
            </w:r>
          </w:p>
        </w:tc>
      </w:tr>
      <w:tr w:rsidR="007F2FC5" w14:paraId="3D494BE1"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EC77F57" w14:textId="77777777" w:rsidR="007F2FC5" w:rsidRDefault="00624826">
            <w:pPr>
              <w:pStyle w:val="Accurritabletext"/>
              <w:keepNext/>
              <w:jc w:val="left"/>
            </w:pPr>
            <w:r>
              <w:rPr>
                <w:lang w:val="en-AU"/>
              </w:rPr>
              <w:t>Convertible notes payable</w:t>
            </w:r>
          </w:p>
        </w:tc>
        <w:tc>
          <w:tcPr>
            <w:tcW w:w="60" w:type="dxa"/>
            <w:tcBorders>
              <w:top w:val="nil"/>
              <w:left w:val="nil"/>
              <w:bottom w:val="nil"/>
              <w:right w:val="nil"/>
            </w:tcBorders>
            <w:tcMar>
              <w:left w:w="0" w:type="dxa"/>
              <w:right w:w="0" w:type="dxa"/>
            </w:tcMar>
          </w:tcPr>
          <w:p w14:paraId="366CFCC8" w14:textId="77777777" w:rsidR="007F2FC5" w:rsidRDefault="007F2FC5"/>
        </w:tc>
        <w:tc>
          <w:tcPr>
            <w:tcW w:w="1289" w:type="dxa"/>
            <w:tcBorders>
              <w:top w:val="nil"/>
              <w:left w:val="nil"/>
              <w:bottom w:val="nil"/>
              <w:right w:val="nil"/>
            </w:tcBorders>
            <w:tcMar>
              <w:left w:w="0" w:type="dxa"/>
              <w:right w:w="60" w:type="dxa"/>
            </w:tcMar>
            <w:vAlign w:val="bottom"/>
          </w:tcPr>
          <w:p w14:paraId="0E2A45C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6C36A7D" w14:textId="77777777" w:rsidR="007F2FC5" w:rsidRDefault="007F2FC5"/>
        </w:tc>
        <w:tc>
          <w:tcPr>
            <w:tcW w:w="1289" w:type="dxa"/>
            <w:tcBorders>
              <w:top w:val="nil"/>
              <w:left w:val="nil"/>
              <w:bottom w:val="nil"/>
              <w:right w:val="nil"/>
            </w:tcBorders>
            <w:tcMar>
              <w:left w:w="0" w:type="dxa"/>
              <w:right w:w="60" w:type="dxa"/>
            </w:tcMar>
            <w:vAlign w:val="bottom"/>
          </w:tcPr>
          <w:p w14:paraId="11D901A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D21E92B" w14:textId="77777777" w:rsidR="007F2FC5" w:rsidRDefault="007F2FC5"/>
        </w:tc>
        <w:tc>
          <w:tcPr>
            <w:tcW w:w="1289" w:type="dxa"/>
            <w:tcBorders>
              <w:top w:val="nil"/>
              <w:left w:val="nil"/>
              <w:bottom w:val="nil"/>
              <w:right w:val="nil"/>
            </w:tcBorders>
            <w:tcMar>
              <w:left w:w="0" w:type="dxa"/>
              <w:right w:w="60" w:type="dxa"/>
            </w:tcMar>
            <w:vAlign w:val="bottom"/>
          </w:tcPr>
          <w:p w14:paraId="28FAED9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D7A7574" w14:textId="77777777" w:rsidR="007F2FC5" w:rsidRDefault="007F2FC5"/>
        </w:tc>
        <w:tc>
          <w:tcPr>
            <w:tcW w:w="1289" w:type="dxa"/>
            <w:tcBorders>
              <w:top w:val="nil"/>
              <w:left w:val="nil"/>
              <w:bottom w:val="nil"/>
              <w:right w:val="nil"/>
            </w:tcBorders>
            <w:tcMar>
              <w:left w:w="0" w:type="dxa"/>
              <w:right w:w="60" w:type="dxa"/>
            </w:tcMar>
            <w:vAlign w:val="bottom"/>
          </w:tcPr>
          <w:p w14:paraId="1DF8BFA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ADE3633" w14:textId="77777777" w:rsidR="007F2FC5" w:rsidRDefault="007F2FC5"/>
        </w:tc>
        <w:tc>
          <w:tcPr>
            <w:tcW w:w="1289" w:type="dxa"/>
            <w:tcBorders>
              <w:top w:val="nil"/>
              <w:left w:val="nil"/>
              <w:bottom w:val="nil"/>
              <w:right w:val="nil"/>
            </w:tcBorders>
            <w:tcMar>
              <w:left w:w="0" w:type="dxa"/>
              <w:right w:w="60" w:type="dxa"/>
            </w:tcMar>
            <w:vAlign w:val="bottom"/>
          </w:tcPr>
          <w:p w14:paraId="69D22102" w14:textId="77777777" w:rsidR="007F2FC5" w:rsidRDefault="00624826">
            <w:pPr>
              <w:pStyle w:val="Accurritablenumeric"/>
              <w:keepNext/>
            </w:pPr>
            <w:r>
              <w:rPr>
                <w:lang w:val="en-AU"/>
              </w:rPr>
              <w:t>2,978</w:t>
            </w:r>
          </w:p>
        </w:tc>
      </w:tr>
      <w:tr w:rsidR="007F2FC5" w14:paraId="49CB7D03"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FF0BDC5" w14:textId="77777777" w:rsidR="007F2FC5" w:rsidRDefault="00624826">
            <w:pPr>
              <w:pStyle w:val="Accurritabletext"/>
              <w:keepNext/>
              <w:jc w:val="left"/>
            </w:pPr>
            <w:r>
              <w:rPr>
                <w:lang w:val="en-AU"/>
              </w:rPr>
              <w:t>Deferred tax liability</w:t>
            </w:r>
          </w:p>
        </w:tc>
        <w:tc>
          <w:tcPr>
            <w:tcW w:w="60" w:type="dxa"/>
            <w:tcBorders>
              <w:top w:val="nil"/>
              <w:left w:val="nil"/>
              <w:bottom w:val="nil"/>
              <w:right w:val="nil"/>
            </w:tcBorders>
            <w:tcMar>
              <w:left w:w="0" w:type="dxa"/>
              <w:right w:w="0" w:type="dxa"/>
            </w:tcMar>
          </w:tcPr>
          <w:p w14:paraId="11AD0FE7" w14:textId="77777777" w:rsidR="007F2FC5" w:rsidRDefault="007F2FC5"/>
        </w:tc>
        <w:tc>
          <w:tcPr>
            <w:tcW w:w="1289" w:type="dxa"/>
            <w:tcBorders>
              <w:top w:val="nil"/>
              <w:left w:val="nil"/>
              <w:bottom w:val="nil"/>
              <w:right w:val="nil"/>
            </w:tcBorders>
            <w:tcMar>
              <w:left w:w="0" w:type="dxa"/>
              <w:right w:w="60" w:type="dxa"/>
            </w:tcMar>
            <w:vAlign w:val="bottom"/>
          </w:tcPr>
          <w:p w14:paraId="3747C28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FE4B98" w14:textId="77777777" w:rsidR="007F2FC5" w:rsidRDefault="007F2FC5"/>
        </w:tc>
        <w:tc>
          <w:tcPr>
            <w:tcW w:w="1289" w:type="dxa"/>
            <w:tcBorders>
              <w:top w:val="nil"/>
              <w:left w:val="nil"/>
              <w:bottom w:val="nil"/>
              <w:right w:val="nil"/>
            </w:tcBorders>
            <w:tcMar>
              <w:left w:w="0" w:type="dxa"/>
              <w:right w:w="60" w:type="dxa"/>
            </w:tcMar>
            <w:vAlign w:val="bottom"/>
          </w:tcPr>
          <w:p w14:paraId="74A6F9E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CE2481" w14:textId="77777777" w:rsidR="007F2FC5" w:rsidRDefault="007F2FC5"/>
        </w:tc>
        <w:tc>
          <w:tcPr>
            <w:tcW w:w="1289" w:type="dxa"/>
            <w:tcBorders>
              <w:top w:val="nil"/>
              <w:left w:val="nil"/>
              <w:bottom w:val="nil"/>
              <w:right w:val="nil"/>
            </w:tcBorders>
            <w:tcMar>
              <w:left w:w="0" w:type="dxa"/>
              <w:right w:w="60" w:type="dxa"/>
            </w:tcMar>
            <w:vAlign w:val="bottom"/>
          </w:tcPr>
          <w:p w14:paraId="335B400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EB349B8" w14:textId="77777777" w:rsidR="007F2FC5" w:rsidRDefault="007F2FC5"/>
        </w:tc>
        <w:tc>
          <w:tcPr>
            <w:tcW w:w="1289" w:type="dxa"/>
            <w:tcBorders>
              <w:top w:val="nil"/>
              <w:left w:val="nil"/>
              <w:bottom w:val="nil"/>
              <w:right w:val="nil"/>
            </w:tcBorders>
            <w:tcMar>
              <w:left w:w="0" w:type="dxa"/>
              <w:right w:w="60" w:type="dxa"/>
            </w:tcMar>
            <w:vAlign w:val="bottom"/>
          </w:tcPr>
          <w:p w14:paraId="4F1FEC2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6B2E1D2" w14:textId="77777777" w:rsidR="007F2FC5" w:rsidRDefault="007F2FC5"/>
        </w:tc>
        <w:tc>
          <w:tcPr>
            <w:tcW w:w="1289" w:type="dxa"/>
            <w:tcBorders>
              <w:top w:val="nil"/>
              <w:left w:val="nil"/>
              <w:bottom w:val="nil"/>
              <w:right w:val="nil"/>
            </w:tcBorders>
            <w:tcMar>
              <w:left w:w="0" w:type="dxa"/>
              <w:right w:w="60" w:type="dxa"/>
            </w:tcMar>
            <w:vAlign w:val="bottom"/>
          </w:tcPr>
          <w:p w14:paraId="678DE65D" w14:textId="77777777" w:rsidR="007F2FC5" w:rsidRDefault="00624826">
            <w:pPr>
              <w:pStyle w:val="Accurritablenumeric"/>
              <w:keepNext/>
            </w:pPr>
            <w:r>
              <w:rPr>
                <w:lang w:val="en-AU"/>
              </w:rPr>
              <w:t>4,665</w:t>
            </w:r>
          </w:p>
        </w:tc>
      </w:tr>
      <w:tr w:rsidR="007F2FC5" w14:paraId="6863A7FD"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1E87C644" w14:textId="77777777" w:rsidR="007F2FC5" w:rsidRDefault="00624826">
            <w:pPr>
              <w:pStyle w:val="Accurriintroduction"/>
              <w:keepNext/>
            </w:pPr>
            <w:r>
              <w:rPr>
                <w:lang w:val="en-AU"/>
              </w:rPr>
              <w:t>Total liabilities</w:t>
            </w:r>
          </w:p>
        </w:tc>
        <w:tc>
          <w:tcPr>
            <w:tcW w:w="60" w:type="dxa"/>
            <w:tcBorders>
              <w:top w:val="single" w:sz="2" w:space="0" w:color="009CDE"/>
              <w:left w:val="nil"/>
              <w:bottom w:val="single" w:sz="2" w:space="0" w:color="009CDE"/>
              <w:right w:val="nil"/>
            </w:tcBorders>
            <w:tcMar>
              <w:left w:w="0" w:type="dxa"/>
              <w:right w:w="0" w:type="dxa"/>
            </w:tcMar>
          </w:tcPr>
          <w:p w14:paraId="59CDE0F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A3B46E8"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F1C057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109FE71"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077323F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736CE28"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3C8FCD2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3BEAF07"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754D998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D079ECB" w14:textId="77777777" w:rsidR="007F2FC5" w:rsidRDefault="00624826">
            <w:pPr>
              <w:pStyle w:val="Accurritablenumeric"/>
              <w:keepNext/>
            </w:pPr>
            <w:r>
              <w:rPr>
                <w:lang w:val="en-AU"/>
              </w:rPr>
              <w:t>410,906</w:t>
            </w:r>
          </w:p>
        </w:tc>
      </w:tr>
    </w:tbl>
    <w:p w14:paraId="5230715F"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5413114F" w14:textId="77777777">
        <w:trPr>
          <w:cantSplit/>
          <w:tblHeader/>
        </w:trPr>
        <w:tc>
          <w:tcPr>
            <w:tcW w:w="4253" w:type="dxa"/>
            <w:tcBorders>
              <w:top w:val="nil"/>
              <w:left w:val="nil"/>
              <w:bottom w:val="nil"/>
              <w:right w:val="nil"/>
            </w:tcBorders>
            <w:tcMar>
              <w:left w:w="0" w:type="dxa"/>
              <w:right w:w="0" w:type="dxa"/>
            </w:tcMar>
            <w:vAlign w:val="bottom"/>
          </w:tcPr>
          <w:p w14:paraId="277A28E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47FBBCD" w14:textId="77777777" w:rsidR="007F2FC5" w:rsidRDefault="007F2FC5"/>
        </w:tc>
        <w:tc>
          <w:tcPr>
            <w:tcW w:w="1289" w:type="dxa"/>
            <w:tcBorders>
              <w:top w:val="nil"/>
              <w:left w:val="nil"/>
              <w:bottom w:val="nil"/>
              <w:right w:val="nil"/>
            </w:tcBorders>
            <w:tcMar>
              <w:left w:w="0" w:type="dxa"/>
              <w:right w:w="0" w:type="dxa"/>
            </w:tcMar>
            <w:vAlign w:val="bottom"/>
          </w:tcPr>
          <w:p w14:paraId="03545C73" w14:textId="77777777" w:rsidR="007F2FC5" w:rsidRDefault="00624826">
            <w:pPr>
              <w:pStyle w:val="Accurritableheader2"/>
              <w:keepNext/>
            </w:pPr>
            <w:r>
              <w:rPr>
                <w:lang w:val="en-AU"/>
              </w:rPr>
              <w:t> Computer</w:t>
            </w:r>
          </w:p>
        </w:tc>
        <w:tc>
          <w:tcPr>
            <w:tcW w:w="60" w:type="dxa"/>
            <w:tcBorders>
              <w:top w:val="nil"/>
              <w:left w:val="nil"/>
              <w:bottom w:val="nil"/>
              <w:right w:val="nil"/>
            </w:tcBorders>
            <w:tcMar>
              <w:left w:w="0" w:type="dxa"/>
              <w:right w:w="0" w:type="dxa"/>
            </w:tcMar>
          </w:tcPr>
          <w:p w14:paraId="566B6B5D" w14:textId="77777777" w:rsidR="007F2FC5" w:rsidRDefault="007F2FC5"/>
        </w:tc>
        <w:tc>
          <w:tcPr>
            <w:tcW w:w="1289" w:type="dxa"/>
            <w:tcBorders>
              <w:top w:val="nil"/>
              <w:left w:val="nil"/>
              <w:bottom w:val="nil"/>
              <w:right w:val="nil"/>
            </w:tcBorders>
            <w:tcMar>
              <w:left w:w="0" w:type="dxa"/>
              <w:right w:w="0" w:type="dxa"/>
            </w:tcMar>
            <w:vAlign w:val="bottom"/>
          </w:tcPr>
          <w:p w14:paraId="7202A27B" w14:textId="77777777" w:rsidR="007F2FC5" w:rsidRDefault="00624826">
            <w:pPr>
              <w:pStyle w:val="Accurritableheader2"/>
              <w:keepNext/>
            </w:pPr>
            <w:r>
              <w:rPr>
                <w:lang w:val="en-AU"/>
              </w:rPr>
              <w:t> Computer</w:t>
            </w:r>
          </w:p>
        </w:tc>
        <w:tc>
          <w:tcPr>
            <w:tcW w:w="60" w:type="dxa"/>
            <w:tcBorders>
              <w:top w:val="nil"/>
              <w:left w:val="nil"/>
              <w:bottom w:val="nil"/>
              <w:right w:val="nil"/>
            </w:tcBorders>
            <w:tcMar>
              <w:left w:w="0" w:type="dxa"/>
              <w:right w:w="0" w:type="dxa"/>
            </w:tcMar>
          </w:tcPr>
          <w:p w14:paraId="6A203567" w14:textId="77777777" w:rsidR="007F2FC5" w:rsidRDefault="007F2FC5"/>
        </w:tc>
        <w:tc>
          <w:tcPr>
            <w:tcW w:w="1289" w:type="dxa"/>
            <w:tcBorders>
              <w:top w:val="nil"/>
              <w:left w:val="nil"/>
              <w:bottom w:val="nil"/>
              <w:right w:val="nil"/>
            </w:tcBorders>
            <w:tcMar>
              <w:left w:w="0" w:type="dxa"/>
              <w:right w:w="0" w:type="dxa"/>
            </w:tcMar>
            <w:vAlign w:val="bottom"/>
          </w:tcPr>
          <w:p w14:paraId="70AD9FD5" w14:textId="77777777" w:rsidR="007F2FC5" w:rsidRDefault="00624826">
            <w:pPr>
              <w:pStyle w:val="Accurritableheader2"/>
              <w:keepNext/>
            </w:pPr>
            <w:r>
              <w:rPr>
                <w:lang w:val="en-AU"/>
              </w:rPr>
              <w:t> Computer</w:t>
            </w:r>
          </w:p>
        </w:tc>
        <w:tc>
          <w:tcPr>
            <w:tcW w:w="60" w:type="dxa"/>
            <w:tcBorders>
              <w:top w:val="nil"/>
              <w:left w:val="nil"/>
              <w:bottom w:val="nil"/>
              <w:right w:val="nil"/>
            </w:tcBorders>
            <w:tcMar>
              <w:left w:w="0" w:type="dxa"/>
              <w:right w:w="0" w:type="dxa"/>
            </w:tcMar>
          </w:tcPr>
          <w:p w14:paraId="4FD9B267" w14:textId="77777777" w:rsidR="007F2FC5" w:rsidRDefault="007F2FC5"/>
        </w:tc>
        <w:tc>
          <w:tcPr>
            <w:tcW w:w="1289" w:type="dxa"/>
            <w:tcBorders>
              <w:top w:val="nil"/>
              <w:left w:val="nil"/>
              <w:bottom w:val="nil"/>
              <w:right w:val="nil"/>
            </w:tcBorders>
            <w:tcMar>
              <w:left w:w="0" w:type="dxa"/>
              <w:right w:w="0" w:type="dxa"/>
            </w:tcMar>
            <w:vAlign w:val="bottom"/>
          </w:tcPr>
          <w:p w14:paraId="6D9DF55A" w14:textId="77777777" w:rsidR="007F2FC5" w:rsidRDefault="00624826">
            <w:pPr>
              <w:pStyle w:val="Accurritableheader2"/>
              <w:keepNext/>
            </w:pPr>
            <w:r>
              <w:rPr>
                <w:lang w:val="en-AU"/>
              </w:rPr>
              <w:t>Other</w:t>
            </w:r>
          </w:p>
        </w:tc>
        <w:tc>
          <w:tcPr>
            <w:tcW w:w="60" w:type="dxa"/>
            <w:tcBorders>
              <w:top w:val="nil"/>
              <w:left w:val="nil"/>
              <w:bottom w:val="nil"/>
              <w:right w:val="nil"/>
            </w:tcBorders>
            <w:tcMar>
              <w:left w:w="0" w:type="dxa"/>
              <w:right w:w="0" w:type="dxa"/>
            </w:tcMar>
          </w:tcPr>
          <w:p w14:paraId="5FDA7907" w14:textId="77777777" w:rsidR="007F2FC5" w:rsidRDefault="007F2FC5"/>
        </w:tc>
        <w:tc>
          <w:tcPr>
            <w:tcW w:w="1289" w:type="dxa"/>
            <w:tcBorders>
              <w:top w:val="nil"/>
              <w:left w:val="nil"/>
              <w:bottom w:val="nil"/>
              <w:right w:val="nil"/>
            </w:tcBorders>
            <w:tcMar>
              <w:left w:w="0" w:type="dxa"/>
              <w:right w:w="0" w:type="dxa"/>
            </w:tcMar>
            <w:vAlign w:val="bottom"/>
          </w:tcPr>
          <w:p w14:paraId="5B61DAC8" w14:textId="77777777" w:rsidR="007F2FC5" w:rsidRDefault="007F2FC5">
            <w:pPr>
              <w:pStyle w:val="Accurritableheader2"/>
              <w:keepNext/>
            </w:pPr>
          </w:p>
        </w:tc>
      </w:tr>
      <w:tr w:rsidR="007F2FC5" w14:paraId="13BC2F8D" w14:textId="77777777">
        <w:trPr>
          <w:cantSplit/>
          <w:tblHeader/>
        </w:trPr>
        <w:tc>
          <w:tcPr>
            <w:tcW w:w="4253" w:type="dxa"/>
            <w:tcBorders>
              <w:top w:val="nil"/>
              <w:left w:val="nil"/>
              <w:bottom w:val="nil"/>
              <w:right w:val="nil"/>
            </w:tcBorders>
            <w:tcMar>
              <w:left w:w="0" w:type="dxa"/>
              <w:right w:w="0" w:type="dxa"/>
            </w:tcMar>
            <w:vAlign w:val="bottom"/>
          </w:tcPr>
          <w:p w14:paraId="7A8BD7B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1DE92E4" w14:textId="77777777" w:rsidR="007F2FC5" w:rsidRDefault="007F2FC5"/>
        </w:tc>
        <w:tc>
          <w:tcPr>
            <w:tcW w:w="1289" w:type="dxa"/>
            <w:tcBorders>
              <w:top w:val="nil"/>
              <w:left w:val="nil"/>
              <w:bottom w:val="nil"/>
              <w:right w:val="nil"/>
            </w:tcBorders>
            <w:tcMar>
              <w:left w:w="0" w:type="dxa"/>
              <w:right w:w="0" w:type="dxa"/>
            </w:tcMar>
            <w:vAlign w:val="bottom"/>
          </w:tcPr>
          <w:p w14:paraId="32B61CC1" w14:textId="77777777" w:rsidR="007F2FC5" w:rsidRDefault="00624826">
            <w:pPr>
              <w:pStyle w:val="Accurritableheader2"/>
              <w:keepNext/>
            </w:pPr>
            <w:r>
              <w:rPr>
                <w:lang w:val="en-AU"/>
              </w:rPr>
              <w:t>manufacturing</w:t>
            </w:r>
          </w:p>
        </w:tc>
        <w:tc>
          <w:tcPr>
            <w:tcW w:w="60" w:type="dxa"/>
            <w:tcBorders>
              <w:top w:val="nil"/>
              <w:left w:val="nil"/>
              <w:bottom w:val="nil"/>
              <w:right w:val="nil"/>
            </w:tcBorders>
            <w:tcMar>
              <w:left w:w="0" w:type="dxa"/>
              <w:right w:w="0" w:type="dxa"/>
            </w:tcMar>
          </w:tcPr>
          <w:p w14:paraId="0F79EF7C" w14:textId="77777777" w:rsidR="007F2FC5" w:rsidRDefault="007F2FC5"/>
        </w:tc>
        <w:tc>
          <w:tcPr>
            <w:tcW w:w="1289" w:type="dxa"/>
            <w:tcBorders>
              <w:top w:val="nil"/>
              <w:left w:val="nil"/>
              <w:bottom w:val="nil"/>
              <w:right w:val="nil"/>
            </w:tcBorders>
            <w:tcMar>
              <w:left w:w="0" w:type="dxa"/>
              <w:right w:w="0" w:type="dxa"/>
            </w:tcMar>
            <w:vAlign w:val="bottom"/>
          </w:tcPr>
          <w:p w14:paraId="53E51394" w14:textId="77777777" w:rsidR="007F2FC5" w:rsidRDefault="00624826">
            <w:pPr>
              <w:pStyle w:val="Accurritableheader2"/>
              <w:keepNext/>
            </w:pPr>
            <w:r>
              <w:rPr>
                <w:lang w:val="en-AU"/>
              </w:rPr>
              <w:t>retailing</w:t>
            </w:r>
          </w:p>
        </w:tc>
        <w:tc>
          <w:tcPr>
            <w:tcW w:w="60" w:type="dxa"/>
            <w:tcBorders>
              <w:top w:val="nil"/>
              <w:left w:val="nil"/>
              <w:bottom w:val="nil"/>
              <w:right w:val="nil"/>
            </w:tcBorders>
            <w:tcMar>
              <w:left w:w="0" w:type="dxa"/>
              <w:right w:w="0" w:type="dxa"/>
            </w:tcMar>
          </w:tcPr>
          <w:p w14:paraId="162D0310" w14:textId="77777777" w:rsidR="007F2FC5" w:rsidRDefault="007F2FC5"/>
        </w:tc>
        <w:tc>
          <w:tcPr>
            <w:tcW w:w="1289" w:type="dxa"/>
            <w:tcBorders>
              <w:top w:val="nil"/>
              <w:left w:val="nil"/>
              <w:bottom w:val="nil"/>
              <w:right w:val="nil"/>
            </w:tcBorders>
            <w:tcMar>
              <w:left w:w="0" w:type="dxa"/>
              <w:right w:w="0" w:type="dxa"/>
            </w:tcMar>
            <w:vAlign w:val="bottom"/>
          </w:tcPr>
          <w:p w14:paraId="57DB3EAC" w14:textId="77777777" w:rsidR="007F2FC5" w:rsidRDefault="00624826">
            <w:pPr>
              <w:pStyle w:val="Accurritableheader2"/>
              <w:keepNext/>
            </w:pPr>
            <w:r>
              <w:rPr>
                <w:lang w:val="en-AU"/>
              </w:rPr>
              <w:t>distribution</w:t>
            </w:r>
          </w:p>
        </w:tc>
        <w:tc>
          <w:tcPr>
            <w:tcW w:w="60" w:type="dxa"/>
            <w:tcBorders>
              <w:top w:val="nil"/>
              <w:left w:val="nil"/>
              <w:bottom w:val="nil"/>
              <w:right w:val="nil"/>
            </w:tcBorders>
            <w:tcMar>
              <w:left w:w="0" w:type="dxa"/>
              <w:right w:w="0" w:type="dxa"/>
            </w:tcMar>
          </w:tcPr>
          <w:p w14:paraId="11003FBA" w14:textId="77777777" w:rsidR="007F2FC5" w:rsidRDefault="007F2FC5"/>
        </w:tc>
        <w:tc>
          <w:tcPr>
            <w:tcW w:w="1289" w:type="dxa"/>
            <w:tcBorders>
              <w:top w:val="nil"/>
              <w:left w:val="nil"/>
              <w:bottom w:val="nil"/>
              <w:right w:val="nil"/>
            </w:tcBorders>
            <w:tcMar>
              <w:left w:w="0" w:type="dxa"/>
              <w:right w:w="0" w:type="dxa"/>
            </w:tcMar>
            <w:vAlign w:val="bottom"/>
          </w:tcPr>
          <w:p w14:paraId="519983FB" w14:textId="77777777" w:rsidR="007F2FC5" w:rsidRDefault="00624826">
            <w:pPr>
              <w:pStyle w:val="Accurritableheader2"/>
              <w:keepNext/>
            </w:pPr>
            <w:r>
              <w:rPr>
                <w:lang w:val="en-AU"/>
              </w:rPr>
              <w:t>segments</w:t>
            </w:r>
          </w:p>
        </w:tc>
        <w:tc>
          <w:tcPr>
            <w:tcW w:w="60" w:type="dxa"/>
            <w:tcBorders>
              <w:top w:val="nil"/>
              <w:left w:val="nil"/>
              <w:bottom w:val="nil"/>
              <w:right w:val="nil"/>
            </w:tcBorders>
            <w:tcMar>
              <w:left w:w="0" w:type="dxa"/>
              <w:right w:w="0" w:type="dxa"/>
            </w:tcMar>
          </w:tcPr>
          <w:p w14:paraId="096923FB" w14:textId="77777777" w:rsidR="007F2FC5" w:rsidRDefault="007F2FC5"/>
        </w:tc>
        <w:tc>
          <w:tcPr>
            <w:tcW w:w="1289" w:type="dxa"/>
            <w:tcBorders>
              <w:top w:val="nil"/>
              <w:left w:val="nil"/>
              <w:bottom w:val="nil"/>
              <w:right w:val="nil"/>
            </w:tcBorders>
            <w:tcMar>
              <w:left w:w="0" w:type="dxa"/>
              <w:right w:w="0" w:type="dxa"/>
            </w:tcMar>
            <w:vAlign w:val="bottom"/>
          </w:tcPr>
          <w:p w14:paraId="219607F6" w14:textId="77777777" w:rsidR="007F2FC5" w:rsidRDefault="00624826">
            <w:pPr>
              <w:pStyle w:val="Accurritableheader2"/>
              <w:keepNext/>
            </w:pPr>
            <w:r>
              <w:rPr>
                <w:lang w:val="en-AU"/>
              </w:rPr>
              <w:t>Total</w:t>
            </w:r>
          </w:p>
        </w:tc>
      </w:tr>
      <w:tr w:rsidR="007F2FC5" w14:paraId="1FB3548F" w14:textId="77777777">
        <w:trPr>
          <w:cantSplit/>
          <w:tblHeader/>
        </w:trPr>
        <w:tc>
          <w:tcPr>
            <w:tcW w:w="4253" w:type="dxa"/>
            <w:tcBorders>
              <w:top w:val="nil"/>
              <w:left w:val="nil"/>
              <w:bottom w:val="nil"/>
              <w:right w:val="nil"/>
            </w:tcBorders>
            <w:tcMar>
              <w:left w:w="0" w:type="dxa"/>
              <w:right w:w="0" w:type="dxa"/>
            </w:tcMar>
            <w:vAlign w:val="bottom"/>
          </w:tcPr>
          <w:p w14:paraId="3578FD21" w14:textId="77777777" w:rsidR="007F2FC5" w:rsidRDefault="00624826">
            <w:pPr>
              <w:pStyle w:val="Accurritableheader"/>
              <w:keepNext/>
              <w:jc w:val="left"/>
            </w:pPr>
            <w:r>
              <w:rPr>
                <w:lang w:val="en-AU"/>
              </w:rPr>
              <w:t>Consolidated - 2024</w:t>
            </w:r>
          </w:p>
        </w:tc>
        <w:tc>
          <w:tcPr>
            <w:tcW w:w="60" w:type="dxa"/>
            <w:tcBorders>
              <w:top w:val="nil"/>
              <w:left w:val="nil"/>
              <w:bottom w:val="nil"/>
              <w:right w:val="nil"/>
            </w:tcBorders>
            <w:tcMar>
              <w:left w:w="0" w:type="dxa"/>
              <w:right w:w="0" w:type="dxa"/>
            </w:tcMar>
          </w:tcPr>
          <w:p w14:paraId="7D93AAB5" w14:textId="77777777" w:rsidR="007F2FC5" w:rsidRDefault="007F2FC5"/>
        </w:tc>
        <w:tc>
          <w:tcPr>
            <w:tcW w:w="1289" w:type="dxa"/>
            <w:tcBorders>
              <w:top w:val="nil"/>
              <w:left w:val="nil"/>
              <w:bottom w:val="nil"/>
              <w:right w:val="nil"/>
            </w:tcBorders>
            <w:tcMar>
              <w:left w:w="0" w:type="dxa"/>
              <w:right w:w="0" w:type="dxa"/>
            </w:tcMar>
            <w:vAlign w:val="bottom"/>
          </w:tcPr>
          <w:p w14:paraId="2508EC26"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62583429" w14:textId="77777777" w:rsidR="007F2FC5" w:rsidRDefault="007F2FC5"/>
        </w:tc>
        <w:tc>
          <w:tcPr>
            <w:tcW w:w="1289" w:type="dxa"/>
            <w:tcBorders>
              <w:top w:val="nil"/>
              <w:left w:val="nil"/>
              <w:bottom w:val="nil"/>
              <w:right w:val="nil"/>
            </w:tcBorders>
            <w:tcMar>
              <w:left w:w="0" w:type="dxa"/>
              <w:right w:w="0" w:type="dxa"/>
            </w:tcMar>
            <w:vAlign w:val="bottom"/>
          </w:tcPr>
          <w:p w14:paraId="6CD5F83C"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67A112DA" w14:textId="77777777" w:rsidR="007F2FC5" w:rsidRDefault="007F2FC5"/>
        </w:tc>
        <w:tc>
          <w:tcPr>
            <w:tcW w:w="1289" w:type="dxa"/>
            <w:tcBorders>
              <w:top w:val="nil"/>
              <w:left w:val="nil"/>
              <w:bottom w:val="nil"/>
              <w:right w:val="nil"/>
            </w:tcBorders>
            <w:tcMar>
              <w:left w:w="0" w:type="dxa"/>
              <w:right w:w="0" w:type="dxa"/>
            </w:tcMar>
            <w:vAlign w:val="bottom"/>
          </w:tcPr>
          <w:p w14:paraId="295D152E"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3025355" w14:textId="77777777" w:rsidR="007F2FC5" w:rsidRDefault="007F2FC5"/>
        </w:tc>
        <w:tc>
          <w:tcPr>
            <w:tcW w:w="1289" w:type="dxa"/>
            <w:tcBorders>
              <w:top w:val="nil"/>
              <w:left w:val="nil"/>
              <w:bottom w:val="nil"/>
              <w:right w:val="nil"/>
            </w:tcBorders>
            <w:tcMar>
              <w:left w:w="0" w:type="dxa"/>
              <w:right w:w="0" w:type="dxa"/>
            </w:tcMar>
            <w:vAlign w:val="bottom"/>
          </w:tcPr>
          <w:p w14:paraId="3B43EAFA"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79A3F7B" w14:textId="77777777" w:rsidR="007F2FC5" w:rsidRDefault="007F2FC5"/>
        </w:tc>
        <w:tc>
          <w:tcPr>
            <w:tcW w:w="1289" w:type="dxa"/>
            <w:tcBorders>
              <w:top w:val="nil"/>
              <w:left w:val="nil"/>
              <w:bottom w:val="nil"/>
              <w:right w:val="nil"/>
            </w:tcBorders>
            <w:tcMar>
              <w:left w:w="0" w:type="dxa"/>
              <w:right w:w="0" w:type="dxa"/>
            </w:tcMar>
            <w:vAlign w:val="bottom"/>
          </w:tcPr>
          <w:p w14:paraId="3382102D" w14:textId="77777777" w:rsidR="007F2FC5" w:rsidRDefault="00624826">
            <w:pPr>
              <w:pStyle w:val="Accurritableheader2"/>
              <w:keepNext/>
            </w:pPr>
            <w:r>
              <w:rPr>
                <w:lang w:val="en-AU"/>
              </w:rPr>
              <w:t>CU'000</w:t>
            </w:r>
          </w:p>
        </w:tc>
      </w:tr>
      <w:tr w:rsidR="007F2FC5" w14:paraId="730C23BE" w14:textId="77777777">
        <w:trPr>
          <w:cantSplit/>
          <w:tblHeader/>
        </w:trPr>
        <w:tc>
          <w:tcPr>
            <w:tcW w:w="4253" w:type="dxa"/>
            <w:tcBorders>
              <w:top w:val="nil"/>
              <w:left w:val="nil"/>
              <w:bottom w:val="nil"/>
              <w:right w:val="nil"/>
            </w:tcBorders>
            <w:tcMar>
              <w:left w:w="0" w:type="dxa"/>
              <w:right w:w="0" w:type="dxa"/>
            </w:tcMar>
            <w:vAlign w:val="bottom"/>
          </w:tcPr>
          <w:p w14:paraId="3DBFACF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D5C6B34" w14:textId="77777777" w:rsidR="007F2FC5" w:rsidRDefault="007F2FC5"/>
        </w:tc>
        <w:tc>
          <w:tcPr>
            <w:tcW w:w="1289" w:type="dxa"/>
            <w:tcBorders>
              <w:top w:val="nil"/>
              <w:left w:val="nil"/>
              <w:bottom w:val="nil"/>
              <w:right w:val="nil"/>
            </w:tcBorders>
            <w:tcMar>
              <w:left w:w="0" w:type="dxa"/>
              <w:right w:w="0" w:type="dxa"/>
            </w:tcMar>
            <w:vAlign w:val="bottom"/>
          </w:tcPr>
          <w:p w14:paraId="5D89AF69"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61B435D" w14:textId="77777777" w:rsidR="007F2FC5" w:rsidRDefault="007F2FC5"/>
        </w:tc>
        <w:tc>
          <w:tcPr>
            <w:tcW w:w="1289" w:type="dxa"/>
            <w:tcBorders>
              <w:top w:val="nil"/>
              <w:left w:val="nil"/>
              <w:bottom w:val="nil"/>
              <w:right w:val="nil"/>
            </w:tcBorders>
            <w:tcMar>
              <w:left w:w="0" w:type="dxa"/>
              <w:right w:w="0" w:type="dxa"/>
            </w:tcMar>
            <w:vAlign w:val="bottom"/>
          </w:tcPr>
          <w:p w14:paraId="5EF3EFB2"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4F3F603F" w14:textId="77777777" w:rsidR="007F2FC5" w:rsidRDefault="007F2FC5"/>
        </w:tc>
        <w:tc>
          <w:tcPr>
            <w:tcW w:w="1289" w:type="dxa"/>
            <w:tcBorders>
              <w:top w:val="nil"/>
              <w:left w:val="nil"/>
              <w:bottom w:val="nil"/>
              <w:right w:val="nil"/>
            </w:tcBorders>
            <w:tcMar>
              <w:left w:w="0" w:type="dxa"/>
              <w:right w:w="0" w:type="dxa"/>
            </w:tcMar>
            <w:vAlign w:val="bottom"/>
          </w:tcPr>
          <w:p w14:paraId="4D5C2FE5"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64A64A51" w14:textId="77777777" w:rsidR="007F2FC5" w:rsidRDefault="007F2FC5"/>
        </w:tc>
        <w:tc>
          <w:tcPr>
            <w:tcW w:w="1289" w:type="dxa"/>
            <w:tcBorders>
              <w:top w:val="nil"/>
              <w:left w:val="nil"/>
              <w:bottom w:val="nil"/>
              <w:right w:val="nil"/>
            </w:tcBorders>
            <w:tcMar>
              <w:left w:w="0" w:type="dxa"/>
              <w:right w:w="0" w:type="dxa"/>
            </w:tcMar>
            <w:vAlign w:val="bottom"/>
          </w:tcPr>
          <w:p w14:paraId="5A7DF55E"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D3AFF3A" w14:textId="77777777" w:rsidR="007F2FC5" w:rsidRDefault="007F2FC5"/>
        </w:tc>
        <w:tc>
          <w:tcPr>
            <w:tcW w:w="1289" w:type="dxa"/>
            <w:tcBorders>
              <w:top w:val="nil"/>
              <w:left w:val="nil"/>
              <w:bottom w:val="nil"/>
              <w:right w:val="nil"/>
            </w:tcBorders>
            <w:tcMar>
              <w:left w:w="0" w:type="dxa"/>
              <w:right w:w="0" w:type="dxa"/>
            </w:tcMar>
            <w:vAlign w:val="bottom"/>
          </w:tcPr>
          <w:p w14:paraId="4B5E1302" w14:textId="77777777" w:rsidR="007F2FC5" w:rsidRDefault="007F2FC5">
            <w:pPr>
              <w:pStyle w:val="Accurritableheader2"/>
              <w:keepNext/>
            </w:pPr>
          </w:p>
        </w:tc>
      </w:tr>
      <w:tr w:rsidR="007F2FC5" w14:paraId="705470F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3C41F11" w14:textId="77777777" w:rsidR="007F2FC5" w:rsidRDefault="00624826">
            <w:pPr>
              <w:pStyle w:val="Accurriintroduction"/>
              <w:keepNext/>
            </w:pPr>
            <w:r>
              <w:rPr>
                <w:lang w:val="en-AU"/>
              </w:rPr>
              <w:t>Revenue</w:t>
            </w:r>
          </w:p>
        </w:tc>
        <w:tc>
          <w:tcPr>
            <w:tcW w:w="60" w:type="dxa"/>
            <w:tcBorders>
              <w:top w:val="nil"/>
              <w:left w:val="nil"/>
              <w:bottom w:val="nil"/>
              <w:right w:val="nil"/>
            </w:tcBorders>
            <w:tcMar>
              <w:left w:w="0" w:type="dxa"/>
              <w:right w:w="0" w:type="dxa"/>
            </w:tcMar>
          </w:tcPr>
          <w:p w14:paraId="05E8B083" w14:textId="77777777" w:rsidR="007F2FC5" w:rsidRDefault="007F2FC5"/>
        </w:tc>
        <w:tc>
          <w:tcPr>
            <w:tcW w:w="1289" w:type="dxa"/>
            <w:tcBorders>
              <w:top w:val="nil"/>
              <w:left w:val="nil"/>
              <w:bottom w:val="nil"/>
              <w:right w:val="nil"/>
            </w:tcBorders>
            <w:tcMar>
              <w:left w:w="0" w:type="dxa"/>
              <w:right w:w="60" w:type="dxa"/>
            </w:tcMar>
            <w:vAlign w:val="bottom"/>
          </w:tcPr>
          <w:p w14:paraId="4AC8433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C69214" w14:textId="77777777" w:rsidR="007F2FC5" w:rsidRDefault="007F2FC5"/>
        </w:tc>
        <w:tc>
          <w:tcPr>
            <w:tcW w:w="1289" w:type="dxa"/>
            <w:tcBorders>
              <w:top w:val="nil"/>
              <w:left w:val="nil"/>
              <w:bottom w:val="nil"/>
              <w:right w:val="nil"/>
            </w:tcBorders>
            <w:tcMar>
              <w:left w:w="0" w:type="dxa"/>
              <w:right w:w="60" w:type="dxa"/>
            </w:tcMar>
            <w:vAlign w:val="bottom"/>
          </w:tcPr>
          <w:p w14:paraId="7FDEFCF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89B07DD" w14:textId="77777777" w:rsidR="007F2FC5" w:rsidRDefault="007F2FC5"/>
        </w:tc>
        <w:tc>
          <w:tcPr>
            <w:tcW w:w="1289" w:type="dxa"/>
            <w:tcBorders>
              <w:top w:val="nil"/>
              <w:left w:val="nil"/>
              <w:bottom w:val="nil"/>
              <w:right w:val="nil"/>
            </w:tcBorders>
            <w:tcMar>
              <w:left w:w="0" w:type="dxa"/>
              <w:right w:w="60" w:type="dxa"/>
            </w:tcMar>
            <w:vAlign w:val="bottom"/>
          </w:tcPr>
          <w:p w14:paraId="5E89806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C10B8F4" w14:textId="77777777" w:rsidR="007F2FC5" w:rsidRDefault="007F2FC5"/>
        </w:tc>
        <w:tc>
          <w:tcPr>
            <w:tcW w:w="1289" w:type="dxa"/>
            <w:tcBorders>
              <w:top w:val="nil"/>
              <w:left w:val="nil"/>
              <w:bottom w:val="nil"/>
              <w:right w:val="nil"/>
            </w:tcBorders>
            <w:tcMar>
              <w:left w:w="0" w:type="dxa"/>
              <w:right w:w="60" w:type="dxa"/>
            </w:tcMar>
            <w:vAlign w:val="bottom"/>
          </w:tcPr>
          <w:p w14:paraId="08943CF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9F283ED" w14:textId="77777777" w:rsidR="007F2FC5" w:rsidRDefault="007F2FC5"/>
        </w:tc>
        <w:tc>
          <w:tcPr>
            <w:tcW w:w="1289" w:type="dxa"/>
            <w:tcBorders>
              <w:top w:val="nil"/>
              <w:left w:val="nil"/>
              <w:bottom w:val="nil"/>
              <w:right w:val="nil"/>
            </w:tcBorders>
            <w:tcMar>
              <w:left w:w="0" w:type="dxa"/>
              <w:right w:w="60" w:type="dxa"/>
            </w:tcMar>
            <w:vAlign w:val="bottom"/>
          </w:tcPr>
          <w:p w14:paraId="27BBF28A" w14:textId="77777777" w:rsidR="007F2FC5" w:rsidRDefault="007F2FC5">
            <w:pPr>
              <w:pStyle w:val="Accurritablenumeric"/>
              <w:keepNext/>
            </w:pPr>
          </w:p>
        </w:tc>
      </w:tr>
      <w:tr w:rsidR="007F2FC5" w14:paraId="5A2507FC"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27FD0CF" w14:textId="77777777" w:rsidR="007F2FC5" w:rsidRDefault="00624826">
            <w:pPr>
              <w:pStyle w:val="Accurritabletext"/>
              <w:keepNext/>
              <w:jc w:val="left"/>
            </w:pPr>
            <w:r>
              <w:rPr>
                <w:lang w:val="en-AU"/>
              </w:rPr>
              <w:t>Sales to external customers</w:t>
            </w:r>
          </w:p>
        </w:tc>
        <w:tc>
          <w:tcPr>
            <w:tcW w:w="60" w:type="dxa"/>
            <w:tcBorders>
              <w:top w:val="nil"/>
              <w:left w:val="nil"/>
              <w:bottom w:val="nil"/>
              <w:right w:val="nil"/>
            </w:tcBorders>
            <w:tcMar>
              <w:left w:w="0" w:type="dxa"/>
              <w:right w:w="0" w:type="dxa"/>
            </w:tcMar>
          </w:tcPr>
          <w:p w14:paraId="2C7A7DE0" w14:textId="77777777" w:rsidR="007F2FC5" w:rsidRDefault="007F2FC5"/>
        </w:tc>
        <w:tc>
          <w:tcPr>
            <w:tcW w:w="1289" w:type="dxa"/>
            <w:tcBorders>
              <w:top w:val="nil"/>
              <w:left w:val="nil"/>
              <w:bottom w:val="nil"/>
              <w:right w:val="nil"/>
            </w:tcBorders>
            <w:tcMar>
              <w:left w:w="0" w:type="dxa"/>
              <w:right w:w="60" w:type="dxa"/>
            </w:tcMar>
            <w:vAlign w:val="bottom"/>
          </w:tcPr>
          <w:p w14:paraId="723BCAC5" w14:textId="77777777" w:rsidR="007F2FC5" w:rsidRDefault="00624826">
            <w:pPr>
              <w:pStyle w:val="Accurritablenumeric"/>
              <w:keepNext/>
            </w:pPr>
            <w:r>
              <w:rPr>
                <w:lang w:val="en-AU"/>
              </w:rPr>
              <w:t>24,339</w:t>
            </w:r>
          </w:p>
        </w:tc>
        <w:tc>
          <w:tcPr>
            <w:tcW w:w="60" w:type="dxa"/>
            <w:tcBorders>
              <w:top w:val="nil"/>
              <w:left w:val="nil"/>
              <w:bottom w:val="nil"/>
              <w:right w:val="nil"/>
            </w:tcBorders>
            <w:tcMar>
              <w:left w:w="0" w:type="dxa"/>
              <w:right w:w="0" w:type="dxa"/>
            </w:tcMar>
          </w:tcPr>
          <w:p w14:paraId="7ADEE3F2" w14:textId="77777777" w:rsidR="007F2FC5" w:rsidRDefault="007F2FC5"/>
        </w:tc>
        <w:tc>
          <w:tcPr>
            <w:tcW w:w="1289" w:type="dxa"/>
            <w:tcBorders>
              <w:top w:val="nil"/>
              <w:left w:val="nil"/>
              <w:bottom w:val="nil"/>
              <w:right w:val="nil"/>
            </w:tcBorders>
            <w:tcMar>
              <w:left w:w="0" w:type="dxa"/>
              <w:right w:w="60" w:type="dxa"/>
            </w:tcMar>
            <w:vAlign w:val="bottom"/>
          </w:tcPr>
          <w:p w14:paraId="53DBA8D5" w14:textId="77777777" w:rsidR="007F2FC5" w:rsidRDefault="00624826">
            <w:pPr>
              <w:pStyle w:val="Accurritablenumeric"/>
              <w:keepNext/>
            </w:pPr>
            <w:r>
              <w:rPr>
                <w:lang w:val="en-AU"/>
              </w:rPr>
              <w:t>403,776</w:t>
            </w:r>
          </w:p>
        </w:tc>
        <w:tc>
          <w:tcPr>
            <w:tcW w:w="60" w:type="dxa"/>
            <w:tcBorders>
              <w:top w:val="nil"/>
              <w:left w:val="nil"/>
              <w:bottom w:val="nil"/>
              <w:right w:val="nil"/>
            </w:tcBorders>
            <w:tcMar>
              <w:left w:w="0" w:type="dxa"/>
              <w:right w:w="0" w:type="dxa"/>
            </w:tcMar>
          </w:tcPr>
          <w:p w14:paraId="2CE8DF34" w14:textId="77777777" w:rsidR="007F2FC5" w:rsidRDefault="007F2FC5"/>
        </w:tc>
        <w:tc>
          <w:tcPr>
            <w:tcW w:w="1289" w:type="dxa"/>
            <w:tcBorders>
              <w:top w:val="nil"/>
              <w:left w:val="nil"/>
              <w:bottom w:val="nil"/>
              <w:right w:val="nil"/>
            </w:tcBorders>
            <w:tcMar>
              <w:left w:w="0" w:type="dxa"/>
              <w:right w:w="60" w:type="dxa"/>
            </w:tcMar>
            <w:vAlign w:val="bottom"/>
          </w:tcPr>
          <w:p w14:paraId="7CC78FF9" w14:textId="77777777" w:rsidR="007F2FC5" w:rsidRDefault="00624826">
            <w:pPr>
              <w:pStyle w:val="Accurritablenumeric"/>
              <w:keepNext/>
            </w:pPr>
            <w:r>
              <w:rPr>
                <w:lang w:val="en-AU"/>
              </w:rPr>
              <w:t>3,868</w:t>
            </w:r>
          </w:p>
        </w:tc>
        <w:tc>
          <w:tcPr>
            <w:tcW w:w="60" w:type="dxa"/>
            <w:tcBorders>
              <w:top w:val="nil"/>
              <w:left w:val="nil"/>
              <w:bottom w:val="nil"/>
              <w:right w:val="nil"/>
            </w:tcBorders>
            <w:tcMar>
              <w:left w:w="0" w:type="dxa"/>
              <w:right w:w="0" w:type="dxa"/>
            </w:tcMar>
          </w:tcPr>
          <w:p w14:paraId="0EEB4B9B" w14:textId="77777777" w:rsidR="007F2FC5" w:rsidRDefault="007F2FC5"/>
        </w:tc>
        <w:tc>
          <w:tcPr>
            <w:tcW w:w="1289" w:type="dxa"/>
            <w:tcBorders>
              <w:top w:val="nil"/>
              <w:left w:val="nil"/>
              <w:bottom w:val="nil"/>
              <w:right w:val="nil"/>
            </w:tcBorders>
            <w:tcMar>
              <w:left w:w="0" w:type="dxa"/>
              <w:right w:w="60" w:type="dxa"/>
            </w:tcMar>
            <w:vAlign w:val="bottom"/>
          </w:tcPr>
          <w:p w14:paraId="73C02E6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EC229D9" w14:textId="77777777" w:rsidR="007F2FC5" w:rsidRDefault="007F2FC5"/>
        </w:tc>
        <w:tc>
          <w:tcPr>
            <w:tcW w:w="1289" w:type="dxa"/>
            <w:tcBorders>
              <w:top w:val="nil"/>
              <w:left w:val="nil"/>
              <w:bottom w:val="nil"/>
              <w:right w:val="nil"/>
            </w:tcBorders>
            <w:tcMar>
              <w:left w:w="0" w:type="dxa"/>
              <w:right w:w="60" w:type="dxa"/>
            </w:tcMar>
            <w:vAlign w:val="bottom"/>
          </w:tcPr>
          <w:p w14:paraId="69CC3548" w14:textId="77777777" w:rsidR="007F2FC5" w:rsidRDefault="00624826">
            <w:pPr>
              <w:pStyle w:val="Accurritablenumeric"/>
              <w:keepNext/>
            </w:pPr>
            <w:r>
              <w:rPr>
                <w:lang w:val="en-AU"/>
              </w:rPr>
              <w:t>431,983</w:t>
            </w:r>
          </w:p>
        </w:tc>
      </w:tr>
      <w:tr w:rsidR="007F2FC5" w14:paraId="7504104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9B03FEA" w14:textId="77777777" w:rsidR="007F2FC5" w:rsidRDefault="00624826">
            <w:pPr>
              <w:pStyle w:val="Accurritabletext"/>
              <w:keepNext/>
              <w:jc w:val="left"/>
            </w:pPr>
            <w:r>
              <w:rPr>
                <w:lang w:val="en-AU"/>
              </w:rPr>
              <w:t>Intersegment sales</w:t>
            </w:r>
          </w:p>
        </w:tc>
        <w:tc>
          <w:tcPr>
            <w:tcW w:w="60" w:type="dxa"/>
            <w:tcBorders>
              <w:top w:val="nil"/>
              <w:left w:val="nil"/>
              <w:bottom w:val="nil"/>
              <w:right w:val="nil"/>
            </w:tcBorders>
            <w:tcMar>
              <w:left w:w="0" w:type="dxa"/>
              <w:right w:w="0" w:type="dxa"/>
            </w:tcMar>
          </w:tcPr>
          <w:p w14:paraId="5990C707" w14:textId="77777777" w:rsidR="007F2FC5" w:rsidRDefault="007F2FC5"/>
        </w:tc>
        <w:tc>
          <w:tcPr>
            <w:tcW w:w="1289" w:type="dxa"/>
            <w:tcBorders>
              <w:top w:val="nil"/>
              <w:left w:val="nil"/>
              <w:bottom w:val="nil"/>
              <w:right w:val="nil"/>
            </w:tcBorders>
            <w:tcMar>
              <w:left w:w="0" w:type="dxa"/>
              <w:right w:w="60" w:type="dxa"/>
            </w:tcMar>
            <w:vAlign w:val="bottom"/>
          </w:tcPr>
          <w:p w14:paraId="22303B46" w14:textId="77777777" w:rsidR="007F2FC5" w:rsidRDefault="00624826">
            <w:pPr>
              <w:pStyle w:val="Accurritablenumeric"/>
              <w:keepNext/>
            </w:pPr>
            <w:r>
              <w:rPr>
                <w:lang w:val="en-AU"/>
              </w:rPr>
              <w:t>191,423</w:t>
            </w:r>
          </w:p>
        </w:tc>
        <w:tc>
          <w:tcPr>
            <w:tcW w:w="60" w:type="dxa"/>
            <w:tcBorders>
              <w:top w:val="nil"/>
              <w:left w:val="nil"/>
              <w:bottom w:val="nil"/>
              <w:right w:val="nil"/>
            </w:tcBorders>
            <w:tcMar>
              <w:left w:w="0" w:type="dxa"/>
              <w:right w:w="0" w:type="dxa"/>
            </w:tcMar>
          </w:tcPr>
          <w:p w14:paraId="2F5EBD34" w14:textId="77777777" w:rsidR="007F2FC5" w:rsidRDefault="007F2FC5"/>
        </w:tc>
        <w:tc>
          <w:tcPr>
            <w:tcW w:w="1289" w:type="dxa"/>
            <w:tcBorders>
              <w:top w:val="nil"/>
              <w:left w:val="nil"/>
              <w:bottom w:val="nil"/>
              <w:right w:val="nil"/>
            </w:tcBorders>
            <w:tcMar>
              <w:left w:w="0" w:type="dxa"/>
              <w:right w:w="60" w:type="dxa"/>
            </w:tcMar>
            <w:vAlign w:val="bottom"/>
          </w:tcPr>
          <w:p w14:paraId="608D466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6D21D48" w14:textId="77777777" w:rsidR="007F2FC5" w:rsidRDefault="007F2FC5"/>
        </w:tc>
        <w:tc>
          <w:tcPr>
            <w:tcW w:w="1289" w:type="dxa"/>
            <w:tcBorders>
              <w:top w:val="nil"/>
              <w:left w:val="nil"/>
              <w:bottom w:val="nil"/>
              <w:right w:val="nil"/>
            </w:tcBorders>
            <w:tcMar>
              <w:left w:w="0" w:type="dxa"/>
              <w:right w:w="60" w:type="dxa"/>
            </w:tcMar>
            <w:vAlign w:val="bottom"/>
          </w:tcPr>
          <w:p w14:paraId="65BA1A69" w14:textId="77777777" w:rsidR="007F2FC5" w:rsidRDefault="00624826">
            <w:pPr>
              <w:pStyle w:val="Accurritablenumeric"/>
              <w:keepNext/>
            </w:pPr>
            <w:r>
              <w:rPr>
                <w:lang w:val="en-AU"/>
              </w:rPr>
              <w:t>2,808</w:t>
            </w:r>
          </w:p>
        </w:tc>
        <w:tc>
          <w:tcPr>
            <w:tcW w:w="60" w:type="dxa"/>
            <w:tcBorders>
              <w:top w:val="nil"/>
              <w:left w:val="nil"/>
              <w:bottom w:val="nil"/>
              <w:right w:val="nil"/>
            </w:tcBorders>
            <w:tcMar>
              <w:left w:w="0" w:type="dxa"/>
              <w:right w:w="0" w:type="dxa"/>
            </w:tcMar>
          </w:tcPr>
          <w:p w14:paraId="2F942462" w14:textId="77777777" w:rsidR="007F2FC5" w:rsidRDefault="007F2FC5"/>
        </w:tc>
        <w:tc>
          <w:tcPr>
            <w:tcW w:w="1289" w:type="dxa"/>
            <w:tcBorders>
              <w:top w:val="nil"/>
              <w:left w:val="nil"/>
              <w:bottom w:val="nil"/>
              <w:right w:val="nil"/>
            </w:tcBorders>
            <w:tcMar>
              <w:left w:w="0" w:type="dxa"/>
              <w:right w:w="60" w:type="dxa"/>
            </w:tcMar>
            <w:vAlign w:val="bottom"/>
          </w:tcPr>
          <w:p w14:paraId="61448F3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E36A24C" w14:textId="77777777" w:rsidR="007F2FC5" w:rsidRDefault="007F2FC5"/>
        </w:tc>
        <w:tc>
          <w:tcPr>
            <w:tcW w:w="1289" w:type="dxa"/>
            <w:tcBorders>
              <w:top w:val="nil"/>
              <w:left w:val="nil"/>
              <w:bottom w:val="nil"/>
              <w:right w:val="nil"/>
            </w:tcBorders>
            <w:tcMar>
              <w:left w:w="0" w:type="dxa"/>
              <w:right w:w="60" w:type="dxa"/>
            </w:tcMar>
            <w:vAlign w:val="bottom"/>
          </w:tcPr>
          <w:p w14:paraId="30FD005F" w14:textId="77777777" w:rsidR="007F2FC5" w:rsidRDefault="00624826">
            <w:pPr>
              <w:pStyle w:val="Accurritablenumeric"/>
              <w:keepNext/>
            </w:pPr>
            <w:r>
              <w:rPr>
                <w:lang w:val="en-AU"/>
              </w:rPr>
              <w:t>194,231</w:t>
            </w:r>
          </w:p>
        </w:tc>
      </w:tr>
      <w:tr w:rsidR="007F2FC5" w14:paraId="1B245F24"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37F176D8" w14:textId="77777777" w:rsidR="007F2FC5" w:rsidRDefault="00624826">
            <w:pPr>
              <w:pStyle w:val="Accurritabletext"/>
              <w:keepNext/>
              <w:jc w:val="left"/>
            </w:pPr>
            <w:r>
              <w:rPr>
                <w:lang w:val="en-AU"/>
              </w:rPr>
              <w:t>Total sales revenue</w:t>
            </w:r>
          </w:p>
        </w:tc>
        <w:tc>
          <w:tcPr>
            <w:tcW w:w="60" w:type="dxa"/>
            <w:tcBorders>
              <w:top w:val="single" w:sz="2" w:space="0" w:color="009CDE"/>
              <w:left w:val="nil"/>
              <w:bottom w:val="nil"/>
              <w:right w:val="nil"/>
            </w:tcBorders>
            <w:tcMar>
              <w:left w:w="0" w:type="dxa"/>
              <w:right w:w="0" w:type="dxa"/>
            </w:tcMar>
          </w:tcPr>
          <w:p w14:paraId="45690A7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9C37ACD" w14:textId="77777777" w:rsidR="007F2FC5" w:rsidRDefault="00624826">
            <w:pPr>
              <w:pStyle w:val="Accurritablenumeric"/>
              <w:keepNext/>
            </w:pPr>
            <w:r>
              <w:rPr>
                <w:lang w:val="en-AU"/>
              </w:rPr>
              <w:t>215,762</w:t>
            </w:r>
          </w:p>
        </w:tc>
        <w:tc>
          <w:tcPr>
            <w:tcW w:w="60" w:type="dxa"/>
            <w:tcBorders>
              <w:top w:val="single" w:sz="2" w:space="0" w:color="009CDE"/>
              <w:left w:val="nil"/>
              <w:bottom w:val="nil"/>
              <w:right w:val="nil"/>
            </w:tcBorders>
            <w:tcMar>
              <w:left w:w="0" w:type="dxa"/>
              <w:right w:w="0" w:type="dxa"/>
            </w:tcMar>
          </w:tcPr>
          <w:p w14:paraId="0B4B092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8ABE31B" w14:textId="77777777" w:rsidR="007F2FC5" w:rsidRDefault="00624826">
            <w:pPr>
              <w:pStyle w:val="Accurritablenumeric"/>
              <w:keepNext/>
            </w:pPr>
            <w:r>
              <w:rPr>
                <w:lang w:val="en-AU"/>
              </w:rPr>
              <w:t>403,776</w:t>
            </w:r>
          </w:p>
        </w:tc>
        <w:tc>
          <w:tcPr>
            <w:tcW w:w="60" w:type="dxa"/>
            <w:tcBorders>
              <w:top w:val="single" w:sz="2" w:space="0" w:color="009CDE"/>
              <w:left w:val="nil"/>
              <w:bottom w:val="nil"/>
              <w:right w:val="nil"/>
            </w:tcBorders>
            <w:tcMar>
              <w:left w:w="0" w:type="dxa"/>
              <w:right w:w="0" w:type="dxa"/>
            </w:tcMar>
          </w:tcPr>
          <w:p w14:paraId="553461E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9C54EC" w14:textId="77777777" w:rsidR="007F2FC5" w:rsidRDefault="00624826">
            <w:pPr>
              <w:pStyle w:val="Accurritablenumeric"/>
              <w:keepNext/>
            </w:pPr>
            <w:r>
              <w:rPr>
                <w:lang w:val="en-AU"/>
              </w:rPr>
              <w:t>6,676</w:t>
            </w:r>
          </w:p>
        </w:tc>
        <w:tc>
          <w:tcPr>
            <w:tcW w:w="60" w:type="dxa"/>
            <w:tcBorders>
              <w:top w:val="single" w:sz="2" w:space="0" w:color="009CDE"/>
              <w:left w:val="nil"/>
              <w:bottom w:val="nil"/>
              <w:right w:val="nil"/>
            </w:tcBorders>
            <w:tcMar>
              <w:left w:w="0" w:type="dxa"/>
              <w:right w:w="0" w:type="dxa"/>
            </w:tcMar>
          </w:tcPr>
          <w:p w14:paraId="6972CD8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444A908" w14:textId="77777777" w:rsidR="007F2FC5" w:rsidRDefault="00624826">
            <w:pPr>
              <w:pStyle w:val="Accurritablenumeric"/>
              <w:keepNext/>
            </w:pPr>
            <w:r>
              <w:rPr>
                <w:lang w:val="en-AU"/>
              </w:rPr>
              <w:t>-</w:t>
            </w:r>
          </w:p>
        </w:tc>
        <w:tc>
          <w:tcPr>
            <w:tcW w:w="60" w:type="dxa"/>
            <w:tcBorders>
              <w:top w:val="single" w:sz="2" w:space="0" w:color="009CDE"/>
              <w:left w:val="nil"/>
              <w:bottom w:val="nil"/>
              <w:right w:val="nil"/>
            </w:tcBorders>
            <w:tcMar>
              <w:left w:w="0" w:type="dxa"/>
              <w:right w:w="0" w:type="dxa"/>
            </w:tcMar>
          </w:tcPr>
          <w:p w14:paraId="0915A00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A9EE36" w14:textId="77777777" w:rsidR="007F2FC5" w:rsidRDefault="00624826">
            <w:pPr>
              <w:pStyle w:val="Accurritablenumeric"/>
              <w:keepNext/>
            </w:pPr>
            <w:r>
              <w:rPr>
                <w:lang w:val="en-AU"/>
              </w:rPr>
              <w:t>626,214</w:t>
            </w:r>
          </w:p>
        </w:tc>
      </w:tr>
      <w:tr w:rsidR="007F2FC5" w14:paraId="783F9E66"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D62B388" w14:textId="77777777" w:rsidR="007F2FC5" w:rsidRDefault="00624826">
            <w:pPr>
              <w:pStyle w:val="Accurritabletext"/>
              <w:keepNext/>
              <w:jc w:val="left"/>
            </w:pPr>
            <w:r>
              <w:rPr>
                <w:lang w:val="en-AU"/>
              </w:rPr>
              <w:t>Other revenue</w:t>
            </w:r>
          </w:p>
        </w:tc>
        <w:tc>
          <w:tcPr>
            <w:tcW w:w="60" w:type="dxa"/>
            <w:tcBorders>
              <w:top w:val="nil"/>
              <w:left w:val="nil"/>
              <w:bottom w:val="nil"/>
              <w:right w:val="nil"/>
            </w:tcBorders>
            <w:tcMar>
              <w:left w:w="0" w:type="dxa"/>
              <w:right w:w="0" w:type="dxa"/>
            </w:tcMar>
          </w:tcPr>
          <w:p w14:paraId="2E8E3EE0" w14:textId="77777777" w:rsidR="007F2FC5" w:rsidRDefault="007F2FC5"/>
        </w:tc>
        <w:tc>
          <w:tcPr>
            <w:tcW w:w="1289" w:type="dxa"/>
            <w:tcBorders>
              <w:top w:val="nil"/>
              <w:left w:val="nil"/>
              <w:bottom w:val="nil"/>
              <w:right w:val="nil"/>
            </w:tcBorders>
            <w:tcMar>
              <w:left w:w="0" w:type="dxa"/>
              <w:right w:w="60" w:type="dxa"/>
            </w:tcMar>
            <w:vAlign w:val="bottom"/>
          </w:tcPr>
          <w:p w14:paraId="220EE26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00F7643" w14:textId="77777777" w:rsidR="007F2FC5" w:rsidRDefault="007F2FC5"/>
        </w:tc>
        <w:tc>
          <w:tcPr>
            <w:tcW w:w="1289" w:type="dxa"/>
            <w:tcBorders>
              <w:top w:val="nil"/>
              <w:left w:val="nil"/>
              <w:bottom w:val="nil"/>
              <w:right w:val="nil"/>
            </w:tcBorders>
            <w:tcMar>
              <w:left w:w="0" w:type="dxa"/>
              <w:right w:w="60" w:type="dxa"/>
            </w:tcMar>
            <w:vAlign w:val="bottom"/>
          </w:tcPr>
          <w:p w14:paraId="5C38A5B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439E188" w14:textId="77777777" w:rsidR="007F2FC5" w:rsidRDefault="007F2FC5"/>
        </w:tc>
        <w:tc>
          <w:tcPr>
            <w:tcW w:w="1289" w:type="dxa"/>
            <w:tcBorders>
              <w:top w:val="nil"/>
              <w:left w:val="nil"/>
              <w:bottom w:val="nil"/>
              <w:right w:val="nil"/>
            </w:tcBorders>
            <w:tcMar>
              <w:left w:w="0" w:type="dxa"/>
              <w:right w:w="60" w:type="dxa"/>
            </w:tcMar>
            <w:vAlign w:val="bottom"/>
          </w:tcPr>
          <w:p w14:paraId="3B8DCA8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99FE972" w14:textId="77777777" w:rsidR="007F2FC5" w:rsidRDefault="007F2FC5"/>
        </w:tc>
        <w:tc>
          <w:tcPr>
            <w:tcW w:w="1289" w:type="dxa"/>
            <w:tcBorders>
              <w:top w:val="nil"/>
              <w:left w:val="nil"/>
              <w:bottom w:val="nil"/>
              <w:right w:val="nil"/>
            </w:tcBorders>
            <w:tcMar>
              <w:left w:w="0" w:type="dxa"/>
              <w:right w:w="60" w:type="dxa"/>
            </w:tcMar>
            <w:vAlign w:val="bottom"/>
          </w:tcPr>
          <w:p w14:paraId="16CBA809" w14:textId="77777777" w:rsidR="007F2FC5" w:rsidRDefault="00624826">
            <w:pPr>
              <w:pStyle w:val="Accurritablenumeric"/>
              <w:keepNext/>
            </w:pPr>
            <w:r>
              <w:rPr>
                <w:lang w:val="en-AU"/>
              </w:rPr>
              <w:t>3,358</w:t>
            </w:r>
          </w:p>
        </w:tc>
        <w:tc>
          <w:tcPr>
            <w:tcW w:w="60" w:type="dxa"/>
            <w:tcBorders>
              <w:top w:val="nil"/>
              <w:left w:val="nil"/>
              <w:bottom w:val="nil"/>
              <w:right w:val="nil"/>
            </w:tcBorders>
            <w:tcMar>
              <w:left w:w="0" w:type="dxa"/>
              <w:right w:w="0" w:type="dxa"/>
            </w:tcMar>
          </w:tcPr>
          <w:p w14:paraId="1DFA3125" w14:textId="77777777" w:rsidR="007F2FC5" w:rsidRDefault="007F2FC5"/>
        </w:tc>
        <w:tc>
          <w:tcPr>
            <w:tcW w:w="1289" w:type="dxa"/>
            <w:tcBorders>
              <w:top w:val="nil"/>
              <w:left w:val="nil"/>
              <w:bottom w:val="nil"/>
              <w:right w:val="nil"/>
            </w:tcBorders>
            <w:tcMar>
              <w:left w:w="0" w:type="dxa"/>
              <w:right w:w="60" w:type="dxa"/>
            </w:tcMar>
            <w:vAlign w:val="bottom"/>
          </w:tcPr>
          <w:p w14:paraId="223C240C" w14:textId="77777777" w:rsidR="007F2FC5" w:rsidRDefault="00624826">
            <w:pPr>
              <w:pStyle w:val="Accurritablenumeric"/>
              <w:keepNext/>
            </w:pPr>
            <w:r>
              <w:rPr>
                <w:lang w:val="en-AU"/>
              </w:rPr>
              <w:t>3,358</w:t>
            </w:r>
          </w:p>
        </w:tc>
      </w:tr>
      <w:tr w:rsidR="007F2FC5" w14:paraId="3A027154"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3BAC982E" w14:textId="77777777" w:rsidR="007F2FC5" w:rsidRDefault="00624826">
            <w:pPr>
              <w:pStyle w:val="Accurritabletext"/>
              <w:keepNext/>
              <w:jc w:val="left"/>
            </w:pPr>
            <w:r>
              <w:rPr>
                <w:lang w:val="en-AU"/>
              </w:rPr>
              <w:t>Total segment revenue</w:t>
            </w:r>
          </w:p>
        </w:tc>
        <w:tc>
          <w:tcPr>
            <w:tcW w:w="60" w:type="dxa"/>
            <w:tcBorders>
              <w:top w:val="single" w:sz="2" w:space="0" w:color="009CDE"/>
              <w:left w:val="nil"/>
              <w:bottom w:val="single" w:sz="2" w:space="0" w:color="009CDE"/>
              <w:right w:val="nil"/>
            </w:tcBorders>
            <w:tcMar>
              <w:left w:w="0" w:type="dxa"/>
              <w:right w:w="0" w:type="dxa"/>
            </w:tcMar>
          </w:tcPr>
          <w:p w14:paraId="6756F08E"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D575B3E" w14:textId="77777777" w:rsidR="007F2FC5" w:rsidRDefault="00624826">
            <w:pPr>
              <w:pStyle w:val="Accurritablenumeric"/>
              <w:keepNext/>
            </w:pPr>
            <w:r>
              <w:rPr>
                <w:lang w:val="en-AU"/>
              </w:rPr>
              <w:t>215,762</w:t>
            </w:r>
          </w:p>
        </w:tc>
        <w:tc>
          <w:tcPr>
            <w:tcW w:w="60" w:type="dxa"/>
            <w:tcBorders>
              <w:top w:val="single" w:sz="2" w:space="0" w:color="009CDE"/>
              <w:left w:val="nil"/>
              <w:bottom w:val="single" w:sz="2" w:space="0" w:color="009CDE"/>
              <w:right w:val="nil"/>
            </w:tcBorders>
            <w:tcMar>
              <w:left w:w="0" w:type="dxa"/>
              <w:right w:w="0" w:type="dxa"/>
            </w:tcMar>
          </w:tcPr>
          <w:p w14:paraId="6B54235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5DC2423" w14:textId="77777777" w:rsidR="007F2FC5" w:rsidRDefault="00624826">
            <w:pPr>
              <w:pStyle w:val="Accurritablenumeric"/>
              <w:keepNext/>
            </w:pPr>
            <w:r>
              <w:rPr>
                <w:lang w:val="en-AU"/>
              </w:rPr>
              <w:t>403,776</w:t>
            </w:r>
          </w:p>
        </w:tc>
        <w:tc>
          <w:tcPr>
            <w:tcW w:w="60" w:type="dxa"/>
            <w:tcBorders>
              <w:top w:val="single" w:sz="2" w:space="0" w:color="009CDE"/>
              <w:left w:val="nil"/>
              <w:bottom w:val="single" w:sz="2" w:space="0" w:color="009CDE"/>
              <w:right w:val="nil"/>
            </w:tcBorders>
            <w:tcMar>
              <w:left w:w="0" w:type="dxa"/>
              <w:right w:w="0" w:type="dxa"/>
            </w:tcMar>
          </w:tcPr>
          <w:p w14:paraId="3963054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6CED907" w14:textId="77777777" w:rsidR="007F2FC5" w:rsidRDefault="00624826">
            <w:pPr>
              <w:pStyle w:val="Accurritablenumeric"/>
              <w:keepNext/>
            </w:pPr>
            <w:r>
              <w:rPr>
                <w:lang w:val="en-AU"/>
              </w:rPr>
              <w:t>6,676</w:t>
            </w:r>
          </w:p>
        </w:tc>
        <w:tc>
          <w:tcPr>
            <w:tcW w:w="60" w:type="dxa"/>
            <w:tcBorders>
              <w:top w:val="single" w:sz="2" w:space="0" w:color="009CDE"/>
              <w:left w:val="nil"/>
              <w:bottom w:val="single" w:sz="2" w:space="0" w:color="009CDE"/>
              <w:right w:val="nil"/>
            </w:tcBorders>
            <w:tcMar>
              <w:left w:w="0" w:type="dxa"/>
              <w:right w:w="0" w:type="dxa"/>
            </w:tcMar>
          </w:tcPr>
          <w:p w14:paraId="68689FA8"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0C1E021" w14:textId="77777777" w:rsidR="007F2FC5" w:rsidRDefault="00624826">
            <w:pPr>
              <w:pStyle w:val="Accurritablenumeric"/>
              <w:keepNext/>
            </w:pPr>
            <w:r>
              <w:rPr>
                <w:lang w:val="en-AU"/>
              </w:rPr>
              <w:t>3,358</w:t>
            </w:r>
          </w:p>
        </w:tc>
        <w:tc>
          <w:tcPr>
            <w:tcW w:w="60" w:type="dxa"/>
            <w:tcBorders>
              <w:top w:val="single" w:sz="2" w:space="0" w:color="009CDE"/>
              <w:left w:val="nil"/>
              <w:bottom w:val="single" w:sz="2" w:space="0" w:color="009CDE"/>
              <w:right w:val="nil"/>
            </w:tcBorders>
            <w:tcMar>
              <w:left w:w="0" w:type="dxa"/>
              <w:right w:w="0" w:type="dxa"/>
            </w:tcMar>
          </w:tcPr>
          <w:p w14:paraId="78BFFB45"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817897D" w14:textId="77777777" w:rsidR="007F2FC5" w:rsidRDefault="00624826">
            <w:pPr>
              <w:pStyle w:val="Accurritablenumeric"/>
              <w:keepNext/>
            </w:pPr>
            <w:r>
              <w:rPr>
                <w:lang w:val="en-AU"/>
              </w:rPr>
              <w:t>629,572</w:t>
            </w:r>
          </w:p>
        </w:tc>
      </w:tr>
      <w:tr w:rsidR="007F2FC5" w14:paraId="748CF700"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AC2732B" w14:textId="77777777" w:rsidR="007F2FC5" w:rsidRDefault="00624826">
            <w:pPr>
              <w:pStyle w:val="Accurritabletext"/>
              <w:keepNext/>
              <w:jc w:val="left"/>
            </w:pPr>
            <w:r>
              <w:rPr>
                <w:lang w:val="en-AU"/>
              </w:rPr>
              <w:t>Intersegment eliminations</w:t>
            </w:r>
          </w:p>
        </w:tc>
        <w:tc>
          <w:tcPr>
            <w:tcW w:w="60" w:type="dxa"/>
            <w:tcBorders>
              <w:top w:val="nil"/>
              <w:left w:val="nil"/>
              <w:bottom w:val="nil"/>
              <w:right w:val="nil"/>
            </w:tcBorders>
            <w:tcMar>
              <w:left w:w="0" w:type="dxa"/>
              <w:right w:w="0" w:type="dxa"/>
            </w:tcMar>
          </w:tcPr>
          <w:p w14:paraId="60C8EF51" w14:textId="77777777" w:rsidR="007F2FC5" w:rsidRDefault="007F2FC5"/>
        </w:tc>
        <w:tc>
          <w:tcPr>
            <w:tcW w:w="1289" w:type="dxa"/>
            <w:tcBorders>
              <w:top w:val="nil"/>
              <w:left w:val="nil"/>
              <w:bottom w:val="nil"/>
              <w:right w:val="nil"/>
            </w:tcBorders>
            <w:tcMar>
              <w:left w:w="0" w:type="dxa"/>
              <w:right w:w="60" w:type="dxa"/>
            </w:tcMar>
            <w:vAlign w:val="bottom"/>
          </w:tcPr>
          <w:p w14:paraId="1791E73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35F2ACD" w14:textId="77777777" w:rsidR="007F2FC5" w:rsidRDefault="007F2FC5"/>
        </w:tc>
        <w:tc>
          <w:tcPr>
            <w:tcW w:w="1289" w:type="dxa"/>
            <w:tcBorders>
              <w:top w:val="nil"/>
              <w:left w:val="nil"/>
              <w:bottom w:val="nil"/>
              <w:right w:val="nil"/>
            </w:tcBorders>
            <w:tcMar>
              <w:left w:w="0" w:type="dxa"/>
              <w:right w:w="60" w:type="dxa"/>
            </w:tcMar>
            <w:vAlign w:val="bottom"/>
          </w:tcPr>
          <w:p w14:paraId="04F9D8D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FF4AF9" w14:textId="77777777" w:rsidR="007F2FC5" w:rsidRDefault="007F2FC5"/>
        </w:tc>
        <w:tc>
          <w:tcPr>
            <w:tcW w:w="1289" w:type="dxa"/>
            <w:tcBorders>
              <w:top w:val="nil"/>
              <w:left w:val="nil"/>
              <w:bottom w:val="nil"/>
              <w:right w:val="nil"/>
            </w:tcBorders>
            <w:tcMar>
              <w:left w:w="0" w:type="dxa"/>
              <w:right w:w="60" w:type="dxa"/>
            </w:tcMar>
            <w:vAlign w:val="bottom"/>
          </w:tcPr>
          <w:p w14:paraId="7FEC211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BFAD68" w14:textId="77777777" w:rsidR="007F2FC5" w:rsidRDefault="007F2FC5"/>
        </w:tc>
        <w:tc>
          <w:tcPr>
            <w:tcW w:w="1289" w:type="dxa"/>
            <w:tcBorders>
              <w:top w:val="nil"/>
              <w:left w:val="nil"/>
              <w:bottom w:val="nil"/>
              <w:right w:val="nil"/>
            </w:tcBorders>
            <w:tcMar>
              <w:left w:w="0" w:type="dxa"/>
              <w:right w:w="60" w:type="dxa"/>
            </w:tcMar>
            <w:vAlign w:val="bottom"/>
          </w:tcPr>
          <w:p w14:paraId="746C2E1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5313B36" w14:textId="77777777" w:rsidR="007F2FC5" w:rsidRDefault="007F2FC5"/>
        </w:tc>
        <w:tc>
          <w:tcPr>
            <w:tcW w:w="1289" w:type="dxa"/>
            <w:tcBorders>
              <w:top w:val="nil"/>
              <w:left w:val="nil"/>
              <w:bottom w:val="nil"/>
              <w:right w:val="nil"/>
            </w:tcBorders>
            <w:tcMar>
              <w:left w:w="0" w:type="dxa"/>
              <w:right w:w="0" w:type="dxa"/>
            </w:tcMar>
            <w:vAlign w:val="bottom"/>
          </w:tcPr>
          <w:p w14:paraId="7CB9876A" w14:textId="77777777" w:rsidR="007F2FC5" w:rsidRDefault="00624826">
            <w:pPr>
              <w:pStyle w:val="Accurritablenumeric"/>
              <w:keepNext/>
            </w:pPr>
            <w:r>
              <w:rPr>
                <w:lang w:val="en-AU"/>
              </w:rPr>
              <w:t>(194,231)</w:t>
            </w:r>
          </w:p>
        </w:tc>
      </w:tr>
      <w:tr w:rsidR="007F2FC5" w14:paraId="56970731"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EECA0D3" w14:textId="77777777" w:rsidR="007F2FC5" w:rsidRDefault="00624826">
            <w:pPr>
              <w:pStyle w:val="Accurriintroduction3"/>
              <w:keepNext/>
            </w:pPr>
            <w:r>
              <w:rPr>
                <w:lang w:val="en-AU"/>
              </w:rPr>
              <w:t>Unallocated revenue:</w:t>
            </w:r>
          </w:p>
        </w:tc>
        <w:tc>
          <w:tcPr>
            <w:tcW w:w="60" w:type="dxa"/>
            <w:tcBorders>
              <w:top w:val="nil"/>
              <w:left w:val="nil"/>
              <w:bottom w:val="nil"/>
              <w:right w:val="nil"/>
            </w:tcBorders>
            <w:tcMar>
              <w:left w:w="0" w:type="dxa"/>
              <w:right w:w="0" w:type="dxa"/>
            </w:tcMar>
          </w:tcPr>
          <w:p w14:paraId="36E2B929" w14:textId="77777777" w:rsidR="007F2FC5" w:rsidRDefault="007F2FC5"/>
        </w:tc>
        <w:tc>
          <w:tcPr>
            <w:tcW w:w="1289" w:type="dxa"/>
            <w:tcBorders>
              <w:top w:val="nil"/>
              <w:left w:val="nil"/>
              <w:bottom w:val="nil"/>
              <w:right w:val="nil"/>
            </w:tcBorders>
            <w:tcMar>
              <w:left w:w="0" w:type="dxa"/>
              <w:right w:w="60" w:type="dxa"/>
            </w:tcMar>
            <w:vAlign w:val="bottom"/>
          </w:tcPr>
          <w:p w14:paraId="32E6330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41A622" w14:textId="77777777" w:rsidR="007F2FC5" w:rsidRDefault="007F2FC5"/>
        </w:tc>
        <w:tc>
          <w:tcPr>
            <w:tcW w:w="1289" w:type="dxa"/>
            <w:tcBorders>
              <w:top w:val="nil"/>
              <w:left w:val="nil"/>
              <w:bottom w:val="nil"/>
              <w:right w:val="nil"/>
            </w:tcBorders>
            <w:tcMar>
              <w:left w:w="0" w:type="dxa"/>
              <w:right w:w="60" w:type="dxa"/>
            </w:tcMar>
            <w:vAlign w:val="bottom"/>
          </w:tcPr>
          <w:p w14:paraId="258F3E7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35C4C73" w14:textId="77777777" w:rsidR="007F2FC5" w:rsidRDefault="007F2FC5"/>
        </w:tc>
        <w:tc>
          <w:tcPr>
            <w:tcW w:w="1289" w:type="dxa"/>
            <w:tcBorders>
              <w:top w:val="nil"/>
              <w:left w:val="nil"/>
              <w:bottom w:val="nil"/>
              <w:right w:val="nil"/>
            </w:tcBorders>
            <w:tcMar>
              <w:left w:w="0" w:type="dxa"/>
              <w:right w:w="60" w:type="dxa"/>
            </w:tcMar>
            <w:vAlign w:val="bottom"/>
          </w:tcPr>
          <w:p w14:paraId="06ED9CD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4A78FE4" w14:textId="77777777" w:rsidR="007F2FC5" w:rsidRDefault="007F2FC5"/>
        </w:tc>
        <w:tc>
          <w:tcPr>
            <w:tcW w:w="1289" w:type="dxa"/>
            <w:tcBorders>
              <w:top w:val="nil"/>
              <w:left w:val="nil"/>
              <w:bottom w:val="nil"/>
              <w:right w:val="nil"/>
            </w:tcBorders>
            <w:tcMar>
              <w:left w:w="0" w:type="dxa"/>
              <w:right w:w="60" w:type="dxa"/>
            </w:tcMar>
            <w:vAlign w:val="bottom"/>
          </w:tcPr>
          <w:p w14:paraId="0B48143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73C5B85" w14:textId="77777777" w:rsidR="007F2FC5" w:rsidRDefault="007F2FC5"/>
        </w:tc>
        <w:tc>
          <w:tcPr>
            <w:tcW w:w="1289" w:type="dxa"/>
            <w:tcBorders>
              <w:top w:val="nil"/>
              <w:left w:val="nil"/>
              <w:bottom w:val="nil"/>
              <w:right w:val="nil"/>
            </w:tcBorders>
            <w:tcMar>
              <w:left w:w="0" w:type="dxa"/>
              <w:right w:w="60" w:type="dxa"/>
            </w:tcMar>
            <w:vAlign w:val="bottom"/>
          </w:tcPr>
          <w:p w14:paraId="118FD97B" w14:textId="77777777" w:rsidR="007F2FC5" w:rsidRDefault="007F2FC5">
            <w:pPr>
              <w:pStyle w:val="Accurritablenumeric"/>
              <w:keepNext/>
            </w:pPr>
          </w:p>
        </w:tc>
      </w:tr>
      <w:tr w:rsidR="007F2FC5" w14:paraId="1D042BC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AFBD5E3" w14:textId="77777777" w:rsidR="007F2FC5" w:rsidRDefault="00624826">
            <w:pPr>
              <w:pStyle w:val="Accurritabletext"/>
              <w:keepNext/>
              <w:jc w:val="left"/>
            </w:pPr>
            <w:r>
              <w:rPr>
                <w:lang w:val="en-AU"/>
              </w:rPr>
              <w:t>Interest revenue</w:t>
            </w:r>
          </w:p>
        </w:tc>
        <w:tc>
          <w:tcPr>
            <w:tcW w:w="60" w:type="dxa"/>
            <w:tcBorders>
              <w:top w:val="nil"/>
              <w:left w:val="nil"/>
              <w:bottom w:val="nil"/>
              <w:right w:val="nil"/>
            </w:tcBorders>
            <w:tcMar>
              <w:left w:w="0" w:type="dxa"/>
              <w:right w:w="0" w:type="dxa"/>
            </w:tcMar>
          </w:tcPr>
          <w:p w14:paraId="2A4965AB" w14:textId="77777777" w:rsidR="007F2FC5" w:rsidRDefault="007F2FC5"/>
        </w:tc>
        <w:tc>
          <w:tcPr>
            <w:tcW w:w="1289" w:type="dxa"/>
            <w:tcBorders>
              <w:top w:val="nil"/>
              <w:left w:val="nil"/>
              <w:bottom w:val="nil"/>
              <w:right w:val="nil"/>
            </w:tcBorders>
            <w:tcMar>
              <w:left w:w="0" w:type="dxa"/>
              <w:right w:w="60" w:type="dxa"/>
            </w:tcMar>
            <w:vAlign w:val="bottom"/>
          </w:tcPr>
          <w:p w14:paraId="5CCE22D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1C7F01" w14:textId="77777777" w:rsidR="007F2FC5" w:rsidRDefault="007F2FC5"/>
        </w:tc>
        <w:tc>
          <w:tcPr>
            <w:tcW w:w="1289" w:type="dxa"/>
            <w:tcBorders>
              <w:top w:val="nil"/>
              <w:left w:val="nil"/>
              <w:bottom w:val="nil"/>
              <w:right w:val="nil"/>
            </w:tcBorders>
            <w:tcMar>
              <w:left w:w="0" w:type="dxa"/>
              <w:right w:w="60" w:type="dxa"/>
            </w:tcMar>
            <w:vAlign w:val="bottom"/>
          </w:tcPr>
          <w:p w14:paraId="3F4139D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546C95" w14:textId="77777777" w:rsidR="007F2FC5" w:rsidRDefault="007F2FC5"/>
        </w:tc>
        <w:tc>
          <w:tcPr>
            <w:tcW w:w="1289" w:type="dxa"/>
            <w:tcBorders>
              <w:top w:val="nil"/>
              <w:left w:val="nil"/>
              <w:bottom w:val="nil"/>
              <w:right w:val="nil"/>
            </w:tcBorders>
            <w:tcMar>
              <w:left w:w="0" w:type="dxa"/>
              <w:right w:w="60" w:type="dxa"/>
            </w:tcMar>
            <w:vAlign w:val="bottom"/>
          </w:tcPr>
          <w:p w14:paraId="75D65F8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C1C92BE" w14:textId="77777777" w:rsidR="007F2FC5" w:rsidRDefault="007F2FC5"/>
        </w:tc>
        <w:tc>
          <w:tcPr>
            <w:tcW w:w="1289" w:type="dxa"/>
            <w:tcBorders>
              <w:top w:val="nil"/>
              <w:left w:val="nil"/>
              <w:bottom w:val="nil"/>
              <w:right w:val="nil"/>
            </w:tcBorders>
            <w:tcMar>
              <w:left w:w="0" w:type="dxa"/>
              <w:right w:w="60" w:type="dxa"/>
            </w:tcMar>
            <w:vAlign w:val="bottom"/>
          </w:tcPr>
          <w:p w14:paraId="2F3659D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3226121" w14:textId="77777777" w:rsidR="007F2FC5" w:rsidRDefault="007F2FC5"/>
        </w:tc>
        <w:tc>
          <w:tcPr>
            <w:tcW w:w="1289" w:type="dxa"/>
            <w:tcBorders>
              <w:top w:val="nil"/>
              <w:left w:val="nil"/>
              <w:bottom w:val="nil"/>
              <w:right w:val="nil"/>
            </w:tcBorders>
            <w:tcMar>
              <w:left w:w="0" w:type="dxa"/>
              <w:right w:w="60" w:type="dxa"/>
            </w:tcMar>
            <w:vAlign w:val="bottom"/>
          </w:tcPr>
          <w:p w14:paraId="68F513C4" w14:textId="77777777" w:rsidR="007F2FC5" w:rsidRDefault="00624826">
            <w:pPr>
              <w:pStyle w:val="Accurritablenumeric"/>
              <w:keepNext/>
            </w:pPr>
            <w:r>
              <w:rPr>
                <w:lang w:val="en-AU"/>
              </w:rPr>
              <w:t>543</w:t>
            </w:r>
          </w:p>
        </w:tc>
      </w:tr>
      <w:tr w:rsidR="007F2FC5" w14:paraId="055213DA"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4411635D" w14:textId="77777777" w:rsidR="007F2FC5" w:rsidRDefault="00624826">
            <w:pPr>
              <w:pStyle w:val="Accurriintroduction"/>
              <w:keepNext/>
            </w:pPr>
            <w:r>
              <w:rPr>
                <w:lang w:val="en-AU"/>
              </w:rPr>
              <w:t>Total revenue</w:t>
            </w:r>
          </w:p>
        </w:tc>
        <w:tc>
          <w:tcPr>
            <w:tcW w:w="60" w:type="dxa"/>
            <w:tcBorders>
              <w:top w:val="single" w:sz="2" w:space="0" w:color="009CDE"/>
              <w:left w:val="nil"/>
              <w:bottom w:val="single" w:sz="2" w:space="0" w:color="009CDE"/>
              <w:right w:val="nil"/>
            </w:tcBorders>
            <w:tcMar>
              <w:left w:w="0" w:type="dxa"/>
              <w:right w:w="0" w:type="dxa"/>
            </w:tcMar>
          </w:tcPr>
          <w:p w14:paraId="6A1DC558"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328A3A7"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91AF99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AE6BB80"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40B3F19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247403C"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278219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5ADE8B0"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BC4765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AFBB4C0" w14:textId="77777777" w:rsidR="007F2FC5" w:rsidRDefault="00624826">
            <w:pPr>
              <w:pStyle w:val="Accurritablenumeric"/>
              <w:keepNext/>
            </w:pPr>
            <w:r>
              <w:rPr>
                <w:lang w:val="en-AU"/>
              </w:rPr>
              <w:t>435,884</w:t>
            </w:r>
          </w:p>
        </w:tc>
      </w:tr>
      <w:tr w:rsidR="007F2FC5" w14:paraId="5515B25C"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8D04D7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A389BB5" w14:textId="77777777" w:rsidR="007F2FC5" w:rsidRDefault="007F2FC5"/>
        </w:tc>
        <w:tc>
          <w:tcPr>
            <w:tcW w:w="1289" w:type="dxa"/>
            <w:tcBorders>
              <w:top w:val="nil"/>
              <w:left w:val="nil"/>
              <w:bottom w:val="nil"/>
              <w:right w:val="nil"/>
            </w:tcBorders>
            <w:tcMar>
              <w:left w:w="0" w:type="dxa"/>
              <w:right w:w="60" w:type="dxa"/>
            </w:tcMar>
            <w:vAlign w:val="bottom"/>
          </w:tcPr>
          <w:p w14:paraId="58BA418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C718D0B" w14:textId="77777777" w:rsidR="007F2FC5" w:rsidRDefault="007F2FC5"/>
        </w:tc>
        <w:tc>
          <w:tcPr>
            <w:tcW w:w="1289" w:type="dxa"/>
            <w:tcBorders>
              <w:top w:val="nil"/>
              <w:left w:val="nil"/>
              <w:bottom w:val="nil"/>
              <w:right w:val="nil"/>
            </w:tcBorders>
            <w:tcMar>
              <w:left w:w="0" w:type="dxa"/>
              <w:right w:w="60" w:type="dxa"/>
            </w:tcMar>
            <w:vAlign w:val="bottom"/>
          </w:tcPr>
          <w:p w14:paraId="2B3CE27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9C9F395" w14:textId="77777777" w:rsidR="007F2FC5" w:rsidRDefault="007F2FC5"/>
        </w:tc>
        <w:tc>
          <w:tcPr>
            <w:tcW w:w="1289" w:type="dxa"/>
            <w:tcBorders>
              <w:top w:val="nil"/>
              <w:left w:val="nil"/>
              <w:bottom w:val="nil"/>
              <w:right w:val="nil"/>
            </w:tcBorders>
            <w:tcMar>
              <w:left w:w="0" w:type="dxa"/>
              <w:right w:w="60" w:type="dxa"/>
            </w:tcMar>
            <w:vAlign w:val="bottom"/>
          </w:tcPr>
          <w:p w14:paraId="339285F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72AA269" w14:textId="77777777" w:rsidR="007F2FC5" w:rsidRDefault="007F2FC5"/>
        </w:tc>
        <w:tc>
          <w:tcPr>
            <w:tcW w:w="1289" w:type="dxa"/>
            <w:tcBorders>
              <w:top w:val="nil"/>
              <w:left w:val="nil"/>
              <w:bottom w:val="nil"/>
              <w:right w:val="nil"/>
            </w:tcBorders>
            <w:tcMar>
              <w:left w:w="0" w:type="dxa"/>
              <w:right w:w="60" w:type="dxa"/>
            </w:tcMar>
            <w:vAlign w:val="bottom"/>
          </w:tcPr>
          <w:p w14:paraId="59A560C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87E6279" w14:textId="77777777" w:rsidR="007F2FC5" w:rsidRDefault="007F2FC5"/>
        </w:tc>
        <w:tc>
          <w:tcPr>
            <w:tcW w:w="1289" w:type="dxa"/>
            <w:tcBorders>
              <w:top w:val="nil"/>
              <w:left w:val="nil"/>
              <w:bottom w:val="nil"/>
              <w:right w:val="nil"/>
            </w:tcBorders>
            <w:tcMar>
              <w:left w:w="0" w:type="dxa"/>
              <w:right w:w="60" w:type="dxa"/>
            </w:tcMar>
            <w:vAlign w:val="bottom"/>
          </w:tcPr>
          <w:p w14:paraId="63948DED" w14:textId="77777777" w:rsidR="007F2FC5" w:rsidRDefault="007F2FC5">
            <w:pPr>
              <w:pStyle w:val="Accurritablenumeric"/>
              <w:keepNext/>
            </w:pPr>
          </w:p>
        </w:tc>
      </w:tr>
      <w:tr w:rsidR="007F2FC5" w14:paraId="10A16B73"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3C685787" w14:textId="77777777" w:rsidR="007F2FC5" w:rsidRDefault="00624826">
            <w:pPr>
              <w:pStyle w:val="Accurriintroduction"/>
              <w:keepNext/>
            </w:pPr>
            <w:r>
              <w:rPr>
                <w:lang w:val="en-AU"/>
              </w:rPr>
              <w:t>EBITDA</w:t>
            </w:r>
          </w:p>
        </w:tc>
        <w:tc>
          <w:tcPr>
            <w:tcW w:w="60" w:type="dxa"/>
            <w:tcBorders>
              <w:top w:val="nil"/>
              <w:left w:val="nil"/>
              <w:bottom w:val="single" w:sz="2" w:space="0" w:color="009CDE"/>
              <w:right w:val="nil"/>
            </w:tcBorders>
            <w:tcMar>
              <w:left w:w="0" w:type="dxa"/>
              <w:right w:w="0" w:type="dxa"/>
            </w:tcMar>
          </w:tcPr>
          <w:p w14:paraId="09F2A34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C6F5880" w14:textId="77777777" w:rsidR="007F2FC5" w:rsidRDefault="00624826">
            <w:pPr>
              <w:pStyle w:val="Accurritablenumeric"/>
              <w:keepNext/>
            </w:pPr>
            <w:r>
              <w:rPr>
                <w:lang w:val="en-AU"/>
              </w:rPr>
              <w:t>11,835</w:t>
            </w:r>
          </w:p>
        </w:tc>
        <w:tc>
          <w:tcPr>
            <w:tcW w:w="60" w:type="dxa"/>
            <w:tcBorders>
              <w:top w:val="nil"/>
              <w:left w:val="nil"/>
              <w:bottom w:val="single" w:sz="2" w:space="0" w:color="009CDE"/>
              <w:right w:val="nil"/>
            </w:tcBorders>
            <w:tcMar>
              <w:left w:w="0" w:type="dxa"/>
              <w:right w:w="0" w:type="dxa"/>
            </w:tcMar>
          </w:tcPr>
          <w:p w14:paraId="16A301B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68498F4" w14:textId="77777777" w:rsidR="007F2FC5" w:rsidRDefault="00624826">
            <w:pPr>
              <w:pStyle w:val="Accurritablenumeric"/>
              <w:keepNext/>
            </w:pPr>
            <w:r>
              <w:rPr>
                <w:lang w:val="en-AU"/>
              </w:rPr>
              <w:t>79,356</w:t>
            </w:r>
          </w:p>
        </w:tc>
        <w:tc>
          <w:tcPr>
            <w:tcW w:w="60" w:type="dxa"/>
            <w:tcBorders>
              <w:top w:val="nil"/>
              <w:left w:val="nil"/>
              <w:bottom w:val="single" w:sz="2" w:space="0" w:color="009CDE"/>
              <w:right w:val="nil"/>
            </w:tcBorders>
            <w:tcMar>
              <w:left w:w="0" w:type="dxa"/>
              <w:right w:w="0" w:type="dxa"/>
            </w:tcMar>
          </w:tcPr>
          <w:p w14:paraId="27EC7E3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6B2D8F3" w14:textId="77777777" w:rsidR="007F2FC5" w:rsidRDefault="00624826">
            <w:pPr>
              <w:pStyle w:val="Accurritablenumeric"/>
              <w:keepNext/>
            </w:pPr>
            <w:r>
              <w:rPr>
                <w:lang w:val="en-AU"/>
              </w:rPr>
              <w:t>1,232</w:t>
            </w:r>
          </w:p>
        </w:tc>
        <w:tc>
          <w:tcPr>
            <w:tcW w:w="60" w:type="dxa"/>
            <w:tcBorders>
              <w:top w:val="nil"/>
              <w:left w:val="nil"/>
              <w:bottom w:val="single" w:sz="2" w:space="0" w:color="009CDE"/>
              <w:right w:val="nil"/>
            </w:tcBorders>
            <w:tcMar>
              <w:left w:w="0" w:type="dxa"/>
              <w:right w:w="0" w:type="dxa"/>
            </w:tcMar>
          </w:tcPr>
          <w:p w14:paraId="0639BB5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FD5DDDC" w14:textId="77777777" w:rsidR="007F2FC5" w:rsidRDefault="00624826">
            <w:pPr>
              <w:pStyle w:val="Accurritablenumeric"/>
              <w:keepNext/>
            </w:pPr>
            <w:r>
              <w:rPr>
                <w:lang w:val="en-AU"/>
              </w:rPr>
              <w:t>2,027</w:t>
            </w:r>
          </w:p>
        </w:tc>
        <w:tc>
          <w:tcPr>
            <w:tcW w:w="60" w:type="dxa"/>
            <w:tcBorders>
              <w:top w:val="nil"/>
              <w:left w:val="nil"/>
              <w:bottom w:val="single" w:sz="2" w:space="0" w:color="009CDE"/>
              <w:right w:val="nil"/>
            </w:tcBorders>
            <w:tcMar>
              <w:left w:w="0" w:type="dxa"/>
              <w:right w:w="0" w:type="dxa"/>
            </w:tcMar>
          </w:tcPr>
          <w:p w14:paraId="7AAD438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404363B" w14:textId="77777777" w:rsidR="007F2FC5" w:rsidRDefault="00624826">
            <w:pPr>
              <w:pStyle w:val="Accurritablenumeric"/>
              <w:keepNext/>
            </w:pPr>
            <w:r>
              <w:rPr>
                <w:lang w:val="en-AU"/>
              </w:rPr>
              <w:t>94,450</w:t>
            </w:r>
          </w:p>
        </w:tc>
      </w:tr>
      <w:tr w:rsidR="007F2FC5" w14:paraId="48254EB2"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1BA3D17A" w14:textId="77777777" w:rsidR="007F2FC5" w:rsidRDefault="00624826">
            <w:pPr>
              <w:pStyle w:val="Accurritabletext"/>
              <w:keepNext/>
              <w:jc w:val="left"/>
            </w:pPr>
            <w:r>
              <w:rPr>
                <w:lang w:val="en-AU"/>
              </w:rPr>
              <w:t>Depreciation and amortisation</w:t>
            </w:r>
          </w:p>
        </w:tc>
        <w:tc>
          <w:tcPr>
            <w:tcW w:w="60" w:type="dxa"/>
            <w:tcBorders>
              <w:top w:val="nil"/>
              <w:left w:val="nil"/>
              <w:bottom w:val="nil"/>
              <w:right w:val="nil"/>
            </w:tcBorders>
            <w:tcMar>
              <w:left w:w="0" w:type="dxa"/>
              <w:right w:w="0" w:type="dxa"/>
            </w:tcMar>
          </w:tcPr>
          <w:p w14:paraId="76A7FFB9" w14:textId="77777777" w:rsidR="007F2FC5" w:rsidRDefault="007F2FC5"/>
        </w:tc>
        <w:tc>
          <w:tcPr>
            <w:tcW w:w="1289" w:type="dxa"/>
            <w:tcBorders>
              <w:top w:val="nil"/>
              <w:left w:val="nil"/>
              <w:bottom w:val="nil"/>
              <w:right w:val="nil"/>
            </w:tcBorders>
            <w:tcMar>
              <w:left w:w="0" w:type="dxa"/>
              <w:right w:w="60" w:type="dxa"/>
            </w:tcMar>
            <w:vAlign w:val="bottom"/>
          </w:tcPr>
          <w:p w14:paraId="260A443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2E78396" w14:textId="77777777" w:rsidR="007F2FC5" w:rsidRDefault="007F2FC5"/>
        </w:tc>
        <w:tc>
          <w:tcPr>
            <w:tcW w:w="1289" w:type="dxa"/>
            <w:tcBorders>
              <w:top w:val="nil"/>
              <w:left w:val="nil"/>
              <w:bottom w:val="nil"/>
              <w:right w:val="nil"/>
            </w:tcBorders>
            <w:tcMar>
              <w:left w:w="0" w:type="dxa"/>
              <w:right w:w="60" w:type="dxa"/>
            </w:tcMar>
            <w:vAlign w:val="bottom"/>
          </w:tcPr>
          <w:p w14:paraId="36B005A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9D4E04F" w14:textId="77777777" w:rsidR="007F2FC5" w:rsidRDefault="007F2FC5"/>
        </w:tc>
        <w:tc>
          <w:tcPr>
            <w:tcW w:w="1289" w:type="dxa"/>
            <w:tcBorders>
              <w:top w:val="nil"/>
              <w:left w:val="nil"/>
              <w:bottom w:val="nil"/>
              <w:right w:val="nil"/>
            </w:tcBorders>
            <w:tcMar>
              <w:left w:w="0" w:type="dxa"/>
              <w:right w:w="60" w:type="dxa"/>
            </w:tcMar>
            <w:vAlign w:val="bottom"/>
          </w:tcPr>
          <w:p w14:paraId="16AE02F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CB50737" w14:textId="77777777" w:rsidR="007F2FC5" w:rsidRDefault="007F2FC5"/>
        </w:tc>
        <w:tc>
          <w:tcPr>
            <w:tcW w:w="1289" w:type="dxa"/>
            <w:tcBorders>
              <w:top w:val="nil"/>
              <w:left w:val="nil"/>
              <w:bottom w:val="nil"/>
              <w:right w:val="nil"/>
            </w:tcBorders>
            <w:tcMar>
              <w:left w:w="0" w:type="dxa"/>
              <w:right w:w="60" w:type="dxa"/>
            </w:tcMar>
            <w:vAlign w:val="bottom"/>
          </w:tcPr>
          <w:p w14:paraId="37E28D0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948A999" w14:textId="77777777" w:rsidR="007F2FC5" w:rsidRDefault="007F2FC5"/>
        </w:tc>
        <w:tc>
          <w:tcPr>
            <w:tcW w:w="1289" w:type="dxa"/>
            <w:tcBorders>
              <w:top w:val="nil"/>
              <w:left w:val="nil"/>
              <w:bottom w:val="nil"/>
              <w:right w:val="nil"/>
            </w:tcBorders>
            <w:tcMar>
              <w:left w:w="0" w:type="dxa"/>
              <w:right w:w="0" w:type="dxa"/>
            </w:tcMar>
            <w:vAlign w:val="bottom"/>
          </w:tcPr>
          <w:p w14:paraId="439F0F93" w14:textId="77777777" w:rsidR="007F2FC5" w:rsidRDefault="00624826">
            <w:pPr>
              <w:pStyle w:val="Accurritablenumeric"/>
              <w:keepNext/>
            </w:pPr>
            <w:r>
              <w:rPr>
                <w:lang w:val="en-AU"/>
              </w:rPr>
              <w:t>(52,411)</w:t>
            </w:r>
          </w:p>
        </w:tc>
      </w:tr>
      <w:tr w:rsidR="007F2FC5" w14:paraId="537BAE2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A48E9C4" w14:textId="77777777" w:rsidR="007F2FC5" w:rsidRDefault="00624826">
            <w:pPr>
              <w:pStyle w:val="Accurritabletext"/>
              <w:keepNext/>
              <w:jc w:val="left"/>
            </w:pPr>
            <w:r>
              <w:rPr>
                <w:lang w:val="en-AU"/>
              </w:rPr>
              <w:t>Interest revenue</w:t>
            </w:r>
          </w:p>
        </w:tc>
        <w:tc>
          <w:tcPr>
            <w:tcW w:w="60" w:type="dxa"/>
            <w:tcBorders>
              <w:top w:val="nil"/>
              <w:left w:val="nil"/>
              <w:bottom w:val="nil"/>
              <w:right w:val="nil"/>
            </w:tcBorders>
            <w:tcMar>
              <w:left w:w="0" w:type="dxa"/>
              <w:right w:w="0" w:type="dxa"/>
            </w:tcMar>
          </w:tcPr>
          <w:p w14:paraId="3A3CDBA5" w14:textId="77777777" w:rsidR="007F2FC5" w:rsidRDefault="007F2FC5"/>
        </w:tc>
        <w:tc>
          <w:tcPr>
            <w:tcW w:w="1289" w:type="dxa"/>
            <w:tcBorders>
              <w:top w:val="nil"/>
              <w:left w:val="nil"/>
              <w:bottom w:val="nil"/>
              <w:right w:val="nil"/>
            </w:tcBorders>
            <w:tcMar>
              <w:left w:w="0" w:type="dxa"/>
              <w:right w:w="60" w:type="dxa"/>
            </w:tcMar>
            <w:vAlign w:val="bottom"/>
          </w:tcPr>
          <w:p w14:paraId="4BC321C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7F4C603" w14:textId="77777777" w:rsidR="007F2FC5" w:rsidRDefault="007F2FC5"/>
        </w:tc>
        <w:tc>
          <w:tcPr>
            <w:tcW w:w="1289" w:type="dxa"/>
            <w:tcBorders>
              <w:top w:val="nil"/>
              <w:left w:val="nil"/>
              <w:bottom w:val="nil"/>
              <w:right w:val="nil"/>
            </w:tcBorders>
            <w:tcMar>
              <w:left w:w="0" w:type="dxa"/>
              <w:right w:w="60" w:type="dxa"/>
            </w:tcMar>
            <w:vAlign w:val="bottom"/>
          </w:tcPr>
          <w:p w14:paraId="245D235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42116DF" w14:textId="77777777" w:rsidR="007F2FC5" w:rsidRDefault="007F2FC5"/>
        </w:tc>
        <w:tc>
          <w:tcPr>
            <w:tcW w:w="1289" w:type="dxa"/>
            <w:tcBorders>
              <w:top w:val="nil"/>
              <w:left w:val="nil"/>
              <w:bottom w:val="nil"/>
              <w:right w:val="nil"/>
            </w:tcBorders>
            <w:tcMar>
              <w:left w:w="0" w:type="dxa"/>
              <w:right w:w="60" w:type="dxa"/>
            </w:tcMar>
            <w:vAlign w:val="bottom"/>
          </w:tcPr>
          <w:p w14:paraId="24773C2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D4CA261" w14:textId="77777777" w:rsidR="007F2FC5" w:rsidRDefault="007F2FC5"/>
        </w:tc>
        <w:tc>
          <w:tcPr>
            <w:tcW w:w="1289" w:type="dxa"/>
            <w:tcBorders>
              <w:top w:val="nil"/>
              <w:left w:val="nil"/>
              <w:bottom w:val="nil"/>
              <w:right w:val="nil"/>
            </w:tcBorders>
            <w:tcMar>
              <w:left w:w="0" w:type="dxa"/>
              <w:right w:w="60" w:type="dxa"/>
            </w:tcMar>
            <w:vAlign w:val="bottom"/>
          </w:tcPr>
          <w:p w14:paraId="4FFE2BC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4E1F7CF" w14:textId="77777777" w:rsidR="007F2FC5" w:rsidRDefault="007F2FC5"/>
        </w:tc>
        <w:tc>
          <w:tcPr>
            <w:tcW w:w="1289" w:type="dxa"/>
            <w:tcBorders>
              <w:top w:val="nil"/>
              <w:left w:val="nil"/>
              <w:bottom w:val="nil"/>
              <w:right w:val="nil"/>
            </w:tcBorders>
            <w:tcMar>
              <w:left w:w="0" w:type="dxa"/>
              <w:right w:w="60" w:type="dxa"/>
            </w:tcMar>
            <w:vAlign w:val="bottom"/>
          </w:tcPr>
          <w:p w14:paraId="4BECB8D5" w14:textId="77777777" w:rsidR="007F2FC5" w:rsidRDefault="00624826">
            <w:pPr>
              <w:pStyle w:val="Accurritablenumeric"/>
              <w:keepNext/>
            </w:pPr>
            <w:r>
              <w:rPr>
                <w:lang w:val="en-AU"/>
              </w:rPr>
              <w:t>543</w:t>
            </w:r>
          </w:p>
        </w:tc>
      </w:tr>
      <w:tr w:rsidR="007F2FC5" w14:paraId="18EC874A"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AD4E1CA" w14:textId="77777777" w:rsidR="007F2FC5" w:rsidRDefault="00624826">
            <w:pPr>
              <w:pStyle w:val="Accurritabletext"/>
              <w:keepNext/>
              <w:jc w:val="left"/>
            </w:pPr>
            <w:r>
              <w:rPr>
                <w:lang w:val="en-AU"/>
              </w:rPr>
              <w:t>Finance costs</w:t>
            </w:r>
          </w:p>
        </w:tc>
        <w:tc>
          <w:tcPr>
            <w:tcW w:w="60" w:type="dxa"/>
            <w:tcBorders>
              <w:top w:val="nil"/>
              <w:left w:val="nil"/>
              <w:bottom w:val="nil"/>
              <w:right w:val="nil"/>
            </w:tcBorders>
            <w:tcMar>
              <w:left w:w="0" w:type="dxa"/>
              <w:right w:w="0" w:type="dxa"/>
            </w:tcMar>
          </w:tcPr>
          <w:p w14:paraId="63E6D121" w14:textId="77777777" w:rsidR="007F2FC5" w:rsidRDefault="007F2FC5"/>
        </w:tc>
        <w:tc>
          <w:tcPr>
            <w:tcW w:w="1289" w:type="dxa"/>
            <w:tcBorders>
              <w:top w:val="nil"/>
              <w:left w:val="nil"/>
              <w:bottom w:val="nil"/>
              <w:right w:val="nil"/>
            </w:tcBorders>
            <w:tcMar>
              <w:left w:w="0" w:type="dxa"/>
              <w:right w:w="60" w:type="dxa"/>
            </w:tcMar>
            <w:vAlign w:val="bottom"/>
          </w:tcPr>
          <w:p w14:paraId="28F1DB8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17F52CF" w14:textId="77777777" w:rsidR="007F2FC5" w:rsidRDefault="007F2FC5"/>
        </w:tc>
        <w:tc>
          <w:tcPr>
            <w:tcW w:w="1289" w:type="dxa"/>
            <w:tcBorders>
              <w:top w:val="nil"/>
              <w:left w:val="nil"/>
              <w:bottom w:val="nil"/>
              <w:right w:val="nil"/>
            </w:tcBorders>
            <w:tcMar>
              <w:left w:w="0" w:type="dxa"/>
              <w:right w:w="60" w:type="dxa"/>
            </w:tcMar>
            <w:vAlign w:val="bottom"/>
          </w:tcPr>
          <w:p w14:paraId="6C98B2B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90C859F" w14:textId="77777777" w:rsidR="007F2FC5" w:rsidRDefault="007F2FC5"/>
        </w:tc>
        <w:tc>
          <w:tcPr>
            <w:tcW w:w="1289" w:type="dxa"/>
            <w:tcBorders>
              <w:top w:val="nil"/>
              <w:left w:val="nil"/>
              <w:bottom w:val="nil"/>
              <w:right w:val="nil"/>
            </w:tcBorders>
            <w:tcMar>
              <w:left w:w="0" w:type="dxa"/>
              <w:right w:w="60" w:type="dxa"/>
            </w:tcMar>
            <w:vAlign w:val="bottom"/>
          </w:tcPr>
          <w:p w14:paraId="306F03B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DEDA2D3" w14:textId="77777777" w:rsidR="007F2FC5" w:rsidRDefault="007F2FC5"/>
        </w:tc>
        <w:tc>
          <w:tcPr>
            <w:tcW w:w="1289" w:type="dxa"/>
            <w:tcBorders>
              <w:top w:val="nil"/>
              <w:left w:val="nil"/>
              <w:bottom w:val="nil"/>
              <w:right w:val="nil"/>
            </w:tcBorders>
            <w:tcMar>
              <w:left w:w="0" w:type="dxa"/>
              <w:right w:w="60" w:type="dxa"/>
            </w:tcMar>
            <w:vAlign w:val="bottom"/>
          </w:tcPr>
          <w:p w14:paraId="108C465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073D265" w14:textId="77777777" w:rsidR="007F2FC5" w:rsidRDefault="007F2FC5"/>
        </w:tc>
        <w:tc>
          <w:tcPr>
            <w:tcW w:w="1289" w:type="dxa"/>
            <w:tcBorders>
              <w:top w:val="nil"/>
              <w:left w:val="nil"/>
              <w:bottom w:val="nil"/>
              <w:right w:val="nil"/>
            </w:tcBorders>
            <w:tcMar>
              <w:left w:w="0" w:type="dxa"/>
              <w:right w:w="0" w:type="dxa"/>
            </w:tcMar>
            <w:vAlign w:val="bottom"/>
          </w:tcPr>
          <w:p w14:paraId="265B5585" w14:textId="77777777" w:rsidR="007F2FC5" w:rsidRDefault="00624826">
            <w:pPr>
              <w:pStyle w:val="Accurritablenumeric"/>
              <w:keepNext/>
            </w:pPr>
            <w:r>
              <w:rPr>
                <w:lang w:val="en-AU"/>
              </w:rPr>
              <w:t>(21,092)</w:t>
            </w:r>
          </w:p>
        </w:tc>
      </w:tr>
      <w:tr w:rsidR="007F2FC5" w14:paraId="730B7C51"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450EEFA9" w14:textId="77777777" w:rsidR="007F2FC5" w:rsidRDefault="00624826">
            <w:pPr>
              <w:pStyle w:val="Accurriintroduction"/>
              <w:keepNext/>
            </w:pPr>
            <w:r>
              <w:rPr>
                <w:lang w:val="en-AU"/>
              </w:rPr>
              <w:t>Profit before income tax expense</w:t>
            </w:r>
          </w:p>
        </w:tc>
        <w:tc>
          <w:tcPr>
            <w:tcW w:w="60" w:type="dxa"/>
            <w:tcBorders>
              <w:top w:val="single" w:sz="2" w:space="0" w:color="009CDE"/>
              <w:left w:val="nil"/>
              <w:bottom w:val="nil"/>
              <w:right w:val="nil"/>
            </w:tcBorders>
            <w:tcMar>
              <w:left w:w="0" w:type="dxa"/>
              <w:right w:w="0" w:type="dxa"/>
            </w:tcMar>
          </w:tcPr>
          <w:p w14:paraId="690CEEB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02E2DB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69D3D9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4FCD5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584C77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1E5D42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909FDB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5846B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89E2C3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712B08B" w14:textId="77777777" w:rsidR="007F2FC5" w:rsidRDefault="00624826">
            <w:pPr>
              <w:pStyle w:val="Accurritablenumeric"/>
              <w:keepNext/>
            </w:pPr>
            <w:r>
              <w:rPr>
                <w:lang w:val="en-AU"/>
              </w:rPr>
              <w:t>21,490</w:t>
            </w:r>
          </w:p>
        </w:tc>
      </w:tr>
      <w:tr w:rsidR="007F2FC5" w14:paraId="34F92E57"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1AAD15A1" w14:textId="77777777" w:rsidR="007F2FC5" w:rsidRDefault="00624826">
            <w:pPr>
              <w:pStyle w:val="Accurritabletext"/>
              <w:keepNext/>
              <w:jc w:val="left"/>
            </w:pPr>
            <w:r>
              <w:rPr>
                <w:lang w:val="en-AU"/>
              </w:rPr>
              <w:t>Income tax expense</w:t>
            </w:r>
          </w:p>
        </w:tc>
        <w:tc>
          <w:tcPr>
            <w:tcW w:w="60" w:type="dxa"/>
            <w:tcBorders>
              <w:top w:val="nil"/>
              <w:left w:val="nil"/>
              <w:bottom w:val="single" w:sz="2" w:space="0" w:color="009CDE"/>
              <w:right w:val="nil"/>
            </w:tcBorders>
            <w:tcMar>
              <w:left w:w="0" w:type="dxa"/>
              <w:right w:w="0" w:type="dxa"/>
            </w:tcMar>
          </w:tcPr>
          <w:p w14:paraId="7D23920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8A64739"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7E073B8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683CAD6"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39096C7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9926998"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40E9C2B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2DEA4F0"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126A8493"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1B6CB8C5" w14:textId="77777777" w:rsidR="007F2FC5" w:rsidRDefault="00624826">
            <w:pPr>
              <w:pStyle w:val="Accurritablenumeric"/>
              <w:keepNext/>
            </w:pPr>
            <w:r>
              <w:rPr>
                <w:lang w:val="en-AU"/>
              </w:rPr>
              <w:t>(5,741)</w:t>
            </w:r>
          </w:p>
        </w:tc>
      </w:tr>
      <w:tr w:rsidR="007F2FC5" w14:paraId="70075623"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5673921A" w14:textId="77777777" w:rsidR="007F2FC5" w:rsidRDefault="00624826">
            <w:pPr>
              <w:pStyle w:val="Accurriintroduction"/>
              <w:keepNext/>
            </w:pPr>
            <w:r>
              <w:rPr>
                <w:lang w:val="en-AU"/>
              </w:rPr>
              <w:t>Profit after income tax expense</w:t>
            </w:r>
          </w:p>
        </w:tc>
        <w:tc>
          <w:tcPr>
            <w:tcW w:w="60" w:type="dxa"/>
            <w:tcBorders>
              <w:top w:val="single" w:sz="2" w:space="0" w:color="009CDE"/>
              <w:left w:val="nil"/>
              <w:bottom w:val="single" w:sz="2" w:space="0" w:color="009CDE"/>
              <w:right w:val="nil"/>
            </w:tcBorders>
            <w:tcMar>
              <w:left w:w="0" w:type="dxa"/>
              <w:right w:w="0" w:type="dxa"/>
            </w:tcMar>
          </w:tcPr>
          <w:p w14:paraId="2AB8C8C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DFAA81A"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640F96F4"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51F009B"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1671EB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C12153D"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CC5BF4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9487D15"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CF36A7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14931C7" w14:textId="77777777" w:rsidR="007F2FC5" w:rsidRDefault="00624826">
            <w:pPr>
              <w:pStyle w:val="Accurritablenumeric"/>
              <w:keepNext/>
            </w:pPr>
            <w:r>
              <w:rPr>
                <w:lang w:val="en-AU"/>
              </w:rPr>
              <w:t>15,749</w:t>
            </w:r>
          </w:p>
        </w:tc>
      </w:tr>
      <w:tr w:rsidR="007F2FC5" w14:paraId="365DD8B8"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4807B6B" w14:textId="77777777" w:rsidR="007F2FC5" w:rsidRDefault="00624826">
            <w:pPr>
              <w:pStyle w:val="Accurriintroduction3"/>
              <w:keepNext/>
            </w:pPr>
            <w:r>
              <w:rPr>
                <w:lang w:val="en-AU"/>
              </w:rPr>
              <w:t>Material items include:</w:t>
            </w:r>
          </w:p>
        </w:tc>
        <w:tc>
          <w:tcPr>
            <w:tcW w:w="60" w:type="dxa"/>
            <w:tcBorders>
              <w:top w:val="nil"/>
              <w:left w:val="nil"/>
              <w:bottom w:val="nil"/>
              <w:right w:val="nil"/>
            </w:tcBorders>
            <w:tcMar>
              <w:left w:w="0" w:type="dxa"/>
              <w:right w:w="0" w:type="dxa"/>
            </w:tcMar>
          </w:tcPr>
          <w:p w14:paraId="300BA33F" w14:textId="77777777" w:rsidR="007F2FC5" w:rsidRDefault="007F2FC5"/>
        </w:tc>
        <w:tc>
          <w:tcPr>
            <w:tcW w:w="1289" w:type="dxa"/>
            <w:tcBorders>
              <w:top w:val="nil"/>
              <w:left w:val="nil"/>
              <w:bottom w:val="nil"/>
              <w:right w:val="nil"/>
            </w:tcBorders>
            <w:tcMar>
              <w:left w:w="0" w:type="dxa"/>
              <w:right w:w="60" w:type="dxa"/>
            </w:tcMar>
            <w:vAlign w:val="bottom"/>
          </w:tcPr>
          <w:p w14:paraId="4982668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AA41D30" w14:textId="77777777" w:rsidR="007F2FC5" w:rsidRDefault="007F2FC5"/>
        </w:tc>
        <w:tc>
          <w:tcPr>
            <w:tcW w:w="1289" w:type="dxa"/>
            <w:tcBorders>
              <w:top w:val="nil"/>
              <w:left w:val="nil"/>
              <w:bottom w:val="nil"/>
              <w:right w:val="nil"/>
            </w:tcBorders>
            <w:tcMar>
              <w:left w:w="0" w:type="dxa"/>
              <w:right w:w="60" w:type="dxa"/>
            </w:tcMar>
            <w:vAlign w:val="bottom"/>
          </w:tcPr>
          <w:p w14:paraId="7500939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2B5AA1" w14:textId="77777777" w:rsidR="007F2FC5" w:rsidRDefault="007F2FC5"/>
        </w:tc>
        <w:tc>
          <w:tcPr>
            <w:tcW w:w="1289" w:type="dxa"/>
            <w:tcBorders>
              <w:top w:val="nil"/>
              <w:left w:val="nil"/>
              <w:bottom w:val="nil"/>
              <w:right w:val="nil"/>
            </w:tcBorders>
            <w:tcMar>
              <w:left w:w="0" w:type="dxa"/>
              <w:right w:w="60" w:type="dxa"/>
            </w:tcMar>
            <w:vAlign w:val="bottom"/>
          </w:tcPr>
          <w:p w14:paraId="4440AAA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E0A707" w14:textId="77777777" w:rsidR="007F2FC5" w:rsidRDefault="007F2FC5"/>
        </w:tc>
        <w:tc>
          <w:tcPr>
            <w:tcW w:w="1289" w:type="dxa"/>
            <w:tcBorders>
              <w:top w:val="nil"/>
              <w:left w:val="nil"/>
              <w:bottom w:val="nil"/>
              <w:right w:val="nil"/>
            </w:tcBorders>
            <w:tcMar>
              <w:left w:w="0" w:type="dxa"/>
              <w:right w:w="60" w:type="dxa"/>
            </w:tcMar>
            <w:vAlign w:val="bottom"/>
          </w:tcPr>
          <w:p w14:paraId="6874C53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BF54DA" w14:textId="77777777" w:rsidR="007F2FC5" w:rsidRDefault="007F2FC5"/>
        </w:tc>
        <w:tc>
          <w:tcPr>
            <w:tcW w:w="1289" w:type="dxa"/>
            <w:tcBorders>
              <w:top w:val="nil"/>
              <w:left w:val="nil"/>
              <w:bottom w:val="nil"/>
              <w:right w:val="nil"/>
            </w:tcBorders>
            <w:tcMar>
              <w:left w:w="0" w:type="dxa"/>
              <w:right w:w="60" w:type="dxa"/>
            </w:tcMar>
            <w:vAlign w:val="bottom"/>
          </w:tcPr>
          <w:p w14:paraId="61272907" w14:textId="77777777" w:rsidR="007F2FC5" w:rsidRDefault="007F2FC5">
            <w:pPr>
              <w:pStyle w:val="Accurritablenumeric"/>
              <w:keepNext/>
            </w:pPr>
          </w:p>
        </w:tc>
      </w:tr>
      <w:tr w:rsidR="007F2FC5" w14:paraId="64316DDE"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494FE941" w14:textId="77777777" w:rsidR="007F2FC5" w:rsidRDefault="00624826">
            <w:pPr>
              <w:pStyle w:val="Accurritabletext"/>
              <w:keepNext/>
              <w:jc w:val="left"/>
            </w:pPr>
            <w:r>
              <w:rPr>
                <w:lang w:val="en-AU"/>
              </w:rPr>
              <w:t>Share of profits of associates</w:t>
            </w:r>
          </w:p>
        </w:tc>
        <w:tc>
          <w:tcPr>
            <w:tcW w:w="60" w:type="dxa"/>
            <w:tcBorders>
              <w:top w:val="nil"/>
              <w:left w:val="nil"/>
              <w:bottom w:val="single" w:sz="2" w:space="0" w:color="009CDE"/>
              <w:right w:val="nil"/>
            </w:tcBorders>
            <w:tcMar>
              <w:left w:w="0" w:type="dxa"/>
              <w:right w:w="0" w:type="dxa"/>
            </w:tcMar>
          </w:tcPr>
          <w:p w14:paraId="19B4375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1BC889C" w14:textId="77777777" w:rsidR="007F2FC5" w:rsidRDefault="00624826">
            <w:pPr>
              <w:pStyle w:val="Accurritablenumeric"/>
              <w:keepNext/>
            </w:pPr>
            <w:r>
              <w:rPr>
                <w:lang w:val="en-AU"/>
              </w:rPr>
              <w:t>2,661</w:t>
            </w:r>
          </w:p>
        </w:tc>
        <w:tc>
          <w:tcPr>
            <w:tcW w:w="60" w:type="dxa"/>
            <w:tcBorders>
              <w:top w:val="nil"/>
              <w:left w:val="nil"/>
              <w:bottom w:val="single" w:sz="2" w:space="0" w:color="009CDE"/>
              <w:right w:val="nil"/>
            </w:tcBorders>
            <w:tcMar>
              <w:left w:w="0" w:type="dxa"/>
              <w:right w:w="0" w:type="dxa"/>
            </w:tcMar>
          </w:tcPr>
          <w:p w14:paraId="28D1876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943BC15"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693205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54B56C2"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64C251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370026"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430D9F2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C9E690F" w14:textId="77777777" w:rsidR="007F2FC5" w:rsidRDefault="00624826">
            <w:pPr>
              <w:pStyle w:val="Accurritablenumeric"/>
              <w:keepNext/>
            </w:pPr>
            <w:r>
              <w:rPr>
                <w:lang w:val="en-AU"/>
              </w:rPr>
              <w:t>2,661</w:t>
            </w:r>
          </w:p>
        </w:tc>
      </w:tr>
      <w:tr w:rsidR="007F2FC5" w14:paraId="1E1068FE"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5750BC95" w14:textId="77777777" w:rsidR="007F2FC5" w:rsidRDefault="00624826">
            <w:pPr>
              <w:pStyle w:val="Accurritabletext"/>
              <w:keepNext/>
              <w:jc w:val="left"/>
            </w:pPr>
            <w:r>
              <w:rPr>
                <w:lang w:val="en-AU"/>
              </w:rPr>
              <w:t xml:space="preserve">Write </w:t>
            </w:r>
            <w:proofErr w:type="gramStart"/>
            <w:r>
              <w:rPr>
                <w:lang w:val="en-AU"/>
              </w:rPr>
              <w:t>off of</w:t>
            </w:r>
            <w:proofErr w:type="gramEnd"/>
            <w:r>
              <w:rPr>
                <w:lang w:val="en-AU"/>
              </w:rPr>
              <w:t xml:space="preserve"> inventories</w:t>
            </w:r>
          </w:p>
        </w:tc>
        <w:tc>
          <w:tcPr>
            <w:tcW w:w="60" w:type="dxa"/>
            <w:tcBorders>
              <w:top w:val="nil"/>
              <w:left w:val="nil"/>
              <w:bottom w:val="single" w:sz="2" w:space="0" w:color="009CDE"/>
              <w:right w:val="nil"/>
            </w:tcBorders>
            <w:tcMar>
              <w:left w:w="0" w:type="dxa"/>
              <w:right w:w="0" w:type="dxa"/>
            </w:tcMar>
          </w:tcPr>
          <w:p w14:paraId="4F5F7F4A"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1DA30796" w14:textId="77777777" w:rsidR="007F2FC5" w:rsidRDefault="00624826">
            <w:pPr>
              <w:pStyle w:val="Accurritablenumeric"/>
              <w:keepNext/>
            </w:pPr>
            <w:r>
              <w:rPr>
                <w:lang w:val="en-AU"/>
              </w:rPr>
              <w:t>(45)</w:t>
            </w:r>
          </w:p>
        </w:tc>
        <w:tc>
          <w:tcPr>
            <w:tcW w:w="60" w:type="dxa"/>
            <w:tcBorders>
              <w:top w:val="nil"/>
              <w:left w:val="nil"/>
              <w:bottom w:val="single" w:sz="2" w:space="0" w:color="009CDE"/>
              <w:right w:val="nil"/>
            </w:tcBorders>
            <w:tcMar>
              <w:left w:w="0" w:type="dxa"/>
              <w:right w:w="0" w:type="dxa"/>
            </w:tcMar>
          </w:tcPr>
          <w:p w14:paraId="1266C6D5"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0BE69BD8" w14:textId="77777777" w:rsidR="007F2FC5" w:rsidRDefault="00624826">
            <w:pPr>
              <w:pStyle w:val="Accurritablenumeric"/>
              <w:keepNext/>
            </w:pPr>
            <w:r>
              <w:rPr>
                <w:lang w:val="en-AU"/>
              </w:rPr>
              <w:t>(67)</w:t>
            </w:r>
          </w:p>
        </w:tc>
        <w:tc>
          <w:tcPr>
            <w:tcW w:w="60" w:type="dxa"/>
            <w:tcBorders>
              <w:top w:val="nil"/>
              <w:left w:val="nil"/>
              <w:bottom w:val="single" w:sz="2" w:space="0" w:color="009CDE"/>
              <w:right w:val="nil"/>
            </w:tcBorders>
            <w:tcMar>
              <w:left w:w="0" w:type="dxa"/>
              <w:right w:w="0" w:type="dxa"/>
            </w:tcMar>
          </w:tcPr>
          <w:p w14:paraId="28F5655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93E8DF4"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1FD8BC6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8C1AC4A"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18FB750B"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01C5D887" w14:textId="77777777" w:rsidR="007F2FC5" w:rsidRDefault="00624826">
            <w:pPr>
              <w:pStyle w:val="Accurritablenumeric"/>
              <w:keepNext/>
            </w:pPr>
            <w:r>
              <w:rPr>
                <w:lang w:val="en-AU"/>
              </w:rPr>
              <w:t>(112)</w:t>
            </w:r>
          </w:p>
        </w:tc>
      </w:tr>
      <w:tr w:rsidR="007F2FC5" w14:paraId="3F63C6B6"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698A9B8"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9B3F9B1" w14:textId="77777777" w:rsidR="007F2FC5" w:rsidRDefault="007F2FC5"/>
        </w:tc>
        <w:tc>
          <w:tcPr>
            <w:tcW w:w="1289" w:type="dxa"/>
            <w:tcBorders>
              <w:top w:val="nil"/>
              <w:left w:val="nil"/>
              <w:bottom w:val="nil"/>
              <w:right w:val="nil"/>
            </w:tcBorders>
            <w:tcMar>
              <w:left w:w="0" w:type="dxa"/>
              <w:right w:w="60" w:type="dxa"/>
            </w:tcMar>
            <w:vAlign w:val="bottom"/>
          </w:tcPr>
          <w:p w14:paraId="687EF34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4723C2" w14:textId="77777777" w:rsidR="007F2FC5" w:rsidRDefault="007F2FC5"/>
        </w:tc>
        <w:tc>
          <w:tcPr>
            <w:tcW w:w="1289" w:type="dxa"/>
            <w:tcBorders>
              <w:top w:val="nil"/>
              <w:left w:val="nil"/>
              <w:bottom w:val="nil"/>
              <w:right w:val="nil"/>
            </w:tcBorders>
            <w:tcMar>
              <w:left w:w="0" w:type="dxa"/>
              <w:right w:w="60" w:type="dxa"/>
            </w:tcMar>
            <w:vAlign w:val="bottom"/>
          </w:tcPr>
          <w:p w14:paraId="6933C22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1AD76D2" w14:textId="77777777" w:rsidR="007F2FC5" w:rsidRDefault="007F2FC5"/>
        </w:tc>
        <w:tc>
          <w:tcPr>
            <w:tcW w:w="1289" w:type="dxa"/>
            <w:tcBorders>
              <w:top w:val="nil"/>
              <w:left w:val="nil"/>
              <w:bottom w:val="nil"/>
              <w:right w:val="nil"/>
            </w:tcBorders>
            <w:tcMar>
              <w:left w:w="0" w:type="dxa"/>
              <w:right w:w="60" w:type="dxa"/>
            </w:tcMar>
            <w:vAlign w:val="bottom"/>
          </w:tcPr>
          <w:p w14:paraId="76B3FF6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25AC7B9" w14:textId="77777777" w:rsidR="007F2FC5" w:rsidRDefault="007F2FC5"/>
        </w:tc>
        <w:tc>
          <w:tcPr>
            <w:tcW w:w="1289" w:type="dxa"/>
            <w:tcBorders>
              <w:top w:val="nil"/>
              <w:left w:val="nil"/>
              <w:bottom w:val="nil"/>
              <w:right w:val="nil"/>
            </w:tcBorders>
            <w:tcMar>
              <w:left w:w="0" w:type="dxa"/>
              <w:right w:w="60" w:type="dxa"/>
            </w:tcMar>
            <w:vAlign w:val="bottom"/>
          </w:tcPr>
          <w:p w14:paraId="1FACEDE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830A8B0" w14:textId="77777777" w:rsidR="007F2FC5" w:rsidRDefault="007F2FC5"/>
        </w:tc>
        <w:tc>
          <w:tcPr>
            <w:tcW w:w="1289" w:type="dxa"/>
            <w:tcBorders>
              <w:top w:val="nil"/>
              <w:left w:val="nil"/>
              <w:bottom w:val="nil"/>
              <w:right w:val="nil"/>
            </w:tcBorders>
            <w:tcMar>
              <w:left w:w="0" w:type="dxa"/>
              <w:right w:w="60" w:type="dxa"/>
            </w:tcMar>
            <w:vAlign w:val="bottom"/>
          </w:tcPr>
          <w:p w14:paraId="0DC450FE" w14:textId="77777777" w:rsidR="007F2FC5" w:rsidRDefault="007F2FC5">
            <w:pPr>
              <w:pStyle w:val="Accurritablenumeric"/>
              <w:keepNext/>
            </w:pPr>
          </w:p>
        </w:tc>
      </w:tr>
      <w:tr w:rsidR="007F2FC5" w14:paraId="0C49EE2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1CB14EC" w14:textId="77777777" w:rsidR="007F2FC5" w:rsidRDefault="00624826">
            <w:pPr>
              <w:pStyle w:val="Accurriintroduction"/>
              <w:keepNext/>
            </w:pPr>
            <w:r>
              <w:rPr>
                <w:lang w:val="en-AU"/>
              </w:rPr>
              <w:t>Assets</w:t>
            </w:r>
          </w:p>
        </w:tc>
        <w:tc>
          <w:tcPr>
            <w:tcW w:w="60" w:type="dxa"/>
            <w:tcBorders>
              <w:top w:val="nil"/>
              <w:left w:val="nil"/>
              <w:bottom w:val="nil"/>
              <w:right w:val="nil"/>
            </w:tcBorders>
            <w:tcMar>
              <w:left w:w="0" w:type="dxa"/>
              <w:right w:w="0" w:type="dxa"/>
            </w:tcMar>
          </w:tcPr>
          <w:p w14:paraId="16EE95A7" w14:textId="77777777" w:rsidR="007F2FC5" w:rsidRDefault="007F2FC5"/>
        </w:tc>
        <w:tc>
          <w:tcPr>
            <w:tcW w:w="1289" w:type="dxa"/>
            <w:tcBorders>
              <w:top w:val="nil"/>
              <w:left w:val="nil"/>
              <w:bottom w:val="nil"/>
              <w:right w:val="nil"/>
            </w:tcBorders>
            <w:tcMar>
              <w:left w:w="0" w:type="dxa"/>
              <w:right w:w="60" w:type="dxa"/>
            </w:tcMar>
            <w:vAlign w:val="bottom"/>
          </w:tcPr>
          <w:p w14:paraId="59EFDB2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1B6EC1D" w14:textId="77777777" w:rsidR="007F2FC5" w:rsidRDefault="007F2FC5"/>
        </w:tc>
        <w:tc>
          <w:tcPr>
            <w:tcW w:w="1289" w:type="dxa"/>
            <w:tcBorders>
              <w:top w:val="nil"/>
              <w:left w:val="nil"/>
              <w:bottom w:val="nil"/>
              <w:right w:val="nil"/>
            </w:tcBorders>
            <w:tcMar>
              <w:left w:w="0" w:type="dxa"/>
              <w:right w:w="60" w:type="dxa"/>
            </w:tcMar>
            <w:vAlign w:val="bottom"/>
          </w:tcPr>
          <w:p w14:paraId="418CEDE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906B52" w14:textId="77777777" w:rsidR="007F2FC5" w:rsidRDefault="007F2FC5"/>
        </w:tc>
        <w:tc>
          <w:tcPr>
            <w:tcW w:w="1289" w:type="dxa"/>
            <w:tcBorders>
              <w:top w:val="nil"/>
              <w:left w:val="nil"/>
              <w:bottom w:val="nil"/>
              <w:right w:val="nil"/>
            </w:tcBorders>
            <w:tcMar>
              <w:left w:w="0" w:type="dxa"/>
              <w:right w:w="60" w:type="dxa"/>
            </w:tcMar>
            <w:vAlign w:val="bottom"/>
          </w:tcPr>
          <w:p w14:paraId="7D721AE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D7F0243" w14:textId="77777777" w:rsidR="007F2FC5" w:rsidRDefault="007F2FC5"/>
        </w:tc>
        <w:tc>
          <w:tcPr>
            <w:tcW w:w="1289" w:type="dxa"/>
            <w:tcBorders>
              <w:top w:val="nil"/>
              <w:left w:val="nil"/>
              <w:bottom w:val="nil"/>
              <w:right w:val="nil"/>
            </w:tcBorders>
            <w:tcMar>
              <w:left w:w="0" w:type="dxa"/>
              <w:right w:w="60" w:type="dxa"/>
            </w:tcMar>
            <w:vAlign w:val="bottom"/>
          </w:tcPr>
          <w:p w14:paraId="2C867F0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EC3522F" w14:textId="77777777" w:rsidR="007F2FC5" w:rsidRDefault="007F2FC5"/>
        </w:tc>
        <w:tc>
          <w:tcPr>
            <w:tcW w:w="1289" w:type="dxa"/>
            <w:tcBorders>
              <w:top w:val="nil"/>
              <w:left w:val="nil"/>
              <w:bottom w:val="nil"/>
              <w:right w:val="nil"/>
            </w:tcBorders>
            <w:tcMar>
              <w:left w:w="0" w:type="dxa"/>
              <w:right w:w="60" w:type="dxa"/>
            </w:tcMar>
            <w:vAlign w:val="bottom"/>
          </w:tcPr>
          <w:p w14:paraId="6634A279" w14:textId="77777777" w:rsidR="007F2FC5" w:rsidRDefault="007F2FC5">
            <w:pPr>
              <w:pStyle w:val="Accurritablenumeric"/>
              <w:keepNext/>
            </w:pPr>
          </w:p>
        </w:tc>
      </w:tr>
      <w:tr w:rsidR="007F2FC5" w14:paraId="382D589B"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0B41FAC1" w14:textId="77777777" w:rsidR="007F2FC5" w:rsidRDefault="00624826">
            <w:pPr>
              <w:pStyle w:val="Accurritabletext"/>
              <w:keepNext/>
              <w:jc w:val="left"/>
            </w:pPr>
            <w:r>
              <w:rPr>
                <w:lang w:val="en-AU"/>
              </w:rPr>
              <w:t>Segment assets</w:t>
            </w:r>
          </w:p>
        </w:tc>
        <w:tc>
          <w:tcPr>
            <w:tcW w:w="60" w:type="dxa"/>
            <w:tcBorders>
              <w:top w:val="nil"/>
              <w:left w:val="nil"/>
              <w:bottom w:val="single" w:sz="2" w:space="0" w:color="009CDE"/>
              <w:right w:val="nil"/>
            </w:tcBorders>
            <w:tcMar>
              <w:left w:w="0" w:type="dxa"/>
              <w:right w:w="0" w:type="dxa"/>
            </w:tcMar>
          </w:tcPr>
          <w:p w14:paraId="7D3D748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9AB9A7C" w14:textId="77777777" w:rsidR="007F2FC5" w:rsidRDefault="00624826">
            <w:pPr>
              <w:pStyle w:val="Accurritablenumeric"/>
              <w:keepNext/>
            </w:pPr>
            <w:r>
              <w:rPr>
                <w:lang w:val="en-AU"/>
              </w:rPr>
              <w:t>169,239</w:t>
            </w:r>
          </w:p>
        </w:tc>
        <w:tc>
          <w:tcPr>
            <w:tcW w:w="60" w:type="dxa"/>
            <w:tcBorders>
              <w:top w:val="nil"/>
              <w:left w:val="nil"/>
              <w:bottom w:val="single" w:sz="2" w:space="0" w:color="009CDE"/>
              <w:right w:val="nil"/>
            </w:tcBorders>
            <w:tcMar>
              <w:left w:w="0" w:type="dxa"/>
              <w:right w:w="0" w:type="dxa"/>
            </w:tcMar>
          </w:tcPr>
          <w:p w14:paraId="0752593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D368353" w14:textId="77777777" w:rsidR="007F2FC5" w:rsidRDefault="00624826">
            <w:pPr>
              <w:pStyle w:val="Accurritablenumeric"/>
              <w:keepNext/>
            </w:pPr>
            <w:r>
              <w:rPr>
                <w:lang w:val="en-AU"/>
              </w:rPr>
              <w:t>450,538</w:t>
            </w:r>
          </w:p>
        </w:tc>
        <w:tc>
          <w:tcPr>
            <w:tcW w:w="60" w:type="dxa"/>
            <w:tcBorders>
              <w:top w:val="nil"/>
              <w:left w:val="nil"/>
              <w:bottom w:val="single" w:sz="2" w:space="0" w:color="009CDE"/>
              <w:right w:val="nil"/>
            </w:tcBorders>
            <w:tcMar>
              <w:left w:w="0" w:type="dxa"/>
              <w:right w:w="0" w:type="dxa"/>
            </w:tcMar>
          </w:tcPr>
          <w:p w14:paraId="2F59054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52B836E" w14:textId="77777777" w:rsidR="007F2FC5" w:rsidRDefault="00624826">
            <w:pPr>
              <w:pStyle w:val="Accurritablenumeric"/>
              <w:keepNext/>
            </w:pPr>
            <w:r>
              <w:rPr>
                <w:lang w:val="en-AU"/>
              </w:rPr>
              <w:t>8,245</w:t>
            </w:r>
          </w:p>
        </w:tc>
        <w:tc>
          <w:tcPr>
            <w:tcW w:w="60" w:type="dxa"/>
            <w:tcBorders>
              <w:top w:val="nil"/>
              <w:left w:val="nil"/>
              <w:bottom w:val="single" w:sz="2" w:space="0" w:color="009CDE"/>
              <w:right w:val="nil"/>
            </w:tcBorders>
            <w:tcMar>
              <w:left w:w="0" w:type="dxa"/>
              <w:right w:w="0" w:type="dxa"/>
            </w:tcMar>
          </w:tcPr>
          <w:p w14:paraId="715DCD4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6981C97"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48DAEF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A7CFE1C" w14:textId="77777777" w:rsidR="007F2FC5" w:rsidRDefault="00624826">
            <w:pPr>
              <w:pStyle w:val="Accurritablenumeric"/>
              <w:keepNext/>
            </w:pPr>
            <w:r>
              <w:rPr>
                <w:lang w:val="en-AU"/>
              </w:rPr>
              <w:t>628,022</w:t>
            </w:r>
          </w:p>
        </w:tc>
      </w:tr>
      <w:tr w:rsidR="007F2FC5" w14:paraId="3ACA9CB9"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EAD0362" w14:textId="77777777" w:rsidR="007F2FC5" w:rsidRDefault="00624826">
            <w:pPr>
              <w:pStyle w:val="Accurritabletext"/>
              <w:keepNext/>
              <w:jc w:val="left"/>
            </w:pPr>
            <w:r>
              <w:rPr>
                <w:lang w:val="en-AU"/>
              </w:rPr>
              <w:t>Intersegment eliminations</w:t>
            </w:r>
          </w:p>
        </w:tc>
        <w:tc>
          <w:tcPr>
            <w:tcW w:w="60" w:type="dxa"/>
            <w:tcBorders>
              <w:top w:val="nil"/>
              <w:left w:val="nil"/>
              <w:bottom w:val="nil"/>
              <w:right w:val="nil"/>
            </w:tcBorders>
            <w:tcMar>
              <w:left w:w="0" w:type="dxa"/>
              <w:right w:w="0" w:type="dxa"/>
            </w:tcMar>
          </w:tcPr>
          <w:p w14:paraId="0E678E9C" w14:textId="77777777" w:rsidR="007F2FC5" w:rsidRDefault="007F2FC5"/>
        </w:tc>
        <w:tc>
          <w:tcPr>
            <w:tcW w:w="1289" w:type="dxa"/>
            <w:tcBorders>
              <w:top w:val="nil"/>
              <w:left w:val="nil"/>
              <w:bottom w:val="nil"/>
              <w:right w:val="nil"/>
            </w:tcBorders>
            <w:tcMar>
              <w:left w:w="0" w:type="dxa"/>
              <w:right w:w="60" w:type="dxa"/>
            </w:tcMar>
            <w:vAlign w:val="bottom"/>
          </w:tcPr>
          <w:p w14:paraId="35D6BF8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A7D809F" w14:textId="77777777" w:rsidR="007F2FC5" w:rsidRDefault="007F2FC5"/>
        </w:tc>
        <w:tc>
          <w:tcPr>
            <w:tcW w:w="1289" w:type="dxa"/>
            <w:tcBorders>
              <w:top w:val="nil"/>
              <w:left w:val="nil"/>
              <w:bottom w:val="nil"/>
              <w:right w:val="nil"/>
            </w:tcBorders>
            <w:tcMar>
              <w:left w:w="0" w:type="dxa"/>
              <w:right w:w="60" w:type="dxa"/>
            </w:tcMar>
            <w:vAlign w:val="bottom"/>
          </w:tcPr>
          <w:p w14:paraId="0BBC158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938821" w14:textId="77777777" w:rsidR="007F2FC5" w:rsidRDefault="007F2FC5"/>
        </w:tc>
        <w:tc>
          <w:tcPr>
            <w:tcW w:w="1289" w:type="dxa"/>
            <w:tcBorders>
              <w:top w:val="nil"/>
              <w:left w:val="nil"/>
              <w:bottom w:val="nil"/>
              <w:right w:val="nil"/>
            </w:tcBorders>
            <w:tcMar>
              <w:left w:w="0" w:type="dxa"/>
              <w:right w:w="60" w:type="dxa"/>
            </w:tcMar>
            <w:vAlign w:val="bottom"/>
          </w:tcPr>
          <w:p w14:paraId="3BDA45E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FB7DE85" w14:textId="77777777" w:rsidR="007F2FC5" w:rsidRDefault="007F2FC5"/>
        </w:tc>
        <w:tc>
          <w:tcPr>
            <w:tcW w:w="1289" w:type="dxa"/>
            <w:tcBorders>
              <w:top w:val="nil"/>
              <w:left w:val="nil"/>
              <w:bottom w:val="nil"/>
              <w:right w:val="nil"/>
            </w:tcBorders>
            <w:tcMar>
              <w:left w:w="0" w:type="dxa"/>
              <w:right w:w="60" w:type="dxa"/>
            </w:tcMar>
            <w:vAlign w:val="bottom"/>
          </w:tcPr>
          <w:p w14:paraId="0BE071F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C815F9C" w14:textId="77777777" w:rsidR="007F2FC5" w:rsidRDefault="007F2FC5"/>
        </w:tc>
        <w:tc>
          <w:tcPr>
            <w:tcW w:w="1289" w:type="dxa"/>
            <w:tcBorders>
              <w:top w:val="nil"/>
              <w:left w:val="nil"/>
              <w:bottom w:val="nil"/>
              <w:right w:val="nil"/>
            </w:tcBorders>
            <w:tcMar>
              <w:left w:w="0" w:type="dxa"/>
              <w:right w:w="0" w:type="dxa"/>
            </w:tcMar>
            <w:vAlign w:val="bottom"/>
          </w:tcPr>
          <w:p w14:paraId="4A3DAAB4" w14:textId="77777777" w:rsidR="007F2FC5" w:rsidRDefault="00624826">
            <w:pPr>
              <w:pStyle w:val="Accurritablenumeric"/>
              <w:keepNext/>
            </w:pPr>
            <w:r>
              <w:rPr>
                <w:lang w:val="en-AU"/>
              </w:rPr>
              <w:t>(17,222)</w:t>
            </w:r>
          </w:p>
        </w:tc>
      </w:tr>
      <w:tr w:rsidR="007F2FC5" w14:paraId="3CECE32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9EB3D2D" w14:textId="77777777" w:rsidR="007F2FC5" w:rsidRDefault="00624826">
            <w:pPr>
              <w:pStyle w:val="Accurriintroduction3"/>
              <w:keepNext/>
            </w:pPr>
            <w:r>
              <w:rPr>
                <w:lang w:val="en-AU"/>
              </w:rPr>
              <w:t>Unallocated assets:</w:t>
            </w:r>
          </w:p>
        </w:tc>
        <w:tc>
          <w:tcPr>
            <w:tcW w:w="60" w:type="dxa"/>
            <w:tcBorders>
              <w:top w:val="nil"/>
              <w:left w:val="nil"/>
              <w:bottom w:val="nil"/>
              <w:right w:val="nil"/>
            </w:tcBorders>
            <w:tcMar>
              <w:left w:w="0" w:type="dxa"/>
              <w:right w:w="0" w:type="dxa"/>
            </w:tcMar>
          </w:tcPr>
          <w:p w14:paraId="2096A444" w14:textId="77777777" w:rsidR="007F2FC5" w:rsidRDefault="007F2FC5"/>
        </w:tc>
        <w:tc>
          <w:tcPr>
            <w:tcW w:w="1289" w:type="dxa"/>
            <w:tcBorders>
              <w:top w:val="nil"/>
              <w:left w:val="nil"/>
              <w:bottom w:val="nil"/>
              <w:right w:val="nil"/>
            </w:tcBorders>
            <w:tcMar>
              <w:left w:w="0" w:type="dxa"/>
              <w:right w:w="60" w:type="dxa"/>
            </w:tcMar>
            <w:vAlign w:val="bottom"/>
          </w:tcPr>
          <w:p w14:paraId="4E28920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57701C5" w14:textId="77777777" w:rsidR="007F2FC5" w:rsidRDefault="007F2FC5"/>
        </w:tc>
        <w:tc>
          <w:tcPr>
            <w:tcW w:w="1289" w:type="dxa"/>
            <w:tcBorders>
              <w:top w:val="nil"/>
              <w:left w:val="nil"/>
              <w:bottom w:val="nil"/>
              <w:right w:val="nil"/>
            </w:tcBorders>
            <w:tcMar>
              <w:left w:w="0" w:type="dxa"/>
              <w:right w:w="60" w:type="dxa"/>
            </w:tcMar>
            <w:vAlign w:val="bottom"/>
          </w:tcPr>
          <w:p w14:paraId="418B934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9D9A75" w14:textId="77777777" w:rsidR="007F2FC5" w:rsidRDefault="007F2FC5"/>
        </w:tc>
        <w:tc>
          <w:tcPr>
            <w:tcW w:w="1289" w:type="dxa"/>
            <w:tcBorders>
              <w:top w:val="nil"/>
              <w:left w:val="nil"/>
              <w:bottom w:val="nil"/>
              <w:right w:val="nil"/>
            </w:tcBorders>
            <w:tcMar>
              <w:left w:w="0" w:type="dxa"/>
              <w:right w:w="60" w:type="dxa"/>
            </w:tcMar>
            <w:vAlign w:val="bottom"/>
          </w:tcPr>
          <w:p w14:paraId="133B2C8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0292A50" w14:textId="77777777" w:rsidR="007F2FC5" w:rsidRDefault="007F2FC5"/>
        </w:tc>
        <w:tc>
          <w:tcPr>
            <w:tcW w:w="1289" w:type="dxa"/>
            <w:tcBorders>
              <w:top w:val="nil"/>
              <w:left w:val="nil"/>
              <w:bottom w:val="nil"/>
              <w:right w:val="nil"/>
            </w:tcBorders>
            <w:tcMar>
              <w:left w:w="0" w:type="dxa"/>
              <w:right w:w="60" w:type="dxa"/>
            </w:tcMar>
            <w:vAlign w:val="bottom"/>
          </w:tcPr>
          <w:p w14:paraId="26491A0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D7845A6" w14:textId="77777777" w:rsidR="007F2FC5" w:rsidRDefault="007F2FC5"/>
        </w:tc>
        <w:tc>
          <w:tcPr>
            <w:tcW w:w="1289" w:type="dxa"/>
            <w:tcBorders>
              <w:top w:val="nil"/>
              <w:left w:val="nil"/>
              <w:bottom w:val="nil"/>
              <w:right w:val="nil"/>
            </w:tcBorders>
            <w:tcMar>
              <w:left w:w="0" w:type="dxa"/>
              <w:right w:w="60" w:type="dxa"/>
            </w:tcMar>
            <w:vAlign w:val="bottom"/>
          </w:tcPr>
          <w:p w14:paraId="6A14D99A" w14:textId="77777777" w:rsidR="007F2FC5" w:rsidRDefault="007F2FC5">
            <w:pPr>
              <w:pStyle w:val="Accurritablenumeric"/>
              <w:keepNext/>
            </w:pPr>
          </w:p>
        </w:tc>
      </w:tr>
      <w:tr w:rsidR="007F2FC5" w14:paraId="2A402334"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6D332D2"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4F519275" w14:textId="77777777" w:rsidR="007F2FC5" w:rsidRDefault="007F2FC5"/>
        </w:tc>
        <w:tc>
          <w:tcPr>
            <w:tcW w:w="1289" w:type="dxa"/>
            <w:tcBorders>
              <w:top w:val="nil"/>
              <w:left w:val="nil"/>
              <w:bottom w:val="nil"/>
              <w:right w:val="nil"/>
            </w:tcBorders>
            <w:tcMar>
              <w:left w:w="0" w:type="dxa"/>
              <w:right w:w="60" w:type="dxa"/>
            </w:tcMar>
            <w:vAlign w:val="bottom"/>
          </w:tcPr>
          <w:p w14:paraId="076C692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09A333" w14:textId="77777777" w:rsidR="007F2FC5" w:rsidRDefault="007F2FC5"/>
        </w:tc>
        <w:tc>
          <w:tcPr>
            <w:tcW w:w="1289" w:type="dxa"/>
            <w:tcBorders>
              <w:top w:val="nil"/>
              <w:left w:val="nil"/>
              <w:bottom w:val="nil"/>
              <w:right w:val="nil"/>
            </w:tcBorders>
            <w:tcMar>
              <w:left w:w="0" w:type="dxa"/>
              <w:right w:w="60" w:type="dxa"/>
            </w:tcMar>
            <w:vAlign w:val="bottom"/>
          </w:tcPr>
          <w:p w14:paraId="3DC6CCA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EA6A09A" w14:textId="77777777" w:rsidR="007F2FC5" w:rsidRDefault="007F2FC5"/>
        </w:tc>
        <w:tc>
          <w:tcPr>
            <w:tcW w:w="1289" w:type="dxa"/>
            <w:tcBorders>
              <w:top w:val="nil"/>
              <w:left w:val="nil"/>
              <w:bottom w:val="nil"/>
              <w:right w:val="nil"/>
            </w:tcBorders>
            <w:tcMar>
              <w:left w:w="0" w:type="dxa"/>
              <w:right w:w="60" w:type="dxa"/>
            </w:tcMar>
            <w:vAlign w:val="bottom"/>
          </w:tcPr>
          <w:p w14:paraId="296BFDA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EEFA57F" w14:textId="77777777" w:rsidR="007F2FC5" w:rsidRDefault="007F2FC5"/>
        </w:tc>
        <w:tc>
          <w:tcPr>
            <w:tcW w:w="1289" w:type="dxa"/>
            <w:tcBorders>
              <w:top w:val="nil"/>
              <w:left w:val="nil"/>
              <w:bottom w:val="nil"/>
              <w:right w:val="nil"/>
            </w:tcBorders>
            <w:tcMar>
              <w:left w:w="0" w:type="dxa"/>
              <w:right w:w="60" w:type="dxa"/>
            </w:tcMar>
            <w:vAlign w:val="bottom"/>
          </w:tcPr>
          <w:p w14:paraId="3AACD63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3A22CEF" w14:textId="77777777" w:rsidR="007F2FC5" w:rsidRDefault="007F2FC5"/>
        </w:tc>
        <w:tc>
          <w:tcPr>
            <w:tcW w:w="1289" w:type="dxa"/>
            <w:tcBorders>
              <w:top w:val="nil"/>
              <w:left w:val="nil"/>
              <w:bottom w:val="nil"/>
              <w:right w:val="nil"/>
            </w:tcBorders>
            <w:tcMar>
              <w:left w:w="0" w:type="dxa"/>
              <w:right w:w="60" w:type="dxa"/>
            </w:tcMar>
            <w:vAlign w:val="bottom"/>
          </w:tcPr>
          <w:p w14:paraId="4FA28E76" w14:textId="77777777" w:rsidR="007F2FC5" w:rsidRDefault="00624826">
            <w:pPr>
              <w:pStyle w:val="Accurritablenumeric"/>
              <w:keepNext/>
            </w:pPr>
            <w:r>
              <w:rPr>
                <w:lang w:val="en-AU"/>
              </w:rPr>
              <w:t>860</w:t>
            </w:r>
          </w:p>
        </w:tc>
      </w:tr>
      <w:tr w:rsidR="007F2FC5" w14:paraId="59076603"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9934FAA" w14:textId="77777777" w:rsidR="007F2FC5" w:rsidRDefault="00624826">
            <w:pPr>
              <w:pStyle w:val="Accurritabletext"/>
              <w:keepNext/>
              <w:jc w:val="left"/>
            </w:pPr>
            <w:r>
              <w:rPr>
                <w:lang w:val="en-AU"/>
              </w:rPr>
              <w:t>Land and buildings</w:t>
            </w:r>
          </w:p>
        </w:tc>
        <w:tc>
          <w:tcPr>
            <w:tcW w:w="60" w:type="dxa"/>
            <w:tcBorders>
              <w:top w:val="nil"/>
              <w:left w:val="nil"/>
              <w:bottom w:val="nil"/>
              <w:right w:val="nil"/>
            </w:tcBorders>
            <w:tcMar>
              <w:left w:w="0" w:type="dxa"/>
              <w:right w:w="0" w:type="dxa"/>
            </w:tcMar>
          </w:tcPr>
          <w:p w14:paraId="23641B6E" w14:textId="77777777" w:rsidR="007F2FC5" w:rsidRDefault="007F2FC5"/>
        </w:tc>
        <w:tc>
          <w:tcPr>
            <w:tcW w:w="1289" w:type="dxa"/>
            <w:tcBorders>
              <w:top w:val="nil"/>
              <w:left w:val="nil"/>
              <w:bottom w:val="nil"/>
              <w:right w:val="nil"/>
            </w:tcBorders>
            <w:tcMar>
              <w:left w:w="0" w:type="dxa"/>
              <w:right w:w="60" w:type="dxa"/>
            </w:tcMar>
            <w:vAlign w:val="bottom"/>
          </w:tcPr>
          <w:p w14:paraId="527D096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DD8D7B" w14:textId="77777777" w:rsidR="007F2FC5" w:rsidRDefault="007F2FC5"/>
        </w:tc>
        <w:tc>
          <w:tcPr>
            <w:tcW w:w="1289" w:type="dxa"/>
            <w:tcBorders>
              <w:top w:val="nil"/>
              <w:left w:val="nil"/>
              <w:bottom w:val="nil"/>
              <w:right w:val="nil"/>
            </w:tcBorders>
            <w:tcMar>
              <w:left w:w="0" w:type="dxa"/>
              <w:right w:w="60" w:type="dxa"/>
            </w:tcMar>
            <w:vAlign w:val="bottom"/>
          </w:tcPr>
          <w:p w14:paraId="4B8966D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13B7164" w14:textId="77777777" w:rsidR="007F2FC5" w:rsidRDefault="007F2FC5"/>
        </w:tc>
        <w:tc>
          <w:tcPr>
            <w:tcW w:w="1289" w:type="dxa"/>
            <w:tcBorders>
              <w:top w:val="nil"/>
              <w:left w:val="nil"/>
              <w:bottom w:val="nil"/>
              <w:right w:val="nil"/>
            </w:tcBorders>
            <w:tcMar>
              <w:left w:w="0" w:type="dxa"/>
              <w:right w:w="60" w:type="dxa"/>
            </w:tcMar>
            <w:vAlign w:val="bottom"/>
          </w:tcPr>
          <w:p w14:paraId="1079EC0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05FEB1C" w14:textId="77777777" w:rsidR="007F2FC5" w:rsidRDefault="007F2FC5"/>
        </w:tc>
        <w:tc>
          <w:tcPr>
            <w:tcW w:w="1289" w:type="dxa"/>
            <w:tcBorders>
              <w:top w:val="nil"/>
              <w:left w:val="nil"/>
              <w:bottom w:val="nil"/>
              <w:right w:val="nil"/>
            </w:tcBorders>
            <w:tcMar>
              <w:left w:w="0" w:type="dxa"/>
              <w:right w:w="60" w:type="dxa"/>
            </w:tcMar>
            <w:vAlign w:val="bottom"/>
          </w:tcPr>
          <w:p w14:paraId="6ACB579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ECA543" w14:textId="77777777" w:rsidR="007F2FC5" w:rsidRDefault="007F2FC5"/>
        </w:tc>
        <w:tc>
          <w:tcPr>
            <w:tcW w:w="1289" w:type="dxa"/>
            <w:tcBorders>
              <w:top w:val="nil"/>
              <w:left w:val="nil"/>
              <w:bottom w:val="nil"/>
              <w:right w:val="nil"/>
            </w:tcBorders>
            <w:tcMar>
              <w:left w:w="0" w:type="dxa"/>
              <w:right w:w="60" w:type="dxa"/>
            </w:tcMar>
            <w:vAlign w:val="bottom"/>
          </w:tcPr>
          <w:p w14:paraId="328CA7A0" w14:textId="77777777" w:rsidR="007F2FC5" w:rsidRDefault="00624826">
            <w:pPr>
              <w:pStyle w:val="Accurritablenumeric"/>
              <w:keepNext/>
            </w:pPr>
            <w:r>
              <w:rPr>
                <w:lang w:val="en-AU"/>
              </w:rPr>
              <w:t>8,500</w:t>
            </w:r>
          </w:p>
        </w:tc>
      </w:tr>
      <w:tr w:rsidR="007F2FC5" w14:paraId="45E32CA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BE16679" w14:textId="77777777" w:rsidR="007F2FC5" w:rsidRDefault="00624826">
            <w:pPr>
              <w:pStyle w:val="Accurritabletext"/>
              <w:keepNext/>
              <w:jc w:val="left"/>
            </w:pPr>
            <w:r>
              <w:rPr>
                <w:lang w:val="en-AU"/>
              </w:rPr>
              <w:t>Deferred tax asset</w:t>
            </w:r>
          </w:p>
        </w:tc>
        <w:tc>
          <w:tcPr>
            <w:tcW w:w="60" w:type="dxa"/>
            <w:tcBorders>
              <w:top w:val="nil"/>
              <w:left w:val="nil"/>
              <w:bottom w:val="nil"/>
              <w:right w:val="nil"/>
            </w:tcBorders>
            <w:tcMar>
              <w:left w:w="0" w:type="dxa"/>
              <w:right w:w="0" w:type="dxa"/>
            </w:tcMar>
          </w:tcPr>
          <w:p w14:paraId="6124DA37" w14:textId="77777777" w:rsidR="007F2FC5" w:rsidRDefault="007F2FC5"/>
        </w:tc>
        <w:tc>
          <w:tcPr>
            <w:tcW w:w="1289" w:type="dxa"/>
            <w:tcBorders>
              <w:top w:val="nil"/>
              <w:left w:val="nil"/>
              <w:bottom w:val="nil"/>
              <w:right w:val="nil"/>
            </w:tcBorders>
            <w:tcMar>
              <w:left w:w="0" w:type="dxa"/>
              <w:right w:w="60" w:type="dxa"/>
            </w:tcMar>
            <w:vAlign w:val="bottom"/>
          </w:tcPr>
          <w:p w14:paraId="5DD45AE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B0317A" w14:textId="77777777" w:rsidR="007F2FC5" w:rsidRDefault="007F2FC5"/>
        </w:tc>
        <w:tc>
          <w:tcPr>
            <w:tcW w:w="1289" w:type="dxa"/>
            <w:tcBorders>
              <w:top w:val="nil"/>
              <w:left w:val="nil"/>
              <w:bottom w:val="nil"/>
              <w:right w:val="nil"/>
            </w:tcBorders>
            <w:tcMar>
              <w:left w:w="0" w:type="dxa"/>
              <w:right w:w="60" w:type="dxa"/>
            </w:tcMar>
            <w:vAlign w:val="bottom"/>
          </w:tcPr>
          <w:p w14:paraId="2066DBD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50C2AEF" w14:textId="77777777" w:rsidR="007F2FC5" w:rsidRDefault="007F2FC5"/>
        </w:tc>
        <w:tc>
          <w:tcPr>
            <w:tcW w:w="1289" w:type="dxa"/>
            <w:tcBorders>
              <w:top w:val="nil"/>
              <w:left w:val="nil"/>
              <w:bottom w:val="nil"/>
              <w:right w:val="nil"/>
            </w:tcBorders>
            <w:tcMar>
              <w:left w:w="0" w:type="dxa"/>
              <w:right w:w="60" w:type="dxa"/>
            </w:tcMar>
            <w:vAlign w:val="bottom"/>
          </w:tcPr>
          <w:p w14:paraId="5ED7E14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AEA1B17" w14:textId="77777777" w:rsidR="007F2FC5" w:rsidRDefault="007F2FC5"/>
        </w:tc>
        <w:tc>
          <w:tcPr>
            <w:tcW w:w="1289" w:type="dxa"/>
            <w:tcBorders>
              <w:top w:val="nil"/>
              <w:left w:val="nil"/>
              <w:bottom w:val="nil"/>
              <w:right w:val="nil"/>
            </w:tcBorders>
            <w:tcMar>
              <w:left w:w="0" w:type="dxa"/>
              <w:right w:w="60" w:type="dxa"/>
            </w:tcMar>
            <w:vAlign w:val="bottom"/>
          </w:tcPr>
          <w:p w14:paraId="221E00F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4180C19" w14:textId="77777777" w:rsidR="007F2FC5" w:rsidRDefault="007F2FC5"/>
        </w:tc>
        <w:tc>
          <w:tcPr>
            <w:tcW w:w="1289" w:type="dxa"/>
            <w:tcBorders>
              <w:top w:val="nil"/>
              <w:left w:val="nil"/>
              <w:bottom w:val="nil"/>
              <w:right w:val="nil"/>
            </w:tcBorders>
            <w:tcMar>
              <w:left w:w="0" w:type="dxa"/>
              <w:right w:w="60" w:type="dxa"/>
            </w:tcMar>
            <w:vAlign w:val="bottom"/>
          </w:tcPr>
          <w:p w14:paraId="59950B66" w14:textId="77777777" w:rsidR="007F2FC5" w:rsidRDefault="00624826">
            <w:pPr>
              <w:pStyle w:val="Accurritablenumeric"/>
              <w:keepNext/>
            </w:pPr>
            <w:r>
              <w:rPr>
                <w:lang w:val="en-AU"/>
              </w:rPr>
              <w:t>12,931</w:t>
            </w:r>
          </w:p>
        </w:tc>
      </w:tr>
      <w:tr w:rsidR="007F2FC5" w14:paraId="013D55C9"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37360D3E" w14:textId="77777777" w:rsidR="007F2FC5" w:rsidRDefault="00624826">
            <w:pPr>
              <w:pStyle w:val="Accurriintroduction"/>
              <w:keepNext/>
            </w:pPr>
            <w:r>
              <w:rPr>
                <w:lang w:val="en-AU"/>
              </w:rPr>
              <w:t>Total assets</w:t>
            </w:r>
          </w:p>
        </w:tc>
        <w:tc>
          <w:tcPr>
            <w:tcW w:w="60" w:type="dxa"/>
            <w:tcBorders>
              <w:top w:val="single" w:sz="2" w:space="0" w:color="009CDE"/>
              <w:left w:val="nil"/>
              <w:bottom w:val="single" w:sz="2" w:space="0" w:color="009CDE"/>
              <w:right w:val="nil"/>
            </w:tcBorders>
            <w:tcMar>
              <w:left w:w="0" w:type="dxa"/>
              <w:right w:w="0" w:type="dxa"/>
            </w:tcMar>
          </w:tcPr>
          <w:p w14:paraId="2FA6CAEE"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CC3EA46"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72FF42C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5B22489"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E307E0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55EA4DD"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1AE7641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9F87E5C"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0D14506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F5CABF2" w14:textId="77777777" w:rsidR="007F2FC5" w:rsidRDefault="00624826">
            <w:pPr>
              <w:pStyle w:val="Accurritablenumeric"/>
              <w:keepNext/>
            </w:pPr>
            <w:r>
              <w:rPr>
                <w:lang w:val="en-AU"/>
              </w:rPr>
              <w:t>633,091</w:t>
            </w:r>
          </w:p>
        </w:tc>
      </w:tr>
      <w:tr w:rsidR="007F2FC5" w14:paraId="2D8F1ECD"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9109E98" w14:textId="77777777" w:rsidR="007F2FC5" w:rsidRDefault="00624826">
            <w:pPr>
              <w:pStyle w:val="Accurriintroduction3"/>
              <w:keepNext/>
            </w:pPr>
            <w:r>
              <w:rPr>
                <w:lang w:val="en-AU"/>
              </w:rPr>
              <w:t xml:space="preserve">Total assets </w:t>
            </w:r>
            <w:proofErr w:type="gramStart"/>
            <w:r>
              <w:rPr>
                <w:lang w:val="en-AU"/>
              </w:rPr>
              <w:t>includes</w:t>
            </w:r>
            <w:proofErr w:type="gramEnd"/>
            <w:r>
              <w:rPr>
                <w:lang w:val="en-AU"/>
              </w:rPr>
              <w:t>:</w:t>
            </w:r>
          </w:p>
        </w:tc>
        <w:tc>
          <w:tcPr>
            <w:tcW w:w="60" w:type="dxa"/>
            <w:tcBorders>
              <w:top w:val="nil"/>
              <w:left w:val="nil"/>
              <w:bottom w:val="nil"/>
              <w:right w:val="nil"/>
            </w:tcBorders>
            <w:tcMar>
              <w:left w:w="0" w:type="dxa"/>
              <w:right w:w="0" w:type="dxa"/>
            </w:tcMar>
          </w:tcPr>
          <w:p w14:paraId="7DA0E4E3" w14:textId="77777777" w:rsidR="007F2FC5" w:rsidRDefault="007F2FC5"/>
        </w:tc>
        <w:tc>
          <w:tcPr>
            <w:tcW w:w="1289" w:type="dxa"/>
            <w:tcBorders>
              <w:top w:val="nil"/>
              <w:left w:val="nil"/>
              <w:bottom w:val="nil"/>
              <w:right w:val="nil"/>
            </w:tcBorders>
            <w:tcMar>
              <w:left w:w="0" w:type="dxa"/>
              <w:right w:w="60" w:type="dxa"/>
            </w:tcMar>
            <w:vAlign w:val="bottom"/>
          </w:tcPr>
          <w:p w14:paraId="2079E29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EF6C8B1" w14:textId="77777777" w:rsidR="007F2FC5" w:rsidRDefault="007F2FC5"/>
        </w:tc>
        <w:tc>
          <w:tcPr>
            <w:tcW w:w="1289" w:type="dxa"/>
            <w:tcBorders>
              <w:top w:val="nil"/>
              <w:left w:val="nil"/>
              <w:bottom w:val="nil"/>
              <w:right w:val="nil"/>
            </w:tcBorders>
            <w:tcMar>
              <w:left w:w="0" w:type="dxa"/>
              <w:right w:w="60" w:type="dxa"/>
            </w:tcMar>
            <w:vAlign w:val="bottom"/>
          </w:tcPr>
          <w:p w14:paraId="5C7E289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EE7C6C0" w14:textId="77777777" w:rsidR="007F2FC5" w:rsidRDefault="007F2FC5"/>
        </w:tc>
        <w:tc>
          <w:tcPr>
            <w:tcW w:w="1289" w:type="dxa"/>
            <w:tcBorders>
              <w:top w:val="nil"/>
              <w:left w:val="nil"/>
              <w:bottom w:val="nil"/>
              <w:right w:val="nil"/>
            </w:tcBorders>
            <w:tcMar>
              <w:left w:w="0" w:type="dxa"/>
              <w:right w:w="60" w:type="dxa"/>
            </w:tcMar>
            <w:vAlign w:val="bottom"/>
          </w:tcPr>
          <w:p w14:paraId="4CC09FC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4BF2C41" w14:textId="77777777" w:rsidR="007F2FC5" w:rsidRDefault="007F2FC5"/>
        </w:tc>
        <w:tc>
          <w:tcPr>
            <w:tcW w:w="1289" w:type="dxa"/>
            <w:tcBorders>
              <w:top w:val="nil"/>
              <w:left w:val="nil"/>
              <w:bottom w:val="nil"/>
              <w:right w:val="nil"/>
            </w:tcBorders>
            <w:tcMar>
              <w:left w:w="0" w:type="dxa"/>
              <w:right w:w="60" w:type="dxa"/>
            </w:tcMar>
            <w:vAlign w:val="bottom"/>
          </w:tcPr>
          <w:p w14:paraId="0511769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9FFEC9B" w14:textId="77777777" w:rsidR="007F2FC5" w:rsidRDefault="007F2FC5"/>
        </w:tc>
        <w:tc>
          <w:tcPr>
            <w:tcW w:w="1289" w:type="dxa"/>
            <w:tcBorders>
              <w:top w:val="nil"/>
              <w:left w:val="nil"/>
              <w:bottom w:val="nil"/>
              <w:right w:val="nil"/>
            </w:tcBorders>
            <w:tcMar>
              <w:left w:w="0" w:type="dxa"/>
              <w:right w:w="60" w:type="dxa"/>
            </w:tcMar>
            <w:vAlign w:val="bottom"/>
          </w:tcPr>
          <w:p w14:paraId="3A24B70C" w14:textId="77777777" w:rsidR="007F2FC5" w:rsidRDefault="007F2FC5">
            <w:pPr>
              <w:pStyle w:val="Accurritablenumeric"/>
              <w:keepNext/>
            </w:pPr>
          </w:p>
        </w:tc>
      </w:tr>
      <w:tr w:rsidR="007F2FC5" w14:paraId="7D05C5C9"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669D7756" w14:textId="77777777" w:rsidR="007F2FC5" w:rsidRDefault="00624826">
            <w:pPr>
              <w:pStyle w:val="Accurritabletext"/>
              <w:keepNext/>
              <w:jc w:val="left"/>
            </w:pPr>
            <w:r>
              <w:rPr>
                <w:lang w:val="en-AU"/>
              </w:rPr>
              <w:t>Investments in associates</w:t>
            </w:r>
          </w:p>
        </w:tc>
        <w:tc>
          <w:tcPr>
            <w:tcW w:w="60" w:type="dxa"/>
            <w:tcBorders>
              <w:top w:val="nil"/>
              <w:left w:val="nil"/>
              <w:bottom w:val="single" w:sz="2" w:space="0" w:color="009CDE"/>
              <w:right w:val="nil"/>
            </w:tcBorders>
            <w:tcMar>
              <w:left w:w="0" w:type="dxa"/>
              <w:right w:w="0" w:type="dxa"/>
            </w:tcMar>
          </w:tcPr>
          <w:p w14:paraId="41F8086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367B31B" w14:textId="77777777" w:rsidR="007F2FC5" w:rsidRDefault="00624826">
            <w:pPr>
              <w:pStyle w:val="Accurritablenumeric"/>
              <w:keepNext/>
            </w:pPr>
            <w:r>
              <w:rPr>
                <w:lang w:val="en-AU"/>
              </w:rPr>
              <w:t>30,981</w:t>
            </w:r>
          </w:p>
        </w:tc>
        <w:tc>
          <w:tcPr>
            <w:tcW w:w="60" w:type="dxa"/>
            <w:tcBorders>
              <w:top w:val="nil"/>
              <w:left w:val="nil"/>
              <w:bottom w:val="single" w:sz="2" w:space="0" w:color="009CDE"/>
              <w:right w:val="nil"/>
            </w:tcBorders>
            <w:tcMar>
              <w:left w:w="0" w:type="dxa"/>
              <w:right w:w="0" w:type="dxa"/>
            </w:tcMar>
          </w:tcPr>
          <w:p w14:paraId="1C4F028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E20C837"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6AADB14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477060D"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52FF3F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AF435E"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2DB8318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E520E93" w14:textId="77777777" w:rsidR="007F2FC5" w:rsidRDefault="00624826">
            <w:pPr>
              <w:pStyle w:val="Accurritablenumeric"/>
              <w:keepNext/>
            </w:pPr>
            <w:r>
              <w:rPr>
                <w:lang w:val="en-AU"/>
              </w:rPr>
              <w:t>30,981</w:t>
            </w:r>
          </w:p>
        </w:tc>
      </w:tr>
      <w:tr w:rsidR="007F2FC5" w14:paraId="61E9D80E"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6181AC8C" w14:textId="77777777" w:rsidR="007F2FC5" w:rsidRDefault="00624826">
            <w:pPr>
              <w:pStyle w:val="Accurritabletext"/>
              <w:keepNext/>
              <w:jc w:val="left"/>
            </w:pPr>
            <w:r>
              <w:rPr>
                <w:lang w:val="en-AU"/>
              </w:rPr>
              <w:t>Acquisition of non-current assets</w:t>
            </w:r>
          </w:p>
        </w:tc>
        <w:tc>
          <w:tcPr>
            <w:tcW w:w="60" w:type="dxa"/>
            <w:tcBorders>
              <w:top w:val="nil"/>
              <w:left w:val="nil"/>
              <w:bottom w:val="single" w:sz="2" w:space="0" w:color="009CDE"/>
              <w:right w:val="nil"/>
            </w:tcBorders>
            <w:tcMar>
              <w:left w:w="0" w:type="dxa"/>
              <w:right w:w="0" w:type="dxa"/>
            </w:tcMar>
          </w:tcPr>
          <w:p w14:paraId="46C572D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FD479BB" w14:textId="77777777" w:rsidR="007F2FC5" w:rsidRDefault="00624826">
            <w:pPr>
              <w:pStyle w:val="Accurritablenumeric"/>
              <w:keepNext/>
            </w:pPr>
            <w:r>
              <w:rPr>
                <w:lang w:val="en-AU"/>
              </w:rPr>
              <w:t>230</w:t>
            </w:r>
          </w:p>
        </w:tc>
        <w:tc>
          <w:tcPr>
            <w:tcW w:w="60" w:type="dxa"/>
            <w:tcBorders>
              <w:top w:val="nil"/>
              <w:left w:val="nil"/>
              <w:bottom w:val="single" w:sz="2" w:space="0" w:color="009CDE"/>
              <w:right w:val="nil"/>
            </w:tcBorders>
            <w:tcMar>
              <w:left w:w="0" w:type="dxa"/>
              <w:right w:w="0" w:type="dxa"/>
            </w:tcMar>
          </w:tcPr>
          <w:p w14:paraId="354EAE8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68B838F" w14:textId="77777777" w:rsidR="007F2FC5" w:rsidRDefault="00624826">
            <w:pPr>
              <w:pStyle w:val="Accurritablenumeric"/>
              <w:keepNext/>
            </w:pPr>
            <w:r>
              <w:rPr>
                <w:lang w:val="en-AU"/>
              </w:rPr>
              <w:t>4,436</w:t>
            </w:r>
          </w:p>
        </w:tc>
        <w:tc>
          <w:tcPr>
            <w:tcW w:w="60" w:type="dxa"/>
            <w:tcBorders>
              <w:top w:val="nil"/>
              <w:left w:val="nil"/>
              <w:bottom w:val="single" w:sz="2" w:space="0" w:color="009CDE"/>
              <w:right w:val="nil"/>
            </w:tcBorders>
            <w:tcMar>
              <w:left w:w="0" w:type="dxa"/>
              <w:right w:w="0" w:type="dxa"/>
            </w:tcMar>
          </w:tcPr>
          <w:p w14:paraId="5142D61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C1C4C0F" w14:textId="77777777" w:rsidR="007F2FC5" w:rsidRDefault="00624826">
            <w:pPr>
              <w:pStyle w:val="Accurritablenumeric"/>
              <w:keepNext/>
            </w:pPr>
            <w:r>
              <w:rPr>
                <w:lang w:val="en-AU"/>
              </w:rPr>
              <w:t>716</w:t>
            </w:r>
          </w:p>
        </w:tc>
        <w:tc>
          <w:tcPr>
            <w:tcW w:w="60" w:type="dxa"/>
            <w:tcBorders>
              <w:top w:val="nil"/>
              <w:left w:val="nil"/>
              <w:bottom w:val="single" w:sz="2" w:space="0" w:color="009CDE"/>
              <w:right w:val="nil"/>
            </w:tcBorders>
            <w:tcMar>
              <w:left w:w="0" w:type="dxa"/>
              <w:right w:w="0" w:type="dxa"/>
            </w:tcMar>
          </w:tcPr>
          <w:p w14:paraId="349EA02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4730E06"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CEDE0D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CD63CDE" w14:textId="77777777" w:rsidR="007F2FC5" w:rsidRDefault="00624826">
            <w:pPr>
              <w:pStyle w:val="Accurritablenumeric"/>
              <w:keepNext/>
            </w:pPr>
            <w:r>
              <w:rPr>
                <w:lang w:val="en-AU"/>
              </w:rPr>
              <w:t>5,382</w:t>
            </w:r>
          </w:p>
        </w:tc>
      </w:tr>
      <w:tr w:rsidR="007F2FC5" w14:paraId="5ABEA8B6"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3126EE5"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53530EA" w14:textId="77777777" w:rsidR="007F2FC5" w:rsidRDefault="007F2FC5"/>
        </w:tc>
        <w:tc>
          <w:tcPr>
            <w:tcW w:w="1289" w:type="dxa"/>
            <w:tcBorders>
              <w:top w:val="nil"/>
              <w:left w:val="nil"/>
              <w:bottom w:val="nil"/>
              <w:right w:val="nil"/>
            </w:tcBorders>
            <w:tcMar>
              <w:left w:w="0" w:type="dxa"/>
              <w:right w:w="60" w:type="dxa"/>
            </w:tcMar>
            <w:vAlign w:val="bottom"/>
          </w:tcPr>
          <w:p w14:paraId="74A2662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3614FB" w14:textId="77777777" w:rsidR="007F2FC5" w:rsidRDefault="007F2FC5"/>
        </w:tc>
        <w:tc>
          <w:tcPr>
            <w:tcW w:w="1289" w:type="dxa"/>
            <w:tcBorders>
              <w:top w:val="nil"/>
              <w:left w:val="nil"/>
              <w:bottom w:val="nil"/>
              <w:right w:val="nil"/>
            </w:tcBorders>
            <w:tcMar>
              <w:left w:w="0" w:type="dxa"/>
              <w:right w:w="60" w:type="dxa"/>
            </w:tcMar>
            <w:vAlign w:val="bottom"/>
          </w:tcPr>
          <w:p w14:paraId="56CF8BD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333B853" w14:textId="77777777" w:rsidR="007F2FC5" w:rsidRDefault="007F2FC5"/>
        </w:tc>
        <w:tc>
          <w:tcPr>
            <w:tcW w:w="1289" w:type="dxa"/>
            <w:tcBorders>
              <w:top w:val="nil"/>
              <w:left w:val="nil"/>
              <w:bottom w:val="nil"/>
              <w:right w:val="nil"/>
            </w:tcBorders>
            <w:tcMar>
              <w:left w:w="0" w:type="dxa"/>
              <w:right w:w="60" w:type="dxa"/>
            </w:tcMar>
            <w:vAlign w:val="bottom"/>
          </w:tcPr>
          <w:p w14:paraId="22333B7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7D330D" w14:textId="77777777" w:rsidR="007F2FC5" w:rsidRDefault="007F2FC5"/>
        </w:tc>
        <w:tc>
          <w:tcPr>
            <w:tcW w:w="1289" w:type="dxa"/>
            <w:tcBorders>
              <w:top w:val="nil"/>
              <w:left w:val="nil"/>
              <w:bottom w:val="nil"/>
              <w:right w:val="nil"/>
            </w:tcBorders>
            <w:tcMar>
              <w:left w:w="0" w:type="dxa"/>
              <w:right w:w="60" w:type="dxa"/>
            </w:tcMar>
            <w:vAlign w:val="bottom"/>
          </w:tcPr>
          <w:p w14:paraId="381C460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FB64465" w14:textId="77777777" w:rsidR="007F2FC5" w:rsidRDefault="007F2FC5"/>
        </w:tc>
        <w:tc>
          <w:tcPr>
            <w:tcW w:w="1289" w:type="dxa"/>
            <w:tcBorders>
              <w:top w:val="nil"/>
              <w:left w:val="nil"/>
              <w:bottom w:val="nil"/>
              <w:right w:val="nil"/>
            </w:tcBorders>
            <w:tcMar>
              <w:left w:w="0" w:type="dxa"/>
              <w:right w:w="60" w:type="dxa"/>
            </w:tcMar>
            <w:vAlign w:val="bottom"/>
          </w:tcPr>
          <w:p w14:paraId="7E6A9AB9" w14:textId="77777777" w:rsidR="007F2FC5" w:rsidRDefault="007F2FC5">
            <w:pPr>
              <w:pStyle w:val="Accurritablenumeric"/>
              <w:keepNext/>
            </w:pPr>
          </w:p>
        </w:tc>
      </w:tr>
      <w:tr w:rsidR="007F2FC5" w14:paraId="2956E18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F5B318C" w14:textId="77777777" w:rsidR="007F2FC5" w:rsidRDefault="00624826">
            <w:pPr>
              <w:pStyle w:val="Accurriintroduction"/>
              <w:keepNext/>
            </w:pPr>
            <w:r>
              <w:rPr>
                <w:lang w:val="en-AU"/>
              </w:rPr>
              <w:t>Liabilities</w:t>
            </w:r>
          </w:p>
        </w:tc>
        <w:tc>
          <w:tcPr>
            <w:tcW w:w="60" w:type="dxa"/>
            <w:tcBorders>
              <w:top w:val="nil"/>
              <w:left w:val="nil"/>
              <w:bottom w:val="nil"/>
              <w:right w:val="nil"/>
            </w:tcBorders>
            <w:tcMar>
              <w:left w:w="0" w:type="dxa"/>
              <w:right w:w="0" w:type="dxa"/>
            </w:tcMar>
          </w:tcPr>
          <w:p w14:paraId="4888A31F" w14:textId="77777777" w:rsidR="007F2FC5" w:rsidRDefault="007F2FC5"/>
        </w:tc>
        <w:tc>
          <w:tcPr>
            <w:tcW w:w="1289" w:type="dxa"/>
            <w:tcBorders>
              <w:top w:val="nil"/>
              <w:left w:val="nil"/>
              <w:bottom w:val="nil"/>
              <w:right w:val="nil"/>
            </w:tcBorders>
            <w:tcMar>
              <w:left w:w="0" w:type="dxa"/>
              <w:right w:w="60" w:type="dxa"/>
            </w:tcMar>
            <w:vAlign w:val="bottom"/>
          </w:tcPr>
          <w:p w14:paraId="3CE6BF3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438556" w14:textId="77777777" w:rsidR="007F2FC5" w:rsidRDefault="007F2FC5"/>
        </w:tc>
        <w:tc>
          <w:tcPr>
            <w:tcW w:w="1289" w:type="dxa"/>
            <w:tcBorders>
              <w:top w:val="nil"/>
              <w:left w:val="nil"/>
              <w:bottom w:val="nil"/>
              <w:right w:val="nil"/>
            </w:tcBorders>
            <w:tcMar>
              <w:left w:w="0" w:type="dxa"/>
              <w:right w:w="60" w:type="dxa"/>
            </w:tcMar>
            <w:vAlign w:val="bottom"/>
          </w:tcPr>
          <w:p w14:paraId="685F2FF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BF52EC" w14:textId="77777777" w:rsidR="007F2FC5" w:rsidRDefault="007F2FC5"/>
        </w:tc>
        <w:tc>
          <w:tcPr>
            <w:tcW w:w="1289" w:type="dxa"/>
            <w:tcBorders>
              <w:top w:val="nil"/>
              <w:left w:val="nil"/>
              <w:bottom w:val="nil"/>
              <w:right w:val="nil"/>
            </w:tcBorders>
            <w:tcMar>
              <w:left w:w="0" w:type="dxa"/>
              <w:right w:w="60" w:type="dxa"/>
            </w:tcMar>
            <w:vAlign w:val="bottom"/>
          </w:tcPr>
          <w:p w14:paraId="14DCF2D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5BEF8C" w14:textId="77777777" w:rsidR="007F2FC5" w:rsidRDefault="007F2FC5"/>
        </w:tc>
        <w:tc>
          <w:tcPr>
            <w:tcW w:w="1289" w:type="dxa"/>
            <w:tcBorders>
              <w:top w:val="nil"/>
              <w:left w:val="nil"/>
              <w:bottom w:val="nil"/>
              <w:right w:val="nil"/>
            </w:tcBorders>
            <w:tcMar>
              <w:left w:w="0" w:type="dxa"/>
              <w:right w:w="60" w:type="dxa"/>
            </w:tcMar>
            <w:vAlign w:val="bottom"/>
          </w:tcPr>
          <w:p w14:paraId="1101D3D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E286388" w14:textId="77777777" w:rsidR="007F2FC5" w:rsidRDefault="007F2FC5"/>
        </w:tc>
        <w:tc>
          <w:tcPr>
            <w:tcW w:w="1289" w:type="dxa"/>
            <w:tcBorders>
              <w:top w:val="nil"/>
              <w:left w:val="nil"/>
              <w:bottom w:val="nil"/>
              <w:right w:val="nil"/>
            </w:tcBorders>
            <w:tcMar>
              <w:left w:w="0" w:type="dxa"/>
              <w:right w:w="60" w:type="dxa"/>
            </w:tcMar>
            <w:vAlign w:val="bottom"/>
          </w:tcPr>
          <w:p w14:paraId="3E7F0105" w14:textId="77777777" w:rsidR="007F2FC5" w:rsidRDefault="007F2FC5">
            <w:pPr>
              <w:pStyle w:val="Accurritablenumeric"/>
              <w:keepNext/>
            </w:pPr>
          </w:p>
        </w:tc>
      </w:tr>
      <w:tr w:rsidR="007F2FC5" w14:paraId="16621923"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0516C12D" w14:textId="77777777" w:rsidR="007F2FC5" w:rsidRDefault="00624826">
            <w:pPr>
              <w:pStyle w:val="Accurritabletext"/>
              <w:keepNext/>
              <w:jc w:val="left"/>
            </w:pPr>
            <w:r>
              <w:rPr>
                <w:lang w:val="en-AU"/>
              </w:rPr>
              <w:t>Segment liabilities</w:t>
            </w:r>
          </w:p>
        </w:tc>
        <w:tc>
          <w:tcPr>
            <w:tcW w:w="60" w:type="dxa"/>
            <w:tcBorders>
              <w:top w:val="nil"/>
              <w:left w:val="nil"/>
              <w:bottom w:val="single" w:sz="2" w:space="0" w:color="009CDE"/>
              <w:right w:val="nil"/>
            </w:tcBorders>
            <w:tcMar>
              <w:left w:w="0" w:type="dxa"/>
              <w:right w:w="0" w:type="dxa"/>
            </w:tcMar>
          </w:tcPr>
          <w:p w14:paraId="54FD999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FFAF3B4" w14:textId="77777777" w:rsidR="007F2FC5" w:rsidRDefault="00624826">
            <w:pPr>
              <w:pStyle w:val="Accurritablenumeric"/>
              <w:keepNext/>
            </w:pPr>
            <w:r>
              <w:rPr>
                <w:lang w:val="en-AU"/>
              </w:rPr>
              <w:t>38,899</w:t>
            </w:r>
          </w:p>
        </w:tc>
        <w:tc>
          <w:tcPr>
            <w:tcW w:w="60" w:type="dxa"/>
            <w:tcBorders>
              <w:top w:val="nil"/>
              <w:left w:val="nil"/>
              <w:bottom w:val="single" w:sz="2" w:space="0" w:color="009CDE"/>
              <w:right w:val="nil"/>
            </w:tcBorders>
            <w:tcMar>
              <w:left w:w="0" w:type="dxa"/>
              <w:right w:w="0" w:type="dxa"/>
            </w:tcMar>
          </w:tcPr>
          <w:p w14:paraId="796407C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D8BFAEC" w14:textId="77777777" w:rsidR="007F2FC5" w:rsidRDefault="00624826">
            <w:pPr>
              <w:pStyle w:val="Accurritablenumeric"/>
              <w:keepNext/>
            </w:pPr>
            <w:r>
              <w:rPr>
                <w:lang w:val="en-AU"/>
              </w:rPr>
              <w:t>379,147</w:t>
            </w:r>
          </w:p>
        </w:tc>
        <w:tc>
          <w:tcPr>
            <w:tcW w:w="60" w:type="dxa"/>
            <w:tcBorders>
              <w:top w:val="nil"/>
              <w:left w:val="nil"/>
              <w:bottom w:val="single" w:sz="2" w:space="0" w:color="009CDE"/>
              <w:right w:val="nil"/>
            </w:tcBorders>
            <w:tcMar>
              <w:left w:w="0" w:type="dxa"/>
              <w:right w:w="0" w:type="dxa"/>
            </w:tcMar>
          </w:tcPr>
          <w:p w14:paraId="4E25F31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0EBC4E0" w14:textId="77777777" w:rsidR="007F2FC5" w:rsidRDefault="00624826">
            <w:pPr>
              <w:pStyle w:val="Accurritablenumeric"/>
              <w:keepNext/>
            </w:pPr>
            <w:r>
              <w:rPr>
                <w:lang w:val="en-AU"/>
              </w:rPr>
              <w:t>1,687</w:t>
            </w:r>
          </w:p>
        </w:tc>
        <w:tc>
          <w:tcPr>
            <w:tcW w:w="60" w:type="dxa"/>
            <w:tcBorders>
              <w:top w:val="nil"/>
              <w:left w:val="nil"/>
              <w:bottom w:val="single" w:sz="2" w:space="0" w:color="009CDE"/>
              <w:right w:val="nil"/>
            </w:tcBorders>
            <w:tcMar>
              <w:left w:w="0" w:type="dxa"/>
              <w:right w:w="0" w:type="dxa"/>
            </w:tcMar>
          </w:tcPr>
          <w:p w14:paraId="0FEC811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F2146A3"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3A9FE20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2AE5E3D" w14:textId="77777777" w:rsidR="007F2FC5" w:rsidRDefault="00624826">
            <w:pPr>
              <w:pStyle w:val="Accurritablenumeric"/>
              <w:keepNext/>
            </w:pPr>
            <w:r>
              <w:rPr>
                <w:lang w:val="en-AU"/>
              </w:rPr>
              <w:t>419,733</w:t>
            </w:r>
          </w:p>
        </w:tc>
      </w:tr>
      <w:tr w:rsidR="007F2FC5" w14:paraId="47C39FC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C6B186C" w14:textId="77777777" w:rsidR="007F2FC5" w:rsidRDefault="00624826">
            <w:pPr>
              <w:pStyle w:val="Accurritabletext"/>
              <w:keepNext/>
              <w:jc w:val="left"/>
            </w:pPr>
            <w:r>
              <w:rPr>
                <w:lang w:val="en-AU"/>
              </w:rPr>
              <w:t>Intersegment eliminations</w:t>
            </w:r>
          </w:p>
        </w:tc>
        <w:tc>
          <w:tcPr>
            <w:tcW w:w="60" w:type="dxa"/>
            <w:tcBorders>
              <w:top w:val="nil"/>
              <w:left w:val="nil"/>
              <w:bottom w:val="nil"/>
              <w:right w:val="nil"/>
            </w:tcBorders>
            <w:tcMar>
              <w:left w:w="0" w:type="dxa"/>
              <w:right w:w="0" w:type="dxa"/>
            </w:tcMar>
          </w:tcPr>
          <w:p w14:paraId="4394D6BA" w14:textId="77777777" w:rsidR="007F2FC5" w:rsidRDefault="007F2FC5"/>
        </w:tc>
        <w:tc>
          <w:tcPr>
            <w:tcW w:w="1289" w:type="dxa"/>
            <w:tcBorders>
              <w:top w:val="nil"/>
              <w:left w:val="nil"/>
              <w:bottom w:val="nil"/>
              <w:right w:val="nil"/>
            </w:tcBorders>
            <w:tcMar>
              <w:left w:w="0" w:type="dxa"/>
              <w:right w:w="60" w:type="dxa"/>
            </w:tcMar>
            <w:vAlign w:val="bottom"/>
          </w:tcPr>
          <w:p w14:paraId="3FFE823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D5B632" w14:textId="77777777" w:rsidR="007F2FC5" w:rsidRDefault="007F2FC5"/>
        </w:tc>
        <w:tc>
          <w:tcPr>
            <w:tcW w:w="1289" w:type="dxa"/>
            <w:tcBorders>
              <w:top w:val="nil"/>
              <w:left w:val="nil"/>
              <w:bottom w:val="nil"/>
              <w:right w:val="nil"/>
            </w:tcBorders>
            <w:tcMar>
              <w:left w:w="0" w:type="dxa"/>
              <w:right w:w="60" w:type="dxa"/>
            </w:tcMar>
            <w:vAlign w:val="bottom"/>
          </w:tcPr>
          <w:p w14:paraId="1EBB639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E7B5DA" w14:textId="77777777" w:rsidR="007F2FC5" w:rsidRDefault="007F2FC5"/>
        </w:tc>
        <w:tc>
          <w:tcPr>
            <w:tcW w:w="1289" w:type="dxa"/>
            <w:tcBorders>
              <w:top w:val="nil"/>
              <w:left w:val="nil"/>
              <w:bottom w:val="nil"/>
              <w:right w:val="nil"/>
            </w:tcBorders>
            <w:tcMar>
              <w:left w:w="0" w:type="dxa"/>
              <w:right w:w="60" w:type="dxa"/>
            </w:tcMar>
            <w:vAlign w:val="bottom"/>
          </w:tcPr>
          <w:p w14:paraId="75382F8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7853FBE" w14:textId="77777777" w:rsidR="007F2FC5" w:rsidRDefault="007F2FC5"/>
        </w:tc>
        <w:tc>
          <w:tcPr>
            <w:tcW w:w="1289" w:type="dxa"/>
            <w:tcBorders>
              <w:top w:val="nil"/>
              <w:left w:val="nil"/>
              <w:bottom w:val="nil"/>
              <w:right w:val="nil"/>
            </w:tcBorders>
            <w:tcMar>
              <w:left w:w="0" w:type="dxa"/>
              <w:right w:w="60" w:type="dxa"/>
            </w:tcMar>
            <w:vAlign w:val="bottom"/>
          </w:tcPr>
          <w:p w14:paraId="1DEB17E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F0064B0" w14:textId="77777777" w:rsidR="007F2FC5" w:rsidRDefault="007F2FC5"/>
        </w:tc>
        <w:tc>
          <w:tcPr>
            <w:tcW w:w="1289" w:type="dxa"/>
            <w:tcBorders>
              <w:top w:val="nil"/>
              <w:left w:val="nil"/>
              <w:bottom w:val="nil"/>
              <w:right w:val="nil"/>
            </w:tcBorders>
            <w:tcMar>
              <w:left w:w="0" w:type="dxa"/>
              <w:right w:w="0" w:type="dxa"/>
            </w:tcMar>
            <w:vAlign w:val="bottom"/>
          </w:tcPr>
          <w:p w14:paraId="2D238C21" w14:textId="77777777" w:rsidR="007F2FC5" w:rsidRDefault="00624826">
            <w:pPr>
              <w:pStyle w:val="Accurritablenumeric"/>
              <w:keepNext/>
            </w:pPr>
            <w:r>
              <w:rPr>
                <w:lang w:val="en-AU"/>
              </w:rPr>
              <w:t>(17,222)</w:t>
            </w:r>
          </w:p>
        </w:tc>
      </w:tr>
      <w:tr w:rsidR="007F2FC5" w14:paraId="5E394A0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36D6AF87" w14:textId="77777777" w:rsidR="007F2FC5" w:rsidRDefault="00624826">
            <w:pPr>
              <w:pStyle w:val="Accurriintroduction3"/>
              <w:keepNext/>
            </w:pPr>
            <w:r>
              <w:rPr>
                <w:lang w:val="en-AU"/>
              </w:rPr>
              <w:t>Unallocated liabilities:</w:t>
            </w:r>
          </w:p>
        </w:tc>
        <w:tc>
          <w:tcPr>
            <w:tcW w:w="60" w:type="dxa"/>
            <w:tcBorders>
              <w:top w:val="nil"/>
              <w:left w:val="nil"/>
              <w:bottom w:val="nil"/>
              <w:right w:val="nil"/>
            </w:tcBorders>
            <w:tcMar>
              <w:left w:w="0" w:type="dxa"/>
              <w:right w:w="0" w:type="dxa"/>
            </w:tcMar>
          </w:tcPr>
          <w:p w14:paraId="65189406" w14:textId="77777777" w:rsidR="007F2FC5" w:rsidRDefault="007F2FC5"/>
        </w:tc>
        <w:tc>
          <w:tcPr>
            <w:tcW w:w="1289" w:type="dxa"/>
            <w:tcBorders>
              <w:top w:val="nil"/>
              <w:left w:val="nil"/>
              <w:bottom w:val="nil"/>
              <w:right w:val="nil"/>
            </w:tcBorders>
            <w:tcMar>
              <w:left w:w="0" w:type="dxa"/>
              <w:right w:w="60" w:type="dxa"/>
            </w:tcMar>
            <w:vAlign w:val="bottom"/>
          </w:tcPr>
          <w:p w14:paraId="7AF39D0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EDC9A4A" w14:textId="77777777" w:rsidR="007F2FC5" w:rsidRDefault="007F2FC5"/>
        </w:tc>
        <w:tc>
          <w:tcPr>
            <w:tcW w:w="1289" w:type="dxa"/>
            <w:tcBorders>
              <w:top w:val="nil"/>
              <w:left w:val="nil"/>
              <w:bottom w:val="nil"/>
              <w:right w:val="nil"/>
            </w:tcBorders>
            <w:tcMar>
              <w:left w:w="0" w:type="dxa"/>
              <w:right w:w="60" w:type="dxa"/>
            </w:tcMar>
            <w:vAlign w:val="bottom"/>
          </w:tcPr>
          <w:p w14:paraId="20180D4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C25B7F" w14:textId="77777777" w:rsidR="007F2FC5" w:rsidRDefault="007F2FC5"/>
        </w:tc>
        <w:tc>
          <w:tcPr>
            <w:tcW w:w="1289" w:type="dxa"/>
            <w:tcBorders>
              <w:top w:val="nil"/>
              <w:left w:val="nil"/>
              <w:bottom w:val="nil"/>
              <w:right w:val="nil"/>
            </w:tcBorders>
            <w:tcMar>
              <w:left w:w="0" w:type="dxa"/>
              <w:right w:w="60" w:type="dxa"/>
            </w:tcMar>
            <w:vAlign w:val="bottom"/>
          </w:tcPr>
          <w:p w14:paraId="1C3CF6E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D88E46" w14:textId="77777777" w:rsidR="007F2FC5" w:rsidRDefault="007F2FC5"/>
        </w:tc>
        <w:tc>
          <w:tcPr>
            <w:tcW w:w="1289" w:type="dxa"/>
            <w:tcBorders>
              <w:top w:val="nil"/>
              <w:left w:val="nil"/>
              <w:bottom w:val="nil"/>
              <w:right w:val="nil"/>
            </w:tcBorders>
            <w:tcMar>
              <w:left w:w="0" w:type="dxa"/>
              <w:right w:w="60" w:type="dxa"/>
            </w:tcMar>
            <w:vAlign w:val="bottom"/>
          </w:tcPr>
          <w:p w14:paraId="33D7008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A3C0080" w14:textId="77777777" w:rsidR="007F2FC5" w:rsidRDefault="007F2FC5"/>
        </w:tc>
        <w:tc>
          <w:tcPr>
            <w:tcW w:w="1289" w:type="dxa"/>
            <w:tcBorders>
              <w:top w:val="nil"/>
              <w:left w:val="nil"/>
              <w:bottom w:val="nil"/>
              <w:right w:val="nil"/>
            </w:tcBorders>
            <w:tcMar>
              <w:left w:w="0" w:type="dxa"/>
              <w:right w:w="60" w:type="dxa"/>
            </w:tcMar>
            <w:vAlign w:val="bottom"/>
          </w:tcPr>
          <w:p w14:paraId="4AEC16F3" w14:textId="77777777" w:rsidR="007F2FC5" w:rsidRDefault="007F2FC5">
            <w:pPr>
              <w:pStyle w:val="Accurritablenumeric"/>
              <w:keepNext/>
            </w:pPr>
          </w:p>
        </w:tc>
      </w:tr>
      <w:tr w:rsidR="007F2FC5" w14:paraId="71B3EEB5"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6DAFCDC" w14:textId="77777777" w:rsidR="007F2FC5" w:rsidRDefault="00624826">
            <w:pPr>
              <w:pStyle w:val="Accurritabletext"/>
              <w:keepNext/>
              <w:jc w:val="left"/>
            </w:pPr>
            <w:r>
              <w:rPr>
                <w:lang w:val="en-AU"/>
              </w:rPr>
              <w:t>Provision for income tax</w:t>
            </w:r>
          </w:p>
        </w:tc>
        <w:tc>
          <w:tcPr>
            <w:tcW w:w="60" w:type="dxa"/>
            <w:tcBorders>
              <w:top w:val="nil"/>
              <w:left w:val="nil"/>
              <w:bottom w:val="nil"/>
              <w:right w:val="nil"/>
            </w:tcBorders>
            <w:tcMar>
              <w:left w:w="0" w:type="dxa"/>
              <w:right w:w="0" w:type="dxa"/>
            </w:tcMar>
          </w:tcPr>
          <w:p w14:paraId="2A2374D7" w14:textId="77777777" w:rsidR="007F2FC5" w:rsidRDefault="007F2FC5"/>
        </w:tc>
        <w:tc>
          <w:tcPr>
            <w:tcW w:w="1289" w:type="dxa"/>
            <w:tcBorders>
              <w:top w:val="nil"/>
              <w:left w:val="nil"/>
              <w:bottom w:val="nil"/>
              <w:right w:val="nil"/>
            </w:tcBorders>
            <w:tcMar>
              <w:left w:w="0" w:type="dxa"/>
              <w:right w:w="60" w:type="dxa"/>
            </w:tcMar>
            <w:vAlign w:val="bottom"/>
          </w:tcPr>
          <w:p w14:paraId="2D462BA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806884D" w14:textId="77777777" w:rsidR="007F2FC5" w:rsidRDefault="007F2FC5"/>
        </w:tc>
        <w:tc>
          <w:tcPr>
            <w:tcW w:w="1289" w:type="dxa"/>
            <w:tcBorders>
              <w:top w:val="nil"/>
              <w:left w:val="nil"/>
              <w:bottom w:val="nil"/>
              <w:right w:val="nil"/>
            </w:tcBorders>
            <w:tcMar>
              <w:left w:w="0" w:type="dxa"/>
              <w:right w:w="60" w:type="dxa"/>
            </w:tcMar>
            <w:vAlign w:val="bottom"/>
          </w:tcPr>
          <w:p w14:paraId="2DA7E6D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D506D8D" w14:textId="77777777" w:rsidR="007F2FC5" w:rsidRDefault="007F2FC5"/>
        </w:tc>
        <w:tc>
          <w:tcPr>
            <w:tcW w:w="1289" w:type="dxa"/>
            <w:tcBorders>
              <w:top w:val="nil"/>
              <w:left w:val="nil"/>
              <w:bottom w:val="nil"/>
              <w:right w:val="nil"/>
            </w:tcBorders>
            <w:tcMar>
              <w:left w:w="0" w:type="dxa"/>
              <w:right w:w="60" w:type="dxa"/>
            </w:tcMar>
            <w:vAlign w:val="bottom"/>
          </w:tcPr>
          <w:p w14:paraId="318775B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4BBCFDD" w14:textId="77777777" w:rsidR="007F2FC5" w:rsidRDefault="007F2FC5"/>
        </w:tc>
        <w:tc>
          <w:tcPr>
            <w:tcW w:w="1289" w:type="dxa"/>
            <w:tcBorders>
              <w:top w:val="nil"/>
              <w:left w:val="nil"/>
              <w:bottom w:val="nil"/>
              <w:right w:val="nil"/>
            </w:tcBorders>
            <w:tcMar>
              <w:left w:w="0" w:type="dxa"/>
              <w:right w:w="60" w:type="dxa"/>
            </w:tcMar>
            <w:vAlign w:val="bottom"/>
          </w:tcPr>
          <w:p w14:paraId="242217B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AF4BDCB" w14:textId="77777777" w:rsidR="007F2FC5" w:rsidRDefault="007F2FC5"/>
        </w:tc>
        <w:tc>
          <w:tcPr>
            <w:tcW w:w="1289" w:type="dxa"/>
            <w:tcBorders>
              <w:top w:val="nil"/>
              <w:left w:val="nil"/>
              <w:bottom w:val="nil"/>
              <w:right w:val="nil"/>
            </w:tcBorders>
            <w:tcMar>
              <w:left w:w="0" w:type="dxa"/>
              <w:right w:w="60" w:type="dxa"/>
            </w:tcMar>
            <w:vAlign w:val="bottom"/>
          </w:tcPr>
          <w:p w14:paraId="2A21E752" w14:textId="77777777" w:rsidR="007F2FC5" w:rsidRDefault="00624826">
            <w:pPr>
              <w:pStyle w:val="Accurritablenumeric"/>
              <w:keepNext/>
            </w:pPr>
            <w:r>
              <w:rPr>
                <w:lang w:val="en-AU"/>
              </w:rPr>
              <w:t>2,351</w:t>
            </w:r>
          </w:p>
        </w:tc>
      </w:tr>
      <w:tr w:rsidR="007F2FC5" w14:paraId="7D16AFE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1ED97F41"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18F3B0DD" w14:textId="77777777" w:rsidR="007F2FC5" w:rsidRDefault="007F2FC5"/>
        </w:tc>
        <w:tc>
          <w:tcPr>
            <w:tcW w:w="1289" w:type="dxa"/>
            <w:tcBorders>
              <w:top w:val="nil"/>
              <w:left w:val="nil"/>
              <w:bottom w:val="nil"/>
              <w:right w:val="nil"/>
            </w:tcBorders>
            <w:tcMar>
              <w:left w:w="0" w:type="dxa"/>
              <w:right w:w="60" w:type="dxa"/>
            </w:tcMar>
            <w:vAlign w:val="bottom"/>
          </w:tcPr>
          <w:p w14:paraId="57D4D65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B30A3F3" w14:textId="77777777" w:rsidR="007F2FC5" w:rsidRDefault="007F2FC5"/>
        </w:tc>
        <w:tc>
          <w:tcPr>
            <w:tcW w:w="1289" w:type="dxa"/>
            <w:tcBorders>
              <w:top w:val="nil"/>
              <w:left w:val="nil"/>
              <w:bottom w:val="nil"/>
              <w:right w:val="nil"/>
            </w:tcBorders>
            <w:tcMar>
              <w:left w:w="0" w:type="dxa"/>
              <w:right w:w="60" w:type="dxa"/>
            </w:tcMar>
            <w:vAlign w:val="bottom"/>
          </w:tcPr>
          <w:p w14:paraId="340E65E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768842C" w14:textId="77777777" w:rsidR="007F2FC5" w:rsidRDefault="007F2FC5"/>
        </w:tc>
        <w:tc>
          <w:tcPr>
            <w:tcW w:w="1289" w:type="dxa"/>
            <w:tcBorders>
              <w:top w:val="nil"/>
              <w:left w:val="nil"/>
              <w:bottom w:val="nil"/>
              <w:right w:val="nil"/>
            </w:tcBorders>
            <w:tcMar>
              <w:left w:w="0" w:type="dxa"/>
              <w:right w:w="60" w:type="dxa"/>
            </w:tcMar>
            <w:vAlign w:val="bottom"/>
          </w:tcPr>
          <w:p w14:paraId="6FA34E5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70269CD" w14:textId="77777777" w:rsidR="007F2FC5" w:rsidRDefault="007F2FC5"/>
        </w:tc>
        <w:tc>
          <w:tcPr>
            <w:tcW w:w="1289" w:type="dxa"/>
            <w:tcBorders>
              <w:top w:val="nil"/>
              <w:left w:val="nil"/>
              <w:bottom w:val="nil"/>
              <w:right w:val="nil"/>
            </w:tcBorders>
            <w:tcMar>
              <w:left w:w="0" w:type="dxa"/>
              <w:right w:w="60" w:type="dxa"/>
            </w:tcMar>
            <w:vAlign w:val="bottom"/>
          </w:tcPr>
          <w:p w14:paraId="62A1CED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488E120" w14:textId="77777777" w:rsidR="007F2FC5" w:rsidRDefault="007F2FC5"/>
        </w:tc>
        <w:tc>
          <w:tcPr>
            <w:tcW w:w="1289" w:type="dxa"/>
            <w:tcBorders>
              <w:top w:val="nil"/>
              <w:left w:val="nil"/>
              <w:bottom w:val="nil"/>
              <w:right w:val="nil"/>
            </w:tcBorders>
            <w:tcMar>
              <w:left w:w="0" w:type="dxa"/>
              <w:right w:w="60" w:type="dxa"/>
            </w:tcMar>
            <w:vAlign w:val="bottom"/>
          </w:tcPr>
          <w:p w14:paraId="42316C5B" w14:textId="77777777" w:rsidR="007F2FC5" w:rsidRDefault="00624826">
            <w:pPr>
              <w:pStyle w:val="Accurritablenumeric"/>
              <w:keepNext/>
            </w:pPr>
            <w:r>
              <w:rPr>
                <w:lang w:val="en-AU"/>
              </w:rPr>
              <w:t>6,000</w:t>
            </w:r>
          </w:p>
        </w:tc>
      </w:tr>
      <w:tr w:rsidR="007F2FC5" w14:paraId="15992543"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A6730BE" w14:textId="77777777" w:rsidR="007F2FC5" w:rsidRDefault="00624826">
            <w:pPr>
              <w:pStyle w:val="Accurritabletext"/>
              <w:keepNext/>
              <w:jc w:val="left"/>
            </w:pPr>
            <w:r>
              <w:rPr>
                <w:lang w:val="en-AU"/>
              </w:rPr>
              <w:t>Convertible notes payable</w:t>
            </w:r>
          </w:p>
        </w:tc>
        <w:tc>
          <w:tcPr>
            <w:tcW w:w="60" w:type="dxa"/>
            <w:tcBorders>
              <w:top w:val="nil"/>
              <w:left w:val="nil"/>
              <w:bottom w:val="nil"/>
              <w:right w:val="nil"/>
            </w:tcBorders>
            <w:tcMar>
              <w:left w:w="0" w:type="dxa"/>
              <w:right w:w="0" w:type="dxa"/>
            </w:tcMar>
          </w:tcPr>
          <w:p w14:paraId="13C5E4BC" w14:textId="77777777" w:rsidR="007F2FC5" w:rsidRDefault="007F2FC5"/>
        </w:tc>
        <w:tc>
          <w:tcPr>
            <w:tcW w:w="1289" w:type="dxa"/>
            <w:tcBorders>
              <w:top w:val="nil"/>
              <w:left w:val="nil"/>
              <w:bottom w:val="nil"/>
              <w:right w:val="nil"/>
            </w:tcBorders>
            <w:tcMar>
              <w:left w:w="0" w:type="dxa"/>
              <w:right w:w="60" w:type="dxa"/>
            </w:tcMar>
            <w:vAlign w:val="bottom"/>
          </w:tcPr>
          <w:p w14:paraId="29E4AF8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52DABF9" w14:textId="77777777" w:rsidR="007F2FC5" w:rsidRDefault="007F2FC5"/>
        </w:tc>
        <w:tc>
          <w:tcPr>
            <w:tcW w:w="1289" w:type="dxa"/>
            <w:tcBorders>
              <w:top w:val="nil"/>
              <w:left w:val="nil"/>
              <w:bottom w:val="nil"/>
              <w:right w:val="nil"/>
            </w:tcBorders>
            <w:tcMar>
              <w:left w:w="0" w:type="dxa"/>
              <w:right w:w="60" w:type="dxa"/>
            </w:tcMar>
            <w:vAlign w:val="bottom"/>
          </w:tcPr>
          <w:p w14:paraId="042B4D9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C4B92EA" w14:textId="77777777" w:rsidR="007F2FC5" w:rsidRDefault="007F2FC5"/>
        </w:tc>
        <w:tc>
          <w:tcPr>
            <w:tcW w:w="1289" w:type="dxa"/>
            <w:tcBorders>
              <w:top w:val="nil"/>
              <w:left w:val="nil"/>
              <w:bottom w:val="nil"/>
              <w:right w:val="nil"/>
            </w:tcBorders>
            <w:tcMar>
              <w:left w:w="0" w:type="dxa"/>
              <w:right w:w="60" w:type="dxa"/>
            </w:tcMar>
            <w:vAlign w:val="bottom"/>
          </w:tcPr>
          <w:p w14:paraId="4A4FC95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1EAE5A4" w14:textId="77777777" w:rsidR="007F2FC5" w:rsidRDefault="007F2FC5"/>
        </w:tc>
        <w:tc>
          <w:tcPr>
            <w:tcW w:w="1289" w:type="dxa"/>
            <w:tcBorders>
              <w:top w:val="nil"/>
              <w:left w:val="nil"/>
              <w:bottom w:val="nil"/>
              <w:right w:val="nil"/>
            </w:tcBorders>
            <w:tcMar>
              <w:left w:w="0" w:type="dxa"/>
              <w:right w:w="60" w:type="dxa"/>
            </w:tcMar>
            <w:vAlign w:val="bottom"/>
          </w:tcPr>
          <w:p w14:paraId="5B78ADC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FAF8608" w14:textId="77777777" w:rsidR="007F2FC5" w:rsidRDefault="007F2FC5"/>
        </w:tc>
        <w:tc>
          <w:tcPr>
            <w:tcW w:w="1289" w:type="dxa"/>
            <w:tcBorders>
              <w:top w:val="nil"/>
              <w:left w:val="nil"/>
              <w:bottom w:val="nil"/>
              <w:right w:val="nil"/>
            </w:tcBorders>
            <w:tcMar>
              <w:left w:w="0" w:type="dxa"/>
              <w:right w:w="60" w:type="dxa"/>
            </w:tcMar>
            <w:vAlign w:val="bottom"/>
          </w:tcPr>
          <w:p w14:paraId="4BB5B979" w14:textId="77777777" w:rsidR="007F2FC5" w:rsidRDefault="00624826">
            <w:pPr>
              <w:pStyle w:val="Accurritablenumeric"/>
              <w:keepNext/>
            </w:pPr>
            <w:r>
              <w:rPr>
                <w:lang w:val="en-AU"/>
              </w:rPr>
              <w:t>2,967</w:t>
            </w:r>
          </w:p>
        </w:tc>
      </w:tr>
      <w:tr w:rsidR="007F2FC5" w14:paraId="05D3E904"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F3727B3" w14:textId="77777777" w:rsidR="007F2FC5" w:rsidRDefault="00624826">
            <w:pPr>
              <w:pStyle w:val="Accurritabletext"/>
              <w:keepNext/>
              <w:jc w:val="left"/>
            </w:pPr>
            <w:r>
              <w:rPr>
                <w:lang w:val="en-AU"/>
              </w:rPr>
              <w:t>Deferred tax liability</w:t>
            </w:r>
          </w:p>
        </w:tc>
        <w:tc>
          <w:tcPr>
            <w:tcW w:w="60" w:type="dxa"/>
            <w:tcBorders>
              <w:top w:val="nil"/>
              <w:left w:val="nil"/>
              <w:bottom w:val="nil"/>
              <w:right w:val="nil"/>
            </w:tcBorders>
            <w:tcMar>
              <w:left w:w="0" w:type="dxa"/>
              <w:right w:w="0" w:type="dxa"/>
            </w:tcMar>
          </w:tcPr>
          <w:p w14:paraId="71FAC5E1" w14:textId="77777777" w:rsidR="007F2FC5" w:rsidRDefault="007F2FC5"/>
        </w:tc>
        <w:tc>
          <w:tcPr>
            <w:tcW w:w="1289" w:type="dxa"/>
            <w:tcBorders>
              <w:top w:val="nil"/>
              <w:left w:val="nil"/>
              <w:bottom w:val="nil"/>
              <w:right w:val="nil"/>
            </w:tcBorders>
            <w:tcMar>
              <w:left w:w="0" w:type="dxa"/>
              <w:right w:w="60" w:type="dxa"/>
            </w:tcMar>
            <w:vAlign w:val="bottom"/>
          </w:tcPr>
          <w:p w14:paraId="3C86505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7C5AA93" w14:textId="77777777" w:rsidR="007F2FC5" w:rsidRDefault="007F2FC5"/>
        </w:tc>
        <w:tc>
          <w:tcPr>
            <w:tcW w:w="1289" w:type="dxa"/>
            <w:tcBorders>
              <w:top w:val="nil"/>
              <w:left w:val="nil"/>
              <w:bottom w:val="nil"/>
              <w:right w:val="nil"/>
            </w:tcBorders>
            <w:tcMar>
              <w:left w:w="0" w:type="dxa"/>
              <w:right w:w="60" w:type="dxa"/>
            </w:tcMar>
            <w:vAlign w:val="bottom"/>
          </w:tcPr>
          <w:p w14:paraId="452D720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B7BC829" w14:textId="77777777" w:rsidR="007F2FC5" w:rsidRDefault="007F2FC5"/>
        </w:tc>
        <w:tc>
          <w:tcPr>
            <w:tcW w:w="1289" w:type="dxa"/>
            <w:tcBorders>
              <w:top w:val="nil"/>
              <w:left w:val="nil"/>
              <w:bottom w:val="nil"/>
              <w:right w:val="nil"/>
            </w:tcBorders>
            <w:tcMar>
              <w:left w:w="0" w:type="dxa"/>
              <w:right w:w="60" w:type="dxa"/>
            </w:tcMar>
            <w:vAlign w:val="bottom"/>
          </w:tcPr>
          <w:p w14:paraId="56BABC6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4DA0698" w14:textId="77777777" w:rsidR="007F2FC5" w:rsidRDefault="007F2FC5"/>
        </w:tc>
        <w:tc>
          <w:tcPr>
            <w:tcW w:w="1289" w:type="dxa"/>
            <w:tcBorders>
              <w:top w:val="nil"/>
              <w:left w:val="nil"/>
              <w:bottom w:val="nil"/>
              <w:right w:val="nil"/>
            </w:tcBorders>
            <w:tcMar>
              <w:left w:w="0" w:type="dxa"/>
              <w:right w:w="60" w:type="dxa"/>
            </w:tcMar>
            <w:vAlign w:val="bottom"/>
          </w:tcPr>
          <w:p w14:paraId="4B3BCCE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02FE7DF" w14:textId="77777777" w:rsidR="007F2FC5" w:rsidRDefault="007F2FC5"/>
        </w:tc>
        <w:tc>
          <w:tcPr>
            <w:tcW w:w="1289" w:type="dxa"/>
            <w:tcBorders>
              <w:top w:val="nil"/>
              <w:left w:val="nil"/>
              <w:bottom w:val="nil"/>
              <w:right w:val="nil"/>
            </w:tcBorders>
            <w:tcMar>
              <w:left w:w="0" w:type="dxa"/>
              <w:right w:w="60" w:type="dxa"/>
            </w:tcMar>
            <w:vAlign w:val="bottom"/>
          </w:tcPr>
          <w:p w14:paraId="58DF33D2" w14:textId="77777777" w:rsidR="007F2FC5" w:rsidRDefault="00624826">
            <w:pPr>
              <w:pStyle w:val="Accurritablenumeric"/>
              <w:keepNext/>
            </w:pPr>
            <w:r>
              <w:rPr>
                <w:lang w:val="en-AU"/>
              </w:rPr>
              <w:t>4,333</w:t>
            </w:r>
          </w:p>
        </w:tc>
      </w:tr>
      <w:tr w:rsidR="007F2FC5" w14:paraId="23031F71" w14:textId="77777777">
        <w:tblPrEx>
          <w:tblCellMar>
            <w:left w:w="0" w:type="dxa"/>
            <w:right w:w="0" w:type="dxa"/>
          </w:tblCellMar>
        </w:tblPrEx>
        <w:tc>
          <w:tcPr>
            <w:tcW w:w="4253" w:type="dxa"/>
            <w:tcBorders>
              <w:top w:val="single" w:sz="2" w:space="0" w:color="009CDE"/>
              <w:left w:val="nil"/>
              <w:bottom w:val="single" w:sz="2" w:space="0" w:color="009CDE"/>
              <w:right w:val="nil"/>
            </w:tcBorders>
            <w:tcMar>
              <w:left w:w="0" w:type="dxa"/>
              <w:right w:w="0" w:type="dxa"/>
            </w:tcMar>
            <w:vAlign w:val="bottom"/>
          </w:tcPr>
          <w:p w14:paraId="2D9EFD3F" w14:textId="77777777" w:rsidR="007F2FC5" w:rsidRDefault="00624826">
            <w:pPr>
              <w:pStyle w:val="Accurriintroduction"/>
              <w:keepNext/>
            </w:pPr>
            <w:r>
              <w:rPr>
                <w:lang w:val="en-AU"/>
              </w:rPr>
              <w:t>Total liabilities</w:t>
            </w:r>
          </w:p>
        </w:tc>
        <w:tc>
          <w:tcPr>
            <w:tcW w:w="60" w:type="dxa"/>
            <w:tcBorders>
              <w:top w:val="single" w:sz="2" w:space="0" w:color="009CDE"/>
              <w:left w:val="nil"/>
              <w:bottom w:val="single" w:sz="2" w:space="0" w:color="009CDE"/>
              <w:right w:val="nil"/>
            </w:tcBorders>
            <w:tcMar>
              <w:left w:w="0" w:type="dxa"/>
              <w:right w:w="0" w:type="dxa"/>
            </w:tcMar>
          </w:tcPr>
          <w:p w14:paraId="4766159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257AC3B"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687733D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00D9CB9"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65422D3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6CD5FD0"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7FE1775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7AB4694"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50BF61D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918AF1F" w14:textId="77777777" w:rsidR="007F2FC5" w:rsidRDefault="00624826">
            <w:pPr>
              <w:pStyle w:val="Accurritablenumeric"/>
              <w:keepNext/>
            </w:pPr>
            <w:r>
              <w:rPr>
                <w:lang w:val="en-AU"/>
              </w:rPr>
              <w:t>418,162</w:t>
            </w:r>
          </w:p>
        </w:tc>
      </w:tr>
    </w:tbl>
    <w:p w14:paraId="49D9EA19" w14:textId="77777777" w:rsidR="007F2FC5" w:rsidRDefault="00624826">
      <w:r>
        <w:rPr>
          <w:rFonts w:ascii="Times New Roman" w:eastAsia="Times New Roman" w:hAnsi="Times New Roman" w:cs="Times New Roman"/>
          <w:b/>
          <w:lang w:val="en-AU"/>
        </w:rPr>
        <w:t xml:space="preserve"> </w:t>
      </w:r>
    </w:p>
    <w:p w14:paraId="47F695D3" w14:textId="77777777" w:rsidR="007F2FC5" w:rsidRDefault="00624826">
      <w:pPr>
        <w:pStyle w:val="Accurriparagraphheader3"/>
        <w:keepNext/>
        <w:keepLines/>
      </w:pPr>
      <w:r>
        <w:rPr>
          <w:lang w:val="en-AU"/>
        </w:rPr>
        <w:lastRenderedPageBreak/>
        <w:t>Geographical information</w:t>
      </w:r>
    </w:p>
    <w:p w14:paraId="59DEAA3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6BE0DEC9" w14:textId="77777777">
        <w:trPr>
          <w:cantSplit/>
          <w:tblHeader/>
        </w:trPr>
        <w:tc>
          <w:tcPr>
            <w:tcW w:w="5602" w:type="dxa"/>
            <w:tcBorders>
              <w:top w:val="nil"/>
              <w:left w:val="nil"/>
              <w:bottom w:val="nil"/>
              <w:right w:val="nil"/>
            </w:tcBorders>
            <w:tcMar>
              <w:left w:w="0" w:type="dxa"/>
              <w:right w:w="0" w:type="dxa"/>
            </w:tcMar>
            <w:vAlign w:val="bottom"/>
          </w:tcPr>
          <w:p w14:paraId="4E344B9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745546C" w14:textId="77777777" w:rsidR="007F2FC5" w:rsidRDefault="007F2FC5"/>
        </w:tc>
        <w:tc>
          <w:tcPr>
            <w:tcW w:w="2698" w:type="dxa"/>
            <w:gridSpan w:val="4"/>
            <w:tcBorders>
              <w:top w:val="nil"/>
              <w:left w:val="nil"/>
              <w:bottom w:val="nil"/>
              <w:right w:val="nil"/>
            </w:tcBorders>
            <w:tcMar>
              <w:left w:w="0" w:type="dxa"/>
              <w:right w:w="0" w:type="dxa"/>
            </w:tcMar>
            <w:vAlign w:val="bottom"/>
          </w:tcPr>
          <w:p w14:paraId="49C48847" w14:textId="77777777" w:rsidR="007F2FC5" w:rsidRDefault="00624826">
            <w:pPr>
              <w:pStyle w:val="Accurritableheader"/>
              <w:keepNext/>
            </w:pPr>
            <w:r>
              <w:rPr>
                <w:lang w:val="en-AU"/>
              </w:rPr>
              <w:t>Sales to external customers</w:t>
            </w:r>
          </w:p>
        </w:tc>
        <w:tc>
          <w:tcPr>
            <w:tcW w:w="2638" w:type="dxa"/>
            <w:gridSpan w:val="3"/>
            <w:tcBorders>
              <w:top w:val="nil"/>
              <w:left w:val="nil"/>
              <w:bottom w:val="nil"/>
              <w:right w:val="nil"/>
            </w:tcBorders>
            <w:tcMar>
              <w:left w:w="0" w:type="dxa"/>
              <w:right w:w="0" w:type="dxa"/>
            </w:tcMar>
            <w:vAlign w:val="bottom"/>
          </w:tcPr>
          <w:p w14:paraId="13ACEBDB" w14:textId="77777777" w:rsidR="007F2FC5" w:rsidRDefault="00624826">
            <w:pPr>
              <w:pStyle w:val="Accurritableheader"/>
              <w:keepNext/>
            </w:pPr>
            <w:r>
              <w:rPr>
                <w:lang w:val="en-AU"/>
              </w:rPr>
              <w:t>Geographical non-current assets</w:t>
            </w:r>
          </w:p>
        </w:tc>
      </w:tr>
      <w:tr w:rsidR="007F2FC5" w14:paraId="0D2FDAE2" w14:textId="77777777">
        <w:trPr>
          <w:cantSplit/>
          <w:tblHeader/>
        </w:trPr>
        <w:tc>
          <w:tcPr>
            <w:tcW w:w="5602" w:type="dxa"/>
            <w:tcBorders>
              <w:top w:val="nil"/>
              <w:left w:val="nil"/>
              <w:bottom w:val="nil"/>
              <w:right w:val="nil"/>
            </w:tcBorders>
            <w:tcMar>
              <w:left w:w="0" w:type="dxa"/>
              <w:right w:w="0" w:type="dxa"/>
            </w:tcMar>
            <w:vAlign w:val="bottom"/>
          </w:tcPr>
          <w:p w14:paraId="2CCFC7F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A384898" w14:textId="77777777" w:rsidR="007F2FC5" w:rsidRDefault="007F2FC5"/>
        </w:tc>
        <w:tc>
          <w:tcPr>
            <w:tcW w:w="1289" w:type="dxa"/>
            <w:tcBorders>
              <w:top w:val="nil"/>
              <w:left w:val="nil"/>
              <w:bottom w:val="nil"/>
              <w:right w:val="nil"/>
            </w:tcBorders>
            <w:tcMar>
              <w:left w:w="0" w:type="dxa"/>
              <w:right w:w="0" w:type="dxa"/>
            </w:tcMar>
            <w:vAlign w:val="bottom"/>
          </w:tcPr>
          <w:p w14:paraId="1C45C99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C533537" w14:textId="77777777" w:rsidR="007F2FC5" w:rsidRDefault="007F2FC5"/>
        </w:tc>
        <w:tc>
          <w:tcPr>
            <w:tcW w:w="1289" w:type="dxa"/>
            <w:tcBorders>
              <w:top w:val="nil"/>
              <w:left w:val="nil"/>
              <w:bottom w:val="nil"/>
              <w:right w:val="nil"/>
            </w:tcBorders>
            <w:tcMar>
              <w:left w:w="0" w:type="dxa"/>
              <w:right w:w="0" w:type="dxa"/>
            </w:tcMar>
            <w:vAlign w:val="bottom"/>
          </w:tcPr>
          <w:p w14:paraId="5F2D61E2"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6B11124F" w14:textId="77777777" w:rsidR="007F2FC5" w:rsidRDefault="007F2FC5"/>
        </w:tc>
        <w:tc>
          <w:tcPr>
            <w:tcW w:w="1289" w:type="dxa"/>
            <w:tcBorders>
              <w:top w:val="nil"/>
              <w:left w:val="nil"/>
              <w:bottom w:val="nil"/>
              <w:right w:val="nil"/>
            </w:tcBorders>
            <w:tcMar>
              <w:left w:w="0" w:type="dxa"/>
              <w:right w:w="0" w:type="dxa"/>
            </w:tcMar>
            <w:vAlign w:val="bottom"/>
          </w:tcPr>
          <w:p w14:paraId="08F8608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B9BF063" w14:textId="77777777" w:rsidR="007F2FC5" w:rsidRDefault="007F2FC5"/>
        </w:tc>
        <w:tc>
          <w:tcPr>
            <w:tcW w:w="1289" w:type="dxa"/>
            <w:tcBorders>
              <w:top w:val="nil"/>
              <w:left w:val="nil"/>
              <w:bottom w:val="nil"/>
              <w:right w:val="nil"/>
            </w:tcBorders>
            <w:tcMar>
              <w:left w:w="0" w:type="dxa"/>
              <w:right w:w="0" w:type="dxa"/>
            </w:tcMar>
            <w:vAlign w:val="bottom"/>
          </w:tcPr>
          <w:p w14:paraId="6861DB88" w14:textId="77777777" w:rsidR="007F2FC5" w:rsidRDefault="00624826">
            <w:pPr>
              <w:pStyle w:val="Accurritableheader"/>
              <w:keepNext/>
            </w:pPr>
            <w:r>
              <w:rPr>
                <w:lang w:val="en-AU"/>
              </w:rPr>
              <w:t>2024</w:t>
            </w:r>
          </w:p>
        </w:tc>
      </w:tr>
      <w:tr w:rsidR="007F2FC5" w14:paraId="1B026DDA" w14:textId="77777777">
        <w:trPr>
          <w:cantSplit/>
          <w:tblHeader/>
        </w:trPr>
        <w:tc>
          <w:tcPr>
            <w:tcW w:w="5602" w:type="dxa"/>
            <w:tcBorders>
              <w:top w:val="nil"/>
              <w:left w:val="nil"/>
              <w:bottom w:val="nil"/>
              <w:right w:val="nil"/>
            </w:tcBorders>
            <w:tcMar>
              <w:left w:w="0" w:type="dxa"/>
              <w:right w:w="0" w:type="dxa"/>
            </w:tcMar>
            <w:vAlign w:val="bottom"/>
          </w:tcPr>
          <w:p w14:paraId="7FECC7D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BBAF11" w14:textId="77777777" w:rsidR="007F2FC5" w:rsidRDefault="007F2FC5"/>
        </w:tc>
        <w:tc>
          <w:tcPr>
            <w:tcW w:w="1289" w:type="dxa"/>
            <w:tcBorders>
              <w:top w:val="nil"/>
              <w:left w:val="nil"/>
              <w:bottom w:val="nil"/>
              <w:right w:val="nil"/>
            </w:tcBorders>
            <w:tcMar>
              <w:left w:w="0" w:type="dxa"/>
              <w:right w:w="0" w:type="dxa"/>
            </w:tcMar>
            <w:vAlign w:val="bottom"/>
          </w:tcPr>
          <w:p w14:paraId="7037F3EB"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D9568EC" w14:textId="77777777" w:rsidR="007F2FC5" w:rsidRDefault="007F2FC5"/>
        </w:tc>
        <w:tc>
          <w:tcPr>
            <w:tcW w:w="1289" w:type="dxa"/>
            <w:tcBorders>
              <w:top w:val="nil"/>
              <w:left w:val="nil"/>
              <w:bottom w:val="nil"/>
              <w:right w:val="nil"/>
            </w:tcBorders>
            <w:tcMar>
              <w:left w:w="0" w:type="dxa"/>
              <w:right w:w="0" w:type="dxa"/>
            </w:tcMar>
            <w:vAlign w:val="bottom"/>
          </w:tcPr>
          <w:p w14:paraId="57E6E49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FDCAAA1" w14:textId="77777777" w:rsidR="007F2FC5" w:rsidRDefault="007F2FC5"/>
        </w:tc>
        <w:tc>
          <w:tcPr>
            <w:tcW w:w="1289" w:type="dxa"/>
            <w:tcBorders>
              <w:top w:val="nil"/>
              <w:left w:val="nil"/>
              <w:bottom w:val="nil"/>
              <w:right w:val="nil"/>
            </w:tcBorders>
            <w:tcMar>
              <w:left w:w="0" w:type="dxa"/>
              <w:right w:w="0" w:type="dxa"/>
            </w:tcMar>
            <w:vAlign w:val="bottom"/>
          </w:tcPr>
          <w:p w14:paraId="5F8AD5A7"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C334879" w14:textId="77777777" w:rsidR="007F2FC5" w:rsidRDefault="007F2FC5"/>
        </w:tc>
        <w:tc>
          <w:tcPr>
            <w:tcW w:w="1289" w:type="dxa"/>
            <w:tcBorders>
              <w:top w:val="nil"/>
              <w:left w:val="nil"/>
              <w:bottom w:val="nil"/>
              <w:right w:val="nil"/>
            </w:tcBorders>
            <w:tcMar>
              <w:left w:w="0" w:type="dxa"/>
              <w:right w:w="0" w:type="dxa"/>
            </w:tcMar>
            <w:vAlign w:val="bottom"/>
          </w:tcPr>
          <w:p w14:paraId="06703DE0" w14:textId="77777777" w:rsidR="007F2FC5" w:rsidRDefault="00624826">
            <w:pPr>
              <w:pStyle w:val="Accurritableheader"/>
              <w:keepNext/>
            </w:pPr>
            <w:r>
              <w:rPr>
                <w:lang w:val="en-AU"/>
              </w:rPr>
              <w:t>CU'000</w:t>
            </w:r>
          </w:p>
        </w:tc>
      </w:tr>
      <w:tr w:rsidR="007F2FC5" w14:paraId="4E584740" w14:textId="77777777">
        <w:trPr>
          <w:cantSplit/>
          <w:tblHeader/>
        </w:trPr>
        <w:tc>
          <w:tcPr>
            <w:tcW w:w="5602" w:type="dxa"/>
            <w:tcBorders>
              <w:top w:val="nil"/>
              <w:left w:val="nil"/>
              <w:bottom w:val="nil"/>
              <w:right w:val="nil"/>
            </w:tcBorders>
            <w:tcMar>
              <w:left w:w="0" w:type="dxa"/>
              <w:right w:w="0" w:type="dxa"/>
            </w:tcMar>
            <w:vAlign w:val="bottom"/>
          </w:tcPr>
          <w:p w14:paraId="473D15D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D7CBF0B" w14:textId="77777777" w:rsidR="007F2FC5" w:rsidRDefault="007F2FC5"/>
        </w:tc>
        <w:tc>
          <w:tcPr>
            <w:tcW w:w="1289" w:type="dxa"/>
            <w:tcBorders>
              <w:top w:val="nil"/>
              <w:left w:val="nil"/>
              <w:bottom w:val="nil"/>
              <w:right w:val="nil"/>
            </w:tcBorders>
            <w:tcMar>
              <w:left w:w="0" w:type="dxa"/>
              <w:right w:w="0" w:type="dxa"/>
            </w:tcMar>
            <w:vAlign w:val="bottom"/>
          </w:tcPr>
          <w:p w14:paraId="05B9B0D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FC2B3AD" w14:textId="77777777" w:rsidR="007F2FC5" w:rsidRDefault="007F2FC5"/>
        </w:tc>
        <w:tc>
          <w:tcPr>
            <w:tcW w:w="1289" w:type="dxa"/>
            <w:tcBorders>
              <w:top w:val="nil"/>
              <w:left w:val="nil"/>
              <w:bottom w:val="nil"/>
              <w:right w:val="nil"/>
            </w:tcBorders>
            <w:tcMar>
              <w:left w:w="0" w:type="dxa"/>
              <w:right w:w="0" w:type="dxa"/>
            </w:tcMar>
            <w:vAlign w:val="bottom"/>
          </w:tcPr>
          <w:p w14:paraId="2B73BFD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292E28A" w14:textId="77777777" w:rsidR="007F2FC5" w:rsidRDefault="007F2FC5"/>
        </w:tc>
        <w:tc>
          <w:tcPr>
            <w:tcW w:w="1289" w:type="dxa"/>
            <w:tcBorders>
              <w:top w:val="nil"/>
              <w:left w:val="nil"/>
              <w:bottom w:val="nil"/>
              <w:right w:val="nil"/>
            </w:tcBorders>
            <w:tcMar>
              <w:left w:w="0" w:type="dxa"/>
              <w:right w:w="0" w:type="dxa"/>
            </w:tcMar>
            <w:vAlign w:val="bottom"/>
          </w:tcPr>
          <w:p w14:paraId="2809764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E0BCA87" w14:textId="77777777" w:rsidR="007F2FC5" w:rsidRDefault="007F2FC5"/>
        </w:tc>
        <w:tc>
          <w:tcPr>
            <w:tcW w:w="1289" w:type="dxa"/>
            <w:tcBorders>
              <w:top w:val="nil"/>
              <w:left w:val="nil"/>
              <w:bottom w:val="nil"/>
              <w:right w:val="nil"/>
            </w:tcBorders>
            <w:tcMar>
              <w:left w:w="0" w:type="dxa"/>
              <w:right w:w="0" w:type="dxa"/>
            </w:tcMar>
            <w:vAlign w:val="bottom"/>
          </w:tcPr>
          <w:p w14:paraId="7565681E" w14:textId="77777777" w:rsidR="007F2FC5" w:rsidRDefault="007F2FC5">
            <w:pPr>
              <w:pStyle w:val="Accurritableheader"/>
              <w:keepNext/>
            </w:pPr>
          </w:p>
        </w:tc>
      </w:tr>
      <w:tr w:rsidR="007F2FC5" w14:paraId="051D612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BB241EF"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709845F0" w14:textId="77777777" w:rsidR="007F2FC5" w:rsidRDefault="007F2FC5"/>
        </w:tc>
        <w:tc>
          <w:tcPr>
            <w:tcW w:w="1289" w:type="dxa"/>
            <w:tcBorders>
              <w:top w:val="nil"/>
              <w:left w:val="nil"/>
              <w:bottom w:val="nil"/>
              <w:right w:val="nil"/>
            </w:tcBorders>
            <w:tcMar>
              <w:left w:w="0" w:type="dxa"/>
              <w:right w:w="60" w:type="dxa"/>
            </w:tcMar>
            <w:vAlign w:val="bottom"/>
          </w:tcPr>
          <w:p w14:paraId="1CBFF968" w14:textId="77777777" w:rsidR="007F2FC5" w:rsidRDefault="00624826">
            <w:pPr>
              <w:pStyle w:val="Accurritablenumeric"/>
              <w:keepNext/>
            </w:pPr>
            <w:r>
              <w:rPr>
                <w:lang w:val="en-AU"/>
              </w:rPr>
              <w:t>424,034</w:t>
            </w:r>
          </w:p>
        </w:tc>
        <w:tc>
          <w:tcPr>
            <w:tcW w:w="60" w:type="dxa"/>
            <w:tcBorders>
              <w:top w:val="nil"/>
              <w:left w:val="nil"/>
              <w:bottom w:val="nil"/>
              <w:right w:val="nil"/>
            </w:tcBorders>
            <w:tcMar>
              <w:left w:w="0" w:type="dxa"/>
              <w:right w:w="0" w:type="dxa"/>
            </w:tcMar>
          </w:tcPr>
          <w:p w14:paraId="0BCFCFF2" w14:textId="77777777" w:rsidR="007F2FC5" w:rsidRDefault="007F2FC5"/>
        </w:tc>
        <w:tc>
          <w:tcPr>
            <w:tcW w:w="1289" w:type="dxa"/>
            <w:tcBorders>
              <w:top w:val="nil"/>
              <w:left w:val="nil"/>
              <w:bottom w:val="nil"/>
              <w:right w:val="nil"/>
            </w:tcBorders>
            <w:tcMar>
              <w:left w:w="0" w:type="dxa"/>
              <w:right w:w="60" w:type="dxa"/>
            </w:tcMar>
            <w:vAlign w:val="bottom"/>
          </w:tcPr>
          <w:p w14:paraId="3E691D21" w14:textId="77777777" w:rsidR="007F2FC5" w:rsidRDefault="00624826">
            <w:pPr>
              <w:pStyle w:val="Accurritablenumeric"/>
              <w:keepNext/>
            </w:pPr>
            <w:r>
              <w:rPr>
                <w:lang w:val="en-AU"/>
              </w:rPr>
              <w:t>399,416</w:t>
            </w:r>
          </w:p>
        </w:tc>
        <w:tc>
          <w:tcPr>
            <w:tcW w:w="60" w:type="dxa"/>
            <w:tcBorders>
              <w:top w:val="nil"/>
              <w:left w:val="nil"/>
              <w:bottom w:val="nil"/>
              <w:right w:val="nil"/>
            </w:tcBorders>
            <w:tcMar>
              <w:left w:w="0" w:type="dxa"/>
              <w:right w:w="0" w:type="dxa"/>
            </w:tcMar>
          </w:tcPr>
          <w:p w14:paraId="618F46E4" w14:textId="77777777" w:rsidR="007F2FC5" w:rsidRDefault="007F2FC5"/>
        </w:tc>
        <w:tc>
          <w:tcPr>
            <w:tcW w:w="1289" w:type="dxa"/>
            <w:tcBorders>
              <w:top w:val="nil"/>
              <w:left w:val="nil"/>
              <w:bottom w:val="nil"/>
              <w:right w:val="nil"/>
            </w:tcBorders>
            <w:tcMar>
              <w:left w:w="0" w:type="dxa"/>
              <w:right w:w="60" w:type="dxa"/>
            </w:tcMar>
            <w:vAlign w:val="bottom"/>
          </w:tcPr>
          <w:p w14:paraId="509F72BE" w14:textId="77777777" w:rsidR="007F2FC5" w:rsidRDefault="00624826">
            <w:pPr>
              <w:pStyle w:val="Accurritablenumeric"/>
              <w:keepNext/>
            </w:pPr>
            <w:r>
              <w:rPr>
                <w:lang w:val="en-AU"/>
              </w:rPr>
              <w:t>179,882</w:t>
            </w:r>
          </w:p>
        </w:tc>
        <w:tc>
          <w:tcPr>
            <w:tcW w:w="60" w:type="dxa"/>
            <w:tcBorders>
              <w:top w:val="nil"/>
              <w:left w:val="nil"/>
              <w:bottom w:val="nil"/>
              <w:right w:val="nil"/>
            </w:tcBorders>
            <w:tcMar>
              <w:left w:w="0" w:type="dxa"/>
              <w:right w:w="0" w:type="dxa"/>
            </w:tcMar>
          </w:tcPr>
          <w:p w14:paraId="1001BBAB" w14:textId="77777777" w:rsidR="007F2FC5" w:rsidRDefault="007F2FC5"/>
        </w:tc>
        <w:tc>
          <w:tcPr>
            <w:tcW w:w="1289" w:type="dxa"/>
            <w:tcBorders>
              <w:top w:val="nil"/>
              <w:left w:val="nil"/>
              <w:bottom w:val="nil"/>
              <w:right w:val="nil"/>
            </w:tcBorders>
            <w:tcMar>
              <w:left w:w="0" w:type="dxa"/>
              <w:right w:w="60" w:type="dxa"/>
            </w:tcMar>
            <w:vAlign w:val="bottom"/>
          </w:tcPr>
          <w:p w14:paraId="2D893E07" w14:textId="77777777" w:rsidR="007F2FC5" w:rsidRDefault="00624826">
            <w:pPr>
              <w:pStyle w:val="Accurritablenumeric"/>
              <w:keepNext/>
            </w:pPr>
            <w:r>
              <w:rPr>
                <w:lang w:val="en-AU"/>
              </w:rPr>
              <w:t>192,376</w:t>
            </w:r>
          </w:p>
        </w:tc>
      </w:tr>
      <w:tr w:rsidR="007F2FC5" w14:paraId="53AF9E1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32490AC" w14:textId="77777777" w:rsidR="007F2FC5" w:rsidRDefault="00624826">
            <w:pPr>
              <w:pStyle w:val="Accurritabletext"/>
              <w:keepNext/>
              <w:jc w:val="left"/>
            </w:pPr>
            <w:r>
              <w:rPr>
                <w:lang w:val="en-AU"/>
              </w:rPr>
              <w:t>Neighbourland</w:t>
            </w:r>
          </w:p>
        </w:tc>
        <w:tc>
          <w:tcPr>
            <w:tcW w:w="60" w:type="dxa"/>
            <w:tcBorders>
              <w:top w:val="nil"/>
              <w:left w:val="nil"/>
              <w:bottom w:val="nil"/>
              <w:right w:val="nil"/>
            </w:tcBorders>
            <w:tcMar>
              <w:left w:w="0" w:type="dxa"/>
              <w:right w:w="0" w:type="dxa"/>
            </w:tcMar>
          </w:tcPr>
          <w:p w14:paraId="3CCEF438" w14:textId="77777777" w:rsidR="007F2FC5" w:rsidRDefault="007F2FC5"/>
        </w:tc>
        <w:tc>
          <w:tcPr>
            <w:tcW w:w="1289" w:type="dxa"/>
            <w:tcBorders>
              <w:top w:val="nil"/>
              <w:left w:val="nil"/>
              <w:bottom w:val="nil"/>
              <w:right w:val="nil"/>
            </w:tcBorders>
            <w:tcMar>
              <w:left w:w="0" w:type="dxa"/>
              <w:right w:w="60" w:type="dxa"/>
            </w:tcMar>
            <w:vAlign w:val="bottom"/>
          </w:tcPr>
          <w:p w14:paraId="6A7BEB19" w14:textId="77777777" w:rsidR="007F2FC5" w:rsidRDefault="00624826">
            <w:pPr>
              <w:pStyle w:val="Accurritablenumeric"/>
              <w:keepNext/>
            </w:pPr>
            <w:r>
              <w:rPr>
                <w:lang w:val="en-AU"/>
              </w:rPr>
              <w:t>39,020</w:t>
            </w:r>
          </w:p>
        </w:tc>
        <w:tc>
          <w:tcPr>
            <w:tcW w:w="60" w:type="dxa"/>
            <w:tcBorders>
              <w:top w:val="nil"/>
              <w:left w:val="nil"/>
              <w:bottom w:val="nil"/>
              <w:right w:val="nil"/>
            </w:tcBorders>
            <w:tcMar>
              <w:left w:w="0" w:type="dxa"/>
              <w:right w:w="0" w:type="dxa"/>
            </w:tcMar>
          </w:tcPr>
          <w:p w14:paraId="2EF7075C" w14:textId="77777777" w:rsidR="007F2FC5" w:rsidRDefault="007F2FC5"/>
        </w:tc>
        <w:tc>
          <w:tcPr>
            <w:tcW w:w="1289" w:type="dxa"/>
            <w:tcBorders>
              <w:top w:val="nil"/>
              <w:left w:val="nil"/>
              <w:bottom w:val="nil"/>
              <w:right w:val="nil"/>
            </w:tcBorders>
            <w:tcMar>
              <w:left w:w="0" w:type="dxa"/>
              <w:right w:w="60" w:type="dxa"/>
            </w:tcMar>
            <w:vAlign w:val="bottom"/>
          </w:tcPr>
          <w:p w14:paraId="55E20FC4" w14:textId="77777777" w:rsidR="007F2FC5" w:rsidRDefault="00624826">
            <w:pPr>
              <w:pStyle w:val="Accurritablenumeric"/>
              <w:keepNext/>
            </w:pPr>
            <w:r>
              <w:rPr>
                <w:lang w:val="en-AU"/>
              </w:rPr>
              <w:t>32,567</w:t>
            </w:r>
          </w:p>
        </w:tc>
        <w:tc>
          <w:tcPr>
            <w:tcW w:w="60" w:type="dxa"/>
            <w:tcBorders>
              <w:top w:val="nil"/>
              <w:left w:val="nil"/>
              <w:bottom w:val="nil"/>
              <w:right w:val="nil"/>
            </w:tcBorders>
            <w:tcMar>
              <w:left w:w="0" w:type="dxa"/>
              <w:right w:w="0" w:type="dxa"/>
            </w:tcMar>
          </w:tcPr>
          <w:p w14:paraId="5C83A6A5" w14:textId="77777777" w:rsidR="007F2FC5" w:rsidRDefault="007F2FC5"/>
        </w:tc>
        <w:tc>
          <w:tcPr>
            <w:tcW w:w="1289" w:type="dxa"/>
            <w:tcBorders>
              <w:top w:val="nil"/>
              <w:left w:val="nil"/>
              <w:bottom w:val="nil"/>
              <w:right w:val="nil"/>
            </w:tcBorders>
            <w:tcMar>
              <w:left w:w="0" w:type="dxa"/>
              <w:right w:w="60" w:type="dxa"/>
            </w:tcMar>
            <w:vAlign w:val="bottom"/>
          </w:tcPr>
          <w:p w14:paraId="419CFCF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EA1F862" w14:textId="77777777" w:rsidR="007F2FC5" w:rsidRDefault="007F2FC5"/>
        </w:tc>
        <w:tc>
          <w:tcPr>
            <w:tcW w:w="1289" w:type="dxa"/>
            <w:tcBorders>
              <w:top w:val="nil"/>
              <w:left w:val="nil"/>
              <w:bottom w:val="nil"/>
              <w:right w:val="nil"/>
            </w:tcBorders>
            <w:tcMar>
              <w:left w:w="0" w:type="dxa"/>
              <w:right w:w="60" w:type="dxa"/>
            </w:tcMar>
            <w:vAlign w:val="bottom"/>
          </w:tcPr>
          <w:p w14:paraId="66C2A137" w14:textId="77777777" w:rsidR="007F2FC5" w:rsidRDefault="00624826">
            <w:pPr>
              <w:pStyle w:val="Accurritablenumeric"/>
              <w:keepNext/>
            </w:pPr>
            <w:r>
              <w:rPr>
                <w:lang w:val="en-AU"/>
              </w:rPr>
              <w:t>-</w:t>
            </w:r>
          </w:p>
        </w:tc>
      </w:tr>
      <w:tr w:rsidR="007F2FC5" w14:paraId="4A15B6C1"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13517DE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858BA3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EC0CD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0B59DE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775BD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80A43E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CDBFE9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EC1A7A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6490370" w14:textId="77777777" w:rsidR="007F2FC5" w:rsidRDefault="007F2FC5">
            <w:pPr>
              <w:pStyle w:val="Accurritablenumeric"/>
              <w:keepNext/>
            </w:pPr>
          </w:p>
        </w:tc>
      </w:tr>
      <w:tr w:rsidR="007F2FC5" w14:paraId="55FF9A01"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3E10E680"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296794E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5C8BBBD" w14:textId="77777777" w:rsidR="007F2FC5" w:rsidRDefault="00624826">
            <w:pPr>
              <w:pStyle w:val="Accurritablenumeric"/>
              <w:keepNext/>
            </w:pPr>
            <w:r>
              <w:rPr>
                <w:lang w:val="en-AU"/>
              </w:rPr>
              <w:t>463,054</w:t>
            </w:r>
          </w:p>
        </w:tc>
        <w:tc>
          <w:tcPr>
            <w:tcW w:w="60" w:type="dxa"/>
            <w:tcBorders>
              <w:top w:val="nil"/>
              <w:left w:val="nil"/>
              <w:bottom w:val="single" w:sz="2" w:space="0" w:color="009CDE"/>
              <w:right w:val="nil"/>
            </w:tcBorders>
            <w:tcMar>
              <w:left w:w="0" w:type="dxa"/>
              <w:right w:w="0" w:type="dxa"/>
            </w:tcMar>
          </w:tcPr>
          <w:p w14:paraId="00D6F64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1B22F72" w14:textId="77777777" w:rsidR="007F2FC5" w:rsidRDefault="00624826">
            <w:pPr>
              <w:pStyle w:val="Accurritablenumeric"/>
              <w:keepNext/>
            </w:pPr>
            <w:r>
              <w:rPr>
                <w:lang w:val="en-AU"/>
              </w:rPr>
              <w:t>431,983</w:t>
            </w:r>
          </w:p>
        </w:tc>
        <w:tc>
          <w:tcPr>
            <w:tcW w:w="60" w:type="dxa"/>
            <w:tcBorders>
              <w:top w:val="nil"/>
              <w:left w:val="nil"/>
              <w:bottom w:val="single" w:sz="2" w:space="0" w:color="009CDE"/>
              <w:right w:val="nil"/>
            </w:tcBorders>
            <w:tcMar>
              <w:left w:w="0" w:type="dxa"/>
              <w:right w:w="0" w:type="dxa"/>
            </w:tcMar>
          </w:tcPr>
          <w:p w14:paraId="3BD310B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B351BCA" w14:textId="77777777" w:rsidR="007F2FC5" w:rsidRDefault="00624826">
            <w:pPr>
              <w:pStyle w:val="Accurritablenumeric"/>
              <w:keepNext/>
            </w:pPr>
            <w:r>
              <w:rPr>
                <w:lang w:val="en-AU"/>
              </w:rPr>
              <w:t>179,882</w:t>
            </w:r>
          </w:p>
        </w:tc>
        <w:tc>
          <w:tcPr>
            <w:tcW w:w="60" w:type="dxa"/>
            <w:tcBorders>
              <w:top w:val="nil"/>
              <w:left w:val="nil"/>
              <w:bottom w:val="single" w:sz="2" w:space="0" w:color="009CDE"/>
              <w:right w:val="nil"/>
            </w:tcBorders>
            <w:tcMar>
              <w:left w:w="0" w:type="dxa"/>
              <w:right w:w="0" w:type="dxa"/>
            </w:tcMar>
          </w:tcPr>
          <w:p w14:paraId="2F77F00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73FCF47" w14:textId="77777777" w:rsidR="007F2FC5" w:rsidRDefault="00624826">
            <w:pPr>
              <w:pStyle w:val="Accurritablenumeric"/>
              <w:keepNext/>
            </w:pPr>
            <w:r>
              <w:rPr>
                <w:lang w:val="en-AU"/>
              </w:rPr>
              <w:t>192,376</w:t>
            </w:r>
          </w:p>
        </w:tc>
      </w:tr>
    </w:tbl>
    <w:p w14:paraId="49C3EF94" w14:textId="77777777" w:rsidR="007F2FC5" w:rsidRDefault="00624826">
      <w:r>
        <w:rPr>
          <w:rFonts w:ascii="Times New Roman" w:eastAsia="Times New Roman" w:hAnsi="Times New Roman" w:cs="Times New Roman"/>
          <w:b/>
          <w:lang w:val="en-AU"/>
        </w:rPr>
        <w:t xml:space="preserve"> </w:t>
      </w:r>
    </w:p>
    <w:p w14:paraId="7CCAEB16" w14:textId="77777777" w:rsidR="007F2FC5" w:rsidRDefault="00624826">
      <w:pPr>
        <w:pStyle w:val="Accurriparagraphbody"/>
        <w:keepNext/>
        <w:keepLines/>
      </w:pPr>
      <w:r>
        <w:rPr>
          <w:lang w:val="en-AU"/>
        </w:rPr>
        <w:t>The geographical non-current assets above are exclusive of, where applicable, financial instruments, deferred tax assets, post-employment benefits assets and rights under insurance contracts.</w:t>
      </w:r>
    </w:p>
    <w:p w14:paraId="0FA9A188" w14:textId="77777777" w:rsidR="007F2FC5" w:rsidRDefault="00624826">
      <w:pPr>
        <w:sectPr w:rsidR="007F2FC5">
          <w:headerReference w:type="even" r:id="rId123"/>
          <w:headerReference w:type="default" r:id="rId124"/>
          <w:footerReference w:type="even" r:id="rId125"/>
          <w:footerReference w:type="default" r:id="rId126"/>
          <w:headerReference w:type="first" r:id="rId127"/>
          <w:footerReference w:type="first" r:id="rId12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6" w:name="_ArvNote_TOC"/>
    <w:p w14:paraId="79A69FAA" w14:textId="77777777" w:rsidR="007F2FC5" w:rsidRDefault="00624826">
      <w:pPr>
        <w:pStyle w:val="Accurriparagraphheader"/>
        <w:keepNext/>
      </w:pPr>
      <w:r>
        <w:fldChar w:fldCharType="begin"/>
      </w:r>
      <w:r>
        <w:rPr>
          <w:lang w:val="en-AU"/>
        </w:rPr>
        <w:instrText>TC "Note 5. Revenue"\f n \l 1</w:instrText>
      </w:r>
      <w:r>
        <w:fldChar w:fldCharType="end"/>
      </w:r>
      <w:bookmarkEnd w:id="66"/>
      <w:r>
        <w:rPr>
          <w:lang w:val="en-AU"/>
        </w:rPr>
        <w:t>Note 5. Revenue</w:t>
      </w:r>
    </w:p>
    <w:p w14:paraId="084844FB"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967B26B" w14:textId="77777777">
        <w:trPr>
          <w:cantSplit/>
          <w:tblHeader/>
        </w:trPr>
        <w:tc>
          <w:tcPr>
            <w:tcW w:w="8301" w:type="dxa"/>
            <w:tcBorders>
              <w:top w:val="nil"/>
              <w:left w:val="nil"/>
              <w:bottom w:val="nil"/>
              <w:right w:val="nil"/>
            </w:tcBorders>
            <w:tcMar>
              <w:left w:w="0" w:type="dxa"/>
              <w:right w:w="0" w:type="dxa"/>
            </w:tcMar>
            <w:vAlign w:val="bottom"/>
          </w:tcPr>
          <w:p w14:paraId="578B0D5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8C0A11" w14:textId="77777777" w:rsidR="007F2FC5" w:rsidRDefault="007F2FC5"/>
        </w:tc>
        <w:tc>
          <w:tcPr>
            <w:tcW w:w="2638" w:type="dxa"/>
            <w:gridSpan w:val="3"/>
            <w:tcBorders>
              <w:top w:val="nil"/>
              <w:left w:val="nil"/>
              <w:bottom w:val="nil"/>
              <w:right w:val="nil"/>
            </w:tcBorders>
            <w:tcMar>
              <w:left w:w="0" w:type="dxa"/>
              <w:right w:w="0" w:type="dxa"/>
            </w:tcMar>
            <w:vAlign w:val="bottom"/>
          </w:tcPr>
          <w:p w14:paraId="736AF5E1" w14:textId="77777777" w:rsidR="007F2FC5" w:rsidRDefault="00624826">
            <w:pPr>
              <w:pStyle w:val="Accurritableheader"/>
              <w:keepNext/>
            </w:pPr>
            <w:r>
              <w:rPr>
                <w:lang w:val="en-AU"/>
              </w:rPr>
              <w:t>Consolidated</w:t>
            </w:r>
          </w:p>
        </w:tc>
      </w:tr>
      <w:tr w:rsidR="007F2FC5" w14:paraId="0A5F9A59" w14:textId="77777777">
        <w:trPr>
          <w:cantSplit/>
          <w:tblHeader/>
        </w:trPr>
        <w:tc>
          <w:tcPr>
            <w:tcW w:w="8301" w:type="dxa"/>
            <w:tcBorders>
              <w:top w:val="nil"/>
              <w:left w:val="nil"/>
              <w:bottom w:val="nil"/>
              <w:right w:val="nil"/>
            </w:tcBorders>
            <w:tcMar>
              <w:left w:w="0" w:type="dxa"/>
              <w:right w:w="0" w:type="dxa"/>
            </w:tcMar>
            <w:vAlign w:val="bottom"/>
          </w:tcPr>
          <w:p w14:paraId="4A34B27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2AFB29B" w14:textId="77777777" w:rsidR="007F2FC5" w:rsidRDefault="007F2FC5"/>
        </w:tc>
        <w:tc>
          <w:tcPr>
            <w:tcW w:w="1289" w:type="dxa"/>
            <w:tcBorders>
              <w:top w:val="nil"/>
              <w:left w:val="nil"/>
              <w:bottom w:val="nil"/>
              <w:right w:val="nil"/>
            </w:tcBorders>
            <w:tcMar>
              <w:left w:w="0" w:type="dxa"/>
              <w:right w:w="0" w:type="dxa"/>
            </w:tcMar>
            <w:vAlign w:val="bottom"/>
          </w:tcPr>
          <w:p w14:paraId="0963DEA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7621159" w14:textId="77777777" w:rsidR="007F2FC5" w:rsidRDefault="007F2FC5"/>
        </w:tc>
        <w:tc>
          <w:tcPr>
            <w:tcW w:w="1289" w:type="dxa"/>
            <w:tcBorders>
              <w:top w:val="nil"/>
              <w:left w:val="nil"/>
              <w:bottom w:val="nil"/>
              <w:right w:val="nil"/>
            </w:tcBorders>
            <w:tcMar>
              <w:left w:w="0" w:type="dxa"/>
              <w:right w:w="0" w:type="dxa"/>
            </w:tcMar>
            <w:vAlign w:val="bottom"/>
          </w:tcPr>
          <w:p w14:paraId="68406B41" w14:textId="77777777" w:rsidR="007F2FC5" w:rsidRDefault="00624826">
            <w:pPr>
              <w:pStyle w:val="Accurritableheader"/>
              <w:keepNext/>
            </w:pPr>
            <w:r>
              <w:rPr>
                <w:lang w:val="en-AU"/>
              </w:rPr>
              <w:t>2024</w:t>
            </w:r>
          </w:p>
        </w:tc>
      </w:tr>
      <w:tr w:rsidR="007F2FC5" w14:paraId="73C1CD72" w14:textId="77777777">
        <w:trPr>
          <w:cantSplit/>
          <w:tblHeader/>
        </w:trPr>
        <w:tc>
          <w:tcPr>
            <w:tcW w:w="8301" w:type="dxa"/>
            <w:tcBorders>
              <w:top w:val="nil"/>
              <w:left w:val="nil"/>
              <w:bottom w:val="nil"/>
              <w:right w:val="nil"/>
            </w:tcBorders>
            <w:tcMar>
              <w:left w:w="0" w:type="dxa"/>
              <w:right w:w="0" w:type="dxa"/>
            </w:tcMar>
            <w:vAlign w:val="bottom"/>
          </w:tcPr>
          <w:p w14:paraId="10B0F3D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F885394" w14:textId="77777777" w:rsidR="007F2FC5" w:rsidRDefault="007F2FC5"/>
        </w:tc>
        <w:tc>
          <w:tcPr>
            <w:tcW w:w="1289" w:type="dxa"/>
            <w:tcBorders>
              <w:top w:val="nil"/>
              <w:left w:val="nil"/>
              <w:bottom w:val="nil"/>
              <w:right w:val="nil"/>
            </w:tcBorders>
            <w:tcMar>
              <w:left w:w="0" w:type="dxa"/>
              <w:right w:w="0" w:type="dxa"/>
            </w:tcMar>
            <w:vAlign w:val="bottom"/>
          </w:tcPr>
          <w:p w14:paraId="5BFB3CF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05FA939" w14:textId="77777777" w:rsidR="007F2FC5" w:rsidRDefault="007F2FC5"/>
        </w:tc>
        <w:tc>
          <w:tcPr>
            <w:tcW w:w="1289" w:type="dxa"/>
            <w:tcBorders>
              <w:top w:val="nil"/>
              <w:left w:val="nil"/>
              <w:bottom w:val="nil"/>
              <w:right w:val="nil"/>
            </w:tcBorders>
            <w:tcMar>
              <w:left w:w="0" w:type="dxa"/>
              <w:right w:w="0" w:type="dxa"/>
            </w:tcMar>
            <w:vAlign w:val="bottom"/>
          </w:tcPr>
          <w:p w14:paraId="00EBDE75" w14:textId="77777777" w:rsidR="007F2FC5" w:rsidRDefault="00624826">
            <w:pPr>
              <w:pStyle w:val="Accurritableheader"/>
              <w:keepNext/>
            </w:pPr>
            <w:r>
              <w:rPr>
                <w:lang w:val="en-AU"/>
              </w:rPr>
              <w:t>CU'000</w:t>
            </w:r>
          </w:p>
        </w:tc>
      </w:tr>
      <w:tr w:rsidR="007F2FC5" w14:paraId="309D3E77" w14:textId="77777777">
        <w:trPr>
          <w:cantSplit/>
          <w:tblHeader/>
        </w:trPr>
        <w:tc>
          <w:tcPr>
            <w:tcW w:w="8301" w:type="dxa"/>
            <w:tcBorders>
              <w:top w:val="nil"/>
              <w:left w:val="nil"/>
              <w:bottom w:val="nil"/>
              <w:right w:val="nil"/>
            </w:tcBorders>
            <w:tcMar>
              <w:left w:w="0" w:type="dxa"/>
              <w:right w:w="0" w:type="dxa"/>
            </w:tcMar>
            <w:vAlign w:val="bottom"/>
          </w:tcPr>
          <w:p w14:paraId="6CF38F4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6CCFF72" w14:textId="77777777" w:rsidR="007F2FC5" w:rsidRDefault="007F2FC5"/>
        </w:tc>
        <w:tc>
          <w:tcPr>
            <w:tcW w:w="1289" w:type="dxa"/>
            <w:tcBorders>
              <w:top w:val="nil"/>
              <w:left w:val="nil"/>
              <w:bottom w:val="nil"/>
              <w:right w:val="nil"/>
            </w:tcBorders>
            <w:tcMar>
              <w:left w:w="0" w:type="dxa"/>
              <w:right w:w="0" w:type="dxa"/>
            </w:tcMar>
            <w:vAlign w:val="bottom"/>
          </w:tcPr>
          <w:p w14:paraId="1170921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6A1D98C" w14:textId="77777777" w:rsidR="007F2FC5" w:rsidRDefault="007F2FC5"/>
        </w:tc>
        <w:tc>
          <w:tcPr>
            <w:tcW w:w="1289" w:type="dxa"/>
            <w:tcBorders>
              <w:top w:val="nil"/>
              <w:left w:val="nil"/>
              <w:bottom w:val="nil"/>
              <w:right w:val="nil"/>
            </w:tcBorders>
            <w:tcMar>
              <w:left w:w="0" w:type="dxa"/>
              <w:right w:w="0" w:type="dxa"/>
            </w:tcMar>
            <w:vAlign w:val="bottom"/>
          </w:tcPr>
          <w:p w14:paraId="2A238B21" w14:textId="77777777" w:rsidR="007F2FC5" w:rsidRDefault="007F2FC5">
            <w:pPr>
              <w:pStyle w:val="Accurritableheader"/>
              <w:keepNext/>
            </w:pPr>
          </w:p>
        </w:tc>
      </w:tr>
      <w:tr w:rsidR="007F2FC5" w14:paraId="33BFBD8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B722E07" w14:textId="77777777" w:rsidR="007F2FC5" w:rsidRDefault="00624826">
            <w:pPr>
              <w:pStyle w:val="Accurriintroduction"/>
              <w:keepNext/>
            </w:pPr>
            <w:r>
              <w:rPr>
                <w:lang w:val="en-AU"/>
              </w:rPr>
              <w:t>From continuing operations</w:t>
            </w:r>
          </w:p>
        </w:tc>
        <w:tc>
          <w:tcPr>
            <w:tcW w:w="60" w:type="dxa"/>
            <w:tcBorders>
              <w:top w:val="nil"/>
              <w:left w:val="nil"/>
              <w:bottom w:val="nil"/>
              <w:right w:val="nil"/>
            </w:tcBorders>
            <w:tcMar>
              <w:left w:w="0" w:type="dxa"/>
              <w:right w:w="0" w:type="dxa"/>
            </w:tcMar>
          </w:tcPr>
          <w:p w14:paraId="065C915F" w14:textId="77777777" w:rsidR="007F2FC5" w:rsidRDefault="007F2FC5"/>
        </w:tc>
        <w:tc>
          <w:tcPr>
            <w:tcW w:w="1289" w:type="dxa"/>
            <w:tcBorders>
              <w:top w:val="nil"/>
              <w:left w:val="nil"/>
              <w:bottom w:val="nil"/>
              <w:right w:val="nil"/>
            </w:tcBorders>
            <w:tcMar>
              <w:left w:w="0" w:type="dxa"/>
              <w:right w:w="60" w:type="dxa"/>
            </w:tcMar>
            <w:vAlign w:val="bottom"/>
          </w:tcPr>
          <w:p w14:paraId="2841A04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8AEE1E3" w14:textId="77777777" w:rsidR="007F2FC5" w:rsidRDefault="007F2FC5"/>
        </w:tc>
        <w:tc>
          <w:tcPr>
            <w:tcW w:w="1289" w:type="dxa"/>
            <w:tcBorders>
              <w:top w:val="nil"/>
              <w:left w:val="nil"/>
              <w:bottom w:val="nil"/>
              <w:right w:val="nil"/>
            </w:tcBorders>
            <w:tcMar>
              <w:left w:w="0" w:type="dxa"/>
              <w:right w:w="60" w:type="dxa"/>
            </w:tcMar>
            <w:vAlign w:val="bottom"/>
          </w:tcPr>
          <w:p w14:paraId="681CCBB5" w14:textId="77777777" w:rsidR="007F2FC5" w:rsidRDefault="007F2FC5">
            <w:pPr>
              <w:pStyle w:val="Accurritablenumeric"/>
              <w:keepNext/>
            </w:pPr>
          </w:p>
        </w:tc>
      </w:tr>
      <w:tr w:rsidR="007F2FC5" w14:paraId="41D9194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DD7285B"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2340101" w14:textId="77777777" w:rsidR="007F2FC5" w:rsidRDefault="007F2FC5"/>
        </w:tc>
        <w:tc>
          <w:tcPr>
            <w:tcW w:w="1289" w:type="dxa"/>
            <w:tcBorders>
              <w:top w:val="nil"/>
              <w:left w:val="nil"/>
              <w:bottom w:val="nil"/>
              <w:right w:val="nil"/>
            </w:tcBorders>
            <w:tcMar>
              <w:left w:w="0" w:type="dxa"/>
              <w:right w:w="60" w:type="dxa"/>
            </w:tcMar>
            <w:vAlign w:val="bottom"/>
          </w:tcPr>
          <w:p w14:paraId="401743F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796B125" w14:textId="77777777" w:rsidR="007F2FC5" w:rsidRDefault="007F2FC5"/>
        </w:tc>
        <w:tc>
          <w:tcPr>
            <w:tcW w:w="1289" w:type="dxa"/>
            <w:tcBorders>
              <w:top w:val="nil"/>
              <w:left w:val="nil"/>
              <w:bottom w:val="nil"/>
              <w:right w:val="nil"/>
            </w:tcBorders>
            <w:tcMar>
              <w:left w:w="0" w:type="dxa"/>
              <w:right w:w="60" w:type="dxa"/>
            </w:tcMar>
            <w:vAlign w:val="bottom"/>
          </w:tcPr>
          <w:p w14:paraId="4B16B98C" w14:textId="77777777" w:rsidR="007F2FC5" w:rsidRDefault="007F2FC5">
            <w:pPr>
              <w:pStyle w:val="Accurritablenumeric"/>
              <w:keepNext/>
            </w:pPr>
          </w:p>
        </w:tc>
      </w:tr>
      <w:tr w:rsidR="007F2FC5" w14:paraId="20C18B0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0ABCECD" w14:textId="77777777" w:rsidR="007F2FC5" w:rsidRDefault="00624826">
            <w:pPr>
              <w:pStyle w:val="Accurriintroduction3"/>
              <w:keepNext/>
            </w:pPr>
            <w:r>
              <w:rPr>
                <w:lang w:val="en-AU"/>
              </w:rPr>
              <w:t>Revenue from contracts with customers</w:t>
            </w:r>
          </w:p>
        </w:tc>
        <w:tc>
          <w:tcPr>
            <w:tcW w:w="60" w:type="dxa"/>
            <w:tcBorders>
              <w:top w:val="nil"/>
              <w:left w:val="nil"/>
              <w:bottom w:val="nil"/>
              <w:right w:val="nil"/>
            </w:tcBorders>
            <w:tcMar>
              <w:left w:w="0" w:type="dxa"/>
              <w:right w:w="0" w:type="dxa"/>
            </w:tcMar>
          </w:tcPr>
          <w:p w14:paraId="1A295AAD" w14:textId="77777777" w:rsidR="007F2FC5" w:rsidRDefault="007F2FC5"/>
        </w:tc>
        <w:tc>
          <w:tcPr>
            <w:tcW w:w="1289" w:type="dxa"/>
            <w:tcBorders>
              <w:top w:val="nil"/>
              <w:left w:val="nil"/>
              <w:bottom w:val="nil"/>
              <w:right w:val="nil"/>
            </w:tcBorders>
            <w:tcMar>
              <w:left w:w="0" w:type="dxa"/>
              <w:right w:w="60" w:type="dxa"/>
            </w:tcMar>
            <w:vAlign w:val="bottom"/>
          </w:tcPr>
          <w:p w14:paraId="3F886E4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FFB3B95" w14:textId="77777777" w:rsidR="007F2FC5" w:rsidRDefault="007F2FC5"/>
        </w:tc>
        <w:tc>
          <w:tcPr>
            <w:tcW w:w="1289" w:type="dxa"/>
            <w:tcBorders>
              <w:top w:val="nil"/>
              <w:left w:val="nil"/>
              <w:bottom w:val="nil"/>
              <w:right w:val="nil"/>
            </w:tcBorders>
            <w:tcMar>
              <w:left w:w="0" w:type="dxa"/>
              <w:right w:w="60" w:type="dxa"/>
            </w:tcMar>
            <w:vAlign w:val="bottom"/>
          </w:tcPr>
          <w:p w14:paraId="1429C043" w14:textId="77777777" w:rsidR="007F2FC5" w:rsidRDefault="007F2FC5">
            <w:pPr>
              <w:pStyle w:val="Accurritablenumeric"/>
              <w:keepNext/>
            </w:pPr>
          </w:p>
        </w:tc>
      </w:tr>
      <w:tr w:rsidR="007F2FC5" w14:paraId="1CCB3CD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FE75D6" w14:textId="77777777" w:rsidR="007F2FC5" w:rsidRDefault="00624826">
            <w:pPr>
              <w:pStyle w:val="Accurritabletext"/>
              <w:keepNext/>
              <w:jc w:val="left"/>
            </w:pPr>
            <w:r>
              <w:rPr>
                <w:lang w:val="en-AU"/>
              </w:rPr>
              <w:t>Sale of goods</w:t>
            </w:r>
          </w:p>
        </w:tc>
        <w:tc>
          <w:tcPr>
            <w:tcW w:w="60" w:type="dxa"/>
            <w:tcBorders>
              <w:top w:val="nil"/>
              <w:left w:val="nil"/>
              <w:bottom w:val="nil"/>
              <w:right w:val="nil"/>
            </w:tcBorders>
            <w:tcMar>
              <w:left w:w="0" w:type="dxa"/>
              <w:right w:w="0" w:type="dxa"/>
            </w:tcMar>
          </w:tcPr>
          <w:p w14:paraId="2BFB6FBB" w14:textId="77777777" w:rsidR="007F2FC5" w:rsidRDefault="007F2FC5"/>
        </w:tc>
        <w:tc>
          <w:tcPr>
            <w:tcW w:w="1289" w:type="dxa"/>
            <w:tcBorders>
              <w:top w:val="nil"/>
              <w:left w:val="nil"/>
              <w:bottom w:val="nil"/>
              <w:right w:val="nil"/>
            </w:tcBorders>
            <w:tcMar>
              <w:left w:w="0" w:type="dxa"/>
              <w:right w:w="60" w:type="dxa"/>
            </w:tcMar>
            <w:vAlign w:val="bottom"/>
          </w:tcPr>
          <w:p w14:paraId="67FA1C5E" w14:textId="77777777" w:rsidR="007F2FC5" w:rsidRDefault="00624826">
            <w:pPr>
              <w:pStyle w:val="Accurritablenumeric"/>
              <w:keepNext/>
            </w:pPr>
            <w:r>
              <w:rPr>
                <w:lang w:val="en-AU"/>
              </w:rPr>
              <w:t xml:space="preserve">434,737 </w:t>
            </w:r>
          </w:p>
        </w:tc>
        <w:tc>
          <w:tcPr>
            <w:tcW w:w="60" w:type="dxa"/>
            <w:tcBorders>
              <w:top w:val="nil"/>
              <w:left w:val="nil"/>
              <w:bottom w:val="nil"/>
              <w:right w:val="nil"/>
            </w:tcBorders>
            <w:tcMar>
              <w:left w:w="0" w:type="dxa"/>
              <w:right w:w="0" w:type="dxa"/>
            </w:tcMar>
          </w:tcPr>
          <w:p w14:paraId="011F2E46" w14:textId="77777777" w:rsidR="007F2FC5" w:rsidRDefault="007F2FC5"/>
        </w:tc>
        <w:tc>
          <w:tcPr>
            <w:tcW w:w="1289" w:type="dxa"/>
            <w:tcBorders>
              <w:top w:val="nil"/>
              <w:left w:val="nil"/>
              <w:bottom w:val="nil"/>
              <w:right w:val="nil"/>
            </w:tcBorders>
            <w:tcMar>
              <w:left w:w="0" w:type="dxa"/>
              <w:right w:w="60" w:type="dxa"/>
            </w:tcMar>
            <w:vAlign w:val="bottom"/>
          </w:tcPr>
          <w:p w14:paraId="243EEB07" w14:textId="77777777" w:rsidR="007F2FC5" w:rsidRDefault="00624826">
            <w:pPr>
              <w:pStyle w:val="Accurritablenumeric"/>
              <w:keepNext/>
            </w:pPr>
            <w:r>
              <w:rPr>
                <w:lang w:val="en-AU"/>
              </w:rPr>
              <w:t xml:space="preserve">404,628 </w:t>
            </w:r>
          </w:p>
        </w:tc>
      </w:tr>
      <w:tr w:rsidR="007F2FC5" w14:paraId="23B0237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E9EC85" w14:textId="77777777" w:rsidR="007F2FC5" w:rsidRDefault="00624826">
            <w:pPr>
              <w:pStyle w:val="Accurritabletext"/>
              <w:keepNext/>
              <w:jc w:val="left"/>
            </w:pPr>
            <w:r>
              <w:rPr>
                <w:lang w:val="en-AU"/>
              </w:rPr>
              <w:t>Rendering of services</w:t>
            </w:r>
          </w:p>
        </w:tc>
        <w:tc>
          <w:tcPr>
            <w:tcW w:w="60" w:type="dxa"/>
            <w:tcBorders>
              <w:top w:val="nil"/>
              <w:left w:val="nil"/>
              <w:bottom w:val="nil"/>
              <w:right w:val="nil"/>
            </w:tcBorders>
            <w:tcMar>
              <w:left w:w="0" w:type="dxa"/>
              <w:right w:w="0" w:type="dxa"/>
            </w:tcMar>
          </w:tcPr>
          <w:p w14:paraId="1823756F" w14:textId="77777777" w:rsidR="007F2FC5" w:rsidRDefault="007F2FC5"/>
        </w:tc>
        <w:tc>
          <w:tcPr>
            <w:tcW w:w="1289" w:type="dxa"/>
            <w:tcBorders>
              <w:top w:val="nil"/>
              <w:left w:val="nil"/>
              <w:bottom w:val="nil"/>
              <w:right w:val="nil"/>
            </w:tcBorders>
            <w:tcMar>
              <w:left w:w="0" w:type="dxa"/>
              <w:right w:w="60" w:type="dxa"/>
            </w:tcMar>
            <w:vAlign w:val="bottom"/>
          </w:tcPr>
          <w:p w14:paraId="235CEDA8" w14:textId="77777777" w:rsidR="007F2FC5" w:rsidRDefault="00624826">
            <w:pPr>
              <w:pStyle w:val="Accurritablenumeric"/>
              <w:keepNext/>
            </w:pPr>
            <w:r>
              <w:rPr>
                <w:lang w:val="en-AU"/>
              </w:rPr>
              <w:t xml:space="preserve">3,696 </w:t>
            </w:r>
          </w:p>
        </w:tc>
        <w:tc>
          <w:tcPr>
            <w:tcW w:w="60" w:type="dxa"/>
            <w:tcBorders>
              <w:top w:val="nil"/>
              <w:left w:val="nil"/>
              <w:bottom w:val="nil"/>
              <w:right w:val="nil"/>
            </w:tcBorders>
            <w:tcMar>
              <w:left w:w="0" w:type="dxa"/>
              <w:right w:w="0" w:type="dxa"/>
            </w:tcMar>
          </w:tcPr>
          <w:p w14:paraId="3F1600B3" w14:textId="77777777" w:rsidR="007F2FC5" w:rsidRDefault="007F2FC5"/>
        </w:tc>
        <w:tc>
          <w:tcPr>
            <w:tcW w:w="1289" w:type="dxa"/>
            <w:tcBorders>
              <w:top w:val="nil"/>
              <w:left w:val="nil"/>
              <w:bottom w:val="nil"/>
              <w:right w:val="nil"/>
            </w:tcBorders>
            <w:tcMar>
              <w:left w:w="0" w:type="dxa"/>
              <w:right w:w="60" w:type="dxa"/>
            </w:tcMar>
            <w:vAlign w:val="bottom"/>
          </w:tcPr>
          <w:p w14:paraId="4A25B57C" w14:textId="77777777" w:rsidR="007F2FC5" w:rsidRDefault="00624826">
            <w:pPr>
              <w:pStyle w:val="Accurritablenumeric"/>
              <w:keepNext/>
            </w:pPr>
            <w:r>
              <w:rPr>
                <w:lang w:val="en-AU"/>
              </w:rPr>
              <w:t xml:space="preserve">3,868 </w:t>
            </w:r>
          </w:p>
        </w:tc>
      </w:tr>
      <w:tr w:rsidR="007F2FC5" w14:paraId="446A8BC6"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374CBE9B"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1639134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6A48160" w14:textId="77777777" w:rsidR="007F2FC5" w:rsidRDefault="00624826">
            <w:pPr>
              <w:pStyle w:val="Accurritablenumeric"/>
              <w:keepNext/>
            </w:pPr>
            <w:r>
              <w:rPr>
                <w:lang w:val="en-AU"/>
              </w:rPr>
              <w:t xml:space="preserve">438,433 </w:t>
            </w:r>
          </w:p>
        </w:tc>
        <w:tc>
          <w:tcPr>
            <w:tcW w:w="60" w:type="dxa"/>
            <w:tcBorders>
              <w:top w:val="single" w:sz="2" w:space="0" w:color="009CDE"/>
              <w:left w:val="nil"/>
              <w:bottom w:val="single" w:sz="2" w:space="0" w:color="009CDE"/>
              <w:right w:val="nil"/>
            </w:tcBorders>
            <w:tcMar>
              <w:left w:w="0" w:type="dxa"/>
              <w:right w:w="0" w:type="dxa"/>
            </w:tcMar>
          </w:tcPr>
          <w:p w14:paraId="100414C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79D9BB1" w14:textId="77777777" w:rsidR="007F2FC5" w:rsidRDefault="00624826">
            <w:pPr>
              <w:pStyle w:val="Accurritablenumeric"/>
              <w:keepNext/>
            </w:pPr>
            <w:r>
              <w:rPr>
                <w:lang w:val="en-AU"/>
              </w:rPr>
              <w:t xml:space="preserve">408,496 </w:t>
            </w:r>
          </w:p>
        </w:tc>
      </w:tr>
      <w:tr w:rsidR="007F2FC5" w14:paraId="47FFF9BA"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68106C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EEE67B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B0EE79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5D7B0E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AB2D91" w14:textId="77777777" w:rsidR="007F2FC5" w:rsidRDefault="007F2FC5">
            <w:pPr>
              <w:pStyle w:val="Accurritablenumeric"/>
              <w:keepNext/>
            </w:pPr>
          </w:p>
        </w:tc>
      </w:tr>
      <w:tr w:rsidR="007F2FC5" w14:paraId="1896D36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21C3D8C" w14:textId="77777777" w:rsidR="007F2FC5" w:rsidRDefault="00624826">
            <w:pPr>
              <w:pStyle w:val="Accurriintroduction3"/>
              <w:keepNext/>
            </w:pPr>
            <w:r>
              <w:rPr>
                <w:lang w:val="en-AU"/>
              </w:rPr>
              <w:t>Other revenue</w:t>
            </w:r>
          </w:p>
        </w:tc>
        <w:tc>
          <w:tcPr>
            <w:tcW w:w="60" w:type="dxa"/>
            <w:tcBorders>
              <w:top w:val="nil"/>
              <w:left w:val="nil"/>
              <w:bottom w:val="nil"/>
              <w:right w:val="nil"/>
            </w:tcBorders>
            <w:tcMar>
              <w:left w:w="0" w:type="dxa"/>
              <w:right w:w="0" w:type="dxa"/>
            </w:tcMar>
          </w:tcPr>
          <w:p w14:paraId="5071E9B1" w14:textId="77777777" w:rsidR="007F2FC5" w:rsidRDefault="007F2FC5"/>
        </w:tc>
        <w:tc>
          <w:tcPr>
            <w:tcW w:w="1289" w:type="dxa"/>
            <w:tcBorders>
              <w:top w:val="nil"/>
              <w:left w:val="nil"/>
              <w:bottom w:val="nil"/>
              <w:right w:val="nil"/>
            </w:tcBorders>
            <w:tcMar>
              <w:left w:w="0" w:type="dxa"/>
              <w:right w:w="60" w:type="dxa"/>
            </w:tcMar>
            <w:vAlign w:val="bottom"/>
          </w:tcPr>
          <w:p w14:paraId="3D1F103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BE749B" w14:textId="77777777" w:rsidR="007F2FC5" w:rsidRDefault="007F2FC5"/>
        </w:tc>
        <w:tc>
          <w:tcPr>
            <w:tcW w:w="1289" w:type="dxa"/>
            <w:tcBorders>
              <w:top w:val="nil"/>
              <w:left w:val="nil"/>
              <w:bottom w:val="nil"/>
              <w:right w:val="nil"/>
            </w:tcBorders>
            <w:tcMar>
              <w:left w:w="0" w:type="dxa"/>
              <w:right w:w="60" w:type="dxa"/>
            </w:tcMar>
            <w:vAlign w:val="bottom"/>
          </w:tcPr>
          <w:p w14:paraId="048C61F6" w14:textId="77777777" w:rsidR="007F2FC5" w:rsidRDefault="007F2FC5">
            <w:pPr>
              <w:pStyle w:val="Accurritablenumeric"/>
              <w:keepNext/>
            </w:pPr>
          </w:p>
        </w:tc>
      </w:tr>
      <w:tr w:rsidR="007F2FC5" w14:paraId="42507DF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D385F91" w14:textId="77777777" w:rsidR="007F2FC5" w:rsidRDefault="00624826">
            <w:pPr>
              <w:pStyle w:val="Accurritabletext"/>
              <w:keepNext/>
              <w:jc w:val="left"/>
            </w:pPr>
            <w:r>
              <w:rPr>
                <w:lang w:val="en-AU"/>
              </w:rPr>
              <w:t>Rent from investment properties</w:t>
            </w:r>
          </w:p>
        </w:tc>
        <w:tc>
          <w:tcPr>
            <w:tcW w:w="60" w:type="dxa"/>
            <w:tcBorders>
              <w:top w:val="nil"/>
              <w:left w:val="nil"/>
              <w:bottom w:val="nil"/>
              <w:right w:val="nil"/>
            </w:tcBorders>
            <w:tcMar>
              <w:left w:w="0" w:type="dxa"/>
              <w:right w:w="0" w:type="dxa"/>
            </w:tcMar>
          </w:tcPr>
          <w:p w14:paraId="26B73F61" w14:textId="77777777" w:rsidR="007F2FC5" w:rsidRDefault="007F2FC5"/>
        </w:tc>
        <w:tc>
          <w:tcPr>
            <w:tcW w:w="1289" w:type="dxa"/>
            <w:tcBorders>
              <w:top w:val="nil"/>
              <w:left w:val="nil"/>
              <w:bottom w:val="nil"/>
              <w:right w:val="nil"/>
            </w:tcBorders>
            <w:tcMar>
              <w:left w:w="0" w:type="dxa"/>
              <w:right w:w="60" w:type="dxa"/>
            </w:tcMar>
            <w:vAlign w:val="bottom"/>
          </w:tcPr>
          <w:p w14:paraId="5F072FE6" w14:textId="77777777" w:rsidR="007F2FC5" w:rsidRDefault="00624826">
            <w:pPr>
              <w:pStyle w:val="Accurritablenumeric"/>
              <w:keepNext/>
            </w:pPr>
            <w:r>
              <w:rPr>
                <w:lang w:val="en-AU"/>
              </w:rPr>
              <w:t xml:space="preserve">3,623 </w:t>
            </w:r>
          </w:p>
        </w:tc>
        <w:tc>
          <w:tcPr>
            <w:tcW w:w="60" w:type="dxa"/>
            <w:tcBorders>
              <w:top w:val="nil"/>
              <w:left w:val="nil"/>
              <w:bottom w:val="nil"/>
              <w:right w:val="nil"/>
            </w:tcBorders>
            <w:tcMar>
              <w:left w:w="0" w:type="dxa"/>
              <w:right w:w="0" w:type="dxa"/>
            </w:tcMar>
          </w:tcPr>
          <w:p w14:paraId="31C56538" w14:textId="77777777" w:rsidR="007F2FC5" w:rsidRDefault="007F2FC5"/>
        </w:tc>
        <w:tc>
          <w:tcPr>
            <w:tcW w:w="1289" w:type="dxa"/>
            <w:tcBorders>
              <w:top w:val="nil"/>
              <w:left w:val="nil"/>
              <w:bottom w:val="nil"/>
              <w:right w:val="nil"/>
            </w:tcBorders>
            <w:tcMar>
              <w:left w:w="0" w:type="dxa"/>
              <w:right w:w="60" w:type="dxa"/>
            </w:tcMar>
            <w:vAlign w:val="bottom"/>
          </w:tcPr>
          <w:p w14:paraId="7CC8E6F0" w14:textId="77777777" w:rsidR="007F2FC5" w:rsidRDefault="00624826">
            <w:pPr>
              <w:pStyle w:val="Accurritablenumeric"/>
              <w:keepNext/>
            </w:pPr>
            <w:r>
              <w:rPr>
                <w:lang w:val="en-AU"/>
              </w:rPr>
              <w:t xml:space="preserve">3,310 </w:t>
            </w:r>
          </w:p>
        </w:tc>
      </w:tr>
      <w:tr w:rsidR="007F2FC5" w14:paraId="75FEFFB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4FD8BCE" w14:textId="77777777" w:rsidR="007F2FC5" w:rsidRDefault="00624826">
            <w:pPr>
              <w:pStyle w:val="Accurritabletext"/>
              <w:keepNext/>
              <w:jc w:val="left"/>
            </w:pPr>
            <w:r>
              <w:rPr>
                <w:lang w:val="en-AU"/>
              </w:rPr>
              <w:t>Other revenue</w:t>
            </w:r>
          </w:p>
        </w:tc>
        <w:tc>
          <w:tcPr>
            <w:tcW w:w="60" w:type="dxa"/>
            <w:tcBorders>
              <w:top w:val="nil"/>
              <w:left w:val="nil"/>
              <w:bottom w:val="nil"/>
              <w:right w:val="nil"/>
            </w:tcBorders>
            <w:tcMar>
              <w:left w:w="0" w:type="dxa"/>
              <w:right w:w="0" w:type="dxa"/>
            </w:tcMar>
          </w:tcPr>
          <w:p w14:paraId="2DE92937" w14:textId="77777777" w:rsidR="007F2FC5" w:rsidRDefault="007F2FC5"/>
        </w:tc>
        <w:tc>
          <w:tcPr>
            <w:tcW w:w="1289" w:type="dxa"/>
            <w:tcBorders>
              <w:top w:val="nil"/>
              <w:left w:val="nil"/>
              <w:bottom w:val="nil"/>
              <w:right w:val="nil"/>
            </w:tcBorders>
            <w:tcMar>
              <w:left w:w="0" w:type="dxa"/>
              <w:right w:w="60" w:type="dxa"/>
            </w:tcMar>
            <w:vAlign w:val="bottom"/>
          </w:tcPr>
          <w:p w14:paraId="64DEF27A" w14:textId="77777777" w:rsidR="007F2FC5" w:rsidRDefault="00624826">
            <w:pPr>
              <w:pStyle w:val="Accurritablenumeric"/>
              <w:keepNext/>
            </w:pPr>
            <w:r>
              <w:rPr>
                <w:lang w:val="en-AU"/>
              </w:rPr>
              <w:t xml:space="preserve">71 </w:t>
            </w:r>
          </w:p>
        </w:tc>
        <w:tc>
          <w:tcPr>
            <w:tcW w:w="60" w:type="dxa"/>
            <w:tcBorders>
              <w:top w:val="nil"/>
              <w:left w:val="nil"/>
              <w:bottom w:val="nil"/>
              <w:right w:val="nil"/>
            </w:tcBorders>
            <w:tcMar>
              <w:left w:w="0" w:type="dxa"/>
              <w:right w:w="0" w:type="dxa"/>
            </w:tcMar>
          </w:tcPr>
          <w:p w14:paraId="580927CF" w14:textId="77777777" w:rsidR="007F2FC5" w:rsidRDefault="007F2FC5"/>
        </w:tc>
        <w:tc>
          <w:tcPr>
            <w:tcW w:w="1289" w:type="dxa"/>
            <w:tcBorders>
              <w:top w:val="nil"/>
              <w:left w:val="nil"/>
              <w:bottom w:val="nil"/>
              <w:right w:val="nil"/>
            </w:tcBorders>
            <w:tcMar>
              <w:left w:w="0" w:type="dxa"/>
              <w:right w:w="60" w:type="dxa"/>
            </w:tcMar>
            <w:vAlign w:val="bottom"/>
          </w:tcPr>
          <w:p w14:paraId="724902D8" w14:textId="77777777" w:rsidR="007F2FC5" w:rsidRDefault="00624826">
            <w:pPr>
              <w:pStyle w:val="Accurritablenumeric"/>
              <w:keepNext/>
            </w:pPr>
            <w:r>
              <w:rPr>
                <w:lang w:val="en-AU"/>
              </w:rPr>
              <w:t xml:space="preserve">48 </w:t>
            </w:r>
          </w:p>
        </w:tc>
      </w:tr>
      <w:tr w:rsidR="007F2FC5" w14:paraId="54939ACA"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52A51B5F"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2317EA2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77E7717" w14:textId="77777777" w:rsidR="007F2FC5" w:rsidRDefault="00624826">
            <w:pPr>
              <w:pStyle w:val="Accurritablenumeric"/>
              <w:keepNext/>
            </w:pPr>
            <w:r>
              <w:rPr>
                <w:lang w:val="en-AU"/>
              </w:rPr>
              <w:t xml:space="preserve">3,694 </w:t>
            </w:r>
          </w:p>
        </w:tc>
        <w:tc>
          <w:tcPr>
            <w:tcW w:w="60" w:type="dxa"/>
            <w:tcBorders>
              <w:top w:val="single" w:sz="2" w:space="0" w:color="009CDE"/>
              <w:left w:val="nil"/>
              <w:bottom w:val="single" w:sz="2" w:space="0" w:color="009CDE"/>
              <w:right w:val="nil"/>
            </w:tcBorders>
            <w:tcMar>
              <w:left w:w="0" w:type="dxa"/>
              <w:right w:w="0" w:type="dxa"/>
            </w:tcMar>
          </w:tcPr>
          <w:p w14:paraId="79AB8B8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5151356" w14:textId="77777777" w:rsidR="007F2FC5" w:rsidRDefault="00624826">
            <w:pPr>
              <w:pStyle w:val="Accurritablenumeric"/>
              <w:keepNext/>
            </w:pPr>
            <w:r>
              <w:rPr>
                <w:lang w:val="en-AU"/>
              </w:rPr>
              <w:t xml:space="preserve">3,358 </w:t>
            </w:r>
          </w:p>
        </w:tc>
      </w:tr>
      <w:tr w:rsidR="007F2FC5" w14:paraId="406DEB0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DA61B5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87397E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597FED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319651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47E01F" w14:textId="77777777" w:rsidR="007F2FC5" w:rsidRDefault="007F2FC5">
            <w:pPr>
              <w:pStyle w:val="Accurritablenumeric"/>
              <w:keepNext/>
            </w:pPr>
          </w:p>
        </w:tc>
      </w:tr>
      <w:tr w:rsidR="007F2FC5" w14:paraId="3C7EB462"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3DDC58E" w14:textId="77777777" w:rsidR="007F2FC5" w:rsidRDefault="00624826">
            <w:pPr>
              <w:pStyle w:val="Accurritabletext"/>
              <w:keepNext/>
              <w:jc w:val="left"/>
            </w:pPr>
            <w:r>
              <w:rPr>
                <w:lang w:val="en-AU"/>
              </w:rPr>
              <w:t>Revenue from continuing operations</w:t>
            </w:r>
          </w:p>
        </w:tc>
        <w:tc>
          <w:tcPr>
            <w:tcW w:w="60" w:type="dxa"/>
            <w:tcBorders>
              <w:top w:val="nil"/>
              <w:left w:val="nil"/>
              <w:bottom w:val="single" w:sz="2" w:space="0" w:color="009CDE"/>
              <w:right w:val="nil"/>
            </w:tcBorders>
            <w:tcMar>
              <w:left w:w="0" w:type="dxa"/>
              <w:right w:w="0" w:type="dxa"/>
            </w:tcMar>
          </w:tcPr>
          <w:p w14:paraId="7DF0AEE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572B75A" w14:textId="77777777" w:rsidR="007F2FC5" w:rsidRDefault="00624826">
            <w:pPr>
              <w:pStyle w:val="Accurritablenumeric"/>
              <w:keepNext/>
            </w:pPr>
            <w:r>
              <w:rPr>
                <w:lang w:val="en-AU"/>
              </w:rPr>
              <w:t xml:space="preserve">442,127 </w:t>
            </w:r>
          </w:p>
        </w:tc>
        <w:tc>
          <w:tcPr>
            <w:tcW w:w="60" w:type="dxa"/>
            <w:tcBorders>
              <w:top w:val="nil"/>
              <w:left w:val="nil"/>
              <w:bottom w:val="single" w:sz="2" w:space="0" w:color="009CDE"/>
              <w:right w:val="nil"/>
            </w:tcBorders>
            <w:tcMar>
              <w:left w:w="0" w:type="dxa"/>
              <w:right w:w="0" w:type="dxa"/>
            </w:tcMar>
          </w:tcPr>
          <w:p w14:paraId="6CF0ACA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81D0611" w14:textId="77777777" w:rsidR="007F2FC5" w:rsidRDefault="00624826">
            <w:pPr>
              <w:pStyle w:val="Accurritablenumeric"/>
              <w:keepNext/>
            </w:pPr>
            <w:r>
              <w:rPr>
                <w:lang w:val="en-AU"/>
              </w:rPr>
              <w:t xml:space="preserve">411,854 </w:t>
            </w:r>
          </w:p>
        </w:tc>
      </w:tr>
    </w:tbl>
    <w:p w14:paraId="63DAF741" w14:textId="77777777" w:rsidR="007F2FC5" w:rsidRDefault="00624826">
      <w:r>
        <w:rPr>
          <w:rFonts w:ascii="Times New Roman" w:eastAsia="Times New Roman" w:hAnsi="Times New Roman" w:cs="Times New Roman"/>
          <w:b/>
          <w:lang w:val="en-AU"/>
        </w:rPr>
        <w:t xml:space="preserve"> </w:t>
      </w:r>
    </w:p>
    <w:p w14:paraId="624C68C7" w14:textId="77777777" w:rsidR="007F2FC5" w:rsidRDefault="00624826">
      <w:pPr>
        <w:pStyle w:val="Accurriparagraphheader3"/>
        <w:keepNext/>
        <w:keepLines/>
      </w:pPr>
      <w:r>
        <w:rPr>
          <w:lang w:val="en-AU"/>
        </w:rPr>
        <w:lastRenderedPageBreak/>
        <w:t>Disaggregation of revenue</w:t>
      </w:r>
    </w:p>
    <w:p w14:paraId="285C9746" w14:textId="77777777" w:rsidR="007F2FC5" w:rsidRDefault="00624826">
      <w:pPr>
        <w:pStyle w:val="Accurriparagraphbody"/>
        <w:keepNext/>
        <w:keepLines/>
      </w:pPr>
      <w:r>
        <w:rPr>
          <w:lang w:val="en-AU"/>
        </w:rPr>
        <w:t>The disaggregation of revenue from contracts with customers is as follows:</w:t>
      </w:r>
    </w:p>
    <w:p w14:paraId="0324316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5B8F9B88" w14:textId="77777777" w:rsidTr="549008BF">
        <w:trPr>
          <w:cantSplit/>
          <w:tblHeader/>
        </w:trPr>
        <w:tc>
          <w:tcPr>
            <w:tcW w:w="5602" w:type="dxa"/>
            <w:tcBorders>
              <w:top w:val="nil"/>
              <w:left w:val="nil"/>
              <w:bottom w:val="nil"/>
              <w:right w:val="nil"/>
            </w:tcBorders>
            <w:tcMar>
              <w:left w:w="0" w:type="dxa"/>
              <w:right w:w="0" w:type="dxa"/>
            </w:tcMar>
            <w:vAlign w:val="bottom"/>
          </w:tcPr>
          <w:p w14:paraId="1E86D44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58AFF5D" w14:textId="77777777" w:rsidR="007F2FC5" w:rsidRDefault="007F2FC5"/>
        </w:tc>
        <w:tc>
          <w:tcPr>
            <w:tcW w:w="1289" w:type="dxa"/>
            <w:tcBorders>
              <w:top w:val="nil"/>
              <w:left w:val="nil"/>
              <w:bottom w:val="nil"/>
              <w:right w:val="nil"/>
            </w:tcBorders>
            <w:tcMar>
              <w:left w:w="0" w:type="dxa"/>
              <w:right w:w="0" w:type="dxa"/>
            </w:tcMar>
            <w:vAlign w:val="bottom"/>
          </w:tcPr>
          <w:p w14:paraId="30737385" w14:textId="77777777" w:rsidR="007F2FC5" w:rsidRDefault="00624826">
            <w:pPr>
              <w:pStyle w:val="Accurritableheader2"/>
              <w:keepNext/>
            </w:pPr>
            <w:r>
              <w:rPr>
                <w:lang w:val="en-AU"/>
              </w:rPr>
              <w:t>Computer</w:t>
            </w:r>
          </w:p>
        </w:tc>
        <w:tc>
          <w:tcPr>
            <w:tcW w:w="60" w:type="dxa"/>
            <w:tcBorders>
              <w:top w:val="nil"/>
              <w:left w:val="nil"/>
              <w:bottom w:val="nil"/>
              <w:right w:val="nil"/>
            </w:tcBorders>
            <w:tcMar>
              <w:left w:w="0" w:type="dxa"/>
              <w:right w:w="0" w:type="dxa"/>
            </w:tcMar>
          </w:tcPr>
          <w:p w14:paraId="58237BE6" w14:textId="77777777" w:rsidR="007F2FC5" w:rsidRDefault="007F2FC5"/>
        </w:tc>
        <w:tc>
          <w:tcPr>
            <w:tcW w:w="1289" w:type="dxa"/>
            <w:tcBorders>
              <w:top w:val="nil"/>
              <w:left w:val="nil"/>
              <w:bottom w:val="nil"/>
              <w:right w:val="nil"/>
            </w:tcBorders>
            <w:tcMar>
              <w:left w:w="0" w:type="dxa"/>
              <w:right w:w="0" w:type="dxa"/>
            </w:tcMar>
            <w:vAlign w:val="bottom"/>
          </w:tcPr>
          <w:p w14:paraId="64550470" w14:textId="77777777" w:rsidR="007F2FC5" w:rsidRDefault="00624826">
            <w:pPr>
              <w:pStyle w:val="Accurritableheader2"/>
              <w:keepNext/>
            </w:pPr>
            <w:r>
              <w:rPr>
                <w:lang w:val="en-AU"/>
              </w:rPr>
              <w:t>Computer</w:t>
            </w:r>
          </w:p>
        </w:tc>
        <w:tc>
          <w:tcPr>
            <w:tcW w:w="60" w:type="dxa"/>
            <w:tcBorders>
              <w:top w:val="nil"/>
              <w:left w:val="nil"/>
              <w:bottom w:val="nil"/>
              <w:right w:val="nil"/>
            </w:tcBorders>
            <w:tcMar>
              <w:left w:w="0" w:type="dxa"/>
              <w:right w:w="0" w:type="dxa"/>
            </w:tcMar>
          </w:tcPr>
          <w:p w14:paraId="2C982D62" w14:textId="77777777" w:rsidR="007F2FC5" w:rsidRDefault="007F2FC5"/>
        </w:tc>
        <w:tc>
          <w:tcPr>
            <w:tcW w:w="1289" w:type="dxa"/>
            <w:tcBorders>
              <w:top w:val="nil"/>
              <w:left w:val="nil"/>
              <w:bottom w:val="nil"/>
              <w:right w:val="nil"/>
            </w:tcBorders>
            <w:tcMar>
              <w:left w:w="0" w:type="dxa"/>
              <w:right w:w="0" w:type="dxa"/>
            </w:tcMar>
            <w:vAlign w:val="bottom"/>
          </w:tcPr>
          <w:p w14:paraId="6511C345" w14:textId="77777777" w:rsidR="007F2FC5" w:rsidRDefault="00624826">
            <w:pPr>
              <w:pStyle w:val="Accurritableheader2"/>
              <w:keepNext/>
            </w:pPr>
            <w:r>
              <w:rPr>
                <w:lang w:val="en-AU"/>
              </w:rPr>
              <w:t>Computer</w:t>
            </w:r>
          </w:p>
        </w:tc>
        <w:tc>
          <w:tcPr>
            <w:tcW w:w="60" w:type="dxa"/>
            <w:tcBorders>
              <w:top w:val="nil"/>
              <w:left w:val="nil"/>
              <w:bottom w:val="nil"/>
              <w:right w:val="nil"/>
            </w:tcBorders>
            <w:tcMar>
              <w:left w:w="0" w:type="dxa"/>
              <w:right w:w="0" w:type="dxa"/>
            </w:tcMar>
          </w:tcPr>
          <w:p w14:paraId="757D1085" w14:textId="77777777" w:rsidR="007F2FC5" w:rsidRDefault="007F2FC5"/>
        </w:tc>
        <w:tc>
          <w:tcPr>
            <w:tcW w:w="1289" w:type="dxa"/>
            <w:tcBorders>
              <w:top w:val="nil"/>
              <w:left w:val="nil"/>
              <w:bottom w:val="nil"/>
              <w:right w:val="nil"/>
            </w:tcBorders>
            <w:tcMar>
              <w:left w:w="0" w:type="dxa"/>
              <w:right w:w="0" w:type="dxa"/>
            </w:tcMar>
            <w:vAlign w:val="bottom"/>
          </w:tcPr>
          <w:p w14:paraId="59EFB214" w14:textId="77777777" w:rsidR="007F2FC5" w:rsidRDefault="007F2FC5">
            <w:pPr>
              <w:pStyle w:val="Accurritableheader2"/>
              <w:keepNext/>
            </w:pPr>
          </w:p>
        </w:tc>
      </w:tr>
      <w:tr w:rsidR="007F2FC5" w14:paraId="2A878A39" w14:textId="77777777" w:rsidTr="549008BF">
        <w:trPr>
          <w:cantSplit/>
          <w:tblHeader/>
        </w:trPr>
        <w:tc>
          <w:tcPr>
            <w:tcW w:w="5602" w:type="dxa"/>
            <w:tcBorders>
              <w:top w:val="nil"/>
              <w:left w:val="nil"/>
              <w:bottom w:val="nil"/>
              <w:right w:val="nil"/>
            </w:tcBorders>
            <w:tcMar>
              <w:left w:w="0" w:type="dxa"/>
              <w:right w:w="0" w:type="dxa"/>
            </w:tcMar>
            <w:vAlign w:val="bottom"/>
          </w:tcPr>
          <w:p w14:paraId="2F4E8A5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31D446D" w14:textId="77777777" w:rsidR="007F2FC5" w:rsidRDefault="007F2FC5"/>
        </w:tc>
        <w:tc>
          <w:tcPr>
            <w:tcW w:w="1289" w:type="dxa"/>
            <w:tcBorders>
              <w:top w:val="nil"/>
              <w:left w:val="nil"/>
              <w:bottom w:val="nil"/>
              <w:right w:val="nil"/>
            </w:tcBorders>
            <w:tcMar>
              <w:left w:w="0" w:type="dxa"/>
              <w:right w:w="0" w:type="dxa"/>
            </w:tcMar>
            <w:vAlign w:val="bottom"/>
          </w:tcPr>
          <w:p w14:paraId="44D7053B" w14:textId="77777777" w:rsidR="007F2FC5" w:rsidRDefault="00624826">
            <w:pPr>
              <w:pStyle w:val="Accurritableheader2"/>
              <w:keepNext/>
            </w:pPr>
            <w:r>
              <w:rPr>
                <w:lang w:val="en-AU"/>
              </w:rPr>
              <w:t>manufacturing</w:t>
            </w:r>
          </w:p>
        </w:tc>
        <w:tc>
          <w:tcPr>
            <w:tcW w:w="60" w:type="dxa"/>
            <w:tcBorders>
              <w:top w:val="nil"/>
              <w:left w:val="nil"/>
              <w:bottom w:val="nil"/>
              <w:right w:val="nil"/>
            </w:tcBorders>
            <w:tcMar>
              <w:left w:w="0" w:type="dxa"/>
              <w:right w:w="0" w:type="dxa"/>
            </w:tcMar>
          </w:tcPr>
          <w:p w14:paraId="07F07730" w14:textId="77777777" w:rsidR="007F2FC5" w:rsidRDefault="007F2FC5"/>
        </w:tc>
        <w:tc>
          <w:tcPr>
            <w:tcW w:w="1289" w:type="dxa"/>
            <w:tcBorders>
              <w:top w:val="nil"/>
              <w:left w:val="nil"/>
              <w:bottom w:val="nil"/>
              <w:right w:val="nil"/>
            </w:tcBorders>
            <w:tcMar>
              <w:left w:w="0" w:type="dxa"/>
              <w:right w:w="0" w:type="dxa"/>
            </w:tcMar>
            <w:vAlign w:val="bottom"/>
          </w:tcPr>
          <w:p w14:paraId="2F191C3E" w14:textId="77777777" w:rsidR="007F2FC5" w:rsidRDefault="00624826">
            <w:pPr>
              <w:pStyle w:val="Accurritableheader2"/>
              <w:keepNext/>
            </w:pPr>
            <w:r>
              <w:rPr>
                <w:lang w:val="en-AU"/>
              </w:rPr>
              <w:t>retailing</w:t>
            </w:r>
          </w:p>
        </w:tc>
        <w:tc>
          <w:tcPr>
            <w:tcW w:w="60" w:type="dxa"/>
            <w:tcBorders>
              <w:top w:val="nil"/>
              <w:left w:val="nil"/>
              <w:bottom w:val="nil"/>
              <w:right w:val="nil"/>
            </w:tcBorders>
            <w:tcMar>
              <w:left w:w="0" w:type="dxa"/>
              <w:right w:w="0" w:type="dxa"/>
            </w:tcMar>
          </w:tcPr>
          <w:p w14:paraId="715D4C04" w14:textId="77777777" w:rsidR="007F2FC5" w:rsidRDefault="007F2FC5"/>
        </w:tc>
        <w:tc>
          <w:tcPr>
            <w:tcW w:w="1289" w:type="dxa"/>
            <w:tcBorders>
              <w:top w:val="nil"/>
              <w:left w:val="nil"/>
              <w:bottom w:val="nil"/>
              <w:right w:val="nil"/>
            </w:tcBorders>
            <w:tcMar>
              <w:left w:w="0" w:type="dxa"/>
              <w:right w:w="0" w:type="dxa"/>
            </w:tcMar>
            <w:vAlign w:val="bottom"/>
          </w:tcPr>
          <w:p w14:paraId="233A18F6" w14:textId="77777777" w:rsidR="007F2FC5" w:rsidRDefault="00624826">
            <w:pPr>
              <w:pStyle w:val="Accurritableheader2"/>
              <w:keepNext/>
            </w:pPr>
            <w:r>
              <w:rPr>
                <w:lang w:val="en-AU"/>
              </w:rPr>
              <w:t>distribution</w:t>
            </w:r>
          </w:p>
        </w:tc>
        <w:tc>
          <w:tcPr>
            <w:tcW w:w="60" w:type="dxa"/>
            <w:tcBorders>
              <w:top w:val="nil"/>
              <w:left w:val="nil"/>
              <w:bottom w:val="nil"/>
              <w:right w:val="nil"/>
            </w:tcBorders>
            <w:tcMar>
              <w:left w:w="0" w:type="dxa"/>
              <w:right w:w="0" w:type="dxa"/>
            </w:tcMar>
          </w:tcPr>
          <w:p w14:paraId="06DC513D" w14:textId="77777777" w:rsidR="007F2FC5" w:rsidRDefault="007F2FC5"/>
        </w:tc>
        <w:tc>
          <w:tcPr>
            <w:tcW w:w="1289" w:type="dxa"/>
            <w:tcBorders>
              <w:top w:val="nil"/>
              <w:left w:val="nil"/>
              <w:bottom w:val="nil"/>
              <w:right w:val="nil"/>
            </w:tcBorders>
            <w:tcMar>
              <w:left w:w="0" w:type="dxa"/>
              <w:right w:w="0" w:type="dxa"/>
            </w:tcMar>
            <w:vAlign w:val="bottom"/>
          </w:tcPr>
          <w:p w14:paraId="4D2549A8" w14:textId="77777777" w:rsidR="007F2FC5" w:rsidRDefault="00624826">
            <w:pPr>
              <w:pStyle w:val="Accurritableheader2"/>
              <w:keepNext/>
            </w:pPr>
            <w:r>
              <w:rPr>
                <w:lang w:val="en-AU"/>
              </w:rPr>
              <w:t>Total</w:t>
            </w:r>
          </w:p>
        </w:tc>
      </w:tr>
      <w:tr w:rsidR="007F2FC5" w14:paraId="0EFEB02B" w14:textId="77777777" w:rsidTr="549008BF">
        <w:trPr>
          <w:cantSplit/>
          <w:tblHeader/>
        </w:trPr>
        <w:tc>
          <w:tcPr>
            <w:tcW w:w="5602" w:type="dxa"/>
            <w:tcBorders>
              <w:top w:val="nil"/>
              <w:left w:val="nil"/>
              <w:bottom w:val="nil"/>
              <w:right w:val="nil"/>
            </w:tcBorders>
            <w:tcMar>
              <w:left w:w="0" w:type="dxa"/>
              <w:right w:w="0" w:type="dxa"/>
            </w:tcMar>
            <w:vAlign w:val="bottom"/>
          </w:tcPr>
          <w:p w14:paraId="2CCE7E88" w14:textId="77777777" w:rsidR="007F2FC5" w:rsidRDefault="00624826">
            <w:pPr>
              <w:pStyle w:val="Accurritableheader"/>
              <w:keepNext/>
              <w:jc w:val="left"/>
            </w:pPr>
            <w:r>
              <w:rPr>
                <w:lang w:val="en-AU"/>
              </w:rPr>
              <w:t>Consolidated - 2025</w:t>
            </w:r>
          </w:p>
        </w:tc>
        <w:tc>
          <w:tcPr>
            <w:tcW w:w="60" w:type="dxa"/>
            <w:tcBorders>
              <w:top w:val="nil"/>
              <w:left w:val="nil"/>
              <w:bottom w:val="nil"/>
              <w:right w:val="nil"/>
            </w:tcBorders>
            <w:tcMar>
              <w:left w:w="0" w:type="dxa"/>
              <w:right w:w="0" w:type="dxa"/>
            </w:tcMar>
          </w:tcPr>
          <w:p w14:paraId="08D8E85F" w14:textId="77777777" w:rsidR="007F2FC5" w:rsidRDefault="007F2FC5"/>
        </w:tc>
        <w:tc>
          <w:tcPr>
            <w:tcW w:w="1289" w:type="dxa"/>
            <w:tcBorders>
              <w:top w:val="nil"/>
              <w:left w:val="nil"/>
              <w:bottom w:val="nil"/>
              <w:right w:val="nil"/>
            </w:tcBorders>
            <w:tcMar>
              <w:left w:w="0" w:type="dxa"/>
              <w:right w:w="0" w:type="dxa"/>
            </w:tcMar>
            <w:vAlign w:val="bottom"/>
          </w:tcPr>
          <w:p w14:paraId="04574A80"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23D1B6A4" w14:textId="77777777" w:rsidR="007F2FC5" w:rsidRDefault="007F2FC5"/>
        </w:tc>
        <w:tc>
          <w:tcPr>
            <w:tcW w:w="1289" w:type="dxa"/>
            <w:tcBorders>
              <w:top w:val="nil"/>
              <w:left w:val="nil"/>
              <w:bottom w:val="nil"/>
              <w:right w:val="nil"/>
            </w:tcBorders>
            <w:tcMar>
              <w:left w:w="0" w:type="dxa"/>
              <w:right w:w="0" w:type="dxa"/>
            </w:tcMar>
            <w:vAlign w:val="bottom"/>
          </w:tcPr>
          <w:p w14:paraId="3F587683"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FC75DA0" w14:textId="77777777" w:rsidR="007F2FC5" w:rsidRDefault="007F2FC5"/>
        </w:tc>
        <w:tc>
          <w:tcPr>
            <w:tcW w:w="1289" w:type="dxa"/>
            <w:tcBorders>
              <w:top w:val="nil"/>
              <w:left w:val="nil"/>
              <w:bottom w:val="nil"/>
              <w:right w:val="nil"/>
            </w:tcBorders>
            <w:tcMar>
              <w:left w:w="0" w:type="dxa"/>
              <w:right w:w="0" w:type="dxa"/>
            </w:tcMar>
            <w:vAlign w:val="bottom"/>
          </w:tcPr>
          <w:p w14:paraId="5E5F9B64"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4D9241F" w14:textId="77777777" w:rsidR="007F2FC5" w:rsidRDefault="007F2FC5"/>
        </w:tc>
        <w:tc>
          <w:tcPr>
            <w:tcW w:w="1289" w:type="dxa"/>
            <w:tcBorders>
              <w:top w:val="nil"/>
              <w:left w:val="nil"/>
              <w:bottom w:val="nil"/>
              <w:right w:val="nil"/>
            </w:tcBorders>
            <w:tcMar>
              <w:left w:w="0" w:type="dxa"/>
              <w:right w:w="0" w:type="dxa"/>
            </w:tcMar>
            <w:vAlign w:val="bottom"/>
          </w:tcPr>
          <w:p w14:paraId="694B761A" w14:textId="77777777" w:rsidR="007F2FC5" w:rsidRDefault="00624826">
            <w:pPr>
              <w:pStyle w:val="Accurritableheader2"/>
              <w:keepNext/>
            </w:pPr>
            <w:r>
              <w:rPr>
                <w:lang w:val="en-AU"/>
              </w:rPr>
              <w:t>CU'000</w:t>
            </w:r>
          </w:p>
        </w:tc>
      </w:tr>
      <w:tr w:rsidR="007F2FC5" w14:paraId="6BCFB544" w14:textId="77777777" w:rsidTr="549008BF">
        <w:trPr>
          <w:cantSplit/>
          <w:tblHeader/>
        </w:trPr>
        <w:tc>
          <w:tcPr>
            <w:tcW w:w="5602" w:type="dxa"/>
            <w:tcBorders>
              <w:top w:val="nil"/>
              <w:left w:val="nil"/>
              <w:bottom w:val="nil"/>
              <w:right w:val="nil"/>
            </w:tcBorders>
            <w:tcMar>
              <w:left w:w="0" w:type="dxa"/>
              <w:right w:w="0" w:type="dxa"/>
            </w:tcMar>
            <w:vAlign w:val="bottom"/>
          </w:tcPr>
          <w:p w14:paraId="5BB92A9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9A42CA3" w14:textId="77777777" w:rsidR="007F2FC5" w:rsidRDefault="007F2FC5"/>
        </w:tc>
        <w:tc>
          <w:tcPr>
            <w:tcW w:w="1289" w:type="dxa"/>
            <w:tcBorders>
              <w:top w:val="nil"/>
              <w:left w:val="nil"/>
              <w:bottom w:val="nil"/>
              <w:right w:val="nil"/>
            </w:tcBorders>
            <w:tcMar>
              <w:left w:w="0" w:type="dxa"/>
              <w:right w:w="0" w:type="dxa"/>
            </w:tcMar>
            <w:vAlign w:val="bottom"/>
          </w:tcPr>
          <w:p w14:paraId="5A51491F"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B6F1747" w14:textId="77777777" w:rsidR="007F2FC5" w:rsidRDefault="007F2FC5"/>
        </w:tc>
        <w:tc>
          <w:tcPr>
            <w:tcW w:w="1289" w:type="dxa"/>
            <w:tcBorders>
              <w:top w:val="nil"/>
              <w:left w:val="nil"/>
              <w:bottom w:val="nil"/>
              <w:right w:val="nil"/>
            </w:tcBorders>
            <w:tcMar>
              <w:left w:w="0" w:type="dxa"/>
              <w:right w:w="0" w:type="dxa"/>
            </w:tcMar>
            <w:vAlign w:val="bottom"/>
          </w:tcPr>
          <w:p w14:paraId="6FDD0A02"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DD5DB73" w14:textId="77777777" w:rsidR="007F2FC5" w:rsidRDefault="007F2FC5"/>
        </w:tc>
        <w:tc>
          <w:tcPr>
            <w:tcW w:w="1289" w:type="dxa"/>
            <w:tcBorders>
              <w:top w:val="nil"/>
              <w:left w:val="nil"/>
              <w:bottom w:val="nil"/>
              <w:right w:val="nil"/>
            </w:tcBorders>
            <w:tcMar>
              <w:left w:w="0" w:type="dxa"/>
              <w:right w:w="0" w:type="dxa"/>
            </w:tcMar>
            <w:vAlign w:val="bottom"/>
          </w:tcPr>
          <w:p w14:paraId="605093D5"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E44300B" w14:textId="77777777" w:rsidR="007F2FC5" w:rsidRDefault="007F2FC5"/>
        </w:tc>
        <w:tc>
          <w:tcPr>
            <w:tcW w:w="1289" w:type="dxa"/>
            <w:tcBorders>
              <w:top w:val="nil"/>
              <w:left w:val="nil"/>
              <w:bottom w:val="nil"/>
              <w:right w:val="nil"/>
            </w:tcBorders>
            <w:tcMar>
              <w:left w:w="0" w:type="dxa"/>
              <w:right w:w="0" w:type="dxa"/>
            </w:tcMar>
            <w:vAlign w:val="bottom"/>
          </w:tcPr>
          <w:p w14:paraId="68F3CB6B" w14:textId="77777777" w:rsidR="007F2FC5" w:rsidRDefault="007F2FC5">
            <w:pPr>
              <w:pStyle w:val="Accurritableheader2"/>
              <w:keepNext/>
            </w:pPr>
          </w:p>
        </w:tc>
      </w:tr>
      <w:tr w:rsidR="007F2FC5" w14:paraId="4A7850F5"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A69D30A" w14:textId="77777777" w:rsidR="007F2FC5" w:rsidRDefault="00624826">
            <w:pPr>
              <w:pStyle w:val="Accurriintroduction3"/>
              <w:keepNext/>
            </w:pPr>
            <w:r>
              <w:rPr>
                <w:lang w:val="en-AU"/>
              </w:rPr>
              <w:t>Major product lines</w:t>
            </w:r>
          </w:p>
        </w:tc>
        <w:tc>
          <w:tcPr>
            <w:tcW w:w="60" w:type="dxa"/>
            <w:tcBorders>
              <w:top w:val="nil"/>
              <w:left w:val="nil"/>
              <w:bottom w:val="nil"/>
              <w:right w:val="nil"/>
            </w:tcBorders>
            <w:tcMar>
              <w:left w:w="0" w:type="dxa"/>
              <w:right w:w="0" w:type="dxa"/>
            </w:tcMar>
          </w:tcPr>
          <w:p w14:paraId="68D1D84F" w14:textId="77777777" w:rsidR="007F2FC5" w:rsidRDefault="007F2FC5"/>
        </w:tc>
        <w:tc>
          <w:tcPr>
            <w:tcW w:w="1289" w:type="dxa"/>
            <w:tcBorders>
              <w:top w:val="nil"/>
              <w:left w:val="nil"/>
              <w:bottom w:val="nil"/>
              <w:right w:val="nil"/>
            </w:tcBorders>
            <w:tcMar>
              <w:left w:w="0" w:type="dxa"/>
              <w:right w:w="60" w:type="dxa"/>
            </w:tcMar>
            <w:vAlign w:val="bottom"/>
          </w:tcPr>
          <w:p w14:paraId="556438F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0E98B7D" w14:textId="77777777" w:rsidR="007F2FC5" w:rsidRDefault="007F2FC5"/>
        </w:tc>
        <w:tc>
          <w:tcPr>
            <w:tcW w:w="1289" w:type="dxa"/>
            <w:tcBorders>
              <w:top w:val="nil"/>
              <w:left w:val="nil"/>
              <w:bottom w:val="nil"/>
              <w:right w:val="nil"/>
            </w:tcBorders>
            <w:tcMar>
              <w:left w:w="0" w:type="dxa"/>
              <w:right w:w="60" w:type="dxa"/>
            </w:tcMar>
            <w:vAlign w:val="bottom"/>
          </w:tcPr>
          <w:p w14:paraId="1A98D94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4D472B3" w14:textId="77777777" w:rsidR="007F2FC5" w:rsidRDefault="007F2FC5"/>
        </w:tc>
        <w:tc>
          <w:tcPr>
            <w:tcW w:w="1289" w:type="dxa"/>
            <w:tcBorders>
              <w:top w:val="nil"/>
              <w:left w:val="nil"/>
              <w:bottom w:val="nil"/>
              <w:right w:val="nil"/>
            </w:tcBorders>
            <w:tcMar>
              <w:left w:w="0" w:type="dxa"/>
              <w:right w:w="60" w:type="dxa"/>
            </w:tcMar>
            <w:vAlign w:val="bottom"/>
          </w:tcPr>
          <w:p w14:paraId="154136A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1DB4D77" w14:textId="77777777" w:rsidR="007F2FC5" w:rsidRDefault="007F2FC5"/>
        </w:tc>
        <w:tc>
          <w:tcPr>
            <w:tcW w:w="1289" w:type="dxa"/>
            <w:tcBorders>
              <w:top w:val="nil"/>
              <w:left w:val="nil"/>
              <w:bottom w:val="nil"/>
              <w:right w:val="nil"/>
            </w:tcBorders>
            <w:tcMar>
              <w:left w:w="0" w:type="dxa"/>
              <w:right w:w="60" w:type="dxa"/>
            </w:tcMar>
            <w:vAlign w:val="bottom"/>
          </w:tcPr>
          <w:p w14:paraId="55376DB3" w14:textId="77777777" w:rsidR="007F2FC5" w:rsidRDefault="007F2FC5">
            <w:pPr>
              <w:pStyle w:val="Accurritablenumeric"/>
              <w:keepNext/>
            </w:pPr>
          </w:p>
        </w:tc>
      </w:tr>
      <w:tr w:rsidR="007F2FC5" w14:paraId="6A5F57C0"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4C6AB30" w14:textId="77777777" w:rsidR="007F2FC5" w:rsidRDefault="00624826">
            <w:pPr>
              <w:pStyle w:val="Accurritabletext"/>
              <w:keepNext/>
              <w:jc w:val="left"/>
            </w:pPr>
            <w:r>
              <w:rPr>
                <w:lang w:val="en-AU"/>
              </w:rPr>
              <w:t>Laptops</w:t>
            </w:r>
          </w:p>
        </w:tc>
        <w:tc>
          <w:tcPr>
            <w:tcW w:w="60" w:type="dxa"/>
            <w:tcBorders>
              <w:top w:val="nil"/>
              <w:left w:val="nil"/>
              <w:bottom w:val="nil"/>
              <w:right w:val="nil"/>
            </w:tcBorders>
            <w:tcMar>
              <w:left w:w="0" w:type="dxa"/>
              <w:right w:w="0" w:type="dxa"/>
            </w:tcMar>
          </w:tcPr>
          <w:p w14:paraId="54A1FE4B" w14:textId="77777777" w:rsidR="007F2FC5" w:rsidRDefault="007F2FC5"/>
        </w:tc>
        <w:tc>
          <w:tcPr>
            <w:tcW w:w="1289" w:type="dxa"/>
            <w:tcBorders>
              <w:top w:val="nil"/>
              <w:left w:val="nil"/>
              <w:bottom w:val="nil"/>
              <w:right w:val="nil"/>
            </w:tcBorders>
            <w:tcMar>
              <w:left w:w="0" w:type="dxa"/>
              <w:right w:w="60" w:type="dxa"/>
            </w:tcMar>
            <w:vAlign w:val="bottom"/>
          </w:tcPr>
          <w:p w14:paraId="65A56361" w14:textId="77777777" w:rsidR="007F2FC5" w:rsidRDefault="00624826">
            <w:pPr>
              <w:pStyle w:val="Accurritablenumeric"/>
              <w:keepNext/>
            </w:pPr>
            <w:r>
              <w:rPr>
                <w:lang w:val="en-AU"/>
              </w:rPr>
              <w:t>13,395</w:t>
            </w:r>
          </w:p>
        </w:tc>
        <w:tc>
          <w:tcPr>
            <w:tcW w:w="60" w:type="dxa"/>
            <w:tcBorders>
              <w:top w:val="nil"/>
              <w:left w:val="nil"/>
              <w:bottom w:val="nil"/>
              <w:right w:val="nil"/>
            </w:tcBorders>
            <w:tcMar>
              <w:left w:w="0" w:type="dxa"/>
              <w:right w:w="0" w:type="dxa"/>
            </w:tcMar>
          </w:tcPr>
          <w:p w14:paraId="14E25BCE" w14:textId="77777777" w:rsidR="007F2FC5" w:rsidRDefault="007F2FC5"/>
        </w:tc>
        <w:tc>
          <w:tcPr>
            <w:tcW w:w="1289" w:type="dxa"/>
            <w:tcBorders>
              <w:top w:val="nil"/>
              <w:left w:val="nil"/>
              <w:bottom w:val="nil"/>
              <w:right w:val="nil"/>
            </w:tcBorders>
            <w:tcMar>
              <w:left w:w="0" w:type="dxa"/>
              <w:right w:w="60" w:type="dxa"/>
            </w:tcMar>
            <w:vAlign w:val="bottom"/>
          </w:tcPr>
          <w:p w14:paraId="4AE89FF6" w14:textId="77777777" w:rsidR="007F2FC5" w:rsidRDefault="00624826">
            <w:pPr>
              <w:pStyle w:val="Accurritablenumeric"/>
              <w:keepNext/>
            </w:pPr>
            <w:r>
              <w:rPr>
                <w:lang w:val="en-AU"/>
              </w:rPr>
              <w:t>339,533</w:t>
            </w:r>
          </w:p>
        </w:tc>
        <w:tc>
          <w:tcPr>
            <w:tcW w:w="60" w:type="dxa"/>
            <w:tcBorders>
              <w:top w:val="nil"/>
              <w:left w:val="nil"/>
              <w:bottom w:val="nil"/>
              <w:right w:val="nil"/>
            </w:tcBorders>
            <w:tcMar>
              <w:left w:w="0" w:type="dxa"/>
              <w:right w:w="0" w:type="dxa"/>
            </w:tcMar>
          </w:tcPr>
          <w:p w14:paraId="594D8E10" w14:textId="77777777" w:rsidR="007F2FC5" w:rsidRDefault="007F2FC5"/>
        </w:tc>
        <w:tc>
          <w:tcPr>
            <w:tcW w:w="1289" w:type="dxa"/>
            <w:tcBorders>
              <w:top w:val="nil"/>
              <w:left w:val="nil"/>
              <w:bottom w:val="nil"/>
              <w:right w:val="nil"/>
            </w:tcBorders>
            <w:tcMar>
              <w:left w:w="0" w:type="dxa"/>
              <w:right w:w="60" w:type="dxa"/>
            </w:tcMar>
            <w:vAlign w:val="bottom"/>
          </w:tcPr>
          <w:p w14:paraId="0F4FD2A8" w14:textId="77777777" w:rsidR="007F2FC5" w:rsidRDefault="00624826">
            <w:pPr>
              <w:pStyle w:val="Accurritablenumeric"/>
              <w:keepNext/>
            </w:pPr>
            <w:r>
              <w:rPr>
                <w:lang w:val="en-AU"/>
              </w:rPr>
              <w:t>3,292</w:t>
            </w:r>
          </w:p>
        </w:tc>
        <w:tc>
          <w:tcPr>
            <w:tcW w:w="60" w:type="dxa"/>
            <w:tcBorders>
              <w:top w:val="nil"/>
              <w:left w:val="nil"/>
              <w:bottom w:val="nil"/>
              <w:right w:val="nil"/>
            </w:tcBorders>
            <w:tcMar>
              <w:left w:w="0" w:type="dxa"/>
              <w:right w:w="0" w:type="dxa"/>
            </w:tcMar>
          </w:tcPr>
          <w:p w14:paraId="04513E84" w14:textId="77777777" w:rsidR="007F2FC5" w:rsidRDefault="007F2FC5"/>
        </w:tc>
        <w:tc>
          <w:tcPr>
            <w:tcW w:w="1289" w:type="dxa"/>
            <w:tcBorders>
              <w:top w:val="nil"/>
              <w:left w:val="nil"/>
              <w:bottom w:val="nil"/>
              <w:right w:val="nil"/>
            </w:tcBorders>
            <w:tcMar>
              <w:left w:w="0" w:type="dxa"/>
              <w:right w:w="60" w:type="dxa"/>
            </w:tcMar>
            <w:vAlign w:val="bottom"/>
          </w:tcPr>
          <w:p w14:paraId="3BD80C5E" w14:textId="77777777" w:rsidR="007F2FC5" w:rsidRDefault="00624826">
            <w:pPr>
              <w:pStyle w:val="Accurritablenumeric"/>
              <w:keepNext/>
            </w:pPr>
            <w:r>
              <w:rPr>
                <w:lang w:val="en-AU"/>
              </w:rPr>
              <w:t>356,220</w:t>
            </w:r>
          </w:p>
        </w:tc>
      </w:tr>
      <w:tr w:rsidR="007F2FC5" w14:paraId="4E31C681"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6B64647" w14:textId="77777777" w:rsidR="007F2FC5" w:rsidRDefault="00624826">
            <w:pPr>
              <w:pStyle w:val="Accurritabletext"/>
              <w:keepNext/>
              <w:jc w:val="left"/>
            </w:pPr>
            <w:r>
              <w:rPr>
                <w:lang w:val="en-AU"/>
              </w:rPr>
              <w:t>Desktops</w:t>
            </w:r>
          </w:p>
        </w:tc>
        <w:tc>
          <w:tcPr>
            <w:tcW w:w="60" w:type="dxa"/>
            <w:tcBorders>
              <w:top w:val="nil"/>
              <w:left w:val="nil"/>
              <w:bottom w:val="nil"/>
              <w:right w:val="nil"/>
            </w:tcBorders>
            <w:tcMar>
              <w:left w:w="0" w:type="dxa"/>
              <w:right w:w="0" w:type="dxa"/>
            </w:tcMar>
          </w:tcPr>
          <w:p w14:paraId="79B2F059" w14:textId="77777777" w:rsidR="007F2FC5" w:rsidRDefault="007F2FC5"/>
        </w:tc>
        <w:tc>
          <w:tcPr>
            <w:tcW w:w="1289" w:type="dxa"/>
            <w:tcBorders>
              <w:top w:val="nil"/>
              <w:left w:val="nil"/>
              <w:bottom w:val="nil"/>
              <w:right w:val="nil"/>
            </w:tcBorders>
            <w:tcMar>
              <w:left w:w="0" w:type="dxa"/>
              <w:right w:w="60" w:type="dxa"/>
            </w:tcMar>
            <w:vAlign w:val="bottom"/>
          </w:tcPr>
          <w:p w14:paraId="60BB8F60" w14:textId="77777777" w:rsidR="007F2FC5" w:rsidRDefault="00624826">
            <w:pPr>
              <w:pStyle w:val="Accurritablenumeric"/>
              <w:keepNext/>
            </w:pPr>
            <w:r>
              <w:rPr>
                <w:lang w:val="en-AU"/>
              </w:rPr>
              <w:t>4,214</w:t>
            </w:r>
          </w:p>
        </w:tc>
        <w:tc>
          <w:tcPr>
            <w:tcW w:w="60" w:type="dxa"/>
            <w:tcBorders>
              <w:top w:val="nil"/>
              <w:left w:val="nil"/>
              <w:bottom w:val="nil"/>
              <w:right w:val="nil"/>
            </w:tcBorders>
            <w:tcMar>
              <w:left w:w="0" w:type="dxa"/>
              <w:right w:w="0" w:type="dxa"/>
            </w:tcMar>
          </w:tcPr>
          <w:p w14:paraId="16783842" w14:textId="77777777" w:rsidR="007F2FC5" w:rsidRDefault="007F2FC5"/>
        </w:tc>
        <w:tc>
          <w:tcPr>
            <w:tcW w:w="1289" w:type="dxa"/>
            <w:tcBorders>
              <w:top w:val="nil"/>
              <w:left w:val="nil"/>
              <w:bottom w:val="nil"/>
              <w:right w:val="nil"/>
            </w:tcBorders>
            <w:tcMar>
              <w:left w:w="0" w:type="dxa"/>
              <w:right w:w="60" w:type="dxa"/>
            </w:tcMar>
            <w:vAlign w:val="bottom"/>
          </w:tcPr>
          <w:p w14:paraId="1D130269" w14:textId="77777777" w:rsidR="007F2FC5" w:rsidRDefault="00624826">
            <w:pPr>
              <w:pStyle w:val="Accurritablenumeric"/>
              <w:keepNext/>
            </w:pPr>
            <w:r>
              <w:rPr>
                <w:lang w:val="en-AU"/>
              </w:rPr>
              <w:t>44,540</w:t>
            </w:r>
          </w:p>
        </w:tc>
        <w:tc>
          <w:tcPr>
            <w:tcW w:w="60" w:type="dxa"/>
            <w:tcBorders>
              <w:top w:val="nil"/>
              <w:left w:val="nil"/>
              <w:bottom w:val="nil"/>
              <w:right w:val="nil"/>
            </w:tcBorders>
            <w:tcMar>
              <w:left w:w="0" w:type="dxa"/>
              <w:right w:w="0" w:type="dxa"/>
            </w:tcMar>
          </w:tcPr>
          <w:p w14:paraId="7D504617" w14:textId="77777777" w:rsidR="007F2FC5" w:rsidRDefault="007F2FC5"/>
        </w:tc>
        <w:tc>
          <w:tcPr>
            <w:tcW w:w="1289" w:type="dxa"/>
            <w:tcBorders>
              <w:top w:val="nil"/>
              <w:left w:val="nil"/>
              <w:bottom w:val="nil"/>
              <w:right w:val="nil"/>
            </w:tcBorders>
            <w:tcMar>
              <w:left w:w="0" w:type="dxa"/>
              <w:right w:w="60" w:type="dxa"/>
            </w:tcMar>
            <w:vAlign w:val="bottom"/>
          </w:tcPr>
          <w:p w14:paraId="0B9DD94B" w14:textId="77777777" w:rsidR="007F2FC5" w:rsidRDefault="00624826">
            <w:pPr>
              <w:pStyle w:val="Accurritablenumeric"/>
              <w:keepNext/>
            </w:pPr>
            <w:r>
              <w:rPr>
                <w:lang w:val="en-AU"/>
              </w:rPr>
              <w:t>404</w:t>
            </w:r>
          </w:p>
        </w:tc>
        <w:tc>
          <w:tcPr>
            <w:tcW w:w="60" w:type="dxa"/>
            <w:tcBorders>
              <w:top w:val="nil"/>
              <w:left w:val="nil"/>
              <w:bottom w:val="nil"/>
              <w:right w:val="nil"/>
            </w:tcBorders>
            <w:tcMar>
              <w:left w:w="0" w:type="dxa"/>
              <w:right w:w="0" w:type="dxa"/>
            </w:tcMar>
          </w:tcPr>
          <w:p w14:paraId="41A5CC51" w14:textId="77777777" w:rsidR="007F2FC5" w:rsidRDefault="007F2FC5"/>
        </w:tc>
        <w:tc>
          <w:tcPr>
            <w:tcW w:w="1289" w:type="dxa"/>
            <w:tcBorders>
              <w:top w:val="nil"/>
              <w:left w:val="nil"/>
              <w:bottom w:val="nil"/>
              <w:right w:val="nil"/>
            </w:tcBorders>
            <w:tcMar>
              <w:left w:w="0" w:type="dxa"/>
              <w:right w:w="60" w:type="dxa"/>
            </w:tcMar>
            <w:vAlign w:val="bottom"/>
          </w:tcPr>
          <w:p w14:paraId="109C1080" w14:textId="77777777" w:rsidR="007F2FC5" w:rsidRDefault="00624826">
            <w:pPr>
              <w:pStyle w:val="Accurritablenumeric"/>
              <w:keepNext/>
            </w:pPr>
            <w:r>
              <w:rPr>
                <w:lang w:val="en-AU"/>
              </w:rPr>
              <w:t>49,158</w:t>
            </w:r>
          </w:p>
        </w:tc>
      </w:tr>
      <w:tr w:rsidR="007F2FC5" w14:paraId="725DBBED"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699320E" w14:textId="77777777" w:rsidR="007F2FC5" w:rsidRDefault="00624826">
            <w:pPr>
              <w:pStyle w:val="Accurritabletext"/>
              <w:keepNext/>
              <w:jc w:val="left"/>
            </w:pPr>
            <w:r>
              <w:rPr>
                <w:lang w:val="en-AU"/>
              </w:rPr>
              <w:t>Components</w:t>
            </w:r>
          </w:p>
        </w:tc>
        <w:tc>
          <w:tcPr>
            <w:tcW w:w="60" w:type="dxa"/>
            <w:tcBorders>
              <w:top w:val="nil"/>
              <w:left w:val="nil"/>
              <w:bottom w:val="nil"/>
              <w:right w:val="nil"/>
            </w:tcBorders>
            <w:tcMar>
              <w:left w:w="0" w:type="dxa"/>
              <w:right w:w="0" w:type="dxa"/>
            </w:tcMar>
          </w:tcPr>
          <w:p w14:paraId="1E223235" w14:textId="77777777" w:rsidR="007F2FC5" w:rsidRDefault="007F2FC5"/>
        </w:tc>
        <w:tc>
          <w:tcPr>
            <w:tcW w:w="1289" w:type="dxa"/>
            <w:tcBorders>
              <w:top w:val="nil"/>
              <w:left w:val="nil"/>
              <w:bottom w:val="nil"/>
              <w:right w:val="nil"/>
            </w:tcBorders>
            <w:tcMar>
              <w:left w:w="0" w:type="dxa"/>
              <w:right w:w="60" w:type="dxa"/>
            </w:tcMar>
            <w:vAlign w:val="bottom"/>
          </w:tcPr>
          <w:p w14:paraId="20ECDD0B" w14:textId="77777777" w:rsidR="007F2FC5" w:rsidRDefault="00624826">
            <w:pPr>
              <w:pStyle w:val="Accurritablenumeric"/>
              <w:keepNext/>
            </w:pPr>
            <w:r>
              <w:rPr>
                <w:lang w:val="en-AU"/>
              </w:rPr>
              <w:t>8,856</w:t>
            </w:r>
          </w:p>
        </w:tc>
        <w:tc>
          <w:tcPr>
            <w:tcW w:w="60" w:type="dxa"/>
            <w:tcBorders>
              <w:top w:val="nil"/>
              <w:left w:val="nil"/>
              <w:bottom w:val="nil"/>
              <w:right w:val="nil"/>
            </w:tcBorders>
            <w:tcMar>
              <w:left w:w="0" w:type="dxa"/>
              <w:right w:w="0" w:type="dxa"/>
            </w:tcMar>
          </w:tcPr>
          <w:p w14:paraId="39E8B4E8" w14:textId="77777777" w:rsidR="007F2FC5" w:rsidRDefault="007F2FC5"/>
        </w:tc>
        <w:tc>
          <w:tcPr>
            <w:tcW w:w="1289" w:type="dxa"/>
            <w:tcBorders>
              <w:top w:val="nil"/>
              <w:left w:val="nil"/>
              <w:bottom w:val="nil"/>
              <w:right w:val="nil"/>
            </w:tcBorders>
            <w:tcMar>
              <w:left w:w="0" w:type="dxa"/>
              <w:right w:w="60" w:type="dxa"/>
            </w:tcMar>
            <w:vAlign w:val="bottom"/>
          </w:tcPr>
          <w:p w14:paraId="2F70EDD1" w14:textId="77777777" w:rsidR="007F2FC5" w:rsidRDefault="00624826">
            <w:pPr>
              <w:pStyle w:val="Accurritablenumeric"/>
              <w:keepNext/>
            </w:pPr>
            <w:r>
              <w:rPr>
                <w:lang w:val="en-AU"/>
              </w:rPr>
              <w:t>24,199</w:t>
            </w:r>
          </w:p>
        </w:tc>
        <w:tc>
          <w:tcPr>
            <w:tcW w:w="60" w:type="dxa"/>
            <w:tcBorders>
              <w:top w:val="nil"/>
              <w:left w:val="nil"/>
              <w:bottom w:val="nil"/>
              <w:right w:val="nil"/>
            </w:tcBorders>
            <w:tcMar>
              <w:left w:w="0" w:type="dxa"/>
              <w:right w:w="0" w:type="dxa"/>
            </w:tcMar>
          </w:tcPr>
          <w:p w14:paraId="1A6033FC" w14:textId="77777777" w:rsidR="007F2FC5" w:rsidRDefault="007F2FC5"/>
        </w:tc>
        <w:tc>
          <w:tcPr>
            <w:tcW w:w="1289" w:type="dxa"/>
            <w:tcBorders>
              <w:top w:val="nil"/>
              <w:left w:val="nil"/>
              <w:bottom w:val="nil"/>
              <w:right w:val="nil"/>
            </w:tcBorders>
            <w:tcMar>
              <w:left w:w="0" w:type="dxa"/>
              <w:right w:w="60" w:type="dxa"/>
            </w:tcMar>
            <w:vAlign w:val="bottom"/>
          </w:tcPr>
          <w:p w14:paraId="77B701D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2CE9742" w14:textId="77777777" w:rsidR="007F2FC5" w:rsidRDefault="007F2FC5"/>
        </w:tc>
        <w:tc>
          <w:tcPr>
            <w:tcW w:w="1289" w:type="dxa"/>
            <w:tcBorders>
              <w:top w:val="nil"/>
              <w:left w:val="nil"/>
              <w:bottom w:val="nil"/>
              <w:right w:val="nil"/>
            </w:tcBorders>
            <w:tcMar>
              <w:left w:w="0" w:type="dxa"/>
              <w:right w:w="60" w:type="dxa"/>
            </w:tcMar>
            <w:vAlign w:val="bottom"/>
          </w:tcPr>
          <w:p w14:paraId="0A8D8616" w14:textId="77777777" w:rsidR="007F2FC5" w:rsidRDefault="00624826">
            <w:pPr>
              <w:pStyle w:val="Accurritablenumeric"/>
              <w:keepNext/>
            </w:pPr>
            <w:r>
              <w:rPr>
                <w:lang w:val="en-AU"/>
              </w:rPr>
              <w:t>33,055</w:t>
            </w:r>
          </w:p>
        </w:tc>
      </w:tr>
      <w:tr w:rsidR="007F2FC5" w14:paraId="36633678" w14:textId="77777777" w:rsidTr="549008BF">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10FF6D4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2112D1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7FAB5F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822FDC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6E6E4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4882E2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75F115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28278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0812B34" w14:textId="77777777" w:rsidR="007F2FC5" w:rsidRDefault="007F2FC5">
            <w:pPr>
              <w:pStyle w:val="Accurritablenumeric"/>
              <w:keepNext/>
            </w:pPr>
          </w:p>
        </w:tc>
      </w:tr>
      <w:tr w:rsidR="007F2FC5" w14:paraId="2E2C0973"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72D6580"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39B930D" w14:textId="77777777" w:rsidR="007F2FC5" w:rsidRDefault="007F2FC5"/>
        </w:tc>
        <w:tc>
          <w:tcPr>
            <w:tcW w:w="1289" w:type="dxa"/>
            <w:tcBorders>
              <w:top w:val="nil"/>
              <w:left w:val="nil"/>
              <w:bottom w:val="nil"/>
              <w:right w:val="nil"/>
            </w:tcBorders>
            <w:tcMar>
              <w:left w:w="0" w:type="dxa"/>
              <w:right w:w="60" w:type="dxa"/>
            </w:tcMar>
            <w:vAlign w:val="bottom"/>
          </w:tcPr>
          <w:p w14:paraId="4265325D" w14:textId="77777777" w:rsidR="007F2FC5" w:rsidRDefault="00624826">
            <w:pPr>
              <w:pStyle w:val="Accurritablenumeric"/>
              <w:keepNext/>
            </w:pPr>
            <w:r>
              <w:rPr>
                <w:lang w:val="en-AU"/>
              </w:rPr>
              <w:t>26,465</w:t>
            </w:r>
          </w:p>
        </w:tc>
        <w:tc>
          <w:tcPr>
            <w:tcW w:w="60" w:type="dxa"/>
            <w:tcBorders>
              <w:top w:val="nil"/>
              <w:left w:val="nil"/>
              <w:bottom w:val="nil"/>
              <w:right w:val="nil"/>
            </w:tcBorders>
            <w:tcMar>
              <w:left w:w="0" w:type="dxa"/>
              <w:right w:w="0" w:type="dxa"/>
            </w:tcMar>
          </w:tcPr>
          <w:p w14:paraId="3F49EF0E" w14:textId="77777777" w:rsidR="007F2FC5" w:rsidRDefault="007F2FC5"/>
        </w:tc>
        <w:tc>
          <w:tcPr>
            <w:tcW w:w="1289" w:type="dxa"/>
            <w:tcBorders>
              <w:top w:val="nil"/>
              <w:left w:val="nil"/>
              <w:bottom w:val="nil"/>
              <w:right w:val="nil"/>
            </w:tcBorders>
            <w:tcMar>
              <w:left w:w="0" w:type="dxa"/>
              <w:right w:w="60" w:type="dxa"/>
            </w:tcMar>
            <w:vAlign w:val="bottom"/>
          </w:tcPr>
          <w:p w14:paraId="1264BAB0" w14:textId="77777777" w:rsidR="007F2FC5" w:rsidRDefault="00624826">
            <w:pPr>
              <w:pStyle w:val="Accurritablenumeric"/>
              <w:keepNext/>
            </w:pPr>
            <w:r>
              <w:rPr>
                <w:lang w:val="en-AU"/>
              </w:rPr>
              <w:t>408,272</w:t>
            </w:r>
          </w:p>
        </w:tc>
        <w:tc>
          <w:tcPr>
            <w:tcW w:w="60" w:type="dxa"/>
            <w:tcBorders>
              <w:top w:val="nil"/>
              <w:left w:val="nil"/>
              <w:bottom w:val="nil"/>
              <w:right w:val="nil"/>
            </w:tcBorders>
            <w:tcMar>
              <w:left w:w="0" w:type="dxa"/>
              <w:right w:w="0" w:type="dxa"/>
            </w:tcMar>
          </w:tcPr>
          <w:p w14:paraId="3D5ABA2B" w14:textId="77777777" w:rsidR="007F2FC5" w:rsidRDefault="007F2FC5"/>
        </w:tc>
        <w:tc>
          <w:tcPr>
            <w:tcW w:w="1289" w:type="dxa"/>
            <w:tcBorders>
              <w:top w:val="nil"/>
              <w:left w:val="nil"/>
              <w:bottom w:val="nil"/>
              <w:right w:val="nil"/>
            </w:tcBorders>
            <w:tcMar>
              <w:left w:w="0" w:type="dxa"/>
              <w:right w:w="60" w:type="dxa"/>
            </w:tcMar>
            <w:vAlign w:val="bottom"/>
          </w:tcPr>
          <w:p w14:paraId="5CA4E15B" w14:textId="77777777" w:rsidR="007F2FC5" w:rsidRDefault="00624826">
            <w:pPr>
              <w:pStyle w:val="Accurritablenumeric"/>
              <w:keepNext/>
            </w:pPr>
            <w:r>
              <w:rPr>
                <w:lang w:val="en-AU"/>
              </w:rPr>
              <w:t>3,696</w:t>
            </w:r>
          </w:p>
        </w:tc>
        <w:tc>
          <w:tcPr>
            <w:tcW w:w="60" w:type="dxa"/>
            <w:tcBorders>
              <w:top w:val="nil"/>
              <w:left w:val="nil"/>
              <w:bottom w:val="nil"/>
              <w:right w:val="nil"/>
            </w:tcBorders>
            <w:tcMar>
              <w:left w:w="0" w:type="dxa"/>
              <w:right w:w="0" w:type="dxa"/>
            </w:tcMar>
          </w:tcPr>
          <w:p w14:paraId="3C6642D1" w14:textId="77777777" w:rsidR="007F2FC5" w:rsidRDefault="007F2FC5"/>
        </w:tc>
        <w:tc>
          <w:tcPr>
            <w:tcW w:w="1289" w:type="dxa"/>
            <w:tcBorders>
              <w:top w:val="nil"/>
              <w:left w:val="nil"/>
              <w:bottom w:val="nil"/>
              <w:right w:val="nil"/>
            </w:tcBorders>
            <w:tcMar>
              <w:left w:w="0" w:type="dxa"/>
              <w:right w:w="60" w:type="dxa"/>
            </w:tcMar>
            <w:vAlign w:val="bottom"/>
          </w:tcPr>
          <w:p w14:paraId="3A1E0ED6" w14:textId="77777777" w:rsidR="007F2FC5" w:rsidRDefault="00624826">
            <w:pPr>
              <w:pStyle w:val="Accurritablenumeric"/>
              <w:keepNext/>
            </w:pPr>
            <w:r>
              <w:rPr>
                <w:lang w:val="en-AU"/>
              </w:rPr>
              <w:t>438,433</w:t>
            </w:r>
          </w:p>
        </w:tc>
      </w:tr>
      <w:tr w:rsidR="007F2FC5" w14:paraId="07FE4B7D" w14:textId="77777777" w:rsidTr="549008BF">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6A73553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5993A6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26190C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3FCE21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77A492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954100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8F7368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EF4BBF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DDC5037" w14:textId="77777777" w:rsidR="007F2FC5" w:rsidRDefault="007F2FC5">
            <w:pPr>
              <w:pStyle w:val="Accurritablenumeric"/>
              <w:keepNext/>
            </w:pPr>
          </w:p>
        </w:tc>
      </w:tr>
      <w:tr w:rsidR="007F2FC5" w14:paraId="344BE1C6"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1A2B77A" w14:textId="77777777" w:rsidR="007F2FC5" w:rsidRDefault="00624826">
            <w:pPr>
              <w:pStyle w:val="Accurriintroduction3"/>
              <w:keepNext/>
            </w:pPr>
            <w:r>
              <w:rPr>
                <w:lang w:val="en-AU"/>
              </w:rPr>
              <w:t>Geographical regions</w:t>
            </w:r>
          </w:p>
        </w:tc>
        <w:tc>
          <w:tcPr>
            <w:tcW w:w="60" w:type="dxa"/>
            <w:tcBorders>
              <w:top w:val="nil"/>
              <w:left w:val="nil"/>
              <w:bottom w:val="nil"/>
              <w:right w:val="nil"/>
            </w:tcBorders>
            <w:tcMar>
              <w:left w:w="0" w:type="dxa"/>
              <w:right w:w="0" w:type="dxa"/>
            </w:tcMar>
          </w:tcPr>
          <w:p w14:paraId="1A659E96" w14:textId="77777777" w:rsidR="007F2FC5" w:rsidRDefault="007F2FC5"/>
        </w:tc>
        <w:tc>
          <w:tcPr>
            <w:tcW w:w="1289" w:type="dxa"/>
            <w:tcBorders>
              <w:top w:val="nil"/>
              <w:left w:val="nil"/>
              <w:bottom w:val="nil"/>
              <w:right w:val="nil"/>
            </w:tcBorders>
            <w:tcMar>
              <w:left w:w="0" w:type="dxa"/>
              <w:right w:w="60" w:type="dxa"/>
            </w:tcMar>
            <w:vAlign w:val="bottom"/>
          </w:tcPr>
          <w:p w14:paraId="47819D1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27512FD" w14:textId="77777777" w:rsidR="007F2FC5" w:rsidRDefault="007F2FC5"/>
        </w:tc>
        <w:tc>
          <w:tcPr>
            <w:tcW w:w="1289" w:type="dxa"/>
            <w:tcBorders>
              <w:top w:val="nil"/>
              <w:left w:val="nil"/>
              <w:bottom w:val="nil"/>
              <w:right w:val="nil"/>
            </w:tcBorders>
            <w:tcMar>
              <w:left w:w="0" w:type="dxa"/>
              <w:right w:w="60" w:type="dxa"/>
            </w:tcMar>
            <w:vAlign w:val="bottom"/>
          </w:tcPr>
          <w:p w14:paraId="7066494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F15182F" w14:textId="77777777" w:rsidR="007F2FC5" w:rsidRDefault="007F2FC5"/>
        </w:tc>
        <w:tc>
          <w:tcPr>
            <w:tcW w:w="1289" w:type="dxa"/>
            <w:tcBorders>
              <w:top w:val="nil"/>
              <w:left w:val="nil"/>
              <w:bottom w:val="nil"/>
              <w:right w:val="nil"/>
            </w:tcBorders>
            <w:tcMar>
              <w:left w:w="0" w:type="dxa"/>
              <w:right w:w="60" w:type="dxa"/>
            </w:tcMar>
            <w:vAlign w:val="bottom"/>
          </w:tcPr>
          <w:p w14:paraId="074D875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4DB3ED" w14:textId="77777777" w:rsidR="007F2FC5" w:rsidRDefault="007F2FC5"/>
        </w:tc>
        <w:tc>
          <w:tcPr>
            <w:tcW w:w="1289" w:type="dxa"/>
            <w:tcBorders>
              <w:top w:val="nil"/>
              <w:left w:val="nil"/>
              <w:bottom w:val="nil"/>
              <w:right w:val="nil"/>
            </w:tcBorders>
            <w:tcMar>
              <w:left w:w="0" w:type="dxa"/>
              <w:right w:w="60" w:type="dxa"/>
            </w:tcMar>
            <w:vAlign w:val="bottom"/>
          </w:tcPr>
          <w:p w14:paraId="73FC6216" w14:textId="77777777" w:rsidR="007F2FC5" w:rsidRDefault="007F2FC5">
            <w:pPr>
              <w:pStyle w:val="Accurritablenumeric"/>
              <w:keepNext/>
            </w:pPr>
          </w:p>
        </w:tc>
      </w:tr>
      <w:tr w:rsidR="007F2FC5" w14:paraId="44B94863"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E214577"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3D72CC95" w14:textId="77777777" w:rsidR="007F2FC5" w:rsidRDefault="007F2FC5"/>
        </w:tc>
        <w:tc>
          <w:tcPr>
            <w:tcW w:w="1289" w:type="dxa"/>
            <w:tcBorders>
              <w:top w:val="nil"/>
              <w:left w:val="nil"/>
              <w:bottom w:val="nil"/>
              <w:right w:val="nil"/>
            </w:tcBorders>
            <w:tcMar>
              <w:left w:w="0" w:type="dxa"/>
              <w:right w:w="60" w:type="dxa"/>
            </w:tcMar>
            <w:vAlign w:val="bottom"/>
          </w:tcPr>
          <w:p w14:paraId="781F4E9C" w14:textId="77777777" w:rsidR="007F2FC5" w:rsidRDefault="00624826">
            <w:pPr>
              <w:pStyle w:val="Accurritablenumeric"/>
              <w:keepNext/>
            </w:pPr>
            <w:r>
              <w:rPr>
                <w:lang w:val="en-AU"/>
              </w:rPr>
              <w:t>22,938</w:t>
            </w:r>
          </w:p>
        </w:tc>
        <w:tc>
          <w:tcPr>
            <w:tcW w:w="60" w:type="dxa"/>
            <w:tcBorders>
              <w:top w:val="nil"/>
              <w:left w:val="nil"/>
              <w:bottom w:val="nil"/>
              <w:right w:val="nil"/>
            </w:tcBorders>
            <w:tcMar>
              <w:left w:w="0" w:type="dxa"/>
              <w:right w:w="0" w:type="dxa"/>
            </w:tcMar>
          </w:tcPr>
          <w:p w14:paraId="6417B8BF" w14:textId="77777777" w:rsidR="007F2FC5" w:rsidRDefault="007F2FC5"/>
        </w:tc>
        <w:tc>
          <w:tcPr>
            <w:tcW w:w="1289" w:type="dxa"/>
            <w:tcBorders>
              <w:top w:val="nil"/>
              <w:left w:val="nil"/>
              <w:bottom w:val="nil"/>
              <w:right w:val="nil"/>
            </w:tcBorders>
            <w:tcMar>
              <w:left w:w="0" w:type="dxa"/>
              <w:right w:w="60" w:type="dxa"/>
            </w:tcMar>
            <w:vAlign w:val="bottom"/>
          </w:tcPr>
          <w:p w14:paraId="7D175DCF" w14:textId="77777777" w:rsidR="007F2FC5" w:rsidRDefault="00624826">
            <w:pPr>
              <w:pStyle w:val="Accurritablenumeric"/>
              <w:keepNext/>
            </w:pPr>
            <w:r>
              <w:rPr>
                <w:lang w:val="en-AU"/>
              </w:rPr>
              <w:t>383,312</w:t>
            </w:r>
          </w:p>
        </w:tc>
        <w:tc>
          <w:tcPr>
            <w:tcW w:w="60" w:type="dxa"/>
            <w:tcBorders>
              <w:top w:val="nil"/>
              <w:left w:val="nil"/>
              <w:bottom w:val="nil"/>
              <w:right w:val="nil"/>
            </w:tcBorders>
            <w:tcMar>
              <w:left w:w="0" w:type="dxa"/>
              <w:right w:w="0" w:type="dxa"/>
            </w:tcMar>
          </w:tcPr>
          <w:p w14:paraId="0476DA05" w14:textId="77777777" w:rsidR="007F2FC5" w:rsidRDefault="007F2FC5"/>
        </w:tc>
        <w:tc>
          <w:tcPr>
            <w:tcW w:w="1289" w:type="dxa"/>
            <w:tcBorders>
              <w:top w:val="nil"/>
              <w:left w:val="nil"/>
              <w:bottom w:val="nil"/>
              <w:right w:val="nil"/>
            </w:tcBorders>
            <w:tcMar>
              <w:left w:w="0" w:type="dxa"/>
              <w:right w:w="60" w:type="dxa"/>
            </w:tcMar>
            <w:vAlign w:val="bottom"/>
          </w:tcPr>
          <w:p w14:paraId="5E96A331" w14:textId="77777777" w:rsidR="007F2FC5" w:rsidRDefault="00624826">
            <w:pPr>
              <w:pStyle w:val="Accurritablenumeric"/>
              <w:keepNext/>
            </w:pPr>
            <w:r>
              <w:rPr>
                <w:lang w:val="en-AU"/>
              </w:rPr>
              <w:t>3,696</w:t>
            </w:r>
          </w:p>
        </w:tc>
        <w:tc>
          <w:tcPr>
            <w:tcW w:w="60" w:type="dxa"/>
            <w:tcBorders>
              <w:top w:val="nil"/>
              <w:left w:val="nil"/>
              <w:bottom w:val="nil"/>
              <w:right w:val="nil"/>
            </w:tcBorders>
            <w:tcMar>
              <w:left w:w="0" w:type="dxa"/>
              <w:right w:w="0" w:type="dxa"/>
            </w:tcMar>
          </w:tcPr>
          <w:p w14:paraId="53FF838A" w14:textId="77777777" w:rsidR="007F2FC5" w:rsidRDefault="007F2FC5"/>
        </w:tc>
        <w:tc>
          <w:tcPr>
            <w:tcW w:w="1289" w:type="dxa"/>
            <w:tcBorders>
              <w:top w:val="nil"/>
              <w:left w:val="nil"/>
              <w:bottom w:val="nil"/>
              <w:right w:val="nil"/>
            </w:tcBorders>
            <w:tcMar>
              <w:left w:w="0" w:type="dxa"/>
              <w:right w:w="60" w:type="dxa"/>
            </w:tcMar>
            <w:vAlign w:val="bottom"/>
          </w:tcPr>
          <w:p w14:paraId="0C661ED3" w14:textId="77777777" w:rsidR="007F2FC5" w:rsidRDefault="00624826">
            <w:pPr>
              <w:pStyle w:val="Accurritablenumeric"/>
              <w:keepNext/>
            </w:pPr>
            <w:r>
              <w:rPr>
                <w:lang w:val="en-AU"/>
              </w:rPr>
              <w:t>409,946</w:t>
            </w:r>
          </w:p>
        </w:tc>
      </w:tr>
      <w:tr w:rsidR="007F2FC5" w14:paraId="020115B5"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31ADF99" w14:textId="77777777" w:rsidR="007F2FC5" w:rsidRDefault="00624826">
            <w:pPr>
              <w:pStyle w:val="Accurritabletext"/>
              <w:keepNext/>
              <w:jc w:val="left"/>
            </w:pPr>
            <w:r>
              <w:rPr>
                <w:lang w:val="en-AU"/>
              </w:rPr>
              <w:t>Neighbourland</w:t>
            </w:r>
          </w:p>
        </w:tc>
        <w:tc>
          <w:tcPr>
            <w:tcW w:w="60" w:type="dxa"/>
            <w:tcBorders>
              <w:top w:val="nil"/>
              <w:left w:val="nil"/>
              <w:bottom w:val="nil"/>
              <w:right w:val="nil"/>
            </w:tcBorders>
            <w:tcMar>
              <w:left w:w="0" w:type="dxa"/>
              <w:right w:w="0" w:type="dxa"/>
            </w:tcMar>
          </w:tcPr>
          <w:p w14:paraId="0900BE10" w14:textId="77777777" w:rsidR="007F2FC5" w:rsidRDefault="007F2FC5"/>
        </w:tc>
        <w:tc>
          <w:tcPr>
            <w:tcW w:w="1289" w:type="dxa"/>
            <w:tcBorders>
              <w:top w:val="nil"/>
              <w:left w:val="nil"/>
              <w:bottom w:val="nil"/>
              <w:right w:val="nil"/>
            </w:tcBorders>
            <w:tcMar>
              <w:left w:w="0" w:type="dxa"/>
              <w:right w:w="60" w:type="dxa"/>
            </w:tcMar>
            <w:vAlign w:val="bottom"/>
          </w:tcPr>
          <w:p w14:paraId="7C88183E" w14:textId="77777777" w:rsidR="007F2FC5" w:rsidRDefault="00624826">
            <w:pPr>
              <w:pStyle w:val="Accurritablenumeric"/>
              <w:keepNext/>
            </w:pPr>
            <w:r>
              <w:rPr>
                <w:lang w:val="en-AU"/>
              </w:rPr>
              <w:t>2,293</w:t>
            </w:r>
          </w:p>
        </w:tc>
        <w:tc>
          <w:tcPr>
            <w:tcW w:w="60" w:type="dxa"/>
            <w:tcBorders>
              <w:top w:val="nil"/>
              <w:left w:val="nil"/>
              <w:bottom w:val="nil"/>
              <w:right w:val="nil"/>
            </w:tcBorders>
            <w:tcMar>
              <w:left w:w="0" w:type="dxa"/>
              <w:right w:w="0" w:type="dxa"/>
            </w:tcMar>
          </w:tcPr>
          <w:p w14:paraId="0C16F7B7" w14:textId="77777777" w:rsidR="007F2FC5" w:rsidRDefault="007F2FC5"/>
        </w:tc>
        <w:tc>
          <w:tcPr>
            <w:tcW w:w="1289" w:type="dxa"/>
            <w:tcBorders>
              <w:top w:val="nil"/>
              <w:left w:val="nil"/>
              <w:bottom w:val="nil"/>
              <w:right w:val="nil"/>
            </w:tcBorders>
            <w:tcMar>
              <w:left w:w="0" w:type="dxa"/>
              <w:right w:w="60" w:type="dxa"/>
            </w:tcMar>
            <w:vAlign w:val="bottom"/>
          </w:tcPr>
          <w:p w14:paraId="6829DE40" w14:textId="77777777" w:rsidR="007F2FC5" w:rsidRDefault="00624826">
            <w:pPr>
              <w:pStyle w:val="Accurritablenumeric"/>
              <w:keepNext/>
            </w:pPr>
            <w:r>
              <w:rPr>
                <w:lang w:val="en-AU"/>
              </w:rPr>
              <w:t>12,106</w:t>
            </w:r>
          </w:p>
        </w:tc>
        <w:tc>
          <w:tcPr>
            <w:tcW w:w="60" w:type="dxa"/>
            <w:tcBorders>
              <w:top w:val="nil"/>
              <w:left w:val="nil"/>
              <w:bottom w:val="nil"/>
              <w:right w:val="nil"/>
            </w:tcBorders>
            <w:tcMar>
              <w:left w:w="0" w:type="dxa"/>
              <w:right w:w="0" w:type="dxa"/>
            </w:tcMar>
          </w:tcPr>
          <w:p w14:paraId="294034FD" w14:textId="77777777" w:rsidR="007F2FC5" w:rsidRDefault="007F2FC5"/>
        </w:tc>
        <w:tc>
          <w:tcPr>
            <w:tcW w:w="1289" w:type="dxa"/>
            <w:tcBorders>
              <w:top w:val="nil"/>
              <w:left w:val="nil"/>
              <w:bottom w:val="nil"/>
              <w:right w:val="nil"/>
            </w:tcBorders>
            <w:tcMar>
              <w:left w:w="0" w:type="dxa"/>
              <w:right w:w="60" w:type="dxa"/>
            </w:tcMar>
            <w:vAlign w:val="bottom"/>
          </w:tcPr>
          <w:p w14:paraId="1F3D8B6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71AB34F" w14:textId="77777777" w:rsidR="007F2FC5" w:rsidRDefault="007F2FC5"/>
        </w:tc>
        <w:tc>
          <w:tcPr>
            <w:tcW w:w="1289" w:type="dxa"/>
            <w:tcBorders>
              <w:top w:val="nil"/>
              <w:left w:val="nil"/>
              <w:bottom w:val="nil"/>
              <w:right w:val="nil"/>
            </w:tcBorders>
            <w:tcMar>
              <w:left w:w="0" w:type="dxa"/>
              <w:right w:w="60" w:type="dxa"/>
            </w:tcMar>
            <w:vAlign w:val="bottom"/>
          </w:tcPr>
          <w:p w14:paraId="765DA7F3" w14:textId="77777777" w:rsidR="007F2FC5" w:rsidRDefault="00624826">
            <w:pPr>
              <w:pStyle w:val="Accurritablenumeric"/>
              <w:keepNext/>
            </w:pPr>
            <w:r w:rsidRPr="549008BF">
              <w:rPr>
                <w:lang w:val="en-AU"/>
              </w:rPr>
              <w:t>14,399</w:t>
            </w:r>
          </w:p>
        </w:tc>
      </w:tr>
      <w:tr w:rsidR="007F2FC5" w14:paraId="6F0F9C00"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EAA811D" w14:textId="77777777" w:rsidR="007F2FC5" w:rsidRDefault="00624826">
            <w:pPr>
              <w:pStyle w:val="Accurritabletext"/>
              <w:keepNext/>
              <w:jc w:val="left"/>
            </w:pPr>
            <w:r>
              <w:rPr>
                <w:lang w:val="en-AU"/>
              </w:rPr>
              <w:t>Rest of the World</w:t>
            </w:r>
          </w:p>
        </w:tc>
        <w:tc>
          <w:tcPr>
            <w:tcW w:w="60" w:type="dxa"/>
            <w:tcBorders>
              <w:top w:val="nil"/>
              <w:left w:val="nil"/>
              <w:bottom w:val="nil"/>
              <w:right w:val="nil"/>
            </w:tcBorders>
            <w:tcMar>
              <w:left w:w="0" w:type="dxa"/>
              <w:right w:w="0" w:type="dxa"/>
            </w:tcMar>
          </w:tcPr>
          <w:p w14:paraId="6E2836DC" w14:textId="77777777" w:rsidR="007F2FC5" w:rsidRDefault="007F2FC5"/>
        </w:tc>
        <w:tc>
          <w:tcPr>
            <w:tcW w:w="1289" w:type="dxa"/>
            <w:tcBorders>
              <w:top w:val="nil"/>
              <w:left w:val="nil"/>
              <w:bottom w:val="nil"/>
              <w:right w:val="nil"/>
            </w:tcBorders>
            <w:tcMar>
              <w:left w:w="0" w:type="dxa"/>
              <w:right w:w="60" w:type="dxa"/>
            </w:tcMar>
            <w:vAlign w:val="bottom"/>
          </w:tcPr>
          <w:p w14:paraId="17CD9A79" w14:textId="77777777" w:rsidR="007F2FC5" w:rsidRDefault="00624826">
            <w:pPr>
              <w:pStyle w:val="Accurritablenumeric"/>
              <w:keepNext/>
            </w:pPr>
            <w:r>
              <w:rPr>
                <w:lang w:val="en-AU"/>
              </w:rPr>
              <w:t>1,234</w:t>
            </w:r>
          </w:p>
        </w:tc>
        <w:tc>
          <w:tcPr>
            <w:tcW w:w="60" w:type="dxa"/>
            <w:tcBorders>
              <w:top w:val="nil"/>
              <w:left w:val="nil"/>
              <w:bottom w:val="nil"/>
              <w:right w:val="nil"/>
            </w:tcBorders>
            <w:tcMar>
              <w:left w:w="0" w:type="dxa"/>
              <w:right w:w="0" w:type="dxa"/>
            </w:tcMar>
          </w:tcPr>
          <w:p w14:paraId="45ABD3DF" w14:textId="77777777" w:rsidR="007F2FC5" w:rsidRDefault="007F2FC5"/>
        </w:tc>
        <w:tc>
          <w:tcPr>
            <w:tcW w:w="1289" w:type="dxa"/>
            <w:tcBorders>
              <w:top w:val="nil"/>
              <w:left w:val="nil"/>
              <w:bottom w:val="nil"/>
              <w:right w:val="nil"/>
            </w:tcBorders>
            <w:tcMar>
              <w:left w:w="0" w:type="dxa"/>
              <w:right w:w="60" w:type="dxa"/>
            </w:tcMar>
            <w:vAlign w:val="bottom"/>
          </w:tcPr>
          <w:p w14:paraId="6BEBE987" w14:textId="77777777" w:rsidR="007F2FC5" w:rsidRDefault="00624826">
            <w:pPr>
              <w:pStyle w:val="Accurritablenumeric"/>
              <w:keepNext/>
            </w:pPr>
            <w:r>
              <w:rPr>
                <w:lang w:val="en-AU"/>
              </w:rPr>
              <w:t>12,854</w:t>
            </w:r>
          </w:p>
        </w:tc>
        <w:tc>
          <w:tcPr>
            <w:tcW w:w="60" w:type="dxa"/>
            <w:tcBorders>
              <w:top w:val="nil"/>
              <w:left w:val="nil"/>
              <w:bottom w:val="nil"/>
              <w:right w:val="nil"/>
            </w:tcBorders>
            <w:tcMar>
              <w:left w:w="0" w:type="dxa"/>
              <w:right w:w="0" w:type="dxa"/>
            </w:tcMar>
          </w:tcPr>
          <w:p w14:paraId="546ABFE0" w14:textId="77777777" w:rsidR="007F2FC5" w:rsidRDefault="007F2FC5"/>
        </w:tc>
        <w:tc>
          <w:tcPr>
            <w:tcW w:w="1289" w:type="dxa"/>
            <w:tcBorders>
              <w:top w:val="nil"/>
              <w:left w:val="nil"/>
              <w:bottom w:val="nil"/>
              <w:right w:val="nil"/>
            </w:tcBorders>
            <w:tcMar>
              <w:left w:w="0" w:type="dxa"/>
              <w:right w:w="60" w:type="dxa"/>
            </w:tcMar>
            <w:vAlign w:val="bottom"/>
          </w:tcPr>
          <w:p w14:paraId="1E4FDA8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87E5071" w14:textId="77777777" w:rsidR="007F2FC5" w:rsidRDefault="007F2FC5"/>
        </w:tc>
        <w:tc>
          <w:tcPr>
            <w:tcW w:w="1289" w:type="dxa"/>
            <w:tcBorders>
              <w:top w:val="nil"/>
              <w:left w:val="nil"/>
              <w:bottom w:val="nil"/>
              <w:right w:val="nil"/>
            </w:tcBorders>
            <w:tcMar>
              <w:left w:w="0" w:type="dxa"/>
              <w:right w:w="60" w:type="dxa"/>
            </w:tcMar>
            <w:vAlign w:val="bottom"/>
          </w:tcPr>
          <w:p w14:paraId="20E0E721" w14:textId="77777777" w:rsidR="007F2FC5" w:rsidRDefault="00624826">
            <w:pPr>
              <w:pStyle w:val="Accurritablenumeric"/>
              <w:keepNext/>
            </w:pPr>
            <w:r>
              <w:rPr>
                <w:lang w:val="en-AU"/>
              </w:rPr>
              <w:t>14,088</w:t>
            </w:r>
          </w:p>
        </w:tc>
      </w:tr>
      <w:tr w:rsidR="007F2FC5" w14:paraId="7CAA0E6A" w14:textId="77777777" w:rsidTr="549008BF">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44E0A2F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8D9887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C55452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E4AAFD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248168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2943F9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C58267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CC8C6C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D7F6DF4" w14:textId="77777777" w:rsidR="007F2FC5" w:rsidRDefault="007F2FC5">
            <w:pPr>
              <w:pStyle w:val="Accurritablenumeric"/>
              <w:keepNext/>
            </w:pPr>
          </w:p>
        </w:tc>
      </w:tr>
      <w:tr w:rsidR="007F2FC5" w14:paraId="158A0FF7"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2F8047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FD07B7D" w14:textId="77777777" w:rsidR="007F2FC5" w:rsidRDefault="007F2FC5"/>
        </w:tc>
        <w:tc>
          <w:tcPr>
            <w:tcW w:w="1289" w:type="dxa"/>
            <w:tcBorders>
              <w:top w:val="nil"/>
              <w:left w:val="nil"/>
              <w:bottom w:val="nil"/>
              <w:right w:val="nil"/>
            </w:tcBorders>
            <w:tcMar>
              <w:left w:w="0" w:type="dxa"/>
              <w:right w:w="60" w:type="dxa"/>
            </w:tcMar>
            <w:vAlign w:val="bottom"/>
          </w:tcPr>
          <w:p w14:paraId="1C1E229C" w14:textId="77777777" w:rsidR="007F2FC5" w:rsidRDefault="00624826">
            <w:pPr>
              <w:pStyle w:val="Accurritablenumeric"/>
              <w:keepNext/>
            </w:pPr>
            <w:r>
              <w:rPr>
                <w:lang w:val="en-AU"/>
              </w:rPr>
              <w:t>26,465</w:t>
            </w:r>
          </w:p>
        </w:tc>
        <w:tc>
          <w:tcPr>
            <w:tcW w:w="60" w:type="dxa"/>
            <w:tcBorders>
              <w:top w:val="nil"/>
              <w:left w:val="nil"/>
              <w:bottom w:val="nil"/>
              <w:right w:val="nil"/>
            </w:tcBorders>
            <w:tcMar>
              <w:left w:w="0" w:type="dxa"/>
              <w:right w:w="0" w:type="dxa"/>
            </w:tcMar>
          </w:tcPr>
          <w:p w14:paraId="4B2276FD" w14:textId="77777777" w:rsidR="007F2FC5" w:rsidRDefault="007F2FC5"/>
        </w:tc>
        <w:tc>
          <w:tcPr>
            <w:tcW w:w="1289" w:type="dxa"/>
            <w:tcBorders>
              <w:top w:val="nil"/>
              <w:left w:val="nil"/>
              <w:bottom w:val="nil"/>
              <w:right w:val="nil"/>
            </w:tcBorders>
            <w:tcMar>
              <w:left w:w="0" w:type="dxa"/>
              <w:right w:w="60" w:type="dxa"/>
            </w:tcMar>
            <w:vAlign w:val="bottom"/>
          </w:tcPr>
          <w:p w14:paraId="043BAA38" w14:textId="77777777" w:rsidR="007F2FC5" w:rsidRDefault="00624826">
            <w:pPr>
              <w:pStyle w:val="Accurritablenumeric"/>
              <w:keepNext/>
            </w:pPr>
            <w:r>
              <w:rPr>
                <w:lang w:val="en-AU"/>
              </w:rPr>
              <w:t>408,272</w:t>
            </w:r>
          </w:p>
        </w:tc>
        <w:tc>
          <w:tcPr>
            <w:tcW w:w="60" w:type="dxa"/>
            <w:tcBorders>
              <w:top w:val="nil"/>
              <w:left w:val="nil"/>
              <w:bottom w:val="nil"/>
              <w:right w:val="nil"/>
            </w:tcBorders>
            <w:tcMar>
              <w:left w:w="0" w:type="dxa"/>
              <w:right w:w="0" w:type="dxa"/>
            </w:tcMar>
          </w:tcPr>
          <w:p w14:paraId="7FFDE5CE" w14:textId="77777777" w:rsidR="007F2FC5" w:rsidRDefault="007F2FC5"/>
        </w:tc>
        <w:tc>
          <w:tcPr>
            <w:tcW w:w="1289" w:type="dxa"/>
            <w:tcBorders>
              <w:top w:val="nil"/>
              <w:left w:val="nil"/>
              <w:bottom w:val="nil"/>
              <w:right w:val="nil"/>
            </w:tcBorders>
            <w:tcMar>
              <w:left w:w="0" w:type="dxa"/>
              <w:right w:w="60" w:type="dxa"/>
            </w:tcMar>
            <w:vAlign w:val="bottom"/>
          </w:tcPr>
          <w:p w14:paraId="4A660A45" w14:textId="77777777" w:rsidR="007F2FC5" w:rsidRDefault="00624826">
            <w:pPr>
              <w:pStyle w:val="Accurritablenumeric"/>
              <w:keepNext/>
            </w:pPr>
            <w:r>
              <w:rPr>
                <w:lang w:val="en-AU"/>
              </w:rPr>
              <w:t>3,696</w:t>
            </w:r>
          </w:p>
        </w:tc>
        <w:tc>
          <w:tcPr>
            <w:tcW w:w="60" w:type="dxa"/>
            <w:tcBorders>
              <w:top w:val="nil"/>
              <w:left w:val="nil"/>
              <w:bottom w:val="nil"/>
              <w:right w:val="nil"/>
            </w:tcBorders>
            <w:tcMar>
              <w:left w:w="0" w:type="dxa"/>
              <w:right w:w="0" w:type="dxa"/>
            </w:tcMar>
          </w:tcPr>
          <w:p w14:paraId="47A4CB6A" w14:textId="77777777" w:rsidR="007F2FC5" w:rsidRDefault="007F2FC5"/>
        </w:tc>
        <w:tc>
          <w:tcPr>
            <w:tcW w:w="1289" w:type="dxa"/>
            <w:tcBorders>
              <w:top w:val="nil"/>
              <w:left w:val="nil"/>
              <w:bottom w:val="nil"/>
              <w:right w:val="nil"/>
            </w:tcBorders>
            <w:tcMar>
              <w:left w:w="0" w:type="dxa"/>
              <w:right w:w="60" w:type="dxa"/>
            </w:tcMar>
            <w:vAlign w:val="bottom"/>
          </w:tcPr>
          <w:p w14:paraId="181C6CE3" w14:textId="77777777" w:rsidR="007F2FC5" w:rsidRDefault="00624826">
            <w:pPr>
              <w:pStyle w:val="Accurritablenumeric"/>
              <w:keepNext/>
            </w:pPr>
            <w:r>
              <w:rPr>
                <w:lang w:val="en-AU"/>
              </w:rPr>
              <w:t>438,433</w:t>
            </w:r>
          </w:p>
        </w:tc>
      </w:tr>
      <w:tr w:rsidR="007F2FC5" w14:paraId="59958825" w14:textId="77777777" w:rsidTr="549008BF">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6C9345D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8EBB53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93733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4B7F15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B1F00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851B4D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192E7A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BCDEC2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5EA5397" w14:textId="77777777" w:rsidR="007F2FC5" w:rsidRDefault="007F2FC5">
            <w:pPr>
              <w:pStyle w:val="Accurritablenumeric"/>
              <w:keepNext/>
            </w:pPr>
          </w:p>
        </w:tc>
      </w:tr>
      <w:tr w:rsidR="007F2FC5" w14:paraId="2BC903C0"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894C76F" w14:textId="77777777" w:rsidR="007F2FC5" w:rsidRDefault="00624826">
            <w:pPr>
              <w:pStyle w:val="Accurriintroduction3"/>
              <w:keepNext/>
            </w:pPr>
            <w:r>
              <w:rPr>
                <w:lang w:val="en-AU"/>
              </w:rPr>
              <w:t>Timing of revenue recognition</w:t>
            </w:r>
          </w:p>
        </w:tc>
        <w:tc>
          <w:tcPr>
            <w:tcW w:w="60" w:type="dxa"/>
            <w:tcBorders>
              <w:top w:val="nil"/>
              <w:left w:val="nil"/>
              <w:bottom w:val="nil"/>
              <w:right w:val="nil"/>
            </w:tcBorders>
            <w:tcMar>
              <w:left w:w="0" w:type="dxa"/>
              <w:right w:w="0" w:type="dxa"/>
            </w:tcMar>
          </w:tcPr>
          <w:p w14:paraId="5EB3DEEA" w14:textId="77777777" w:rsidR="007F2FC5" w:rsidRDefault="007F2FC5"/>
        </w:tc>
        <w:tc>
          <w:tcPr>
            <w:tcW w:w="1289" w:type="dxa"/>
            <w:tcBorders>
              <w:top w:val="nil"/>
              <w:left w:val="nil"/>
              <w:bottom w:val="nil"/>
              <w:right w:val="nil"/>
            </w:tcBorders>
            <w:tcMar>
              <w:left w:w="0" w:type="dxa"/>
              <w:right w:w="60" w:type="dxa"/>
            </w:tcMar>
            <w:vAlign w:val="bottom"/>
          </w:tcPr>
          <w:p w14:paraId="357B9EE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8D0E30" w14:textId="77777777" w:rsidR="007F2FC5" w:rsidRDefault="007F2FC5"/>
        </w:tc>
        <w:tc>
          <w:tcPr>
            <w:tcW w:w="1289" w:type="dxa"/>
            <w:tcBorders>
              <w:top w:val="nil"/>
              <w:left w:val="nil"/>
              <w:bottom w:val="nil"/>
              <w:right w:val="nil"/>
            </w:tcBorders>
            <w:tcMar>
              <w:left w:w="0" w:type="dxa"/>
              <w:right w:w="60" w:type="dxa"/>
            </w:tcMar>
            <w:vAlign w:val="bottom"/>
          </w:tcPr>
          <w:p w14:paraId="58663FB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A67DF5" w14:textId="77777777" w:rsidR="007F2FC5" w:rsidRDefault="007F2FC5"/>
        </w:tc>
        <w:tc>
          <w:tcPr>
            <w:tcW w:w="1289" w:type="dxa"/>
            <w:tcBorders>
              <w:top w:val="nil"/>
              <w:left w:val="nil"/>
              <w:bottom w:val="nil"/>
              <w:right w:val="nil"/>
            </w:tcBorders>
            <w:tcMar>
              <w:left w:w="0" w:type="dxa"/>
              <w:right w:w="60" w:type="dxa"/>
            </w:tcMar>
            <w:vAlign w:val="bottom"/>
          </w:tcPr>
          <w:p w14:paraId="3F3B083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B78C4F" w14:textId="77777777" w:rsidR="007F2FC5" w:rsidRDefault="007F2FC5"/>
        </w:tc>
        <w:tc>
          <w:tcPr>
            <w:tcW w:w="1289" w:type="dxa"/>
            <w:tcBorders>
              <w:top w:val="nil"/>
              <w:left w:val="nil"/>
              <w:bottom w:val="nil"/>
              <w:right w:val="nil"/>
            </w:tcBorders>
            <w:tcMar>
              <w:left w:w="0" w:type="dxa"/>
              <w:right w:w="60" w:type="dxa"/>
            </w:tcMar>
            <w:vAlign w:val="bottom"/>
          </w:tcPr>
          <w:p w14:paraId="5A8E9A79" w14:textId="77777777" w:rsidR="007F2FC5" w:rsidRDefault="007F2FC5">
            <w:pPr>
              <w:pStyle w:val="Accurritablenumeric"/>
              <w:keepNext/>
            </w:pPr>
          </w:p>
        </w:tc>
      </w:tr>
      <w:tr w:rsidR="007F2FC5" w14:paraId="153B2429"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9A1B6E3" w14:textId="77777777" w:rsidR="007F2FC5" w:rsidRDefault="00624826">
            <w:pPr>
              <w:pStyle w:val="Accurritabletext"/>
              <w:keepNext/>
              <w:jc w:val="left"/>
            </w:pPr>
            <w:r>
              <w:rPr>
                <w:lang w:val="en-AU"/>
              </w:rPr>
              <w:t>Goods transferred at a point in time</w:t>
            </w:r>
          </w:p>
        </w:tc>
        <w:tc>
          <w:tcPr>
            <w:tcW w:w="60" w:type="dxa"/>
            <w:tcBorders>
              <w:top w:val="nil"/>
              <w:left w:val="nil"/>
              <w:bottom w:val="nil"/>
              <w:right w:val="nil"/>
            </w:tcBorders>
            <w:tcMar>
              <w:left w:w="0" w:type="dxa"/>
              <w:right w:w="0" w:type="dxa"/>
            </w:tcMar>
          </w:tcPr>
          <w:p w14:paraId="2BF21003" w14:textId="77777777" w:rsidR="007F2FC5" w:rsidRDefault="007F2FC5"/>
        </w:tc>
        <w:tc>
          <w:tcPr>
            <w:tcW w:w="1289" w:type="dxa"/>
            <w:tcBorders>
              <w:top w:val="nil"/>
              <w:left w:val="nil"/>
              <w:bottom w:val="nil"/>
              <w:right w:val="nil"/>
            </w:tcBorders>
            <w:tcMar>
              <w:left w:w="0" w:type="dxa"/>
              <w:right w:w="60" w:type="dxa"/>
            </w:tcMar>
            <w:vAlign w:val="bottom"/>
          </w:tcPr>
          <w:p w14:paraId="005D0C00" w14:textId="77777777" w:rsidR="007F2FC5" w:rsidRDefault="00624826">
            <w:pPr>
              <w:pStyle w:val="Accurritablenumeric"/>
              <w:keepNext/>
            </w:pPr>
            <w:r>
              <w:rPr>
                <w:lang w:val="en-AU"/>
              </w:rPr>
              <w:t>26,465</w:t>
            </w:r>
          </w:p>
        </w:tc>
        <w:tc>
          <w:tcPr>
            <w:tcW w:w="60" w:type="dxa"/>
            <w:tcBorders>
              <w:top w:val="nil"/>
              <w:left w:val="nil"/>
              <w:bottom w:val="nil"/>
              <w:right w:val="nil"/>
            </w:tcBorders>
            <w:tcMar>
              <w:left w:w="0" w:type="dxa"/>
              <w:right w:w="0" w:type="dxa"/>
            </w:tcMar>
          </w:tcPr>
          <w:p w14:paraId="0CA2055D" w14:textId="77777777" w:rsidR="007F2FC5" w:rsidRDefault="007F2FC5"/>
        </w:tc>
        <w:tc>
          <w:tcPr>
            <w:tcW w:w="1289" w:type="dxa"/>
            <w:tcBorders>
              <w:top w:val="nil"/>
              <w:left w:val="nil"/>
              <w:bottom w:val="nil"/>
              <w:right w:val="nil"/>
            </w:tcBorders>
            <w:tcMar>
              <w:left w:w="0" w:type="dxa"/>
              <w:right w:w="60" w:type="dxa"/>
            </w:tcMar>
            <w:vAlign w:val="bottom"/>
          </w:tcPr>
          <w:p w14:paraId="3EB47E74" w14:textId="77777777" w:rsidR="007F2FC5" w:rsidRDefault="00624826">
            <w:pPr>
              <w:pStyle w:val="Accurritablenumeric"/>
              <w:keepNext/>
            </w:pPr>
            <w:r>
              <w:rPr>
                <w:lang w:val="en-AU"/>
              </w:rPr>
              <w:t>408,272</w:t>
            </w:r>
          </w:p>
        </w:tc>
        <w:tc>
          <w:tcPr>
            <w:tcW w:w="60" w:type="dxa"/>
            <w:tcBorders>
              <w:top w:val="nil"/>
              <w:left w:val="nil"/>
              <w:bottom w:val="nil"/>
              <w:right w:val="nil"/>
            </w:tcBorders>
            <w:tcMar>
              <w:left w:w="0" w:type="dxa"/>
              <w:right w:w="0" w:type="dxa"/>
            </w:tcMar>
          </w:tcPr>
          <w:p w14:paraId="2D63FCCD" w14:textId="77777777" w:rsidR="007F2FC5" w:rsidRDefault="007F2FC5"/>
        </w:tc>
        <w:tc>
          <w:tcPr>
            <w:tcW w:w="1289" w:type="dxa"/>
            <w:tcBorders>
              <w:top w:val="nil"/>
              <w:left w:val="nil"/>
              <w:bottom w:val="nil"/>
              <w:right w:val="nil"/>
            </w:tcBorders>
            <w:tcMar>
              <w:left w:w="0" w:type="dxa"/>
              <w:right w:w="60" w:type="dxa"/>
            </w:tcMar>
            <w:vAlign w:val="bottom"/>
          </w:tcPr>
          <w:p w14:paraId="6FE618C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950FE4D" w14:textId="77777777" w:rsidR="007F2FC5" w:rsidRDefault="007F2FC5"/>
        </w:tc>
        <w:tc>
          <w:tcPr>
            <w:tcW w:w="1289" w:type="dxa"/>
            <w:tcBorders>
              <w:top w:val="nil"/>
              <w:left w:val="nil"/>
              <w:bottom w:val="nil"/>
              <w:right w:val="nil"/>
            </w:tcBorders>
            <w:tcMar>
              <w:left w:w="0" w:type="dxa"/>
              <w:right w:w="60" w:type="dxa"/>
            </w:tcMar>
            <w:vAlign w:val="bottom"/>
          </w:tcPr>
          <w:p w14:paraId="6338CDC7" w14:textId="77777777" w:rsidR="007F2FC5" w:rsidRDefault="00624826">
            <w:pPr>
              <w:pStyle w:val="Accurritablenumeric"/>
              <w:keepNext/>
            </w:pPr>
            <w:r>
              <w:rPr>
                <w:lang w:val="en-AU"/>
              </w:rPr>
              <w:t>434,737</w:t>
            </w:r>
          </w:p>
        </w:tc>
      </w:tr>
      <w:tr w:rsidR="007F2FC5" w14:paraId="563449C3" w14:textId="77777777" w:rsidTr="549008BF">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8E6FCB5" w14:textId="77777777" w:rsidR="007F2FC5" w:rsidRDefault="00624826">
            <w:pPr>
              <w:pStyle w:val="Accurritabletext"/>
              <w:keepNext/>
              <w:jc w:val="left"/>
            </w:pPr>
            <w:r w:rsidRPr="549008BF">
              <w:rPr>
                <w:lang w:val="en-AU"/>
              </w:rPr>
              <w:t>Services transferred over time</w:t>
            </w:r>
          </w:p>
        </w:tc>
        <w:tc>
          <w:tcPr>
            <w:tcW w:w="60" w:type="dxa"/>
            <w:tcBorders>
              <w:top w:val="nil"/>
              <w:left w:val="nil"/>
              <w:bottom w:val="nil"/>
              <w:right w:val="nil"/>
            </w:tcBorders>
            <w:tcMar>
              <w:left w:w="0" w:type="dxa"/>
              <w:right w:w="0" w:type="dxa"/>
            </w:tcMar>
          </w:tcPr>
          <w:p w14:paraId="70796DFD" w14:textId="77777777" w:rsidR="007F2FC5" w:rsidRDefault="007F2FC5"/>
        </w:tc>
        <w:tc>
          <w:tcPr>
            <w:tcW w:w="1289" w:type="dxa"/>
            <w:tcBorders>
              <w:top w:val="nil"/>
              <w:left w:val="nil"/>
              <w:bottom w:val="nil"/>
              <w:right w:val="nil"/>
            </w:tcBorders>
            <w:tcMar>
              <w:left w:w="0" w:type="dxa"/>
              <w:right w:w="60" w:type="dxa"/>
            </w:tcMar>
            <w:vAlign w:val="bottom"/>
          </w:tcPr>
          <w:p w14:paraId="7D7D72A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0A35DBC" w14:textId="77777777" w:rsidR="007F2FC5" w:rsidRDefault="007F2FC5"/>
        </w:tc>
        <w:tc>
          <w:tcPr>
            <w:tcW w:w="1289" w:type="dxa"/>
            <w:tcBorders>
              <w:top w:val="nil"/>
              <w:left w:val="nil"/>
              <w:bottom w:val="nil"/>
              <w:right w:val="nil"/>
            </w:tcBorders>
            <w:tcMar>
              <w:left w:w="0" w:type="dxa"/>
              <w:right w:w="60" w:type="dxa"/>
            </w:tcMar>
            <w:vAlign w:val="bottom"/>
          </w:tcPr>
          <w:p w14:paraId="264FC7A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DAAD051" w14:textId="77777777" w:rsidR="007F2FC5" w:rsidRDefault="007F2FC5"/>
        </w:tc>
        <w:tc>
          <w:tcPr>
            <w:tcW w:w="1289" w:type="dxa"/>
            <w:tcBorders>
              <w:top w:val="nil"/>
              <w:left w:val="nil"/>
              <w:bottom w:val="nil"/>
              <w:right w:val="nil"/>
            </w:tcBorders>
            <w:tcMar>
              <w:left w:w="0" w:type="dxa"/>
              <w:right w:w="60" w:type="dxa"/>
            </w:tcMar>
            <w:vAlign w:val="bottom"/>
          </w:tcPr>
          <w:p w14:paraId="7D06A949" w14:textId="77777777" w:rsidR="007F2FC5" w:rsidRDefault="00624826">
            <w:pPr>
              <w:pStyle w:val="Accurritablenumeric"/>
              <w:keepNext/>
            </w:pPr>
            <w:r w:rsidRPr="549008BF">
              <w:rPr>
                <w:lang w:val="en-AU"/>
              </w:rPr>
              <w:t>3,696</w:t>
            </w:r>
          </w:p>
        </w:tc>
        <w:tc>
          <w:tcPr>
            <w:tcW w:w="60" w:type="dxa"/>
            <w:tcBorders>
              <w:top w:val="nil"/>
              <w:left w:val="nil"/>
              <w:bottom w:val="nil"/>
              <w:right w:val="nil"/>
            </w:tcBorders>
            <w:tcMar>
              <w:left w:w="0" w:type="dxa"/>
              <w:right w:w="0" w:type="dxa"/>
            </w:tcMar>
          </w:tcPr>
          <w:p w14:paraId="03994B03" w14:textId="77777777" w:rsidR="007F2FC5" w:rsidRDefault="007F2FC5"/>
        </w:tc>
        <w:tc>
          <w:tcPr>
            <w:tcW w:w="1289" w:type="dxa"/>
            <w:tcBorders>
              <w:top w:val="nil"/>
              <w:left w:val="nil"/>
              <w:bottom w:val="nil"/>
              <w:right w:val="nil"/>
            </w:tcBorders>
            <w:tcMar>
              <w:left w:w="0" w:type="dxa"/>
              <w:right w:w="60" w:type="dxa"/>
            </w:tcMar>
            <w:vAlign w:val="bottom"/>
          </w:tcPr>
          <w:p w14:paraId="2ADF5E60" w14:textId="77777777" w:rsidR="007F2FC5" w:rsidRDefault="00624826">
            <w:pPr>
              <w:pStyle w:val="Accurritablenumeric"/>
              <w:keepNext/>
            </w:pPr>
            <w:r>
              <w:rPr>
                <w:lang w:val="en-AU"/>
              </w:rPr>
              <w:t>3,696</w:t>
            </w:r>
          </w:p>
        </w:tc>
      </w:tr>
      <w:tr w:rsidR="007F2FC5" w14:paraId="5CC57601" w14:textId="77777777" w:rsidTr="549008BF">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2EFEA33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9C86BF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E2CDA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FF8614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6B9947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880D29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11B203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8B02E3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E978A1" w14:textId="77777777" w:rsidR="007F2FC5" w:rsidRDefault="007F2FC5">
            <w:pPr>
              <w:pStyle w:val="Accurritablenumeric"/>
              <w:keepNext/>
            </w:pPr>
          </w:p>
        </w:tc>
      </w:tr>
      <w:tr w:rsidR="007F2FC5" w14:paraId="5C2D72BF" w14:textId="77777777" w:rsidTr="549008BF">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1E4CE313"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06B01A2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E84A99" w14:textId="77777777" w:rsidR="007F2FC5" w:rsidRDefault="00624826">
            <w:pPr>
              <w:pStyle w:val="Accurritablenumeric"/>
              <w:keepNext/>
            </w:pPr>
            <w:r>
              <w:rPr>
                <w:lang w:val="en-AU"/>
              </w:rPr>
              <w:t>26,465</w:t>
            </w:r>
          </w:p>
        </w:tc>
        <w:tc>
          <w:tcPr>
            <w:tcW w:w="60" w:type="dxa"/>
            <w:tcBorders>
              <w:top w:val="nil"/>
              <w:left w:val="nil"/>
              <w:bottom w:val="single" w:sz="2" w:space="0" w:color="009CDE"/>
              <w:right w:val="nil"/>
            </w:tcBorders>
            <w:tcMar>
              <w:left w:w="0" w:type="dxa"/>
              <w:right w:w="0" w:type="dxa"/>
            </w:tcMar>
          </w:tcPr>
          <w:p w14:paraId="66828FC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9D35223" w14:textId="77777777" w:rsidR="007F2FC5" w:rsidRDefault="00624826">
            <w:pPr>
              <w:pStyle w:val="Accurritablenumeric"/>
              <w:keepNext/>
            </w:pPr>
            <w:r>
              <w:rPr>
                <w:lang w:val="en-AU"/>
              </w:rPr>
              <w:t>408,272</w:t>
            </w:r>
          </w:p>
        </w:tc>
        <w:tc>
          <w:tcPr>
            <w:tcW w:w="60" w:type="dxa"/>
            <w:tcBorders>
              <w:top w:val="nil"/>
              <w:left w:val="nil"/>
              <w:bottom w:val="single" w:sz="2" w:space="0" w:color="009CDE"/>
              <w:right w:val="nil"/>
            </w:tcBorders>
            <w:tcMar>
              <w:left w:w="0" w:type="dxa"/>
              <w:right w:w="0" w:type="dxa"/>
            </w:tcMar>
          </w:tcPr>
          <w:p w14:paraId="7B02D81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727C55D" w14:textId="77777777" w:rsidR="007F2FC5" w:rsidRDefault="00624826">
            <w:pPr>
              <w:pStyle w:val="Accurritablenumeric"/>
              <w:keepNext/>
            </w:pPr>
            <w:r>
              <w:rPr>
                <w:lang w:val="en-AU"/>
              </w:rPr>
              <w:t>3,696</w:t>
            </w:r>
          </w:p>
        </w:tc>
        <w:tc>
          <w:tcPr>
            <w:tcW w:w="60" w:type="dxa"/>
            <w:tcBorders>
              <w:top w:val="nil"/>
              <w:left w:val="nil"/>
              <w:bottom w:val="single" w:sz="2" w:space="0" w:color="009CDE"/>
              <w:right w:val="nil"/>
            </w:tcBorders>
            <w:tcMar>
              <w:left w:w="0" w:type="dxa"/>
              <w:right w:w="0" w:type="dxa"/>
            </w:tcMar>
          </w:tcPr>
          <w:p w14:paraId="0BCB5BD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38E7BBB" w14:textId="77777777" w:rsidR="007F2FC5" w:rsidRDefault="00624826">
            <w:pPr>
              <w:pStyle w:val="Accurritablenumeric"/>
              <w:keepNext/>
            </w:pPr>
            <w:r>
              <w:rPr>
                <w:lang w:val="en-AU"/>
              </w:rPr>
              <w:t>438,433</w:t>
            </w:r>
          </w:p>
        </w:tc>
      </w:tr>
    </w:tbl>
    <w:p w14:paraId="569803F8"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58B67B4F" w14:textId="77777777">
        <w:trPr>
          <w:cantSplit/>
          <w:tblHeader/>
        </w:trPr>
        <w:tc>
          <w:tcPr>
            <w:tcW w:w="5602" w:type="dxa"/>
            <w:tcBorders>
              <w:top w:val="nil"/>
              <w:left w:val="nil"/>
              <w:bottom w:val="nil"/>
              <w:right w:val="nil"/>
            </w:tcBorders>
            <w:tcMar>
              <w:left w:w="0" w:type="dxa"/>
              <w:right w:w="0" w:type="dxa"/>
            </w:tcMar>
            <w:vAlign w:val="bottom"/>
          </w:tcPr>
          <w:p w14:paraId="20DD213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E5089A2" w14:textId="77777777" w:rsidR="007F2FC5" w:rsidRDefault="007F2FC5"/>
        </w:tc>
        <w:tc>
          <w:tcPr>
            <w:tcW w:w="1289" w:type="dxa"/>
            <w:tcBorders>
              <w:top w:val="nil"/>
              <w:left w:val="nil"/>
              <w:bottom w:val="nil"/>
              <w:right w:val="nil"/>
            </w:tcBorders>
            <w:tcMar>
              <w:left w:w="0" w:type="dxa"/>
              <w:right w:w="0" w:type="dxa"/>
            </w:tcMar>
            <w:vAlign w:val="bottom"/>
          </w:tcPr>
          <w:p w14:paraId="52BCE457" w14:textId="77777777" w:rsidR="007F2FC5" w:rsidRDefault="00624826">
            <w:pPr>
              <w:pStyle w:val="Accurritableheader2"/>
              <w:keepNext/>
            </w:pPr>
            <w:r>
              <w:rPr>
                <w:lang w:val="en-AU"/>
              </w:rPr>
              <w:t>Computer</w:t>
            </w:r>
          </w:p>
        </w:tc>
        <w:tc>
          <w:tcPr>
            <w:tcW w:w="60" w:type="dxa"/>
            <w:tcBorders>
              <w:top w:val="nil"/>
              <w:left w:val="nil"/>
              <w:bottom w:val="nil"/>
              <w:right w:val="nil"/>
            </w:tcBorders>
            <w:tcMar>
              <w:left w:w="0" w:type="dxa"/>
              <w:right w:w="0" w:type="dxa"/>
            </w:tcMar>
          </w:tcPr>
          <w:p w14:paraId="3390CB4D" w14:textId="77777777" w:rsidR="007F2FC5" w:rsidRDefault="007F2FC5"/>
        </w:tc>
        <w:tc>
          <w:tcPr>
            <w:tcW w:w="1289" w:type="dxa"/>
            <w:tcBorders>
              <w:top w:val="nil"/>
              <w:left w:val="nil"/>
              <w:bottom w:val="nil"/>
              <w:right w:val="nil"/>
            </w:tcBorders>
            <w:tcMar>
              <w:left w:w="0" w:type="dxa"/>
              <w:right w:w="0" w:type="dxa"/>
            </w:tcMar>
            <w:vAlign w:val="bottom"/>
          </w:tcPr>
          <w:p w14:paraId="54D41FD0" w14:textId="77777777" w:rsidR="007F2FC5" w:rsidRDefault="00624826">
            <w:pPr>
              <w:pStyle w:val="Accurritableheader2"/>
              <w:keepNext/>
            </w:pPr>
            <w:r>
              <w:rPr>
                <w:lang w:val="en-AU"/>
              </w:rPr>
              <w:t>Computer</w:t>
            </w:r>
          </w:p>
        </w:tc>
        <w:tc>
          <w:tcPr>
            <w:tcW w:w="60" w:type="dxa"/>
            <w:tcBorders>
              <w:top w:val="nil"/>
              <w:left w:val="nil"/>
              <w:bottom w:val="nil"/>
              <w:right w:val="nil"/>
            </w:tcBorders>
            <w:tcMar>
              <w:left w:w="0" w:type="dxa"/>
              <w:right w:w="0" w:type="dxa"/>
            </w:tcMar>
          </w:tcPr>
          <w:p w14:paraId="68D55C68" w14:textId="77777777" w:rsidR="007F2FC5" w:rsidRDefault="007F2FC5"/>
        </w:tc>
        <w:tc>
          <w:tcPr>
            <w:tcW w:w="1289" w:type="dxa"/>
            <w:tcBorders>
              <w:top w:val="nil"/>
              <w:left w:val="nil"/>
              <w:bottom w:val="nil"/>
              <w:right w:val="nil"/>
            </w:tcBorders>
            <w:tcMar>
              <w:left w:w="0" w:type="dxa"/>
              <w:right w:w="0" w:type="dxa"/>
            </w:tcMar>
            <w:vAlign w:val="bottom"/>
          </w:tcPr>
          <w:p w14:paraId="5C46E68F" w14:textId="77777777" w:rsidR="007F2FC5" w:rsidRDefault="00624826">
            <w:pPr>
              <w:pStyle w:val="Accurritableheader2"/>
              <w:keepNext/>
            </w:pPr>
            <w:r>
              <w:rPr>
                <w:lang w:val="en-AU"/>
              </w:rPr>
              <w:t>Computer</w:t>
            </w:r>
          </w:p>
        </w:tc>
        <w:tc>
          <w:tcPr>
            <w:tcW w:w="60" w:type="dxa"/>
            <w:tcBorders>
              <w:top w:val="nil"/>
              <w:left w:val="nil"/>
              <w:bottom w:val="nil"/>
              <w:right w:val="nil"/>
            </w:tcBorders>
            <w:tcMar>
              <w:left w:w="0" w:type="dxa"/>
              <w:right w:w="0" w:type="dxa"/>
            </w:tcMar>
          </w:tcPr>
          <w:p w14:paraId="2707E18E" w14:textId="77777777" w:rsidR="007F2FC5" w:rsidRDefault="007F2FC5"/>
        </w:tc>
        <w:tc>
          <w:tcPr>
            <w:tcW w:w="1289" w:type="dxa"/>
            <w:tcBorders>
              <w:top w:val="nil"/>
              <w:left w:val="nil"/>
              <w:bottom w:val="nil"/>
              <w:right w:val="nil"/>
            </w:tcBorders>
            <w:tcMar>
              <w:left w:w="0" w:type="dxa"/>
              <w:right w:w="0" w:type="dxa"/>
            </w:tcMar>
            <w:vAlign w:val="bottom"/>
          </w:tcPr>
          <w:p w14:paraId="7464C3BF" w14:textId="77777777" w:rsidR="007F2FC5" w:rsidRDefault="007F2FC5">
            <w:pPr>
              <w:pStyle w:val="Accurritableheader2"/>
              <w:keepNext/>
            </w:pPr>
          </w:p>
        </w:tc>
      </w:tr>
      <w:tr w:rsidR="007F2FC5" w14:paraId="502D1DF4" w14:textId="77777777">
        <w:trPr>
          <w:cantSplit/>
          <w:tblHeader/>
        </w:trPr>
        <w:tc>
          <w:tcPr>
            <w:tcW w:w="5602" w:type="dxa"/>
            <w:tcBorders>
              <w:top w:val="nil"/>
              <w:left w:val="nil"/>
              <w:bottom w:val="nil"/>
              <w:right w:val="nil"/>
            </w:tcBorders>
            <w:tcMar>
              <w:left w:w="0" w:type="dxa"/>
              <w:right w:w="0" w:type="dxa"/>
            </w:tcMar>
            <w:vAlign w:val="bottom"/>
          </w:tcPr>
          <w:p w14:paraId="6BA5688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A7F349" w14:textId="77777777" w:rsidR="007F2FC5" w:rsidRDefault="007F2FC5"/>
        </w:tc>
        <w:tc>
          <w:tcPr>
            <w:tcW w:w="1289" w:type="dxa"/>
            <w:tcBorders>
              <w:top w:val="nil"/>
              <w:left w:val="nil"/>
              <w:bottom w:val="nil"/>
              <w:right w:val="nil"/>
            </w:tcBorders>
            <w:tcMar>
              <w:left w:w="0" w:type="dxa"/>
              <w:right w:w="0" w:type="dxa"/>
            </w:tcMar>
            <w:vAlign w:val="bottom"/>
          </w:tcPr>
          <w:p w14:paraId="1D2D1542" w14:textId="77777777" w:rsidR="007F2FC5" w:rsidRDefault="00624826">
            <w:pPr>
              <w:pStyle w:val="Accurritableheader2"/>
              <w:keepNext/>
            </w:pPr>
            <w:r>
              <w:rPr>
                <w:lang w:val="en-AU"/>
              </w:rPr>
              <w:t>manufacturing</w:t>
            </w:r>
          </w:p>
        </w:tc>
        <w:tc>
          <w:tcPr>
            <w:tcW w:w="60" w:type="dxa"/>
            <w:tcBorders>
              <w:top w:val="nil"/>
              <w:left w:val="nil"/>
              <w:bottom w:val="nil"/>
              <w:right w:val="nil"/>
            </w:tcBorders>
            <w:tcMar>
              <w:left w:w="0" w:type="dxa"/>
              <w:right w:w="0" w:type="dxa"/>
            </w:tcMar>
          </w:tcPr>
          <w:p w14:paraId="6595415E" w14:textId="77777777" w:rsidR="007F2FC5" w:rsidRDefault="007F2FC5"/>
        </w:tc>
        <w:tc>
          <w:tcPr>
            <w:tcW w:w="1289" w:type="dxa"/>
            <w:tcBorders>
              <w:top w:val="nil"/>
              <w:left w:val="nil"/>
              <w:bottom w:val="nil"/>
              <w:right w:val="nil"/>
            </w:tcBorders>
            <w:tcMar>
              <w:left w:w="0" w:type="dxa"/>
              <w:right w:w="0" w:type="dxa"/>
            </w:tcMar>
            <w:vAlign w:val="bottom"/>
          </w:tcPr>
          <w:p w14:paraId="29F99C6D" w14:textId="77777777" w:rsidR="007F2FC5" w:rsidRDefault="00624826">
            <w:pPr>
              <w:pStyle w:val="Accurritableheader2"/>
              <w:keepNext/>
            </w:pPr>
            <w:r>
              <w:rPr>
                <w:lang w:val="en-AU"/>
              </w:rPr>
              <w:t>retailing</w:t>
            </w:r>
          </w:p>
        </w:tc>
        <w:tc>
          <w:tcPr>
            <w:tcW w:w="60" w:type="dxa"/>
            <w:tcBorders>
              <w:top w:val="nil"/>
              <w:left w:val="nil"/>
              <w:bottom w:val="nil"/>
              <w:right w:val="nil"/>
            </w:tcBorders>
            <w:tcMar>
              <w:left w:w="0" w:type="dxa"/>
              <w:right w:w="0" w:type="dxa"/>
            </w:tcMar>
          </w:tcPr>
          <w:p w14:paraId="67F2BCF0" w14:textId="77777777" w:rsidR="007F2FC5" w:rsidRDefault="007F2FC5"/>
        </w:tc>
        <w:tc>
          <w:tcPr>
            <w:tcW w:w="1289" w:type="dxa"/>
            <w:tcBorders>
              <w:top w:val="nil"/>
              <w:left w:val="nil"/>
              <w:bottom w:val="nil"/>
              <w:right w:val="nil"/>
            </w:tcBorders>
            <w:tcMar>
              <w:left w:w="0" w:type="dxa"/>
              <w:right w:w="0" w:type="dxa"/>
            </w:tcMar>
            <w:vAlign w:val="bottom"/>
          </w:tcPr>
          <w:p w14:paraId="66473DFE" w14:textId="77777777" w:rsidR="007F2FC5" w:rsidRDefault="00624826">
            <w:pPr>
              <w:pStyle w:val="Accurritableheader2"/>
              <w:keepNext/>
            </w:pPr>
            <w:r>
              <w:rPr>
                <w:lang w:val="en-AU"/>
              </w:rPr>
              <w:t>distribution</w:t>
            </w:r>
          </w:p>
        </w:tc>
        <w:tc>
          <w:tcPr>
            <w:tcW w:w="60" w:type="dxa"/>
            <w:tcBorders>
              <w:top w:val="nil"/>
              <w:left w:val="nil"/>
              <w:bottom w:val="nil"/>
              <w:right w:val="nil"/>
            </w:tcBorders>
            <w:tcMar>
              <w:left w:w="0" w:type="dxa"/>
              <w:right w:w="0" w:type="dxa"/>
            </w:tcMar>
          </w:tcPr>
          <w:p w14:paraId="56222E4F" w14:textId="77777777" w:rsidR="007F2FC5" w:rsidRDefault="007F2FC5"/>
        </w:tc>
        <w:tc>
          <w:tcPr>
            <w:tcW w:w="1289" w:type="dxa"/>
            <w:tcBorders>
              <w:top w:val="nil"/>
              <w:left w:val="nil"/>
              <w:bottom w:val="nil"/>
              <w:right w:val="nil"/>
            </w:tcBorders>
            <w:tcMar>
              <w:left w:w="0" w:type="dxa"/>
              <w:right w:w="0" w:type="dxa"/>
            </w:tcMar>
            <w:vAlign w:val="bottom"/>
          </w:tcPr>
          <w:p w14:paraId="78578242" w14:textId="77777777" w:rsidR="007F2FC5" w:rsidRDefault="00624826">
            <w:pPr>
              <w:pStyle w:val="Accurritableheader2"/>
              <w:keepNext/>
            </w:pPr>
            <w:r>
              <w:rPr>
                <w:lang w:val="en-AU"/>
              </w:rPr>
              <w:t>Total</w:t>
            </w:r>
          </w:p>
        </w:tc>
      </w:tr>
      <w:tr w:rsidR="007F2FC5" w14:paraId="00A56447" w14:textId="77777777">
        <w:trPr>
          <w:cantSplit/>
          <w:tblHeader/>
        </w:trPr>
        <w:tc>
          <w:tcPr>
            <w:tcW w:w="5602" w:type="dxa"/>
            <w:tcBorders>
              <w:top w:val="nil"/>
              <w:left w:val="nil"/>
              <w:bottom w:val="nil"/>
              <w:right w:val="nil"/>
            </w:tcBorders>
            <w:tcMar>
              <w:left w:w="0" w:type="dxa"/>
              <w:right w:w="0" w:type="dxa"/>
            </w:tcMar>
            <w:vAlign w:val="bottom"/>
          </w:tcPr>
          <w:p w14:paraId="6DE2FCC5" w14:textId="77777777" w:rsidR="007F2FC5" w:rsidRDefault="00624826">
            <w:pPr>
              <w:pStyle w:val="Accurritableheader"/>
              <w:keepNext/>
              <w:jc w:val="left"/>
            </w:pPr>
            <w:r>
              <w:rPr>
                <w:lang w:val="en-AU"/>
              </w:rPr>
              <w:t>Consolidated - 2024</w:t>
            </w:r>
          </w:p>
        </w:tc>
        <w:tc>
          <w:tcPr>
            <w:tcW w:w="60" w:type="dxa"/>
            <w:tcBorders>
              <w:top w:val="nil"/>
              <w:left w:val="nil"/>
              <w:bottom w:val="nil"/>
              <w:right w:val="nil"/>
            </w:tcBorders>
            <w:tcMar>
              <w:left w:w="0" w:type="dxa"/>
              <w:right w:w="0" w:type="dxa"/>
            </w:tcMar>
          </w:tcPr>
          <w:p w14:paraId="3807F752" w14:textId="77777777" w:rsidR="007F2FC5" w:rsidRDefault="007F2FC5"/>
        </w:tc>
        <w:tc>
          <w:tcPr>
            <w:tcW w:w="1289" w:type="dxa"/>
            <w:tcBorders>
              <w:top w:val="nil"/>
              <w:left w:val="nil"/>
              <w:bottom w:val="nil"/>
              <w:right w:val="nil"/>
            </w:tcBorders>
            <w:tcMar>
              <w:left w:w="0" w:type="dxa"/>
              <w:right w:w="0" w:type="dxa"/>
            </w:tcMar>
            <w:vAlign w:val="bottom"/>
          </w:tcPr>
          <w:p w14:paraId="24A7D20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531ADE3" w14:textId="77777777" w:rsidR="007F2FC5" w:rsidRDefault="007F2FC5"/>
        </w:tc>
        <w:tc>
          <w:tcPr>
            <w:tcW w:w="1289" w:type="dxa"/>
            <w:tcBorders>
              <w:top w:val="nil"/>
              <w:left w:val="nil"/>
              <w:bottom w:val="nil"/>
              <w:right w:val="nil"/>
            </w:tcBorders>
            <w:tcMar>
              <w:left w:w="0" w:type="dxa"/>
              <w:right w:w="0" w:type="dxa"/>
            </w:tcMar>
            <w:vAlign w:val="bottom"/>
          </w:tcPr>
          <w:p w14:paraId="6DE8B8A6"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400BAAF" w14:textId="77777777" w:rsidR="007F2FC5" w:rsidRDefault="007F2FC5"/>
        </w:tc>
        <w:tc>
          <w:tcPr>
            <w:tcW w:w="1289" w:type="dxa"/>
            <w:tcBorders>
              <w:top w:val="nil"/>
              <w:left w:val="nil"/>
              <w:bottom w:val="nil"/>
              <w:right w:val="nil"/>
            </w:tcBorders>
            <w:tcMar>
              <w:left w:w="0" w:type="dxa"/>
              <w:right w:w="0" w:type="dxa"/>
            </w:tcMar>
            <w:vAlign w:val="bottom"/>
          </w:tcPr>
          <w:p w14:paraId="7B068125"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439563C6" w14:textId="77777777" w:rsidR="007F2FC5" w:rsidRDefault="007F2FC5"/>
        </w:tc>
        <w:tc>
          <w:tcPr>
            <w:tcW w:w="1289" w:type="dxa"/>
            <w:tcBorders>
              <w:top w:val="nil"/>
              <w:left w:val="nil"/>
              <w:bottom w:val="nil"/>
              <w:right w:val="nil"/>
            </w:tcBorders>
            <w:tcMar>
              <w:left w:w="0" w:type="dxa"/>
              <w:right w:w="0" w:type="dxa"/>
            </w:tcMar>
            <w:vAlign w:val="bottom"/>
          </w:tcPr>
          <w:p w14:paraId="55217C2B" w14:textId="77777777" w:rsidR="007F2FC5" w:rsidRDefault="00624826">
            <w:pPr>
              <w:pStyle w:val="Accurritableheader2"/>
              <w:keepNext/>
            </w:pPr>
            <w:r>
              <w:rPr>
                <w:lang w:val="en-AU"/>
              </w:rPr>
              <w:t>CU'000</w:t>
            </w:r>
          </w:p>
        </w:tc>
      </w:tr>
      <w:tr w:rsidR="007F2FC5" w14:paraId="6633F985" w14:textId="77777777">
        <w:trPr>
          <w:cantSplit/>
          <w:tblHeader/>
        </w:trPr>
        <w:tc>
          <w:tcPr>
            <w:tcW w:w="5602" w:type="dxa"/>
            <w:tcBorders>
              <w:top w:val="nil"/>
              <w:left w:val="nil"/>
              <w:bottom w:val="nil"/>
              <w:right w:val="nil"/>
            </w:tcBorders>
            <w:tcMar>
              <w:left w:w="0" w:type="dxa"/>
              <w:right w:w="0" w:type="dxa"/>
            </w:tcMar>
            <w:vAlign w:val="bottom"/>
          </w:tcPr>
          <w:p w14:paraId="6404A56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14B11D4" w14:textId="77777777" w:rsidR="007F2FC5" w:rsidRDefault="007F2FC5"/>
        </w:tc>
        <w:tc>
          <w:tcPr>
            <w:tcW w:w="1289" w:type="dxa"/>
            <w:tcBorders>
              <w:top w:val="nil"/>
              <w:left w:val="nil"/>
              <w:bottom w:val="nil"/>
              <w:right w:val="nil"/>
            </w:tcBorders>
            <w:tcMar>
              <w:left w:w="0" w:type="dxa"/>
              <w:right w:w="0" w:type="dxa"/>
            </w:tcMar>
            <w:vAlign w:val="bottom"/>
          </w:tcPr>
          <w:p w14:paraId="57F7BF0A"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668D858" w14:textId="77777777" w:rsidR="007F2FC5" w:rsidRDefault="007F2FC5"/>
        </w:tc>
        <w:tc>
          <w:tcPr>
            <w:tcW w:w="1289" w:type="dxa"/>
            <w:tcBorders>
              <w:top w:val="nil"/>
              <w:left w:val="nil"/>
              <w:bottom w:val="nil"/>
              <w:right w:val="nil"/>
            </w:tcBorders>
            <w:tcMar>
              <w:left w:w="0" w:type="dxa"/>
              <w:right w:w="0" w:type="dxa"/>
            </w:tcMar>
            <w:vAlign w:val="bottom"/>
          </w:tcPr>
          <w:p w14:paraId="0F408F8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3ACEBC34" w14:textId="77777777" w:rsidR="007F2FC5" w:rsidRDefault="007F2FC5"/>
        </w:tc>
        <w:tc>
          <w:tcPr>
            <w:tcW w:w="1289" w:type="dxa"/>
            <w:tcBorders>
              <w:top w:val="nil"/>
              <w:left w:val="nil"/>
              <w:bottom w:val="nil"/>
              <w:right w:val="nil"/>
            </w:tcBorders>
            <w:tcMar>
              <w:left w:w="0" w:type="dxa"/>
              <w:right w:w="0" w:type="dxa"/>
            </w:tcMar>
            <w:vAlign w:val="bottom"/>
          </w:tcPr>
          <w:p w14:paraId="2816FD65"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503D1C1" w14:textId="77777777" w:rsidR="007F2FC5" w:rsidRDefault="007F2FC5"/>
        </w:tc>
        <w:tc>
          <w:tcPr>
            <w:tcW w:w="1289" w:type="dxa"/>
            <w:tcBorders>
              <w:top w:val="nil"/>
              <w:left w:val="nil"/>
              <w:bottom w:val="nil"/>
              <w:right w:val="nil"/>
            </w:tcBorders>
            <w:tcMar>
              <w:left w:w="0" w:type="dxa"/>
              <w:right w:w="0" w:type="dxa"/>
            </w:tcMar>
            <w:vAlign w:val="bottom"/>
          </w:tcPr>
          <w:p w14:paraId="4E928638" w14:textId="77777777" w:rsidR="007F2FC5" w:rsidRDefault="007F2FC5">
            <w:pPr>
              <w:pStyle w:val="Accurritableheader2"/>
              <w:keepNext/>
            </w:pPr>
          </w:p>
        </w:tc>
      </w:tr>
      <w:tr w:rsidR="007F2FC5" w14:paraId="72CB572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2F841B9" w14:textId="77777777" w:rsidR="007F2FC5" w:rsidRDefault="00624826">
            <w:pPr>
              <w:pStyle w:val="Accurriintroduction3"/>
              <w:keepNext/>
            </w:pPr>
            <w:r>
              <w:rPr>
                <w:lang w:val="en-AU"/>
              </w:rPr>
              <w:t>Major product lines</w:t>
            </w:r>
          </w:p>
        </w:tc>
        <w:tc>
          <w:tcPr>
            <w:tcW w:w="60" w:type="dxa"/>
            <w:tcBorders>
              <w:top w:val="nil"/>
              <w:left w:val="nil"/>
              <w:bottom w:val="nil"/>
              <w:right w:val="nil"/>
            </w:tcBorders>
            <w:tcMar>
              <w:left w:w="0" w:type="dxa"/>
              <w:right w:w="0" w:type="dxa"/>
            </w:tcMar>
          </w:tcPr>
          <w:p w14:paraId="38FE5151" w14:textId="77777777" w:rsidR="007F2FC5" w:rsidRDefault="007F2FC5"/>
        </w:tc>
        <w:tc>
          <w:tcPr>
            <w:tcW w:w="1289" w:type="dxa"/>
            <w:tcBorders>
              <w:top w:val="nil"/>
              <w:left w:val="nil"/>
              <w:bottom w:val="nil"/>
              <w:right w:val="nil"/>
            </w:tcBorders>
            <w:tcMar>
              <w:left w:w="0" w:type="dxa"/>
              <w:right w:w="60" w:type="dxa"/>
            </w:tcMar>
            <w:vAlign w:val="bottom"/>
          </w:tcPr>
          <w:p w14:paraId="0F8254B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F7A9A0" w14:textId="77777777" w:rsidR="007F2FC5" w:rsidRDefault="007F2FC5"/>
        </w:tc>
        <w:tc>
          <w:tcPr>
            <w:tcW w:w="1289" w:type="dxa"/>
            <w:tcBorders>
              <w:top w:val="nil"/>
              <w:left w:val="nil"/>
              <w:bottom w:val="nil"/>
              <w:right w:val="nil"/>
            </w:tcBorders>
            <w:tcMar>
              <w:left w:w="0" w:type="dxa"/>
              <w:right w:w="60" w:type="dxa"/>
            </w:tcMar>
            <w:vAlign w:val="bottom"/>
          </w:tcPr>
          <w:p w14:paraId="59330FC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6F03489" w14:textId="77777777" w:rsidR="007F2FC5" w:rsidRDefault="007F2FC5"/>
        </w:tc>
        <w:tc>
          <w:tcPr>
            <w:tcW w:w="1289" w:type="dxa"/>
            <w:tcBorders>
              <w:top w:val="nil"/>
              <w:left w:val="nil"/>
              <w:bottom w:val="nil"/>
              <w:right w:val="nil"/>
            </w:tcBorders>
            <w:tcMar>
              <w:left w:w="0" w:type="dxa"/>
              <w:right w:w="60" w:type="dxa"/>
            </w:tcMar>
            <w:vAlign w:val="bottom"/>
          </w:tcPr>
          <w:p w14:paraId="181C21F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A4F00E8" w14:textId="77777777" w:rsidR="007F2FC5" w:rsidRDefault="007F2FC5"/>
        </w:tc>
        <w:tc>
          <w:tcPr>
            <w:tcW w:w="1289" w:type="dxa"/>
            <w:tcBorders>
              <w:top w:val="nil"/>
              <w:left w:val="nil"/>
              <w:bottom w:val="nil"/>
              <w:right w:val="nil"/>
            </w:tcBorders>
            <w:tcMar>
              <w:left w:w="0" w:type="dxa"/>
              <w:right w:w="60" w:type="dxa"/>
            </w:tcMar>
            <w:vAlign w:val="bottom"/>
          </w:tcPr>
          <w:p w14:paraId="13E27C68" w14:textId="77777777" w:rsidR="007F2FC5" w:rsidRDefault="007F2FC5">
            <w:pPr>
              <w:pStyle w:val="Accurritablenumeric"/>
              <w:keepNext/>
            </w:pPr>
          </w:p>
        </w:tc>
      </w:tr>
      <w:tr w:rsidR="007F2FC5" w14:paraId="78972CD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DDA7369" w14:textId="77777777" w:rsidR="007F2FC5" w:rsidRDefault="00624826">
            <w:pPr>
              <w:pStyle w:val="Accurritabletext"/>
              <w:keepNext/>
              <w:jc w:val="left"/>
            </w:pPr>
            <w:r>
              <w:rPr>
                <w:lang w:val="en-AU"/>
              </w:rPr>
              <w:t>Laptops</w:t>
            </w:r>
          </w:p>
        </w:tc>
        <w:tc>
          <w:tcPr>
            <w:tcW w:w="60" w:type="dxa"/>
            <w:tcBorders>
              <w:top w:val="nil"/>
              <w:left w:val="nil"/>
              <w:bottom w:val="nil"/>
              <w:right w:val="nil"/>
            </w:tcBorders>
            <w:tcMar>
              <w:left w:w="0" w:type="dxa"/>
              <w:right w:w="0" w:type="dxa"/>
            </w:tcMar>
          </w:tcPr>
          <w:p w14:paraId="408A8F09" w14:textId="77777777" w:rsidR="007F2FC5" w:rsidRDefault="007F2FC5"/>
        </w:tc>
        <w:tc>
          <w:tcPr>
            <w:tcW w:w="1289" w:type="dxa"/>
            <w:tcBorders>
              <w:top w:val="nil"/>
              <w:left w:val="nil"/>
              <w:bottom w:val="nil"/>
              <w:right w:val="nil"/>
            </w:tcBorders>
            <w:tcMar>
              <w:left w:w="0" w:type="dxa"/>
              <w:right w:w="60" w:type="dxa"/>
            </w:tcMar>
            <w:vAlign w:val="bottom"/>
          </w:tcPr>
          <w:p w14:paraId="1E9E2AE8" w14:textId="77777777" w:rsidR="007F2FC5" w:rsidRDefault="00624826">
            <w:pPr>
              <w:pStyle w:val="Accurritablenumeric"/>
              <w:keepNext/>
            </w:pPr>
            <w:r>
              <w:rPr>
                <w:lang w:val="en-AU"/>
              </w:rPr>
              <w:t>12,114</w:t>
            </w:r>
          </w:p>
        </w:tc>
        <w:tc>
          <w:tcPr>
            <w:tcW w:w="60" w:type="dxa"/>
            <w:tcBorders>
              <w:top w:val="nil"/>
              <w:left w:val="nil"/>
              <w:bottom w:val="nil"/>
              <w:right w:val="nil"/>
            </w:tcBorders>
            <w:tcMar>
              <w:left w:w="0" w:type="dxa"/>
              <w:right w:w="0" w:type="dxa"/>
            </w:tcMar>
          </w:tcPr>
          <w:p w14:paraId="34E0C991" w14:textId="77777777" w:rsidR="007F2FC5" w:rsidRDefault="007F2FC5"/>
        </w:tc>
        <w:tc>
          <w:tcPr>
            <w:tcW w:w="1289" w:type="dxa"/>
            <w:tcBorders>
              <w:top w:val="nil"/>
              <w:left w:val="nil"/>
              <w:bottom w:val="nil"/>
              <w:right w:val="nil"/>
            </w:tcBorders>
            <w:tcMar>
              <w:left w:w="0" w:type="dxa"/>
              <w:right w:w="60" w:type="dxa"/>
            </w:tcMar>
            <w:vAlign w:val="bottom"/>
          </w:tcPr>
          <w:p w14:paraId="2EA19DDD" w14:textId="77777777" w:rsidR="007F2FC5" w:rsidRDefault="00624826">
            <w:pPr>
              <w:pStyle w:val="Accurritablenumeric"/>
              <w:keepNext/>
            </w:pPr>
            <w:r>
              <w:rPr>
                <w:lang w:val="en-AU"/>
              </w:rPr>
              <w:t>309,691</w:t>
            </w:r>
          </w:p>
        </w:tc>
        <w:tc>
          <w:tcPr>
            <w:tcW w:w="60" w:type="dxa"/>
            <w:tcBorders>
              <w:top w:val="nil"/>
              <w:left w:val="nil"/>
              <w:bottom w:val="nil"/>
              <w:right w:val="nil"/>
            </w:tcBorders>
            <w:tcMar>
              <w:left w:w="0" w:type="dxa"/>
              <w:right w:w="0" w:type="dxa"/>
            </w:tcMar>
          </w:tcPr>
          <w:p w14:paraId="0931E721" w14:textId="77777777" w:rsidR="007F2FC5" w:rsidRDefault="007F2FC5"/>
        </w:tc>
        <w:tc>
          <w:tcPr>
            <w:tcW w:w="1289" w:type="dxa"/>
            <w:tcBorders>
              <w:top w:val="nil"/>
              <w:left w:val="nil"/>
              <w:bottom w:val="nil"/>
              <w:right w:val="nil"/>
            </w:tcBorders>
            <w:tcMar>
              <w:left w:w="0" w:type="dxa"/>
              <w:right w:w="60" w:type="dxa"/>
            </w:tcMar>
            <w:vAlign w:val="bottom"/>
          </w:tcPr>
          <w:p w14:paraId="5A7C872C" w14:textId="77777777" w:rsidR="007F2FC5" w:rsidRDefault="00624826">
            <w:pPr>
              <w:pStyle w:val="Accurritablenumeric"/>
              <w:keepNext/>
            </w:pPr>
            <w:r>
              <w:rPr>
                <w:lang w:val="en-AU"/>
              </w:rPr>
              <w:t>3,355</w:t>
            </w:r>
          </w:p>
        </w:tc>
        <w:tc>
          <w:tcPr>
            <w:tcW w:w="60" w:type="dxa"/>
            <w:tcBorders>
              <w:top w:val="nil"/>
              <w:left w:val="nil"/>
              <w:bottom w:val="nil"/>
              <w:right w:val="nil"/>
            </w:tcBorders>
            <w:tcMar>
              <w:left w:w="0" w:type="dxa"/>
              <w:right w:w="0" w:type="dxa"/>
            </w:tcMar>
          </w:tcPr>
          <w:p w14:paraId="765A86F0" w14:textId="77777777" w:rsidR="007F2FC5" w:rsidRDefault="007F2FC5"/>
        </w:tc>
        <w:tc>
          <w:tcPr>
            <w:tcW w:w="1289" w:type="dxa"/>
            <w:tcBorders>
              <w:top w:val="nil"/>
              <w:left w:val="nil"/>
              <w:bottom w:val="nil"/>
              <w:right w:val="nil"/>
            </w:tcBorders>
            <w:tcMar>
              <w:left w:w="0" w:type="dxa"/>
              <w:right w:w="60" w:type="dxa"/>
            </w:tcMar>
            <w:vAlign w:val="bottom"/>
          </w:tcPr>
          <w:p w14:paraId="09F78ADE" w14:textId="77777777" w:rsidR="007F2FC5" w:rsidRDefault="00624826">
            <w:pPr>
              <w:pStyle w:val="Accurritablenumeric"/>
              <w:keepNext/>
            </w:pPr>
            <w:r>
              <w:rPr>
                <w:lang w:val="en-AU"/>
              </w:rPr>
              <w:t>325,160</w:t>
            </w:r>
          </w:p>
        </w:tc>
      </w:tr>
      <w:tr w:rsidR="007F2FC5" w14:paraId="223AFA4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AA0AEF7" w14:textId="77777777" w:rsidR="007F2FC5" w:rsidRDefault="00624826">
            <w:pPr>
              <w:pStyle w:val="Accurritabletext"/>
              <w:keepNext/>
              <w:jc w:val="left"/>
            </w:pPr>
            <w:r>
              <w:rPr>
                <w:lang w:val="en-AU"/>
              </w:rPr>
              <w:t>Desktops</w:t>
            </w:r>
          </w:p>
        </w:tc>
        <w:tc>
          <w:tcPr>
            <w:tcW w:w="60" w:type="dxa"/>
            <w:tcBorders>
              <w:top w:val="nil"/>
              <w:left w:val="nil"/>
              <w:bottom w:val="nil"/>
              <w:right w:val="nil"/>
            </w:tcBorders>
            <w:tcMar>
              <w:left w:w="0" w:type="dxa"/>
              <w:right w:w="0" w:type="dxa"/>
            </w:tcMar>
          </w:tcPr>
          <w:p w14:paraId="616518AA" w14:textId="77777777" w:rsidR="007F2FC5" w:rsidRDefault="007F2FC5"/>
        </w:tc>
        <w:tc>
          <w:tcPr>
            <w:tcW w:w="1289" w:type="dxa"/>
            <w:tcBorders>
              <w:top w:val="nil"/>
              <w:left w:val="nil"/>
              <w:bottom w:val="nil"/>
              <w:right w:val="nil"/>
            </w:tcBorders>
            <w:tcMar>
              <w:left w:w="0" w:type="dxa"/>
              <w:right w:w="60" w:type="dxa"/>
            </w:tcMar>
            <w:vAlign w:val="bottom"/>
          </w:tcPr>
          <w:p w14:paraId="7E7010EA" w14:textId="77777777" w:rsidR="007F2FC5" w:rsidRDefault="00624826">
            <w:pPr>
              <w:pStyle w:val="Accurritablenumeric"/>
              <w:keepNext/>
            </w:pPr>
            <w:r>
              <w:rPr>
                <w:lang w:val="en-AU"/>
              </w:rPr>
              <w:t>4,842</w:t>
            </w:r>
          </w:p>
        </w:tc>
        <w:tc>
          <w:tcPr>
            <w:tcW w:w="60" w:type="dxa"/>
            <w:tcBorders>
              <w:top w:val="nil"/>
              <w:left w:val="nil"/>
              <w:bottom w:val="nil"/>
              <w:right w:val="nil"/>
            </w:tcBorders>
            <w:tcMar>
              <w:left w:w="0" w:type="dxa"/>
              <w:right w:w="0" w:type="dxa"/>
            </w:tcMar>
          </w:tcPr>
          <w:p w14:paraId="2C45D513" w14:textId="77777777" w:rsidR="007F2FC5" w:rsidRDefault="007F2FC5"/>
        </w:tc>
        <w:tc>
          <w:tcPr>
            <w:tcW w:w="1289" w:type="dxa"/>
            <w:tcBorders>
              <w:top w:val="nil"/>
              <w:left w:val="nil"/>
              <w:bottom w:val="nil"/>
              <w:right w:val="nil"/>
            </w:tcBorders>
            <w:tcMar>
              <w:left w:w="0" w:type="dxa"/>
              <w:right w:w="60" w:type="dxa"/>
            </w:tcMar>
            <w:vAlign w:val="bottom"/>
          </w:tcPr>
          <w:p w14:paraId="0E0BFB51" w14:textId="77777777" w:rsidR="007F2FC5" w:rsidRDefault="00624826">
            <w:pPr>
              <w:pStyle w:val="Accurritablenumeric"/>
              <w:keepNext/>
            </w:pPr>
            <w:r>
              <w:rPr>
                <w:lang w:val="en-AU"/>
              </w:rPr>
              <w:t>50,448</w:t>
            </w:r>
          </w:p>
        </w:tc>
        <w:tc>
          <w:tcPr>
            <w:tcW w:w="60" w:type="dxa"/>
            <w:tcBorders>
              <w:top w:val="nil"/>
              <w:left w:val="nil"/>
              <w:bottom w:val="nil"/>
              <w:right w:val="nil"/>
            </w:tcBorders>
            <w:tcMar>
              <w:left w:w="0" w:type="dxa"/>
              <w:right w:w="0" w:type="dxa"/>
            </w:tcMar>
          </w:tcPr>
          <w:p w14:paraId="7CB51BDA" w14:textId="77777777" w:rsidR="007F2FC5" w:rsidRDefault="007F2FC5"/>
        </w:tc>
        <w:tc>
          <w:tcPr>
            <w:tcW w:w="1289" w:type="dxa"/>
            <w:tcBorders>
              <w:top w:val="nil"/>
              <w:left w:val="nil"/>
              <w:bottom w:val="nil"/>
              <w:right w:val="nil"/>
            </w:tcBorders>
            <w:tcMar>
              <w:left w:w="0" w:type="dxa"/>
              <w:right w:w="60" w:type="dxa"/>
            </w:tcMar>
            <w:vAlign w:val="bottom"/>
          </w:tcPr>
          <w:p w14:paraId="4AFA7AB2" w14:textId="77777777" w:rsidR="007F2FC5" w:rsidRDefault="00624826">
            <w:pPr>
              <w:pStyle w:val="Accurritablenumeric"/>
              <w:keepNext/>
            </w:pPr>
            <w:r>
              <w:rPr>
                <w:lang w:val="en-AU"/>
              </w:rPr>
              <w:t>513</w:t>
            </w:r>
          </w:p>
        </w:tc>
        <w:tc>
          <w:tcPr>
            <w:tcW w:w="60" w:type="dxa"/>
            <w:tcBorders>
              <w:top w:val="nil"/>
              <w:left w:val="nil"/>
              <w:bottom w:val="nil"/>
              <w:right w:val="nil"/>
            </w:tcBorders>
            <w:tcMar>
              <w:left w:w="0" w:type="dxa"/>
              <w:right w:w="0" w:type="dxa"/>
            </w:tcMar>
          </w:tcPr>
          <w:p w14:paraId="0641EC4A" w14:textId="77777777" w:rsidR="007F2FC5" w:rsidRDefault="007F2FC5"/>
        </w:tc>
        <w:tc>
          <w:tcPr>
            <w:tcW w:w="1289" w:type="dxa"/>
            <w:tcBorders>
              <w:top w:val="nil"/>
              <w:left w:val="nil"/>
              <w:bottom w:val="nil"/>
              <w:right w:val="nil"/>
            </w:tcBorders>
            <w:tcMar>
              <w:left w:w="0" w:type="dxa"/>
              <w:right w:w="60" w:type="dxa"/>
            </w:tcMar>
            <w:vAlign w:val="bottom"/>
          </w:tcPr>
          <w:p w14:paraId="2A127C65" w14:textId="77777777" w:rsidR="007F2FC5" w:rsidRDefault="00624826">
            <w:pPr>
              <w:pStyle w:val="Accurritablenumeric"/>
              <w:keepNext/>
            </w:pPr>
            <w:r>
              <w:rPr>
                <w:lang w:val="en-AU"/>
              </w:rPr>
              <w:t>55,803</w:t>
            </w:r>
          </w:p>
        </w:tc>
      </w:tr>
      <w:tr w:rsidR="007F2FC5" w14:paraId="0C174BC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BA0F3A6" w14:textId="77777777" w:rsidR="007F2FC5" w:rsidRDefault="00624826">
            <w:pPr>
              <w:pStyle w:val="Accurritabletext"/>
              <w:keepNext/>
              <w:jc w:val="left"/>
            </w:pPr>
            <w:r>
              <w:rPr>
                <w:lang w:val="en-AU"/>
              </w:rPr>
              <w:t>Components</w:t>
            </w:r>
          </w:p>
        </w:tc>
        <w:tc>
          <w:tcPr>
            <w:tcW w:w="60" w:type="dxa"/>
            <w:tcBorders>
              <w:top w:val="nil"/>
              <w:left w:val="nil"/>
              <w:bottom w:val="nil"/>
              <w:right w:val="nil"/>
            </w:tcBorders>
            <w:tcMar>
              <w:left w:w="0" w:type="dxa"/>
              <w:right w:w="0" w:type="dxa"/>
            </w:tcMar>
          </w:tcPr>
          <w:p w14:paraId="78B0106D" w14:textId="77777777" w:rsidR="007F2FC5" w:rsidRDefault="007F2FC5"/>
        </w:tc>
        <w:tc>
          <w:tcPr>
            <w:tcW w:w="1289" w:type="dxa"/>
            <w:tcBorders>
              <w:top w:val="nil"/>
              <w:left w:val="nil"/>
              <w:bottom w:val="nil"/>
              <w:right w:val="nil"/>
            </w:tcBorders>
            <w:tcMar>
              <w:left w:w="0" w:type="dxa"/>
              <w:right w:w="60" w:type="dxa"/>
            </w:tcMar>
            <w:vAlign w:val="bottom"/>
          </w:tcPr>
          <w:p w14:paraId="15731FBC" w14:textId="77777777" w:rsidR="007F2FC5" w:rsidRDefault="00624826">
            <w:pPr>
              <w:pStyle w:val="Accurritablenumeric"/>
              <w:keepNext/>
            </w:pPr>
            <w:r>
              <w:rPr>
                <w:lang w:val="en-AU"/>
              </w:rPr>
              <w:t>7,383</w:t>
            </w:r>
          </w:p>
        </w:tc>
        <w:tc>
          <w:tcPr>
            <w:tcW w:w="60" w:type="dxa"/>
            <w:tcBorders>
              <w:top w:val="nil"/>
              <w:left w:val="nil"/>
              <w:bottom w:val="nil"/>
              <w:right w:val="nil"/>
            </w:tcBorders>
            <w:tcMar>
              <w:left w:w="0" w:type="dxa"/>
              <w:right w:w="0" w:type="dxa"/>
            </w:tcMar>
          </w:tcPr>
          <w:p w14:paraId="7C9525C4" w14:textId="77777777" w:rsidR="007F2FC5" w:rsidRDefault="007F2FC5"/>
        </w:tc>
        <w:tc>
          <w:tcPr>
            <w:tcW w:w="1289" w:type="dxa"/>
            <w:tcBorders>
              <w:top w:val="nil"/>
              <w:left w:val="nil"/>
              <w:bottom w:val="nil"/>
              <w:right w:val="nil"/>
            </w:tcBorders>
            <w:tcMar>
              <w:left w:w="0" w:type="dxa"/>
              <w:right w:w="60" w:type="dxa"/>
            </w:tcMar>
            <w:vAlign w:val="bottom"/>
          </w:tcPr>
          <w:p w14:paraId="00D6D26F" w14:textId="77777777" w:rsidR="007F2FC5" w:rsidRDefault="00624826">
            <w:pPr>
              <w:pStyle w:val="Accurritablenumeric"/>
              <w:keepNext/>
            </w:pPr>
            <w:r>
              <w:rPr>
                <w:lang w:val="en-AU"/>
              </w:rPr>
              <w:t>20,150</w:t>
            </w:r>
          </w:p>
        </w:tc>
        <w:tc>
          <w:tcPr>
            <w:tcW w:w="60" w:type="dxa"/>
            <w:tcBorders>
              <w:top w:val="nil"/>
              <w:left w:val="nil"/>
              <w:bottom w:val="nil"/>
              <w:right w:val="nil"/>
            </w:tcBorders>
            <w:tcMar>
              <w:left w:w="0" w:type="dxa"/>
              <w:right w:w="0" w:type="dxa"/>
            </w:tcMar>
          </w:tcPr>
          <w:p w14:paraId="4C53941C" w14:textId="77777777" w:rsidR="007F2FC5" w:rsidRDefault="007F2FC5"/>
        </w:tc>
        <w:tc>
          <w:tcPr>
            <w:tcW w:w="1289" w:type="dxa"/>
            <w:tcBorders>
              <w:top w:val="nil"/>
              <w:left w:val="nil"/>
              <w:bottom w:val="nil"/>
              <w:right w:val="nil"/>
            </w:tcBorders>
            <w:tcMar>
              <w:left w:w="0" w:type="dxa"/>
              <w:right w:w="60" w:type="dxa"/>
            </w:tcMar>
            <w:vAlign w:val="bottom"/>
          </w:tcPr>
          <w:p w14:paraId="3D65E15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881E25B" w14:textId="77777777" w:rsidR="007F2FC5" w:rsidRDefault="007F2FC5"/>
        </w:tc>
        <w:tc>
          <w:tcPr>
            <w:tcW w:w="1289" w:type="dxa"/>
            <w:tcBorders>
              <w:top w:val="nil"/>
              <w:left w:val="nil"/>
              <w:bottom w:val="nil"/>
              <w:right w:val="nil"/>
            </w:tcBorders>
            <w:tcMar>
              <w:left w:w="0" w:type="dxa"/>
              <w:right w:w="60" w:type="dxa"/>
            </w:tcMar>
            <w:vAlign w:val="bottom"/>
          </w:tcPr>
          <w:p w14:paraId="79D56F2F" w14:textId="77777777" w:rsidR="007F2FC5" w:rsidRDefault="00624826">
            <w:pPr>
              <w:pStyle w:val="Accurritablenumeric"/>
              <w:keepNext/>
            </w:pPr>
            <w:r>
              <w:rPr>
                <w:lang w:val="en-AU"/>
              </w:rPr>
              <w:t>27,533</w:t>
            </w:r>
          </w:p>
        </w:tc>
      </w:tr>
      <w:tr w:rsidR="007F2FC5" w14:paraId="7F72D449"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74C29B6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8D0D2A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2D290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8CCB4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5EA6A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B2B276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94A8F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F22C4D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3E5BC39" w14:textId="77777777" w:rsidR="007F2FC5" w:rsidRDefault="007F2FC5">
            <w:pPr>
              <w:pStyle w:val="Accurritablenumeric"/>
              <w:keepNext/>
            </w:pPr>
          </w:p>
        </w:tc>
      </w:tr>
      <w:tr w:rsidR="007F2FC5" w14:paraId="6EB9B309"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346DED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0DFD4B9" w14:textId="77777777" w:rsidR="007F2FC5" w:rsidRDefault="007F2FC5"/>
        </w:tc>
        <w:tc>
          <w:tcPr>
            <w:tcW w:w="1289" w:type="dxa"/>
            <w:tcBorders>
              <w:top w:val="nil"/>
              <w:left w:val="nil"/>
              <w:bottom w:val="nil"/>
              <w:right w:val="nil"/>
            </w:tcBorders>
            <w:tcMar>
              <w:left w:w="0" w:type="dxa"/>
              <w:right w:w="60" w:type="dxa"/>
            </w:tcMar>
            <w:vAlign w:val="bottom"/>
          </w:tcPr>
          <w:p w14:paraId="25F05F00" w14:textId="77777777" w:rsidR="007F2FC5" w:rsidRDefault="00624826">
            <w:pPr>
              <w:pStyle w:val="Accurritablenumeric"/>
              <w:keepNext/>
            </w:pPr>
            <w:r>
              <w:rPr>
                <w:lang w:val="en-AU"/>
              </w:rPr>
              <w:t>24,339</w:t>
            </w:r>
          </w:p>
        </w:tc>
        <w:tc>
          <w:tcPr>
            <w:tcW w:w="60" w:type="dxa"/>
            <w:tcBorders>
              <w:top w:val="nil"/>
              <w:left w:val="nil"/>
              <w:bottom w:val="nil"/>
              <w:right w:val="nil"/>
            </w:tcBorders>
            <w:tcMar>
              <w:left w:w="0" w:type="dxa"/>
              <w:right w:w="0" w:type="dxa"/>
            </w:tcMar>
          </w:tcPr>
          <w:p w14:paraId="117959C5" w14:textId="77777777" w:rsidR="007F2FC5" w:rsidRDefault="007F2FC5"/>
        </w:tc>
        <w:tc>
          <w:tcPr>
            <w:tcW w:w="1289" w:type="dxa"/>
            <w:tcBorders>
              <w:top w:val="nil"/>
              <w:left w:val="nil"/>
              <w:bottom w:val="nil"/>
              <w:right w:val="nil"/>
            </w:tcBorders>
            <w:tcMar>
              <w:left w:w="0" w:type="dxa"/>
              <w:right w:w="60" w:type="dxa"/>
            </w:tcMar>
            <w:vAlign w:val="bottom"/>
          </w:tcPr>
          <w:p w14:paraId="7775A694" w14:textId="77777777" w:rsidR="007F2FC5" w:rsidRDefault="00624826">
            <w:pPr>
              <w:pStyle w:val="Accurritablenumeric"/>
              <w:keepNext/>
            </w:pPr>
            <w:r>
              <w:rPr>
                <w:lang w:val="en-AU"/>
              </w:rPr>
              <w:t>380,289</w:t>
            </w:r>
          </w:p>
        </w:tc>
        <w:tc>
          <w:tcPr>
            <w:tcW w:w="60" w:type="dxa"/>
            <w:tcBorders>
              <w:top w:val="nil"/>
              <w:left w:val="nil"/>
              <w:bottom w:val="nil"/>
              <w:right w:val="nil"/>
            </w:tcBorders>
            <w:tcMar>
              <w:left w:w="0" w:type="dxa"/>
              <w:right w:w="0" w:type="dxa"/>
            </w:tcMar>
          </w:tcPr>
          <w:p w14:paraId="77847350" w14:textId="77777777" w:rsidR="007F2FC5" w:rsidRDefault="007F2FC5"/>
        </w:tc>
        <w:tc>
          <w:tcPr>
            <w:tcW w:w="1289" w:type="dxa"/>
            <w:tcBorders>
              <w:top w:val="nil"/>
              <w:left w:val="nil"/>
              <w:bottom w:val="nil"/>
              <w:right w:val="nil"/>
            </w:tcBorders>
            <w:tcMar>
              <w:left w:w="0" w:type="dxa"/>
              <w:right w:w="60" w:type="dxa"/>
            </w:tcMar>
            <w:vAlign w:val="bottom"/>
          </w:tcPr>
          <w:p w14:paraId="2F48A9BE" w14:textId="77777777" w:rsidR="007F2FC5" w:rsidRDefault="00624826">
            <w:pPr>
              <w:pStyle w:val="Accurritablenumeric"/>
              <w:keepNext/>
            </w:pPr>
            <w:r>
              <w:rPr>
                <w:lang w:val="en-AU"/>
              </w:rPr>
              <w:t>3,868</w:t>
            </w:r>
          </w:p>
        </w:tc>
        <w:tc>
          <w:tcPr>
            <w:tcW w:w="60" w:type="dxa"/>
            <w:tcBorders>
              <w:top w:val="nil"/>
              <w:left w:val="nil"/>
              <w:bottom w:val="nil"/>
              <w:right w:val="nil"/>
            </w:tcBorders>
            <w:tcMar>
              <w:left w:w="0" w:type="dxa"/>
              <w:right w:w="0" w:type="dxa"/>
            </w:tcMar>
          </w:tcPr>
          <w:p w14:paraId="11A4A43C" w14:textId="77777777" w:rsidR="007F2FC5" w:rsidRDefault="007F2FC5"/>
        </w:tc>
        <w:tc>
          <w:tcPr>
            <w:tcW w:w="1289" w:type="dxa"/>
            <w:tcBorders>
              <w:top w:val="nil"/>
              <w:left w:val="nil"/>
              <w:bottom w:val="nil"/>
              <w:right w:val="nil"/>
            </w:tcBorders>
            <w:tcMar>
              <w:left w:w="0" w:type="dxa"/>
              <w:right w:w="60" w:type="dxa"/>
            </w:tcMar>
            <w:vAlign w:val="bottom"/>
          </w:tcPr>
          <w:p w14:paraId="743D4CD6" w14:textId="77777777" w:rsidR="007F2FC5" w:rsidRDefault="00624826">
            <w:pPr>
              <w:pStyle w:val="Accurritablenumeric"/>
              <w:keepNext/>
            </w:pPr>
            <w:r>
              <w:rPr>
                <w:lang w:val="en-AU"/>
              </w:rPr>
              <w:t>408,496</w:t>
            </w:r>
          </w:p>
        </w:tc>
      </w:tr>
      <w:tr w:rsidR="007F2FC5" w14:paraId="7274AFC8"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651665D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74ECA6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4B748E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6739E7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92A34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08DC9A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A7E121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188D0F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8C4D6E4" w14:textId="77777777" w:rsidR="007F2FC5" w:rsidRDefault="007F2FC5">
            <w:pPr>
              <w:pStyle w:val="Accurritablenumeric"/>
              <w:keepNext/>
            </w:pPr>
          </w:p>
        </w:tc>
      </w:tr>
      <w:tr w:rsidR="007F2FC5" w14:paraId="0D63801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1888C63" w14:textId="77777777" w:rsidR="007F2FC5" w:rsidRDefault="00624826">
            <w:pPr>
              <w:pStyle w:val="Accurriintroduction3"/>
              <w:keepNext/>
            </w:pPr>
            <w:r>
              <w:rPr>
                <w:lang w:val="en-AU"/>
              </w:rPr>
              <w:t>Geographical regions</w:t>
            </w:r>
          </w:p>
        </w:tc>
        <w:tc>
          <w:tcPr>
            <w:tcW w:w="60" w:type="dxa"/>
            <w:tcBorders>
              <w:top w:val="nil"/>
              <w:left w:val="nil"/>
              <w:bottom w:val="nil"/>
              <w:right w:val="nil"/>
            </w:tcBorders>
            <w:tcMar>
              <w:left w:w="0" w:type="dxa"/>
              <w:right w:w="0" w:type="dxa"/>
            </w:tcMar>
          </w:tcPr>
          <w:p w14:paraId="6E7E67D6" w14:textId="77777777" w:rsidR="007F2FC5" w:rsidRDefault="007F2FC5"/>
        </w:tc>
        <w:tc>
          <w:tcPr>
            <w:tcW w:w="1289" w:type="dxa"/>
            <w:tcBorders>
              <w:top w:val="nil"/>
              <w:left w:val="nil"/>
              <w:bottom w:val="nil"/>
              <w:right w:val="nil"/>
            </w:tcBorders>
            <w:tcMar>
              <w:left w:w="0" w:type="dxa"/>
              <w:right w:w="60" w:type="dxa"/>
            </w:tcMar>
            <w:vAlign w:val="bottom"/>
          </w:tcPr>
          <w:p w14:paraId="02626D9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12E7A4" w14:textId="77777777" w:rsidR="007F2FC5" w:rsidRDefault="007F2FC5"/>
        </w:tc>
        <w:tc>
          <w:tcPr>
            <w:tcW w:w="1289" w:type="dxa"/>
            <w:tcBorders>
              <w:top w:val="nil"/>
              <w:left w:val="nil"/>
              <w:bottom w:val="nil"/>
              <w:right w:val="nil"/>
            </w:tcBorders>
            <w:tcMar>
              <w:left w:w="0" w:type="dxa"/>
              <w:right w:w="60" w:type="dxa"/>
            </w:tcMar>
            <w:vAlign w:val="bottom"/>
          </w:tcPr>
          <w:p w14:paraId="114D316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96C4CEC" w14:textId="77777777" w:rsidR="007F2FC5" w:rsidRDefault="007F2FC5"/>
        </w:tc>
        <w:tc>
          <w:tcPr>
            <w:tcW w:w="1289" w:type="dxa"/>
            <w:tcBorders>
              <w:top w:val="nil"/>
              <w:left w:val="nil"/>
              <w:bottom w:val="nil"/>
              <w:right w:val="nil"/>
            </w:tcBorders>
            <w:tcMar>
              <w:left w:w="0" w:type="dxa"/>
              <w:right w:w="60" w:type="dxa"/>
            </w:tcMar>
            <w:vAlign w:val="bottom"/>
          </w:tcPr>
          <w:p w14:paraId="2ACFEF2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616507C" w14:textId="77777777" w:rsidR="007F2FC5" w:rsidRDefault="007F2FC5"/>
        </w:tc>
        <w:tc>
          <w:tcPr>
            <w:tcW w:w="1289" w:type="dxa"/>
            <w:tcBorders>
              <w:top w:val="nil"/>
              <w:left w:val="nil"/>
              <w:bottom w:val="nil"/>
              <w:right w:val="nil"/>
            </w:tcBorders>
            <w:tcMar>
              <w:left w:w="0" w:type="dxa"/>
              <w:right w:w="60" w:type="dxa"/>
            </w:tcMar>
            <w:vAlign w:val="bottom"/>
          </w:tcPr>
          <w:p w14:paraId="211A6A0F" w14:textId="77777777" w:rsidR="007F2FC5" w:rsidRDefault="007F2FC5">
            <w:pPr>
              <w:pStyle w:val="Accurritablenumeric"/>
              <w:keepNext/>
            </w:pPr>
          </w:p>
        </w:tc>
      </w:tr>
      <w:tr w:rsidR="007F2FC5" w14:paraId="6B0604F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D35C680"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530CF5AA" w14:textId="77777777" w:rsidR="007F2FC5" w:rsidRDefault="007F2FC5"/>
        </w:tc>
        <w:tc>
          <w:tcPr>
            <w:tcW w:w="1289" w:type="dxa"/>
            <w:tcBorders>
              <w:top w:val="nil"/>
              <w:left w:val="nil"/>
              <w:bottom w:val="nil"/>
              <w:right w:val="nil"/>
            </w:tcBorders>
            <w:tcMar>
              <w:left w:w="0" w:type="dxa"/>
              <w:right w:w="60" w:type="dxa"/>
            </w:tcMar>
            <w:vAlign w:val="bottom"/>
          </w:tcPr>
          <w:p w14:paraId="33395A71" w14:textId="77777777" w:rsidR="007F2FC5" w:rsidRDefault="00624826">
            <w:pPr>
              <w:pStyle w:val="Accurritablenumeric"/>
              <w:keepNext/>
            </w:pPr>
            <w:r>
              <w:rPr>
                <w:lang w:val="en-AU"/>
              </w:rPr>
              <w:t>21,614</w:t>
            </w:r>
          </w:p>
        </w:tc>
        <w:tc>
          <w:tcPr>
            <w:tcW w:w="60" w:type="dxa"/>
            <w:tcBorders>
              <w:top w:val="nil"/>
              <w:left w:val="nil"/>
              <w:bottom w:val="nil"/>
              <w:right w:val="nil"/>
            </w:tcBorders>
            <w:tcMar>
              <w:left w:w="0" w:type="dxa"/>
              <w:right w:w="0" w:type="dxa"/>
            </w:tcMar>
          </w:tcPr>
          <w:p w14:paraId="3A4F792B" w14:textId="77777777" w:rsidR="007F2FC5" w:rsidRDefault="007F2FC5"/>
        </w:tc>
        <w:tc>
          <w:tcPr>
            <w:tcW w:w="1289" w:type="dxa"/>
            <w:tcBorders>
              <w:top w:val="nil"/>
              <w:left w:val="nil"/>
              <w:bottom w:val="nil"/>
              <w:right w:val="nil"/>
            </w:tcBorders>
            <w:tcMar>
              <w:left w:w="0" w:type="dxa"/>
              <w:right w:w="60" w:type="dxa"/>
            </w:tcMar>
            <w:vAlign w:val="bottom"/>
          </w:tcPr>
          <w:p w14:paraId="15E8317A" w14:textId="77777777" w:rsidR="007F2FC5" w:rsidRDefault="00624826">
            <w:pPr>
              <w:pStyle w:val="Accurritablenumeric"/>
              <w:keepNext/>
            </w:pPr>
            <w:r>
              <w:rPr>
                <w:lang w:val="en-AU"/>
              </w:rPr>
              <w:t>363,978</w:t>
            </w:r>
          </w:p>
        </w:tc>
        <w:tc>
          <w:tcPr>
            <w:tcW w:w="60" w:type="dxa"/>
            <w:tcBorders>
              <w:top w:val="nil"/>
              <w:left w:val="nil"/>
              <w:bottom w:val="nil"/>
              <w:right w:val="nil"/>
            </w:tcBorders>
            <w:tcMar>
              <w:left w:w="0" w:type="dxa"/>
              <w:right w:w="0" w:type="dxa"/>
            </w:tcMar>
          </w:tcPr>
          <w:p w14:paraId="07BEDA68" w14:textId="77777777" w:rsidR="007F2FC5" w:rsidRDefault="007F2FC5"/>
        </w:tc>
        <w:tc>
          <w:tcPr>
            <w:tcW w:w="1289" w:type="dxa"/>
            <w:tcBorders>
              <w:top w:val="nil"/>
              <w:left w:val="nil"/>
              <w:bottom w:val="nil"/>
              <w:right w:val="nil"/>
            </w:tcBorders>
            <w:tcMar>
              <w:left w:w="0" w:type="dxa"/>
              <w:right w:w="60" w:type="dxa"/>
            </w:tcMar>
            <w:vAlign w:val="bottom"/>
          </w:tcPr>
          <w:p w14:paraId="3FCD8D64" w14:textId="77777777" w:rsidR="007F2FC5" w:rsidRDefault="00624826">
            <w:pPr>
              <w:pStyle w:val="Accurritablenumeric"/>
              <w:keepNext/>
            </w:pPr>
            <w:r>
              <w:rPr>
                <w:lang w:val="en-AU"/>
              </w:rPr>
              <w:t>3,868</w:t>
            </w:r>
          </w:p>
        </w:tc>
        <w:tc>
          <w:tcPr>
            <w:tcW w:w="60" w:type="dxa"/>
            <w:tcBorders>
              <w:top w:val="nil"/>
              <w:left w:val="nil"/>
              <w:bottom w:val="nil"/>
              <w:right w:val="nil"/>
            </w:tcBorders>
            <w:tcMar>
              <w:left w:w="0" w:type="dxa"/>
              <w:right w:w="0" w:type="dxa"/>
            </w:tcMar>
          </w:tcPr>
          <w:p w14:paraId="4BB6055A" w14:textId="77777777" w:rsidR="007F2FC5" w:rsidRDefault="007F2FC5"/>
        </w:tc>
        <w:tc>
          <w:tcPr>
            <w:tcW w:w="1289" w:type="dxa"/>
            <w:tcBorders>
              <w:top w:val="nil"/>
              <w:left w:val="nil"/>
              <w:bottom w:val="nil"/>
              <w:right w:val="nil"/>
            </w:tcBorders>
            <w:tcMar>
              <w:left w:w="0" w:type="dxa"/>
              <w:right w:w="60" w:type="dxa"/>
            </w:tcMar>
            <w:vAlign w:val="bottom"/>
          </w:tcPr>
          <w:p w14:paraId="20F8273D" w14:textId="77777777" w:rsidR="007F2FC5" w:rsidRDefault="00624826">
            <w:pPr>
              <w:pStyle w:val="Accurritablenumeric"/>
              <w:keepNext/>
            </w:pPr>
            <w:r>
              <w:rPr>
                <w:lang w:val="en-AU"/>
              </w:rPr>
              <w:t>389,460</w:t>
            </w:r>
          </w:p>
        </w:tc>
      </w:tr>
      <w:tr w:rsidR="007F2FC5" w14:paraId="63F7C5AE"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0F914E0" w14:textId="77777777" w:rsidR="007F2FC5" w:rsidRDefault="00624826">
            <w:pPr>
              <w:pStyle w:val="Accurritabletext"/>
              <w:keepNext/>
              <w:jc w:val="left"/>
            </w:pPr>
            <w:r>
              <w:rPr>
                <w:lang w:val="en-AU"/>
              </w:rPr>
              <w:t>Neighbourland</w:t>
            </w:r>
          </w:p>
        </w:tc>
        <w:tc>
          <w:tcPr>
            <w:tcW w:w="60" w:type="dxa"/>
            <w:tcBorders>
              <w:top w:val="nil"/>
              <w:left w:val="nil"/>
              <w:bottom w:val="nil"/>
              <w:right w:val="nil"/>
            </w:tcBorders>
            <w:tcMar>
              <w:left w:w="0" w:type="dxa"/>
              <w:right w:w="0" w:type="dxa"/>
            </w:tcMar>
          </w:tcPr>
          <w:p w14:paraId="4EA2C88A" w14:textId="77777777" w:rsidR="007F2FC5" w:rsidRDefault="007F2FC5"/>
        </w:tc>
        <w:tc>
          <w:tcPr>
            <w:tcW w:w="1289" w:type="dxa"/>
            <w:tcBorders>
              <w:top w:val="nil"/>
              <w:left w:val="nil"/>
              <w:bottom w:val="nil"/>
              <w:right w:val="nil"/>
            </w:tcBorders>
            <w:tcMar>
              <w:left w:w="0" w:type="dxa"/>
              <w:right w:w="60" w:type="dxa"/>
            </w:tcMar>
            <w:vAlign w:val="bottom"/>
          </w:tcPr>
          <w:p w14:paraId="55F436F0" w14:textId="77777777" w:rsidR="007F2FC5" w:rsidRDefault="00624826">
            <w:pPr>
              <w:pStyle w:val="Accurritablenumeric"/>
              <w:keepNext/>
            </w:pPr>
            <w:r>
              <w:rPr>
                <w:lang w:val="en-AU"/>
              </w:rPr>
              <w:t>1,911</w:t>
            </w:r>
          </w:p>
        </w:tc>
        <w:tc>
          <w:tcPr>
            <w:tcW w:w="60" w:type="dxa"/>
            <w:tcBorders>
              <w:top w:val="nil"/>
              <w:left w:val="nil"/>
              <w:bottom w:val="nil"/>
              <w:right w:val="nil"/>
            </w:tcBorders>
            <w:tcMar>
              <w:left w:w="0" w:type="dxa"/>
              <w:right w:w="0" w:type="dxa"/>
            </w:tcMar>
          </w:tcPr>
          <w:p w14:paraId="14EC891B" w14:textId="77777777" w:rsidR="007F2FC5" w:rsidRDefault="007F2FC5"/>
        </w:tc>
        <w:tc>
          <w:tcPr>
            <w:tcW w:w="1289" w:type="dxa"/>
            <w:tcBorders>
              <w:top w:val="nil"/>
              <w:left w:val="nil"/>
              <w:bottom w:val="nil"/>
              <w:right w:val="nil"/>
            </w:tcBorders>
            <w:tcMar>
              <w:left w:w="0" w:type="dxa"/>
              <w:right w:w="60" w:type="dxa"/>
            </w:tcMar>
            <w:vAlign w:val="bottom"/>
          </w:tcPr>
          <w:p w14:paraId="51548435" w14:textId="77777777" w:rsidR="007F2FC5" w:rsidRDefault="00624826">
            <w:pPr>
              <w:pStyle w:val="Accurritablenumeric"/>
              <w:keepNext/>
            </w:pPr>
            <w:r>
              <w:rPr>
                <w:lang w:val="en-AU"/>
              </w:rPr>
              <w:t>7,169</w:t>
            </w:r>
          </w:p>
        </w:tc>
        <w:tc>
          <w:tcPr>
            <w:tcW w:w="60" w:type="dxa"/>
            <w:tcBorders>
              <w:top w:val="nil"/>
              <w:left w:val="nil"/>
              <w:bottom w:val="nil"/>
              <w:right w:val="nil"/>
            </w:tcBorders>
            <w:tcMar>
              <w:left w:w="0" w:type="dxa"/>
              <w:right w:w="0" w:type="dxa"/>
            </w:tcMar>
          </w:tcPr>
          <w:p w14:paraId="3260D652" w14:textId="77777777" w:rsidR="007F2FC5" w:rsidRDefault="007F2FC5"/>
        </w:tc>
        <w:tc>
          <w:tcPr>
            <w:tcW w:w="1289" w:type="dxa"/>
            <w:tcBorders>
              <w:top w:val="nil"/>
              <w:left w:val="nil"/>
              <w:bottom w:val="nil"/>
              <w:right w:val="nil"/>
            </w:tcBorders>
            <w:tcMar>
              <w:left w:w="0" w:type="dxa"/>
              <w:right w:w="60" w:type="dxa"/>
            </w:tcMar>
            <w:vAlign w:val="bottom"/>
          </w:tcPr>
          <w:p w14:paraId="480AE54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50B88D2" w14:textId="77777777" w:rsidR="007F2FC5" w:rsidRDefault="007F2FC5"/>
        </w:tc>
        <w:tc>
          <w:tcPr>
            <w:tcW w:w="1289" w:type="dxa"/>
            <w:tcBorders>
              <w:top w:val="nil"/>
              <w:left w:val="nil"/>
              <w:bottom w:val="nil"/>
              <w:right w:val="nil"/>
            </w:tcBorders>
            <w:tcMar>
              <w:left w:w="0" w:type="dxa"/>
              <w:right w:w="60" w:type="dxa"/>
            </w:tcMar>
            <w:vAlign w:val="bottom"/>
          </w:tcPr>
          <w:p w14:paraId="068CD5EE" w14:textId="77777777" w:rsidR="007F2FC5" w:rsidRDefault="00624826">
            <w:pPr>
              <w:pStyle w:val="Accurritablenumeric"/>
              <w:keepNext/>
            </w:pPr>
            <w:r>
              <w:rPr>
                <w:lang w:val="en-AU"/>
              </w:rPr>
              <w:t>9,080</w:t>
            </w:r>
          </w:p>
        </w:tc>
      </w:tr>
      <w:tr w:rsidR="007F2FC5" w14:paraId="1A98899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3678339" w14:textId="77777777" w:rsidR="007F2FC5" w:rsidRDefault="00624826">
            <w:pPr>
              <w:pStyle w:val="Accurritabletext"/>
              <w:keepNext/>
              <w:jc w:val="left"/>
            </w:pPr>
            <w:r>
              <w:rPr>
                <w:lang w:val="en-AU"/>
              </w:rPr>
              <w:t>Rest of the World</w:t>
            </w:r>
          </w:p>
        </w:tc>
        <w:tc>
          <w:tcPr>
            <w:tcW w:w="60" w:type="dxa"/>
            <w:tcBorders>
              <w:top w:val="nil"/>
              <w:left w:val="nil"/>
              <w:bottom w:val="nil"/>
              <w:right w:val="nil"/>
            </w:tcBorders>
            <w:tcMar>
              <w:left w:w="0" w:type="dxa"/>
              <w:right w:w="0" w:type="dxa"/>
            </w:tcMar>
          </w:tcPr>
          <w:p w14:paraId="2521E179" w14:textId="77777777" w:rsidR="007F2FC5" w:rsidRDefault="007F2FC5"/>
        </w:tc>
        <w:tc>
          <w:tcPr>
            <w:tcW w:w="1289" w:type="dxa"/>
            <w:tcBorders>
              <w:top w:val="nil"/>
              <w:left w:val="nil"/>
              <w:bottom w:val="nil"/>
              <w:right w:val="nil"/>
            </w:tcBorders>
            <w:tcMar>
              <w:left w:w="0" w:type="dxa"/>
              <w:right w:w="60" w:type="dxa"/>
            </w:tcMar>
            <w:vAlign w:val="bottom"/>
          </w:tcPr>
          <w:p w14:paraId="1FD3A88A" w14:textId="77777777" w:rsidR="007F2FC5" w:rsidRDefault="00624826">
            <w:pPr>
              <w:pStyle w:val="Accurritablenumeric"/>
              <w:keepNext/>
            </w:pPr>
            <w:r>
              <w:rPr>
                <w:lang w:val="en-AU"/>
              </w:rPr>
              <w:t>814</w:t>
            </w:r>
          </w:p>
        </w:tc>
        <w:tc>
          <w:tcPr>
            <w:tcW w:w="60" w:type="dxa"/>
            <w:tcBorders>
              <w:top w:val="nil"/>
              <w:left w:val="nil"/>
              <w:bottom w:val="nil"/>
              <w:right w:val="nil"/>
            </w:tcBorders>
            <w:tcMar>
              <w:left w:w="0" w:type="dxa"/>
              <w:right w:w="0" w:type="dxa"/>
            </w:tcMar>
          </w:tcPr>
          <w:p w14:paraId="15F577D9" w14:textId="77777777" w:rsidR="007F2FC5" w:rsidRDefault="007F2FC5"/>
        </w:tc>
        <w:tc>
          <w:tcPr>
            <w:tcW w:w="1289" w:type="dxa"/>
            <w:tcBorders>
              <w:top w:val="nil"/>
              <w:left w:val="nil"/>
              <w:bottom w:val="nil"/>
              <w:right w:val="nil"/>
            </w:tcBorders>
            <w:tcMar>
              <w:left w:w="0" w:type="dxa"/>
              <w:right w:w="60" w:type="dxa"/>
            </w:tcMar>
            <w:vAlign w:val="bottom"/>
          </w:tcPr>
          <w:p w14:paraId="05037EC7" w14:textId="77777777" w:rsidR="007F2FC5" w:rsidRDefault="00624826">
            <w:pPr>
              <w:pStyle w:val="Accurritablenumeric"/>
              <w:keepNext/>
            </w:pPr>
            <w:r>
              <w:rPr>
                <w:lang w:val="en-AU"/>
              </w:rPr>
              <w:t>9,142</w:t>
            </w:r>
          </w:p>
        </w:tc>
        <w:tc>
          <w:tcPr>
            <w:tcW w:w="60" w:type="dxa"/>
            <w:tcBorders>
              <w:top w:val="nil"/>
              <w:left w:val="nil"/>
              <w:bottom w:val="nil"/>
              <w:right w:val="nil"/>
            </w:tcBorders>
            <w:tcMar>
              <w:left w:w="0" w:type="dxa"/>
              <w:right w:w="0" w:type="dxa"/>
            </w:tcMar>
          </w:tcPr>
          <w:p w14:paraId="72233B95" w14:textId="77777777" w:rsidR="007F2FC5" w:rsidRDefault="007F2FC5"/>
        </w:tc>
        <w:tc>
          <w:tcPr>
            <w:tcW w:w="1289" w:type="dxa"/>
            <w:tcBorders>
              <w:top w:val="nil"/>
              <w:left w:val="nil"/>
              <w:bottom w:val="nil"/>
              <w:right w:val="nil"/>
            </w:tcBorders>
            <w:tcMar>
              <w:left w:w="0" w:type="dxa"/>
              <w:right w:w="60" w:type="dxa"/>
            </w:tcMar>
            <w:vAlign w:val="bottom"/>
          </w:tcPr>
          <w:p w14:paraId="4CB1B22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80D2351" w14:textId="77777777" w:rsidR="007F2FC5" w:rsidRDefault="007F2FC5"/>
        </w:tc>
        <w:tc>
          <w:tcPr>
            <w:tcW w:w="1289" w:type="dxa"/>
            <w:tcBorders>
              <w:top w:val="nil"/>
              <w:left w:val="nil"/>
              <w:bottom w:val="nil"/>
              <w:right w:val="nil"/>
            </w:tcBorders>
            <w:tcMar>
              <w:left w:w="0" w:type="dxa"/>
              <w:right w:w="60" w:type="dxa"/>
            </w:tcMar>
            <w:vAlign w:val="bottom"/>
          </w:tcPr>
          <w:p w14:paraId="0B10B265" w14:textId="77777777" w:rsidR="007F2FC5" w:rsidRDefault="00624826">
            <w:pPr>
              <w:pStyle w:val="Accurritablenumeric"/>
              <w:keepNext/>
            </w:pPr>
            <w:r>
              <w:rPr>
                <w:lang w:val="en-AU"/>
              </w:rPr>
              <w:t>9,956</w:t>
            </w:r>
          </w:p>
        </w:tc>
      </w:tr>
      <w:tr w:rsidR="007F2FC5" w14:paraId="28A69340"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68E3F2F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BEE0BD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649CDF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8703F4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5391F0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B680FE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237124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C3C1F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1F61594" w14:textId="77777777" w:rsidR="007F2FC5" w:rsidRDefault="007F2FC5">
            <w:pPr>
              <w:pStyle w:val="Accurritablenumeric"/>
              <w:keepNext/>
            </w:pPr>
          </w:p>
        </w:tc>
      </w:tr>
      <w:tr w:rsidR="007F2FC5" w14:paraId="7FE77CA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96BD8D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96A7ABC" w14:textId="77777777" w:rsidR="007F2FC5" w:rsidRDefault="007F2FC5"/>
        </w:tc>
        <w:tc>
          <w:tcPr>
            <w:tcW w:w="1289" w:type="dxa"/>
            <w:tcBorders>
              <w:top w:val="nil"/>
              <w:left w:val="nil"/>
              <w:bottom w:val="nil"/>
              <w:right w:val="nil"/>
            </w:tcBorders>
            <w:tcMar>
              <w:left w:w="0" w:type="dxa"/>
              <w:right w:w="60" w:type="dxa"/>
            </w:tcMar>
            <w:vAlign w:val="bottom"/>
          </w:tcPr>
          <w:p w14:paraId="64F354D6" w14:textId="77777777" w:rsidR="007F2FC5" w:rsidRDefault="00624826">
            <w:pPr>
              <w:pStyle w:val="Accurritablenumeric"/>
              <w:keepNext/>
            </w:pPr>
            <w:r>
              <w:rPr>
                <w:lang w:val="en-AU"/>
              </w:rPr>
              <w:t>24,339</w:t>
            </w:r>
          </w:p>
        </w:tc>
        <w:tc>
          <w:tcPr>
            <w:tcW w:w="60" w:type="dxa"/>
            <w:tcBorders>
              <w:top w:val="nil"/>
              <w:left w:val="nil"/>
              <w:bottom w:val="nil"/>
              <w:right w:val="nil"/>
            </w:tcBorders>
            <w:tcMar>
              <w:left w:w="0" w:type="dxa"/>
              <w:right w:w="0" w:type="dxa"/>
            </w:tcMar>
          </w:tcPr>
          <w:p w14:paraId="660A8E13" w14:textId="77777777" w:rsidR="007F2FC5" w:rsidRDefault="007F2FC5"/>
        </w:tc>
        <w:tc>
          <w:tcPr>
            <w:tcW w:w="1289" w:type="dxa"/>
            <w:tcBorders>
              <w:top w:val="nil"/>
              <w:left w:val="nil"/>
              <w:bottom w:val="nil"/>
              <w:right w:val="nil"/>
            </w:tcBorders>
            <w:tcMar>
              <w:left w:w="0" w:type="dxa"/>
              <w:right w:w="60" w:type="dxa"/>
            </w:tcMar>
            <w:vAlign w:val="bottom"/>
          </w:tcPr>
          <w:p w14:paraId="3DF9642A" w14:textId="77777777" w:rsidR="007F2FC5" w:rsidRDefault="00624826">
            <w:pPr>
              <w:pStyle w:val="Accurritablenumeric"/>
              <w:keepNext/>
            </w:pPr>
            <w:r>
              <w:rPr>
                <w:lang w:val="en-AU"/>
              </w:rPr>
              <w:t>380,289</w:t>
            </w:r>
          </w:p>
        </w:tc>
        <w:tc>
          <w:tcPr>
            <w:tcW w:w="60" w:type="dxa"/>
            <w:tcBorders>
              <w:top w:val="nil"/>
              <w:left w:val="nil"/>
              <w:bottom w:val="nil"/>
              <w:right w:val="nil"/>
            </w:tcBorders>
            <w:tcMar>
              <w:left w:w="0" w:type="dxa"/>
              <w:right w:w="0" w:type="dxa"/>
            </w:tcMar>
          </w:tcPr>
          <w:p w14:paraId="2384835D" w14:textId="77777777" w:rsidR="007F2FC5" w:rsidRDefault="007F2FC5"/>
        </w:tc>
        <w:tc>
          <w:tcPr>
            <w:tcW w:w="1289" w:type="dxa"/>
            <w:tcBorders>
              <w:top w:val="nil"/>
              <w:left w:val="nil"/>
              <w:bottom w:val="nil"/>
              <w:right w:val="nil"/>
            </w:tcBorders>
            <w:tcMar>
              <w:left w:w="0" w:type="dxa"/>
              <w:right w:w="60" w:type="dxa"/>
            </w:tcMar>
            <w:vAlign w:val="bottom"/>
          </w:tcPr>
          <w:p w14:paraId="2DB0540A" w14:textId="77777777" w:rsidR="007F2FC5" w:rsidRDefault="00624826">
            <w:pPr>
              <w:pStyle w:val="Accurritablenumeric"/>
              <w:keepNext/>
            </w:pPr>
            <w:r>
              <w:rPr>
                <w:lang w:val="en-AU"/>
              </w:rPr>
              <w:t>3,868</w:t>
            </w:r>
          </w:p>
        </w:tc>
        <w:tc>
          <w:tcPr>
            <w:tcW w:w="60" w:type="dxa"/>
            <w:tcBorders>
              <w:top w:val="nil"/>
              <w:left w:val="nil"/>
              <w:bottom w:val="nil"/>
              <w:right w:val="nil"/>
            </w:tcBorders>
            <w:tcMar>
              <w:left w:w="0" w:type="dxa"/>
              <w:right w:w="0" w:type="dxa"/>
            </w:tcMar>
          </w:tcPr>
          <w:p w14:paraId="6094C186" w14:textId="77777777" w:rsidR="007F2FC5" w:rsidRDefault="007F2FC5"/>
        </w:tc>
        <w:tc>
          <w:tcPr>
            <w:tcW w:w="1289" w:type="dxa"/>
            <w:tcBorders>
              <w:top w:val="nil"/>
              <w:left w:val="nil"/>
              <w:bottom w:val="nil"/>
              <w:right w:val="nil"/>
            </w:tcBorders>
            <w:tcMar>
              <w:left w:w="0" w:type="dxa"/>
              <w:right w:w="60" w:type="dxa"/>
            </w:tcMar>
            <w:vAlign w:val="bottom"/>
          </w:tcPr>
          <w:p w14:paraId="45D10CDE" w14:textId="77777777" w:rsidR="007F2FC5" w:rsidRDefault="00624826">
            <w:pPr>
              <w:pStyle w:val="Accurritablenumeric"/>
              <w:keepNext/>
            </w:pPr>
            <w:r>
              <w:rPr>
                <w:lang w:val="en-AU"/>
              </w:rPr>
              <w:t>408,496</w:t>
            </w:r>
          </w:p>
        </w:tc>
      </w:tr>
      <w:tr w:rsidR="007F2FC5" w14:paraId="7063974F"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6EA63B5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A3F00E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133DD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339494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BD54F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571E46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D53CDE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0F279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76F357C" w14:textId="77777777" w:rsidR="007F2FC5" w:rsidRDefault="007F2FC5">
            <w:pPr>
              <w:pStyle w:val="Accurritablenumeric"/>
              <w:keepNext/>
            </w:pPr>
          </w:p>
        </w:tc>
      </w:tr>
      <w:tr w:rsidR="007F2FC5" w14:paraId="4032A98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7B0938E" w14:textId="77777777" w:rsidR="007F2FC5" w:rsidRDefault="00624826">
            <w:pPr>
              <w:pStyle w:val="Accurriintroduction3"/>
              <w:keepNext/>
            </w:pPr>
            <w:r>
              <w:rPr>
                <w:lang w:val="en-AU"/>
              </w:rPr>
              <w:t>Timing of revenue recognition</w:t>
            </w:r>
          </w:p>
        </w:tc>
        <w:tc>
          <w:tcPr>
            <w:tcW w:w="60" w:type="dxa"/>
            <w:tcBorders>
              <w:top w:val="nil"/>
              <w:left w:val="nil"/>
              <w:bottom w:val="nil"/>
              <w:right w:val="nil"/>
            </w:tcBorders>
            <w:tcMar>
              <w:left w:w="0" w:type="dxa"/>
              <w:right w:w="0" w:type="dxa"/>
            </w:tcMar>
          </w:tcPr>
          <w:p w14:paraId="0C19911F" w14:textId="77777777" w:rsidR="007F2FC5" w:rsidRDefault="007F2FC5"/>
        </w:tc>
        <w:tc>
          <w:tcPr>
            <w:tcW w:w="1289" w:type="dxa"/>
            <w:tcBorders>
              <w:top w:val="nil"/>
              <w:left w:val="nil"/>
              <w:bottom w:val="nil"/>
              <w:right w:val="nil"/>
            </w:tcBorders>
            <w:tcMar>
              <w:left w:w="0" w:type="dxa"/>
              <w:right w:w="60" w:type="dxa"/>
            </w:tcMar>
            <w:vAlign w:val="bottom"/>
          </w:tcPr>
          <w:p w14:paraId="4BE1004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D41EC7" w14:textId="77777777" w:rsidR="007F2FC5" w:rsidRDefault="007F2FC5"/>
        </w:tc>
        <w:tc>
          <w:tcPr>
            <w:tcW w:w="1289" w:type="dxa"/>
            <w:tcBorders>
              <w:top w:val="nil"/>
              <w:left w:val="nil"/>
              <w:bottom w:val="nil"/>
              <w:right w:val="nil"/>
            </w:tcBorders>
            <w:tcMar>
              <w:left w:w="0" w:type="dxa"/>
              <w:right w:w="60" w:type="dxa"/>
            </w:tcMar>
            <w:vAlign w:val="bottom"/>
          </w:tcPr>
          <w:p w14:paraId="11AD654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12217D" w14:textId="77777777" w:rsidR="007F2FC5" w:rsidRDefault="007F2FC5"/>
        </w:tc>
        <w:tc>
          <w:tcPr>
            <w:tcW w:w="1289" w:type="dxa"/>
            <w:tcBorders>
              <w:top w:val="nil"/>
              <w:left w:val="nil"/>
              <w:bottom w:val="nil"/>
              <w:right w:val="nil"/>
            </w:tcBorders>
            <w:tcMar>
              <w:left w:w="0" w:type="dxa"/>
              <w:right w:w="60" w:type="dxa"/>
            </w:tcMar>
            <w:vAlign w:val="bottom"/>
          </w:tcPr>
          <w:p w14:paraId="069B9F1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B31FCCF" w14:textId="77777777" w:rsidR="007F2FC5" w:rsidRDefault="007F2FC5"/>
        </w:tc>
        <w:tc>
          <w:tcPr>
            <w:tcW w:w="1289" w:type="dxa"/>
            <w:tcBorders>
              <w:top w:val="nil"/>
              <w:left w:val="nil"/>
              <w:bottom w:val="nil"/>
              <w:right w:val="nil"/>
            </w:tcBorders>
            <w:tcMar>
              <w:left w:w="0" w:type="dxa"/>
              <w:right w:w="60" w:type="dxa"/>
            </w:tcMar>
            <w:vAlign w:val="bottom"/>
          </w:tcPr>
          <w:p w14:paraId="67BC5C6D" w14:textId="77777777" w:rsidR="007F2FC5" w:rsidRDefault="007F2FC5">
            <w:pPr>
              <w:pStyle w:val="Accurritablenumeric"/>
              <w:keepNext/>
            </w:pPr>
          </w:p>
        </w:tc>
      </w:tr>
      <w:tr w:rsidR="007F2FC5" w14:paraId="187BCFB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29E510B" w14:textId="77777777" w:rsidR="007F2FC5" w:rsidRDefault="00624826">
            <w:pPr>
              <w:pStyle w:val="Accurritabletext"/>
              <w:keepNext/>
              <w:jc w:val="left"/>
            </w:pPr>
            <w:r>
              <w:rPr>
                <w:lang w:val="en-AU"/>
              </w:rPr>
              <w:t>Goods transferred at a point in time</w:t>
            </w:r>
          </w:p>
        </w:tc>
        <w:tc>
          <w:tcPr>
            <w:tcW w:w="60" w:type="dxa"/>
            <w:tcBorders>
              <w:top w:val="nil"/>
              <w:left w:val="nil"/>
              <w:bottom w:val="nil"/>
              <w:right w:val="nil"/>
            </w:tcBorders>
            <w:tcMar>
              <w:left w:w="0" w:type="dxa"/>
              <w:right w:w="0" w:type="dxa"/>
            </w:tcMar>
          </w:tcPr>
          <w:p w14:paraId="3E980B42" w14:textId="77777777" w:rsidR="007F2FC5" w:rsidRDefault="007F2FC5"/>
        </w:tc>
        <w:tc>
          <w:tcPr>
            <w:tcW w:w="1289" w:type="dxa"/>
            <w:tcBorders>
              <w:top w:val="nil"/>
              <w:left w:val="nil"/>
              <w:bottom w:val="nil"/>
              <w:right w:val="nil"/>
            </w:tcBorders>
            <w:tcMar>
              <w:left w:w="0" w:type="dxa"/>
              <w:right w:w="60" w:type="dxa"/>
            </w:tcMar>
            <w:vAlign w:val="bottom"/>
          </w:tcPr>
          <w:p w14:paraId="69F4AAFB" w14:textId="77777777" w:rsidR="007F2FC5" w:rsidRDefault="00624826">
            <w:pPr>
              <w:pStyle w:val="Accurritablenumeric"/>
              <w:keepNext/>
            </w:pPr>
            <w:r>
              <w:rPr>
                <w:lang w:val="en-AU"/>
              </w:rPr>
              <w:t>24,339</w:t>
            </w:r>
          </w:p>
        </w:tc>
        <w:tc>
          <w:tcPr>
            <w:tcW w:w="60" w:type="dxa"/>
            <w:tcBorders>
              <w:top w:val="nil"/>
              <w:left w:val="nil"/>
              <w:bottom w:val="nil"/>
              <w:right w:val="nil"/>
            </w:tcBorders>
            <w:tcMar>
              <w:left w:w="0" w:type="dxa"/>
              <w:right w:w="0" w:type="dxa"/>
            </w:tcMar>
          </w:tcPr>
          <w:p w14:paraId="6A504E60" w14:textId="77777777" w:rsidR="007F2FC5" w:rsidRDefault="007F2FC5"/>
        </w:tc>
        <w:tc>
          <w:tcPr>
            <w:tcW w:w="1289" w:type="dxa"/>
            <w:tcBorders>
              <w:top w:val="nil"/>
              <w:left w:val="nil"/>
              <w:bottom w:val="nil"/>
              <w:right w:val="nil"/>
            </w:tcBorders>
            <w:tcMar>
              <w:left w:w="0" w:type="dxa"/>
              <w:right w:w="60" w:type="dxa"/>
            </w:tcMar>
            <w:vAlign w:val="bottom"/>
          </w:tcPr>
          <w:p w14:paraId="25DBA7FF" w14:textId="77777777" w:rsidR="007F2FC5" w:rsidRDefault="00624826">
            <w:pPr>
              <w:pStyle w:val="Accurritablenumeric"/>
              <w:keepNext/>
            </w:pPr>
            <w:r>
              <w:rPr>
                <w:lang w:val="en-AU"/>
              </w:rPr>
              <w:t>380,289</w:t>
            </w:r>
          </w:p>
        </w:tc>
        <w:tc>
          <w:tcPr>
            <w:tcW w:w="60" w:type="dxa"/>
            <w:tcBorders>
              <w:top w:val="nil"/>
              <w:left w:val="nil"/>
              <w:bottom w:val="nil"/>
              <w:right w:val="nil"/>
            </w:tcBorders>
            <w:tcMar>
              <w:left w:w="0" w:type="dxa"/>
              <w:right w:w="0" w:type="dxa"/>
            </w:tcMar>
          </w:tcPr>
          <w:p w14:paraId="76C8A36C" w14:textId="77777777" w:rsidR="007F2FC5" w:rsidRDefault="007F2FC5"/>
        </w:tc>
        <w:tc>
          <w:tcPr>
            <w:tcW w:w="1289" w:type="dxa"/>
            <w:tcBorders>
              <w:top w:val="nil"/>
              <w:left w:val="nil"/>
              <w:bottom w:val="nil"/>
              <w:right w:val="nil"/>
            </w:tcBorders>
            <w:tcMar>
              <w:left w:w="0" w:type="dxa"/>
              <w:right w:w="60" w:type="dxa"/>
            </w:tcMar>
            <w:vAlign w:val="bottom"/>
          </w:tcPr>
          <w:p w14:paraId="0A32528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7940AD6" w14:textId="77777777" w:rsidR="007F2FC5" w:rsidRDefault="007F2FC5"/>
        </w:tc>
        <w:tc>
          <w:tcPr>
            <w:tcW w:w="1289" w:type="dxa"/>
            <w:tcBorders>
              <w:top w:val="nil"/>
              <w:left w:val="nil"/>
              <w:bottom w:val="nil"/>
              <w:right w:val="nil"/>
            </w:tcBorders>
            <w:tcMar>
              <w:left w:w="0" w:type="dxa"/>
              <w:right w:w="60" w:type="dxa"/>
            </w:tcMar>
            <w:vAlign w:val="bottom"/>
          </w:tcPr>
          <w:p w14:paraId="157083C5" w14:textId="77777777" w:rsidR="007F2FC5" w:rsidRDefault="00624826">
            <w:pPr>
              <w:pStyle w:val="Accurritablenumeric"/>
              <w:keepNext/>
            </w:pPr>
            <w:r>
              <w:rPr>
                <w:lang w:val="en-AU"/>
              </w:rPr>
              <w:t>404,628</w:t>
            </w:r>
          </w:p>
        </w:tc>
      </w:tr>
      <w:tr w:rsidR="007F2FC5" w14:paraId="7D06EF3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0DD882F" w14:textId="77777777" w:rsidR="007F2FC5" w:rsidRDefault="00624826">
            <w:pPr>
              <w:pStyle w:val="Accurritabletext"/>
              <w:keepNext/>
              <w:jc w:val="left"/>
            </w:pPr>
            <w:r>
              <w:rPr>
                <w:lang w:val="en-AU"/>
              </w:rPr>
              <w:t>Services transferred over time</w:t>
            </w:r>
          </w:p>
        </w:tc>
        <w:tc>
          <w:tcPr>
            <w:tcW w:w="60" w:type="dxa"/>
            <w:tcBorders>
              <w:top w:val="nil"/>
              <w:left w:val="nil"/>
              <w:bottom w:val="nil"/>
              <w:right w:val="nil"/>
            </w:tcBorders>
            <w:tcMar>
              <w:left w:w="0" w:type="dxa"/>
              <w:right w:w="0" w:type="dxa"/>
            </w:tcMar>
          </w:tcPr>
          <w:p w14:paraId="2DBE5CF3" w14:textId="77777777" w:rsidR="007F2FC5" w:rsidRDefault="007F2FC5"/>
        </w:tc>
        <w:tc>
          <w:tcPr>
            <w:tcW w:w="1289" w:type="dxa"/>
            <w:tcBorders>
              <w:top w:val="nil"/>
              <w:left w:val="nil"/>
              <w:bottom w:val="nil"/>
              <w:right w:val="nil"/>
            </w:tcBorders>
            <w:tcMar>
              <w:left w:w="0" w:type="dxa"/>
              <w:right w:w="60" w:type="dxa"/>
            </w:tcMar>
            <w:vAlign w:val="bottom"/>
          </w:tcPr>
          <w:p w14:paraId="7B00A30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27A3733" w14:textId="77777777" w:rsidR="007F2FC5" w:rsidRDefault="007F2FC5"/>
        </w:tc>
        <w:tc>
          <w:tcPr>
            <w:tcW w:w="1289" w:type="dxa"/>
            <w:tcBorders>
              <w:top w:val="nil"/>
              <w:left w:val="nil"/>
              <w:bottom w:val="nil"/>
              <w:right w:val="nil"/>
            </w:tcBorders>
            <w:tcMar>
              <w:left w:w="0" w:type="dxa"/>
              <w:right w:w="60" w:type="dxa"/>
            </w:tcMar>
            <w:vAlign w:val="bottom"/>
          </w:tcPr>
          <w:p w14:paraId="05A497A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65A2893" w14:textId="77777777" w:rsidR="007F2FC5" w:rsidRDefault="007F2FC5"/>
        </w:tc>
        <w:tc>
          <w:tcPr>
            <w:tcW w:w="1289" w:type="dxa"/>
            <w:tcBorders>
              <w:top w:val="nil"/>
              <w:left w:val="nil"/>
              <w:bottom w:val="nil"/>
              <w:right w:val="nil"/>
            </w:tcBorders>
            <w:tcMar>
              <w:left w:w="0" w:type="dxa"/>
              <w:right w:w="60" w:type="dxa"/>
            </w:tcMar>
            <w:vAlign w:val="bottom"/>
          </w:tcPr>
          <w:p w14:paraId="1BD35982" w14:textId="77777777" w:rsidR="007F2FC5" w:rsidRDefault="00624826">
            <w:pPr>
              <w:pStyle w:val="Accurritablenumeric"/>
              <w:keepNext/>
            </w:pPr>
            <w:r>
              <w:rPr>
                <w:lang w:val="en-AU"/>
              </w:rPr>
              <w:t>3,868</w:t>
            </w:r>
          </w:p>
        </w:tc>
        <w:tc>
          <w:tcPr>
            <w:tcW w:w="60" w:type="dxa"/>
            <w:tcBorders>
              <w:top w:val="nil"/>
              <w:left w:val="nil"/>
              <w:bottom w:val="nil"/>
              <w:right w:val="nil"/>
            </w:tcBorders>
            <w:tcMar>
              <w:left w:w="0" w:type="dxa"/>
              <w:right w:w="0" w:type="dxa"/>
            </w:tcMar>
          </w:tcPr>
          <w:p w14:paraId="161D9C5B" w14:textId="77777777" w:rsidR="007F2FC5" w:rsidRDefault="007F2FC5"/>
        </w:tc>
        <w:tc>
          <w:tcPr>
            <w:tcW w:w="1289" w:type="dxa"/>
            <w:tcBorders>
              <w:top w:val="nil"/>
              <w:left w:val="nil"/>
              <w:bottom w:val="nil"/>
              <w:right w:val="nil"/>
            </w:tcBorders>
            <w:tcMar>
              <w:left w:w="0" w:type="dxa"/>
              <w:right w:w="60" w:type="dxa"/>
            </w:tcMar>
            <w:vAlign w:val="bottom"/>
          </w:tcPr>
          <w:p w14:paraId="09041785" w14:textId="77777777" w:rsidR="007F2FC5" w:rsidRDefault="00624826">
            <w:pPr>
              <w:pStyle w:val="Accurritablenumeric"/>
              <w:keepNext/>
            </w:pPr>
            <w:r>
              <w:rPr>
                <w:lang w:val="en-AU"/>
              </w:rPr>
              <w:t>3,868</w:t>
            </w:r>
          </w:p>
        </w:tc>
      </w:tr>
      <w:tr w:rsidR="007F2FC5" w14:paraId="6058F2FC"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0E1480D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39F092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72DEEB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82C818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72131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952A37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2568EF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DB72EB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87D08F" w14:textId="77777777" w:rsidR="007F2FC5" w:rsidRDefault="007F2FC5">
            <w:pPr>
              <w:pStyle w:val="Accurritablenumeric"/>
              <w:keepNext/>
            </w:pPr>
          </w:p>
        </w:tc>
      </w:tr>
      <w:tr w:rsidR="007F2FC5" w14:paraId="51A7BFEB"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4F6EA31C"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627442C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132FC27" w14:textId="77777777" w:rsidR="007F2FC5" w:rsidRDefault="00624826">
            <w:pPr>
              <w:pStyle w:val="Accurritablenumeric"/>
              <w:keepNext/>
            </w:pPr>
            <w:r>
              <w:rPr>
                <w:lang w:val="en-AU"/>
              </w:rPr>
              <w:t>24,339</w:t>
            </w:r>
          </w:p>
        </w:tc>
        <w:tc>
          <w:tcPr>
            <w:tcW w:w="60" w:type="dxa"/>
            <w:tcBorders>
              <w:top w:val="nil"/>
              <w:left w:val="nil"/>
              <w:bottom w:val="single" w:sz="2" w:space="0" w:color="009CDE"/>
              <w:right w:val="nil"/>
            </w:tcBorders>
            <w:tcMar>
              <w:left w:w="0" w:type="dxa"/>
              <w:right w:w="0" w:type="dxa"/>
            </w:tcMar>
          </w:tcPr>
          <w:p w14:paraId="3C00238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C60F20C" w14:textId="77777777" w:rsidR="007F2FC5" w:rsidRDefault="00624826">
            <w:pPr>
              <w:pStyle w:val="Accurritablenumeric"/>
              <w:keepNext/>
            </w:pPr>
            <w:r>
              <w:rPr>
                <w:lang w:val="en-AU"/>
              </w:rPr>
              <w:t>380,289</w:t>
            </w:r>
          </w:p>
        </w:tc>
        <w:tc>
          <w:tcPr>
            <w:tcW w:w="60" w:type="dxa"/>
            <w:tcBorders>
              <w:top w:val="nil"/>
              <w:left w:val="nil"/>
              <w:bottom w:val="single" w:sz="2" w:space="0" w:color="009CDE"/>
              <w:right w:val="nil"/>
            </w:tcBorders>
            <w:tcMar>
              <w:left w:w="0" w:type="dxa"/>
              <w:right w:w="0" w:type="dxa"/>
            </w:tcMar>
          </w:tcPr>
          <w:p w14:paraId="5E32B30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A0B6A10" w14:textId="77777777" w:rsidR="007F2FC5" w:rsidRDefault="00624826">
            <w:pPr>
              <w:pStyle w:val="Accurritablenumeric"/>
              <w:keepNext/>
            </w:pPr>
            <w:r>
              <w:rPr>
                <w:lang w:val="en-AU"/>
              </w:rPr>
              <w:t>3,868</w:t>
            </w:r>
          </w:p>
        </w:tc>
        <w:tc>
          <w:tcPr>
            <w:tcW w:w="60" w:type="dxa"/>
            <w:tcBorders>
              <w:top w:val="nil"/>
              <w:left w:val="nil"/>
              <w:bottom w:val="single" w:sz="2" w:space="0" w:color="009CDE"/>
              <w:right w:val="nil"/>
            </w:tcBorders>
            <w:tcMar>
              <w:left w:w="0" w:type="dxa"/>
              <w:right w:w="0" w:type="dxa"/>
            </w:tcMar>
          </w:tcPr>
          <w:p w14:paraId="02F0C31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97892E1" w14:textId="77777777" w:rsidR="007F2FC5" w:rsidRDefault="00624826">
            <w:pPr>
              <w:pStyle w:val="Accurritablenumeric"/>
              <w:keepNext/>
            </w:pPr>
            <w:r>
              <w:rPr>
                <w:lang w:val="en-AU"/>
              </w:rPr>
              <w:t>408,496</w:t>
            </w:r>
          </w:p>
        </w:tc>
      </w:tr>
    </w:tbl>
    <w:p w14:paraId="2B7A86B8" w14:textId="77777777" w:rsidR="007F2FC5" w:rsidRDefault="00624826">
      <w:pPr>
        <w:sectPr w:rsidR="007F2FC5">
          <w:headerReference w:type="even" r:id="rId129"/>
          <w:headerReference w:type="default" r:id="rId130"/>
          <w:footerReference w:type="even" r:id="rId131"/>
          <w:footerReference w:type="default" r:id="rId132"/>
          <w:headerReference w:type="first" r:id="rId133"/>
          <w:footerReference w:type="first" r:id="rId13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7" w:name="_AraNote_TOC"/>
    <w:p w14:paraId="168F0D59" w14:textId="77777777" w:rsidR="007F2FC5" w:rsidRDefault="00624826">
      <w:pPr>
        <w:pStyle w:val="Accurriparagraphheader"/>
        <w:keepNext/>
      </w:pPr>
      <w:r>
        <w:lastRenderedPageBreak/>
        <w:fldChar w:fldCharType="begin"/>
      </w:r>
      <w:r w:rsidRPr="549008BF">
        <w:rPr>
          <w:lang w:val="en-AU"/>
        </w:rPr>
        <w:instrText>TC "Note 6. Share of profits of associates accounted for using the equity method"\f n \l 1</w:instrText>
      </w:r>
      <w:r>
        <w:fldChar w:fldCharType="end"/>
      </w:r>
      <w:bookmarkEnd w:id="67"/>
      <w:r w:rsidRPr="549008BF">
        <w:rPr>
          <w:lang w:val="en-AU"/>
        </w:rPr>
        <w:t>Note 6. Share of profits of associates accounted for using the equity method</w:t>
      </w:r>
    </w:p>
    <w:p w14:paraId="08FFD44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247A7BF" w14:textId="77777777">
        <w:trPr>
          <w:cantSplit/>
          <w:tblHeader/>
        </w:trPr>
        <w:tc>
          <w:tcPr>
            <w:tcW w:w="8301" w:type="dxa"/>
            <w:tcBorders>
              <w:top w:val="nil"/>
              <w:left w:val="nil"/>
              <w:bottom w:val="nil"/>
              <w:right w:val="nil"/>
            </w:tcBorders>
            <w:tcMar>
              <w:left w:w="0" w:type="dxa"/>
              <w:right w:w="0" w:type="dxa"/>
            </w:tcMar>
            <w:vAlign w:val="bottom"/>
          </w:tcPr>
          <w:p w14:paraId="597F12B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AFEB4EC" w14:textId="77777777" w:rsidR="007F2FC5" w:rsidRDefault="007F2FC5"/>
        </w:tc>
        <w:tc>
          <w:tcPr>
            <w:tcW w:w="2638" w:type="dxa"/>
            <w:gridSpan w:val="3"/>
            <w:tcBorders>
              <w:top w:val="nil"/>
              <w:left w:val="nil"/>
              <w:bottom w:val="nil"/>
              <w:right w:val="nil"/>
            </w:tcBorders>
            <w:tcMar>
              <w:left w:w="0" w:type="dxa"/>
              <w:right w:w="0" w:type="dxa"/>
            </w:tcMar>
            <w:vAlign w:val="bottom"/>
          </w:tcPr>
          <w:p w14:paraId="186FC0E4" w14:textId="77777777" w:rsidR="007F2FC5" w:rsidRDefault="00624826">
            <w:pPr>
              <w:pStyle w:val="Accurritableheader"/>
              <w:keepNext/>
            </w:pPr>
            <w:r>
              <w:rPr>
                <w:lang w:val="en-AU"/>
              </w:rPr>
              <w:t>Consolidated</w:t>
            </w:r>
          </w:p>
        </w:tc>
      </w:tr>
      <w:tr w:rsidR="007F2FC5" w14:paraId="7CBA451A" w14:textId="77777777">
        <w:trPr>
          <w:cantSplit/>
          <w:tblHeader/>
        </w:trPr>
        <w:tc>
          <w:tcPr>
            <w:tcW w:w="8301" w:type="dxa"/>
            <w:tcBorders>
              <w:top w:val="nil"/>
              <w:left w:val="nil"/>
              <w:bottom w:val="nil"/>
              <w:right w:val="nil"/>
            </w:tcBorders>
            <w:tcMar>
              <w:left w:w="0" w:type="dxa"/>
              <w:right w:w="0" w:type="dxa"/>
            </w:tcMar>
            <w:vAlign w:val="bottom"/>
          </w:tcPr>
          <w:p w14:paraId="61FB17B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8C98C56" w14:textId="77777777" w:rsidR="007F2FC5" w:rsidRDefault="007F2FC5"/>
        </w:tc>
        <w:tc>
          <w:tcPr>
            <w:tcW w:w="1289" w:type="dxa"/>
            <w:tcBorders>
              <w:top w:val="nil"/>
              <w:left w:val="nil"/>
              <w:bottom w:val="nil"/>
              <w:right w:val="nil"/>
            </w:tcBorders>
            <w:tcMar>
              <w:left w:w="0" w:type="dxa"/>
              <w:right w:w="0" w:type="dxa"/>
            </w:tcMar>
            <w:vAlign w:val="bottom"/>
          </w:tcPr>
          <w:p w14:paraId="6719BCA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167EF05" w14:textId="77777777" w:rsidR="007F2FC5" w:rsidRDefault="007F2FC5"/>
        </w:tc>
        <w:tc>
          <w:tcPr>
            <w:tcW w:w="1289" w:type="dxa"/>
            <w:tcBorders>
              <w:top w:val="nil"/>
              <w:left w:val="nil"/>
              <w:bottom w:val="nil"/>
              <w:right w:val="nil"/>
            </w:tcBorders>
            <w:tcMar>
              <w:left w:w="0" w:type="dxa"/>
              <w:right w:w="0" w:type="dxa"/>
            </w:tcMar>
            <w:vAlign w:val="bottom"/>
          </w:tcPr>
          <w:p w14:paraId="6B49792B" w14:textId="77777777" w:rsidR="007F2FC5" w:rsidRDefault="00624826">
            <w:pPr>
              <w:pStyle w:val="Accurritableheader"/>
              <w:keepNext/>
            </w:pPr>
            <w:r>
              <w:rPr>
                <w:lang w:val="en-AU"/>
              </w:rPr>
              <w:t>2024</w:t>
            </w:r>
          </w:p>
        </w:tc>
      </w:tr>
      <w:tr w:rsidR="007F2FC5" w14:paraId="51BED79F" w14:textId="77777777">
        <w:trPr>
          <w:cantSplit/>
          <w:tblHeader/>
        </w:trPr>
        <w:tc>
          <w:tcPr>
            <w:tcW w:w="8301" w:type="dxa"/>
            <w:tcBorders>
              <w:top w:val="nil"/>
              <w:left w:val="nil"/>
              <w:bottom w:val="nil"/>
              <w:right w:val="nil"/>
            </w:tcBorders>
            <w:tcMar>
              <w:left w:w="0" w:type="dxa"/>
              <w:right w:w="0" w:type="dxa"/>
            </w:tcMar>
            <w:vAlign w:val="bottom"/>
          </w:tcPr>
          <w:p w14:paraId="10F9F89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0C2CCB0" w14:textId="77777777" w:rsidR="007F2FC5" w:rsidRDefault="007F2FC5"/>
        </w:tc>
        <w:tc>
          <w:tcPr>
            <w:tcW w:w="1289" w:type="dxa"/>
            <w:tcBorders>
              <w:top w:val="nil"/>
              <w:left w:val="nil"/>
              <w:bottom w:val="nil"/>
              <w:right w:val="nil"/>
            </w:tcBorders>
            <w:tcMar>
              <w:left w:w="0" w:type="dxa"/>
              <w:right w:w="0" w:type="dxa"/>
            </w:tcMar>
            <w:vAlign w:val="bottom"/>
          </w:tcPr>
          <w:p w14:paraId="2C33643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A994C01" w14:textId="77777777" w:rsidR="007F2FC5" w:rsidRDefault="007F2FC5"/>
        </w:tc>
        <w:tc>
          <w:tcPr>
            <w:tcW w:w="1289" w:type="dxa"/>
            <w:tcBorders>
              <w:top w:val="nil"/>
              <w:left w:val="nil"/>
              <w:bottom w:val="nil"/>
              <w:right w:val="nil"/>
            </w:tcBorders>
            <w:tcMar>
              <w:left w:w="0" w:type="dxa"/>
              <w:right w:w="0" w:type="dxa"/>
            </w:tcMar>
            <w:vAlign w:val="bottom"/>
          </w:tcPr>
          <w:p w14:paraId="7605A604" w14:textId="77777777" w:rsidR="007F2FC5" w:rsidRDefault="00624826">
            <w:pPr>
              <w:pStyle w:val="Accurritableheader"/>
              <w:keepNext/>
            </w:pPr>
            <w:r>
              <w:rPr>
                <w:lang w:val="en-AU"/>
              </w:rPr>
              <w:t>CU'000</w:t>
            </w:r>
          </w:p>
        </w:tc>
      </w:tr>
      <w:tr w:rsidR="007F2FC5" w14:paraId="6305C981" w14:textId="77777777">
        <w:trPr>
          <w:cantSplit/>
          <w:tblHeader/>
        </w:trPr>
        <w:tc>
          <w:tcPr>
            <w:tcW w:w="8301" w:type="dxa"/>
            <w:tcBorders>
              <w:top w:val="nil"/>
              <w:left w:val="nil"/>
              <w:bottom w:val="nil"/>
              <w:right w:val="nil"/>
            </w:tcBorders>
            <w:tcMar>
              <w:left w:w="0" w:type="dxa"/>
              <w:right w:w="0" w:type="dxa"/>
            </w:tcMar>
            <w:vAlign w:val="bottom"/>
          </w:tcPr>
          <w:p w14:paraId="2162C57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53DD30C" w14:textId="77777777" w:rsidR="007F2FC5" w:rsidRDefault="007F2FC5"/>
        </w:tc>
        <w:tc>
          <w:tcPr>
            <w:tcW w:w="1289" w:type="dxa"/>
            <w:tcBorders>
              <w:top w:val="nil"/>
              <w:left w:val="nil"/>
              <w:bottom w:val="nil"/>
              <w:right w:val="nil"/>
            </w:tcBorders>
            <w:tcMar>
              <w:left w:w="0" w:type="dxa"/>
              <w:right w:w="0" w:type="dxa"/>
            </w:tcMar>
            <w:vAlign w:val="bottom"/>
          </w:tcPr>
          <w:p w14:paraId="0FD6606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E3C4E18" w14:textId="77777777" w:rsidR="007F2FC5" w:rsidRDefault="007F2FC5"/>
        </w:tc>
        <w:tc>
          <w:tcPr>
            <w:tcW w:w="1289" w:type="dxa"/>
            <w:tcBorders>
              <w:top w:val="nil"/>
              <w:left w:val="nil"/>
              <w:bottom w:val="nil"/>
              <w:right w:val="nil"/>
            </w:tcBorders>
            <w:tcMar>
              <w:left w:w="0" w:type="dxa"/>
              <w:right w:w="0" w:type="dxa"/>
            </w:tcMar>
            <w:vAlign w:val="bottom"/>
          </w:tcPr>
          <w:p w14:paraId="5A8CB4ED" w14:textId="77777777" w:rsidR="007F2FC5" w:rsidRDefault="007F2FC5">
            <w:pPr>
              <w:pStyle w:val="Accurritableheader"/>
              <w:keepNext/>
            </w:pPr>
          </w:p>
        </w:tc>
      </w:tr>
      <w:tr w:rsidR="007F2FC5" w14:paraId="1C6E68B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01038CB" w14:textId="77777777" w:rsidR="007F2FC5" w:rsidRDefault="00624826">
            <w:pPr>
              <w:pStyle w:val="Accurritabletext"/>
              <w:keepNext/>
              <w:jc w:val="left"/>
            </w:pPr>
            <w:r>
              <w:rPr>
                <w:lang w:val="en-AU"/>
              </w:rPr>
              <w:t>Share of profit - associates</w:t>
            </w:r>
          </w:p>
        </w:tc>
        <w:tc>
          <w:tcPr>
            <w:tcW w:w="60" w:type="dxa"/>
            <w:tcBorders>
              <w:top w:val="nil"/>
              <w:left w:val="nil"/>
              <w:bottom w:val="single" w:sz="2" w:space="0" w:color="009CDE"/>
              <w:right w:val="nil"/>
            </w:tcBorders>
            <w:tcMar>
              <w:left w:w="0" w:type="dxa"/>
              <w:right w:w="0" w:type="dxa"/>
            </w:tcMar>
          </w:tcPr>
          <w:p w14:paraId="395FC94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AB929EB" w14:textId="77777777" w:rsidR="007F2FC5" w:rsidRDefault="00624826">
            <w:pPr>
              <w:pStyle w:val="Accurritablenumeric"/>
              <w:keepNext/>
            </w:pPr>
            <w:r>
              <w:rPr>
                <w:lang w:val="en-AU"/>
              </w:rPr>
              <w:t xml:space="preserve">3,211 </w:t>
            </w:r>
          </w:p>
        </w:tc>
        <w:tc>
          <w:tcPr>
            <w:tcW w:w="60" w:type="dxa"/>
            <w:tcBorders>
              <w:top w:val="nil"/>
              <w:left w:val="nil"/>
              <w:bottom w:val="single" w:sz="2" w:space="0" w:color="009CDE"/>
              <w:right w:val="nil"/>
            </w:tcBorders>
            <w:tcMar>
              <w:left w:w="0" w:type="dxa"/>
              <w:right w:w="0" w:type="dxa"/>
            </w:tcMar>
          </w:tcPr>
          <w:p w14:paraId="1C89EBA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21F985" w14:textId="77777777" w:rsidR="007F2FC5" w:rsidRDefault="00624826">
            <w:pPr>
              <w:pStyle w:val="Accurritablenumeric"/>
              <w:keepNext/>
            </w:pPr>
            <w:r>
              <w:rPr>
                <w:lang w:val="en-AU"/>
              </w:rPr>
              <w:t xml:space="preserve">2,661 </w:t>
            </w:r>
          </w:p>
        </w:tc>
      </w:tr>
    </w:tbl>
    <w:p w14:paraId="52B30E10" w14:textId="77777777" w:rsidR="007F2FC5" w:rsidRDefault="00624826">
      <w:pPr>
        <w:sectPr w:rsidR="007F2FC5">
          <w:headerReference w:type="even" r:id="rId135"/>
          <w:headerReference w:type="default" r:id="rId136"/>
          <w:footerReference w:type="even" r:id="rId137"/>
          <w:footerReference w:type="default" r:id="rId138"/>
          <w:headerReference w:type="first" r:id="rId139"/>
          <w:footerReference w:type="first" r:id="rId14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8" w:name="_AroNote_TOC"/>
    <w:p w14:paraId="3A2F6BC2" w14:textId="77777777" w:rsidR="007F2FC5" w:rsidRDefault="00624826">
      <w:pPr>
        <w:pStyle w:val="Accurriparagraphheader"/>
        <w:keepNext/>
      </w:pPr>
      <w:r>
        <w:fldChar w:fldCharType="begin"/>
      </w:r>
      <w:r>
        <w:rPr>
          <w:lang w:val="en-AU"/>
        </w:rPr>
        <w:instrText>TC "Note 7. Other income"\f n \l 1</w:instrText>
      </w:r>
      <w:r>
        <w:fldChar w:fldCharType="end"/>
      </w:r>
      <w:bookmarkEnd w:id="68"/>
      <w:r>
        <w:rPr>
          <w:lang w:val="en-AU"/>
        </w:rPr>
        <w:t>Note 7. Other income</w:t>
      </w:r>
    </w:p>
    <w:p w14:paraId="4845B33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A6DFE04" w14:textId="77777777">
        <w:trPr>
          <w:cantSplit/>
          <w:tblHeader/>
        </w:trPr>
        <w:tc>
          <w:tcPr>
            <w:tcW w:w="8301" w:type="dxa"/>
            <w:tcBorders>
              <w:top w:val="nil"/>
              <w:left w:val="nil"/>
              <w:bottom w:val="nil"/>
              <w:right w:val="nil"/>
            </w:tcBorders>
            <w:tcMar>
              <w:left w:w="0" w:type="dxa"/>
              <w:right w:w="0" w:type="dxa"/>
            </w:tcMar>
            <w:vAlign w:val="bottom"/>
          </w:tcPr>
          <w:p w14:paraId="34F81DB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D99CBAE" w14:textId="77777777" w:rsidR="007F2FC5" w:rsidRDefault="007F2FC5"/>
        </w:tc>
        <w:tc>
          <w:tcPr>
            <w:tcW w:w="2638" w:type="dxa"/>
            <w:gridSpan w:val="3"/>
            <w:tcBorders>
              <w:top w:val="nil"/>
              <w:left w:val="nil"/>
              <w:bottom w:val="nil"/>
              <w:right w:val="nil"/>
            </w:tcBorders>
            <w:tcMar>
              <w:left w:w="0" w:type="dxa"/>
              <w:right w:w="0" w:type="dxa"/>
            </w:tcMar>
            <w:vAlign w:val="bottom"/>
          </w:tcPr>
          <w:p w14:paraId="00279AE5" w14:textId="77777777" w:rsidR="007F2FC5" w:rsidRDefault="00624826">
            <w:pPr>
              <w:pStyle w:val="Accurritableheader"/>
              <w:keepNext/>
            </w:pPr>
            <w:r>
              <w:rPr>
                <w:lang w:val="en-AU"/>
              </w:rPr>
              <w:t>Consolidated</w:t>
            </w:r>
          </w:p>
        </w:tc>
      </w:tr>
      <w:tr w:rsidR="007F2FC5" w14:paraId="38546BEF" w14:textId="77777777">
        <w:trPr>
          <w:cantSplit/>
          <w:tblHeader/>
        </w:trPr>
        <w:tc>
          <w:tcPr>
            <w:tcW w:w="8301" w:type="dxa"/>
            <w:tcBorders>
              <w:top w:val="nil"/>
              <w:left w:val="nil"/>
              <w:bottom w:val="nil"/>
              <w:right w:val="nil"/>
            </w:tcBorders>
            <w:tcMar>
              <w:left w:w="0" w:type="dxa"/>
              <w:right w:w="0" w:type="dxa"/>
            </w:tcMar>
            <w:vAlign w:val="bottom"/>
          </w:tcPr>
          <w:p w14:paraId="38B6831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CD10FCC" w14:textId="77777777" w:rsidR="007F2FC5" w:rsidRDefault="007F2FC5"/>
        </w:tc>
        <w:tc>
          <w:tcPr>
            <w:tcW w:w="1289" w:type="dxa"/>
            <w:tcBorders>
              <w:top w:val="nil"/>
              <w:left w:val="nil"/>
              <w:bottom w:val="nil"/>
              <w:right w:val="nil"/>
            </w:tcBorders>
            <w:tcMar>
              <w:left w:w="0" w:type="dxa"/>
              <w:right w:w="0" w:type="dxa"/>
            </w:tcMar>
            <w:vAlign w:val="bottom"/>
          </w:tcPr>
          <w:p w14:paraId="0B57E3F9"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5D17949" w14:textId="77777777" w:rsidR="007F2FC5" w:rsidRDefault="007F2FC5"/>
        </w:tc>
        <w:tc>
          <w:tcPr>
            <w:tcW w:w="1289" w:type="dxa"/>
            <w:tcBorders>
              <w:top w:val="nil"/>
              <w:left w:val="nil"/>
              <w:bottom w:val="nil"/>
              <w:right w:val="nil"/>
            </w:tcBorders>
            <w:tcMar>
              <w:left w:w="0" w:type="dxa"/>
              <w:right w:w="0" w:type="dxa"/>
            </w:tcMar>
            <w:vAlign w:val="bottom"/>
          </w:tcPr>
          <w:p w14:paraId="1026B758" w14:textId="77777777" w:rsidR="007F2FC5" w:rsidRDefault="00624826">
            <w:pPr>
              <w:pStyle w:val="Accurritableheader"/>
              <w:keepNext/>
            </w:pPr>
            <w:r>
              <w:rPr>
                <w:lang w:val="en-AU"/>
              </w:rPr>
              <w:t>2024</w:t>
            </w:r>
          </w:p>
        </w:tc>
      </w:tr>
      <w:tr w:rsidR="007F2FC5" w14:paraId="2C9DFD55" w14:textId="77777777">
        <w:trPr>
          <w:cantSplit/>
          <w:tblHeader/>
        </w:trPr>
        <w:tc>
          <w:tcPr>
            <w:tcW w:w="8301" w:type="dxa"/>
            <w:tcBorders>
              <w:top w:val="nil"/>
              <w:left w:val="nil"/>
              <w:bottom w:val="nil"/>
              <w:right w:val="nil"/>
            </w:tcBorders>
            <w:tcMar>
              <w:left w:w="0" w:type="dxa"/>
              <w:right w:w="0" w:type="dxa"/>
            </w:tcMar>
            <w:vAlign w:val="bottom"/>
          </w:tcPr>
          <w:p w14:paraId="19BD75C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45D52B4" w14:textId="77777777" w:rsidR="007F2FC5" w:rsidRDefault="007F2FC5"/>
        </w:tc>
        <w:tc>
          <w:tcPr>
            <w:tcW w:w="1289" w:type="dxa"/>
            <w:tcBorders>
              <w:top w:val="nil"/>
              <w:left w:val="nil"/>
              <w:bottom w:val="nil"/>
              <w:right w:val="nil"/>
            </w:tcBorders>
            <w:tcMar>
              <w:left w:w="0" w:type="dxa"/>
              <w:right w:w="0" w:type="dxa"/>
            </w:tcMar>
            <w:vAlign w:val="bottom"/>
          </w:tcPr>
          <w:p w14:paraId="5B3A885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F8CB62F" w14:textId="77777777" w:rsidR="007F2FC5" w:rsidRDefault="007F2FC5"/>
        </w:tc>
        <w:tc>
          <w:tcPr>
            <w:tcW w:w="1289" w:type="dxa"/>
            <w:tcBorders>
              <w:top w:val="nil"/>
              <w:left w:val="nil"/>
              <w:bottom w:val="nil"/>
              <w:right w:val="nil"/>
            </w:tcBorders>
            <w:tcMar>
              <w:left w:w="0" w:type="dxa"/>
              <w:right w:w="0" w:type="dxa"/>
            </w:tcMar>
            <w:vAlign w:val="bottom"/>
          </w:tcPr>
          <w:p w14:paraId="043627B5" w14:textId="77777777" w:rsidR="007F2FC5" w:rsidRDefault="00624826">
            <w:pPr>
              <w:pStyle w:val="Accurritableheader"/>
              <w:keepNext/>
            </w:pPr>
            <w:r>
              <w:rPr>
                <w:lang w:val="en-AU"/>
              </w:rPr>
              <w:t>CU'000</w:t>
            </w:r>
          </w:p>
        </w:tc>
      </w:tr>
      <w:tr w:rsidR="007F2FC5" w14:paraId="397ECA28" w14:textId="77777777">
        <w:trPr>
          <w:cantSplit/>
          <w:tblHeader/>
        </w:trPr>
        <w:tc>
          <w:tcPr>
            <w:tcW w:w="8301" w:type="dxa"/>
            <w:tcBorders>
              <w:top w:val="nil"/>
              <w:left w:val="nil"/>
              <w:bottom w:val="nil"/>
              <w:right w:val="nil"/>
            </w:tcBorders>
            <w:tcMar>
              <w:left w:w="0" w:type="dxa"/>
              <w:right w:w="0" w:type="dxa"/>
            </w:tcMar>
            <w:vAlign w:val="bottom"/>
          </w:tcPr>
          <w:p w14:paraId="440C70A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C4AC183" w14:textId="77777777" w:rsidR="007F2FC5" w:rsidRDefault="007F2FC5"/>
        </w:tc>
        <w:tc>
          <w:tcPr>
            <w:tcW w:w="1289" w:type="dxa"/>
            <w:tcBorders>
              <w:top w:val="nil"/>
              <w:left w:val="nil"/>
              <w:bottom w:val="nil"/>
              <w:right w:val="nil"/>
            </w:tcBorders>
            <w:tcMar>
              <w:left w:w="0" w:type="dxa"/>
              <w:right w:w="0" w:type="dxa"/>
            </w:tcMar>
            <w:vAlign w:val="bottom"/>
          </w:tcPr>
          <w:p w14:paraId="4AEE885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BF08170" w14:textId="77777777" w:rsidR="007F2FC5" w:rsidRDefault="007F2FC5"/>
        </w:tc>
        <w:tc>
          <w:tcPr>
            <w:tcW w:w="1289" w:type="dxa"/>
            <w:tcBorders>
              <w:top w:val="nil"/>
              <w:left w:val="nil"/>
              <w:bottom w:val="nil"/>
              <w:right w:val="nil"/>
            </w:tcBorders>
            <w:tcMar>
              <w:left w:w="0" w:type="dxa"/>
              <w:right w:w="0" w:type="dxa"/>
            </w:tcMar>
            <w:vAlign w:val="bottom"/>
          </w:tcPr>
          <w:p w14:paraId="14A282C0" w14:textId="77777777" w:rsidR="007F2FC5" w:rsidRDefault="007F2FC5">
            <w:pPr>
              <w:pStyle w:val="Accurritableheader"/>
              <w:keepNext/>
            </w:pPr>
          </w:p>
        </w:tc>
      </w:tr>
      <w:tr w:rsidR="007F2FC5" w14:paraId="2EC1582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1E222B" w14:textId="77777777" w:rsidR="007F2FC5" w:rsidRDefault="00624826">
            <w:pPr>
              <w:pStyle w:val="Accurritabletext"/>
              <w:keepNext/>
              <w:jc w:val="left"/>
            </w:pPr>
            <w:r>
              <w:rPr>
                <w:lang w:val="en-AU"/>
              </w:rPr>
              <w:t>Net fair value gain on investment properties</w:t>
            </w:r>
          </w:p>
        </w:tc>
        <w:tc>
          <w:tcPr>
            <w:tcW w:w="60" w:type="dxa"/>
            <w:tcBorders>
              <w:top w:val="nil"/>
              <w:left w:val="nil"/>
              <w:bottom w:val="nil"/>
              <w:right w:val="nil"/>
            </w:tcBorders>
            <w:tcMar>
              <w:left w:w="0" w:type="dxa"/>
              <w:right w:w="0" w:type="dxa"/>
            </w:tcMar>
          </w:tcPr>
          <w:p w14:paraId="2F11A9F5" w14:textId="77777777" w:rsidR="007F2FC5" w:rsidRDefault="007F2FC5"/>
        </w:tc>
        <w:tc>
          <w:tcPr>
            <w:tcW w:w="1289" w:type="dxa"/>
            <w:tcBorders>
              <w:top w:val="nil"/>
              <w:left w:val="nil"/>
              <w:bottom w:val="nil"/>
              <w:right w:val="nil"/>
            </w:tcBorders>
            <w:tcMar>
              <w:left w:w="0" w:type="dxa"/>
              <w:right w:w="60" w:type="dxa"/>
            </w:tcMar>
            <w:vAlign w:val="bottom"/>
          </w:tcPr>
          <w:p w14:paraId="53B1E9C7"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6B6265F6" w14:textId="77777777" w:rsidR="007F2FC5" w:rsidRDefault="007F2FC5"/>
        </w:tc>
        <w:tc>
          <w:tcPr>
            <w:tcW w:w="1289" w:type="dxa"/>
            <w:tcBorders>
              <w:top w:val="nil"/>
              <w:left w:val="nil"/>
              <w:bottom w:val="nil"/>
              <w:right w:val="nil"/>
            </w:tcBorders>
            <w:tcMar>
              <w:left w:w="0" w:type="dxa"/>
              <w:right w:w="60" w:type="dxa"/>
            </w:tcMar>
            <w:vAlign w:val="bottom"/>
          </w:tcPr>
          <w:p w14:paraId="38EE7312" w14:textId="77777777" w:rsidR="007F2FC5" w:rsidRDefault="00624826">
            <w:pPr>
              <w:pStyle w:val="Accurritablenumeric"/>
              <w:keepNext/>
            </w:pPr>
            <w:r>
              <w:rPr>
                <w:lang w:val="en-AU"/>
              </w:rPr>
              <w:t xml:space="preserve">1,500 </w:t>
            </w:r>
          </w:p>
        </w:tc>
      </w:tr>
      <w:tr w:rsidR="007F2FC5" w14:paraId="330806C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A6079A2" w14:textId="77777777" w:rsidR="007F2FC5" w:rsidRDefault="00624826">
            <w:pPr>
              <w:pStyle w:val="Accurritabletext"/>
              <w:keepNext/>
              <w:jc w:val="left"/>
            </w:pPr>
            <w:r>
              <w:rPr>
                <w:lang w:val="en-AU"/>
              </w:rPr>
              <w:t>Net gain on disposal of property, plant and equipment</w:t>
            </w:r>
          </w:p>
        </w:tc>
        <w:tc>
          <w:tcPr>
            <w:tcW w:w="60" w:type="dxa"/>
            <w:tcBorders>
              <w:top w:val="nil"/>
              <w:left w:val="nil"/>
              <w:bottom w:val="nil"/>
              <w:right w:val="nil"/>
            </w:tcBorders>
            <w:tcMar>
              <w:left w:w="0" w:type="dxa"/>
              <w:right w:w="0" w:type="dxa"/>
            </w:tcMar>
          </w:tcPr>
          <w:p w14:paraId="72271A09" w14:textId="77777777" w:rsidR="007F2FC5" w:rsidRDefault="007F2FC5"/>
        </w:tc>
        <w:tc>
          <w:tcPr>
            <w:tcW w:w="1289" w:type="dxa"/>
            <w:tcBorders>
              <w:top w:val="nil"/>
              <w:left w:val="nil"/>
              <w:bottom w:val="nil"/>
              <w:right w:val="nil"/>
            </w:tcBorders>
            <w:tcMar>
              <w:left w:w="0" w:type="dxa"/>
              <w:right w:w="60" w:type="dxa"/>
            </w:tcMar>
            <w:vAlign w:val="bottom"/>
          </w:tcPr>
          <w:p w14:paraId="611EB178" w14:textId="77777777" w:rsidR="007F2FC5" w:rsidRDefault="00624826">
            <w:pPr>
              <w:pStyle w:val="Accurritablenumeric"/>
              <w:keepNext/>
            </w:pPr>
            <w:r>
              <w:rPr>
                <w:lang w:val="en-AU"/>
              </w:rPr>
              <w:t xml:space="preserve">422 </w:t>
            </w:r>
          </w:p>
        </w:tc>
        <w:tc>
          <w:tcPr>
            <w:tcW w:w="60" w:type="dxa"/>
            <w:tcBorders>
              <w:top w:val="nil"/>
              <w:left w:val="nil"/>
              <w:bottom w:val="nil"/>
              <w:right w:val="nil"/>
            </w:tcBorders>
            <w:tcMar>
              <w:left w:w="0" w:type="dxa"/>
              <w:right w:w="0" w:type="dxa"/>
            </w:tcMar>
          </w:tcPr>
          <w:p w14:paraId="718B3F81" w14:textId="77777777" w:rsidR="007F2FC5" w:rsidRDefault="007F2FC5"/>
        </w:tc>
        <w:tc>
          <w:tcPr>
            <w:tcW w:w="1289" w:type="dxa"/>
            <w:tcBorders>
              <w:top w:val="nil"/>
              <w:left w:val="nil"/>
              <w:bottom w:val="nil"/>
              <w:right w:val="nil"/>
            </w:tcBorders>
            <w:tcMar>
              <w:left w:w="0" w:type="dxa"/>
              <w:right w:w="60" w:type="dxa"/>
            </w:tcMar>
            <w:vAlign w:val="bottom"/>
          </w:tcPr>
          <w:p w14:paraId="06101BD2" w14:textId="77777777" w:rsidR="007F2FC5" w:rsidRDefault="00624826">
            <w:pPr>
              <w:pStyle w:val="Accurritablenumeric"/>
              <w:keepNext/>
            </w:pPr>
            <w:r>
              <w:rPr>
                <w:lang w:val="en-AU"/>
              </w:rPr>
              <w:t xml:space="preserve">192 </w:t>
            </w:r>
          </w:p>
        </w:tc>
      </w:tr>
      <w:tr w:rsidR="007F2FC5" w14:paraId="0825E99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5F7EE2F" w14:textId="77777777" w:rsidR="007F2FC5" w:rsidRDefault="00624826">
            <w:pPr>
              <w:pStyle w:val="Accurritabletext"/>
              <w:keepNext/>
              <w:jc w:val="left"/>
            </w:pPr>
            <w:r>
              <w:rPr>
                <w:lang w:val="en-AU"/>
              </w:rPr>
              <w:t>Insurance recoveries</w:t>
            </w:r>
          </w:p>
        </w:tc>
        <w:tc>
          <w:tcPr>
            <w:tcW w:w="60" w:type="dxa"/>
            <w:tcBorders>
              <w:top w:val="nil"/>
              <w:left w:val="nil"/>
              <w:bottom w:val="nil"/>
              <w:right w:val="nil"/>
            </w:tcBorders>
            <w:tcMar>
              <w:left w:w="0" w:type="dxa"/>
              <w:right w:w="0" w:type="dxa"/>
            </w:tcMar>
          </w:tcPr>
          <w:p w14:paraId="23795346" w14:textId="77777777" w:rsidR="007F2FC5" w:rsidRDefault="007F2FC5"/>
        </w:tc>
        <w:tc>
          <w:tcPr>
            <w:tcW w:w="1289" w:type="dxa"/>
            <w:tcBorders>
              <w:top w:val="nil"/>
              <w:left w:val="nil"/>
              <w:bottom w:val="nil"/>
              <w:right w:val="nil"/>
            </w:tcBorders>
            <w:tcMar>
              <w:left w:w="0" w:type="dxa"/>
              <w:right w:w="60" w:type="dxa"/>
            </w:tcMar>
            <w:vAlign w:val="bottom"/>
          </w:tcPr>
          <w:p w14:paraId="007C61E0" w14:textId="77777777" w:rsidR="007F2FC5" w:rsidRDefault="00624826">
            <w:pPr>
              <w:pStyle w:val="Accurritablenumeric"/>
              <w:keepNext/>
            </w:pPr>
            <w:r>
              <w:rPr>
                <w:lang w:val="en-AU"/>
              </w:rPr>
              <w:t xml:space="preserve">270 </w:t>
            </w:r>
          </w:p>
        </w:tc>
        <w:tc>
          <w:tcPr>
            <w:tcW w:w="60" w:type="dxa"/>
            <w:tcBorders>
              <w:top w:val="nil"/>
              <w:left w:val="nil"/>
              <w:bottom w:val="nil"/>
              <w:right w:val="nil"/>
            </w:tcBorders>
            <w:tcMar>
              <w:left w:w="0" w:type="dxa"/>
              <w:right w:w="0" w:type="dxa"/>
            </w:tcMar>
          </w:tcPr>
          <w:p w14:paraId="3EC37FC1" w14:textId="77777777" w:rsidR="007F2FC5" w:rsidRDefault="007F2FC5"/>
        </w:tc>
        <w:tc>
          <w:tcPr>
            <w:tcW w:w="1289" w:type="dxa"/>
            <w:tcBorders>
              <w:top w:val="nil"/>
              <w:left w:val="nil"/>
              <w:bottom w:val="nil"/>
              <w:right w:val="nil"/>
            </w:tcBorders>
            <w:tcMar>
              <w:left w:w="0" w:type="dxa"/>
              <w:right w:w="60" w:type="dxa"/>
            </w:tcMar>
            <w:vAlign w:val="bottom"/>
          </w:tcPr>
          <w:p w14:paraId="6D08DD7D" w14:textId="77777777" w:rsidR="007F2FC5" w:rsidRDefault="00624826">
            <w:pPr>
              <w:pStyle w:val="Accurritablenumeric"/>
              <w:keepNext/>
            </w:pPr>
            <w:r>
              <w:rPr>
                <w:lang w:val="en-AU"/>
              </w:rPr>
              <w:t xml:space="preserve">-  </w:t>
            </w:r>
          </w:p>
        </w:tc>
      </w:tr>
      <w:tr w:rsidR="007F2FC5" w14:paraId="5D6399A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17E1B8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DF3825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1DCB54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B222A1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8B4DBDD" w14:textId="77777777" w:rsidR="007F2FC5" w:rsidRDefault="007F2FC5">
            <w:pPr>
              <w:pStyle w:val="Accurritablenumeric"/>
              <w:keepNext/>
            </w:pPr>
          </w:p>
        </w:tc>
      </w:tr>
      <w:tr w:rsidR="007F2FC5" w14:paraId="0B43EA49"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109A85A" w14:textId="77777777" w:rsidR="007F2FC5" w:rsidRDefault="00624826">
            <w:pPr>
              <w:pStyle w:val="Accurritabletext"/>
              <w:keepNext/>
              <w:jc w:val="left"/>
            </w:pPr>
            <w:r>
              <w:rPr>
                <w:lang w:val="en-AU"/>
              </w:rPr>
              <w:t>Other income</w:t>
            </w:r>
          </w:p>
        </w:tc>
        <w:tc>
          <w:tcPr>
            <w:tcW w:w="60" w:type="dxa"/>
            <w:tcBorders>
              <w:top w:val="nil"/>
              <w:left w:val="nil"/>
              <w:bottom w:val="single" w:sz="2" w:space="0" w:color="009CDE"/>
              <w:right w:val="nil"/>
            </w:tcBorders>
            <w:tcMar>
              <w:left w:w="0" w:type="dxa"/>
              <w:right w:w="0" w:type="dxa"/>
            </w:tcMar>
          </w:tcPr>
          <w:p w14:paraId="7A8C6FF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8B1414E" w14:textId="77777777" w:rsidR="007F2FC5" w:rsidRDefault="00624826">
            <w:pPr>
              <w:pStyle w:val="Accurritablenumeric"/>
              <w:keepNext/>
            </w:pPr>
            <w:r>
              <w:rPr>
                <w:lang w:val="en-AU"/>
              </w:rPr>
              <w:t xml:space="preserve">692 </w:t>
            </w:r>
          </w:p>
        </w:tc>
        <w:tc>
          <w:tcPr>
            <w:tcW w:w="60" w:type="dxa"/>
            <w:tcBorders>
              <w:top w:val="nil"/>
              <w:left w:val="nil"/>
              <w:bottom w:val="single" w:sz="2" w:space="0" w:color="009CDE"/>
              <w:right w:val="nil"/>
            </w:tcBorders>
            <w:tcMar>
              <w:left w:w="0" w:type="dxa"/>
              <w:right w:w="0" w:type="dxa"/>
            </w:tcMar>
          </w:tcPr>
          <w:p w14:paraId="43234C0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C28FB77" w14:textId="77777777" w:rsidR="007F2FC5" w:rsidRDefault="00624826">
            <w:pPr>
              <w:pStyle w:val="Accurritablenumeric"/>
              <w:keepNext/>
            </w:pPr>
            <w:r>
              <w:rPr>
                <w:lang w:val="en-AU"/>
              </w:rPr>
              <w:t xml:space="preserve">1,692 </w:t>
            </w:r>
          </w:p>
        </w:tc>
      </w:tr>
    </w:tbl>
    <w:p w14:paraId="477FB521" w14:textId="77777777" w:rsidR="007F2FC5" w:rsidRDefault="00624826">
      <w:pPr>
        <w:sectPr w:rsidR="007F2FC5">
          <w:headerReference w:type="even" r:id="rId141"/>
          <w:headerReference w:type="default" r:id="rId142"/>
          <w:footerReference w:type="even" r:id="rId143"/>
          <w:footerReference w:type="default" r:id="rId144"/>
          <w:headerReference w:type="first" r:id="rId145"/>
          <w:footerReference w:type="first" r:id="rId14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69" w:name="_AexNote_TOC"/>
    <w:p w14:paraId="09549F30" w14:textId="77777777" w:rsidR="007F2FC5" w:rsidRDefault="00624826">
      <w:pPr>
        <w:pStyle w:val="Accurriparagraphheader"/>
        <w:keepNext/>
      </w:pPr>
      <w:r>
        <w:fldChar w:fldCharType="begin"/>
      </w:r>
      <w:r>
        <w:rPr>
          <w:lang w:val="en-AU"/>
        </w:rPr>
        <w:instrText>TC "Note 8. Expenses"\f n \l 1</w:instrText>
      </w:r>
      <w:r>
        <w:fldChar w:fldCharType="end"/>
      </w:r>
      <w:bookmarkEnd w:id="69"/>
      <w:r>
        <w:rPr>
          <w:lang w:val="en-AU"/>
        </w:rPr>
        <w:t>Note 8. Expenses</w:t>
      </w:r>
    </w:p>
    <w:p w14:paraId="0E6BB30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E040D59" w14:textId="77777777" w:rsidTr="549008BF">
        <w:trPr>
          <w:cantSplit/>
          <w:tblHeader/>
        </w:trPr>
        <w:tc>
          <w:tcPr>
            <w:tcW w:w="8301" w:type="dxa"/>
            <w:tcBorders>
              <w:top w:val="nil"/>
              <w:left w:val="nil"/>
              <w:bottom w:val="nil"/>
              <w:right w:val="nil"/>
            </w:tcBorders>
            <w:tcMar>
              <w:left w:w="0" w:type="dxa"/>
              <w:right w:w="0" w:type="dxa"/>
            </w:tcMar>
            <w:vAlign w:val="bottom"/>
          </w:tcPr>
          <w:p w14:paraId="54BEFA8A"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3D9E5D6B" w14:textId="77777777" w:rsidR="007F2FC5" w:rsidRDefault="007F2FC5"/>
        </w:tc>
        <w:tc>
          <w:tcPr>
            <w:tcW w:w="2638" w:type="dxa"/>
            <w:gridSpan w:val="3"/>
            <w:tcBorders>
              <w:top w:val="nil"/>
              <w:left w:val="nil"/>
              <w:bottom w:val="nil"/>
              <w:right w:val="nil"/>
            </w:tcBorders>
            <w:tcMar>
              <w:left w:w="0" w:type="dxa"/>
              <w:right w:w="0" w:type="dxa"/>
            </w:tcMar>
            <w:vAlign w:val="bottom"/>
          </w:tcPr>
          <w:p w14:paraId="7F72B12D" w14:textId="77777777" w:rsidR="007F2FC5" w:rsidRDefault="00624826">
            <w:pPr>
              <w:pStyle w:val="Accurritableheader"/>
            </w:pPr>
            <w:r>
              <w:rPr>
                <w:lang w:val="en-AU"/>
              </w:rPr>
              <w:t>Consolidated</w:t>
            </w:r>
          </w:p>
        </w:tc>
      </w:tr>
      <w:tr w:rsidR="007F2FC5" w14:paraId="68D4D6FF" w14:textId="77777777" w:rsidTr="549008BF">
        <w:trPr>
          <w:cantSplit/>
          <w:tblHeader/>
        </w:trPr>
        <w:tc>
          <w:tcPr>
            <w:tcW w:w="8301" w:type="dxa"/>
            <w:tcBorders>
              <w:top w:val="nil"/>
              <w:left w:val="nil"/>
              <w:bottom w:val="nil"/>
              <w:right w:val="nil"/>
            </w:tcBorders>
            <w:tcMar>
              <w:left w:w="0" w:type="dxa"/>
              <w:right w:w="0" w:type="dxa"/>
            </w:tcMar>
            <w:vAlign w:val="bottom"/>
          </w:tcPr>
          <w:p w14:paraId="2C80EEDE"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695884E6" w14:textId="77777777" w:rsidR="007F2FC5" w:rsidRDefault="007F2FC5"/>
        </w:tc>
        <w:tc>
          <w:tcPr>
            <w:tcW w:w="1289" w:type="dxa"/>
            <w:tcBorders>
              <w:top w:val="nil"/>
              <w:left w:val="nil"/>
              <w:bottom w:val="nil"/>
              <w:right w:val="nil"/>
            </w:tcBorders>
            <w:tcMar>
              <w:left w:w="0" w:type="dxa"/>
              <w:right w:w="0" w:type="dxa"/>
            </w:tcMar>
            <w:vAlign w:val="bottom"/>
          </w:tcPr>
          <w:p w14:paraId="03EF6BFC" w14:textId="77777777" w:rsidR="007F2FC5" w:rsidRDefault="00624826">
            <w:pPr>
              <w:pStyle w:val="Accurritableheader"/>
            </w:pPr>
            <w:r>
              <w:rPr>
                <w:lang w:val="en-AU"/>
              </w:rPr>
              <w:t>2025</w:t>
            </w:r>
          </w:p>
        </w:tc>
        <w:tc>
          <w:tcPr>
            <w:tcW w:w="60" w:type="dxa"/>
            <w:tcBorders>
              <w:top w:val="nil"/>
              <w:left w:val="nil"/>
              <w:bottom w:val="nil"/>
              <w:right w:val="nil"/>
            </w:tcBorders>
            <w:tcMar>
              <w:left w:w="0" w:type="dxa"/>
              <w:right w:w="0" w:type="dxa"/>
            </w:tcMar>
          </w:tcPr>
          <w:p w14:paraId="130E62C3" w14:textId="77777777" w:rsidR="007F2FC5" w:rsidRDefault="007F2FC5"/>
        </w:tc>
        <w:tc>
          <w:tcPr>
            <w:tcW w:w="1289" w:type="dxa"/>
            <w:tcBorders>
              <w:top w:val="nil"/>
              <w:left w:val="nil"/>
              <w:bottom w:val="nil"/>
              <w:right w:val="nil"/>
            </w:tcBorders>
            <w:tcMar>
              <w:left w:w="0" w:type="dxa"/>
              <w:right w:w="0" w:type="dxa"/>
            </w:tcMar>
            <w:vAlign w:val="bottom"/>
          </w:tcPr>
          <w:p w14:paraId="29EF9FDE" w14:textId="77777777" w:rsidR="007F2FC5" w:rsidRDefault="00624826">
            <w:pPr>
              <w:pStyle w:val="Accurritableheader"/>
            </w:pPr>
            <w:r>
              <w:rPr>
                <w:lang w:val="en-AU"/>
              </w:rPr>
              <w:t>2024</w:t>
            </w:r>
          </w:p>
        </w:tc>
      </w:tr>
      <w:tr w:rsidR="007F2FC5" w14:paraId="526A87D4" w14:textId="77777777" w:rsidTr="549008BF">
        <w:trPr>
          <w:cantSplit/>
          <w:tblHeader/>
        </w:trPr>
        <w:tc>
          <w:tcPr>
            <w:tcW w:w="8301" w:type="dxa"/>
            <w:tcBorders>
              <w:top w:val="nil"/>
              <w:left w:val="nil"/>
              <w:bottom w:val="nil"/>
              <w:right w:val="nil"/>
            </w:tcBorders>
            <w:tcMar>
              <w:left w:w="0" w:type="dxa"/>
              <w:right w:w="0" w:type="dxa"/>
            </w:tcMar>
            <w:vAlign w:val="bottom"/>
          </w:tcPr>
          <w:p w14:paraId="4848DC30"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2E33F854" w14:textId="77777777" w:rsidR="007F2FC5" w:rsidRDefault="007F2FC5"/>
        </w:tc>
        <w:tc>
          <w:tcPr>
            <w:tcW w:w="1289" w:type="dxa"/>
            <w:tcBorders>
              <w:top w:val="nil"/>
              <w:left w:val="nil"/>
              <w:bottom w:val="nil"/>
              <w:right w:val="nil"/>
            </w:tcBorders>
            <w:tcMar>
              <w:left w:w="0" w:type="dxa"/>
              <w:right w:w="0" w:type="dxa"/>
            </w:tcMar>
            <w:vAlign w:val="bottom"/>
          </w:tcPr>
          <w:p w14:paraId="1ACA6EA8" w14:textId="77777777" w:rsidR="007F2FC5" w:rsidRDefault="00624826">
            <w:pPr>
              <w:pStyle w:val="Accurritableheader"/>
            </w:pPr>
            <w:r>
              <w:rPr>
                <w:lang w:val="en-AU"/>
              </w:rPr>
              <w:t>CU'000</w:t>
            </w:r>
          </w:p>
        </w:tc>
        <w:tc>
          <w:tcPr>
            <w:tcW w:w="60" w:type="dxa"/>
            <w:tcBorders>
              <w:top w:val="nil"/>
              <w:left w:val="nil"/>
              <w:bottom w:val="nil"/>
              <w:right w:val="nil"/>
            </w:tcBorders>
            <w:tcMar>
              <w:left w:w="0" w:type="dxa"/>
              <w:right w:w="0" w:type="dxa"/>
            </w:tcMar>
          </w:tcPr>
          <w:p w14:paraId="6303E916" w14:textId="77777777" w:rsidR="007F2FC5" w:rsidRDefault="007F2FC5"/>
        </w:tc>
        <w:tc>
          <w:tcPr>
            <w:tcW w:w="1289" w:type="dxa"/>
            <w:tcBorders>
              <w:top w:val="nil"/>
              <w:left w:val="nil"/>
              <w:bottom w:val="nil"/>
              <w:right w:val="nil"/>
            </w:tcBorders>
            <w:tcMar>
              <w:left w:w="0" w:type="dxa"/>
              <w:right w:w="0" w:type="dxa"/>
            </w:tcMar>
            <w:vAlign w:val="bottom"/>
          </w:tcPr>
          <w:p w14:paraId="2811EAD4" w14:textId="77777777" w:rsidR="007F2FC5" w:rsidRDefault="00624826">
            <w:pPr>
              <w:pStyle w:val="Accurritableheader"/>
            </w:pPr>
            <w:r>
              <w:rPr>
                <w:lang w:val="en-AU"/>
              </w:rPr>
              <w:t>CU'000</w:t>
            </w:r>
          </w:p>
        </w:tc>
      </w:tr>
      <w:tr w:rsidR="007F2FC5" w14:paraId="5BA2FA0B" w14:textId="77777777" w:rsidTr="549008BF">
        <w:trPr>
          <w:cantSplit/>
          <w:tblHeader/>
        </w:trPr>
        <w:tc>
          <w:tcPr>
            <w:tcW w:w="8301" w:type="dxa"/>
            <w:tcBorders>
              <w:top w:val="nil"/>
              <w:left w:val="nil"/>
              <w:bottom w:val="nil"/>
              <w:right w:val="nil"/>
            </w:tcBorders>
            <w:tcMar>
              <w:left w:w="0" w:type="dxa"/>
              <w:right w:w="0" w:type="dxa"/>
            </w:tcMar>
            <w:vAlign w:val="bottom"/>
          </w:tcPr>
          <w:p w14:paraId="5BE9AE6D" w14:textId="77777777" w:rsidR="007F2FC5" w:rsidRDefault="007F2FC5">
            <w:pPr>
              <w:pStyle w:val="Accurritableheader"/>
              <w:jc w:val="left"/>
            </w:pPr>
          </w:p>
        </w:tc>
        <w:tc>
          <w:tcPr>
            <w:tcW w:w="60" w:type="dxa"/>
            <w:tcBorders>
              <w:top w:val="nil"/>
              <w:left w:val="nil"/>
              <w:bottom w:val="nil"/>
              <w:right w:val="nil"/>
            </w:tcBorders>
            <w:tcMar>
              <w:left w:w="0" w:type="dxa"/>
              <w:right w:w="0" w:type="dxa"/>
            </w:tcMar>
          </w:tcPr>
          <w:p w14:paraId="2ED56058" w14:textId="77777777" w:rsidR="007F2FC5" w:rsidRDefault="007F2FC5"/>
        </w:tc>
        <w:tc>
          <w:tcPr>
            <w:tcW w:w="1289" w:type="dxa"/>
            <w:tcBorders>
              <w:top w:val="nil"/>
              <w:left w:val="nil"/>
              <w:bottom w:val="nil"/>
              <w:right w:val="nil"/>
            </w:tcBorders>
            <w:tcMar>
              <w:left w:w="0" w:type="dxa"/>
              <w:right w:w="0" w:type="dxa"/>
            </w:tcMar>
            <w:vAlign w:val="bottom"/>
          </w:tcPr>
          <w:p w14:paraId="4ADDD427" w14:textId="77777777" w:rsidR="007F2FC5" w:rsidRDefault="007F2FC5">
            <w:pPr>
              <w:pStyle w:val="Accurritableheader"/>
            </w:pPr>
          </w:p>
        </w:tc>
        <w:tc>
          <w:tcPr>
            <w:tcW w:w="60" w:type="dxa"/>
            <w:tcBorders>
              <w:top w:val="nil"/>
              <w:left w:val="nil"/>
              <w:bottom w:val="nil"/>
              <w:right w:val="nil"/>
            </w:tcBorders>
            <w:tcMar>
              <w:left w:w="0" w:type="dxa"/>
              <w:right w:w="0" w:type="dxa"/>
            </w:tcMar>
          </w:tcPr>
          <w:p w14:paraId="3B20C13F" w14:textId="77777777" w:rsidR="007F2FC5" w:rsidRDefault="007F2FC5"/>
        </w:tc>
        <w:tc>
          <w:tcPr>
            <w:tcW w:w="1289" w:type="dxa"/>
            <w:tcBorders>
              <w:top w:val="nil"/>
              <w:left w:val="nil"/>
              <w:bottom w:val="nil"/>
              <w:right w:val="nil"/>
            </w:tcBorders>
            <w:tcMar>
              <w:left w:w="0" w:type="dxa"/>
              <w:right w:w="0" w:type="dxa"/>
            </w:tcMar>
            <w:vAlign w:val="bottom"/>
          </w:tcPr>
          <w:p w14:paraId="72A268FF" w14:textId="77777777" w:rsidR="007F2FC5" w:rsidRDefault="007F2FC5">
            <w:pPr>
              <w:pStyle w:val="Accurritableheader"/>
            </w:pPr>
          </w:p>
        </w:tc>
      </w:tr>
      <w:tr w:rsidR="007F2FC5" w14:paraId="4AB5D44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5F5822" w14:textId="77777777" w:rsidR="007F2FC5" w:rsidRDefault="00624826">
            <w:pPr>
              <w:pStyle w:val="Accurritabletext"/>
              <w:jc w:val="left"/>
            </w:pPr>
            <w:r>
              <w:rPr>
                <w:lang w:val="en-AU"/>
              </w:rPr>
              <w:t>Profit before income tax from continuing operations includes the following specific expenses:</w:t>
            </w:r>
          </w:p>
        </w:tc>
        <w:tc>
          <w:tcPr>
            <w:tcW w:w="60" w:type="dxa"/>
            <w:tcBorders>
              <w:top w:val="nil"/>
              <w:left w:val="nil"/>
              <w:bottom w:val="nil"/>
              <w:right w:val="nil"/>
            </w:tcBorders>
            <w:tcMar>
              <w:left w:w="0" w:type="dxa"/>
              <w:right w:w="0" w:type="dxa"/>
            </w:tcMar>
          </w:tcPr>
          <w:p w14:paraId="62C4C58D" w14:textId="77777777" w:rsidR="007F2FC5" w:rsidRDefault="007F2FC5"/>
        </w:tc>
        <w:tc>
          <w:tcPr>
            <w:tcW w:w="1289" w:type="dxa"/>
            <w:tcBorders>
              <w:top w:val="nil"/>
              <w:left w:val="nil"/>
              <w:bottom w:val="nil"/>
              <w:right w:val="nil"/>
            </w:tcBorders>
            <w:tcMar>
              <w:left w:w="0" w:type="dxa"/>
              <w:right w:w="60" w:type="dxa"/>
            </w:tcMar>
            <w:vAlign w:val="bottom"/>
          </w:tcPr>
          <w:p w14:paraId="31DB8AB7"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4E6555D0" w14:textId="77777777" w:rsidR="007F2FC5" w:rsidRDefault="007F2FC5"/>
        </w:tc>
        <w:tc>
          <w:tcPr>
            <w:tcW w:w="1289" w:type="dxa"/>
            <w:tcBorders>
              <w:top w:val="nil"/>
              <w:left w:val="nil"/>
              <w:bottom w:val="nil"/>
              <w:right w:val="nil"/>
            </w:tcBorders>
            <w:tcMar>
              <w:left w:w="0" w:type="dxa"/>
              <w:right w:w="60" w:type="dxa"/>
            </w:tcMar>
            <w:vAlign w:val="bottom"/>
          </w:tcPr>
          <w:p w14:paraId="2099E368" w14:textId="77777777" w:rsidR="007F2FC5" w:rsidRDefault="007F2FC5">
            <w:pPr>
              <w:pStyle w:val="Accurritablenumeric"/>
            </w:pPr>
          </w:p>
        </w:tc>
      </w:tr>
      <w:tr w:rsidR="007F2FC5" w14:paraId="6AFD41D2"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C9CF31E"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6C27AB80" w14:textId="77777777" w:rsidR="007F2FC5" w:rsidRDefault="007F2FC5"/>
        </w:tc>
        <w:tc>
          <w:tcPr>
            <w:tcW w:w="1289" w:type="dxa"/>
            <w:tcBorders>
              <w:top w:val="nil"/>
              <w:left w:val="nil"/>
              <w:bottom w:val="nil"/>
              <w:right w:val="nil"/>
            </w:tcBorders>
            <w:tcMar>
              <w:left w:w="0" w:type="dxa"/>
              <w:right w:w="60" w:type="dxa"/>
            </w:tcMar>
            <w:vAlign w:val="bottom"/>
          </w:tcPr>
          <w:p w14:paraId="48EB3307"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0211722E" w14:textId="77777777" w:rsidR="007F2FC5" w:rsidRDefault="007F2FC5"/>
        </w:tc>
        <w:tc>
          <w:tcPr>
            <w:tcW w:w="1289" w:type="dxa"/>
            <w:tcBorders>
              <w:top w:val="nil"/>
              <w:left w:val="nil"/>
              <w:bottom w:val="nil"/>
              <w:right w:val="nil"/>
            </w:tcBorders>
            <w:tcMar>
              <w:left w:w="0" w:type="dxa"/>
              <w:right w:w="60" w:type="dxa"/>
            </w:tcMar>
            <w:vAlign w:val="bottom"/>
          </w:tcPr>
          <w:p w14:paraId="725611FE" w14:textId="77777777" w:rsidR="007F2FC5" w:rsidRDefault="007F2FC5">
            <w:pPr>
              <w:pStyle w:val="Accurritablenumeric"/>
            </w:pPr>
          </w:p>
        </w:tc>
      </w:tr>
      <w:tr w:rsidR="007F2FC5" w14:paraId="44D9C5C4"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0D3127F" w14:textId="77777777" w:rsidR="007F2FC5" w:rsidRDefault="00624826">
            <w:pPr>
              <w:pStyle w:val="Accurriintroduction3"/>
            </w:pPr>
            <w:r>
              <w:rPr>
                <w:lang w:val="en-AU"/>
              </w:rPr>
              <w:t>Cost of sales</w:t>
            </w:r>
          </w:p>
        </w:tc>
        <w:tc>
          <w:tcPr>
            <w:tcW w:w="60" w:type="dxa"/>
            <w:tcBorders>
              <w:top w:val="nil"/>
              <w:left w:val="nil"/>
              <w:bottom w:val="nil"/>
              <w:right w:val="nil"/>
            </w:tcBorders>
            <w:tcMar>
              <w:left w:w="0" w:type="dxa"/>
              <w:right w:w="0" w:type="dxa"/>
            </w:tcMar>
          </w:tcPr>
          <w:p w14:paraId="0C7959B2" w14:textId="77777777" w:rsidR="007F2FC5" w:rsidRDefault="007F2FC5"/>
        </w:tc>
        <w:tc>
          <w:tcPr>
            <w:tcW w:w="1289" w:type="dxa"/>
            <w:tcBorders>
              <w:top w:val="nil"/>
              <w:left w:val="nil"/>
              <w:bottom w:val="nil"/>
              <w:right w:val="nil"/>
            </w:tcBorders>
            <w:tcMar>
              <w:left w:w="0" w:type="dxa"/>
              <w:right w:w="60" w:type="dxa"/>
            </w:tcMar>
            <w:vAlign w:val="bottom"/>
          </w:tcPr>
          <w:p w14:paraId="2672C70D"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1C4AF8D8" w14:textId="77777777" w:rsidR="007F2FC5" w:rsidRDefault="007F2FC5"/>
        </w:tc>
        <w:tc>
          <w:tcPr>
            <w:tcW w:w="1289" w:type="dxa"/>
            <w:tcBorders>
              <w:top w:val="nil"/>
              <w:left w:val="nil"/>
              <w:bottom w:val="nil"/>
              <w:right w:val="nil"/>
            </w:tcBorders>
            <w:tcMar>
              <w:left w:w="0" w:type="dxa"/>
              <w:right w:w="60" w:type="dxa"/>
            </w:tcMar>
            <w:vAlign w:val="bottom"/>
          </w:tcPr>
          <w:p w14:paraId="03393603" w14:textId="77777777" w:rsidR="007F2FC5" w:rsidRDefault="007F2FC5">
            <w:pPr>
              <w:pStyle w:val="Accurritablenumeric"/>
            </w:pPr>
          </w:p>
        </w:tc>
      </w:tr>
      <w:tr w:rsidR="007F2FC5" w14:paraId="2450532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184BE47" w14:textId="77777777" w:rsidR="007F2FC5" w:rsidRDefault="00624826">
            <w:pPr>
              <w:pStyle w:val="Accurritabletext"/>
              <w:jc w:val="left"/>
            </w:pPr>
            <w:r>
              <w:rPr>
                <w:lang w:val="en-AU"/>
              </w:rPr>
              <w:t>Cost of sales</w:t>
            </w:r>
          </w:p>
        </w:tc>
        <w:tc>
          <w:tcPr>
            <w:tcW w:w="60" w:type="dxa"/>
            <w:tcBorders>
              <w:top w:val="nil"/>
              <w:left w:val="nil"/>
              <w:bottom w:val="nil"/>
              <w:right w:val="nil"/>
            </w:tcBorders>
            <w:tcMar>
              <w:left w:w="0" w:type="dxa"/>
              <w:right w:w="0" w:type="dxa"/>
            </w:tcMar>
          </w:tcPr>
          <w:p w14:paraId="0C84A4FB" w14:textId="77777777" w:rsidR="007F2FC5" w:rsidRDefault="007F2FC5"/>
        </w:tc>
        <w:tc>
          <w:tcPr>
            <w:tcW w:w="1289" w:type="dxa"/>
            <w:tcBorders>
              <w:top w:val="nil"/>
              <w:left w:val="nil"/>
              <w:bottom w:val="nil"/>
              <w:right w:val="nil"/>
            </w:tcBorders>
            <w:tcMar>
              <w:left w:w="0" w:type="dxa"/>
              <w:right w:w="60" w:type="dxa"/>
            </w:tcMar>
            <w:vAlign w:val="bottom"/>
          </w:tcPr>
          <w:p w14:paraId="57B9D5F9" w14:textId="77777777" w:rsidR="007F2FC5" w:rsidRDefault="00624826">
            <w:pPr>
              <w:pStyle w:val="Accurritablenumeric"/>
            </w:pPr>
            <w:r>
              <w:rPr>
                <w:lang w:val="en-AU"/>
              </w:rPr>
              <w:t xml:space="preserve">284,451 </w:t>
            </w:r>
          </w:p>
        </w:tc>
        <w:tc>
          <w:tcPr>
            <w:tcW w:w="60" w:type="dxa"/>
            <w:tcBorders>
              <w:top w:val="nil"/>
              <w:left w:val="nil"/>
              <w:bottom w:val="nil"/>
              <w:right w:val="nil"/>
            </w:tcBorders>
            <w:tcMar>
              <w:left w:w="0" w:type="dxa"/>
              <w:right w:w="0" w:type="dxa"/>
            </w:tcMar>
          </w:tcPr>
          <w:p w14:paraId="0F52926B" w14:textId="77777777" w:rsidR="007F2FC5" w:rsidRDefault="007F2FC5"/>
        </w:tc>
        <w:tc>
          <w:tcPr>
            <w:tcW w:w="1289" w:type="dxa"/>
            <w:tcBorders>
              <w:top w:val="nil"/>
              <w:left w:val="nil"/>
              <w:bottom w:val="nil"/>
              <w:right w:val="nil"/>
            </w:tcBorders>
            <w:tcMar>
              <w:left w:w="0" w:type="dxa"/>
              <w:right w:w="60" w:type="dxa"/>
            </w:tcMar>
            <w:vAlign w:val="bottom"/>
          </w:tcPr>
          <w:p w14:paraId="6DC7C7FE" w14:textId="77777777" w:rsidR="007F2FC5" w:rsidRDefault="00624826">
            <w:pPr>
              <w:pStyle w:val="Accurritablenumeric"/>
            </w:pPr>
            <w:r>
              <w:rPr>
                <w:lang w:val="en-AU"/>
              </w:rPr>
              <w:t xml:space="preserve">277,984 </w:t>
            </w:r>
          </w:p>
        </w:tc>
      </w:tr>
      <w:tr w:rsidR="007F2FC5" w14:paraId="50A846E8"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8931759"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7DF387C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2AD8E7B"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573FB16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1861A35" w14:textId="77777777" w:rsidR="007F2FC5" w:rsidRDefault="007F2FC5">
            <w:pPr>
              <w:pStyle w:val="Accurritablenumeric"/>
            </w:pPr>
          </w:p>
        </w:tc>
      </w:tr>
      <w:tr w:rsidR="007F2FC5" w14:paraId="16FAD3E7"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2B52272" w14:textId="77777777" w:rsidR="007F2FC5" w:rsidRDefault="00624826">
            <w:pPr>
              <w:pStyle w:val="Accurriintroduction3"/>
            </w:pPr>
            <w:r>
              <w:rPr>
                <w:lang w:val="en-AU"/>
              </w:rPr>
              <w:t>Depreciation</w:t>
            </w:r>
          </w:p>
        </w:tc>
        <w:tc>
          <w:tcPr>
            <w:tcW w:w="60" w:type="dxa"/>
            <w:tcBorders>
              <w:top w:val="nil"/>
              <w:left w:val="nil"/>
              <w:bottom w:val="nil"/>
              <w:right w:val="nil"/>
            </w:tcBorders>
            <w:tcMar>
              <w:left w:w="0" w:type="dxa"/>
              <w:right w:w="0" w:type="dxa"/>
            </w:tcMar>
          </w:tcPr>
          <w:p w14:paraId="59F76C65" w14:textId="77777777" w:rsidR="007F2FC5" w:rsidRDefault="007F2FC5"/>
        </w:tc>
        <w:tc>
          <w:tcPr>
            <w:tcW w:w="1289" w:type="dxa"/>
            <w:tcBorders>
              <w:top w:val="nil"/>
              <w:left w:val="nil"/>
              <w:bottom w:val="nil"/>
              <w:right w:val="nil"/>
            </w:tcBorders>
            <w:tcMar>
              <w:left w:w="0" w:type="dxa"/>
              <w:right w:w="60" w:type="dxa"/>
            </w:tcMar>
            <w:vAlign w:val="bottom"/>
          </w:tcPr>
          <w:p w14:paraId="040637A3"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7D910CA0" w14:textId="77777777" w:rsidR="007F2FC5" w:rsidRDefault="007F2FC5"/>
        </w:tc>
        <w:tc>
          <w:tcPr>
            <w:tcW w:w="1289" w:type="dxa"/>
            <w:tcBorders>
              <w:top w:val="nil"/>
              <w:left w:val="nil"/>
              <w:bottom w:val="nil"/>
              <w:right w:val="nil"/>
            </w:tcBorders>
            <w:tcMar>
              <w:left w:w="0" w:type="dxa"/>
              <w:right w:w="60" w:type="dxa"/>
            </w:tcMar>
            <w:vAlign w:val="bottom"/>
          </w:tcPr>
          <w:p w14:paraId="409E60F8" w14:textId="77777777" w:rsidR="007F2FC5" w:rsidRDefault="007F2FC5">
            <w:pPr>
              <w:pStyle w:val="Accurritablenumeric"/>
            </w:pPr>
          </w:p>
        </w:tc>
      </w:tr>
      <w:tr w:rsidR="007F2FC5" w14:paraId="3F57D988"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F9FF52C" w14:textId="77777777" w:rsidR="007F2FC5" w:rsidRDefault="00624826">
            <w:pPr>
              <w:pStyle w:val="Accurritabletext"/>
              <w:jc w:val="left"/>
            </w:pPr>
            <w:r>
              <w:rPr>
                <w:lang w:val="en-AU"/>
              </w:rPr>
              <w:t>Leasehold improvements</w:t>
            </w:r>
          </w:p>
        </w:tc>
        <w:tc>
          <w:tcPr>
            <w:tcW w:w="60" w:type="dxa"/>
            <w:tcBorders>
              <w:top w:val="nil"/>
              <w:left w:val="nil"/>
              <w:bottom w:val="nil"/>
              <w:right w:val="nil"/>
            </w:tcBorders>
            <w:tcMar>
              <w:left w:w="0" w:type="dxa"/>
              <w:right w:w="0" w:type="dxa"/>
            </w:tcMar>
          </w:tcPr>
          <w:p w14:paraId="268D71ED" w14:textId="77777777" w:rsidR="007F2FC5" w:rsidRDefault="007F2FC5"/>
        </w:tc>
        <w:tc>
          <w:tcPr>
            <w:tcW w:w="1289" w:type="dxa"/>
            <w:tcBorders>
              <w:top w:val="nil"/>
              <w:left w:val="nil"/>
              <w:bottom w:val="nil"/>
              <w:right w:val="nil"/>
            </w:tcBorders>
            <w:tcMar>
              <w:left w:w="0" w:type="dxa"/>
              <w:right w:w="60" w:type="dxa"/>
            </w:tcMar>
            <w:vAlign w:val="bottom"/>
          </w:tcPr>
          <w:p w14:paraId="1B585BE1" w14:textId="77777777" w:rsidR="007F2FC5" w:rsidRDefault="00624826">
            <w:pPr>
              <w:pStyle w:val="Accurritablenumeric"/>
            </w:pPr>
            <w:r>
              <w:rPr>
                <w:lang w:val="en-AU"/>
              </w:rPr>
              <w:t xml:space="preserve">5,000 </w:t>
            </w:r>
          </w:p>
        </w:tc>
        <w:tc>
          <w:tcPr>
            <w:tcW w:w="60" w:type="dxa"/>
            <w:tcBorders>
              <w:top w:val="nil"/>
              <w:left w:val="nil"/>
              <w:bottom w:val="nil"/>
              <w:right w:val="nil"/>
            </w:tcBorders>
            <w:tcMar>
              <w:left w:w="0" w:type="dxa"/>
              <w:right w:w="0" w:type="dxa"/>
            </w:tcMar>
          </w:tcPr>
          <w:p w14:paraId="27C984DB" w14:textId="77777777" w:rsidR="007F2FC5" w:rsidRDefault="007F2FC5"/>
        </w:tc>
        <w:tc>
          <w:tcPr>
            <w:tcW w:w="1289" w:type="dxa"/>
            <w:tcBorders>
              <w:top w:val="nil"/>
              <w:left w:val="nil"/>
              <w:bottom w:val="nil"/>
              <w:right w:val="nil"/>
            </w:tcBorders>
            <w:tcMar>
              <w:left w:w="0" w:type="dxa"/>
              <w:right w:w="60" w:type="dxa"/>
            </w:tcMar>
            <w:vAlign w:val="bottom"/>
          </w:tcPr>
          <w:p w14:paraId="78FA8F49" w14:textId="77777777" w:rsidR="007F2FC5" w:rsidRDefault="00624826">
            <w:pPr>
              <w:pStyle w:val="Accurritablenumeric"/>
            </w:pPr>
            <w:r>
              <w:rPr>
                <w:lang w:val="en-AU"/>
              </w:rPr>
              <w:t xml:space="preserve">5,405 </w:t>
            </w:r>
          </w:p>
        </w:tc>
      </w:tr>
      <w:tr w:rsidR="007F2FC5" w14:paraId="64EBC336"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841138B" w14:textId="77777777" w:rsidR="007F2FC5" w:rsidRDefault="00624826">
            <w:pPr>
              <w:pStyle w:val="Accurritabletext"/>
              <w:jc w:val="left"/>
            </w:pPr>
            <w:r>
              <w:rPr>
                <w:lang w:val="en-AU"/>
              </w:rPr>
              <w:t>Plant and equipment</w:t>
            </w:r>
          </w:p>
        </w:tc>
        <w:tc>
          <w:tcPr>
            <w:tcW w:w="60" w:type="dxa"/>
            <w:tcBorders>
              <w:top w:val="nil"/>
              <w:left w:val="nil"/>
              <w:bottom w:val="nil"/>
              <w:right w:val="nil"/>
            </w:tcBorders>
            <w:tcMar>
              <w:left w:w="0" w:type="dxa"/>
              <w:right w:w="0" w:type="dxa"/>
            </w:tcMar>
          </w:tcPr>
          <w:p w14:paraId="63978CDE" w14:textId="77777777" w:rsidR="007F2FC5" w:rsidRDefault="007F2FC5"/>
        </w:tc>
        <w:tc>
          <w:tcPr>
            <w:tcW w:w="1289" w:type="dxa"/>
            <w:tcBorders>
              <w:top w:val="nil"/>
              <w:left w:val="nil"/>
              <w:bottom w:val="nil"/>
              <w:right w:val="nil"/>
            </w:tcBorders>
            <w:tcMar>
              <w:left w:w="0" w:type="dxa"/>
              <w:right w:w="60" w:type="dxa"/>
            </w:tcMar>
            <w:vAlign w:val="bottom"/>
          </w:tcPr>
          <w:p w14:paraId="48040487" w14:textId="77777777" w:rsidR="007F2FC5" w:rsidRDefault="00624826">
            <w:pPr>
              <w:pStyle w:val="Accurritablenumeric"/>
            </w:pPr>
            <w:r>
              <w:rPr>
                <w:lang w:val="en-AU"/>
              </w:rPr>
              <w:t xml:space="preserve">12,167 </w:t>
            </w:r>
          </w:p>
        </w:tc>
        <w:tc>
          <w:tcPr>
            <w:tcW w:w="60" w:type="dxa"/>
            <w:tcBorders>
              <w:top w:val="nil"/>
              <w:left w:val="nil"/>
              <w:bottom w:val="nil"/>
              <w:right w:val="nil"/>
            </w:tcBorders>
            <w:tcMar>
              <w:left w:w="0" w:type="dxa"/>
              <w:right w:w="0" w:type="dxa"/>
            </w:tcMar>
          </w:tcPr>
          <w:p w14:paraId="5D2E8DC0" w14:textId="77777777" w:rsidR="007F2FC5" w:rsidRDefault="007F2FC5"/>
        </w:tc>
        <w:tc>
          <w:tcPr>
            <w:tcW w:w="1289" w:type="dxa"/>
            <w:tcBorders>
              <w:top w:val="nil"/>
              <w:left w:val="nil"/>
              <w:bottom w:val="nil"/>
              <w:right w:val="nil"/>
            </w:tcBorders>
            <w:tcMar>
              <w:left w:w="0" w:type="dxa"/>
              <w:right w:w="60" w:type="dxa"/>
            </w:tcMar>
            <w:vAlign w:val="bottom"/>
          </w:tcPr>
          <w:p w14:paraId="5E00EF5E" w14:textId="77777777" w:rsidR="007F2FC5" w:rsidRDefault="00624826">
            <w:pPr>
              <w:pStyle w:val="Accurritablenumeric"/>
            </w:pPr>
            <w:r>
              <w:rPr>
                <w:lang w:val="en-AU"/>
              </w:rPr>
              <w:t xml:space="preserve">13,379 </w:t>
            </w:r>
          </w:p>
        </w:tc>
      </w:tr>
      <w:tr w:rsidR="007F2FC5" w14:paraId="6FF5E36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ACD532" w14:textId="77777777" w:rsidR="007F2FC5" w:rsidRDefault="00624826">
            <w:pPr>
              <w:pStyle w:val="Accurritabletext"/>
              <w:jc w:val="left"/>
            </w:pPr>
            <w:r>
              <w:rPr>
                <w:lang w:val="en-AU"/>
              </w:rPr>
              <w:t>Buildings right-of-use assets</w:t>
            </w:r>
          </w:p>
        </w:tc>
        <w:tc>
          <w:tcPr>
            <w:tcW w:w="60" w:type="dxa"/>
            <w:tcBorders>
              <w:top w:val="nil"/>
              <w:left w:val="nil"/>
              <w:bottom w:val="nil"/>
              <w:right w:val="nil"/>
            </w:tcBorders>
            <w:tcMar>
              <w:left w:w="0" w:type="dxa"/>
              <w:right w:w="0" w:type="dxa"/>
            </w:tcMar>
          </w:tcPr>
          <w:p w14:paraId="587BAC30" w14:textId="77777777" w:rsidR="007F2FC5" w:rsidRDefault="007F2FC5"/>
        </w:tc>
        <w:tc>
          <w:tcPr>
            <w:tcW w:w="1289" w:type="dxa"/>
            <w:tcBorders>
              <w:top w:val="nil"/>
              <w:left w:val="nil"/>
              <w:bottom w:val="nil"/>
              <w:right w:val="nil"/>
            </w:tcBorders>
            <w:tcMar>
              <w:left w:w="0" w:type="dxa"/>
              <w:right w:w="60" w:type="dxa"/>
            </w:tcMar>
            <w:vAlign w:val="bottom"/>
          </w:tcPr>
          <w:p w14:paraId="1B89A327" w14:textId="77777777" w:rsidR="007F2FC5" w:rsidRDefault="00624826">
            <w:pPr>
              <w:pStyle w:val="Accurritablenumeric"/>
            </w:pPr>
            <w:r>
              <w:rPr>
                <w:lang w:val="en-AU"/>
              </w:rPr>
              <w:t xml:space="preserve">13,582 </w:t>
            </w:r>
          </w:p>
        </w:tc>
        <w:tc>
          <w:tcPr>
            <w:tcW w:w="60" w:type="dxa"/>
            <w:tcBorders>
              <w:top w:val="nil"/>
              <w:left w:val="nil"/>
              <w:bottom w:val="nil"/>
              <w:right w:val="nil"/>
            </w:tcBorders>
            <w:tcMar>
              <w:left w:w="0" w:type="dxa"/>
              <w:right w:w="0" w:type="dxa"/>
            </w:tcMar>
          </w:tcPr>
          <w:p w14:paraId="0A44D05C" w14:textId="77777777" w:rsidR="007F2FC5" w:rsidRDefault="007F2FC5"/>
        </w:tc>
        <w:tc>
          <w:tcPr>
            <w:tcW w:w="1289" w:type="dxa"/>
            <w:tcBorders>
              <w:top w:val="nil"/>
              <w:left w:val="nil"/>
              <w:bottom w:val="nil"/>
              <w:right w:val="nil"/>
            </w:tcBorders>
            <w:tcMar>
              <w:left w:w="0" w:type="dxa"/>
              <w:right w:w="60" w:type="dxa"/>
            </w:tcMar>
            <w:vAlign w:val="bottom"/>
          </w:tcPr>
          <w:p w14:paraId="0CFA0DF3" w14:textId="77777777" w:rsidR="007F2FC5" w:rsidRDefault="00624826">
            <w:pPr>
              <w:pStyle w:val="Accurritablenumeric"/>
            </w:pPr>
            <w:r>
              <w:rPr>
                <w:lang w:val="en-AU"/>
              </w:rPr>
              <w:t xml:space="preserve">13,582 </w:t>
            </w:r>
          </w:p>
        </w:tc>
      </w:tr>
      <w:tr w:rsidR="007F2FC5" w14:paraId="7EEA829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72245EE" w14:textId="77777777" w:rsidR="007F2FC5" w:rsidRDefault="00624826">
            <w:pPr>
              <w:pStyle w:val="Accurritabletext"/>
              <w:jc w:val="left"/>
            </w:pPr>
            <w:r>
              <w:rPr>
                <w:lang w:val="en-AU"/>
              </w:rPr>
              <w:t>Plant and equipment right-of-use assets</w:t>
            </w:r>
          </w:p>
        </w:tc>
        <w:tc>
          <w:tcPr>
            <w:tcW w:w="60" w:type="dxa"/>
            <w:tcBorders>
              <w:top w:val="nil"/>
              <w:left w:val="nil"/>
              <w:bottom w:val="nil"/>
              <w:right w:val="nil"/>
            </w:tcBorders>
            <w:tcMar>
              <w:left w:w="0" w:type="dxa"/>
              <w:right w:w="0" w:type="dxa"/>
            </w:tcMar>
          </w:tcPr>
          <w:p w14:paraId="08E18F02" w14:textId="77777777" w:rsidR="007F2FC5" w:rsidRDefault="007F2FC5"/>
        </w:tc>
        <w:tc>
          <w:tcPr>
            <w:tcW w:w="1289" w:type="dxa"/>
            <w:tcBorders>
              <w:top w:val="nil"/>
              <w:left w:val="nil"/>
              <w:bottom w:val="nil"/>
              <w:right w:val="nil"/>
            </w:tcBorders>
            <w:tcMar>
              <w:left w:w="0" w:type="dxa"/>
              <w:right w:w="60" w:type="dxa"/>
            </w:tcMar>
            <w:vAlign w:val="bottom"/>
          </w:tcPr>
          <w:p w14:paraId="50380782" w14:textId="77777777" w:rsidR="007F2FC5" w:rsidRDefault="00624826">
            <w:pPr>
              <w:pStyle w:val="Accurritablenumeric"/>
            </w:pPr>
            <w:r>
              <w:rPr>
                <w:lang w:val="en-AU"/>
              </w:rPr>
              <w:t xml:space="preserve">18,570 </w:t>
            </w:r>
          </w:p>
        </w:tc>
        <w:tc>
          <w:tcPr>
            <w:tcW w:w="60" w:type="dxa"/>
            <w:tcBorders>
              <w:top w:val="nil"/>
              <w:left w:val="nil"/>
              <w:bottom w:val="nil"/>
              <w:right w:val="nil"/>
            </w:tcBorders>
            <w:tcMar>
              <w:left w:w="0" w:type="dxa"/>
              <w:right w:w="0" w:type="dxa"/>
            </w:tcMar>
          </w:tcPr>
          <w:p w14:paraId="1084E085" w14:textId="77777777" w:rsidR="007F2FC5" w:rsidRDefault="007F2FC5"/>
        </w:tc>
        <w:tc>
          <w:tcPr>
            <w:tcW w:w="1289" w:type="dxa"/>
            <w:tcBorders>
              <w:top w:val="nil"/>
              <w:left w:val="nil"/>
              <w:bottom w:val="nil"/>
              <w:right w:val="nil"/>
            </w:tcBorders>
            <w:tcMar>
              <w:left w:w="0" w:type="dxa"/>
              <w:right w:w="60" w:type="dxa"/>
            </w:tcMar>
            <w:vAlign w:val="bottom"/>
          </w:tcPr>
          <w:p w14:paraId="54A5FD12" w14:textId="77777777" w:rsidR="007F2FC5" w:rsidRDefault="00624826">
            <w:pPr>
              <w:pStyle w:val="Accurritablenumeric"/>
            </w:pPr>
            <w:r>
              <w:rPr>
                <w:lang w:val="en-AU"/>
              </w:rPr>
              <w:t xml:space="preserve">17,468 </w:t>
            </w:r>
          </w:p>
        </w:tc>
      </w:tr>
      <w:tr w:rsidR="007F2FC5" w14:paraId="030218A5"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59FC527"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5D5B1FF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BE531ED"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72B90E9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0727BBF" w14:textId="77777777" w:rsidR="007F2FC5" w:rsidRDefault="007F2FC5">
            <w:pPr>
              <w:pStyle w:val="Accurritablenumeric"/>
            </w:pPr>
          </w:p>
        </w:tc>
      </w:tr>
      <w:tr w:rsidR="007F2FC5" w14:paraId="4CA02B2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27825A5" w14:textId="77777777" w:rsidR="007F2FC5" w:rsidRDefault="00624826">
            <w:pPr>
              <w:pStyle w:val="Accurritabletext"/>
              <w:jc w:val="left"/>
            </w:pPr>
            <w:r>
              <w:rPr>
                <w:lang w:val="en-AU"/>
              </w:rPr>
              <w:t>Total depreciation</w:t>
            </w:r>
          </w:p>
        </w:tc>
        <w:tc>
          <w:tcPr>
            <w:tcW w:w="60" w:type="dxa"/>
            <w:tcBorders>
              <w:top w:val="nil"/>
              <w:left w:val="nil"/>
              <w:bottom w:val="nil"/>
              <w:right w:val="nil"/>
            </w:tcBorders>
            <w:tcMar>
              <w:left w:w="0" w:type="dxa"/>
              <w:right w:w="0" w:type="dxa"/>
            </w:tcMar>
          </w:tcPr>
          <w:p w14:paraId="5648EB28" w14:textId="77777777" w:rsidR="007F2FC5" w:rsidRDefault="007F2FC5"/>
        </w:tc>
        <w:tc>
          <w:tcPr>
            <w:tcW w:w="1289" w:type="dxa"/>
            <w:tcBorders>
              <w:top w:val="nil"/>
              <w:left w:val="nil"/>
              <w:bottom w:val="nil"/>
              <w:right w:val="nil"/>
            </w:tcBorders>
            <w:tcMar>
              <w:left w:w="0" w:type="dxa"/>
              <w:right w:w="60" w:type="dxa"/>
            </w:tcMar>
            <w:vAlign w:val="bottom"/>
          </w:tcPr>
          <w:p w14:paraId="4672418E" w14:textId="77777777" w:rsidR="007F2FC5" w:rsidRDefault="00624826">
            <w:pPr>
              <w:pStyle w:val="Accurritablenumeric"/>
            </w:pPr>
            <w:r>
              <w:rPr>
                <w:lang w:val="en-AU"/>
              </w:rPr>
              <w:t xml:space="preserve">49,319 </w:t>
            </w:r>
          </w:p>
        </w:tc>
        <w:tc>
          <w:tcPr>
            <w:tcW w:w="60" w:type="dxa"/>
            <w:tcBorders>
              <w:top w:val="nil"/>
              <w:left w:val="nil"/>
              <w:bottom w:val="nil"/>
              <w:right w:val="nil"/>
            </w:tcBorders>
            <w:tcMar>
              <w:left w:w="0" w:type="dxa"/>
              <w:right w:w="0" w:type="dxa"/>
            </w:tcMar>
          </w:tcPr>
          <w:p w14:paraId="2849C997" w14:textId="77777777" w:rsidR="007F2FC5" w:rsidRDefault="007F2FC5"/>
        </w:tc>
        <w:tc>
          <w:tcPr>
            <w:tcW w:w="1289" w:type="dxa"/>
            <w:tcBorders>
              <w:top w:val="nil"/>
              <w:left w:val="nil"/>
              <w:bottom w:val="nil"/>
              <w:right w:val="nil"/>
            </w:tcBorders>
            <w:tcMar>
              <w:left w:w="0" w:type="dxa"/>
              <w:right w:w="60" w:type="dxa"/>
            </w:tcMar>
            <w:vAlign w:val="bottom"/>
          </w:tcPr>
          <w:p w14:paraId="31C77A00" w14:textId="77777777" w:rsidR="007F2FC5" w:rsidRDefault="00624826">
            <w:pPr>
              <w:pStyle w:val="Accurritablenumeric"/>
            </w:pPr>
            <w:r>
              <w:rPr>
                <w:lang w:val="en-AU"/>
              </w:rPr>
              <w:t xml:space="preserve">49,834 </w:t>
            </w:r>
          </w:p>
        </w:tc>
      </w:tr>
      <w:tr w:rsidR="007F2FC5" w14:paraId="120E3EEE"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7A4C9F1"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47E3FAA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0143CFA"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737407E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6014E4" w14:textId="77777777" w:rsidR="007F2FC5" w:rsidRDefault="007F2FC5">
            <w:pPr>
              <w:pStyle w:val="Accurritablenumeric"/>
            </w:pPr>
          </w:p>
        </w:tc>
      </w:tr>
      <w:tr w:rsidR="007F2FC5" w14:paraId="0E907CDE"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790EA9B" w14:textId="77777777" w:rsidR="007F2FC5" w:rsidRDefault="00624826">
            <w:pPr>
              <w:pStyle w:val="Accurriintroduction3"/>
            </w:pPr>
            <w:r>
              <w:rPr>
                <w:lang w:val="en-AU"/>
              </w:rPr>
              <w:t>Amortisation</w:t>
            </w:r>
          </w:p>
        </w:tc>
        <w:tc>
          <w:tcPr>
            <w:tcW w:w="60" w:type="dxa"/>
            <w:tcBorders>
              <w:top w:val="nil"/>
              <w:left w:val="nil"/>
              <w:bottom w:val="nil"/>
              <w:right w:val="nil"/>
            </w:tcBorders>
            <w:tcMar>
              <w:left w:w="0" w:type="dxa"/>
              <w:right w:w="0" w:type="dxa"/>
            </w:tcMar>
          </w:tcPr>
          <w:p w14:paraId="1D85145A" w14:textId="77777777" w:rsidR="007F2FC5" w:rsidRDefault="007F2FC5"/>
        </w:tc>
        <w:tc>
          <w:tcPr>
            <w:tcW w:w="1289" w:type="dxa"/>
            <w:tcBorders>
              <w:top w:val="nil"/>
              <w:left w:val="nil"/>
              <w:bottom w:val="nil"/>
              <w:right w:val="nil"/>
            </w:tcBorders>
            <w:tcMar>
              <w:left w:w="0" w:type="dxa"/>
              <w:right w:w="60" w:type="dxa"/>
            </w:tcMar>
            <w:vAlign w:val="bottom"/>
          </w:tcPr>
          <w:p w14:paraId="156A8495"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326D1156" w14:textId="77777777" w:rsidR="007F2FC5" w:rsidRDefault="007F2FC5"/>
        </w:tc>
        <w:tc>
          <w:tcPr>
            <w:tcW w:w="1289" w:type="dxa"/>
            <w:tcBorders>
              <w:top w:val="nil"/>
              <w:left w:val="nil"/>
              <w:bottom w:val="nil"/>
              <w:right w:val="nil"/>
            </w:tcBorders>
            <w:tcMar>
              <w:left w:w="0" w:type="dxa"/>
              <w:right w:w="60" w:type="dxa"/>
            </w:tcMar>
            <w:vAlign w:val="bottom"/>
          </w:tcPr>
          <w:p w14:paraId="1D3ED57A" w14:textId="77777777" w:rsidR="007F2FC5" w:rsidRDefault="007F2FC5">
            <w:pPr>
              <w:pStyle w:val="Accurritablenumeric"/>
            </w:pPr>
          </w:p>
        </w:tc>
      </w:tr>
      <w:tr w:rsidR="007F2FC5" w14:paraId="7001FA25"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13186E" w14:textId="77777777" w:rsidR="007F2FC5" w:rsidRDefault="00624826">
            <w:pPr>
              <w:pStyle w:val="Accurritabletext"/>
              <w:jc w:val="left"/>
            </w:pPr>
            <w:r>
              <w:rPr>
                <w:lang w:val="en-AU"/>
              </w:rPr>
              <w:t>Development</w:t>
            </w:r>
          </w:p>
        </w:tc>
        <w:tc>
          <w:tcPr>
            <w:tcW w:w="60" w:type="dxa"/>
            <w:tcBorders>
              <w:top w:val="nil"/>
              <w:left w:val="nil"/>
              <w:bottom w:val="nil"/>
              <w:right w:val="nil"/>
            </w:tcBorders>
            <w:tcMar>
              <w:left w:w="0" w:type="dxa"/>
              <w:right w:w="0" w:type="dxa"/>
            </w:tcMar>
          </w:tcPr>
          <w:p w14:paraId="6F9D0E3F" w14:textId="77777777" w:rsidR="007F2FC5" w:rsidRDefault="007F2FC5"/>
        </w:tc>
        <w:tc>
          <w:tcPr>
            <w:tcW w:w="1289" w:type="dxa"/>
            <w:tcBorders>
              <w:top w:val="nil"/>
              <w:left w:val="nil"/>
              <w:bottom w:val="nil"/>
              <w:right w:val="nil"/>
            </w:tcBorders>
            <w:tcMar>
              <w:left w:w="0" w:type="dxa"/>
              <w:right w:w="60" w:type="dxa"/>
            </w:tcMar>
            <w:vAlign w:val="bottom"/>
          </w:tcPr>
          <w:p w14:paraId="7738825E" w14:textId="77777777" w:rsidR="007F2FC5" w:rsidRDefault="00624826">
            <w:pPr>
              <w:pStyle w:val="Accurritablenumeric"/>
            </w:pPr>
            <w:r>
              <w:rPr>
                <w:lang w:val="en-AU"/>
              </w:rPr>
              <w:t xml:space="preserve">321 </w:t>
            </w:r>
          </w:p>
        </w:tc>
        <w:tc>
          <w:tcPr>
            <w:tcW w:w="60" w:type="dxa"/>
            <w:tcBorders>
              <w:top w:val="nil"/>
              <w:left w:val="nil"/>
              <w:bottom w:val="nil"/>
              <w:right w:val="nil"/>
            </w:tcBorders>
            <w:tcMar>
              <w:left w:w="0" w:type="dxa"/>
              <w:right w:w="0" w:type="dxa"/>
            </w:tcMar>
          </w:tcPr>
          <w:p w14:paraId="4DEE372D" w14:textId="77777777" w:rsidR="007F2FC5" w:rsidRDefault="007F2FC5"/>
        </w:tc>
        <w:tc>
          <w:tcPr>
            <w:tcW w:w="1289" w:type="dxa"/>
            <w:tcBorders>
              <w:top w:val="nil"/>
              <w:left w:val="nil"/>
              <w:bottom w:val="nil"/>
              <w:right w:val="nil"/>
            </w:tcBorders>
            <w:tcMar>
              <w:left w:w="0" w:type="dxa"/>
              <w:right w:w="60" w:type="dxa"/>
            </w:tcMar>
            <w:vAlign w:val="bottom"/>
          </w:tcPr>
          <w:p w14:paraId="46C789E5" w14:textId="77777777" w:rsidR="007F2FC5" w:rsidRDefault="00624826">
            <w:pPr>
              <w:pStyle w:val="Accurritablenumeric"/>
            </w:pPr>
            <w:r>
              <w:rPr>
                <w:lang w:val="en-AU"/>
              </w:rPr>
              <w:t xml:space="preserve">321 </w:t>
            </w:r>
          </w:p>
        </w:tc>
      </w:tr>
      <w:tr w:rsidR="007F2FC5" w14:paraId="31C7051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E6431F" w14:textId="77777777" w:rsidR="007F2FC5" w:rsidRDefault="00624826">
            <w:pPr>
              <w:pStyle w:val="Accurritabletext"/>
              <w:jc w:val="left"/>
            </w:pPr>
            <w:r>
              <w:rPr>
                <w:lang w:val="en-AU"/>
              </w:rPr>
              <w:t>Patents and trademarks</w:t>
            </w:r>
          </w:p>
        </w:tc>
        <w:tc>
          <w:tcPr>
            <w:tcW w:w="60" w:type="dxa"/>
            <w:tcBorders>
              <w:top w:val="nil"/>
              <w:left w:val="nil"/>
              <w:bottom w:val="nil"/>
              <w:right w:val="nil"/>
            </w:tcBorders>
            <w:tcMar>
              <w:left w:w="0" w:type="dxa"/>
              <w:right w:w="0" w:type="dxa"/>
            </w:tcMar>
          </w:tcPr>
          <w:p w14:paraId="1AA9C279" w14:textId="77777777" w:rsidR="007F2FC5" w:rsidRDefault="007F2FC5"/>
        </w:tc>
        <w:tc>
          <w:tcPr>
            <w:tcW w:w="1289" w:type="dxa"/>
            <w:tcBorders>
              <w:top w:val="nil"/>
              <w:left w:val="nil"/>
              <w:bottom w:val="nil"/>
              <w:right w:val="nil"/>
            </w:tcBorders>
            <w:tcMar>
              <w:left w:w="0" w:type="dxa"/>
              <w:right w:w="60" w:type="dxa"/>
            </w:tcMar>
            <w:vAlign w:val="bottom"/>
          </w:tcPr>
          <w:p w14:paraId="7D9656FF" w14:textId="77777777" w:rsidR="007F2FC5" w:rsidRDefault="00624826">
            <w:pPr>
              <w:pStyle w:val="Accurritablenumeric"/>
            </w:pPr>
            <w:r>
              <w:rPr>
                <w:lang w:val="en-AU"/>
              </w:rPr>
              <w:t xml:space="preserve">32 </w:t>
            </w:r>
          </w:p>
        </w:tc>
        <w:tc>
          <w:tcPr>
            <w:tcW w:w="60" w:type="dxa"/>
            <w:tcBorders>
              <w:top w:val="nil"/>
              <w:left w:val="nil"/>
              <w:bottom w:val="nil"/>
              <w:right w:val="nil"/>
            </w:tcBorders>
            <w:tcMar>
              <w:left w:w="0" w:type="dxa"/>
              <w:right w:w="0" w:type="dxa"/>
            </w:tcMar>
          </w:tcPr>
          <w:p w14:paraId="0B9479F0" w14:textId="77777777" w:rsidR="007F2FC5" w:rsidRDefault="007F2FC5"/>
        </w:tc>
        <w:tc>
          <w:tcPr>
            <w:tcW w:w="1289" w:type="dxa"/>
            <w:tcBorders>
              <w:top w:val="nil"/>
              <w:left w:val="nil"/>
              <w:bottom w:val="nil"/>
              <w:right w:val="nil"/>
            </w:tcBorders>
            <w:tcMar>
              <w:left w:w="0" w:type="dxa"/>
              <w:right w:w="60" w:type="dxa"/>
            </w:tcMar>
            <w:vAlign w:val="bottom"/>
          </w:tcPr>
          <w:p w14:paraId="5A16A50F" w14:textId="77777777" w:rsidR="007F2FC5" w:rsidRDefault="00624826">
            <w:pPr>
              <w:pStyle w:val="Accurritablenumeric"/>
            </w:pPr>
            <w:r>
              <w:rPr>
                <w:lang w:val="en-AU"/>
              </w:rPr>
              <w:t xml:space="preserve">32 </w:t>
            </w:r>
          </w:p>
        </w:tc>
      </w:tr>
      <w:tr w:rsidR="007F2FC5" w14:paraId="64795EE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1C337B" w14:textId="77777777" w:rsidR="007F2FC5" w:rsidRDefault="00624826">
            <w:pPr>
              <w:pStyle w:val="Accurritabletext"/>
              <w:jc w:val="left"/>
            </w:pPr>
            <w:r>
              <w:rPr>
                <w:lang w:val="en-AU"/>
              </w:rPr>
              <w:t>Customer contracts</w:t>
            </w:r>
          </w:p>
        </w:tc>
        <w:tc>
          <w:tcPr>
            <w:tcW w:w="60" w:type="dxa"/>
            <w:tcBorders>
              <w:top w:val="nil"/>
              <w:left w:val="nil"/>
              <w:bottom w:val="nil"/>
              <w:right w:val="nil"/>
            </w:tcBorders>
            <w:tcMar>
              <w:left w:w="0" w:type="dxa"/>
              <w:right w:w="0" w:type="dxa"/>
            </w:tcMar>
          </w:tcPr>
          <w:p w14:paraId="43EFB885" w14:textId="77777777" w:rsidR="007F2FC5" w:rsidRDefault="007F2FC5"/>
        </w:tc>
        <w:tc>
          <w:tcPr>
            <w:tcW w:w="1289" w:type="dxa"/>
            <w:tcBorders>
              <w:top w:val="nil"/>
              <w:left w:val="nil"/>
              <w:bottom w:val="nil"/>
              <w:right w:val="nil"/>
            </w:tcBorders>
            <w:tcMar>
              <w:left w:w="0" w:type="dxa"/>
              <w:right w:w="60" w:type="dxa"/>
            </w:tcMar>
            <w:vAlign w:val="bottom"/>
          </w:tcPr>
          <w:p w14:paraId="5E86A10E" w14:textId="77777777" w:rsidR="007F2FC5" w:rsidRDefault="00624826">
            <w:pPr>
              <w:pStyle w:val="Accurritablenumeric"/>
            </w:pPr>
            <w:r>
              <w:rPr>
                <w:lang w:val="en-AU"/>
              </w:rPr>
              <w:t xml:space="preserve">229 </w:t>
            </w:r>
          </w:p>
        </w:tc>
        <w:tc>
          <w:tcPr>
            <w:tcW w:w="60" w:type="dxa"/>
            <w:tcBorders>
              <w:top w:val="nil"/>
              <w:left w:val="nil"/>
              <w:bottom w:val="nil"/>
              <w:right w:val="nil"/>
            </w:tcBorders>
            <w:tcMar>
              <w:left w:w="0" w:type="dxa"/>
              <w:right w:w="0" w:type="dxa"/>
            </w:tcMar>
          </w:tcPr>
          <w:p w14:paraId="6DDD6EA6" w14:textId="77777777" w:rsidR="007F2FC5" w:rsidRDefault="007F2FC5"/>
        </w:tc>
        <w:tc>
          <w:tcPr>
            <w:tcW w:w="1289" w:type="dxa"/>
            <w:tcBorders>
              <w:top w:val="nil"/>
              <w:left w:val="nil"/>
              <w:bottom w:val="nil"/>
              <w:right w:val="nil"/>
            </w:tcBorders>
            <w:tcMar>
              <w:left w:w="0" w:type="dxa"/>
              <w:right w:w="60" w:type="dxa"/>
            </w:tcMar>
            <w:vAlign w:val="bottom"/>
          </w:tcPr>
          <w:p w14:paraId="62EACAF7" w14:textId="77777777" w:rsidR="007F2FC5" w:rsidRDefault="00624826">
            <w:pPr>
              <w:pStyle w:val="Accurritablenumeric"/>
            </w:pPr>
            <w:r>
              <w:rPr>
                <w:lang w:val="en-AU"/>
              </w:rPr>
              <w:t xml:space="preserve">-  </w:t>
            </w:r>
          </w:p>
        </w:tc>
      </w:tr>
      <w:tr w:rsidR="007F2FC5" w14:paraId="560C9E11"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F3A1FA8" w14:textId="77777777" w:rsidR="007F2FC5" w:rsidRDefault="00624826">
            <w:pPr>
              <w:pStyle w:val="Accurritabletext"/>
              <w:jc w:val="left"/>
            </w:pPr>
            <w:r>
              <w:rPr>
                <w:lang w:val="en-AU"/>
              </w:rPr>
              <w:t>Software</w:t>
            </w:r>
          </w:p>
        </w:tc>
        <w:tc>
          <w:tcPr>
            <w:tcW w:w="60" w:type="dxa"/>
            <w:tcBorders>
              <w:top w:val="nil"/>
              <w:left w:val="nil"/>
              <w:bottom w:val="nil"/>
              <w:right w:val="nil"/>
            </w:tcBorders>
            <w:tcMar>
              <w:left w:w="0" w:type="dxa"/>
              <w:right w:w="0" w:type="dxa"/>
            </w:tcMar>
          </w:tcPr>
          <w:p w14:paraId="13DD26CF" w14:textId="77777777" w:rsidR="007F2FC5" w:rsidRDefault="007F2FC5"/>
        </w:tc>
        <w:tc>
          <w:tcPr>
            <w:tcW w:w="1289" w:type="dxa"/>
            <w:tcBorders>
              <w:top w:val="nil"/>
              <w:left w:val="nil"/>
              <w:bottom w:val="nil"/>
              <w:right w:val="nil"/>
            </w:tcBorders>
            <w:tcMar>
              <w:left w:w="0" w:type="dxa"/>
              <w:right w:w="60" w:type="dxa"/>
            </w:tcMar>
            <w:vAlign w:val="bottom"/>
          </w:tcPr>
          <w:p w14:paraId="26267E36" w14:textId="77777777" w:rsidR="007F2FC5" w:rsidRDefault="00624826">
            <w:pPr>
              <w:pStyle w:val="Accurritablenumeric"/>
            </w:pPr>
            <w:r>
              <w:rPr>
                <w:lang w:val="en-AU"/>
              </w:rPr>
              <w:t xml:space="preserve">22 </w:t>
            </w:r>
          </w:p>
        </w:tc>
        <w:tc>
          <w:tcPr>
            <w:tcW w:w="60" w:type="dxa"/>
            <w:tcBorders>
              <w:top w:val="nil"/>
              <w:left w:val="nil"/>
              <w:bottom w:val="nil"/>
              <w:right w:val="nil"/>
            </w:tcBorders>
            <w:tcMar>
              <w:left w:w="0" w:type="dxa"/>
              <w:right w:w="0" w:type="dxa"/>
            </w:tcMar>
          </w:tcPr>
          <w:p w14:paraId="2DC49B22" w14:textId="77777777" w:rsidR="007F2FC5" w:rsidRDefault="007F2FC5"/>
        </w:tc>
        <w:tc>
          <w:tcPr>
            <w:tcW w:w="1289" w:type="dxa"/>
            <w:tcBorders>
              <w:top w:val="nil"/>
              <w:left w:val="nil"/>
              <w:bottom w:val="nil"/>
              <w:right w:val="nil"/>
            </w:tcBorders>
            <w:tcMar>
              <w:left w:w="0" w:type="dxa"/>
              <w:right w:w="60" w:type="dxa"/>
            </w:tcMar>
            <w:vAlign w:val="bottom"/>
          </w:tcPr>
          <w:p w14:paraId="6A80460F" w14:textId="77777777" w:rsidR="007F2FC5" w:rsidRDefault="00624826">
            <w:pPr>
              <w:pStyle w:val="Accurritablenumeric"/>
            </w:pPr>
            <w:r>
              <w:rPr>
                <w:lang w:val="en-AU"/>
              </w:rPr>
              <w:t xml:space="preserve">22 </w:t>
            </w:r>
          </w:p>
        </w:tc>
      </w:tr>
      <w:tr w:rsidR="007F2FC5" w14:paraId="2B0E8D6E"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D18CC3D" w14:textId="77777777" w:rsidR="007F2FC5" w:rsidRDefault="00624826">
            <w:pPr>
              <w:pStyle w:val="Accurritabletext"/>
              <w:jc w:val="left"/>
            </w:pPr>
            <w:r>
              <w:rPr>
                <w:lang w:val="en-AU"/>
              </w:rPr>
              <w:t>Customer acquisition costs</w:t>
            </w:r>
          </w:p>
        </w:tc>
        <w:tc>
          <w:tcPr>
            <w:tcW w:w="60" w:type="dxa"/>
            <w:tcBorders>
              <w:top w:val="nil"/>
              <w:left w:val="nil"/>
              <w:bottom w:val="nil"/>
              <w:right w:val="nil"/>
            </w:tcBorders>
            <w:tcMar>
              <w:left w:w="0" w:type="dxa"/>
              <w:right w:w="0" w:type="dxa"/>
            </w:tcMar>
          </w:tcPr>
          <w:p w14:paraId="7B6026BC" w14:textId="77777777" w:rsidR="007F2FC5" w:rsidRDefault="007F2FC5"/>
        </w:tc>
        <w:tc>
          <w:tcPr>
            <w:tcW w:w="1289" w:type="dxa"/>
            <w:tcBorders>
              <w:top w:val="nil"/>
              <w:left w:val="nil"/>
              <w:bottom w:val="nil"/>
              <w:right w:val="nil"/>
            </w:tcBorders>
            <w:tcMar>
              <w:left w:w="0" w:type="dxa"/>
              <w:right w:w="60" w:type="dxa"/>
            </w:tcMar>
            <w:vAlign w:val="bottom"/>
          </w:tcPr>
          <w:p w14:paraId="32BAEDB0" w14:textId="77777777" w:rsidR="007F2FC5" w:rsidRDefault="00624826">
            <w:pPr>
              <w:pStyle w:val="Accurritablenumeric"/>
            </w:pPr>
            <w:r>
              <w:rPr>
                <w:lang w:val="en-AU"/>
              </w:rPr>
              <w:t xml:space="preserve">1,288 </w:t>
            </w:r>
          </w:p>
        </w:tc>
        <w:tc>
          <w:tcPr>
            <w:tcW w:w="60" w:type="dxa"/>
            <w:tcBorders>
              <w:top w:val="nil"/>
              <w:left w:val="nil"/>
              <w:bottom w:val="nil"/>
              <w:right w:val="nil"/>
            </w:tcBorders>
            <w:tcMar>
              <w:left w:w="0" w:type="dxa"/>
              <w:right w:w="0" w:type="dxa"/>
            </w:tcMar>
          </w:tcPr>
          <w:p w14:paraId="483D4849" w14:textId="77777777" w:rsidR="007F2FC5" w:rsidRDefault="007F2FC5"/>
        </w:tc>
        <w:tc>
          <w:tcPr>
            <w:tcW w:w="1289" w:type="dxa"/>
            <w:tcBorders>
              <w:top w:val="nil"/>
              <w:left w:val="nil"/>
              <w:bottom w:val="nil"/>
              <w:right w:val="nil"/>
            </w:tcBorders>
            <w:tcMar>
              <w:left w:w="0" w:type="dxa"/>
              <w:right w:w="60" w:type="dxa"/>
            </w:tcMar>
            <w:vAlign w:val="bottom"/>
          </w:tcPr>
          <w:p w14:paraId="720B0011" w14:textId="77777777" w:rsidR="007F2FC5" w:rsidRDefault="00624826">
            <w:pPr>
              <w:pStyle w:val="Accurritablenumeric"/>
            </w:pPr>
            <w:r>
              <w:rPr>
                <w:lang w:val="en-AU"/>
              </w:rPr>
              <w:t xml:space="preserve">1,164 </w:t>
            </w:r>
          </w:p>
        </w:tc>
      </w:tr>
      <w:tr w:rsidR="007F2FC5" w14:paraId="703B52C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854752C" w14:textId="77777777" w:rsidR="007F2FC5" w:rsidRDefault="00624826">
            <w:pPr>
              <w:pStyle w:val="Accurritabletext"/>
              <w:jc w:val="left"/>
            </w:pPr>
            <w:r>
              <w:rPr>
                <w:lang w:val="en-AU"/>
              </w:rPr>
              <w:t>Customer fulfilment costs</w:t>
            </w:r>
          </w:p>
        </w:tc>
        <w:tc>
          <w:tcPr>
            <w:tcW w:w="60" w:type="dxa"/>
            <w:tcBorders>
              <w:top w:val="nil"/>
              <w:left w:val="nil"/>
              <w:bottom w:val="nil"/>
              <w:right w:val="nil"/>
            </w:tcBorders>
            <w:tcMar>
              <w:left w:w="0" w:type="dxa"/>
              <w:right w:w="0" w:type="dxa"/>
            </w:tcMar>
          </w:tcPr>
          <w:p w14:paraId="0B200C61" w14:textId="77777777" w:rsidR="007F2FC5" w:rsidRDefault="007F2FC5"/>
        </w:tc>
        <w:tc>
          <w:tcPr>
            <w:tcW w:w="1289" w:type="dxa"/>
            <w:tcBorders>
              <w:top w:val="nil"/>
              <w:left w:val="nil"/>
              <w:bottom w:val="nil"/>
              <w:right w:val="nil"/>
            </w:tcBorders>
            <w:tcMar>
              <w:left w:w="0" w:type="dxa"/>
              <w:right w:w="60" w:type="dxa"/>
            </w:tcMar>
            <w:vAlign w:val="bottom"/>
          </w:tcPr>
          <w:p w14:paraId="67878E39" w14:textId="77777777" w:rsidR="007F2FC5" w:rsidRDefault="00624826">
            <w:pPr>
              <w:pStyle w:val="Accurritablenumeric"/>
            </w:pPr>
            <w:r>
              <w:rPr>
                <w:lang w:val="en-AU"/>
              </w:rPr>
              <w:t xml:space="preserve">752 </w:t>
            </w:r>
          </w:p>
        </w:tc>
        <w:tc>
          <w:tcPr>
            <w:tcW w:w="60" w:type="dxa"/>
            <w:tcBorders>
              <w:top w:val="nil"/>
              <w:left w:val="nil"/>
              <w:bottom w:val="nil"/>
              <w:right w:val="nil"/>
            </w:tcBorders>
            <w:tcMar>
              <w:left w:w="0" w:type="dxa"/>
              <w:right w:w="0" w:type="dxa"/>
            </w:tcMar>
          </w:tcPr>
          <w:p w14:paraId="56680842" w14:textId="77777777" w:rsidR="007F2FC5" w:rsidRDefault="007F2FC5"/>
        </w:tc>
        <w:tc>
          <w:tcPr>
            <w:tcW w:w="1289" w:type="dxa"/>
            <w:tcBorders>
              <w:top w:val="nil"/>
              <w:left w:val="nil"/>
              <w:bottom w:val="nil"/>
              <w:right w:val="nil"/>
            </w:tcBorders>
            <w:tcMar>
              <w:left w:w="0" w:type="dxa"/>
              <w:right w:w="60" w:type="dxa"/>
            </w:tcMar>
            <w:vAlign w:val="bottom"/>
          </w:tcPr>
          <w:p w14:paraId="7011A6DD" w14:textId="77777777" w:rsidR="007F2FC5" w:rsidRDefault="00624826">
            <w:pPr>
              <w:pStyle w:val="Accurritablenumeric"/>
            </w:pPr>
            <w:r>
              <w:rPr>
                <w:lang w:val="en-AU"/>
              </w:rPr>
              <w:t xml:space="preserve">687 </w:t>
            </w:r>
          </w:p>
        </w:tc>
      </w:tr>
      <w:tr w:rsidR="007F2FC5" w14:paraId="5D17669F"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EE3D571"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7580239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E26C5D"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3C64063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44F9BC3" w14:textId="77777777" w:rsidR="007F2FC5" w:rsidRDefault="007F2FC5">
            <w:pPr>
              <w:pStyle w:val="Accurritablenumeric"/>
            </w:pPr>
          </w:p>
        </w:tc>
      </w:tr>
      <w:tr w:rsidR="007F2FC5" w14:paraId="653B5C4D"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5C8D958" w14:textId="77777777" w:rsidR="007F2FC5" w:rsidRDefault="00624826">
            <w:pPr>
              <w:pStyle w:val="Accurritabletext"/>
              <w:jc w:val="left"/>
            </w:pPr>
            <w:r>
              <w:rPr>
                <w:lang w:val="en-AU"/>
              </w:rPr>
              <w:t>Total amortisation</w:t>
            </w:r>
          </w:p>
        </w:tc>
        <w:tc>
          <w:tcPr>
            <w:tcW w:w="60" w:type="dxa"/>
            <w:tcBorders>
              <w:top w:val="nil"/>
              <w:left w:val="nil"/>
              <w:bottom w:val="nil"/>
              <w:right w:val="nil"/>
            </w:tcBorders>
            <w:tcMar>
              <w:left w:w="0" w:type="dxa"/>
              <w:right w:w="0" w:type="dxa"/>
            </w:tcMar>
          </w:tcPr>
          <w:p w14:paraId="65470146" w14:textId="77777777" w:rsidR="007F2FC5" w:rsidRDefault="007F2FC5"/>
        </w:tc>
        <w:tc>
          <w:tcPr>
            <w:tcW w:w="1289" w:type="dxa"/>
            <w:tcBorders>
              <w:top w:val="nil"/>
              <w:left w:val="nil"/>
              <w:bottom w:val="nil"/>
              <w:right w:val="nil"/>
            </w:tcBorders>
            <w:tcMar>
              <w:left w:w="0" w:type="dxa"/>
              <w:right w:w="60" w:type="dxa"/>
            </w:tcMar>
            <w:vAlign w:val="bottom"/>
          </w:tcPr>
          <w:p w14:paraId="7008C161" w14:textId="77777777" w:rsidR="007F2FC5" w:rsidRDefault="00624826">
            <w:pPr>
              <w:pStyle w:val="Accurritablenumeric"/>
            </w:pPr>
            <w:r>
              <w:rPr>
                <w:lang w:val="en-AU"/>
              </w:rPr>
              <w:t xml:space="preserve">2,644 </w:t>
            </w:r>
          </w:p>
        </w:tc>
        <w:tc>
          <w:tcPr>
            <w:tcW w:w="60" w:type="dxa"/>
            <w:tcBorders>
              <w:top w:val="nil"/>
              <w:left w:val="nil"/>
              <w:bottom w:val="nil"/>
              <w:right w:val="nil"/>
            </w:tcBorders>
            <w:tcMar>
              <w:left w:w="0" w:type="dxa"/>
              <w:right w:w="0" w:type="dxa"/>
            </w:tcMar>
          </w:tcPr>
          <w:p w14:paraId="1AEF961C" w14:textId="77777777" w:rsidR="007F2FC5" w:rsidRDefault="007F2FC5"/>
        </w:tc>
        <w:tc>
          <w:tcPr>
            <w:tcW w:w="1289" w:type="dxa"/>
            <w:tcBorders>
              <w:top w:val="nil"/>
              <w:left w:val="nil"/>
              <w:bottom w:val="nil"/>
              <w:right w:val="nil"/>
            </w:tcBorders>
            <w:tcMar>
              <w:left w:w="0" w:type="dxa"/>
              <w:right w:w="60" w:type="dxa"/>
            </w:tcMar>
            <w:vAlign w:val="bottom"/>
          </w:tcPr>
          <w:p w14:paraId="745E6AFD" w14:textId="77777777" w:rsidR="007F2FC5" w:rsidRDefault="00624826">
            <w:pPr>
              <w:pStyle w:val="Accurritablenumeric"/>
            </w:pPr>
            <w:r>
              <w:rPr>
                <w:lang w:val="en-AU"/>
              </w:rPr>
              <w:t xml:space="preserve">2,226 </w:t>
            </w:r>
          </w:p>
        </w:tc>
      </w:tr>
      <w:tr w:rsidR="007F2FC5" w14:paraId="2B6EC67E"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150E17F"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06E791B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CCDE561"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01E5BA8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5313297" w14:textId="77777777" w:rsidR="007F2FC5" w:rsidRDefault="007F2FC5">
            <w:pPr>
              <w:pStyle w:val="Accurritablenumeric"/>
            </w:pPr>
          </w:p>
        </w:tc>
      </w:tr>
      <w:tr w:rsidR="007F2FC5" w14:paraId="601C7F9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3C18F03" w14:textId="77777777" w:rsidR="007F2FC5" w:rsidRDefault="00624826">
            <w:pPr>
              <w:pStyle w:val="Accurritabletext"/>
              <w:jc w:val="left"/>
            </w:pPr>
            <w:r>
              <w:rPr>
                <w:lang w:val="en-AU"/>
              </w:rPr>
              <w:t>Total depreciation and amortisation</w:t>
            </w:r>
          </w:p>
        </w:tc>
        <w:tc>
          <w:tcPr>
            <w:tcW w:w="60" w:type="dxa"/>
            <w:tcBorders>
              <w:top w:val="nil"/>
              <w:left w:val="nil"/>
              <w:bottom w:val="nil"/>
              <w:right w:val="nil"/>
            </w:tcBorders>
            <w:tcMar>
              <w:left w:w="0" w:type="dxa"/>
              <w:right w:w="0" w:type="dxa"/>
            </w:tcMar>
          </w:tcPr>
          <w:p w14:paraId="43984B9E" w14:textId="77777777" w:rsidR="007F2FC5" w:rsidRDefault="007F2FC5"/>
        </w:tc>
        <w:tc>
          <w:tcPr>
            <w:tcW w:w="1289" w:type="dxa"/>
            <w:tcBorders>
              <w:top w:val="nil"/>
              <w:left w:val="nil"/>
              <w:bottom w:val="nil"/>
              <w:right w:val="nil"/>
            </w:tcBorders>
            <w:tcMar>
              <w:left w:w="0" w:type="dxa"/>
              <w:right w:w="60" w:type="dxa"/>
            </w:tcMar>
            <w:vAlign w:val="bottom"/>
          </w:tcPr>
          <w:p w14:paraId="4499CAF5" w14:textId="77777777" w:rsidR="007F2FC5" w:rsidRDefault="00624826">
            <w:pPr>
              <w:pStyle w:val="Accurritablenumeric"/>
            </w:pPr>
            <w:r>
              <w:rPr>
                <w:lang w:val="en-AU"/>
              </w:rPr>
              <w:t xml:space="preserve">51,963 </w:t>
            </w:r>
          </w:p>
        </w:tc>
        <w:tc>
          <w:tcPr>
            <w:tcW w:w="60" w:type="dxa"/>
            <w:tcBorders>
              <w:top w:val="nil"/>
              <w:left w:val="nil"/>
              <w:bottom w:val="nil"/>
              <w:right w:val="nil"/>
            </w:tcBorders>
            <w:tcMar>
              <w:left w:w="0" w:type="dxa"/>
              <w:right w:w="0" w:type="dxa"/>
            </w:tcMar>
          </w:tcPr>
          <w:p w14:paraId="5B0BFBAF" w14:textId="77777777" w:rsidR="007F2FC5" w:rsidRDefault="007F2FC5"/>
        </w:tc>
        <w:tc>
          <w:tcPr>
            <w:tcW w:w="1289" w:type="dxa"/>
            <w:tcBorders>
              <w:top w:val="nil"/>
              <w:left w:val="nil"/>
              <w:bottom w:val="nil"/>
              <w:right w:val="nil"/>
            </w:tcBorders>
            <w:tcMar>
              <w:left w:w="0" w:type="dxa"/>
              <w:right w:w="60" w:type="dxa"/>
            </w:tcMar>
            <w:vAlign w:val="bottom"/>
          </w:tcPr>
          <w:p w14:paraId="75C34AE1" w14:textId="77777777" w:rsidR="007F2FC5" w:rsidRDefault="00624826">
            <w:pPr>
              <w:pStyle w:val="Accurritablenumeric"/>
            </w:pPr>
            <w:r>
              <w:rPr>
                <w:lang w:val="en-AU"/>
              </w:rPr>
              <w:t xml:space="preserve">52,060 </w:t>
            </w:r>
          </w:p>
        </w:tc>
      </w:tr>
      <w:tr w:rsidR="007F2FC5" w14:paraId="5DC4ED51"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056B1D2"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58F09E7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1FBA7D4"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4E6221C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5B64D6C" w14:textId="77777777" w:rsidR="007F2FC5" w:rsidRDefault="007F2FC5">
            <w:pPr>
              <w:pStyle w:val="Accurritablenumeric"/>
            </w:pPr>
          </w:p>
        </w:tc>
      </w:tr>
      <w:tr w:rsidR="007F2FC5" w14:paraId="71E3FD8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6D12865" w14:textId="77777777" w:rsidR="007F2FC5" w:rsidRDefault="00624826">
            <w:pPr>
              <w:pStyle w:val="Accurriintroduction3"/>
            </w:pPr>
            <w:r>
              <w:rPr>
                <w:lang w:val="en-AU"/>
              </w:rPr>
              <w:t>Impairment</w:t>
            </w:r>
          </w:p>
        </w:tc>
        <w:tc>
          <w:tcPr>
            <w:tcW w:w="60" w:type="dxa"/>
            <w:tcBorders>
              <w:top w:val="nil"/>
              <w:left w:val="nil"/>
              <w:bottom w:val="nil"/>
              <w:right w:val="nil"/>
            </w:tcBorders>
            <w:tcMar>
              <w:left w:w="0" w:type="dxa"/>
              <w:right w:w="0" w:type="dxa"/>
            </w:tcMar>
          </w:tcPr>
          <w:p w14:paraId="0107A115" w14:textId="77777777" w:rsidR="007F2FC5" w:rsidRDefault="007F2FC5"/>
        </w:tc>
        <w:tc>
          <w:tcPr>
            <w:tcW w:w="1289" w:type="dxa"/>
            <w:tcBorders>
              <w:top w:val="nil"/>
              <w:left w:val="nil"/>
              <w:bottom w:val="nil"/>
              <w:right w:val="nil"/>
            </w:tcBorders>
            <w:tcMar>
              <w:left w:w="0" w:type="dxa"/>
              <w:right w:w="60" w:type="dxa"/>
            </w:tcMar>
            <w:vAlign w:val="bottom"/>
          </w:tcPr>
          <w:p w14:paraId="1CBB55CF"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59D79BFF" w14:textId="77777777" w:rsidR="007F2FC5" w:rsidRDefault="007F2FC5"/>
        </w:tc>
        <w:tc>
          <w:tcPr>
            <w:tcW w:w="1289" w:type="dxa"/>
            <w:tcBorders>
              <w:top w:val="nil"/>
              <w:left w:val="nil"/>
              <w:bottom w:val="nil"/>
              <w:right w:val="nil"/>
            </w:tcBorders>
            <w:tcMar>
              <w:left w:w="0" w:type="dxa"/>
              <w:right w:w="60" w:type="dxa"/>
            </w:tcMar>
            <w:vAlign w:val="bottom"/>
          </w:tcPr>
          <w:p w14:paraId="3F887B03" w14:textId="77777777" w:rsidR="007F2FC5" w:rsidRDefault="007F2FC5">
            <w:pPr>
              <w:pStyle w:val="Accurritablenumeric"/>
            </w:pPr>
          </w:p>
        </w:tc>
      </w:tr>
      <w:tr w:rsidR="007F2FC5" w14:paraId="31C29D1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281086B" w14:textId="77777777" w:rsidR="007F2FC5" w:rsidRDefault="00624826">
            <w:pPr>
              <w:pStyle w:val="Accurritabletext"/>
              <w:jc w:val="left"/>
            </w:pPr>
            <w:r w:rsidRPr="549008BF">
              <w:rPr>
                <w:lang w:val="en-AU"/>
              </w:rPr>
              <w:t>Goodwill</w:t>
            </w:r>
          </w:p>
        </w:tc>
        <w:tc>
          <w:tcPr>
            <w:tcW w:w="60" w:type="dxa"/>
            <w:tcBorders>
              <w:top w:val="nil"/>
              <w:left w:val="nil"/>
              <w:bottom w:val="nil"/>
              <w:right w:val="nil"/>
            </w:tcBorders>
            <w:tcMar>
              <w:left w:w="0" w:type="dxa"/>
              <w:right w:w="0" w:type="dxa"/>
            </w:tcMar>
          </w:tcPr>
          <w:p w14:paraId="3B2CC085" w14:textId="77777777" w:rsidR="007F2FC5" w:rsidRDefault="007F2FC5"/>
        </w:tc>
        <w:tc>
          <w:tcPr>
            <w:tcW w:w="1289" w:type="dxa"/>
            <w:tcBorders>
              <w:top w:val="nil"/>
              <w:left w:val="nil"/>
              <w:bottom w:val="nil"/>
              <w:right w:val="nil"/>
            </w:tcBorders>
            <w:tcMar>
              <w:left w:w="0" w:type="dxa"/>
              <w:right w:w="60" w:type="dxa"/>
            </w:tcMar>
            <w:vAlign w:val="bottom"/>
          </w:tcPr>
          <w:p w14:paraId="3EE28B61" w14:textId="77777777" w:rsidR="007F2FC5" w:rsidRDefault="00624826">
            <w:pPr>
              <w:pStyle w:val="Accurritablenumeric"/>
            </w:pPr>
            <w:r>
              <w:rPr>
                <w:lang w:val="en-AU"/>
              </w:rPr>
              <w:t xml:space="preserve">500 </w:t>
            </w:r>
          </w:p>
        </w:tc>
        <w:tc>
          <w:tcPr>
            <w:tcW w:w="60" w:type="dxa"/>
            <w:tcBorders>
              <w:top w:val="nil"/>
              <w:left w:val="nil"/>
              <w:bottom w:val="nil"/>
              <w:right w:val="nil"/>
            </w:tcBorders>
            <w:tcMar>
              <w:left w:w="0" w:type="dxa"/>
              <w:right w:w="0" w:type="dxa"/>
            </w:tcMar>
          </w:tcPr>
          <w:p w14:paraId="1409D2A5" w14:textId="77777777" w:rsidR="007F2FC5" w:rsidRDefault="007F2FC5"/>
        </w:tc>
        <w:tc>
          <w:tcPr>
            <w:tcW w:w="1289" w:type="dxa"/>
            <w:tcBorders>
              <w:top w:val="nil"/>
              <w:left w:val="nil"/>
              <w:bottom w:val="nil"/>
              <w:right w:val="nil"/>
            </w:tcBorders>
            <w:tcMar>
              <w:left w:w="0" w:type="dxa"/>
              <w:right w:w="60" w:type="dxa"/>
            </w:tcMar>
            <w:vAlign w:val="bottom"/>
          </w:tcPr>
          <w:p w14:paraId="57E2C594" w14:textId="77777777" w:rsidR="007F2FC5" w:rsidRDefault="00624826">
            <w:pPr>
              <w:pStyle w:val="Accurritablenumeric"/>
            </w:pPr>
            <w:r w:rsidRPr="549008BF">
              <w:rPr>
                <w:lang w:val="en-AU"/>
              </w:rPr>
              <w:t xml:space="preserve">-  </w:t>
            </w:r>
          </w:p>
        </w:tc>
      </w:tr>
      <w:tr w:rsidR="007F2FC5" w14:paraId="4935E8A7"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211BC39"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4D6E9F0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7D71ACC"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022BBC6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2E6BEE3" w14:textId="77777777" w:rsidR="007F2FC5" w:rsidRDefault="007F2FC5">
            <w:pPr>
              <w:pStyle w:val="Accurritablenumeric"/>
            </w:pPr>
          </w:p>
        </w:tc>
      </w:tr>
      <w:tr w:rsidR="007F2FC5" w14:paraId="03B7E2FE"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2B2583" w14:textId="77777777" w:rsidR="007F2FC5" w:rsidRDefault="00624826">
            <w:pPr>
              <w:pStyle w:val="Accurriintroduction3"/>
              <w:pageBreakBefore/>
            </w:pPr>
            <w:r>
              <w:rPr>
                <w:lang w:val="en-AU"/>
              </w:rPr>
              <w:lastRenderedPageBreak/>
              <w:t>Finance costs</w:t>
            </w:r>
          </w:p>
        </w:tc>
        <w:tc>
          <w:tcPr>
            <w:tcW w:w="60" w:type="dxa"/>
            <w:tcBorders>
              <w:top w:val="nil"/>
              <w:left w:val="nil"/>
              <w:bottom w:val="nil"/>
              <w:right w:val="nil"/>
            </w:tcBorders>
            <w:tcMar>
              <w:left w:w="0" w:type="dxa"/>
              <w:right w:w="0" w:type="dxa"/>
            </w:tcMar>
          </w:tcPr>
          <w:p w14:paraId="764ADA12" w14:textId="77777777" w:rsidR="007F2FC5" w:rsidRDefault="007F2FC5"/>
        </w:tc>
        <w:tc>
          <w:tcPr>
            <w:tcW w:w="1289" w:type="dxa"/>
            <w:tcBorders>
              <w:top w:val="nil"/>
              <w:left w:val="nil"/>
              <w:bottom w:val="nil"/>
              <w:right w:val="nil"/>
            </w:tcBorders>
            <w:tcMar>
              <w:left w:w="0" w:type="dxa"/>
              <w:right w:w="60" w:type="dxa"/>
            </w:tcMar>
            <w:vAlign w:val="bottom"/>
          </w:tcPr>
          <w:p w14:paraId="309CC952"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09E40E1B" w14:textId="77777777" w:rsidR="007F2FC5" w:rsidRDefault="007F2FC5"/>
        </w:tc>
        <w:tc>
          <w:tcPr>
            <w:tcW w:w="1289" w:type="dxa"/>
            <w:tcBorders>
              <w:top w:val="nil"/>
              <w:left w:val="nil"/>
              <w:bottom w:val="nil"/>
              <w:right w:val="nil"/>
            </w:tcBorders>
            <w:tcMar>
              <w:left w:w="0" w:type="dxa"/>
              <w:right w:w="60" w:type="dxa"/>
            </w:tcMar>
            <w:vAlign w:val="bottom"/>
          </w:tcPr>
          <w:p w14:paraId="0CFDE7F2" w14:textId="77777777" w:rsidR="007F2FC5" w:rsidRDefault="007F2FC5">
            <w:pPr>
              <w:pStyle w:val="Accurritablenumeric"/>
            </w:pPr>
          </w:p>
        </w:tc>
      </w:tr>
      <w:tr w:rsidR="007F2FC5" w14:paraId="1756451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08BE6F7" w14:textId="77777777" w:rsidR="007F2FC5" w:rsidRDefault="00624826">
            <w:pPr>
              <w:pStyle w:val="Accurritabletext"/>
              <w:jc w:val="left"/>
            </w:pPr>
            <w:r>
              <w:rPr>
                <w:lang w:val="en-AU"/>
              </w:rPr>
              <w:t>Interest and finance charges paid/payable on borrowings</w:t>
            </w:r>
          </w:p>
        </w:tc>
        <w:tc>
          <w:tcPr>
            <w:tcW w:w="60" w:type="dxa"/>
            <w:tcBorders>
              <w:top w:val="nil"/>
              <w:left w:val="nil"/>
              <w:bottom w:val="nil"/>
              <w:right w:val="nil"/>
            </w:tcBorders>
            <w:tcMar>
              <w:left w:w="0" w:type="dxa"/>
              <w:right w:w="0" w:type="dxa"/>
            </w:tcMar>
          </w:tcPr>
          <w:p w14:paraId="52287084" w14:textId="77777777" w:rsidR="007F2FC5" w:rsidRDefault="007F2FC5"/>
        </w:tc>
        <w:tc>
          <w:tcPr>
            <w:tcW w:w="1289" w:type="dxa"/>
            <w:tcBorders>
              <w:top w:val="nil"/>
              <w:left w:val="nil"/>
              <w:bottom w:val="nil"/>
              <w:right w:val="nil"/>
            </w:tcBorders>
            <w:tcMar>
              <w:left w:w="0" w:type="dxa"/>
              <w:right w:w="60" w:type="dxa"/>
            </w:tcMar>
            <w:vAlign w:val="bottom"/>
          </w:tcPr>
          <w:p w14:paraId="7471492C" w14:textId="77777777" w:rsidR="007F2FC5" w:rsidRDefault="00624826">
            <w:pPr>
              <w:pStyle w:val="Accurritablenumeric"/>
            </w:pPr>
            <w:r>
              <w:rPr>
                <w:lang w:val="en-AU"/>
              </w:rPr>
              <w:t xml:space="preserve">1,799 </w:t>
            </w:r>
          </w:p>
        </w:tc>
        <w:tc>
          <w:tcPr>
            <w:tcW w:w="60" w:type="dxa"/>
            <w:tcBorders>
              <w:top w:val="nil"/>
              <w:left w:val="nil"/>
              <w:bottom w:val="nil"/>
              <w:right w:val="nil"/>
            </w:tcBorders>
            <w:tcMar>
              <w:left w:w="0" w:type="dxa"/>
              <w:right w:w="0" w:type="dxa"/>
            </w:tcMar>
          </w:tcPr>
          <w:p w14:paraId="3911194B" w14:textId="77777777" w:rsidR="007F2FC5" w:rsidRDefault="007F2FC5"/>
        </w:tc>
        <w:tc>
          <w:tcPr>
            <w:tcW w:w="1289" w:type="dxa"/>
            <w:tcBorders>
              <w:top w:val="nil"/>
              <w:left w:val="nil"/>
              <w:bottom w:val="nil"/>
              <w:right w:val="nil"/>
            </w:tcBorders>
            <w:tcMar>
              <w:left w:w="0" w:type="dxa"/>
              <w:right w:w="60" w:type="dxa"/>
            </w:tcMar>
            <w:vAlign w:val="bottom"/>
          </w:tcPr>
          <w:p w14:paraId="600412E8" w14:textId="77777777" w:rsidR="007F2FC5" w:rsidRDefault="00624826">
            <w:pPr>
              <w:pStyle w:val="Accurritablenumeric"/>
            </w:pPr>
            <w:r>
              <w:rPr>
                <w:lang w:val="en-AU"/>
              </w:rPr>
              <w:t xml:space="preserve">3,021 </w:t>
            </w:r>
          </w:p>
        </w:tc>
      </w:tr>
      <w:tr w:rsidR="007F2FC5" w14:paraId="13C2175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3A66CE2" w14:textId="77777777" w:rsidR="007F2FC5" w:rsidRDefault="00624826">
            <w:pPr>
              <w:pStyle w:val="Accurritabletext"/>
              <w:jc w:val="left"/>
            </w:pPr>
            <w:r>
              <w:rPr>
                <w:lang w:val="en-AU"/>
              </w:rPr>
              <w:t>Interest and finance charges paid/payable on lease liabilities</w:t>
            </w:r>
          </w:p>
        </w:tc>
        <w:tc>
          <w:tcPr>
            <w:tcW w:w="60" w:type="dxa"/>
            <w:tcBorders>
              <w:top w:val="nil"/>
              <w:left w:val="nil"/>
              <w:bottom w:val="nil"/>
              <w:right w:val="nil"/>
            </w:tcBorders>
            <w:tcMar>
              <w:left w:w="0" w:type="dxa"/>
              <w:right w:w="0" w:type="dxa"/>
            </w:tcMar>
          </w:tcPr>
          <w:p w14:paraId="02AC03E8" w14:textId="77777777" w:rsidR="007F2FC5" w:rsidRDefault="007F2FC5"/>
        </w:tc>
        <w:tc>
          <w:tcPr>
            <w:tcW w:w="1289" w:type="dxa"/>
            <w:tcBorders>
              <w:top w:val="nil"/>
              <w:left w:val="nil"/>
              <w:bottom w:val="nil"/>
              <w:right w:val="nil"/>
            </w:tcBorders>
            <w:tcMar>
              <w:left w:w="0" w:type="dxa"/>
              <w:right w:w="60" w:type="dxa"/>
            </w:tcMar>
            <w:vAlign w:val="bottom"/>
          </w:tcPr>
          <w:p w14:paraId="1C1E7AAE" w14:textId="77777777" w:rsidR="007F2FC5" w:rsidRDefault="00624826">
            <w:pPr>
              <w:pStyle w:val="Accurritablenumeric"/>
            </w:pPr>
            <w:r>
              <w:rPr>
                <w:lang w:val="en-AU"/>
              </w:rPr>
              <w:t xml:space="preserve">17,046 </w:t>
            </w:r>
          </w:p>
        </w:tc>
        <w:tc>
          <w:tcPr>
            <w:tcW w:w="60" w:type="dxa"/>
            <w:tcBorders>
              <w:top w:val="nil"/>
              <w:left w:val="nil"/>
              <w:bottom w:val="nil"/>
              <w:right w:val="nil"/>
            </w:tcBorders>
            <w:tcMar>
              <w:left w:w="0" w:type="dxa"/>
              <w:right w:w="0" w:type="dxa"/>
            </w:tcMar>
          </w:tcPr>
          <w:p w14:paraId="58551CCF" w14:textId="77777777" w:rsidR="007F2FC5" w:rsidRDefault="007F2FC5"/>
        </w:tc>
        <w:tc>
          <w:tcPr>
            <w:tcW w:w="1289" w:type="dxa"/>
            <w:tcBorders>
              <w:top w:val="nil"/>
              <w:left w:val="nil"/>
              <w:bottom w:val="nil"/>
              <w:right w:val="nil"/>
            </w:tcBorders>
            <w:tcMar>
              <w:left w:w="0" w:type="dxa"/>
              <w:right w:w="60" w:type="dxa"/>
            </w:tcMar>
            <w:vAlign w:val="bottom"/>
          </w:tcPr>
          <w:p w14:paraId="543F1980" w14:textId="77777777" w:rsidR="007F2FC5" w:rsidRDefault="00624826">
            <w:pPr>
              <w:pStyle w:val="Accurritablenumeric"/>
            </w:pPr>
            <w:r>
              <w:rPr>
                <w:lang w:val="en-AU"/>
              </w:rPr>
              <w:t xml:space="preserve">18,009 </w:t>
            </w:r>
          </w:p>
        </w:tc>
      </w:tr>
      <w:tr w:rsidR="007F2FC5" w14:paraId="6D558962"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8066EA0" w14:textId="77777777" w:rsidR="007F2FC5" w:rsidRDefault="00624826">
            <w:pPr>
              <w:pStyle w:val="Accurritabletext"/>
              <w:jc w:val="left"/>
            </w:pPr>
            <w:r>
              <w:rPr>
                <w:lang w:val="en-AU"/>
              </w:rPr>
              <w:t>Unwinding of the discount on provisions</w:t>
            </w:r>
          </w:p>
        </w:tc>
        <w:tc>
          <w:tcPr>
            <w:tcW w:w="60" w:type="dxa"/>
            <w:tcBorders>
              <w:top w:val="nil"/>
              <w:left w:val="nil"/>
              <w:bottom w:val="nil"/>
              <w:right w:val="nil"/>
            </w:tcBorders>
            <w:tcMar>
              <w:left w:w="0" w:type="dxa"/>
              <w:right w:w="0" w:type="dxa"/>
            </w:tcMar>
          </w:tcPr>
          <w:p w14:paraId="49CEB9EE" w14:textId="77777777" w:rsidR="007F2FC5" w:rsidRDefault="007F2FC5"/>
        </w:tc>
        <w:tc>
          <w:tcPr>
            <w:tcW w:w="1289" w:type="dxa"/>
            <w:tcBorders>
              <w:top w:val="nil"/>
              <w:left w:val="nil"/>
              <w:bottom w:val="nil"/>
              <w:right w:val="nil"/>
            </w:tcBorders>
            <w:tcMar>
              <w:left w:w="0" w:type="dxa"/>
              <w:right w:w="60" w:type="dxa"/>
            </w:tcMar>
            <w:vAlign w:val="bottom"/>
          </w:tcPr>
          <w:p w14:paraId="1ABFB615" w14:textId="77777777" w:rsidR="007F2FC5" w:rsidRDefault="00624826">
            <w:pPr>
              <w:pStyle w:val="Accurritablenumeric"/>
            </w:pPr>
            <w:r>
              <w:rPr>
                <w:lang w:val="en-AU"/>
              </w:rPr>
              <w:t xml:space="preserve">85 </w:t>
            </w:r>
          </w:p>
        </w:tc>
        <w:tc>
          <w:tcPr>
            <w:tcW w:w="60" w:type="dxa"/>
            <w:tcBorders>
              <w:top w:val="nil"/>
              <w:left w:val="nil"/>
              <w:bottom w:val="nil"/>
              <w:right w:val="nil"/>
            </w:tcBorders>
            <w:tcMar>
              <w:left w:w="0" w:type="dxa"/>
              <w:right w:w="0" w:type="dxa"/>
            </w:tcMar>
          </w:tcPr>
          <w:p w14:paraId="47B8F635" w14:textId="77777777" w:rsidR="007F2FC5" w:rsidRDefault="007F2FC5"/>
        </w:tc>
        <w:tc>
          <w:tcPr>
            <w:tcW w:w="1289" w:type="dxa"/>
            <w:tcBorders>
              <w:top w:val="nil"/>
              <w:left w:val="nil"/>
              <w:bottom w:val="nil"/>
              <w:right w:val="nil"/>
            </w:tcBorders>
            <w:tcMar>
              <w:left w:w="0" w:type="dxa"/>
              <w:right w:w="60" w:type="dxa"/>
            </w:tcMar>
            <w:vAlign w:val="bottom"/>
          </w:tcPr>
          <w:p w14:paraId="1DCA1A09" w14:textId="77777777" w:rsidR="007F2FC5" w:rsidRDefault="00624826">
            <w:pPr>
              <w:pStyle w:val="Accurritablenumeric"/>
            </w:pPr>
            <w:r>
              <w:rPr>
                <w:lang w:val="en-AU"/>
              </w:rPr>
              <w:t xml:space="preserve">62 </w:t>
            </w:r>
          </w:p>
        </w:tc>
      </w:tr>
      <w:tr w:rsidR="007F2FC5" w14:paraId="22E52ED5"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58464B3"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4317D05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39F6A21"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15B7180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21AC8C" w14:textId="77777777" w:rsidR="007F2FC5" w:rsidRDefault="007F2FC5">
            <w:pPr>
              <w:pStyle w:val="Accurritablenumeric"/>
            </w:pPr>
          </w:p>
        </w:tc>
      </w:tr>
      <w:tr w:rsidR="007F2FC5" w14:paraId="262513E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D426F27" w14:textId="77777777" w:rsidR="007F2FC5" w:rsidRDefault="00624826">
            <w:pPr>
              <w:pStyle w:val="Accurritabletext"/>
              <w:jc w:val="left"/>
            </w:pPr>
            <w:r>
              <w:rPr>
                <w:lang w:val="en-AU"/>
              </w:rPr>
              <w:t>Finance costs expensed</w:t>
            </w:r>
          </w:p>
        </w:tc>
        <w:tc>
          <w:tcPr>
            <w:tcW w:w="60" w:type="dxa"/>
            <w:tcBorders>
              <w:top w:val="nil"/>
              <w:left w:val="nil"/>
              <w:bottom w:val="nil"/>
              <w:right w:val="nil"/>
            </w:tcBorders>
            <w:tcMar>
              <w:left w:w="0" w:type="dxa"/>
              <w:right w:w="0" w:type="dxa"/>
            </w:tcMar>
          </w:tcPr>
          <w:p w14:paraId="08AF19D7" w14:textId="77777777" w:rsidR="007F2FC5" w:rsidRDefault="007F2FC5"/>
        </w:tc>
        <w:tc>
          <w:tcPr>
            <w:tcW w:w="1289" w:type="dxa"/>
            <w:tcBorders>
              <w:top w:val="nil"/>
              <w:left w:val="nil"/>
              <w:bottom w:val="nil"/>
              <w:right w:val="nil"/>
            </w:tcBorders>
            <w:tcMar>
              <w:left w:w="0" w:type="dxa"/>
              <w:right w:w="60" w:type="dxa"/>
            </w:tcMar>
            <w:vAlign w:val="bottom"/>
          </w:tcPr>
          <w:p w14:paraId="407F0B72" w14:textId="77777777" w:rsidR="007F2FC5" w:rsidRDefault="00624826">
            <w:pPr>
              <w:pStyle w:val="Accurritablenumeric"/>
            </w:pPr>
            <w:r>
              <w:rPr>
                <w:lang w:val="en-AU"/>
              </w:rPr>
              <w:t xml:space="preserve">18,930 </w:t>
            </w:r>
          </w:p>
        </w:tc>
        <w:tc>
          <w:tcPr>
            <w:tcW w:w="60" w:type="dxa"/>
            <w:tcBorders>
              <w:top w:val="nil"/>
              <w:left w:val="nil"/>
              <w:bottom w:val="nil"/>
              <w:right w:val="nil"/>
            </w:tcBorders>
            <w:tcMar>
              <w:left w:w="0" w:type="dxa"/>
              <w:right w:w="0" w:type="dxa"/>
            </w:tcMar>
          </w:tcPr>
          <w:p w14:paraId="64E6F30C" w14:textId="77777777" w:rsidR="007F2FC5" w:rsidRDefault="007F2FC5"/>
        </w:tc>
        <w:tc>
          <w:tcPr>
            <w:tcW w:w="1289" w:type="dxa"/>
            <w:tcBorders>
              <w:top w:val="nil"/>
              <w:left w:val="nil"/>
              <w:bottom w:val="nil"/>
              <w:right w:val="nil"/>
            </w:tcBorders>
            <w:tcMar>
              <w:left w:w="0" w:type="dxa"/>
              <w:right w:w="60" w:type="dxa"/>
            </w:tcMar>
            <w:vAlign w:val="bottom"/>
          </w:tcPr>
          <w:p w14:paraId="0B06FD03" w14:textId="77777777" w:rsidR="007F2FC5" w:rsidRDefault="00624826">
            <w:pPr>
              <w:pStyle w:val="Accurritablenumeric"/>
            </w:pPr>
            <w:r>
              <w:rPr>
                <w:lang w:val="en-AU"/>
              </w:rPr>
              <w:t xml:space="preserve">21,092 </w:t>
            </w:r>
          </w:p>
        </w:tc>
      </w:tr>
      <w:tr w:rsidR="007F2FC5" w14:paraId="0A6C3692"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779B7D8"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138ED06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8DCFD44"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00ED065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0196CB6" w14:textId="77777777" w:rsidR="007F2FC5" w:rsidRDefault="007F2FC5">
            <w:pPr>
              <w:pStyle w:val="Accurritablenumeric"/>
            </w:pPr>
          </w:p>
        </w:tc>
      </w:tr>
      <w:tr w:rsidR="007F2FC5" w14:paraId="6D33366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47643B5" w14:textId="77777777" w:rsidR="007F2FC5" w:rsidRDefault="00624826">
            <w:pPr>
              <w:pStyle w:val="Accurriintroduction3"/>
            </w:pPr>
            <w:r>
              <w:rPr>
                <w:lang w:val="en-AU"/>
              </w:rPr>
              <w:t>Net foreign exchange loss</w:t>
            </w:r>
          </w:p>
        </w:tc>
        <w:tc>
          <w:tcPr>
            <w:tcW w:w="60" w:type="dxa"/>
            <w:tcBorders>
              <w:top w:val="nil"/>
              <w:left w:val="nil"/>
              <w:bottom w:val="nil"/>
              <w:right w:val="nil"/>
            </w:tcBorders>
            <w:tcMar>
              <w:left w:w="0" w:type="dxa"/>
              <w:right w:w="0" w:type="dxa"/>
            </w:tcMar>
          </w:tcPr>
          <w:p w14:paraId="781075F1" w14:textId="77777777" w:rsidR="007F2FC5" w:rsidRDefault="007F2FC5"/>
        </w:tc>
        <w:tc>
          <w:tcPr>
            <w:tcW w:w="1289" w:type="dxa"/>
            <w:tcBorders>
              <w:top w:val="nil"/>
              <w:left w:val="nil"/>
              <w:bottom w:val="nil"/>
              <w:right w:val="nil"/>
            </w:tcBorders>
            <w:tcMar>
              <w:left w:w="0" w:type="dxa"/>
              <w:right w:w="60" w:type="dxa"/>
            </w:tcMar>
            <w:vAlign w:val="bottom"/>
          </w:tcPr>
          <w:p w14:paraId="2A899876"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7BAAAEB8" w14:textId="77777777" w:rsidR="007F2FC5" w:rsidRDefault="007F2FC5"/>
        </w:tc>
        <w:tc>
          <w:tcPr>
            <w:tcW w:w="1289" w:type="dxa"/>
            <w:tcBorders>
              <w:top w:val="nil"/>
              <w:left w:val="nil"/>
              <w:bottom w:val="nil"/>
              <w:right w:val="nil"/>
            </w:tcBorders>
            <w:tcMar>
              <w:left w:w="0" w:type="dxa"/>
              <w:right w:w="60" w:type="dxa"/>
            </w:tcMar>
            <w:vAlign w:val="bottom"/>
          </w:tcPr>
          <w:p w14:paraId="5DFDD076" w14:textId="77777777" w:rsidR="007F2FC5" w:rsidRDefault="007F2FC5">
            <w:pPr>
              <w:pStyle w:val="Accurritablenumeric"/>
            </w:pPr>
          </w:p>
        </w:tc>
      </w:tr>
      <w:tr w:rsidR="007F2FC5" w14:paraId="5D476DD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0B9F636" w14:textId="77777777" w:rsidR="007F2FC5" w:rsidRDefault="00624826">
            <w:pPr>
              <w:pStyle w:val="Accurritabletext"/>
              <w:jc w:val="left"/>
            </w:pPr>
            <w:r>
              <w:rPr>
                <w:lang w:val="en-AU"/>
              </w:rPr>
              <w:t>Net foreign exchange loss</w:t>
            </w:r>
          </w:p>
        </w:tc>
        <w:tc>
          <w:tcPr>
            <w:tcW w:w="60" w:type="dxa"/>
            <w:tcBorders>
              <w:top w:val="nil"/>
              <w:left w:val="nil"/>
              <w:bottom w:val="nil"/>
              <w:right w:val="nil"/>
            </w:tcBorders>
            <w:tcMar>
              <w:left w:w="0" w:type="dxa"/>
              <w:right w:w="0" w:type="dxa"/>
            </w:tcMar>
          </w:tcPr>
          <w:p w14:paraId="592760D7" w14:textId="77777777" w:rsidR="007F2FC5" w:rsidRDefault="007F2FC5"/>
        </w:tc>
        <w:tc>
          <w:tcPr>
            <w:tcW w:w="1289" w:type="dxa"/>
            <w:tcBorders>
              <w:top w:val="nil"/>
              <w:left w:val="nil"/>
              <w:bottom w:val="nil"/>
              <w:right w:val="nil"/>
            </w:tcBorders>
            <w:tcMar>
              <w:left w:w="0" w:type="dxa"/>
              <w:right w:w="60" w:type="dxa"/>
            </w:tcMar>
            <w:vAlign w:val="bottom"/>
          </w:tcPr>
          <w:p w14:paraId="56BAEF2C" w14:textId="77777777" w:rsidR="007F2FC5" w:rsidRDefault="00624826">
            <w:pPr>
              <w:pStyle w:val="Accurritablenumeric"/>
            </w:pPr>
            <w:r>
              <w:rPr>
                <w:lang w:val="en-AU"/>
              </w:rPr>
              <w:t xml:space="preserve">13 </w:t>
            </w:r>
          </w:p>
        </w:tc>
        <w:tc>
          <w:tcPr>
            <w:tcW w:w="60" w:type="dxa"/>
            <w:tcBorders>
              <w:top w:val="nil"/>
              <w:left w:val="nil"/>
              <w:bottom w:val="nil"/>
              <w:right w:val="nil"/>
            </w:tcBorders>
            <w:tcMar>
              <w:left w:w="0" w:type="dxa"/>
              <w:right w:w="0" w:type="dxa"/>
            </w:tcMar>
          </w:tcPr>
          <w:p w14:paraId="5C76475F" w14:textId="77777777" w:rsidR="007F2FC5" w:rsidRDefault="007F2FC5"/>
        </w:tc>
        <w:tc>
          <w:tcPr>
            <w:tcW w:w="1289" w:type="dxa"/>
            <w:tcBorders>
              <w:top w:val="nil"/>
              <w:left w:val="nil"/>
              <w:bottom w:val="nil"/>
              <w:right w:val="nil"/>
            </w:tcBorders>
            <w:tcMar>
              <w:left w:w="0" w:type="dxa"/>
              <w:right w:w="60" w:type="dxa"/>
            </w:tcMar>
            <w:vAlign w:val="bottom"/>
          </w:tcPr>
          <w:p w14:paraId="409CDFED" w14:textId="77777777" w:rsidR="007F2FC5" w:rsidRDefault="00624826">
            <w:pPr>
              <w:pStyle w:val="Accurritablenumeric"/>
            </w:pPr>
            <w:r>
              <w:rPr>
                <w:lang w:val="en-AU"/>
              </w:rPr>
              <w:t xml:space="preserve">6 </w:t>
            </w:r>
          </w:p>
        </w:tc>
      </w:tr>
      <w:tr w:rsidR="007F2FC5" w14:paraId="152F9A41"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84D129E"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5FCFFE8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963832A"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09ABB61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B75E71A" w14:textId="77777777" w:rsidR="007F2FC5" w:rsidRDefault="007F2FC5">
            <w:pPr>
              <w:pStyle w:val="Accurritablenumeric"/>
            </w:pPr>
          </w:p>
        </w:tc>
      </w:tr>
      <w:tr w:rsidR="007F2FC5" w14:paraId="14F73792"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E3D5FDE" w14:textId="77777777" w:rsidR="007F2FC5" w:rsidRDefault="00624826">
            <w:pPr>
              <w:pStyle w:val="Accurriintroduction3"/>
            </w:pPr>
            <w:r>
              <w:rPr>
                <w:lang w:val="en-AU"/>
              </w:rPr>
              <w:t>Net fair value loss</w:t>
            </w:r>
          </w:p>
        </w:tc>
        <w:tc>
          <w:tcPr>
            <w:tcW w:w="60" w:type="dxa"/>
            <w:tcBorders>
              <w:top w:val="nil"/>
              <w:left w:val="nil"/>
              <w:bottom w:val="nil"/>
              <w:right w:val="nil"/>
            </w:tcBorders>
            <w:tcMar>
              <w:left w:w="0" w:type="dxa"/>
              <w:right w:w="0" w:type="dxa"/>
            </w:tcMar>
          </w:tcPr>
          <w:p w14:paraId="7393A096" w14:textId="77777777" w:rsidR="007F2FC5" w:rsidRDefault="007F2FC5"/>
        </w:tc>
        <w:tc>
          <w:tcPr>
            <w:tcW w:w="1289" w:type="dxa"/>
            <w:tcBorders>
              <w:top w:val="nil"/>
              <w:left w:val="nil"/>
              <w:bottom w:val="nil"/>
              <w:right w:val="nil"/>
            </w:tcBorders>
            <w:tcMar>
              <w:left w:w="0" w:type="dxa"/>
              <w:right w:w="60" w:type="dxa"/>
            </w:tcMar>
            <w:vAlign w:val="bottom"/>
          </w:tcPr>
          <w:p w14:paraId="01848BA3"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54EDAA7B" w14:textId="77777777" w:rsidR="007F2FC5" w:rsidRDefault="007F2FC5"/>
        </w:tc>
        <w:tc>
          <w:tcPr>
            <w:tcW w:w="1289" w:type="dxa"/>
            <w:tcBorders>
              <w:top w:val="nil"/>
              <w:left w:val="nil"/>
              <w:bottom w:val="nil"/>
              <w:right w:val="nil"/>
            </w:tcBorders>
            <w:tcMar>
              <w:left w:w="0" w:type="dxa"/>
              <w:right w:w="60" w:type="dxa"/>
            </w:tcMar>
            <w:vAlign w:val="bottom"/>
          </w:tcPr>
          <w:p w14:paraId="3CB2085A" w14:textId="77777777" w:rsidR="007F2FC5" w:rsidRDefault="007F2FC5">
            <w:pPr>
              <w:pStyle w:val="Accurritablenumeric"/>
            </w:pPr>
          </w:p>
        </w:tc>
      </w:tr>
      <w:tr w:rsidR="007F2FC5" w14:paraId="0D6AA543"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B1B8B77" w14:textId="77777777" w:rsidR="007F2FC5" w:rsidRDefault="00624826">
            <w:pPr>
              <w:pStyle w:val="Accurritabletext"/>
              <w:jc w:val="left"/>
            </w:pPr>
            <w:r w:rsidRPr="549008BF">
              <w:rPr>
                <w:lang w:val="en-AU"/>
              </w:rPr>
              <w:t>Net fair value loss on investment properties</w:t>
            </w:r>
          </w:p>
        </w:tc>
        <w:tc>
          <w:tcPr>
            <w:tcW w:w="60" w:type="dxa"/>
            <w:tcBorders>
              <w:top w:val="nil"/>
              <w:left w:val="nil"/>
              <w:bottom w:val="single" w:sz="2" w:space="0" w:color="009CDE"/>
              <w:right w:val="nil"/>
            </w:tcBorders>
            <w:tcMar>
              <w:left w:w="0" w:type="dxa"/>
              <w:right w:w="0" w:type="dxa"/>
            </w:tcMar>
          </w:tcPr>
          <w:p w14:paraId="1AC2539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0E596C" w14:textId="77777777" w:rsidR="007F2FC5" w:rsidRDefault="00624826">
            <w:pPr>
              <w:pStyle w:val="Accurritablenumeric"/>
            </w:pPr>
            <w:r>
              <w:rPr>
                <w:lang w:val="en-AU"/>
              </w:rPr>
              <w:t xml:space="preserve">600 </w:t>
            </w:r>
          </w:p>
        </w:tc>
        <w:tc>
          <w:tcPr>
            <w:tcW w:w="60" w:type="dxa"/>
            <w:tcBorders>
              <w:top w:val="nil"/>
              <w:left w:val="nil"/>
              <w:bottom w:val="single" w:sz="2" w:space="0" w:color="009CDE"/>
              <w:right w:val="nil"/>
            </w:tcBorders>
            <w:tcMar>
              <w:left w:w="0" w:type="dxa"/>
              <w:right w:w="0" w:type="dxa"/>
            </w:tcMar>
          </w:tcPr>
          <w:p w14:paraId="3D893E3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5252789" w14:textId="77777777" w:rsidR="007F2FC5" w:rsidRDefault="00624826">
            <w:pPr>
              <w:pStyle w:val="Accurritablenumeric"/>
            </w:pPr>
            <w:r w:rsidRPr="549008BF">
              <w:rPr>
                <w:lang w:val="en-AU"/>
              </w:rPr>
              <w:t xml:space="preserve">-  </w:t>
            </w:r>
          </w:p>
        </w:tc>
      </w:tr>
      <w:tr w:rsidR="007F2FC5" w14:paraId="1830766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F52C3CB"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352E3563" w14:textId="77777777" w:rsidR="007F2FC5" w:rsidRDefault="007F2FC5"/>
        </w:tc>
        <w:tc>
          <w:tcPr>
            <w:tcW w:w="1289" w:type="dxa"/>
            <w:tcBorders>
              <w:top w:val="nil"/>
              <w:left w:val="nil"/>
              <w:bottom w:val="nil"/>
              <w:right w:val="nil"/>
            </w:tcBorders>
            <w:tcMar>
              <w:left w:w="0" w:type="dxa"/>
              <w:right w:w="60" w:type="dxa"/>
            </w:tcMar>
            <w:vAlign w:val="bottom"/>
          </w:tcPr>
          <w:p w14:paraId="48C2ED5B"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7918A674" w14:textId="77777777" w:rsidR="007F2FC5" w:rsidRDefault="007F2FC5"/>
        </w:tc>
        <w:tc>
          <w:tcPr>
            <w:tcW w:w="1289" w:type="dxa"/>
            <w:tcBorders>
              <w:top w:val="nil"/>
              <w:left w:val="nil"/>
              <w:bottom w:val="nil"/>
              <w:right w:val="nil"/>
            </w:tcBorders>
            <w:tcMar>
              <w:left w:w="0" w:type="dxa"/>
              <w:right w:w="60" w:type="dxa"/>
            </w:tcMar>
            <w:vAlign w:val="bottom"/>
          </w:tcPr>
          <w:p w14:paraId="41B6ADA5" w14:textId="77777777" w:rsidR="007F2FC5" w:rsidRDefault="007F2FC5">
            <w:pPr>
              <w:pStyle w:val="Accurritablenumeric"/>
            </w:pPr>
          </w:p>
        </w:tc>
      </w:tr>
      <w:tr w:rsidR="007F2FC5" w14:paraId="4F383B8C"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39F5C7" w14:textId="77777777" w:rsidR="007F2FC5" w:rsidRDefault="00624826">
            <w:pPr>
              <w:pStyle w:val="Accurriintroduction3"/>
            </w:pPr>
            <w:r>
              <w:rPr>
                <w:lang w:val="en-AU"/>
              </w:rPr>
              <w:t>Cash flow hedge ineffectiveness</w:t>
            </w:r>
          </w:p>
        </w:tc>
        <w:tc>
          <w:tcPr>
            <w:tcW w:w="60" w:type="dxa"/>
            <w:tcBorders>
              <w:top w:val="nil"/>
              <w:left w:val="nil"/>
              <w:bottom w:val="nil"/>
              <w:right w:val="nil"/>
            </w:tcBorders>
            <w:tcMar>
              <w:left w:w="0" w:type="dxa"/>
              <w:right w:w="0" w:type="dxa"/>
            </w:tcMar>
          </w:tcPr>
          <w:p w14:paraId="48968FE9" w14:textId="77777777" w:rsidR="007F2FC5" w:rsidRDefault="007F2FC5"/>
        </w:tc>
        <w:tc>
          <w:tcPr>
            <w:tcW w:w="1289" w:type="dxa"/>
            <w:tcBorders>
              <w:top w:val="nil"/>
              <w:left w:val="nil"/>
              <w:bottom w:val="nil"/>
              <w:right w:val="nil"/>
            </w:tcBorders>
            <w:tcMar>
              <w:left w:w="0" w:type="dxa"/>
              <w:right w:w="60" w:type="dxa"/>
            </w:tcMar>
            <w:vAlign w:val="bottom"/>
          </w:tcPr>
          <w:p w14:paraId="531BB576"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690D4535" w14:textId="77777777" w:rsidR="007F2FC5" w:rsidRDefault="007F2FC5"/>
        </w:tc>
        <w:tc>
          <w:tcPr>
            <w:tcW w:w="1289" w:type="dxa"/>
            <w:tcBorders>
              <w:top w:val="nil"/>
              <w:left w:val="nil"/>
              <w:bottom w:val="nil"/>
              <w:right w:val="nil"/>
            </w:tcBorders>
            <w:tcMar>
              <w:left w:w="0" w:type="dxa"/>
              <w:right w:w="60" w:type="dxa"/>
            </w:tcMar>
            <w:vAlign w:val="bottom"/>
          </w:tcPr>
          <w:p w14:paraId="3D24FE30" w14:textId="77777777" w:rsidR="007F2FC5" w:rsidRDefault="007F2FC5">
            <w:pPr>
              <w:pStyle w:val="Accurritablenumeric"/>
            </w:pPr>
          </w:p>
        </w:tc>
      </w:tr>
      <w:tr w:rsidR="007F2FC5" w14:paraId="0AC0DB4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5147F8" w14:textId="77777777" w:rsidR="007F2FC5" w:rsidRDefault="00624826">
            <w:pPr>
              <w:pStyle w:val="Accurritabletext"/>
              <w:jc w:val="left"/>
            </w:pPr>
            <w:r>
              <w:rPr>
                <w:lang w:val="en-AU"/>
              </w:rPr>
              <w:t>Cash flow hedge ineffectiveness</w:t>
            </w:r>
          </w:p>
        </w:tc>
        <w:tc>
          <w:tcPr>
            <w:tcW w:w="60" w:type="dxa"/>
            <w:tcBorders>
              <w:top w:val="nil"/>
              <w:left w:val="nil"/>
              <w:bottom w:val="nil"/>
              <w:right w:val="nil"/>
            </w:tcBorders>
            <w:tcMar>
              <w:left w:w="0" w:type="dxa"/>
              <w:right w:w="0" w:type="dxa"/>
            </w:tcMar>
          </w:tcPr>
          <w:p w14:paraId="3842D454" w14:textId="77777777" w:rsidR="007F2FC5" w:rsidRDefault="007F2FC5"/>
        </w:tc>
        <w:tc>
          <w:tcPr>
            <w:tcW w:w="1289" w:type="dxa"/>
            <w:tcBorders>
              <w:top w:val="nil"/>
              <w:left w:val="nil"/>
              <w:bottom w:val="nil"/>
              <w:right w:val="nil"/>
            </w:tcBorders>
            <w:tcMar>
              <w:left w:w="0" w:type="dxa"/>
              <w:right w:w="60" w:type="dxa"/>
            </w:tcMar>
            <w:vAlign w:val="bottom"/>
          </w:tcPr>
          <w:p w14:paraId="76D86F2E" w14:textId="77777777" w:rsidR="007F2FC5" w:rsidRDefault="00624826">
            <w:pPr>
              <w:pStyle w:val="Accurritablenumeric"/>
            </w:pPr>
            <w:r>
              <w:rPr>
                <w:lang w:val="en-AU"/>
              </w:rPr>
              <w:t xml:space="preserve">4 </w:t>
            </w:r>
          </w:p>
        </w:tc>
        <w:tc>
          <w:tcPr>
            <w:tcW w:w="60" w:type="dxa"/>
            <w:tcBorders>
              <w:top w:val="nil"/>
              <w:left w:val="nil"/>
              <w:bottom w:val="nil"/>
              <w:right w:val="nil"/>
            </w:tcBorders>
            <w:tcMar>
              <w:left w:w="0" w:type="dxa"/>
              <w:right w:w="0" w:type="dxa"/>
            </w:tcMar>
          </w:tcPr>
          <w:p w14:paraId="682E41A7" w14:textId="77777777" w:rsidR="007F2FC5" w:rsidRDefault="007F2FC5"/>
        </w:tc>
        <w:tc>
          <w:tcPr>
            <w:tcW w:w="1289" w:type="dxa"/>
            <w:tcBorders>
              <w:top w:val="nil"/>
              <w:left w:val="nil"/>
              <w:bottom w:val="nil"/>
              <w:right w:val="nil"/>
            </w:tcBorders>
            <w:tcMar>
              <w:left w:w="0" w:type="dxa"/>
              <w:right w:w="60" w:type="dxa"/>
            </w:tcMar>
            <w:vAlign w:val="bottom"/>
          </w:tcPr>
          <w:p w14:paraId="51998CF1" w14:textId="77777777" w:rsidR="007F2FC5" w:rsidRDefault="00624826">
            <w:pPr>
              <w:pStyle w:val="Accurritablenumeric"/>
            </w:pPr>
            <w:r>
              <w:rPr>
                <w:lang w:val="en-AU"/>
              </w:rPr>
              <w:t xml:space="preserve">2 </w:t>
            </w:r>
          </w:p>
        </w:tc>
      </w:tr>
      <w:tr w:rsidR="007F2FC5" w14:paraId="62DFBD3A"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3A8476C"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09C8C8E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6D061D7"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3346751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0689C3" w14:textId="77777777" w:rsidR="007F2FC5" w:rsidRDefault="007F2FC5">
            <w:pPr>
              <w:pStyle w:val="Accurritablenumeric"/>
            </w:pPr>
          </w:p>
        </w:tc>
      </w:tr>
      <w:tr w:rsidR="007F2FC5" w14:paraId="1EFBEB9B"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C6B4D89" w14:textId="77777777" w:rsidR="007F2FC5" w:rsidRDefault="00624826">
            <w:pPr>
              <w:pStyle w:val="Accurriintroduction3"/>
            </w:pPr>
            <w:r>
              <w:rPr>
                <w:lang w:val="en-AU"/>
              </w:rPr>
              <w:t>Leases</w:t>
            </w:r>
          </w:p>
        </w:tc>
        <w:tc>
          <w:tcPr>
            <w:tcW w:w="60" w:type="dxa"/>
            <w:tcBorders>
              <w:top w:val="nil"/>
              <w:left w:val="nil"/>
              <w:bottom w:val="nil"/>
              <w:right w:val="nil"/>
            </w:tcBorders>
            <w:tcMar>
              <w:left w:w="0" w:type="dxa"/>
              <w:right w:w="0" w:type="dxa"/>
            </w:tcMar>
          </w:tcPr>
          <w:p w14:paraId="7B8A5715" w14:textId="77777777" w:rsidR="007F2FC5" w:rsidRDefault="007F2FC5"/>
        </w:tc>
        <w:tc>
          <w:tcPr>
            <w:tcW w:w="1289" w:type="dxa"/>
            <w:tcBorders>
              <w:top w:val="nil"/>
              <w:left w:val="nil"/>
              <w:bottom w:val="nil"/>
              <w:right w:val="nil"/>
            </w:tcBorders>
            <w:tcMar>
              <w:left w:w="0" w:type="dxa"/>
              <w:right w:w="60" w:type="dxa"/>
            </w:tcMar>
            <w:vAlign w:val="bottom"/>
          </w:tcPr>
          <w:p w14:paraId="053BCA6D"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61D16C92" w14:textId="77777777" w:rsidR="007F2FC5" w:rsidRDefault="007F2FC5"/>
        </w:tc>
        <w:tc>
          <w:tcPr>
            <w:tcW w:w="1289" w:type="dxa"/>
            <w:tcBorders>
              <w:top w:val="nil"/>
              <w:left w:val="nil"/>
              <w:bottom w:val="nil"/>
              <w:right w:val="nil"/>
            </w:tcBorders>
            <w:tcMar>
              <w:left w:w="0" w:type="dxa"/>
              <w:right w:w="60" w:type="dxa"/>
            </w:tcMar>
            <w:vAlign w:val="bottom"/>
          </w:tcPr>
          <w:p w14:paraId="3A3F06FD" w14:textId="77777777" w:rsidR="007F2FC5" w:rsidRDefault="007F2FC5">
            <w:pPr>
              <w:pStyle w:val="Accurritablenumeric"/>
            </w:pPr>
          </w:p>
        </w:tc>
      </w:tr>
      <w:tr w:rsidR="007F2FC5" w14:paraId="6F83CAFB"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18A6F07" w14:textId="77777777" w:rsidR="007F2FC5" w:rsidRDefault="00624826">
            <w:pPr>
              <w:pStyle w:val="Accurritabletext"/>
              <w:jc w:val="left"/>
            </w:pPr>
            <w:r>
              <w:rPr>
                <w:lang w:val="en-AU"/>
              </w:rPr>
              <w:t>Variable lease payments</w:t>
            </w:r>
          </w:p>
        </w:tc>
        <w:tc>
          <w:tcPr>
            <w:tcW w:w="60" w:type="dxa"/>
            <w:tcBorders>
              <w:top w:val="nil"/>
              <w:left w:val="nil"/>
              <w:bottom w:val="nil"/>
              <w:right w:val="nil"/>
            </w:tcBorders>
            <w:tcMar>
              <w:left w:w="0" w:type="dxa"/>
              <w:right w:w="0" w:type="dxa"/>
            </w:tcMar>
          </w:tcPr>
          <w:p w14:paraId="76D23196" w14:textId="77777777" w:rsidR="007F2FC5" w:rsidRDefault="007F2FC5"/>
        </w:tc>
        <w:tc>
          <w:tcPr>
            <w:tcW w:w="1289" w:type="dxa"/>
            <w:tcBorders>
              <w:top w:val="nil"/>
              <w:left w:val="nil"/>
              <w:bottom w:val="nil"/>
              <w:right w:val="nil"/>
            </w:tcBorders>
            <w:tcMar>
              <w:left w:w="0" w:type="dxa"/>
              <w:right w:w="60" w:type="dxa"/>
            </w:tcMar>
            <w:vAlign w:val="bottom"/>
          </w:tcPr>
          <w:p w14:paraId="78C543B8" w14:textId="77777777" w:rsidR="007F2FC5" w:rsidRDefault="00624826">
            <w:pPr>
              <w:pStyle w:val="Accurritablenumeric"/>
            </w:pPr>
            <w:r>
              <w:rPr>
                <w:lang w:val="en-AU"/>
              </w:rPr>
              <w:t xml:space="preserve">1,167 </w:t>
            </w:r>
          </w:p>
        </w:tc>
        <w:tc>
          <w:tcPr>
            <w:tcW w:w="60" w:type="dxa"/>
            <w:tcBorders>
              <w:top w:val="nil"/>
              <w:left w:val="nil"/>
              <w:bottom w:val="nil"/>
              <w:right w:val="nil"/>
            </w:tcBorders>
            <w:tcMar>
              <w:left w:w="0" w:type="dxa"/>
              <w:right w:w="0" w:type="dxa"/>
            </w:tcMar>
          </w:tcPr>
          <w:p w14:paraId="42C3F057" w14:textId="77777777" w:rsidR="007F2FC5" w:rsidRDefault="007F2FC5"/>
        </w:tc>
        <w:tc>
          <w:tcPr>
            <w:tcW w:w="1289" w:type="dxa"/>
            <w:tcBorders>
              <w:top w:val="nil"/>
              <w:left w:val="nil"/>
              <w:bottom w:val="nil"/>
              <w:right w:val="nil"/>
            </w:tcBorders>
            <w:tcMar>
              <w:left w:w="0" w:type="dxa"/>
              <w:right w:w="60" w:type="dxa"/>
            </w:tcMar>
            <w:vAlign w:val="bottom"/>
          </w:tcPr>
          <w:p w14:paraId="71E8153D" w14:textId="77777777" w:rsidR="007F2FC5" w:rsidRDefault="00624826">
            <w:pPr>
              <w:pStyle w:val="Accurritablenumeric"/>
            </w:pPr>
            <w:r>
              <w:rPr>
                <w:lang w:val="en-AU"/>
              </w:rPr>
              <w:t xml:space="preserve">1,098 </w:t>
            </w:r>
          </w:p>
        </w:tc>
      </w:tr>
      <w:tr w:rsidR="007F2FC5" w14:paraId="6BDF8717"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E0EE8E9" w14:textId="77777777" w:rsidR="007F2FC5" w:rsidRDefault="00624826">
            <w:pPr>
              <w:pStyle w:val="Accurritabletext"/>
              <w:jc w:val="left"/>
            </w:pPr>
            <w:r>
              <w:rPr>
                <w:lang w:val="en-AU"/>
              </w:rPr>
              <w:t>Short-term lease payments</w:t>
            </w:r>
          </w:p>
        </w:tc>
        <w:tc>
          <w:tcPr>
            <w:tcW w:w="60" w:type="dxa"/>
            <w:tcBorders>
              <w:top w:val="nil"/>
              <w:left w:val="nil"/>
              <w:bottom w:val="nil"/>
              <w:right w:val="nil"/>
            </w:tcBorders>
            <w:tcMar>
              <w:left w:w="0" w:type="dxa"/>
              <w:right w:w="0" w:type="dxa"/>
            </w:tcMar>
          </w:tcPr>
          <w:p w14:paraId="0D09F183" w14:textId="77777777" w:rsidR="007F2FC5" w:rsidRDefault="007F2FC5"/>
        </w:tc>
        <w:tc>
          <w:tcPr>
            <w:tcW w:w="1289" w:type="dxa"/>
            <w:tcBorders>
              <w:top w:val="nil"/>
              <w:left w:val="nil"/>
              <w:bottom w:val="nil"/>
              <w:right w:val="nil"/>
            </w:tcBorders>
            <w:tcMar>
              <w:left w:w="0" w:type="dxa"/>
              <w:right w:w="60" w:type="dxa"/>
            </w:tcMar>
            <w:vAlign w:val="bottom"/>
          </w:tcPr>
          <w:p w14:paraId="5182F146" w14:textId="77777777" w:rsidR="007F2FC5" w:rsidRDefault="00624826">
            <w:pPr>
              <w:pStyle w:val="Accurritablenumeric"/>
            </w:pPr>
            <w:r>
              <w:rPr>
                <w:lang w:val="en-AU"/>
              </w:rPr>
              <w:t xml:space="preserve">102 </w:t>
            </w:r>
          </w:p>
        </w:tc>
        <w:tc>
          <w:tcPr>
            <w:tcW w:w="60" w:type="dxa"/>
            <w:tcBorders>
              <w:top w:val="nil"/>
              <w:left w:val="nil"/>
              <w:bottom w:val="nil"/>
              <w:right w:val="nil"/>
            </w:tcBorders>
            <w:tcMar>
              <w:left w:w="0" w:type="dxa"/>
              <w:right w:w="0" w:type="dxa"/>
            </w:tcMar>
          </w:tcPr>
          <w:p w14:paraId="276EFD99" w14:textId="77777777" w:rsidR="007F2FC5" w:rsidRDefault="007F2FC5"/>
        </w:tc>
        <w:tc>
          <w:tcPr>
            <w:tcW w:w="1289" w:type="dxa"/>
            <w:tcBorders>
              <w:top w:val="nil"/>
              <w:left w:val="nil"/>
              <w:bottom w:val="nil"/>
              <w:right w:val="nil"/>
            </w:tcBorders>
            <w:tcMar>
              <w:left w:w="0" w:type="dxa"/>
              <w:right w:w="60" w:type="dxa"/>
            </w:tcMar>
            <w:vAlign w:val="bottom"/>
          </w:tcPr>
          <w:p w14:paraId="68039106" w14:textId="77777777" w:rsidR="007F2FC5" w:rsidRDefault="00624826">
            <w:pPr>
              <w:pStyle w:val="Accurritablenumeric"/>
            </w:pPr>
            <w:r>
              <w:rPr>
                <w:lang w:val="en-AU"/>
              </w:rPr>
              <w:t xml:space="preserve">127 </w:t>
            </w:r>
          </w:p>
        </w:tc>
      </w:tr>
      <w:tr w:rsidR="007F2FC5" w14:paraId="3D94F26D"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94E7D7B" w14:textId="77777777" w:rsidR="007F2FC5" w:rsidRDefault="00624826">
            <w:pPr>
              <w:pStyle w:val="Accurritabletext"/>
              <w:jc w:val="left"/>
            </w:pPr>
            <w:r>
              <w:rPr>
                <w:lang w:val="en-AU"/>
              </w:rPr>
              <w:t>Low-value assets lease payments</w:t>
            </w:r>
          </w:p>
        </w:tc>
        <w:tc>
          <w:tcPr>
            <w:tcW w:w="60" w:type="dxa"/>
            <w:tcBorders>
              <w:top w:val="nil"/>
              <w:left w:val="nil"/>
              <w:bottom w:val="nil"/>
              <w:right w:val="nil"/>
            </w:tcBorders>
            <w:tcMar>
              <w:left w:w="0" w:type="dxa"/>
              <w:right w:w="0" w:type="dxa"/>
            </w:tcMar>
          </w:tcPr>
          <w:p w14:paraId="5330C8E6" w14:textId="77777777" w:rsidR="007F2FC5" w:rsidRDefault="007F2FC5"/>
        </w:tc>
        <w:tc>
          <w:tcPr>
            <w:tcW w:w="1289" w:type="dxa"/>
            <w:tcBorders>
              <w:top w:val="nil"/>
              <w:left w:val="nil"/>
              <w:bottom w:val="nil"/>
              <w:right w:val="nil"/>
            </w:tcBorders>
            <w:tcMar>
              <w:left w:w="0" w:type="dxa"/>
              <w:right w:w="60" w:type="dxa"/>
            </w:tcMar>
            <w:vAlign w:val="bottom"/>
          </w:tcPr>
          <w:p w14:paraId="11980B14" w14:textId="77777777" w:rsidR="007F2FC5" w:rsidRDefault="00624826">
            <w:pPr>
              <w:pStyle w:val="Accurritablenumeric"/>
            </w:pPr>
            <w:r>
              <w:rPr>
                <w:lang w:val="en-AU"/>
              </w:rPr>
              <w:t xml:space="preserve">135 </w:t>
            </w:r>
          </w:p>
        </w:tc>
        <w:tc>
          <w:tcPr>
            <w:tcW w:w="60" w:type="dxa"/>
            <w:tcBorders>
              <w:top w:val="nil"/>
              <w:left w:val="nil"/>
              <w:bottom w:val="nil"/>
              <w:right w:val="nil"/>
            </w:tcBorders>
            <w:tcMar>
              <w:left w:w="0" w:type="dxa"/>
              <w:right w:w="0" w:type="dxa"/>
            </w:tcMar>
          </w:tcPr>
          <w:p w14:paraId="10EDCAD8" w14:textId="77777777" w:rsidR="007F2FC5" w:rsidRDefault="007F2FC5"/>
        </w:tc>
        <w:tc>
          <w:tcPr>
            <w:tcW w:w="1289" w:type="dxa"/>
            <w:tcBorders>
              <w:top w:val="nil"/>
              <w:left w:val="nil"/>
              <w:bottom w:val="nil"/>
              <w:right w:val="nil"/>
            </w:tcBorders>
            <w:tcMar>
              <w:left w:w="0" w:type="dxa"/>
              <w:right w:w="60" w:type="dxa"/>
            </w:tcMar>
            <w:vAlign w:val="bottom"/>
          </w:tcPr>
          <w:p w14:paraId="0D8B8C60" w14:textId="77777777" w:rsidR="007F2FC5" w:rsidRDefault="00624826">
            <w:pPr>
              <w:pStyle w:val="Accurritablenumeric"/>
            </w:pPr>
            <w:r>
              <w:rPr>
                <w:lang w:val="en-AU"/>
              </w:rPr>
              <w:t xml:space="preserve">119 </w:t>
            </w:r>
          </w:p>
        </w:tc>
      </w:tr>
      <w:tr w:rsidR="007F2FC5" w14:paraId="501E9330"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625183E"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281FB16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2E6978F"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4351378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CCAD3C" w14:textId="77777777" w:rsidR="007F2FC5" w:rsidRDefault="007F2FC5">
            <w:pPr>
              <w:pStyle w:val="Accurritablenumeric"/>
            </w:pPr>
          </w:p>
        </w:tc>
      </w:tr>
      <w:tr w:rsidR="007F2FC5" w14:paraId="242ABB77"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00181B6"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14DA04D4" w14:textId="77777777" w:rsidR="007F2FC5" w:rsidRDefault="007F2FC5"/>
        </w:tc>
        <w:tc>
          <w:tcPr>
            <w:tcW w:w="1289" w:type="dxa"/>
            <w:tcBorders>
              <w:top w:val="nil"/>
              <w:left w:val="nil"/>
              <w:bottom w:val="nil"/>
              <w:right w:val="nil"/>
            </w:tcBorders>
            <w:tcMar>
              <w:left w:w="0" w:type="dxa"/>
              <w:right w:w="60" w:type="dxa"/>
            </w:tcMar>
            <w:vAlign w:val="bottom"/>
          </w:tcPr>
          <w:p w14:paraId="0AF7E71A" w14:textId="77777777" w:rsidR="007F2FC5" w:rsidRDefault="00624826">
            <w:pPr>
              <w:pStyle w:val="Accurritablenumeric"/>
            </w:pPr>
            <w:r>
              <w:rPr>
                <w:lang w:val="en-AU"/>
              </w:rPr>
              <w:t xml:space="preserve">1,404 </w:t>
            </w:r>
          </w:p>
        </w:tc>
        <w:tc>
          <w:tcPr>
            <w:tcW w:w="60" w:type="dxa"/>
            <w:tcBorders>
              <w:top w:val="nil"/>
              <w:left w:val="nil"/>
              <w:bottom w:val="nil"/>
              <w:right w:val="nil"/>
            </w:tcBorders>
            <w:tcMar>
              <w:left w:w="0" w:type="dxa"/>
              <w:right w:w="0" w:type="dxa"/>
            </w:tcMar>
          </w:tcPr>
          <w:p w14:paraId="636978C1" w14:textId="77777777" w:rsidR="007F2FC5" w:rsidRDefault="007F2FC5"/>
        </w:tc>
        <w:tc>
          <w:tcPr>
            <w:tcW w:w="1289" w:type="dxa"/>
            <w:tcBorders>
              <w:top w:val="nil"/>
              <w:left w:val="nil"/>
              <w:bottom w:val="nil"/>
              <w:right w:val="nil"/>
            </w:tcBorders>
            <w:tcMar>
              <w:left w:w="0" w:type="dxa"/>
              <w:right w:w="60" w:type="dxa"/>
            </w:tcMar>
            <w:vAlign w:val="bottom"/>
          </w:tcPr>
          <w:p w14:paraId="604A79AD" w14:textId="77777777" w:rsidR="007F2FC5" w:rsidRDefault="00624826">
            <w:pPr>
              <w:pStyle w:val="Accurritablenumeric"/>
            </w:pPr>
            <w:r>
              <w:rPr>
                <w:lang w:val="en-AU"/>
              </w:rPr>
              <w:t xml:space="preserve">1,344 </w:t>
            </w:r>
          </w:p>
        </w:tc>
      </w:tr>
      <w:tr w:rsidR="007F2FC5" w14:paraId="2BF685DD"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6668100"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756F9C6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CF756E"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12D8D35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310E18" w14:textId="77777777" w:rsidR="007F2FC5" w:rsidRDefault="007F2FC5">
            <w:pPr>
              <w:pStyle w:val="Accurritablenumeric"/>
            </w:pPr>
          </w:p>
        </w:tc>
      </w:tr>
      <w:tr w:rsidR="007F2FC5" w14:paraId="5D3A88A6"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B7A2C47" w14:textId="77777777" w:rsidR="007F2FC5" w:rsidRDefault="00624826">
            <w:pPr>
              <w:pStyle w:val="Accurriintroduction3"/>
            </w:pPr>
            <w:r>
              <w:rPr>
                <w:lang w:val="en-AU"/>
              </w:rPr>
              <w:t>Superannuation expense</w:t>
            </w:r>
          </w:p>
        </w:tc>
        <w:tc>
          <w:tcPr>
            <w:tcW w:w="60" w:type="dxa"/>
            <w:tcBorders>
              <w:top w:val="nil"/>
              <w:left w:val="nil"/>
              <w:bottom w:val="nil"/>
              <w:right w:val="nil"/>
            </w:tcBorders>
            <w:tcMar>
              <w:left w:w="0" w:type="dxa"/>
              <w:right w:w="0" w:type="dxa"/>
            </w:tcMar>
          </w:tcPr>
          <w:p w14:paraId="09017417" w14:textId="77777777" w:rsidR="007F2FC5" w:rsidRDefault="007F2FC5"/>
        </w:tc>
        <w:tc>
          <w:tcPr>
            <w:tcW w:w="1289" w:type="dxa"/>
            <w:tcBorders>
              <w:top w:val="nil"/>
              <w:left w:val="nil"/>
              <w:bottom w:val="nil"/>
              <w:right w:val="nil"/>
            </w:tcBorders>
            <w:tcMar>
              <w:left w:w="0" w:type="dxa"/>
              <w:right w:w="60" w:type="dxa"/>
            </w:tcMar>
            <w:vAlign w:val="bottom"/>
          </w:tcPr>
          <w:p w14:paraId="17CF5719"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084D0B2A" w14:textId="77777777" w:rsidR="007F2FC5" w:rsidRDefault="007F2FC5"/>
        </w:tc>
        <w:tc>
          <w:tcPr>
            <w:tcW w:w="1289" w:type="dxa"/>
            <w:tcBorders>
              <w:top w:val="nil"/>
              <w:left w:val="nil"/>
              <w:bottom w:val="nil"/>
              <w:right w:val="nil"/>
            </w:tcBorders>
            <w:tcMar>
              <w:left w:w="0" w:type="dxa"/>
              <w:right w:w="60" w:type="dxa"/>
            </w:tcMar>
            <w:vAlign w:val="bottom"/>
          </w:tcPr>
          <w:p w14:paraId="0EB1FCC3" w14:textId="77777777" w:rsidR="007F2FC5" w:rsidRDefault="007F2FC5">
            <w:pPr>
              <w:pStyle w:val="Accurritablenumeric"/>
            </w:pPr>
          </w:p>
        </w:tc>
      </w:tr>
      <w:tr w:rsidR="007F2FC5" w14:paraId="02980D9D"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99930E8" w14:textId="77777777" w:rsidR="007F2FC5" w:rsidRDefault="00624826">
            <w:pPr>
              <w:pStyle w:val="Accurritabletext"/>
              <w:jc w:val="left"/>
            </w:pPr>
            <w:r>
              <w:rPr>
                <w:lang w:val="en-AU"/>
              </w:rPr>
              <w:t>Defined contribution superannuation expense</w:t>
            </w:r>
          </w:p>
        </w:tc>
        <w:tc>
          <w:tcPr>
            <w:tcW w:w="60" w:type="dxa"/>
            <w:tcBorders>
              <w:top w:val="nil"/>
              <w:left w:val="nil"/>
              <w:bottom w:val="nil"/>
              <w:right w:val="nil"/>
            </w:tcBorders>
            <w:tcMar>
              <w:left w:w="0" w:type="dxa"/>
              <w:right w:w="0" w:type="dxa"/>
            </w:tcMar>
          </w:tcPr>
          <w:p w14:paraId="74F5FDA2" w14:textId="77777777" w:rsidR="007F2FC5" w:rsidRDefault="007F2FC5"/>
        </w:tc>
        <w:tc>
          <w:tcPr>
            <w:tcW w:w="1289" w:type="dxa"/>
            <w:tcBorders>
              <w:top w:val="nil"/>
              <w:left w:val="nil"/>
              <w:bottom w:val="nil"/>
              <w:right w:val="nil"/>
            </w:tcBorders>
            <w:tcMar>
              <w:left w:w="0" w:type="dxa"/>
              <w:right w:w="60" w:type="dxa"/>
            </w:tcMar>
            <w:vAlign w:val="bottom"/>
          </w:tcPr>
          <w:p w14:paraId="1C102963" w14:textId="77777777" w:rsidR="007F2FC5" w:rsidRDefault="00624826">
            <w:pPr>
              <w:pStyle w:val="Accurritablenumeric"/>
            </w:pPr>
            <w:r>
              <w:rPr>
                <w:lang w:val="en-AU"/>
              </w:rPr>
              <w:t xml:space="preserve">13,683 </w:t>
            </w:r>
          </w:p>
        </w:tc>
        <w:tc>
          <w:tcPr>
            <w:tcW w:w="60" w:type="dxa"/>
            <w:tcBorders>
              <w:top w:val="nil"/>
              <w:left w:val="nil"/>
              <w:bottom w:val="nil"/>
              <w:right w:val="nil"/>
            </w:tcBorders>
            <w:tcMar>
              <w:left w:w="0" w:type="dxa"/>
              <w:right w:w="0" w:type="dxa"/>
            </w:tcMar>
          </w:tcPr>
          <w:p w14:paraId="3310866B" w14:textId="77777777" w:rsidR="007F2FC5" w:rsidRDefault="007F2FC5"/>
        </w:tc>
        <w:tc>
          <w:tcPr>
            <w:tcW w:w="1289" w:type="dxa"/>
            <w:tcBorders>
              <w:top w:val="nil"/>
              <w:left w:val="nil"/>
              <w:bottom w:val="nil"/>
              <w:right w:val="nil"/>
            </w:tcBorders>
            <w:tcMar>
              <w:left w:w="0" w:type="dxa"/>
              <w:right w:w="60" w:type="dxa"/>
            </w:tcMar>
            <w:vAlign w:val="bottom"/>
          </w:tcPr>
          <w:p w14:paraId="1C018D57" w14:textId="77777777" w:rsidR="007F2FC5" w:rsidRDefault="00624826">
            <w:pPr>
              <w:pStyle w:val="Accurritablenumeric"/>
            </w:pPr>
            <w:r>
              <w:rPr>
                <w:lang w:val="en-AU"/>
              </w:rPr>
              <w:t xml:space="preserve">13,032 </w:t>
            </w:r>
          </w:p>
        </w:tc>
      </w:tr>
      <w:tr w:rsidR="007F2FC5" w14:paraId="657BFF0B"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E4EECB2" w14:textId="77777777" w:rsidR="007F2FC5" w:rsidRDefault="00624826">
            <w:pPr>
              <w:pStyle w:val="Accurritabletext"/>
              <w:jc w:val="left"/>
            </w:pPr>
            <w:r>
              <w:rPr>
                <w:lang w:val="en-AU"/>
              </w:rPr>
              <w:t>Defined benefit superannuation expense</w:t>
            </w:r>
          </w:p>
        </w:tc>
        <w:tc>
          <w:tcPr>
            <w:tcW w:w="60" w:type="dxa"/>
            <w:tcBorders>
              <w:top w:val="nil"/>
              <w:left w:val="nil"/>
              <w:bottom w:val="nil"/>
              <w:right w:val="nil"/>
            </w:tcBorders>
            <w:tcMar>
              <w:left w:w="0" w:type="dxa"/>
              <w:right w:w="0" w:type="dxa"/>
            </w:tcMar>
          </w:tcPr>
          <w:p w14:paraId="54DB2608" w14:textId="77777777" w:rsidR="007F2FC5" w:rsidRDefault="007F2FC5"/>
        </w:tc>
        <w:tc>
          <w:tcPr>
            <w:tcW w:w="1289" w:type="dxa"/>
            <w:tcBorders>
              <w:top w:val="nil"/>
              <w:left w:val="nil"/>
              <w:bottom w:val="nil"/>
              <w:right w:val="nil"/>
            </w:tcBorders>
            <w:tcMar>
              <w:left w:w="0" w:type="dxa"/>
              <w:right w:w="60" w:type="dxa"/>
            </w:tcMar>
            <w:vAlign w:val="bottom"/>
          </w:tcPr>
          <w:p w14:paraId="764EE8AE" w14:textId="77777777" w:rsidR="007F2FC5" w:rsidRDefault="00624826">
            <w:pPr>
              <w:pStyle w:val="Accurritablenumeric"/>
            </w:pPr>
            <w:r>
              <w:rPr>
                <w:lang w:val="en-AU"/>
              </w:rPr>
              <w:t xml:space="preserve">4,406 </w:t>
            </w:r>
          </w:p>
        </w:tc>
        <w:tc>
          <w:tcPr>
            <w:tcW w:w="60" w:type="dxa"/>
            <w:tcBorders>
              <w:top w:val="nil"/>
              <w:left w:val="nil"/>
              <w:bottom w:val="nil"/>
              <w:right w:val="nil"/>
            </w:tcBorders>
            <w:tcMar>
              <w:left w:w="0" w:type="dxa"/>
              <w:right w:w="0" w:type="dxa"/>
            </w:tcMar>
          </w:tcPr>
          <w:p w14:paraId="4C414B01" w14:textId="77777777" w:rsidR="007F2FC5" w:rsidRDefault="007F2FC5"/>
        </w:tc>
        <w:tc>
          <w:tcPr>
            <w:tcW w:w="1289" w:type="dxa"/>
            <w:tcBorders>
              <w:top w:val="nil"/>
              <w:left w:val="nil"/>
              <w:bottom w:val="nil"/>
              <w:right w:val="nil"/>
            </w:tcBorders>
            <w:tcMar>
              <w:left w:w="0" w:type="dxa"/>
              <w:right w:w="60" w:type="dxa"/>
            </w:tcMar>
            <w:vAlign w:val="bottom"/>
          </w:tcPr>
          <w:p w14:paraId="7FE73F80" w14:textId="77777777" w:rsidR="007F2FC5" w:rsidRDefault="00624826">
            <w:pPr>
              <w:pStyle w:val="Accurritablenumeric"/>
            </w:pPr>
            <w:r>
              <w:rPr>
                <w:lang w:val="en-AU"/>
              </w:rPr>
              <w:t xml:space="preserve">4,597 </w:t>
            </w:r>
          </w:p>
        </w:tc>
      </w:tr>
      <w:tr w:rsidR="007F2FC5" w14:paraId="5F74A22D"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0F4386A"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1425182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1D0568"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6A65542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C5B23AE" w14:textId="77777777" w:rsidR="007F2FC5" w:rsidRDefault="007F2FC5">
            <w:pPr>
              <w:pStyle w:val="Accurritablenumeric"/>
            </w:pPr>
          </w:p>
        </w:tc>
      </w:tr>
      <w:tr w:rsidR="007F2FC5" w14:paraId="553BD9A7"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87E7BA1" w14:textId="77777777" w:rsidR="007F2FC5" w:rsidRDefault="00624826">
            <w:pPr>
              <w:pStyle w:val="Accurritabletext"/>
              <w:jc w:val="left"/>
            </w:pPr>
            <w:r>
              <w:rPr>
                <w:lang w:val="en-AU"/>
              </w:rPr>
              <w:t>Total superannuation expense</w:t>
            </w:r>
          </w:p>
        </w:tc>
        <w:tc>
          <w:tcPr>
            <w:tcW w:w="60" w:type="dxa"/>
            <w:tcBorders>
              <w:top w:val="nil"/>
              <w:left w:val="nil"/>
              <w:bottom w:val="nil"/>
              <w:right w:val="nil"/>
            </w:tcBorders>
            <w:tcMar>
              <w:left w:w="0" w:type="dxa"/>
              <w:right w:w="0" w:type="dxa"/>
            </w:tcMar>
          </w:tcPr>
          <w:p w14:paraId="47599CD0" w14:textId="77777777" w:rsidR="007F2FC5" w:rsidRDefault="007F2FC5"/>
        </w:tc>
        <w:tc>
          <w:tcPr>
            <w:tcW w:w="1289" w:type="dxa"/>
            <w:tcBorders>
              <w:top w:val="nil"/>
              <w:left w:val="nil"/>
              <w:bottom w:val="nil"/>
              <w:right w:val="nil"/>
            </w:tcBorders>
            <w:tcMar>
              <w:left w:w="0" w:type="dxa"/>
              <w:right w:w="60" w:type="dxa"/>
            </w:tcMar>
            <w:vAlign w:val="bottom"/>
          </w:tcPr>
          <w:p w14:paraId="53E1C2C9" w14:textId="77777777" w:rsidR="007F2FC5" w:rsidRDefault="00624826">
            <w:pPr>
              <w:pStyle w:val="Accurritablenumeric"/>
            </w:pPr>
            <w:r>
              <w:rPr>
                <w:lang w:val="en-AU"/>
              </w:rPr>
              <w:t xml:space="preserve">18,089 </w:t>
            </w:r>
          </w:p>
        </w:tc>
        <w:tc>
          <w:tcPr>
            <w:tcW w:w="60" w:type="dxa"/>
            <w:tcBorders>
              <w:top w:val="nil"/>
              <w:left w:val="nil"/>
              <w:bottom w:val="nil"/>
              <w:right w:val="nil"/>
            </w:tcBorders>
            <w:tcMar>
              <w:left w:w="0" w:type="dxa"/>
              <w:right w:w="0" w:type="dxa"/>
            </w:tcMar>
          </w:tcPr>
          <w:p w14:paraId="16FA7017" w14:textId="77777777" w:rsidR="007F2FC5" w:rsidRDefault="007F2FC5"/>
        </w:tc>
        <w:tc>
          <w:tcPr>
            <w:tcW w:w="1289" w:type="dxa"/>
            <w:tcBorders>
              <w:top w:val="nil"/>
              <w:left w:val="nil"/>
              <w:bottom w:val="nil"/>
              <w:right w:val="nil"/>
            </w:tcBorders>
            <w:tcMar>
              <w:left w:w="0" w:type="dxa"/>
              <w:right w:w="60" w:type="dxa"/>
            </w:tcMar>
            <w:vAlign w:val="bottom"/>
          </w:tcPr>
          <w:p w14:paraId="20AAD862" w14:textId="77777777" w:rsidR="007F2FC5" w:rsidRDefault="00624826">
            <w:pPr>
              <w:pStyle w:val="Accurritablenumeric"/>
            </w:pPr>
            <w:r>
              <w:rPr>
                <w:lang w:val="en-AU"/>
              </w:rPr>
              <w:t xml:space="preserve">17,629 </w:t>
            </w:r>
          </w:p>
        </w:tc>
      </w:tr>
      <w:tr w:rsidR="007F2FC5" w14:paraId="461E0AAB"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419C264"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1B4377A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6522F4B"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19ECF9C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3365315" w14:textId="77777777" w:rsidR="007F2FC5" w:rsidRDefault="007F2FC5">
            <w:pPr>
              <w:pStyle w:val="Accurritablenumeric"/>
            </w:pPr>
          </w:p>
        </w:tc>
      </w:tr>
      <w:tr w:rsidR="007F2FC5" w14:paraId="414BD0A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8C2B40" w14:textId="77777777" w:rsidR="007F2FC5" w:rsidRDefault="00624826">
            <w:pPr>
              <w:pStyle w:val="Accurriintroduction3"/>
            </w:pPr>
            <w:r>
              <w:rPr>
                <w:lang w:val="en-AU"/>
              </w:rPr>
              <w:t>Share-based payments expense</w:t>
            </w:r>
          </w:p>
        </w:tc>
        <w:tc>
          <w:tcPr>
            <w:tcW w:w="60" w:type="dxa"/>
            <w:tcBorders>
              <w:top w:val="nil"/>
              <w:left w:val="nil"/>
              <w:bottom w:val="nil"/>
              <w:right w:val="nil"/>
            </w:tcBorders>
            <w:tcMar>
              <w:left w:w="0" w:type="dxa"/>
              <w:right w:w="0" w:type="dxa"/>
            </w:tcMar>
          </w:tcPr>
          <w:p w14:paraId="6163E3A8" w14:textId="77777777" w:rsidR="007F2FC5" w:rsidRDefault="007F2FC5"/>
        </w:tc>
        <w:tc>
          <w:tcPr>
            <w:tcW w:w="1289" w:type="dxa"/>
            <w:tcBorders>
              <w:top w:val="nil"/>
              <w:left w:val="nil"/>
              <w:bottom w:val="nil"/>
              <w:right w:val="nil"/>
            </w:tcBorders>
            <w:tcMar>
              <w:left w:w="0" w:type="dxa"/>
              <w:right w:w="60" w:type="dxa"/>
            </w:tcMar>
            <w:vAlign w:val="bottom"/>
          </w:tcPr>
          <w:p w14:paraId="502180B8"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3053E0C5" w14:textId="77777777" w:rsidR="007F2FC5" w:rsidRDefault="007F2FC5"/>
        </w:tc>
        <w:tc>
          <w:tcPr>
            <w:tcW w:w="1289" w:type="dxa"/>
            <w:tcBorders>
              <w:top w:val="nil"/>
              <w:left w:val="nil"/>
              <w:bottom w:val="nil"/>
              <w:right w:val="nil"/>
            </w:tcBorders>
            <w:tcMar>
              <w:left w:w="0" w:type="dxa"/>
              <w:right w:w="60" w:type="dxa"/>
            </w:tcMar>
            <w:vAlign w:val="bottom"/>
          </w:tcPr>
          <w:p w14:paraId="1CE2BBD0" w14:textId="77777777" w:rsidR="007F2FC5" w:rsidRDefault="007F2FC5">
            <w:pPr>
              <w:pStyle w:val="Accurritablenumeric"/>
            </w:pPr>
          </w:p>
        </w:tc>
      </w:tr>
      <w:tr w:rsidR="007F2FC5" w14:paraId="7AAA8CA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490C2C8" w14:textId="77777777" w:rsidR="007F2FC5" w:rsidRDefault="00624826">
            <w:pPr>
              <w:pStyle w:val="Accurritabletext"/>
              <w:jc w:val="left"/>
            </w:pPr>
            <w:r>
              <w:rPr>
                <w:lang w:val="en-AU"/>
              </w:rPr>
              <w:t>Share-based payments expense</w:t>
            </w:r>
          </w:p>
        </w:tc>
        <w:tc>
          <w:tcPr>
            <w:tcW w:w="60" w:type="dxa"/>
            <w:tcBorders>
              <w:top w:val="nil"/>
              <w:left w:val="nil"/>
              <w:bottom w:val="nil"/>
              <w:right w:val="nil"/>
            </w:tcBorders>
            <w:tcMar>
              <w:left w:w="0" w:type="dxa"/>
              <w:right w:w="0" w:type="dxa"/>
            </w:tcMar>
          </w:tcPr>
          <w:p w14:paraId="108D2EE7" w14:textId="77777777" w:rsidR="007F2FC5" w:rsidRDefault="007F2FC5"/>
        </w:tc>
        <w:tc>
          <w:tcPr>
            <w:tcW w:w="1289" w:type="dxa"/>
            <w:tcBorders>
              <w:top w:val="nil"/>
              <w:left w:val="nil"/>
              <w:bottom w:val="nil"/>
              <w:right w:val="nil"/>
            </w:tcBorders>
            <w:tcMar>
              <w:left w:w="0" w:type="dxa"/>
              <w:right w:w="60" w:type="dxa"/>
            </w:tcMar>
            <w:vAlign w:val="bottom"/>
          </w:tcPr>
          <w:p w14:paraId="134D08E5" w14:textId="77777777" w:rsidR="007F2FC5" w:rsidRDefault="00624826">
            <w:pPr>
              <w:pStyle w:val="Accurritablenumeric"/>
            </w:pPr>
            <w:r>
              <w:rPr>
                <w:lang w:val="en-AU"/>
              </w:rPr>
              <w:t xml:space="preserve">253 </w:t>
            </w:r>
          </w:p>
        </w:tc>
        <w:tc>
          <w:tcPr>
            <w:tcW w:w="60" w:type="dxa"/>
            <w:tcBorders>
              <w:top w:val="nil"/>
              <w:left w:val="nil"/>
              <w:bottom w:val="nil"/>
              <w:right w:val="nil"/>
            </w:tcBorders>
            <w:tcMar>
              <w:left w:w="0" w:type="dxa"/>
              <w:right w:w="0" w:type="dxa"/>
            </w:tcMar>
          </w:tcPr>
          <w:p w14:paraId="0D5AFCC8" w14:textId="77777777" w:rsidR="007F2FC5" w:rsidRDefault="007F2FC5"/>
        </w:tc>
        <w:tc>
          <w:tcPr>
            <w:tcW w:w="1289" w:type="dxa"/>
            <w:tcBorders>
              <w:top w:val="nil"/>
              <w:left w:val="nil"/>
              <w:bottom w:val="nil"/>
              <w:right w:val="nil"/>
            </w:tcBorders>
            <w:tcMar>
              <w:left w:w="0" w:type="dxa"/>
              <w:right w:w="60" w:type="dxa"/>
            </w:tcMar>
            <w:vAlign w:val="bottom"/>
          </w:tcPr>
          <w:p w14:paraId="76A031FC" w14:textId="77777777" w:rsidR="007F2FC5" w:rsidRDefault="00624826">
            <w:pPr>
              <w:pStyle w:val="Accurritablenumeric"/>
            </w:pPr>
            <w:r>
              <w:rPr>
                <w:lang w:val="en-AU"/>
              </w:rPr>
              <w:t xml:space="preserve">1 </w:t>
            </w:r>
          </w:p>
        </w:tc>
      </w:tr>
      <w:tr w:rsidR="007F2FC5" w14:paraId="084F0A13"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BE1CE88"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20BD33B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575B426"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5F8CBFE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AB50FF" w14:textId="77777777" w:rsidR="007F2FC5" w:rsidRDefault="007F2FC5">
            <w:pPr>
              <w:pStyle w:val="Accurritablenumeric"/>
            </w:pPr>
          </w:p>
        </w:tc>
      </w:tr>
      <w:tr w:rsidR="007F2FC5" w14:paraId="1C15E5FB"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B4240A9" w14:textId="77777777" w:rsidR="007F2FC5" w:rsidRDefault="00624826">
            <w:pPr>
              <w:pStyle w:val="Accurriintroduction3"/>
            </w:pPr>
            <w:r>
              <w:rPr>
                <w:lang w:val="en-AU"/>
              </w:rPr>
              <w:t>Research costs</w:t>
            </w:r>
          </w:p>
        </w:tc>
        <w:tc>
          <w:tcPr>
            <w:tcW w:w="60" w:type="dxa"/>
            <w:tcBorders>
              <w:top w:val="nil"/>
              <w:left w:val="nil"/>
              <w:bottom w:val="nil"/>
              <w:right w:val="nil"/>
            </w:tcBorders>
            <w:tcMar>
              <w:left w:w="0" w:type="dxa"/>
              <w:right w:w="0" w:type="dxa"/>
            </w:tcMar>
          </w:tcPr>
          <w:p w14:paraId="17B7715B" w14:textId="77777777" w:rsidR="007F2FC5" w:rsidRDefault="007F2FC5"/>
        </w:tc>
        <w:tc>
          <w:tcPr>
            <w:tcW w:w="1289" w:type="dxa"/>
            <w:tcBorders>
              <w:top w:val="nil"/>
              <w:left w:val="nil"/>
              <w:bottom w:val="nil"/>
              <w:right w:val="nil"/>
            </w:tcBorders>
            <w:tcMar>
              <w:left w:w="0" w:type="dxa"/>
              <w:right w:w="60" w:type="dxa"/>
            </w:tcMar>
            <w:vAlign w:val="bottom"/>
          </w:tcPr>
          <w:p w14:paraId="7384815A"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3D635CF8" w14:textId="77777777" w:rsidR="007F2FC5" w:rsidRDefault="007F2FC5"/>
        </w:tc>
        <w:tc>
          <w:tcPr>
            <w:tcW w:w="1289" w:type="dxa"/>
            <w:tcBorders>
              <w:top w:val="nil"/>
              <w:left w:val="nil"/>
              <w:bottom w:val="nil"/>
              <w:right w:val="nil"/>
            </w:tcBorders>
            <w:tcMar>
              <w:left w:w="0" w:type="dxa"/>
              <w:right w:w="60" w:type="dxa"/>
            </w:tcMar>
            <w:vAlign w:val="bottom"/>
          </w:tcPr>
          <w:p w14:paraId="27F278ED" w14:textId="77777777" w:rsidR="007F2FC5" w:rsidRDefault="007F2FC5">
            <w:pPr>
              <w:pStyle w:val="Accurritablenumeric"/>
            </w:pPr>
          </w:p>
        </w:tc>
      </w:tr>
      <w:tr w:rsidR="007F2FC5" w14:paraId="5F372BC8"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F248569" w14:textId="77777777" w:rsidR="007F2FC5" w:rsidRDefault="00624826">
            <w:pPr>
              <w:pStyle w:val="Accurritabletext"/>
              <w:jc w:val="left"/>
            </w:pPr>
            <w:r>
              <w:rPr>
                <w:lang w:val="en-AU"/>
              </w:rPr>
              <w:t>Research costs</w:t>
            </w:r>
          </w:p>
        </w:tc>
        <w:tc>
          <w:tcPr>
            <w:tcW w:w="60" w:type="dxa"/>
            <w:tcBorders>
              <w:top w:val="nil"/>
              <w:left w:val="nil"/>
              <w:bottom w:val="nil"/>
              <w:right w:val="nil"/>
            </w:tcBorders>
            <w:tcMar>
              <w:left w:w="0" w:type="dxa"/>
              <w:right w:w="0" w:type="dxa"/>
            </w:tcMar>
          </w:tcPr>
          <w:p w14:paraId="071EBB9B" w14:textId="77777777" w:rsidR="007F2FC5" w:rsidRDefault="007F2FC5"/>
        </w:tc>
        <w:tc>
          <w:tcPr>
            <w:tcW w:w="1289" w:type="dxa"/>
            <w:tcBorders>
              <w:top w:val="nil"/>
              <w:left w:val="nil"/>
              <w:bottom w:val="nil"/>
              <w:right w:val="nil"/>
            </w:tcBorders>
            <w:tcMar>
              <w:left w:w="0" w:type="dxa"/>
              <w:right w:w="60" w:type="dxa"/>
            </w:tcMar>
            <w:vAlign w:val="bottom"/>
          </w:tcPr>
          <w:p w14:paraId="410FCE19" w14:textId="77777777" w:rsidR="007F2FC5" w:rsidRDefault="00624826">
            <w:pPr>
              <w:pStyle w:val="Accurritablenumeric"/>
            </w:pPr>
            <w:r>
              <w:rPr>
                <w:lang w:val="en-AU"/>
              </w:rPr>
              <w:t xml:space="preserve">124 </w:t>
            </w:r>
          </w:p>
        </w:tc>
        <w:tc>
          <w:tcPr>
            <w:tcW w:w="60" w:type="dxa"/>
            <w:tcBorders>
              <w:top w:val="nil"/>
              <w:left w:val="nil"/>
              <w:bottom w:val="nil"/>
              <w:right w:val="nil"/>
            </w:tcBorders>
            <w:tcMar>
              <w:left w:w="0" w:type="dxa"/>
              <w:right w:w="0" w:type="dxa"/>
            </w:tcMar>
          </w:tcPr>
          <w:p w14:paraId="1662760B" w14:textId="77777777" w:rsidR="007F2FC5" w:rsidRDefault="007F2FC5"/>
        </w:tc>
        <w:tc>
          <w:tcPr>
            <w:tcW w:w="1289" w:type="dxa"/>
            <w:tcBorders>
              <w:top w:val="nil"/>
              <w:left w:val="nil"/>
              <w:bottom w:val="nil"/>
              <w:right w:val="nil"/>
            </w:tcBorders>
            <w:tcMar>
              <w:left w:w="0" w:type="dxa"/>
              <w:right w:w="60" w:type="dxa"/>
            </w:tcMar>
            <w:vAlign w:val="bottom"/>
          </w:tcPr>
          <w:p w14:paraId="5A57391E" w14:textId="77777777" w:rsidR="007F2FC5" w:rsidRDefault="00624826">
            <w:pPr>
              <w:pStyle w:val="Accurritablenumeric"/>
            </w:pPr>
            <w:r>
              <w:rPr>
                <w:lang w:val="en-AU"/>
              </w:rPr>
              <w:t xml:space="preserve">107 </w:t>
            </w:r>
          </w:p>
        </w:tc>
      </w:tr>
      <w:tr w:rsidR="007F2FC5" w14:paraId="3E0EEDA4"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2978978"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6A81BD6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E4CC99B"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32DEEBF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D0F4676" w14:textId="77777777" w:rsidR="007F2FC5" w:rsidRDefault="007F2FC5">
            <w:pPr>
              <w:pStyle w:val="Accurritablenumeric"/>
            </w:pPr>
          </w:p>
        </w:tc>
      </w:tr>
      <w:tr w:rsidR="007F2FC5" w14:paraId="1EF668B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DBF7F13" w14:textId="77777777" w:rsidR="007F2FC5" w:rsidRDefault="00624826">
            <w:pPr>
              <w:pStyle w:val="Accurriintroduction3"/>
            </w:pPr>
            <w:r>
              <w:rPr>
                <w:lang w:val="en-AU"/>
              </w:rPr>
              <w:t xml:space="preserve">Write </w:t>
            </w:r>
            <w:proofErr w:type="gramStart"/>
            <w:r>
              <w:rPr>
                <w:lang w:val="en-AU"/>
              </w:rPr>
              <w:t>off of</w:t>
            </w:r>
            <w:proofErr w:type="gramEnd"/>
            <w:r>
              <w:rPr>
                <w:lang w:val="en-AU"/>
              </w:rPr>
              <w:t xml:space="preserve"> assets</w:t>
            </w:r>
          </w:p>
        </w:tc>
        <w:tc>
          <w:tcPr>
            <w:tcW w:w="60" w:type="dxa"/>
            <w:tcBorders>
              <w:top w:val="nil"/>
              <w:left w:val="nil"/>
              <w:bottom w:val="nil"/>
              <w:right w:val="nil"/>
            </w:tcBorders>
            <w:tcMar>
              <w:left w:w="0" w:type="dxa"/>
              <w:right w:w="0" w:type="dxa"/>
            </w:tcMar>
          </w:tcPr>
          <w:p w14:paraId="167AD538" w14:textId="77777777" w:rsidR="007F2FC5" w:rsidRDefault="007F2FC5"/>
        </w:tc>
        <w:tc>
          <w:tcPr>
            <w:tcW w:w="1289" w:type="dxa"/>
            <w:tcBorders>
              <w:top w:val="nil"/>
              <w:left w:val="nil"/>
              <w:bottom w:val="nil"/>
              <w:right w:val="nil"/>
            </w:tcBorders>
            <w:tcMar>
              <w:left w:w="0" w:type="dxa"/>
              <w:right w:w="60" w:type="dxa"/>
            </w:tcMar>
            <w:vAlign w:val="bottom"/>
          </w:tcPr>
          <w:p w14:paraId="01528C9B"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56E8BFD1" w14:textId="77777777" w:rsidR="007F2FC5" w:rsidRDefault="007F2FC5"/>
        </w:tc>
        <w:tc>
          <w:tcPr>
            <w:tcW w:w="1289" w:type="dxa"/>
            <w:tcBorders>
              <w:top w:val="nil"/>
              <w:left w:val="nil"/>
              <w:bottom w:val="nil"/>
              <w:right w:val="nil"/>
            </w:tcBorders>
            <w:tcMar>
              <w:left w:w="0" w:type="dxa"/>
              <w:right w:w="60" w:type="dxa"/>
            </w:tcMar>
            <w:vAlign w:val="bottom"/>
          </w:tcPr>
          <w:p w14:paraId="3A13A6E5" w14:textId="77777777" w:rsidR="007F2FC5" w:rsidRDefault="007F2FC5">
            <w:pPr>
              <w:pStyle w:val="Accurritablenumeric"/>
            </w:pPr>
          </w:p>
        </w:tc>
      </w:tr>
      <w:tr w:rsidR="007F2FC5" w14:paraId="6904088E"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E1B55C5" w14:textId="77777777" w:rsidR="007F2FC5" w:rsidRDefault="00624826">
            <w:pPr>
              <w:pStyle w:val="Accurritabletext"/>
              <w:jc w:val="left"/>
            </w:pPr>
            <w:r>
              <w:rPr>
                <w:lang w:val="en-AU"/>
              </w:rPr>
              <w:t>Inventories</w:t>
            </w:r>
          </w:p>
        </w:tc>
        <w:tc>
          <w:tcPr>
            <w:tcW w:w="60" w:type="dxa"/>
            <w:tcBorders>
              <w:top w:val="nil"/>
              <w:left w:val="nil"/>
              <w:bottom w:val="single" w:sz="2" w:space="0" w:color="009CDE"/>
              <w:right w:val="nil"/>
            </w:tcBorders>
            <w:tcMar>
              <w:left w:w="0" w:type="dxa"/>
              <w:right w:w="0" w:type="dxa"/>
            </w:tcMar>
          </w:tcPr>
          <w:p w14:paraId="29B64FF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2278CA1" w14:textId="77777777" w:rsidR="007F2FC5" w:rsidRDefault="00624826">
            <w:pPr>
              <w:pStyle w:val="Accurritablenumeric"/>
            </w:pPr>
            <w:r>
              <w:rPr>
                <w:lang w:val="en-AU"/>
              </w:rPr>
              <w:t xml:space="preserve">538 </w:t>
            </w:r>
          </w:p>
        </w:tc>
        <w:tc>
          <w:tcPr>
            <w:tcW w:w="60" w:type="dxa"/>
            <w:tcBorders>
              <w:top w:val="nil"/>
              <w:left w:val="nil"/>
              <w:bottom w:val="single" w:sz="2" w:space="0" w:color="009CDE"/>
              <w:right w:val="nil"/>
            </w:tcBorders>
            <w:tcMar>
              <w:left w:w="0" w:type="dxa"/>
              <w:right w:w="0" w:type="dxa"/>
            </w:tcMar>
          </w:tcPr>
          <w:p w14:paraId="524ACFA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0D51B3" w14:textId="77777777" w:rsidR="007F2FC5" w:rsidRDefault="00624826">
            <w:pPr>
              <w:pStyle w:val="Accurritablenumeric"/>
            </w:pPr>
            <w:r>
              <w:rPr>
                <w:lang w:val="en-AU"/>
              </w:rPr>
              <w:t xml:space="preserve">112 </w:t>
            </w:r>
          </w:p>
        </w:tc>
      </w:tr>
      <w:tr w:rsidR="007F2FC5" w14:paraId="7920F52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AC92931" w14:textId="77777777" w:rsidR="007F2FC5" w:rsidRDefault="007F2FC5">
            <w:pPr>
              <w:pStyle w:val="Accurritabletext"/>
              <w:jc w:val="left"/>
            </w:pPr>
          </w:p>
        </w:tc>
        <w:tc>
          <w:tcPr>
            <w:tcW w:w="60" w:type="dxa"/>
            <w:tcBorders>
              <w:top w:val="nil"/>
              <w:left w:val="nil"/>
              <w:bottom w:val="nil"/>
              <w:right w:val="nil"/>
            </w:tcBorders>
            <w:tcMar>
              <w:left w:w="0" w:type="dxa"/>
              <w:right w:w="0" w:type="dxa"/>
            </w:tcMar>
          </w:tcPr>
          <w:p w14:paraId="723E356F" w14:textId="77777777" w:rsidR="007F2FC5" w:rsidRDefault="007F2FC5"/>
        </w:tc>
        <w:tc>
          <w:tcPr>
            <w:tcW w:w="1289" w:type="dxa"/>
            <w:tcBorders>
              <w:top w:val="nil"/>
              <w:left w:val="nil"/>
              <w:bottom w:val="nil"/>
              <w:right w:val="nil"/>
            </w:tcBorders>
            <w:tcMar>
              <w:left w:w="0" w:type="dxa"/>
              <w:right w:w="60" w:type="dxa"/>
            </w:tcMar>
            <w:vAlign w:val="bottom"/>
          </w:tcPr>
          <w:p w14:paraId="5794CE19"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02B368C8" w14:textId="77777777" w:rsidR="007F2FC5" w:rsidRDefault="007F2FC5"/>
        </w:tc>
        <w:tc>
          <w:tcPr>
            <w:tcW w:w="1289" w:type="dxa"/>
            <w:tcBorders>
              <w:top w:val="nil"/>
              <w:left w:val="nil"/>
              <w:bottom w:val="nil"/>
              <w:right w:val="nil"/>
            </w:tcBorders>
            <w:tcMar>
              <w:left w:w="0" w:type="dxa"/>
              <w:right w:w="60" w:type="dxa"/>
            </w:tcMar>
            <w:vAlign w:val="bottom"/>
          </w:tcPr>
          <w:p w14:paraId="37C77003" w14:textId="77777777" w:rsidR="007F2FC5" w:rsidRDefault="007F2FC5">
            <w:pPr>
              <w:pStyle w:val="Accurritablenumeric"/>
            </w:pPr>
          </w:p>
        </w:tc>
      </w:tr>
      <w:tr w:rsidR="007F2FC5" w14:paraId="6AD7958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0692C97" w14:textId="77777777" w:rsidR="007F2FC5" w:rsidRDefault="00624826">
            <w:pPr>
              <w:pStyle w:val="Accurriintroduction3"/>
            </w:pPr>
            <w:r>
              <w:rPr>
                <w:lang w:val="en-AU"/>
              </w:rPr>
              <w:t>Expenses on investment properties</w:t>
            </w:r>
          </w:p>
        </w:tc>
        <w:tc>
          <w:tcPr>
            <w:tcW w:w="60" w:type="dxa"/>
            <w:tcBorders>
              <w:top w:val="nil"/>
              <w:left w:val="nil"/>
              <w:bottom w:val="nil"/>
              <w:right w:val="nil"/>
            </w:tcBorders>
            <w:tcMar>
              <w:left w:w="0" w:type="dxa"/>
              <w:right w:w="0" w:type="dxa"/>
            </w:tcMar>
          </w:tcPr>
          <w:p w14:paraId="5DE04D7C" w14:textId="77777777" w:rsidR="007F2FC5" w:rsidRDefault="007F2FC5"/>
        </w:tc>
        <w:tc>
          <w:tcPr>
            <w:tcW w:w="1289" w:type="dxa"/>
            <w:tcBorders>
              <w:top w:val="nil"/>
              <w:left w:val="nil"/>
              <w:bottom w:val="nil"/>
              <w:right w:val="nil"/>
            </w:tcBorders>
            <w:tcMar>
              <w:left w:w="0" w:type="dxa"/>
              <w:right w:w="60" w:type="dxa"/>
            </w:tcMar>
            <w:vAlign w:val="bottom"/>
          </w:tcPr>
          <w:p w14:paraId="01096379" w14:textId="77777777" w:rsidR="007F2FC5" w:rsidRDefault="007F2FC5">
            <w:pPr>
              <w:pStyle w:val="Accurritablenumeric"/>
            </w:pPr>
          </w:p>
        </w:tc>
        <w:tc>
          <w:tcPr>
            <w:tcW w:w="60" w:type="dxa"/>
            <w:tcBorders>
              <w:top w:val="nil"/>
              <w:left w:val="nil"/>
              <w:bottom w:val="nil"/>
              <w:right w:val="nil"/>
            </w:tcBorders>
            <w:tcMar>
              <w:left w:w="0" w:type="dxa"/>
              <w:right w:w="0" w:type="dxa"/>
            </w:tcMar>
          </w:tcPr>
          <w:p w14:paraId="6039B727" w14:textId="77777777" w:rsidR="007F2FC5" w:rsidRDefault="007F2FC5"/>
        </w:tc>
        <w:tc>
          <w:tcPr>
            <w:tcW w:w="1289" w:type="dxa"/>
            <w:tcBorders>
              <w:top w:val="nil"/>
              <w:left w:val="nil"/>
              <w:bottom w:val="nil"/>
              <w:right w:val="nil"/>
            </w:tcBorders>
            <w:tcMar>
              <w:left w:w="0" w:type="dxa"/>
              <w:right w:w="60" w:type="dxa"/>
            </w:tcMar>
            <w:vAlign w:val="bottom"/>
          </w:tcPr>
          <w:p w14:paraId="213434BA" w14:textId="77777777" w:rsidR="007F2FC5" w:rsidRDefault="007F2FC5">
            <w:pPr>
              <w:pStyle w:val="Accurritablenumeric"/>
            </w:pPr>
          </w:p>
        </w:tc>
      </w:tr>
      <w:tr w:rsidR="007F2FC5" w14:paraId="4CBE0ED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B90C465" w14:textId="77777777" w:rsidR="007F2FC5" w:rsidRDefault="00624826">
            <w:pPr>
              <w:pStyle w:val="Accurritabletext"/>
              <w:jc w:val="left"/>
            </w:pPr>
            <w:r>
              <w:rPr>
                <w:lang w:val="en-AU"/>
              </w:rPr>
              <w:t>Direct operating expenses from property that generated rental income</w:t>
            </w:r>
          </w:p>
        </w:tc>
        <w:tc>
          <w:tcPr>
            <w:tcW w:w="60" w:type="dxa"/>
            <w:tcBorders>
              <w:top w:val="nil"/>
              <w:left w:val="nil"/>
              <w:bottom w:val="nil"/>
              <w:right w:val="nil"/>
            </w:tcBorders>
            <w:tcMar>
              <w:left w:w="0" w:type="dxa"/>
              <w:right w:w="0" w:type="dxa"/>
            </w:tcMar>
          </w:tcPr>
          <w:p w14:paraId="2BCB3ADF" w14:textId="77777777" w:rsidR="007F2FC5" w:rsidRDefault="007F2FC5"/>
        </w:tc>
        <w:tc>
          <w:tcPr>
            <w:tcW w:w="1289" w:type="dxa"/>
            <w:tcBorders>
              <w:top w:val="nil"/>
              <w:left w:val="nil"/>
              <w:bottom w:val="nil"/>
              <w:right w:val="nil"/>
            </w:tcBorders>
            <w:tcMar>
              <w:left w:w="0" w:type="dxa"/>
              <w:right w:w="60" w:type="dxa"/>
            </w:tcMar>
            <w:vAlign w:val="bottom"/>
          </w:tcPr>
          <w:p w14:paraId="2E9E514F" w14:textId="77777777" w:rsidR="007F2FC5" w:rsidRDefault="00624826">
            <w:pPr>
              <w:pStyle w:val="Accurritablenumeric"/>
            </w:pPr>
            <w:r>
              <w:rPr>
                <w:lang w:val="en-AU"/>
              </w:rPr>
              <w:t xml:space="preserve">61 </w:t>
            </w:r>
          </w:p>
        </w:tc>
        <w:tc>
          <w:tcPr>
            <w:tcW w:w="60" w:type="dxa"/>
            <w:tcBorders>
              <w:top w:val="nil"/>
              <w:left w:val="nil"/>
              <w:bottom w:val="nil"/>
              <w:right w:val="nil"/>
            </w:tcBorders>
            <w:tcMar>
              <w:left w:w="0" w:type="dxa"/>
              <w:right w:w="0" w:type="dxa"/>
            </w:tcMar>
          </w:tcPr>
          <w:p w14:paraId="0AA20471" w14:textId="77777777" w:rsidR="007F2FC5" w:rsidRDefault="007F2FC5"/>
        </w:tc>
        <w:tc>
          <w:tcPr>
            <w:tcW w:w="1289" w:type="dxa"/>
            <w:tcBorders>
              <w:top w:val="nil"/>
              <w:left w:val="nil"/>
              <w:bottom w:val="nil"/>
              <w:right w:val="nil"/>
            </w:tcBorders>
            <w:tcMar>
              <w:left w:w="0" w:type="dxa"/>
              <w:right w:w="60" w:type="dxa"/>
            </w:tcMar>
            <w:vAlign w:val="bottom"/>
          </w:tcPr>
          <w:p w14:paraId="04911422" w14:textId="77777777" w:rsidR="007F2FC5" w:rsidRDefault="00624826">
            <w:pPr>
              <w:pStyle w:val="Accurritablenumeric"/>
            </w:pPr>
            <w:r>
              <w:rPr>
                <w:lang w:val="en-AU"/>
              </w:rPr>
              <w:t xml:space="preserve">59 </w:t>
            </w:r>
          </w:p>
        </w:tc>
      </w:tr>
      <w:tr w:rsidR="007F2FC5" w14:paraId="005511F2"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24CAB5F" w14:textId="77777777" w:rsidR="007F2FC5" w:rsidRDefault="00624826">
            <w:pPr>
              <w:pStyle w:val="Accurritabletext"/>
              <w:jc w:val="left"/>
            </w:pPr>
            <w:r>
              <w:rPr>
                <w:lang w:val="en-AU"/>
              </w:rPr>
              <w:t>Direct operating expenses from property that did not generate rental income</w:t>
            </w:r>
          </w:p>
        </w:tc>
        <w:tc>
          <w:tcPr>
            <w:tcW w:w="60" w:type="dxa"/>
            <w:tcBorders>
              <w:top w:val="nil"/>
              <w:left w:val="nil"/>
              <w:bottom w:val="nil"/>
              <w:right w:val="nil"/>
            </w:tcBorders>
            <w:tcMar>
              <w:left w:w="0" w:type="dxa"/>
              <w:right w:w="0" w:type="dxa"/>
            </w:tcMar>
          </w:tcPr>
          <w:p w14:paraId="42571DC0" w14:textId="77777777" w:rsidR="007F2FC5" w:rsidRDefault="007F2FC5"/>
        </w:tc>
        <w:tc>
          <w:tcPr>
            <w:tcW w:w="1289" w:type="dxa"/>
            <w:tcBorders>
              <w:top w:val="nil"/>
              <w:left w:val="nil"/>
              <w:bottom w:val="nil"/>
              <w:right w:val="nil"/>
            </w:tcBorders>
            <w:tcMar>
              <w:left w:w="0" w:type="dxa"/>
              <w:right w:w="60" w:type="dxa"/>
            </w:tcMar>
            <w:vAlign w:val="bottom"/>
          </w:tcPr>
          <w:p w14:paraId="231D181B" w14:textId="77777777" w:rsidR="007F2FC5" w:rsidRDefault="00624826">
            <w:pPr>
              <w:pStyle w:val="Accurritablenumeric"/>
            </w:pPr>
            <w:r>
              <w:rPr>
                <w:lang w:val="en-AU"/>
              </w:rPr>
              <w:t xml:space="preserve">8 </w:t>
            </w:r>
          </w:p>
        </w:tc>
        <w:tc>
          <w:tcPr>
            <w:tcW w:w="60" w:type="dxa"/>
            <w:tcBorders>
              <w:top w:val="nil"/>
              <w:left w:val="nil"/>
              <w:bottom w:val="nil"/>
              <w:right w:val="nil"/>
            </w:tcBorders>
            <w:tcMar>
              <w:left w:w="0" w:type="dxa"/>
              <w:right w:w="0" w:type="dxa"/>
            </w:tcMar>
          </w:tcPr>
          <w:p w14:paraId="2E3296FB" w14:textId="77777777" w:rsidR="007F2FC5" w:rsidRDefault="007F2FC5"/>
        </w:tc>
        <w:tc>
          <w:tcPr>
            <w:tcW w:w="1289" w:type="dxa"/>
            <w:tcBorders>
              <w:top w:val="nil"/>
              <w:left w:val="nil"/>
              <w:bottom w:val="nil"/>
              <w:right w:val="nil"/>
            </w:tcBorders>
            <w:tcMar>
              <w:left w:w="0" w:type="dxa"/>
              <w:right w:w="60" w:type="dxa"/>
            </w:tcMar>
            <w:vAlign w:val="bottom"/>
          </w:tcPr>
          <w:p w14:paraId="65D6E67C" w14:textId="77777777" w:rsidR="007F2FC5" w:rsidRDefault="00624826">
            <w:pPr>
              <w:pStyle w:val="Accurritablenumeric"/>
            </w:pPr>
            <w:r>
              <w:rPr>
                <w:lang w:val="en-AU"/>
              </w:rPr>
              <w:t xml:space="preserve">3 </w:t>
            </w:r>
          </w:p>
        </w:tc>
      </w:tr>
      <w:tr w:rsidR="007F2FC5" w14:paraId="08D38683"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A9E1DCB" w14:textId="77777777" w:rsidR="007F2FC5" w:rsidRDefault="007F2FC5">
            <w:pPr>
              <w:pStyle w:val="Accurritabletext"/>
              <w:jc w:val="left"/>
            </w:pPr>
          </w:p>
        </w:tc>
        <w:tc>
          <w:tcPr>
            <w:tcW w:w="60" w:type="dxa"/>
            <w:tcBorders>
              <w:top w:val="single" w:sz="2" w:space="0" w:color="009CDE"/>
              <w:left w:val="nil"/>
              <w:bottom w:val="nil"/>
              <w:right w:val="nil"/>
            </w:tcBorders>
            <w:tcMar>
              <w:left w:w="0" w:type="dxa"/>
              <w:right w:w="0" w:type="dxa"/>
            </w:tcMar>
          </w:tcPr>
          <w:p w14:paraId="7EE9ED6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F449B65" w14:textId="77777777" w:rsidR="007F2FC5" w:rsidRDefault="007F2FC5">
            <w:pPr>
              <w:pStyle w:val="Accurritablenumeric"/>
            </w:pPr>
          </w:p>
        </w:tc>
        <w:tc>
          <w:tcPr>
            <w:tcW w:w="60" w:type="dxa"/>
            <w:tcBorders>
              <w:top w:val="single" w:sz="2" w:space="0" w:color="009CDE"/>
              <w:left w:val="nil"/>
              <w:bottom w:val="nil"/>
              <w:right w:val="nil"/>
            </w:tcBorders>
            <w:tcMar>
              <w:left w:w="0" w:type="dxa"/>
              <w:right w:w="0" w:type="dxa"/>
            </w:tcMar>
          </w:tcPr>
          <w:p w14:paraId="360A66F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81C82D2" w14:textId="77777777" w:rsidR="007F2FC5" w:rsidRDefault="007F2FC5">
            <w:pPr>
              <w:pStyle w:val="Accurritablenumeric"/>
            </w:pPr>
          </w:p>
        </w:tc>
      </w:tr>
      <w:tr w:rsidR="007F2FC5" w14:paraId="74673BE2"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5DC095C" w14:textId="77777777" w:rsidR="007F2FC5" w:rsidRDefault="00624826">
            <w:pPr>
              <w:pStyle w:val="Accurritabletext"/>
              <w:jc w:val="left"/>
            </w:pPr>
            <w:r>
              <w:rPr>
                <w:lang w:val="en-AU"/>
              </w:rPr>
              <w:t>Total expenses on investment properties</w:t>
            </w:r>
          </w:p>
        </w:tc>
        <w:tc>
          <w:tcPr>
            <w:tcW w:w="60" w:type="dxa"/>
            <w:tcBorders>
              <w:top w:val="nil"/>
              <w:left w:val="nil"/>
              <w:bottom w:val="single" w:sz="2" w:space="0" w:color="009CDE"/>
              <w:right w:val="nil"/>
            </w:tcBorders>
            <w:tcMar>
              <w:left w:w="0" w:type="dxa"/>
              <w:right w:w="0" w:type="dxa"/>
            </w:tcMar>
          </w:tcPr>
          <w:p w14:paraId="555FE9F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BA04109" w14:textId="77777777" w:rsidR="007F2FC5" w:rsidRDefault="00624826">
            <w:pPr>
              <w:pStyle w:val="Accurritablenumeric"/>
            </w:pPr>
            <w:r>
              <w:rPr>
                <w:lang w:val="en-AU"/>
              </w:rPr>
              <w:t xml:space="preserve">69 </w:t>
            </w:r>
          </w:p>
        </w:tc>
        <w:tc>
          <w:tcPr>
            <w:tcW w:w="60" w:type="dxa"/>
            <w:tcBorders>
              <w:top w:val="nil"/>
              <w:left w:val="nil"/>
              <w:bottom w:val="single" w:sz="2" w:space="0" w:color="009CDE"/>
              <w:right w:val="nil"/>
            </w:tcBorders>
            <w:tcMar>
              <w:left w:w="0" w:type="dxa"/>
              <w:right w:w="0" w:type="dxa"/>
            </w:tcMar>
          </w:tcPr>
          <w:p w14:paraId="2DEBE3F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D955192" w14:textId="77777777" w:rsidR="007F2FC5" w:rsidRDefault="00624826">
            <w:pPr>
              <w:pStyle w:val="Accurritablenumeric"/>
            </w:pPr>
            <w:r>
              <w:rPr>
                <w:lang w:val="en-AU"/>
              </w:rPr>
              <w:t xml:space="preserve">62 </w:t>
            </w:r>
          </w:p>
        </w:tc>
      </w:tr>
    </w:tbl>
    <w:p w14:paraId="377131E2" w14:textId="77777777" w:rsidR="007F2FC5" w:rsidRDefault="00624826">
      <w:pPr>
        <w:sectPr w:rsidR="007F2FC5">
          <w:headerReference w:type="even" r:id="rId147"/>
          <w:headerReference w:type="default" r:id="rId148"/>
          <w:footerReference w:type="even" r:id="rId149"/>
          <w:footerReference w:type="default" r:id="rId150"/>
          <w:headerReference w:type="first" r:id="rId151"/>
          <w:footerReference w:type="first" r:id="rId15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0" w:name="_AitNote_TOC"/>
    <w:p w14:paraId="0C936A6B" w14:textId="77777777" w:rsidR="007F2FC5" w:rsidRDefault="00624826">
      <w:pPr>
        <w:pStyle w:val="Accurriparagraphheader"/>
        <w:keepNext/>
      </w:pPr>
      <w:r>
        <w:lastRenderedPageBreak/>
        <w:fldChar w:fldCharType="begin"/>
      </w:r>
      <w:r>
        <w:rPr>
          <w:lang w:val="en-AU"/>
        </w:rPr>
        <w:instrText>TC "Note 9. Income tax expense"\f n \l 1</w:instrText>
      </w:r>
      <w:r>
        <w:fldChar w:fldCharType="end"/>
      </w:r>
      <w:bookmarkEnd w:id="70"/>
      <w:r>
        <w:rPr>
          <w:lang w:val="en-AU"/>
        </w:rPr>
        <w:t>Note 9. Income tax expense</w:t>
      </w:r>
    </w:p>
    <w:p w14:paraId="0E66510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6F47F3D" w14:textId="77777777">
        <w:trPr>
          <w:cantSplit/>
          <w:tblHeader/>
        </w:trPr>
        <w:tc>
          <w:tcPr>
            <w:tcW w:w="8301" w:type="dxa"/>
            <w:tcBorders>
              <w:top w:val="nil"/>
              <w:left w:val="nil"/>
              <w:bottom w:val="nil"/>
              <w:right w:val="nil"/>
            </w:tcBorders>
            <w:tcMar>
              <w:left w:w="0" w:type="dxa"/>
              <w:right w:w="0" w:type="dxa"/>
            </w:tcMar>
            <w:vAlign w:val="bottom"/>
          </w:tcPr>
          <w:p w14:paraId="063E6DC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4073488" w14:textId="77777777" w:rsidR="007F2FC5" w:rsidRDefault="007F2FC5"/>
        </w:tc>
        <w:tc>
          <w:tcPr>
            <w:tcW w:w="2638" w:type="dxa"/>
            <w:gridSpan w:val="3"/>
            <w:tcBorders>
              <w:top w:val="nil"/>
              <w:left w:val="nil"/>
              <w:bottom w:val="nil"/>
              <w:right w:val="nil"/>
            </w:tcBorders>
            <w:tcMar>
              <w:left w:w="0" w:type="dxa"/>
              <w:right w:w="0" w:type="dxa"/>
            </w:tcMar>
            <w:vAlign w:val="bottom"/>
          </w:tcPr>
          <w:p w14:paraId="4376FDD4" w14:textId="77777777" w:rsidR="007F2FC5" w:rsidRDefault="00624826">
            <w:pPr>
              <w:pStyle w:val="Accurritableheader"/>
              <w:keepNext/>
            </w:pPr>
            <w:r>
              <w:rPr>
                <w:lang w:val="en-AU"/>
              </w:rPr>
              <w:t>Consolidated</w:t>
            </w:r>
          </w:p>
        </w:tc>
      </w:tr>
      <w:tr w:rsidR="007F2FC5" w14:paraId="168AEADF" w14:textId="77777777">
        <w:trPr>
          <w:cantSplit/>
          <w:tblHeader/>
        </w:trPr>
        <w:tc>
          <w:tcPr>
            <w:tcW w:w="8301" w:type="dxa"/>
            <w:tcBorders>
              <w:top w:val="nil"/>
              <w:left w:val="nil"/>
              <w:bottom w:val="nil"/>
              <w:right w:val="nil"/>
            </w:tcBorders>
            <w:tcMar>
              <w:left w:w="0" w:type="dxa"/>
              <w:right w:w="0" w:type="dxa"/>
            </w:tcMar>
            <w:vAlign w:val="bottom"/>
          </w:tcPr>
          <w:p w14:paraId="2CC21D1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DE35566" w14:textId="77777777" w:rsidR="007F2FC5" w:rsidRDefault="007F2FC5"/>
        </w:tc>
        <w:tc>
          <w:tcPr>
            <w:tcW w:w="1289" w:type="dxa"/>
            <w:tcBorders>
              <w:top w:val="nil"/>
              <w:left w:val="nil"/>
              <w:bottom w:val="nil"/>
              <w:right w:val="nil"/>
            </w:tcBorders>
            <w:tcMar>
              <w:left w:w="0" w:type="dxa"/>
              <w:right w:w="0" w:type="dxa"/>
            </w:tcMar>
            <w:vAlign w:val="bottom"/>
          </w:tcPr>
          <w:p w14:paraId="054FF390"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73F960E" w14:textId="77777777" w:rsidR="007F2FC5" w:rsidRDefault="007F2FC5"/>
        </w:tc>
        <w:tc>
          <w:tcPr>
            <w:tcW w:w="1289" w:type="dxa"/>
            <w:tcBorders>
              <w:top w:val="nil"/>
              <w:left w:val="nil"/>
              <w:bottom w:val="nil"/>
              <w:right w:val="nil"/>
            </w:tcBorders>
            <w:tcMar>
              <w:left w:w="0" w:type="dxa"/>
              <w:right w:w="0" w:type="dxa"/>
            </w:tcMar>
            <w:vAlign w:val="bottom"/>
          </w:tcPr>
          <w:p w14:paraId="0D6C8083" w14:textId="77777777" w:rsidR="007F2FC5" w:rsidRDefault="00624826">
            <w:pPr>
              <w:pStyle w:val="Accurritableheader"/>
              <w:keepNext/>
            </w:pPr>
            <w:r>
              <w:rPr>
                <w:lang w:val="en-AU"/>
              </w:rPr>
              <w:t>2024</w:t>
            </w:r>
          </w:p>
        </w:tc>
      </w:tr>
      <w:tr w:rsidR="007F2FC5" w14:paraId="52EB13DA" w14:textId="77777777">
        <w:trPr>
          <w:cantSplit/>
          <w:tblHeader/>
        </w:trPr>
        <w:tc>
          <w:tcPr>
            <w:tcW w:w="8301" w:type="dxa"/>
            <w:tcBorders>
              <w:top w:val="nil"/>
              <w:left w:val="nil"/>
              <w:bottom w:val="nil"/>
              <w:right w:val="nil"/>
            </w:tcBorders>
            <w:tcMar>
              <w:left w:w="0" w:type="dxa"/>
              <w:right w:w="0" w:type="dxa"/>
            </w:tcMar>
            <w:vAlign w:val="bottom"/>
          </w:tcPr>
          <w:p w14:paraId="6A61393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DCC268" w14:textId="77777777" w:rsidR="007F2FC5" w:rsidRDefault="007F2FC5"/>
        </w:tc>
        <w:tc>
          <w:tcPr>
            <w:tcW w:w="1289" w:type="dxa"/>
            <w:tcBorders>
              <w:top w:val="nil"/>
              <w:left w:val="nil"/>
              <w:bottom w:val="nil"/>
              <w:right w:val="nil"/>
            </w:tcBorders>
            <w:tcMar>
              <w:left w:w="0" w:type="dxa"/>
              <w:right w:w="0" w:type="dxa"/>
            </w:tcMar>
            <w:vAlign w:val="bottom"/>
          </w:tcPr>
          <w:p w14:paraId="661AD7EF"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EDAE8F5" w14:textId="77777777" w:rsidR="007F2FC5" w:rsidRDefault="007F2FC5"/>
        </w:tc>
        <w:tc>
          <w:tcPr>
            <w:tcW w:w="1289" w:type="dxa"/>
            <w:tcBorders>
              <w:top w:val="nil"/>
              <w:left w:val="nil"/>
              <w:bottom w:val="nil"/>
              <w:right w:val="nil"/>
            </w:tcBorders>
            <w:tcMar>
              <w:left w:w="0" w:type="dxa"/>
              <w:right w:w="0" w:type="dxa"/>
            </w:tcMar>
            <w:vAlign w:val="bottom"/>
          </w:tcPr>
          <w:p w14:paraId="1F27BF85" w14:textId="77777777" w:rsidR="007F2FC5" w:rsidRDefault="00624826">
            <w:pPr>
              <w:pStyle w:val="Accurritableheader"/>
              <w:keepNext/>
            </w:pPr>
            <w:r>
              <w:rPr>
                <w:lang w:val="en-AU"/>
              </w:rPr>
              <w:t>CU'000</w:t>
            </w:r>
          </w:p>
        </w:tc>
      </w:tr>
      <w:tr w:rsidR="007F2FC5" w14:paraId="1D6D4F1E" w14:textId="77777777">
        <w:trPr>
          <w:cantSplit/>
          <w:tblHeader/>
        </w:trPr>
        <w:tc>
          <w:tcPr>
            <w:tcW w:w="8301" w:type="dxa"/>
            <w:tcBorders>
              <w:top w:val="nil"/>
              <w:left w:val="nil"/>
              <w:bottom w:val="nil"/>
              <w:right w:val="nil"/>
            </w:tcBorders>
            <w:tcMar>
              <w:left w:w="0" w:type="dxa"/>
              <w:right w:w="0" w:type="dxa"/>
            </w:tcMar>
            <w:vAlign w:val="bottom"/>
          </w:tcPr>
          <w:p w14:paraId="1F65776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2A35349" w14:textId="77777777" w:rsidR="007F2FC5" w:rsidRDefault="007F2FC5"/>
        </w:tc>
        <w:tc>
          <w:tcPr>
            <w:tcW w:w="1289" w:type="dxa"/>
            <w:tcBorders>
              <w:top w:val="nil"/>
              <w:left w:val="nil"/>
              <w:bottom w:val="nil"/>
              <w:right w:val="nil"/>
            </w:tcBorders>
            <w:tcMar>
              <w:left w:w="0" w:type="dxa"/>
              <w:right w:w="0" w:type="dxa"/>
            </w:tcMar>
            <w:vAlign w:val="bottom"/>
          </w:tcPr>
          <w:p w14:paraId="1EBEE45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C49FE99" w14:textId="77777777" w:rsidR="007F2FC5" w:rsidRDefault="007F2FC5"/>
        </w:tc>
        <w:tc>
          <w:tcPr>
            <w:tcW w:w="1289" w:type="dxa"/>
            <w:tcBorders>
              <w:top w:val="nil"/>
              <w:left w:val="nil"/>
              <w:bottom w:val="nil"/>
              <w:right w:val="nil"/>
            </w:tcBorders>
            <w:tcMar>
              <w:left w:w="0" w:type="dxa"/>
              <w:right w:w="0" w:type="dxa"/>
            </w:tcMar>
            <w:vAlign w:val="bottom"/>
          </w:tcPr>
          <w:p w14:paraId="5DB90122" w14:textId="77777777" w:rsidR="007F2FC5" w:rsidRDefault="007F2FC5">
            <w:pPr>
              <w:pStyle w:val="Accurritableheader"/>
              <w:keepNext/>
            </w:pPr>
          </w:p>
        </w:tc>
      </w:tr>
      <w:tr w:rsidR="007F2FC5" w14:paraId="1137D3E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580FC9B" w14:textId="77777777" w:rsidR="007F2FC5" w:rsidRDefault="00624826">
            <w:pPr>
              <w:pStyle w:val="Accurriintroduction3"/>
              <w:keepNext/>
            </w:pPr>
            <w:r>
              <w:rPr>
                <w:lang w:val="en-AU"/>
              </w:rPr>
              <w:t>Income tax expense</w:t>
            </w:r>
          </w:p>
        </w:tc>
        <w:tc>
          <w:tcPr>
            <w:tcW w:w="60" w:type="dxa"/>
            <w:tcBorders>
              <w:top w:val="nil"/>
              <w:left w:val="nil"/>
              <w:bottom w:val="nil"/>
              <w:right w:val="nil"/>
            </w:tcBorders>
            <w:tcMar>
              <w:left w:w="0" w:type="dxa"/>
              <w:right w:w="0" w:type="dxa"/>
            </w:tcMar>
          </w:tcPr>
          <w:p w14:paraId="40677D75" w14:textId="77777777" w:rsidR="007F2FC5" w:rsidRDefault="007F2FC5"/>
        </w:tc>
        <w:tc>
          <w:tcPr>
            <w:tcW w:w="1289" w:type="dxa"/>
            <w:tcBorders>
              <w:top w:val="nil"/>
              <w:left w:val="nil"/>
              <w:bottom w:val="nil"/>
              <w:right w:val="nil"/>
            </w:tcBorders>
            <w:tcMar>
              <w:left w:w="0" w:type="dxa"/>
              <w:right w:w="60" w:type="dxa"/>
            </w:tcMar>
            <w:vAlign w:val="bottom"/>
          </w:tcPr>
          <w:p w14:paraId="5D44BF5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16DD555" w14:textId="77777777" w:rsidR="007F2FC5" w:rsidRDefault="007F2FC5"/>
        </w:tc>
        <w:tc>
          <w:tcPr>
            <w:tcW w:w="1289" w:type="dxa"/>
            <w:tcBorders>
              <w:top w:val="nil"/>
              <w:left w:val="nil"/>
              <w:bottom w:val="nil"/>
              <w:right w:val="nil"/>
            </w:tcBorders>
            <w:tcMar>
              <w:left w:w="0" w:type="dxa"/>
              <w:right w:w="60" w:type="dxa"/>
            </w:tcMar>
            <w:vAlign w:val="bottom"/>
          </w:tcPr>
          <w:p w14:paraId="5D9DFE76" w14:textId="77777777" w:rsidR="007F2FC5" w:rsidRDefault="007F2FC5">
            <w:pPr>
              <w:pStyle w:val="Accurritablenumeric"/>
              <w:keepNext/>
            </w:pPr>
          </w:p>
        </w:tc>
      </w:tr>
      <w:tr w:rsidR="007F2FC5" w14:paraId="7EDA129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5C81E81" w14:textId="77777777" w:rsidR="007F2FC5" w:rsidRDefault="00624826">
            <w:pPr>
              <w:pStyle w:val="Accurritabletext"/>
              <w:keepNext/>
              <w:jc w:val="left"/>
            </w:pPr>
            <w:r>
              <w:rPr>
                <w:lang w:val="en-AU"/>
              </w:rPr>
              <w:t>Current tax</w:t>
            </w:r>
          </w:p>
        </w:tc>
        <w:tc>
          <w:tcPr>
            <w:tcW w:w="60" w:type="dxa"/>
            <w:tcBorders>
              <w:top w:val="nil"/>
              <w:left w:val="nil"/>
              <w:bottom w:val="nil"/>
              <w:right w:val="nil"/>
            </w:tcBorders>
            <w:tcMar>
              <w:left w:w="0" w:type="dxa"/>
              <w:right w:w="0" w:type="dxa"/>
            </w:tcMar>
          </w:tcPr>
          <w:p w14:paraId="09470472" w14:textId="77777777" w:rsidR="007F2FC5" w:rsidRDefault="007F2FC5"/>
        </w:tc>
        <w:tc>
          <w:tcPr>
            <w:tcW w:w="1289" w:type="dxa"/>
            <w:tcBorders>
              <w:top w:val="nil"/>
              <w:left w:val="nil"/>
              <w:bottom w:val="nil"/>
              <w:right w:val="nil"/>
            </w:tcBorders>
            <w:tcMar>
              <w:left w:w="0" w:type="dxa"/>
              <w:right w:w="60" w:type="dxa"/>
            </w:tcMar>
            <w:vAlign w:val="bottom"/>
          </w:tcPr>
          <w:p w14:paraId="04824B21" w14:textId="77777777" w:rsidR="007F2FC5" w:rsidRDefault="00624826">
            <w:pPr>
              <w:pStyle w:val="Accurritablenumeric"/>
              <w:keepNext/>
            </w:pPr>
            <w:r>
              <w:rPr>
                <w:lang w:val="en-AU"/>
              </w:rPr>
              <w:t xml:space="preserve">13,595 </w:t>
            </w:r>
          </w:p>
        </w:tc>
        <w:tc>
          <w:tcPr>
            <w:tcW w:w="60" w:type="dxa"/>
            <w:tcBorders>
              <w:top w:val="nil"/>
              <w:left w:val="nil"/>
              <w:bottom w:val="nil"/>
              <w:right w:val="nil"/>
            </w:tcBorders>
            <w:tcMar>
              <w:left w:w="0" w:type="dxa"/>
              <w:right w:w="0" w:type="dxa"/>
            </w:tcMar>
          </w:tcPr>
          <w:p w14:paraId="1588EFEE" w14:textId="77777777" w:rsidR="007F2FC5" w:rsidRDefault="007F2FC5"/>
        </w:tc>
        <w:tc>
          <w:tcPr>
            <w:tcW w:w="1289" w:type="dxa"/>
            <w:tcBorders>
              <w:top w:val="nil"/>
              <w:left w:val="nil"/>
              <w:bottom w:val="nil"/>
              <w:right w:val="nil"/>
            </w:tcBorders>
            <w:tcMar>
              <w:left w:w="0" w:type="dxa"/>
              <w:right w:w="60" w:type="dxa"/>
            </w:tcMar>
            <w:vAlign w:val="bottom"/>
          </w:tcPr>
          <w:p w14:paraId="4169471E" w14:textId="77777777" w:rsidR="007F2FC5" w:rsidRDefault="00624826">
            <w:pPr>
              <w:pStyle w:val="Accurritablenumeric"/>
              <w:keepNext/>
            </w:pPr>
            <w:r>
              <w:rPr>
                <w:lang w:val="en-AU"/>
              </w:rPr>
              <w:t xml:space="preserve">8,175 </w:t>
            </w:r>
          </w:p>
        </w:tc>
      </w:tr>
      <w:tr w:rsidR="007F2FC5" w14:paraId="666C09B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F0798F3" w14:textId="77777777" w:rsidR="007F2FC5" w:rsidRDefault="00624826">
            <w:pPr>
              <w:pStyle w:val="Accurritabletext"/>
              <w:keepNext/>
              <w:jc w:val="left"/>
            </w:pPr>
            <w:r>
              <w:rPr>
                <w:lang w:val="en-AU"/>
              </w:rPr>
              <w:t>Deferred tax - origination and reversal of temporary differences</w:t>
            </w:r>
          </w:p>
        </w:tc>
        <w:tc>
          <w:tcPr>
            <w:tcW w:w="60" w:type="dxa"/>
            <w:tcBorders>
              <w:top w:val="nil"/>
              <w:left w:val="nil"/>
              <w:bottom w:val="nil"/>
              <w:right w:val="nil"/>
            </w:tcBorders>
            <w:tcMar>
              <w:left w:w="0" w:type="dxa"/>
              <w:right w:w="0" w:type="dxa"/>
            </w:tcMar>
          </w:tcPr>
          <w:p w14:paraId="31836C62" w14:textId="77777777" w:rsidR="007F2FC5" w:rsidRDefault="007F2FC5"/>
        </w:tc>
        <w:tc>
          <w:tcPr>
            <w:tcW w:w="1289" w:type="dxa"/>
            <w:tcBorders>
              <w:top w:val="nil"/>
              <w:left w:val="nil"/>
              <w:bottom w:val="nil"/>
              <w:right w:val="nil"/>
            </w:tcBorders>
            <w:tcMar>
              <w:left w:w="0" w:type="dxa"/>
              <w:right w:w="0" w:type="dxa"/>
            </w:tcMar>
            <w:vAlign w:val="bottom"/>
          </w:tcPr>
          <w:p w14:paraId="19E1B7BB" w14:textId="77777777" w:rsidR="007F2FC5" w:rsidRDefault="00624826">
            <w:pPr>
              <w:pStyle w:val="Accurritablenumeric"/>
              <w:keepNext/>
            </w:pPr>
            <w:r>
              <w:rPr>
                <w:lang w:val="en-AU"/>
              </w:rPr>
              <w:t>(2,617)</w:t>
            </w:r>
          </w:p>
        </w:tc>
        <w:tc>
          <w:tcPr>
            <w:tcW w:w="60" w:type="dxa"/>
            <w:tcBorders>
              <w:top w:val="nil"/>
              <w:left w:val="nil"/>
              <w:bottom w:val="nil"/>
              <w:right w:val="nil"/>
            </w:tcBorders>
            <w:tcMar>
              <w:left w:w="0" w:type="dxa"/>
              <w:right w:w="0" w:type="dxa"/>
            </w:tcMar>
          </w:tcPr>
          <w:p w14:paraId="03524965" w14:textId="77777777" w:rsidR="007F2FC5" w:rsidRDefault="007F2FC5"/>
        </w:tc>
        <w:tc>
          <w:tcPr>
            <w:tcW w:w="1289" w:type="dxa"/>
            <w:tcBorders>
              <w:top w:val="nil"/>
              <w:left w:val="nil"/>
              <w:bottom w:val="nil"/>
              <w:right w:val="nil"/>
            </w:tcBorders>
            <w:tcMar>
              <w:left w:w="0" w:type="dxa"/>
              <w:right w:w="0" w:type="dxa"/>
            </w:tcMar>
            <w:vAlign w:val="bottom"/>
          </w:tcPr>
          <w:p w14:paraId="06D64D9C" w14:textId="77777777" w:rsidR="007F2FC5" w:rsidRDefault="00624826">
            <w:pPr>
              <w:pStyle w:val="Accurritablenumeric"/>
              <w:keepNext/>
            </w:pPr>
            <w:r>
              <w:rPr>
                <w:lang w:val="en-AU"/>
              </w:rPr>
              <w:t>(2,434)</w:t>
            </w:r>
          </w:p>
        </w:tc>
      </w:tr>
      <w:tr w:rsidR="007F2FC5" w14:paraId="7D2BCD0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9BD196B" w14:textId="77777777" w:rsidR="007F2FC5" w:rsidRDefault="00624826">
            <w:pPr>
              <w:pStyle w:val="Accurritabletext"/>
              <w:keepNext/>
              <w:jc w:val="left"/>
            </w:pPr>
            <w:r>
              <w:rPr>
                <w:lang w:val="en-AU"/>
              </w:rPr>
              <w:t>Adjustment recognised for prior periods</w:t>
            </w:r>
          </w:p>
        </w:tc>
        <w:tc>
          <w:tcPr>
            <w:tcW w:w="60" w:type="dxa"/>
            <w:tcBorders>
              <w:top w:val="nil"/>
              <w:left w:val="nil"/>
              <w:bottom w:val="nil"/>
              <w:right w:val="nil"/>
            </w:tcBorders>
            <w:tcMar>
              <w:left w:w="0" w:type="dxa"/>
              <w:right w:w="0" w:type="dxa"/>
            </w:tcMar>
          </w:tcPr>
          <w:p w14:paraId="46850306" w14:textId="77777777" w:rsidR="007F2FC5" w:rsidRDefault="007F2FC5"/>
        </w:tc>
        <w:tc>
          <w:tcPr>
            <w:tcW w:w="1289" w:type="dxa"/>
            <w:tcBorders>
              <w:top w:val="nil"/>
              <w:left w:val="nil"/>
              <w:bottom w:val="nil"/>
              <w:right w:val="nil"/>
            </w:tcBorders>
            <w:tcMar>
              <w:left w:w="0" w:type="dxa"/>
              <w:right w:w="0" w:type="dxa"/>
            </w:tcMar>
            <w:vAlign w:val="bottom"/>
          </w:tcPr>
          <w:p w14:paraId="77D1DF42" w14:textId="77777777" w:rsidR="007F2FC5" w:rsidRDefault="00624826">
            <w:pPr>
              <w:pStyle w:val="Accurritablenumeric"/>
              <w:keepNext/>
            </w:pPr>
            <w:r>
              <w:rPr>
                <w:lang w:val="en-AU"/>
              </w:rPr>
              <w:t>(103)</w:t>
            </w:r>
          </w:p>
        </w:tc>
        <w:tc>
          <w:tcPr>
            <w:tcW w:w="60" w:type="dxa"/>
            <w:tcBorders>
              <w:top w:val="nil"/>
              <w:left w:val="nil"/>
              <w:bottom w:val="nil"/>
              <w:right w:val="nil"/>
            </w:tcBorders>
            <w:tcMar>
              <w:left w:w="0" w:type="dxa"/>
              <w:right w:w="0" w:type="dxa"/>
            </w:tcMar>
          </w:tcPr>
          <w:p w14:paraId="496EDE43" w14:textId="77777777" w:rsidR="007F2FC5" w:rsidRDefault="007F2FC5"/>
        </w:tc>
        <w:tc>
          <w:tcPr>
            <w:tcW w:w="1289" w:type="dxa"/>
            <w:tcBorders>
              <w:top w:val="nil"/>
              <w:left w:val="nil"/>
              <w:bottom w:val="nil"/>
              <w:right w:val="nil"/>
            </w:tcBorders>
            <w:tcMar>
              <w:left w:w="0" w:type="dxa"/>
              <w:right w:w="60" w:type="dxa"/>
            </w:tcMar>
            <w:vAlign w:val="bottom"/>
          </w:tcPr>
          <w:p w14:paraId="3D5190C6" w14:textId="77777777" w:rsidR="007F2FC5" w:rsidRDefault="00624826">
            <w:pPr>
              <w:pStyle w:val="Accurritablenumeric"/>
              <w:keepNext/>
            </w:pPr>
            <w:r>
              <w:rPr>
                <w:lang w:val="en-AU"/>
              </w:rPr>
              <w:t xml:space="preserve">-  </w:t>
            </w:r>
          </w:p>
        </w:tc>
      </w:tr>
      <w:tr w:rsidR="007F2FC5" w14:paraId="544BDDBA"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464675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ADE706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28B889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E04133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D63449C" w14:textId="77777777" w:rsidR="007F2FC5" w:rsidRDefault="007F2FC5">
            <w:pPr>
              <w:pStyle w:val="Accurritablenumeric"/>
              <w:keepNext/>
            </w:pPr>
          </w:p>
        </w:tc>
      </w:tr>
      <w:tr w:rsidR="007F2FC5" w14:paraId="383AF0A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D86063A" w14:textId="77777777" w:rsidR="007F2FC5" w:rsidRDefault="00624826">
            <w:pPr>
              <w:pStyle w:val="Accurritabletext"/>
              <w:keepNext/>
              <w:jc w:val="left"/>
            </w:pPr>
            <w:r>
              <w:rPr>
                <w:lang w:val="en-AU"/>
              </w:rPr>
              <w:t>Aggregate income tax expense</w:t>
            </w:r>
          </w:p>
        </w:tc>
        <w:tc>
          <w:tcPr>
            <w:tcW w:w="60" w:type="dxa"/>
            <w:tcBorders>
              <w:top w:val="nil"/>
              <w:left w:val="nil"/>
              <w:bottom w:val="nil"/>
              <w:right w:val="nil"/>
            </w:tcBorders>
            <w:tcMar>
              <w:left w:w="0" w:type="dxa"/>
              <w:right w:w="0" w:type="dxa"/>
            </w:tcMar>
          </w:tcPr>
          <w:p w14:paraId="19A9E139" w14:textId="77777777" w:rsidR="007F2FC5" w:rsidRDefault="007F2FC5"/>
        </w:tc>
        <w:tc>
          <w:tcPr>
            <w:tcW w:w="1289" w:type="dxa"/>
            <w:tcBorders>
              <w:top w:val="nil"/>
              <w:left w:val="nil"/>
              <w:bottom w:val="nil"/>
              <w:right w:val="nil"/>
            </w:tcBorders>
            <w:tcMar>
              <w:left w:w="0" w:type="dxa"/>
              <w:right w:w="60" w:type="dxa"/>
            </w:tcMar>
            <w:vAlign w:val="bottom"/>
          </w:tcPr>
          <w:p w14:paraId="25320ED1" w14:textId="77777777" w:rsidR="007F2FC5" w:rsidRDefault="00624826">
            <w:pPr>
              <w:pStyle w:val="Accurritablenumeric"/>
              <w:keepNext/>
            </w:pPr>
            <w:r>
              <w:rPr>
                <w:lang w:val="en-AU"/>
              </w:rPr>
              <w:t xml:space="preserve">10,875 </w:t>
            </w:r>
          </w:p>
        </w:tc>
        <w:tc>
          <w:tcPr>
            <w:tcW w:w="60" w:type="dxa"/>
            <w:tcBorders>
              <w:top w:val="nil"/>
              <w:left w:val="nil"/>
              <w:bottom w:val="nil"/>
              <w:right w:val="nil"/>
            </w:tcBorders>
            <w:tcMar>
              <w:left w:w="0" w:type="dxa"/>
              <w:right w:w="0" w:type="dxa"/>
            </w:tcMar>
          </w:tcPr>
          <w:p w14:paraId="0C6F29DE" w14:textId="77777777" w:rsidR="007F2FC5" w:rsidRDefault="007F2FC5"/>
        </w:tc>
        <w:tc>
          <w:tcPr>
            <w:tcW w:w="1289" w:type="dxa"/>
            <w:tcBorders>
              <w:top w:val="nil"/>
              <w:left w:val="nil"/>
              <w:bottom w:val="nil"/>
              <w:right w:val="nil"/>
            </w:tcBorders>
            <w:tcMar>
              <w:left w:w="0" w:type="dxa"/>
              <w:right w:w="60" w:type="dxa"/>
            </w:tcMar>
            <w:vAlign w:val="bottom"/>
          </w:tcPr>
          <w:p w14:paraId="1FA5D722" w14:textId="77777777" w:rsidR="007F2FC5" w:rsidRDefault="00624826">
            <w:pPr>
              <w:pStyle w:val="Accurritablenumeric"/>
              <w:keepNext/>
            </w:pPr>
            <w:r>
              <w:rPr>
                <w:lang w:val="en-AU"/>
              </w:rPr>
              <w:t xml:space="preserve">5,741 </w:t>
            </w:r>
          </w:p>
        </w:tc>
      </w:tr>
      <w:tr w:rsidR="007F2FC5" w14:paraId="5CE2272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82EB3B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2B27D0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472684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418431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1D39403" w14:textId="77777777" w:rsidR="007F2FC5" w:rsidRDefault="007F2FC5">
            <w:pPr>
              <w:pStyle w:val="Accurritablenumeric"/>
              <w:keepNext/>
            </w:pPr>
          </w:p>
        </w:tc>
      </w:tr>
      <w:tr w:rsidR="007F2FC5" w14:paraId="30F99DD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B0605B8" w14:textId="77777777" w:rsidR="007F2FC5" w:rsidRDefault="00624826">
            <w:pPr>
              <w:pStyle w:val="Accurritabletext"/>
              <w:keepNext/>
              <w:jc w:val="left"/>
            </w:pPr>
            <w:r>
              <w:rPr>
                <w:lang w:val="en-AU"/>
              </w:rPr>
              <w:t>Income tax expense is attributable to:</w:t>
            </w:r>
          </w:p>
        </w:tc>
        <w:tc>
          <w:tcPr>
            <w:tcW w:w="60" w:type="dxa"/>
            <w:tcBorders>
              <w:top w:val="nil"/>
              <w:left w:val="nil"/>
              <w:bottom w:val="nil"/>
              <w:right w:val="nil"/>
            </w:tcBorders>
            <w:tcMar>
              <w:left w:w="0" w:type="dxa"/>
              <w:right w:w="0" w:type="dxa"/>
            </w:tcMar>
          </w:tcPr>
          <w:p w14:paraId="61166744" w14:textId="77777777" w:rsidR="007F2FC5" w:rsidRDefault="007F2FC5"/>
        </w:tc>
        <w:tc>
          <w:tcPr>
            <w:tcW w:w="1289" w:type="dxa"/>
            <w:tcBorders>
              <w:top w:val="nil"/>
              <w:left w:val="nil"/>
              <w:bottom w:val="nil"/>
              <w:right w:val="nil"/>
            </w:tcBorders>
            <w:tcMar>
              <w:left w:w="0" w:type="dxa"/>
              <w:right w:w="60" w:type="dxa"/>
            </w:tcMar>
            <w:vAlign w:val="bottom"/>
          </w:tcPr>
          <w:p w14:paraId="33848C9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137F55" w14:textId="77777777" w:rsidR="007F2FC5" w:rsidRDefault="007F2FC5"/>
        </w:tc>
        <w:tc>
          <w:tcPr>
            <w:tcW w:w="1289" w:type="dxa"/>
            <w:tcBorders>
              <w:top w:val="nil"/>
              <w:left w:val="nil"/>
              <w:bottom w:val="nil"/>
              <w:right w:val="nil"/>
            </w:tcBorders>
            <w:tcMar>
              <w:left w:w="0" w:type="dxa"/>
              <w:right w:w="60" w:type="dxa"/>
            </w:tcMar>
            <w:vAlign w:val="bottom"/>
          </w:tcPr>
          <w:p w14:paraId="2A08DC56" w14:textId="77777777" w:rsidR="007F2FC5" w:rsidRDefault="007F2FC5">
            <w:pPr>
              <w:pStyle w:val="Accurritablenumeric"/>
              <w:keepNext/>
            </w:pPr>
          </w:p>
        </w:tc>
      </w:tr>
      <w:tr w:rsidR="007F2FC5" w14:paraId="46A2545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3292FB2" w14:textId="77777777" w:rsidR="007F2FC5" w:rsidRDefault="00624826">
            <w:pPr>
              <w:pStyle w:val="Accurritabletext"/>
              <w:keepNext/>
              <w:jc w:val="left"/>
            </w:pPr>
            <w:r>
              <w:rPr>
                <w:lang w:val="en-AU"/>
              </w:rPr>
              <w:t>Profit from continuing operations</w:t>
            </w:r>
          </w:p>
        </w:tc>
        <w:tc>
          <w:tcPr>
            <w:tcW w:w="60" w:type="dxa"/>
            <w:tcBorders>
              <w:top w:val="nil"/>
              <w:left w:val="nil"/>
              <w:bottom w:val="nil"/>
              <w:right w:val="nil"/>
            </w:tcBorders>
            <w:tcMar>
              <w:left w:w="0" w:type="dxa"/>
              <w:right w:w="0" w:type="dxa"/>
            </w:tcMar>
          </w:tcPr>
          <w:p w14:paraId="0E17C3C4" w14:textId="77777777" w:rsidR="007F2FC5" w:rsidRDefault="007F2FC5"/>
        </w:tc>
        <w:tc>
          <w:tcPr>
            <w:tcW w:w="1289" w:type="dxa"/>
            <w:tcBorders>
              <w:top w:val="nil"/>
              <w:left w:val="nil"/>
              <w:bottom w:val="nil"/>
              <w:right w:val="nil"/>
            </w:tcBorders>
            <w:tcMar>
              <w:left w:w="0" w:type="dxa"/>
              <w:right w:w="60" w:type="dxa"/>
            </w:tcMar>
            <w:vAlign w:val="bottom"/>
          </w:tcPr>
          <w:p w14:paraId="40BDF2AC" w14:textId="77777777" w:rsidR="007F2FC5" w:rsidRDefault="00624826">
            <w:pPr>
              <w:pStyle w:val="Accurritablenumeric"/>
              <w:keepNext/>
            </w:pPr>
            <w:r>
              <w:rPr>
                <w:lang w:val="en-AU"/>
              </w:rPr>
              <w:t xml:space="preserve">10,114 </w:t>
            </w:r>
          </w:p>
        </w:tc>
        <w:tc>
          <w:tcPr>
            <w:tcW w:w="60" w:type="dxa"/>
            <w:tcBorders>
              <w:top w:val="nil"/>
              <w:left w:val="nil"/>
              <w:bottom w:val="nil"/>
              <w:right w:val="nil"/>
            </w:tcBorders>
            <w:tcMar>
              <w:left w:w="0" w:type="dxa"/>
              <w:right w:w="0" w:type="dxa"/>
            </w:tcMar>
          </w:tcPr>
          <w:p w14:paraId="52137A5D" w14:textId="77777777" w:rsidR="007F2FC5" w:rsidRDefault="007F2FC5"/>
        </w:tc>
        <w:tc>
          <w:tcPr>
            <w:tcW w:w="1289" w:type="dxa"/>
            <w:tcBorders>
              <w:top w:val="nil"/>
              <w:left w:val="nil"/>
              <w:bottom w:val="nil"/>
              <w:right w:val="nil"/>
            </w:tcBorders>
            <w:tcMar>
              <w:left w:w="0" w:type="dxa"/>
              <w:right w:w="60" w:type="dxa"/>
            </w:tcMar>
            <w:vAlign w:val="bottom"/>
          </w:tcPr>
          <w:p w14:paraId="504A1F5F" w14:textId="77777777" w:rsidR="007F2FC5" w:rsidRDefault="00624826">
            <w:pPr>
              <w:pStyle w:val="Accurritablenumeric"/>
              <w:keepNext/>
            </w:pPr>
            <w:r>
              <w:rPr>
                <w:lang w:val="en-AU"/>
              </w:rPr>
              <w:t xml:space="preserve">5,178 </w:t>
            </w:r>
          </w:p>
        </w:tc>
      </w:tr>
      <w:tr w:rsidR="007F2FC5" w14:paraId="679A97A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C8A0C08" w14:textId="77777777" w:rsidR="007F2FC5" w:rsidRDefault="00624826">
            <w:pPr>
              <w:pStyle w:val="Accurritabletext"/>
              <w:keepNext/>
              <w:jc w:val="left"/>
            </w:pPr>
            <w:r>
              <w:rPr>
                <w:lang w:val="en-AU"/>
              </w:rPr>
              <w:t>Profit from discontinued operations</w:t>
            </w:r>
          </w:p>
        </w:tc>
        <w:tc>
          <w:tcPr>
            <w:tcW w:w="60" w:type="dxa"/>
            <w:tcBorders>
              <w:top w:val="nil"/>
              <w:left w:val="nil"/>
              <w:bottom w:val="nil"/>
              <w:right w:val="nil"/>
            </w:tcBorders>
            <w:tcMar>
              <w:left w:w="0" w:type="dxa"/>
              <w:right w:w="0" w:type="dxa"/>
            </w:tcMar>
          </w:tcPr>
          <w:p w14:paraId="36FC6FDD" w14:textId="77777777" w:rsidR="007F2FC5" w:rsidRDefault="007F2FC5"/>
        </w:tc>
        <w:tc>
          <w:tcPr>
            <w:tcW w:w="1289" w:type="dxa"/>
            <w:tcBorders>
              <w:top w:val="nil"/>
              <w:left w:val="nil"/>
              <w:bottom w:val="nil"/>
              <w:right w:val="nil"/>
            </w:tcBorders>
            <w:tcMar>
              <w:left w:w="0" w:type="dxa"/>
              <w:right w:w="60" w:type="dxa"/>
            </w:tcMar>
            <w:vAlign w:val="bottom"/>
          </w:tcPr>
          <w:p w14:paraId="0D5C4CC7" w14:textId="77777777" w:rsidR="007F2FC5" w:rsidRDefault="00624826">
            <w:pPr>
              <w:pStyle w:val="Accurritablenumeric"/>
              <w:keepNext/>
            </w:pPr>
            <w:r>
              <w:rPr>
                <w:lang w:val="en-AU"/>
              </w:rPr>
              <w:t xml:space="preserve">761 </w:t>
            </w:r>
          </w:p>
        </w:tc>
        <w:tc>
          <w:tcPr>
            <w:tcW w:w="60" w:type="dxa"/>
            <w:tcBorders>
              <w:top w:val="nil"/>
              <w:left w:val="nil"/>
              <w:bottom w:val="nil"/>
              <w:right w:val="nil"/>
            </w:tcBorders>
            <w:tcMar>
              <w:left w:w="0" w:type="dxa"/>
              <w:right w:w="0" w:type="dxa"/>
            </w:tcMar>
          </w:tcPr>
          <w:p w14:paraId="28FA1974" w14:textId="77777777" w:rsidR="007F2FC5" w:rsidRDefault="007F2FC5"/>
        </w:tc>
        <w:tc>
          <w:tcPr>
            <w:tcW w:w="1289" w:type="dxa"/>
            <w:tcBorders>
              <w:top w:val="nil"/>
              <w:left w:val="nil"/>
              <w:bottom w:val="nil"/>
              <w:right w:val="nil"/>
            </w:tcBorders>
            <w:tcMar>
              <w:left w:w="0" w:type="dxa"/>
              <w:right w:w="60" w:type="dxa"/>
            </w:tcMar>
            <w:vAlign w:val="bottom"/>
          </w:tcPr>
          <w:p w14:paraId="1DAF4299" w14:textId="77777777" w:rsidR="007F2FC5" w:rsidRDefault="00624826">
            <w:pPr>
              <w:pStyle w:val="Accurritablenumeric"/>
              <w:keepNext/>
            </w:pPr>
            <w:r>
              <w:rPr>
                <w:lang w:val="en-AU"/>
              </w:rPr>
              <w:t xml:space="preserve">563 </w:t>
            </w:r>
          </w:p>
        </w:tc>
      </w:tr>
      <w:tr w:rsidR="007F2FC5" w14:paraId="3653FFA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0BA05F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B82C19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248E1C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10A136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A97A2F9" w14:textId="77777777" w:rsidR="007F2FC5" w:rsidRDefault="007F2FC5">
            <w:pPr>
              <w:pStyle w:val="Accurritablenumeric"/>
              <w:keepNext/>
            </w:pPr>
          </w:p>
        </w:tc>
      </w:tr>
      <w:tr w:rsidR="007F2FC5" w14:paraId="3BB2766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F83714C" w14:textId="77777777" w:rsidR="007F2FC5" w:rsidRDefault="00624826">
            <w:pPr>
              <w:pStyle w:val="Accurritabletext"/>
              <w:keepNext/>
              <w:jc w:val="left"/>
            </w:pPr>
            <w:r>
              <w:rPr>
                <w:lang w:val="en-AU"/>
              </w:rPr>
              <w:t>Aggregate income tax expense</w:t>
            </w:r>
          </w:p>
        </w:tc>
        <w:tc>
          <w:tcPr>
            <w:tcW w:w="60" w:type="dxa"/>
            <w:tcBorders>
              <w:top w:val="nil"/>
              <w:left w:val="nil"/>
              <w:bottom w:val="nil"/>
              <w:right w:val="nil"/>
            </w:tcBorders>
            <w:tcMar>
              <w:left w:w="0" w:type="dxa"/>
              <w:right w:w="0" w:type="dxa"/>
            </w:tcMar>
          </w:tcPr>
          <w:p w14:paraId="009E6354" w14:textId="77777777" w:rsidR="007F2FC5" w:rsidRDefault="007F2FC5"/>
        </w:tc>
        <w:tc>
          <w:tcPr>
            <w:tcW w:w="1289" w:type="dxa"/>
            <w:tcBorders>
              <w:top w:val="nil"/>
              <w:left w:val="nil"/>
              <w:bottom w:val="nil"/>
              <w:right w:val="nil"/>
            </w:tcBorders>
            <w:tcMar>
              <w:left w:w="0" w:type="dxa"/>
              <w:right w:w="60" w:type="dxa"/>
            </w:tcMar>
            <w:vAlign w:val="bottom"/>
          </w:tcPr>
          <w:p w14:paraId="57554483" w14:textId="77777777" w:rsidR="007F2FC5" w:rsidRDefault="00624826">
            <w:pPr>
              <w:pStyle w:val="Accurritablenumeric"/>
              <w:keepNext/>
            </w:pPr>
            <w:r>
              <w:rPr>
                <w:lang w:val="en-AU"/>
              </w:rPr>
              <w:t xml:space="preserve">10,875 </w:t>
            </w:r>
          </w:p>
        </w:tc>
        <w:tc>
          <w:tcPr>
            <w:tcW w:w="60" w:type="dxa"/>
            <w:tcBorders>
              <w:top w:val="nil"/>
              <w:left w:val="nil"/>
              <w:bottom w:val="nil"/>
              <w:right w:val="nil"/>
            </w:tcBorders>
            <w:tcMar>
              <w:left w:w="0" w:type="dxa"/>
              <w:right w:w="0" w:type="dxa"/>
            </w:tcMar>
          </w:tcPr>
          <w:p w14:paraId="7D323BDD" w14:textId="77777777" w:rsidR="007F2FC5" w:rsidRDefault="007F2FC5"/>
        </w:tc>
        <w:tc>
          <w:tcPr>
            <w:tcW w:w="1289" w:type="dxa"/>
            <w:tcBorders>
              <w:top w:val="nil"/>
              <w:left w:val="nil"/>
              <w:bottom w:val="nil"/>
              <w:right w:val="nil"/>
            </w:tcBorders>
            <w:tcMar>
              <w:left w:w="0" w:type="dxa"/>
              <w:right w:w="60" w:type="dxa"/>
            </w:tcMar>
            <w:vAlign w:val="bottom"/>
          </w:tcPr>
          <w:p w14:paraId="0B2F96A2" w14:textId="77777777" w:rsidR="007F2FC5" w:rsidRDefault="00624826">
            <w:pPr>
              <w:pStyle w:val="Accurritablenumeric"/>
              <w:keepNext/>
            </w:pPr>
            <w:r>
              <w:rPr>
                <w:lang w:val="en-AU"/>
              </w:rPr>
              <w:t xml:space="preserve">5,741 </w:t>
            </w:r>
          </w:p>
        </w:tc>
      </w:tr>
      <w:tr w:rsidR="007F2FC5" w14:paraId="758D846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874438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F5049A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270FF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39C77A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4A83F33" w14:textId="77777777" w:rsidR="007F2FC5" w:rsidRDefault="007F2FC5">
            <w:pPr>
              <w:pStyle w:val="Accurritablenumeric"/>
              <w:keepNext/>
            </w:pPr>
          </w:p>
        </w:tc>
      </w:tr>
      <w:tr w:rsidR="007F2FC5" w14:paraId="548A4CF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11E685F" w14:textId="77777777" w:rsidR="007F2FC5" w:rsidRDefault="00624826">
            <w:pPr>
              <w:pStyle w:val="Accurritabletext"/>
              <w:keepNext/>
              <w:jc w:val="left"/>
            </w:pPr>
            <w:r>
              <w:rPr>
                <w:lang w:val="en-AU"/>
              </w:rPr>
              <w:t>Deferred tax included in income tax expense comprises:</w:t>
            </w:r>
          </w:p>
        </w:tc>
        <w:tc>
          <w:tcPr>
            <w:tcW w:w="60" w:type="dxa"/>
            <w:tcBorders>
              <w:top w:val="nil"/>
              <w:left w:val="nil"/>
              <w:bottom w:val="nil"/>
              <w:right w:val="nil"/>
            </w:tcBorders>
            <w:tcMar>
              <w:left w:w="0" w:type="dxa"/>
              <w:right w:w="0" w:type="dxa"/>
            </w:tcMar>
          </w:tcPr>
          <w:p w14:paraId="1696DA75" w14:textId="77777777" w:rsidR="007F2FC5" w:rsidRDefault="007F2FC5"/>
        </w:tc>
        <w:tc>
          <w:tcPr>
            <w:tcW w:w="1289" w:type="dxa"/>
            <w:tcBorders>
              <w:top w:val="nil"/>
              <w:left w:val="nil"/>
              <w:bottom w:val="nil"/>
              <w:right w:val="nil"/>
            </w:tcBorders>
            <w:tcMar>
              <w:left w:w="0" w:type="dxa"/>
              <w:right w:w="60" w:type="dxa"/>
            </w:tcMar>
            <w:vAlign w:val="bottom"/>
          </w:tcPr>
          <w:p w14:paraId="34477B1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54A1139" w14:textId="77777777" w:rsidR="007F2FC5" w:rsidRDefault="007F2FC5"/>
        </w:tc>
        <w:tc>
          <w:tcPr>
            <w:tcW w:w="1289" w:type="dxa"/>
            <w:tcBorders>
              <w:top w:val="nil"/>
              <w:left w:val="nil"/>
              <w:bottom w:val="nil"/>
              <w:right w:val="nil"/>
            </w:tcBorders>
            <w:tcMar>
              <w:left w:w="0" w:type="dxa"/>
              <w:right w:w="60" w:type="dxa"/>
            </w:tcMar>
            <w:vAlign w:val="bottom"/>
          </w:tcPr>
          <w:p w14:paraId="758398D0" w14:textId="77777777" w:rsidR="007F2FC5" w:rsidRDefault="007F2FC5">
            <w:pPr>
              <w:pStyle w:val="Accurritablenumeric"/>
              <w:keepNext/>
            </w:pPr>
          </w:p>
        </w:tc>
      </w:tr>
      <w:tr w:rsidR="007F2FC5" w14:paraId="02FC1A5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B84F44" w14:textId="77777777" w:rsidR="007F2FC5" w:rsidRDefault="00624826">
            <w:pPr>
              <w:pStyle w:val="Accurritabletext"/>
              <w:keepNext/>
              <w:jc w:val="left"/>
            </w:pPr>
            <w:r>
              <w:rPr>
                <w:lang w:val="en-AU"/>
              </w:rPr>
              <w:t>Increase in deferred tax assets (note 26)</w:t>
            </w:r>
          </w:p>
        </w:tc>
        <w:tc>
          <w:tcPr>
            <w:tcW w:w="60" w:type="dxa"/>
            <w:tcBorders>
              <w:top w:val="nil"/>
              <w:left w:val="nil"/>
              <w:bottom w:val="nil"/>
              <w:right w:val="nil"/>
            </w:tcBorders>
            <w:tcMar>
              <w:left w:w="0" w:type="dxa"/>
              <w:right w:w="0" w:type="dxa"/>
            </w:tcMar>
          </w:tcPr>
          <w:p w14:paraId="31C5B6E0" w14:textId="77777777" w:rsidR="007F2FC5" w:rsidRDefault="007F2FC5"/>
        </w:tc>
        <w:tc>
          <w:tcPr>
            <w:tcW w:w="1289" w:type="dxa"/>
            <w:tcBorders>
              <w:top w:val="nil"/>
              <w:left w:val="nil"/>
              <w:bottom w:val="nil"/>
              <w:right w:val="nil"/>
            </w:tcBorders>
            <w:tcMar>
              <w:left w:w="0" w:type="dxa"/>
              <w:right w:w="0" w:type="dxa"/>
            </w:tcMar>
            <w:vAlign w:val="bottom"/>
          </w:tcPr>
          <w:p w14:paraId="09057AAE" w14:textId="77777777" w:rsidR="007F2FC5" w:rsidRDefault="00624826">
            <w:pPr>
              <w:pStyle w:val="Accurritablenumeric"/>
              <w:keepNext/>
            </w:pPr>
            <w:r>
              <w:rPr>
                <w:lang w:val="en-AU"/>
              </w:rPr>
              <w:t>(2,559)</w:t>
            </w:r>
          </w:p>
        </w:tc>
        <w:tc>
          <w:tcPr>
            <w:tcW w:w="60" w:type="dxa"/>
            <w:tcBorders>
              <w:top w:val="nil"/>
              <w:left w:val="nil"/>
              <w:bottom w:val="nil"/>
              <w:right w:val="nil"/>
            </w:tcBorders>
            <w:tcMar>
              <w:left w:w="0" w:type="dxa"/>
              <w:right w:w="0" w:type="dxa"/>
            </w:tcMar>
          </w:tcPr>
          <w:p w14:paraId="32402DBE" w14:textId="77777777" w:rsidR="007F2FC5" w:rsidRDefault="007F2FC5"/>
        </w:tc>
        <w:tc>
          <w:tcPr>
            <w:tcW w:w="1289" w:type="dxa"/>
            <w:tcBorders>
              <w:top w:val="nil"/>
              <w:left w:val="nil"/>
              <w:bottom w:val="nil"/>
              <w:right w:val="nil"/>
            </w:tcBorders>
            <w:tcMar>
              <w:left w:w="0" w:type="dxa"/>
              <w:right w:w="0" w:type="dxa"/>
            </w:tcMar>
            <w:vAlign w:val="bottom"/>
          </w:tcPr>
          <w:p w14:paraId="6327A544" w14:textId="77777777" w:rsidR="007F2FC5" w:rsidRDefault="00624826">
            <w:pPr>
              <w:pStyle w:val="Accurritablenumeric"/>
              <w:keepNext/>
            </w:pPr>
            <w:r>
              <w:rPr>
                <w:lang w:val="en-AU"/>
              </w:rPr>
              <w:t>(2,904)</w:t>
            </w:r>
          </w:p>
        </w:tc>
      </w:tr>
      <w:tr w:rsidR="007F2FC5" w14:paraId="34DB368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C8B4004" w14:textId="77777777" w:rsidR="007F2FC5" w:rsidRDefault="00624826">
            <w:pPr>
              <w:pStyle w:val="Accurritabletext"/>
              <w:keepNext/>
              <w:jc w:val="left"/>
            </w:pPr>
            <w:r>
              <w:rPr>
                <w:lang w:val="en-AU"/>
              </w:rPr>
              <w:t>Increase/(decrease) in deferred tax liabilities (note 40)</w:t>
            </w:r>
          </w:p>
        </w:tc>
        <w:tc>
          <w:tcPr>
            <w:tcW w:w="60" w:type="dxa"/>
            <w:tcBorders>
              <w:top w:val="nil"/>
              <w:left w:val="nil"/>
              <w:bottom w:val="nil"/>
              <w:right w:val="nil"/>
            </w:tcBorders>
            <w:tcMar>
              <w:left w:w="0" w:type="dxa"/>
              <w:right w:w="0" w:type="dxa"/>
            </w:tcMar>
          </w:tcPr>
          <w:p w14:paraId="2523AD14" w14:textId="77777777" w:rsidR="007F2FC5" w:rsidRDefault="007F2FC5"/>
        </w:tc>
        <w:tc>
          <w:tcPr>
            <w:tcW w:w="1289" w:type="dxa"/>
            <w:tcBorders>
              <w:top w:val="nil"/>
              <w:left w:val="nil"/>
              <w:bottom w:val="nil"/>
              <w:right w:val="nil"/>
            </w:tcBorders>
            <w:tcMar>
              <w:left w:w="0" w:type="dxa"/>
              <w:right w:w="0" w:type="dxa"/>
            </w:tcMar>
            <w:vAlign w:val="bottom"/>
          </w:tcPr>
          <w:p w14:paraId="64B397A7" w14:textId="77777777" w:rsidR="007F2FC5" w:rsidRDefault="00624826">
            <w:pPr>
              <w:pStyle w:val="Accurritablenumeric"/>
              <w:keepNext/>
            </w:pPr>
            <w:r>
              <w:rPr>
                <w:lang w:val="en-AU"/>
              </w:rPr>
              <w:t>(58)</w:t>
            </w:r>
          </w:p>
        </w:tc>
        <w:tc>
          <w:tcPr>
            <w:tcW w:w="60" w:type="dxa"/>
            <w:tcBorders>
              <w:top w:val="nil"/>
              <w:left w:val="nil"/>
              <w:bottom w:val="nil"/>
              <w:right w:val="nil"/>
            </w:tcBorders>
            <w:tcMar>
              <w:left w:w="0" w:type="dxa"/>
              <w:right w:w="0" w:type="dxa"/>
            </w:tcMar>
          </w:tcPr>
          <w:p w14:paraId="58CDD522" w14:textId="77777777" w:rsidR="007F2FC5" w:rsidRDefault="007F2FC5"/>
        </w:tc>
        <w:tc>
          <w:tcPr>
            <w:tcW w:w="1289" w:type="dxa"/>
            <w:tcBorders>
              <w:top w:val="nil"/>
              <w:left w:val="nil"/>
              <w:bottom w:val="nil"/>
              <w:right w:val="nil"/>
            </w:tcBorders>
            <w:tcMar>
              <w:left w:w="0" w:type="dxa"/>
              <w:right w:w="60" w:type="dxa"/>
            </w:tcMar>
            <w:vAlign w:val="bottom"/>
          </w:tcPr>
          <w:p w14:paraId="6B764FAB" w14:textId="77777777" w:rsidR="007F2FC5" w:rsidRDefault="00624826">
            <w:pPr>
              <w:pStyle w:val="Accurritablenumeric"/>
              <w:keepNext/>
            </w:pPr>
            <w:r>
              <w:rPr>
                <w:lang w:val="en-AU"/>
              </w:rPr>
              <w:t xml:space="preserve">470 </w:t>
            </w:r>
          </w:p>
        </w:tc>
      </w:tr>
      <w:tr w:rsidR="007F2FC5" w14:paraId="2056A306"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8C89A8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2DE49E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4C5D04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D2FCF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03F8825" w14:textId="77777777" w:rsidR="007F2FC5" w:rsidRDefault="007F2FC5">
            <w:pPr>
              <w:pStyle w:val="Accurritablenumeric"/>
              <w:keepNext/>
            </w:pPr>
          </w:p>
        </w:tc>
      </w:tr>
      <w:tr w:rsidR="007F2FC5" w14:paraId="3069C40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6B8DDC5" w14:textId="77777777" w:rsidR="007F2FC5" w:rsidRDefault="00624826">
            <w:pPr>
              <w:pStyle w:val="Accurritabletext"/>
              <w:keepNext/>
              <w:jc w:val="left"/>
            </w:pPr>
            <w:r>
              <w:rPr>
                <w:lang w:val="en-AU"/>
              </w:rPr>
              <w:t>Deferred tax - origination and reversal of temporary differences</w:t>
            </w:r>
          </w:p>
        </w:tc>
        <w:tc>
          <w:tcPr>
            <w:tcW w:w="60" w:type="dxa"/>
            <w:tcBorders>
              <w:top w:val="nil"/>
              <w:left w:val="nil"/>
              <w:bottom w:val="nil"/>
              <w:right w:val="nil"/>
            </w:tcBorders>
            <w:tcMar>
              <w:left w:w="0" w:type="dxa"/>
              <w:right w:w="0" w:type="dxa"/>
            </w:tcMar>
          </w:tcPr>
          <w:p w14:paraId="6D20A674" w14:textId="77777777" w:rsidR="007F2FC5" w:rsidRDefault="007F2FC5"/>
        </w:tc>
        <w:tc>
          <w:tcPr>
            <w:tcW w:w="1289" w:type="dxa"/>
            <w:tcBorders>
              <w:top w:val="nil"/>
              <w:left w:val="nil"/>
              <w:bottom w:val="nil"/>
              <w:right w:val="nil"/>
            </w:tcBorders>
            <w:tcMar>
              <w:left w:w="0" w:type="dxa"/>
              <w:right w:w="0" w:type="dxa"/>
            </w:tcMar>
            <w:vAlign w:val="bottom"/>
          </w:tcPr>
          <w:p w14:paraId="189EB2D1" w14:textId="77777777" w:rsidR="007F2FC5" w:rsidRDefault="00624826">
            <w:pPr>
              <w:pStyle w:val="Accurritablenumeric"/>
              <w:keepNext/>
            </w:pPr>
            <w:r>
              <w:rPr>
                <w:lang w:val="en-AU"/>
              </w:rPr>
              <w:t>(2,617)</w:t>
            </w:r>
          </w:p>
        </w:tc>
        <w:tc>
          <w:tcPr>
            <w:tcW w:w="60" w:type="dxa"/>
            <w:tcBorders>
              <w:top w:val="nil"/>
              <w:left w:val="nil"/>
              <w:bottom w:val="nil"/>
              <w:right w:val="nil"/>
            </w:tcBorders>
            <w:tcMar>
              <w:left w:w="0" w:type="dxa"/>
              <w:right w:w="0" w:type="dxa"/>
            </w:tcMar>
          </w:tcPr>
          <w:p w14:paraId="1B3ECD60" w14:textId="77777777" w:rsidR="007F2FC5" w:rsidRDefault="007F2FC5"/>
        </w:tc>
        <w:tc>
          <w:tcPr>
            <w:tcW w:w="1289" w:type="dxa"/>
            <w:tcBorders>
              <w:top w:val="nil"/>
              <w:left w:val="nil"/>
              <w:bottom w:val="nil"/>
              <w:right w:val="nil"/>
            </w:tcBorders>
            <w:tcMar>
              <w:left w:w="0" w:type="dxa"/>
              <w:right w:w="0" w:type="dxa"/>
            </w:tcMar>
            <w:vAlign w:val="bottom"/>
          </w:tcPr>
          <w:p w14:paraId="5359A05C" w14:textId="77777777" w:rsidR="007F2FC5" w:rsidRDefault="00624826">
            <w:pPr>
              <w:pStyle w:val="Accurritablenumeric"/>
              <w:keepNext/>
            </w:pPr>
            <w:r>
              <w:rPr>
                <w:lang w:val="en-AU"/>
              </w:rPr>
              <w:t>(2,434)</w:t>
            </w:r>
          </w:p>
        </w:tc>
      </w:tr>
      <w:tr w:rsidR="007F2FC5" w14:paraId="796C0B5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49171B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AC4766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FE85F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865171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9338B18" w14:textId="77777777" w:rsidR="007F2FC5" w:rsidRDefault="007F2FC5">
            <w:pPr>
              <w:pStyle w:val="Accurritablenumeric"/>
              <w:keepNext/>
            </w:pPr>
          </w:p>
        </w:tc>
      </w:tr>
      <w:tr w:rsidR="007F2FC5" w14:paraId="2010B31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0FBA022" w14:textId="77777777" w:rsidR="007F2FC5" w:rsidRDefault="00624826">
            <w:pPr>
              <w:pStyle w:val="Accurriintroduction3"/>
              <w:keepNext/>
            </w:pPr>
            <w:r>
              <w:rPr>
                <w:lang w:val="en-AU"/>
              </w:rPr>
              <w:t>Numerical reconciliation of income tax expense and tax at the statutory rate</w:t>
            </w:r>
          </w:p>
        </w:tc>
        <w:tc>
          <w:tcPr>
            <w:tcW w:w="60" w:type="dxa"/>
            <w:tcBorders>
              <w:top w:val="nil"/>
              <w:left w:val="nil"/>
              <w:bottom w:val="nil"/>
              <w:right w:val="nil"/>
            </w:tcBorders>
            <w:tcMar>
              <w:left w:w="0" w:type="dxa"/>
              <w:right w:w="0" w:type="dxa"/>
            </w:tcMar>
          </w:tcPr>
          <w:p w14:paraId="103B13B1" w14:textId="77777777" w:rsidR="007F2FC5" w:rsidRDefault="007F2FC5"/>
        </w:tc>
        <w:tc>
          <w:tcPr>
            <w:tcW w:w="1289" w:type="dxa"/>
            <w:tcBorders>
              <w:top w:val="nil"/>
              <w:left w:val="nil"/>
              <w:bottom w:val="nil"/>
              <w:right w:val="nil"/>
            </w:tcBorders>
            <w:tcMar>
              <w:left w:w="0" w:type="dxa"/>
              <w:right w:w="60" w:type="dxa"/>
            </w:tcMar>
            <w:vAlign w:val="bottom"/>
          </w:tcPr>
          <w:p w14:paraId="456F30E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B34829" w14:textId="77777777" w:rsidR="007F2FC5" w:rsidRDefault="007F2FC5"/>
        </w:tc>
        <w:tc>
          <w:tcPr>
            <w:tcW w:w="1289" w:type="dxa"/>
            <w:tcBorders>
              <w:top w:val="nil"/>
              <w:left w:val="nil"/>
              <w:bottom w:val="nil"/>
              <w:right w:val="nil"/>
            </w:tcBorders>
            <w:tcMar>
              <w:left w:w="0" w:type="dxa"/>
              <w:right w:w="60" w:type="dxa"/>
            </w:tcMar>
            <w:vAlign w:val="bottom"/>
          </w:tcPr>
          <w:p w14:paraId="59E4229C" w14:textId="77777777" w:rsidR="007F2FC5" w:rsidRDefault="007F2FC5">
            <w:pPr>
              <w:pStyle w:val="Accurritablenumeric"/>
              <w:keepNext/>
            </w:pPr>
          </w:p>
        </w:tc>
      </w:tr>
      <w:tr w:rsidR="007F2FC5" w14:paraId="7B3D380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B3027F" w14:textId="77777777" w:rsidR="007F2FC5" w:rsidRDefault="00624826">
            <w:pPr>
              <w:pStyle w:val="Accurritabletext"/>
              <w:keepNext/>
              <w:jc w:val="left"/>
            </w:pPr>
            <w:r>
              <w:rPr>
                <w:lang w:val="en-AU"/>
              </w:rPr>
              <w:t>Profit before income tax expense from continuing operations</w:t>
            </w:r>
          </w:p>
        </w:tc>
        <w:tc>
          <w:tcPr>
            <w:tcW w:w="60" w:type="dxa"/>
            <w:tcBorders>
              <w:top w:val="nil"/>
              <w:left w:val="nil"/>
              <w:bottom w:val="nil"/>
              <w:right w:val="nil"/>
            </w:tcBorders>
            <w:tcMar>
              <w:left w:w="0" w:type="dxa"/>
              <w:right w:w="0" w:type="dxa"/>
            </w:tcMar>
          </w:tcPr>
          <w:p w14:paraId="5D73A21E" w14:textId="77777777" w:rsidR="007F2FC5" w:rsidRDefault="007F2FC5"/>
        </w:tc>
        <w:tc>
          <w:tcPr>
            <w:tcW w:w="1289" w:type="dxa"/>
            <w:tcBorders>
              <w:top w:val="nil"/>
              <w:left w:val="nil"/>
              <w:bottom w:val="nil"/>
              <w:right w:val="nil"/>
            </w:tcBorders>
            <w:tcMar>
              <w:left w:w="0" w:type="dxa"/>
              <w:right w:w="60" w:type="dxa"/>
            </w:tcMar>
            <w:vAlign w:val="bottom"/>
          </w:tcPr>
          <w:p w14:paraId="381F4CE3" w14:textId="77777777" w:rsidR="007F2FC5" w:rsidRDefault="00624826">
            <w:pPr>
              <w:pStyle w:val="Accurritablenumeric"/>
              <w:keepNext/>
            </w:pPr>
            <w:r>
              <w:rPr>
                <w:lang w:val="en-AU"/>
              </w:rPr>
              <w:t xml:space="preserve">36,244 </w:t>
            </w:r>
          </w:p>
        </w:tc>
        <w:tc>
          <w:tcPr>
            <w:tcW w:w="60" w:type="dxa"/>
            <w:tcBorders>
              <w:top w:val="nil"/>
              <w:left w:val="nil"/>
              <w:bottom w:val="nil"/>
              <w:right w:val="nil"/>
            </w:tcBorders>
            <w:tcMar>
              <w:left w:w="0" w:type="dxa"/>
              <w:right w:w="0" w:type="dxa"/>
            </w:tcMar>
          </w:tcPr>
          <w:p w14:paraId="23D58133" w14:textId="77777777" w:rsidR="007F2FC5" w:rsidRDefault="007F2FC5"/>
        </w:tc>
        <w:tc>
          <w:tcPr>
            <w:tcW w:w="1289" w:type="dxa"/>
            <w:tcBorders>
              <w:top w:val="nil"/>
              <w:left w:val="nil"/>
              <w:bottom w:val="nil"/>
              <w:right w:val="nil"/>
            </w:tcBorders>
            <w:tcMar>
              <w:left w:w="0" w:type="dxa"/>
              <w:right w:w="60" w:type="dxa"/>
            </w:tcMar>
            <w:vAlign w:val="bottom"/>
          </w:tcPr>
          <w:p w14:paraId="50CA481C" w14:textId="77777777" w:rsidR="007F2FC5" w:rsidRDefault="00624826">
            <w:pPr>
              <w:pStyle w:val="Accurritablenumeric"/>
              <w:keepNext/>
            </w:pPr>
            <w:r>
              <w:rPr>
                <w:lang w:val="en-AU"/>
              </w:rPr>
              <w:t xml:space="preserve">19,613 </w:t>
            </w:r>
          </w:p>
        </w:tc>
      </w:tr>
      <w:tr w:rsidR="007F2FC5" w14:paraId="524B651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69C61C6" w14:textId="77777777" w:rsidR="007F2FC5" w:rsidRDefault="00624826">
            <w:pPr>
              <w:pStyle w:val="Accurritabletext"/>
              <w:keepNext/>
              <w:jc w:val="left"/>
            </w:pPr>
            <w:r>
              <w:rPr>
                <w:lang w:val="en-AU"/>
              </w:rPr>
              <w:t>Profit before income tax expense from discontinued operations</w:t>
            </w:r>
          </w:p>
        </w:tc>
        <w:tc>
          <w:tcPr>
            <w:tcW w:w="60" w:type="dxa"/>
            <w:tcBorders>
              <w:top w:val="nil"/>
              <w:left w:val="nil"/>
              <w:bottom w:val="nil"/>
              <w:right w:val="nil"/>
            </w:tcBorders>
            <w:tcMar>
              <w:left w:w="0" w:type="dxa"/>
              <w:right w:w="0" w:type="dxa"/>
            </w:tcMar>
          </w:tcPr>
          <w:p w14:paraId="685FF053" w14:textId="77777777" w:rsidR="007F2FC5" w:rsidRDefault="007F2FC5"/>
        </w:tc>
        <w:tc>
          <w:tcPr>
            <w:tcW w:w="1289" w:type="dxa"/>
            <w:tcBorders>
              <w:top w:val="nil"/>
              <w:left w:val="nil"/>
              <w:bottom w:val="nil"/>
              <w:right w:val="nil"/>
            </w:tcBorders>
            <w:tcMar>
              <w:left w:w="0" w:type="dxa"/>
              <w:right w:w="60" w:type="dxa"/>
            </w:tcMar>
            <w:vAlign w:val="bottom"/>
          </w:tcPr>
          <w:p w14:paraId="439382AF" w14:textId="77777777" w:rsidR="007F2FC5" w:rsidRDefault="00624826">
            <w:pPr>
              <w:pStyle w:val="Accurritablenumeric"/>
              <w:keepNext/>
            </w:pPr>
            <w:r>
              <w:rPr>
                <w:lang w:val="en-AU"/>
              </w:rPr>
              <w:t xml:space="preserve">1,899 </w:t>
            </w:r>
          </w:p>
        </w:tc>
        <w:tc>
          <w:tcPr>
            <w:tcW w:w="60" w:type="dxa"/>
            <w:tcBorders>
              <w:top w:val="nil"/>
              <w:left w:val="nil"/>
              <w:bottom w:val="nil"/>
              <w:right w:val="nil"/>
            </w:tcBorders>
            <w:tcMar>
              <w:left w:w="0" w:type="dxa"/>
              <w:right w:w="0" w:type="dxa"/>
            </w:tcMar>
          </w:tcPr>
          <w:p w14:paraId="0D0947F2" w14:textId="77777777" w:rsidR="007F2FC5" w:rsidRDefault="007F2FC5"/>
        </w:tc>
        <w:tc>
          <w:tcPr>
            <w:tcW w:w="1289" w:type="dxa"/>
            <w:tcBorders>
              <w:top w:val="nil"/>
              <w:left w:val="nil"/>
              <w:bottom w:val="nil"/>
              <w:right w:val="nil"/>
            </w:tcBorders>
            <w:tcMar>
              <w:left w:w="0" w:type="dxa"/>
              <w:right w:w="60" w:type="dxa"/>
            </w:tcMar>
            <w:vAlign w:val="bottom"/>
          </w:tcPr>
          <w:p w14:paraId="3819D69F" w14:textId="77777777" w:rsidR="007F2FC5" w:rsidRDefault="00624826">
            <w:pPr>
              <w:pStyle w:val="Accurritablenumeric"/>
              <w:keepNext/>
            </w:pPr>
            <w:r>
              <w:rPr>
                <w:lang w:val="en-AU"/>
              </w:rPr>
              <w:t xml:space="preserve">1,877 </w:t>
            </w:r>
          </w:p>
        </w:tc>
      </w:tr>
      <w:tr w:rsidR="007F2FC5" w14:paraId="35D8C6B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171AFD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174BE4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6B563F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7C8EC6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221CD97" w14:textId="77777777" w:rsidR="007F2FC5" w:rsidRDefault="007F2FC5">
            <w:pPr>
              <w:pStyle w:val="Accurritablenumeric"/>
              <w:keepNext/>
            </w:pPr>
          </w:p>
        </w:tc>
      </w:tr>
      <w:tr w:rsidR="007F2FC5" w14:paraId="2EDB17F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4D12E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FDC1F3C" w14:textId="77777777" w:rsidR="007F2FC5" w:rsidRDefault="007F2FC5"/>
        </w:tc>
        <w:tc>
          <w:tcPr>
            <w:tcW w:w="1289" w:type="dxa"/>
            <w:tcBorders>
              <w:top w:val="nil"/>
              <w:left w:val="nil"/>
              <w:bottom w:val="nil"/>
              <w:right w:val="nil"/>
            </w:tcBorders>
            <w:tcMar>
              <w:left w:w="0" w:type="dxa"/>
              <w:right w:w="60" w:type="dxa"/>
            </w:tcMar>
            <w:vAlign w:val="bottom"/>
          </w:tcPr>
          <w:p w14:paraId="5AA7146A" w14:textId="77777777" w:rsidR="007F2FC5" w:rsidRDefault="00624826">
            <w:pPr>
              <w:pStyle w:val="Accurritablenumeric"/>
              <w:keepNext/>
            </w:pPr>
            <w:r>
              <w:rPr>
                <w:lang w:val="en-AU"/>
              </w:rPr>
              <w:t xml:space="preserve">38,143 </w:t>
            </w:r>
          </w:p>
        </w:tc>
        <w:tc>
          <w:tcPr>
            <w:tcW w:w="60" w:type="dxa"/>
            <w:tcBorders>
              <w:top w:val="nil"/>
              <w:left w:val="nil"/>
              <w:bottom w:val="nil"/>
              <w:right w:val="nil"/>
            </w:tcBorders>
            <w:tcMar>
              <w:left w:w="0" w:type="dxa"/>
              <w:right w:w="0" w:type="dxa"/>
            </w:tcMar>
          </w:tcPr>
          <w:p w14:paraId="56C71B9F" w14:textId="77777777" w:rsidR="007F2FC5" w:rsidRDefault="007F2FC5"/>
        </w:tc>
        <w:tc>
          <w:tcPr>
            <w:tcW w:w="1289" w:type="dxa"/>
            <w:tcBorders>
              <w:top w:val="nil"/>
              <w:left w:val="nil"/>
              <w:bottom w:val="nil"/>
              <w:right w:val="nil"/>
            </w:tcBorders>
            <w:tcMar>
              <w:left w:w="0" w:type="dxa"/>
              <w:right w:w="60" w:type="dxa"/>
            </w:tcMar>
            <w:vAlign w:val="bottom"/>
          </w:tcPr>
          <w:p w14:paraId="2F7B78EE" w14:textId="77777777" w:rsidR="007F2FC5" w:rsidRDefault="00624826">
            <w:pPr>
              <w:pStyle w:val="Accurritablenumeric"/>
              <w:keepNext/>
            </w:pPr>
            <w:r>
              <w:rPr>
                <w:lang w:val="en-AU"/>
              </w:rPr>
              <w:t xml:space="preserve">21,490 </w:t>
            </w:r>
          </w:p>
        </w:tc>
      </w:tr>
      <w:tr w:rsidR="007F2FC5" w14:paraId="7384D2C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632CF2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641A0A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EBDC55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148992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288BB8" w14:textId="77777777" w:rsidR="007F2FC5" w:rsidRDefault="007F2FC5">
            <w:pPr>
              <w:pStyle w:val="Accurritablenumeric"/>
              <w:keepNext/>
            </w:pPr>
          </w:p>
        </w:tc>
      </w:tr>
      <w:tr w:rsidR="007F2FC5" w14:paraId="478FB7C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998152F" w14:textId="77777777" w:rsidR="007F2FC5" w:rsidRDefault="00624826">
            <w:pPr>
              <w:pStyle w:val="Accurritabletext"/>
              <w:keepNext/>
              <w:jc w:val="left"/>
            </w:pPr>
            <w:r>
              <w:rPr>
                <w:lang w:val="en-AU"/>
              </w:rPr>
              <w:t>Tax at the statutory tax rate of 30%</w:t>
            </w:r>
          </w:p>
        </w:tc>
        <w:tc>
          <w:tcPr>
            <w:tcW w:w="60" w:type="dxa"/>
            <w:tcBorders>
              <w:top w:val="nil"/>
              <w:left w:val="nil"/>
              <w:bottom w:val="nil"/>
              <w:right w:val="nil"/>
            </w:tcBorders>
            <w:tcMar>
              <w:left w:w="0" w:type="dxa"/>
              <w:right w:w="0" w:type="dxa"/>
            </w:tcMar>
          </w:tcPr>
          <w:p w14:paraId="6A7178B9" w14:textId="77777777" w:rsidR="007F2FC5" w:rsidRDefault="007F2FC5"/>
        </w:tc>
        <w:tc>
          <w:tcPr>
            <w:tcW w:w="1289" w:type="dxa"/>
            <w:tcBorders>
              <w:top w:val="nil"/>
              <w:left w:val="nil"/>
              <w:bottom w:val="nil"/>
              <w:right w:val="nil"/>
            </w:tcBorders>
            <w:tcMar>
              <w:left w:w="0" w:type="dxa"/>
              <w:right w:w="60" w:type="dxa"/>
            </w:tcMar>
            <w:vAlign w:val="bottom"/>
          </w:tcPr>
          <w:p w14:paraId="1E314A72" w14:textId="77777777" w:rsidR="007F2FC5" w:rsidRDefault="00624826">
            <w:pPr>
              <w:pStyle w:val="Accurritablenumeric"/>
              <w:keepNext/>
            </w:pPr>
            <w:r>
              <w:rPr>
                <w:lang w:val="en-AU"/>
              </w:rPr>
              <w:t xml:space="preserve">11,443 </w:t>
            </w:r>
          </w:p>
        </w:tc>
        <w:tc>
          <w:tcPr>
            <w:tcW w:w="60" w:type="dxa"/>
            <w:tcBorders>
              <w:top w:val="nil"/>
              <w:left w:val="nil"/>
              <w:bottom w:val="nil"/>
              <w:right w:val="nil"/>
            </w:tcBorders>
            <w:tcMar>
              <w:left w:w="0" w:type="dxa"/>
              <w:right w:w="0" w:type="dxa"/>
            </w:tcMar>
          </w:tcPr>
          <w:p w14:paraId="6401A6D8" w14:textId="77777777" w:rsidR="007F2FC5" w:rsidRDefault="007F2FC5"/>
        </w:tc>
        <w:tc>
          <w:tcPr>
            <w:tcW w:w="1289" w:type="dxa"/>
            <w:tcBorders>
              <w:top w:val="nil"/>
              <w:left w:val="nil"/>
              <w:bottom w:val="nil"/>
              <w:right w:val="nil"/>
            </w:tcBorders>
            <w:tcMar>
              <w:left w:w="0" w:type="dxa"/>
              <w:right w:w="60" w:type="dxa"/>
            </w:tcMar>
            <w:vAlign w:val="bottom"/>
          </w:tcPr>
          <w:p w14:paraId="2E6A857C" w14:textId="77777777" w:rsidR="007F2FC5" w:rsidRDefault="00624826">
            <w:pPr>
              <w:pStyle w:val="Accurritablenumeric"/>
              <w:keepNext/>
            </w:pPr>
            <w:r>
              <w:rPr>
                <w:lang w:val="en-AU"/>
              </w:rPr>
              <w:t xml:space="preserve">6,447 </w:t>
            </w:r>
          </w:p>
        </w:tc>
      </w:tr>
      <w:tr w:rsidR="007F2FC5" w14:paraId="203F74F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F8AC71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A0520EA" w14:textId="77777777" w:rsidR="007F2FC5" w:rsidRDefault="007F2FC5"/>
        </w:tc>
        <w:tc>
          <w:tcPr>
            <w:tcW w:w="1289" w:type="dxa"/>
            <w:tcBorders>
              <w:top w:val="nil"/>
              <w:left w:val="nil"/>
              <w:bottom w:val="nil"/>
              <w:right w:val="nil"/>
            </w:tcBorders>
            <w:tcMar>
              <w:left w:w="0" w:type="dxa"/>
              <w:right w:w="60" w:type="dxa"/>
            </w:tcMar>
            <w:vAlign w:val="bottom"/>
          </w:tcPr>
          <w:p w14:paraId="71CC7D3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CEC500A" w14:textId="77777777" w:rsidR="007F2FC5" w:rsidRDefault="007F2FC5"/>
        </w:tc>
        <w:tc>
          <w:tcPr>
            <w:tcW w:w="1289" w:type="dxa"/>
            <w:tcBorders>
              <w:top w:val="nil"/>
              <w:left w:val="nil"/>
              <w:bottom w:val="nil"/>
              <w:right w:val="nil"/>
            </w:tcBorders>
            <w:tcMar>
              <w:left w:w="0" w:type="dxa"/>
              <w:right w:w="60" w:type="dxa"/>
            </w:tcMar>
            <w:vAlign w:val="bottom"/>
          </w:tcPr>
          <w:p w14:paraId="20C77E27" w14:textId="77777777" w:rsidR="007F2FC5" w:rsidRDefault="007F2FC5">
            <w:pPr>
              <w:pStyle w:val="Accurritablenumeric"/>
              <w:keepNext/>
            </w:pPr>
          </w:p>
        </w:tc>
      </w:tr>
      <w:tr w:rsidR="007F2FC5" w14:paraId="0C85040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D75DBB4" w14:textId="77777777" w:rsidR="007F2FC5" w:rsidRDefault="00624826">
            <w:pPr>
              <w:pStyle w:val="Accurritabletext"/>
              <w:keepNext/>
              <w:jc w:val="left"/>
            </w:pPr>
            <w:r>
              <w:rPr>
                <w:lang w:val="en-AU"/>
              </w:rPr>
              <w:t>Tax effect amounts which are not deductible/(taxable) in calculating taxable income:</w:t>
            </w:r>
          </w:p>
        </w:tc>
        <w:tc>
          <w:tcPr>
            <w:tcW w:w="60" w:type="dxa"/>
            <w:tcBorders>
              <w:top w:val="nil"/>
              <w:left w:val="nil"/>
              <w:bottom w:val="nil"/>
              <w:right w:val="nil"/>
            </w:tcBorders>
            <w:tcMar>
              <w:left w:w="0" w:type="dxa"/>
              <w:right w:w="0" w:type="dxa"/>
            </w:tcMar>
          </w:tcPr>
          <w:p w14:paraId="6D7A4AED" w14:textId="77777777" w:rsidR="007F2FC5" w:rsidRDefault="007F2FC5"/>
        </w:tc>
        <w:tc>
          <w:tcPr>
            <w:tcW w:w="1289" w:type="dxa"/>
            <w:tcBorders>
              <w:top w:val="nil"/>
              <w:left w:val="nil"/>
              <w:bottom w:val="nil"/>
              <w:right w:val="nil"/>
            </w:tcBorders>
            <w:tcMar>
              <w:left w:w="0" w:type="dxa"/>
              <w:right w:w="60" w:type="dxa"/>
            </w:tcMar>
            <w:vAlign w:val="bottom"/>
          </w:tcPr>
          <w:p w14:paraId="07994B5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EEB9847" w14:textId="77777777" w:rsidR="007F2FC5" w:rsidRDefault="007F2FC5"/>
        </w:tc>
        <w:tc>
          <w:tcPr>
            <w:tcW w:w="1289" w:type="dxa"/>
            <w:tcBorders>
              <w:top w:val="nil"/>
              <w:left w:val="nil"/>
              <w:bottom w:val="nil"/>
              <w:right w:val="nil"/>
            </w:tcBorders>
            <w:tcMar>
              <w:left w:w="0" w:type="dxa"/>
              <w:right w:w="60" w:type="dxa"/>
            </w:tcMar>
            <w:vAlign w:val="bottom"/>
          </w:tcPr>
          <w:p w14:paraId="4F3DAF90" w14:textId="77777777" w:rsidR="007F2FC5" w:rsidRDefault="007F2FC5">
            <w:pPr>
              <w:pStyle w:val="Accurritablenumeric"/>
              <w:keepNext/>
            </w:pPr>
          </w:p>
        </w:tc>
      </w:tr>
      <w:tr w:rsidR="007F2FC5" w14:paraId="68175AEC"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65F741EC" w14:textId="77777777" w:rsidR="007F2FC5" w:rsidRDefault="00624826">
            <w:pPr>
              <w:pStyle w:val="Accurritabletext"/>
              <w:keepNext/>
              <w:jc w:val="left"/>
            </w:pPr>
            <w:r>
              <w:rPr>
                <w:lang w:val="en-AU"/>
              </w:rPr>
              <w:t>Entertainment expenses</w:t>
            </w:r>
          </w:p>
        </w:tc>
        <w:tc>
          <w:tcPr>
            <w:tcW w:w="60" w:type="dxa"/>
            <w:tcBorders>
              <w:top w:val="nil"/>
              <w:left w:val="nil"/>
              <w:bottom w:val="nil"/>
              <w:right w:val="nil"/>
            </w:tcBorders>
            <w:tcMar>
              <w:left w:w="0" w:type="dxa"/>
              <w:right w:w="0" w:type="dxa"/>
            </w:tcMar>
          </w:tcPr>
          <w:p w14:paraId="59A8F757" w14:textId="77777777" w:rsidR="007F2FC5" w:rsidRDefault="007F2FC5"/>
        </w:tc>
        <w:tc>
          <w:tcPr>
            <w:tcW w:w="1289" w:type="dxa"/>
            <w:tcBorders>
              <w:top w:val="nil"/>
              <w:left w:val="nil"/>
              <w:bottom w:val="nil"/>
              <w:right w:val="nil"/>
            </w:tcBorders>
            <w:tcMar>
              <w:left w:w="0" w:type="dxa"/>
              <w:right w:w="60" w:type="dxa"/>
            </w:tcMar>
            <w:vAlign w:val="bottom"/>
          </w:tcPr>
          <w:p w14:paraId="4225A111" w14:textId="77777777" w:rsidR="007F2FC5" w:rsidRDefault="00624826">
            <w:pPr>
              <w:pStyle w:val="Accurritablenumeric"/>
              <w:keepNext/>
            </w:pPr>
            <w:r>
              <w:rPr>
                <w:lang w:val="en-AU"/>
              </w:rPr>
              <w:t xml:space="preserve">14 </w:t>
            </w:r>
          </w:p>
        </w:tc>
        <w:tc>
          <w:tcPr>
            <w:tcW w:w="60" w:type="dxa"/>
            <w:tcBorders>
              <w:top w:val="nil"/>
              <w:left w:val="nil"/>
              <w:bottom w:val="nil"/>
              <w:right w:val="nil"/>
            </w:tcBorders>
            <w:tcMar>
              <w:left w:w="0" w:type="dxa"/>
              <w:right w:w="0" w:type="dxa"/>
            </w:tcMar>
          </w:tcPr>
          <w:p w14:paraId="38A0E88F" w14:textId="77777777" w:rsidR="007F2FC5" w:rsidRDefault="007F2FC5"/>
        </w:tc>
        <w:tc>
          <w:tcPr>
            <w:tcW w:w="1289" w:type="dxa"/>
            <w:tcBorders>
              <w:top w:val="nil"/>
              <w:left w:val="nil"/>
              <w:bottom w:val="nil"/>
              <w:right w:val="nil"/>
            </w:tcBorders>
            <w:tcMar>
              <w:left w:w="0" w:type="dxa"/>
              <w:right w:w="60" w:type="dxa"/>
            </w:tcMar>
            <w:vAlign w:val="bottom"/>
          </w:tcPr>
          <w:p w14:paraId="1006988F" w14:textId="77777777" w:rsidR="007F2FC5" w:rsidRDefault="00624826">
            <w:pPr>
              <w:pStyle w:val="Accurritablenumeric"/>
              <w:keepNext/>
            </w:pPr>
            <w:r>
              <w:rPr>
                <w:lang w:val="en-AU"/>
              </w:rPr>
              <w:t xml:space="preserve">25 </w:t>
            </w:r>
          </w:p>
        </w:tc>
      </w:tr>
      <w:tr w:rsidR="007F2FC5" w14:paraId="3E0356FB"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6307F9AE" w14:textId="77777777" w:rsidR="007F2FC5" w:rsidRDefault="00624826">
            <w:pPr>
              <w:pStyle w:val="Accurritabletext"/>
              <w:keepNext/>
              <w:jc w:val="left"/>
            </w:pPr>
            <w:r>
              <w:rPr>
                <w:lang w:val="en-AU"/>
              </w:rPr>
              <w:t>Impairment of goodwill</w:t>
            </w:r>
          </w:p>
        </w:tc>
        <w:tc>
          <w:tcPr>
            <w:tcW w:w="60" w:type="dxa"/>
            <w:tcBorders>
              <w:top w:val="nil"/>
              <w:left w:val="nil"/>
              <w:bottom w:val="nil"/>
              <w:right w:val="nil"/>
            </w:tcBorders>
            <w:tcMar>
              <w:left w:w="0" w:type="dxa"/>
              <w:right w:w="0" w:type="dxa"/>
            </w:tcMar>
          </w:tcPr>
          <w:p w14:paraId="44028245" w14:textId="77777777" w:rsidR="007F2FC5" w:rsidRDefault="007F2FC5"/>
        </w:tc>
        <w:tc>
          <w:tcPr>
            <w:tcW w:w="1289" w:type="dxa"/>
            <w:tcBorders>
              <w:top w:val="nil"/>
              <w:left w:val="nil"/>
              <w:bottom w:val="nil"/>
              <w:right w:val="nil"/>
            </w:tcBorders>
            <w:tcMar>
              <w:left w:w="0" w:type="dxa"/>
              <w:right w:w="60" w:type="dxa"/>
            </w:tcMar>
            <w:vAlign w:val="bottom"/>
          </w:tcPr>
          <w:p w14:paraId="2F4C66C9" w14:textId="77777777" w:rsidR="007F2FC5" w:rsidRDefault="00624826">
            <w:pPr>
              <w:pStyle w:val="Accurritablenumeric"/>
              <w:keepNext/>
            </w:pPr>
            <w:r>
              <w:rPr>
                <w:lang w:val="en-AU"/>
              </w:rPr>
              <w:t xml:space="preserve">150 </w:t>
            </w:r>
          </w:p>
        </w:tc>
        <w:tc>
          <w:tcPr>
            <w:tcW w:w="60" w:type="dxa"/>
            <w:tcBorders>
              <w:top w:val="nil"/>
              <w:left w:val="nil"/>
              <w:bottom w:val="nil"/>
              <w:right w:val="nil"/>
            </w:tcBorders>
            <w:tcMar>
              <w:left w:w="0" w:type="dxa"/>
              <w:right w:w="0" w:type="dxa"/>
            </w:tcMar>
          </w:tcPr>
          <w:p w14:paraId="210FFF11" w14:textId="77777777" w:rsidR="007F2FC5" w:rsidRDefault="007F2FC5"/>
        </w:tc>
        <w:tc>
          <w:tcPr>
            <w:tcW w:w="1289" w:type="dxa"/>
            <w:tcBorders>
              <w:top w:val="nil"/>
              <w:left w:val="nil"/>
              <w:bottom w:val="nil"/>
              <w:right w:val="nil"/>
            </w:tcBorders>
            <w:tcMar>
              <w:left w:w="0" w:type="dxa"/>
              <w:right w:w="60" w:type="dxa"/>
            </w:tcMar>
            <w:vAlign w:val="bottom"/>
          </w:tcPr>
          <w:p w14:paraId="7DB9050A" w14:textId="77777777" w:rsidR="007F2FC5" w:rsidRDefault="00624826">
            <w:pPr>
              <w:pStyle w:val="Accurritablenumeric"/>
              <w:keepNext/>
            </w:pPr>
            <w:r>
              <w:rPr>
                <w:lang w:val="en-AU"/>
              </w:rPr>
              <w:t xml:space="preserve">-  </w:t>
            </w:r>
          </w:p>
        </w:tc>
      </w:tr>
      <w:tr w:rsidR="007F2FC5" w14:paraId="280D9CB8"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12CA8E3" w14:textId="77777777" w:rsidR="007F2FC5" w:rsidRDefault="00624826">
            <w:pPr>
              <w:pStyle w:val="Accurritabletext"/>
              <w:keepNext/>
              <w:jc w:val="left"/>
            </w:pPr>
            <w:r>
              <w:rPr>
                <w:lang w:val="en-AU"/>
              </w:rPr>
              <w:t>Share-based payments</w:t>
            </w:r>
          </w:p>
        </w:tc>
        <w:tc>
          <w:tcPr>
            <w:tcW w:w="60" w:type="dxa"/>
            <w:tcBorders>
              <w:top w:val="nil"/>
              <w:left w:val="nil"/>
              <w:bottom w:val="nil"/>
              <w:right w:val="nil"/>
            </w:tcBorders>
            <w:tcMar>
              <w:left w:w="0" w:type="dxa"/>
              <w:right w:w="0" w:type="dxa"/>
            </w:tcMar>
          </w:tcPr>
          <w:p w14:paraId="4957CDCD" w14:textId="77777777" w:rsidR="007F2FC5" w:rsidRDefault="007F2FC5"/>
        </w:tc>
        <w:tc>
          <w:tcPr>
            <w:tcW w:w="1289" w:type="dxa"/>
            <w:tcBorders>
              <w:top w:val="nil"/>
              <w:left w:val="nil"/>
              <w:bottom w:val="nil"/>
              <w:right w:val="nil"/>
            </w:tcBorders>
            <w:tcMar>
              <w:left w:w="0" w:type="dxa"/>
              <w:right w:w="60" w:type="dxa"/>
            </w:tcMar>
            <w:vAlign w:val="bottom"/>
          </w:tcPr>
          <w:p w14:paraId="487F1A4C" w14:textId="77777777" w:rsidR="007F2FC5" w:rsidRDefault="00624826">
            <w:pPr>
              <w:pStyle w:val="Accurritablenumeric"/>
              <w:keepNext/>
            </w:pPr>
            <w:r>
              <w:rPr>
                <w:lang w:val="en-AU"/>
              </w:rPr>
              <w:t xml:space="preserve">75 </w:t>
            </w:r>
          </w:p>
        </w:tc>
        <w:tc>
          <w:tcPr>
            <w:tcW w:w="60" w:type="dxa"/>
            <w:tcBorders>
              <w:top w:val="nil"/>
              <w:left w:val="nil"/>
              <w:bottom w:val="nil"/>
              <w:right w:val="nil"/>
            </w:tcBorders>
            <w:tcMar>
              <w:left w:w="0" w:type="dxa"/>
              <w:right w:w="0" w:type="dxa"/>
            </w:tcMar>
          </w:tcPr>
          <w:p w14:paraId="4F20B3DE" w14:textId="77777777" w:rsidR="007F2FC5" w:rsidRDefault="007F2FC5"/>
        </w:tc>
        <w:tc>
          <w:tcPr>
            <w:tcW w:w="1289" w:type="dxa"/>
            <w:tcBorders>
              <w:top w:val="nil"/>
              <w:left w:val="nil"/>
              <w:bottom w:val="nil"/>
              <w:right w:val="nil"/>
            </w:tcBorders>
            <w:tcMar>
              <w:left w:w="0" w:type="dxa"/>
              <w:right w:w="60" w:type="dxa"/>
            </w:tcMar>
            <w:vAlign w:val="bottom"/>
          </w:tcPr>
          <w:p w14:paraId="34A138D2" w14:textId="77777777" w:rsidR="007F2FC5" w:rsidRDefault="00624826">
            <w:pPr>
              <w:pStyle w:val="Accurritablenumeric"/>
              <w:keepNext/>
            </w:pPr>
            <w:r>
              <w:rPr>
                <w:lang w:val="en-AU"/>
              </w:rPr>
              <w:t xml:space="preserve">-  </w:t>
            </w:r>
          </w:p>
        </w:tc>
      </w:tr>
      <w:tr w:rsidR="007F2FC5" w14:paraId="4F0619D2"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D41FCD0" w14:textId="77777777" w:rsidR="007F2FC5" w:rsidRDefault="00624826">
            <w:pPr>
              <w:pStyle w:val="Accurritabletext"/>
              <w:keepNext/>
              <w:jc w:val="left"/>
            </w:pPr>
            <w:r>
              <w:rPr>
                <w:lang w:val="en-AU"/>
              </w:rPr>
              <w:t>Share of profits - associates</w:t>
            </w:r>
          </w:p>
        </w:tc>
        <w:tc>
          <w:tcPr>
            <w:tcW w:w="60" w:type="dxa"/>
            <w:tcBorders>
              <w:top w:val="nil"/>
              <w:left w:val="nil"/>
              <w:bottom w:val="nil"/>
              <w:right w:val="nil"/>
            </w:tcBorders>
            <w:tcMar>
              <w:left w:w="0" w:type="dxa"/>
              <w:right w:w="0" w:type="dxa"/>
            </w:tcMar>
          </w:tcPr>
          <w:p w14:paraId="578C735B" w14:textId="77777777" w:rsidR="007F2FC5" w:rsidRDefault="007F2FC5"/>
        </w:tc>
        <w:tc>
          <w:tcPr>
            <w:tcW w:w="1289" w:type="dxa"/>
            <w:tcBorders>
              <w:top w:val="nil"/>
              <w:left w:val="nil"/>
              <w:bottom w:val="nil"/>
              <w:right w:val="nil"/>
            </w:tcBorders>
            <w:tcMar>
              <w:left w:w="0" w:type="dxa"/>
              <w:right w:w="0" w:type="dxa"/>
            </w:tcMar>
            <w:vAlign w:val="bottom"/>
          </w:tcPr>
          <w:p w14:paraId="423241F3" w14:textId="77777777" w:rsidR="007F2FC5" w:rsidRDefault="00624826">
            <w:pPr>
              <w:pStyle w:val="Accurritablenumeric"/>
              <w:keepNext/>
            </w:pPr>
            <w:r>
              <w:rPr>
                <w:lang w:val="en-AU"/>
              </w:rPr>
              <w:t>(963)</w:t>
            </w:r>
          </w:p>
        </w:tc>
        <w:tc>
          <w:tcPr>
            <w:tcW w:w="60" w:type="dxa"/>
            <w:tcBorders>
              <w:top w:val="nil"/>
              <w:left w:val="nil"/>
              <w:bottom w:val="nil"/>
              <w:right w:val="nil"/>
            </w:tcBorders>
            <w:tcMar>
              <w:left w:w="0" w:type="dxa"/>
              <w:right w:w="0" w:type="dxa"/>
            </w:tcMar>
          </w:tcPr>
          <w:p w14:paraId="1D18E397" w14:textId="77777777" w:rsidR="007F2FC5" w:rsidRDefault="007F2FC5"/>
        </w:tc>
        <w:tc>
          <w:tcPr>
            <w:tcW w:w="1289" w:type="dxa"/>
            <w:tcBorders>
              <w:top w:val="nil"/>
              <w:left w:val="nil"/>
              <w:bottom w:val="nil"/>
              <w:right w:val="nil"/>
            </w:tcBorders>
            <w:tcMar>
              <w:left w:w="0" w:type="dxa"/>
              <w:right w:w="0" w:type="dxa"/>
            </w:tcMar>
            <w:vAlign w:val="bottom"/>
          </w:tcPr>
          <w:p w14:paraId="5EDFE94D" w14:textId="77777777" w:rsidR="007F2FC5" w:rsidRDefault="00624826">
            <w:pPr>
              <w:pStyle w:val="Accurritablenumeric"/>
              <w:keepNext/>
            </w:pPr>
            <w:r>
              <w:rPr>
                <w:lang w:val="en-AU"/>
              </w:rPr>
              <w:t>(798)</w:t>
            </w:r>
          </w:p>
        </w:tc>
      </w:tr>
      <w:tr w:rsidR="007F2FC5" w14:paraId="420947B2"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81967E1" w14:textId="77777777" w:rsidR="007F2FC5" w:rsidRDefault="00624826">
            <w:pPr>
              <w:pStyle w:val="Accurritabletext"/>
              <w:keepNext/>
              <w:jc w:val="left"/>
            </w:pPr>
            <w:r>
              <w:rPr>
                <w:lang w:val="en-AU"/>
              </w:rPr>
              <w:t>Loss on disposal of subsidiary</w:t>
            </w:r>
          </w:p>
        </w:tc>
        <w:tc>
          <w:tcPr>
            <w:tcW w:w="60" w:type="dxa"/>
            <w:tcBorders>
              <w:top w:val="nil"/>
              <w:left w:val="nil"/>
              <w:bottom w:val="nil"/>
              <w:right w:val="nil"/>
            </w:tcBorders>
            <w:tcMar>
              <w:left w:w="0" w:type="dxa"/>
              <w:right w:w="0" w:type="dxa"/>
            </w:tcMar>
          </w:tcPr>
          <w:p w14:paraId="41B2ED5E" w14:textId="77777777" w:rsidR="007F2FC5" w:rsidRDefault="007F2FC5"/>
        </w:tc>
        <w:tc>
          <w:tcPr>
            <w:tcW w:w="1289" w:type="dxa"/>
            <w:tcBorders>
              <w:top w:val="nil"/>
              <w:left w:val="nil"/>
              <w:bottom w:val="nil"/>
              <w:right w:val="nil"/>
            </w:tcBorders>
            <w:tcMar>
              <w:left w:w="0" w:type="dxa"/>
              <w:right w:w="60" w:type="dxa"/>
            </w:tcMar>
            <w:vAlign w:val="bottom"/>
          </w:tcPr>
          <w:p w14:paraId="084905B2" w14:textId="77777777" w:rsidR="007F2FC5" w:rsidRDefault="00624826">
            <w:pPr>
              <w:pStyle w:val="Accurritablenumeric"/>
              <w:keepNext/>
            </w:pPr>
            <w:r>
              <w:rPr>
                <w:lang w:val="en-AU"/>
              </w:rPr>
              <w:t xml:space="preserve">191 </w:t>
            </w:r>
          </w:p>
        </w:tc>
        <w:tc>
          <w:tcPr>
            <w:tcW w:w="60" w:type="dxa"/>
            <w:tcBorders>
              <w:top w:val="nil"/>
              <w:left w:val="nil"/>
              <w:bottom w:val="nil"/>
              <w:right w:val="nil"/>
            </w:tcBorders>
            <w:tcMar>
              <w:left w:w="0" w:type="dxa"/>
              <w:right w:w="0" w:type="dxa"/>
            </w:tcMar>
          </w:tcPr>
          <w:p w14:paraId="746C2945" w14:textId="77777777" w:rsidR="007F2FC5" w:rsidRDefault="007F2FC5"/>
        </w:tc>
        <w:tc>
          <w:tcPr>
            <w:tcW w:w="1289" w:type="dxa"/>
            <w:tcBorders>
              <w:top w:val="nil"/>
              <w:left w:val="nil"/>
              <w:bottom w:val="nil"/>
              <w:right w:val="nil"/>
            </w:tcBorders>
            <w:tcMar>
              <w:left w:w="0" w:type="dxa"/>
              <w:right w:w="60" w:type="dxa"/>
            </w:tcMar>
            <w:vAlign w:val="bottom"/>
          </w:tcPr>
          <w:p w14:paraId="74783154" w14:textId="77777777" w:rsidR="007F2FC5" w:rsidRDefault="00624826">
            <w:pPr>
              <w:pStyle w:val="Accurritablenumeric"/>
              <w:keepNext/>
            </w:pPr>
            <w:r>
              <w:rPr>
                <w:lang w:val="en-AU"/>
              </w:rPr>
              <w:t xml:space="preserve">-  </w:t>
            </w:r>
          </w:p>
        </w:tc>
      </w:tr>
      <w:tr w:rsidR="007F2FC5" w14:paraId="28289A92"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9104BF5" w14:textId="77777777" w:rsidR="007F2FC5" w:rsidRDefault="00624826">
            <w:pPr>
              <w:pStyle w:val="Accurritabletext"/>
              <w:keepNext/>
              <w:jc w:val="left"/>
            </w:pPr>
            <w:r>
              <w:rPr>
                <w:lang w:val="en-AU"/>
              </w:rPr>
              <w:t>Sundry items</w:t>
            </w:r>
          </w:p>
        </w:tc>
        <w:tc>
          <w:tcPr>
            <w:tcW w:w="60" w:type="dxa"/>
            <w:tcBorders>
              <w:top w:val="nil"/>
              <w:left w:val="nil"/>
              <w:bottom w:val="nil"/>
              <w:right w:val="nil"/>
            </w:tcBorders>
            <w:tcMar>
              <w:left w:w="0" w:type="dxa"/>
              <w:right w:w="0" w:type="dxa"/>
            </w:tcMar>
          </w:tcPr>
          <w:p w14:paraId="013EDD1C" w14:textId="77777777" w:rsidR="007F2FC5" w:rsidRDefault="007F2FC5"/>
        </w:tc>
        <w:tc>
          <w:tcPr>
            <w:tcW w:w="1289" w:type="dxa"/>
            <w:tcBorders>
              <w:top w:val="nil"/>
              <w:left w:val="nil"/>
              <w:bottom w:val="nil"/>
              <w:right w:val="nil"/>
            </w:tcBorders>
            <w:tcMar>
              <w:left w:w="0" w:type="dxa"/>
              <w:right w:w="60" w:type="dxa"/>
            </w:tcMar>
            <w:vAlign w:val="bottom"/>
          </w:tcPr>
          <w:p w14:paraId="63B52C40" w14:textId="77777777" w:rsidR="007F2FC5" w:rsidRDefault="00624826">
            <w:pPr>
              <w:pStyle w:val="Accurritablenumeric"/>
              <w:keepNext/>
            </w:pPr>
            <w:r>
              <w:rPr>
                <w:lang w:val="en-AU"/>
              </w:rPr>
              <w:t xml:space="preserve">50 </w:t>
            </w:r>
          </w:p>
        </w:tc>
        <w:tc>
          <w:tcPr>
            <w:tcW w:w="60" w:type="dxa"/>
            <w:tcBorders>
              <w:top w:val="nil"/>
              <w:left w:val="nil"/>
              <w:bottom w:val="nil"/>
              <w:right w:val="nil"/>
            </w:tcBorders>
            <w:tcMar>
              <w:left w:w="0" w:type="dxa"/>
              <w:right w:w="0" w:type="dxa"/>
            </w:tcMar>
          </w:tcPr>
          <w:p w14:paraId="386F6C1E" w14:textId="77777777" w:rsidR="007F2FC5" w:rsidRDefault="007F2FC5"/>
        </w:tc>
        <w:tc>
          <w:tcPr>
            <w:tcW w:w="1289" w:type="dxa"/>
            <w:tcBorders>
              <w:top w:val="nil"/>
              <w:left w:val="nil"/>
              <w:bottom w:val="nil"/>
              <w:right w:val="nil"/>
            </w:tcBorders>
            <w:tcMar>
              <w:left w:w="0" w:type="dxa"/>
              <w:right w:w="60" w:type="dxa"/>
            </w:tcMar>
            <w:vAlign w:val="bottom"/>
          </w:tcPr>
          <w:p w14:paraId="25938A2D" w14:textId="77777777" w:rsidR="007F2FC5" w:rsidRDefault="00624826">
            <w:pPr>
              <w:pStyle w:val="Accurritablenumeric"/>
              <w:keepNext/>
            </w:pPr>
            <w:r>
              <w:rPr>
                <w:lang w:val="en-AU"/>
              </w:rPr>
              <w:t xml:space="preserve">51 </w:t>
            </w:r>
          </w:p>
        </w:tc>
      </w:tr>
      <w:tr w:rsidR="007F2FC5" w14:paraId="478741F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8BE8BB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1019EB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3228F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D5A9A2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7D95463" w14:textId="77777777" w:rsidR="007F2FC5" w:rsidRDefault="007F2FC5">
            <w:pPr>
              <w:pStyle w:val="Accurritablenumeric"/>
              <w:keepNext/>
            </w:pPr>
          </w:p>
        </w:tc>
      </w:tr>
      <w:tr w:rsidR="007F2FC5" w14:paraId="7276548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AFA7F11"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6E97CF3" w14:textId="77777777" w:rsidR="007F2FC5" w:rsidRDefault="007F2FC5"/>
        </w:tc>
        <w:tc>
          <w:tcPr>
            <w:tcW w:w="1289" w:type="dxa"/>
            <w:tcBorders>
              <w:top w:val="nil"/>
              <w:left w:val="nil"/>
              <w:bottom w:val="nil"/>
              <w:right w:val="nil"/>
            </w:tcBorders>
            <w:tcMar>
              <w:left w:w="0" w:type="dxa"/>
              <w:right w:w="60" w:type="dxa"/>
            </w:tcMar>
            <w:vAlign w:val="bottom"/>
          </w:tcPr>
          <w:p w14:paraId="266B64F3" w14:textId="77777777" w:rsidR="007F2FC5" w:rsidRDefault="00624826">
            <w:pPr>
              <w:pStyle w:val="Accurritablenumeric"/>
              <w:keepNext/>
            </w:pPr>
            <w:r>
              <w:rPr>
                <w:lang w:val="en-AU"/>
              </w:rPr>
              <w:t xml:space="preserve">10,960 </w:t>
            </w:r>
          </w:p>
        </w:tc>
        <w:tc>
          <w:tcPr>
            <w:tcW w:w="60" w:type="dxa"/>
            <w:tcBorders>
              <w:top w:val="nil"/>
              <w:left w:val="nil"/>
              <w:bottom w:val="nil"/>
              <w:right w:val="nil"/>
            </w:tcBorders>
            <w:tcMar>
              <w:left w:w="0" w:type="dxa"/>
              <w:right w:w="0" w:type="dxa"/>
            </w:tcMar>
          </w:tcPr>
          <w:p w14:paraId="010C7C9F" w14:textId="77777777" w:rsidR="007F2FC5" w:rsidRDefault="007F2FC5"/>
        </w:tc>
        <w:tc>
          <w:tcPr>
            <w:tcW w:w="1289" w:type="dxa"/>
            <w:tcBorders>
              <w:top w:val="nil"/>
              <w:left w:val="nil"/>
              <w:bottom w:val="nil"/>
              <w:right w:val="nil"/>
            </w:tcBorders>
            <w:tcMar>
              <w:left w:w="0" w:type="dxa"/>
              <w:right w:w="60" w:type="dxa"/>
            </w:tcMar>
            <w:vAlign w:val="bottom"/>
          </w:tcPr>
          <w:p w14:paraId="57159808" w14:textId="77777777" w:rsidR="007F2FC5" w:rsidRDefault="00624826">
            <w:pPr>
              <w:pStyle w:val="Accurritablenumeric"/>
              <w:keepNext/>
            </w:pPr>
            <w:r>
              <w:rPr>
                <w:lang w:val="en-AU"/>
              </w:rPr>
              <w:t xml:space="preserve">5,725 </w:t>
            </w:r>
          </w:p>
        </w:tc>
      </w:tr>
      <w:tr w:rsidR="007F2FC5" w14:paraId="7D7CCEB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096B53C" w14:textId="77777777" w:rsidR="007F2FC5" w:rsidRDefault="00624826">
            <w:pPr>
              <w:pStyle w:val="Accurritabletext"/>
              <w:keepNext/>
              <w:jc w:val="left"/>
            </w:pPr>
            <w:r>
              <w:rPr>
                <w:lang w:val="en-AU"/>
              </w:rPr>
              <w:t>Adjustment recognised for prior periods</w:t>
            </w:r>
          </w:p>
        </w:tc>
        <w:tc>
          <w:tcPr>
            <w:tcW w:w="60" w:type="dxa"/>
            <w:tcBorders>
              <w:top w:val="nil"/>
              <w:left w:val="nil"/>
              <w:bottom w:val="nil"/>
              <w:right w:val="nil"/>
            </w:tcBorders>
            <w:tcMar>
              <w:left w:w="0" w:type="dxa"/>
              <w:right w:w="0" w:type="dxa"/>
            </w:tcMar>
          </w:tcPr>
          <w:p w14:paraId="70B39D21" w14:textId="77777777" w:rsidR="007F2FC5" w:rsidRDefault="007F2FC5"/>
        </w:tc>
        <w:tc>
          <w:tcPr>
            <w:tcW w:w="1289" w:type="dxa"/>
            <w:tcBorders>
              <w:top w:val="nil"/>
              <w:left w:val="nil"/>
              <w:bottom w:val="nil"/>
              <w:right w:val="nil"/>
            </w:tcBorders>
            <w:tcMar>
              <w:left w:w="0" w:type="dxa"/>
              <w:right w:w="0" w:type="dxa"/>
            </w:tcMar>
            <w:vAlign w:val="bottom"/>
          </w:tcPr>
          <w:p w14:paraId="359FEF21" w14:textId="77777777" w:rsidR="007F2FC5" w:rsidRDefault="00624826">
            <w:pPr>
              <w:pStyle w:val="Accurritablenumeric"/>
              <w:keepNext/>
            </w:pPr>
            <w:r>
              <w:rPr>
                <w:lang w:val="en-AU"/>
              </w:rPr>
              <w:t>(103)</w:t>
            </w:r>
          </w:p>
        </w:tc>
        <w:tc>
          <w:tcPr>
            <w:tcW w:w="60" w:type="dxa"/>
            <w:tcBorders>
              <w:top w:val="nil"/>
              <w:left w:val="nil"/>
              <w:bottom w:val="nil"/>
              <w:right w:val="nil"/>
            </w:tcBorders>
            <w:tcMar>
              <w:left w:w="0" w:type="dxa"/>
              <w:right w:w="0" w:type="dxa"/>
            </w:tcMar>
          </w:tcPr>
          <w:p w14:paraId="53A58D71" w14:textId="77777777" w:rsidR="007F2FC5" w:rsidRDefault="007F2FC5"/>
        </w:tc>
        <w:tc>
          <w:tcPr>
            <w:tcW w:w="1289" w:type="dxa"/>
            <w:tcBorders>
              <w:top w:val="nil"/>
              <w:left w:val="nil"/>
              <w:bottom w:val="nil"/>
              <w:right w:val="nil"/>
            </w:tcBorders>
            <w:tcMar>
              <w:left w:w="0" w:type="dxa"/>
              <w:right w:w="60" w:type="dxa"/>
            </w:tcMar>
            <w:vAlign w:val="bottom"/>
          </w:tcPr>
          <w:p w14:paraId="11301AB2" w14:textId="77777777" w:rsidR="007F2FC5" w:rsidRDefault="00624826">
            <w:pPr>
              <w:pStyle w:val="Accurritablenumeric"/>
              <w:keepNext/>
            </w:pPr>
            <w:r>
              <w:rPr>
                <w:lang w:val="en-AU"/>
              </w:rPr>
              <w:t xml:space="preserve">-  </w:t>
            </w:r>
          </w:p>
        </w:tc>
      </w:tr>
      <w:tr w:rsidR="007F2FC5" w14:paraId="16BA46A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81246B3" w14:textId="77777777" w:rsidR="007F2FC5" w:rsidRDefault="00624826">
            <w:pPr>
              <w:pStyle w:val="Accurritabletext"/>
              <w:keepNext/>
              <w:jc w:val="left"/>
            </w:pPr>
            <w:r>
              <w:rPr>
                <w:lang w:val="en-AU"/>
              </w:rPr>
              <w:t>Current tax expense related to global minimum top-up tax</w:t>
            </w:r>
          </w:p>
        </w:tc>
        <w:tc>
          <w:tcPr>
            <w:tcW w:w="60" w:type="dxa"/>
            <w:tcBorders>
              <w:top w:val="nil"/>
              <w:left w:val="nil"/>
              <w:bottom w:val="nil"/>
              <w:right w:val="nil"/>
            </w:tcBorders>
            <w:tcMar>
              <w:left w:w="0" w:type="dxa"/>
              <w:right w:w="0" w:type="dxa"/>
            </w:tcMar>
          </w:tcPr>
          <w:p w14:paraId="302F182C" w14:textId="77777777" w:rsidR="007F2FC5" w:rsidRDefault="007F2FC5"/>
        </w:tc>
        <w:tc>
          <w:tcPr>
            <w:tcW w:w="1289" w:type="dxa"/>
            <w:tcBorders>
              <w:top w:val="nil"/>
              <w:left w:val="nil"/>
              <w:bottom w:val="nil"/>
              <w:right w:val="nil"/>
            </w:tcBorders>
            <w:tcMar>
              <w:left w:w="0" w:type="dxa"/>
              <w:right w:w="60" w:type="dxa"/>
            </w:tcMar>
            <w:vAlign w:val="bottom"/>
          </w:tcPr>
          <w:p w14:paraId="19BF0CFB" w14:textId="77777777" w:rsidR="007F2FC5" w:rsidRDefault="00624826">
            <w:pPr>
              <w:pStyle w:val="Accurritablenumeric"/>
              <w:keepNext/>
            </w:pPr>
            <w:r>
              <w:rPr>
                <w:lang w:val="en-AU"/>
              </w:rPr>
              <w:t xml:space="preserve">18 </w:t>
            </w:r>
          </w:p>
        </w:tc>
        <w:tc>
          <w:tcPr>
            <w:tcW w:w="60" w:type="dxa"/>
            <w:tcBorders>
              <w:top w:val="nil"/>
              <w:left w:val="nil"/>
              <w:bottom w:val="nil"/>
              <w:right w:val="nil"/>
            </w:tcBorders>
            <w:tcMar>
              <w:left w:w="0" w:type="dxa"/>
              <w:right w:w="0" w:type="dxa"/>
            </w:tcMar>
          </w:tcPr>
          <w:p w14:paraId="5161A71D" w14:textId="77777777" w:rsidR="007F2FC5" w:rsidRDefault="007F2FC5"/>
        </w:tc>
        <w:tc>
          <w:tcPr>
            <w:tcW w:w="1289" w:type="dxa"/>
            <w:tcBorders>
              <w:top w:val="nil"/>
              <w:left w:val="nil"/>
              <w:bottom w:val="nil"/>
              <w:right w:val="nil"/>
            </w:tcBorders>
            <w:tcMar>
              <w:left w:w="0" w:type="dxa"/>
              <w:right w:w="60" w:type="dxa"/>
            </w:tcMar>
            <w:vAlign w:val="bottom"/>
          </w:tcPr>
          <w:p w14:paraId="2A54EAA3" w14:textId="77777777" w:rsidR="007F2FC5" w:rsidRDefault="00624826">
            <w:pPr>
              <w:pStyle w:val="Accurritablenumeric"/>
              <w:keepNext/>
            </w:pPr>
            <w:r>
              <w:rPr>
                <w:lang w:val="en-AU"/>
              </w:rPr>
              <w:t xml:space="preserve">16 </w:t>
            </w:r>
          </w:p>
        </w:tc>
      </w:tr>
      <w:tr w:rsidR="007F2FC5" w14:paraId="377E821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33573E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4AC025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E3926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673C05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1A5FA41" w14:textId="77777777" w:rsidR="007F2FC5" w:rsidRDefault="007F2FC5">
            <w:pPr>
              <w:pStyle w:val="Accurritablenumeric"/>
              <w:keepNext/>
            </w:pPr>
          </w:p>
        </w:tc>
      </w:tr>
      <w:tr w:rsidR="007F2FC5" w14:paraId="33C88764"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B520E45" w14:textId="77777777" w:rsidR="007F2FC5" w:rsidRDefault="00624826">
            <w:pPr>
              <w:pStyle w:val="Accurritabletext"/>
              <w:keepNext/>
              <w:jc w:val="left"/>
            </w:pPr>
            <w:r>
              <w:rPr>
                <w:lang w:val="en-AU"/>
              </w:rPr>
              <w:t>Income tax expense</w:t>
            </w:r>
          </w:p>
        </w:tc>
        <w:tc>
          <w:tcPr>
            <w:tcW w:w="60" w:type="dxa"/>
            <w:tcBorders>
              <w:top w:val="nil"/>
              <w:left w:val="nil"/>
              <w:bottom w:val="single" w:sz="2" w:space="0" w:color="009CDE"/>
              <w:right w:val="nil"/>
            </w:tcBorders>
            <w:tcMar>
              <w:left w:w="0" w:type="dxa"/>
              <w:right w:w="0" w:type="dxa"/>
            </w:tcMar>
          </w:tcPr>
          <w:p w14:paraId="65FA12F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5B6FD93" w14:textId="77777777" w:rsidR="007F2FC5" w:rsidRDefault="00624826">
            <w:pPr>
              <w:pStyle w:val="Accurritablenumeric"/>
              <w:keepNext/>
            </w:pPr>
            <w:r>
              <w:rPr>
                <w:lang w:val="en-AU"/>
              </w:rPr>
              <w:t xml:space="preserve">10,875 </w:t>
            </w:r>
          </w:p>
        </w:tc>
        <w:tc>
          <w:tcPr>
            <w:tcW w:w="60" w:type="dxa"/>
            <w:tcBorders>
              <w:top w:val="nil"/>
              <w:left w:val="nil"/>
              <w:bottom w:val="single" w:sz="2" w:space="0" w:color="009CDE"/>
              <w:right w:val="nil"/>
            </w:tcBorders>
            <w:tcMar>
              <w:left w:w="0" w:type="dxa"/>
              <w:right w:w="0" w:type="dxa"/>
            </w:tcMar>
          </w:tcPr>
          <w:p w14:paraId="182ADAC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F18C19D" w14:textId="77777777" w:rsidR="007F2FC5" w:rsidRDefault="00624826">
            <w:pPr>
              <w:pStyle w:val="Accurritablenumeric"/>
              <w:keepNext/>
            </w:pPr>
            <w:r>
              <w:rPr>
                <w:lang w:val="en-AU"/>
              </w:rPr>
              <w:t xml:space="preserve">5,741 </w:t>
            </w:r>
          </w:p>
        </w:tc>
      </w:tr>
    </w:tbl>
    <w:p w14:paraId="2EFEDBA0"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3644580" w14:textId="77777777">
        <w:trPr>
          <w:cantSplit/>
          <w:tblHeader/>
        </w:trPr>
        <w:tc>
          <w:tcPr>
            <w:tcW w:w="8301" w:type="dxa"/>
            <w:tcBorders>
              <w:top w:val="nil"/>
              <w:left w:val="nil"/>
              <w:bottom w:val="nil"/>
              <w:right w:val="nil"/>
            </w:tcBorders>
            <w:tcMar>
              <w:left w:w="0" w:type="dxa"/>
              <w:right w:w="0" w:type="dxa"/>
            </w:tcMar>
            <w:vAlign w:val="bottom"/>
          </w:tcPr>
          <w:p w14:paraId="023C49D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EA7ABA" w14:textId="77777777" w:rsidR="007F2FC5" w:rsidRDefault="007F2FC5"/>
        </w:tc>
        <w:tc>
          <w:tcPr>
            <w:tcW w:w="2638" w:type="dxa"/>
            <w:gridSpan w:val="3"/>
            <w:tcBorders>
              <w:top w:val="nil"/>
              <w:left w:val="nil"/>
              <w:bottom w:val="nil"/>
              <w:right w:val="nil"/>
            </w:tcBorders>
            <w:tcMar>
              <w:left w:w="0" w:type="dxa"/>
              <w:right w:w="0" w:type="dxa"/>
            </w:tcMar>
            <w:vAlign w:val="bottom"/>
          </w:tcPr>
          <w:p w14:paraId="07730A71" w14:textId="77777777" w:rsidR="007F2FC5" w:rsidRDefault="00624826">
            <w:pPr>
              <w:pStyle w:val="Accurritableheader"/>
              <w:keepNext/>
            </w:pPr>
            <w:r>
              <w:rPr>
                <w:lang w:val="en-AU"/>
              </w:rPr>
              <w:t>Consolidated</w:t>
            </w:r>
          </w:p>
        </w:tc>
      </w:tr>
      <w:tr w:rsidR="007F2FC5" w14:paraId="467C2B83" w14:textId="77777777">
        <w:trPr>
          <w:cantSplit/>
          <w:tblHeader/>
        </w:trPr>
        <w:tc>
          <w:tcPr>
            <w:tcW w:w="8301" w:type="dxa"/>
            <w:tcBorders>
              <w:top w:val="nil"/>
              <w:left w:val="nil"/>
              <w:bottom w:val="nil"/>
              <w:right w:val="nil"/>
            </w:tcBorders>
            <w:tcMar>
              <w:left w:w="0" w:type="dxa"/>
              <w:right w:w="0" w:type="dxa"/>
            </w:tcMar>
            <w:vAlign w:val="bottom"/>
          </w:tcPr>
          <w:p w14:paraId="18CB1F0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726673" w14:textId="77777777" w:rsidR="007F2FC5" w:rsidRDefault="007F2FC5"/>
        </w:tc>
        <w:tc>
          <w:tcPr>
            <w:tcW w:w="1289" w:type="dxa"/>
            <w:tcBorders>
              <w:top w:val="nil"/>
              <w:left w:val="nil"/>
              <w:bottom w:val="nil"/>
              <w:right w:val="nil"/>
            </w:tcBorders>
            <w:tcMar>
              <w:left w:w="0" w:type="dxa"/>
              <w:right w:w="0" w:type="dxa"/>
            </w:tcMar>
            <w:vAlign w:val="bottom"/>
          </w:tcPr>
          <w:p w14:paraId="16D11CE0"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F4D81B5" w14:textId="77777777" w:rsidR="007F2FC5" w:rsidRDefault="007F2FC5"/>
        </w:tc>
        <w:tc>
          <w:tcPr>
            <w:tcW w:w="1289" w:type="dxa"/>
            <w:tcBorders>
              <w:top w:val="nil"/>
              <w:left w:val="nil"/>
              <w:bottom w:val="nil"/>
              <w:right w:val="nil"/>
            </w:tcBorders>
            <w:tcMar>
              <w:left w:w="0" w:type="dxa"/>
              <w:right w:w="0" w:type="dxa"/>
            </w:tcMar>
            <w:vAlign w:val="bottom"/>
          </w:tcPr>
          <w:p w14:paraId="0B75EFC6" w14:textId="77777777" w:rsidR="007F2FC5" w:rsidRDefault="00624826">
            <w:pPr>
              <w:pStyle w:val="Accurritableheader"/>
              <w:keepNext/>
            </w:pPr>
            <w:r>
              <w:rPr>
                <w:lang w:val="en-AU"/>
              </w:rPr>
              <w:t>2024</w:t>
            </w:r>
          </w:p>
        </w:tc>
      </w:tr>
      <w:tr w:rsidR="007F2FC5" w14:paraId="4B7E4610" w14:textId="77777777">
        <w:trPr>
          <w:cantSplit/>
          <w:tblHeader/>
        </w:trPr>
        <w:tc>
          <w:tcPr>
            <w:tcW w:w="8301" w:type="dxa"/>
            <w:tcBorders>
              <w:top w:val="nil"/>
              <w:left w:val="nil"/>
              <w:bottom w:val="nil"/>
              <w:right w:val="nil"/>
            </w:tcBorders>
            <w:tcMar>
              <w:left w:w="0" w:type="dxa"/>
              <w:right w:w="0" w:type="dxa"/>
            </w:tcMar>
            <w:vAlign w:val="bottom"/>
          </w:tcPr>
          <w:p w14:paraId="249E1D5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0D8DA96" w14:textId="77777777" w:rsidR="007F2FC5" w:rsidRDefault="007F2FC5"/>
        </w:tc>
        <w:tc>
          <w:tcPr>
            <w:tcW w:w="1289" w:type="dxa"/>
            <w:tcBorders>
              <w:top w:val="nil"/>
              <w:left w:val="nil"/>
              <w:bottom w:val="nil"/>
              <w:right w:val="nil"/>
            </w:tcBorders>
            <w:tcMar>
              <w:left w:w="0" w:type="dxa"/>
              <w:right w:w="0" w:type="dxa"/>
            </w:tcMar>
            <w:vAlign w:val="bottom"/>
          </w:tcPr>
          <w:p w14:paraId="7A46A4F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333E7A9" w14:textId="77777777" w:rsidR="007F2FC5" w:rsidRDefault="007F2FC5"/>
        </w:tc>
        <w:tc>
          <w:tcPr>
            <w:tcW w:w="1289" w:type="dxa"/>
            <w:tcBorders>
              <w:top w:val="nil"/>
              <w:left w:val="nil"/>
              <w:bottom w:val="nil"/>
              <w:right w:val="nil"/>
            </w:tcBorders>
            <w:tcMar>
              <w:left w:w="0" w:type="dxa"/>
              <w:right w:w="0" w:type="dxa"/>
            </w:tcMar>
            <w:vAlign w:val="bottom"/>
          </w:tcPr>
          <w:p w14:paraId="794AF3F7" w14:textId="77777777" w:rsidR="007F2FC5" w:rsidRDefault="00624826">
            <w:pPr>
              <w:pStyle w:val="Accurritableheader"/>
              <w:keepNext/>
            </w:pPr>
            <w:r>
              <w:rPr>
                <w:lang w:val="en-AU"/>
              </w:rPr>
              <w:t>CU'000</w:t>
            </w:r>
          </w:p>
        </w:tc>
      </w:tr>
      <w:tr w:rsidR="007F2FC5" w14:paraId="533FA89F" w14:textId="77777777">
        <w:trPr>
          <w:cantSplit/>
          <w:tblHeader/>
        </w:trPr>
        <w:tc>
          <w:tcPr>
            <w:tcW w:w="8301" w:type="dxa"/>
            <w:tcBorders>
              <w:top w:val="nil"/>
              <w:left w:val="nil"/>
              <w:bottom w:val="nil"/>
              <w:right w:val="nil"/>
            </w:tcBorders>
            <w:tcMar>
              <w:left w:w="0" w:type="dxa"/>
              <w:right w:w="0" w:type="dxa"/>
            </w:tcMar>
            <w:vAlign w:val="bottom"/>
          </w:tcPr>
          <w:p w14:paraId="4652C3F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354ACC" w14:textId="77777777" w:rsidR="007F2FC5" w:rsidRDefault="007F2FC5"/>
        </w:tc>
        <w:tc>
          <w:tcPr>
            <w:tcW w:w="1289" w:type="dxa"/>
            <w:tcBorders>
              <w:top w:val="nil"/>
              <w:left w:val="nil"/>
              <w:bottom w:val="nil"/>
              <w:right w:val="nil"/>
            </w:tcBorders>
            <w:tcMar>
              <w:left w:w="0" w:type="dxa"/>
              <w:right w:w="0" w:type="dxa"/>
            </w:tcMar>
            <w:vAlign w:val="bottom"/>
          </w:tcPr>
          <w:p w14:paraId="4783736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8EF745D" w14:textId="77777777" w:rsidR="007F2FC5" w:rsidRDefault="007F2FC5"/>
        </w:tc>
        <w:tc>
          <w:tcPr>
            <w:tcW w:w="1289" w:type="dxa"/>
            <w:tcBorders>
              <w:top w:val="nil"/>
              <w:left w:val="nil"/>
              <w:bottom w:val="nil"/>
              <w:right w:val="nil"/>
            </w:tcBorders>
            <w:tcMar>
              <w:left w:w="0" w:type="dxa"/>
              <w:right w:w="0" w:type="dxa"/>
            </w:tcMar>
            <w:vAlign w:val="bottom"/>
          </w:tcPr>
          <w:p w14:paraId="354FD8DF" w14:textId="77777777" w:rsidR="007F2FC5" w:rsidRDefault="007F2FC5">
            <w:pPr>
              <w:pStyle w:val="Accurritableheader"/>
              <w:keepNext/>
            </w:pPr>
          </w:p>
        </w:tc>
      </w:tr>
      <w:tr w:rsidR="007F2FC5" w14:paraId="1BDCEFD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C34ABC9" w14:textId="77777777" w:rsidR="007F2FC5" w:rsidRDefault="00624826">
            <w:pPr>
              <w:pStyle w:val="Accurriintroduction3"/>
              <w:keepNext/>
            </w:pPr>
            <w:r>
              <w:rPr>
                <w:lang w:val="en-AU"/>
              </w:rPr>
              <w:t>Amounts charged/(credited) directly to equity</w:t>
            </w:r>
          </w:p>
        </w:tc>
        <w:tc>
          <w:tcPr>
            <w:tcW w:w="60" w:type="dxa"/>
            <w:tcBorders>
              <w:top w:val="nil"/>
              <w:left w:val="nil"/>
              <w:bottom w:val="nil"/>
              <w:right w:val="nil"/>
            </w:tcBorders>
            <w:tcMar>
              <w:left w:w="0" w:type="dxa"/>
              <w:right w:w="0" w:type="dxa"/>
            </w:tcMar>
          </w:tcPr>
          <w:p w14:paraId="1BAF1790" w14:textId="77777777" w:rsidR="007F2FC5" w:rsidRDefault="007F2FC5"/>
        </w:tc>
        <w:tc>
          <w:tcPr>
            <w:tcW w:w="1289" w:type="dxa"/>
            <w:tcBorders>
              <w:top w:val="nil"/>
              <w:left w:val="nil"/>
              <w:bottom w:val="nil"/>
              <w:right w:val="nil"/>
            </w:tcBorders>
            <w:tcMar>
              <w:left w:w="0" w:type="dxa"/>
              <w:right w:w="60" w:type="dxa"/>
            </w:tcMar>
            <w:vAlign w:val="bottom"/>
          </w:tcPr>
          <w:p w14:paraId="2727A51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F60D0C" w14:textId="77777777" w:rsidR="007F2FC5" w:rsidRDefault="007F2FC5"/>
        </w:tc>
        <w:tc>
          <w:tcPr>
            <w:tcW w:w="1289" w:type="dxa"/>
            <w:tcBorders>
              <w:top w:val="nil"/>
              <w:left w:val="nil"/>
              <w:bottom w:val="nil"/>
              <w:right w:val="nil"/>
            </w:tcBorders>
            <w:tcMar>
              <w:left w:w="0" w:type="dxa"/>
              <w:right w:w="60" w:type="dxa"/>
            </w:tcMar>
            <w:vAlign w:val="bottom"/>
          </w:tcPr>
          <w:p w14:paraId="185F5217" w14:textId="77777777" w:rsidR="007F2FC5" w:rsidRDefault="007F2FC5">
            <w:pPr>
              <w:pStyle w:val="Accurritablenumeric"/>
              <w:keepNext/>
            </w:pPr>
          </w:p>
        </w:tc>
      </w:tr>
      <w:tr w:rsidR="007F2FC5" w14:paraId="3CEC840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5E9900E" w14:textId="77777777" w:rsidR="007F2FC5" w:rsidRDefault="00624826">
            <w:pPr>
              <w:pStyle w:val="Accurritabletext"/>
              <w:keepNext/>
              <w:jc w:val="left"/>
            </w:pPr>
            <w:r>
              <w:rPr>
                <w:lang w:val="en-AU"/>
              </w:rPr>
              <w:t>Deferred tax assets (note 26)</w:t>
            </w:r>
          </w:p>
        </w:tc>
        <w:tc>
          <w:tcPr>
            <w:tcW w:w="60" w:type="dxa"/>
            <w:tcBorders>
              <w:top w:val="nil"/>
              <w:left w:val="nil"/>
              <w:bottom w:val="nil"/>
              <w:right w:val="nil"/>
            </w:tcBorders>
            <w:tcMar>
              <w:left w:w="0" w:type="dxa"/>
              <w:right w:w="0" w:type="dxa"/>
            </w:tcMar>
          </w:tcPr>
          <w:p w14:paraId="6C481C1C" w14:textId="77777777" w:rsidR="007F2FC5" w:rsidRDefault="007F2FC5"/>
        </w:tc>
        <w:tc>
          <w:tcPr>
            <w:tcW w:w="1289" w:type="dxa"/>
            <w:tcBorders>
              <w:top w:val="nil"/>
              <w:left w:val="nil"/>
              <w:bottom w:val="nil"/>
              <w:right w:val="nil"/>
            </w:tcBorders>
            <w:tcMar>
              <w:left w:w="0" w:type="dxa"/>
              <w:right w:w="60" w:type="dxa"/>
            </w:tcMar>
            <w:vAlign w:val="bottom"/>
          </w:tcPr>
          <w:p w14:paraId="256B52C3" w14:textId="77777777" w:rsidR="007F2FC5" w:rsidRDefault="00624826">
            <w:pPr>
              <w:pStyle w:val="Accurritablenumeric"/>
              <w:keepNext/>
            </w:pPr>
            <w:r>
              <w:rPr>
                <w:lang w:val="en-AU"/>
              </w:rPr>
              <w:t xml:space="preserve">39 </w:t>
            </w:r>
          </w:p>
        </w:tc>
        <w:tc>
          <w:tcPr>
            <w:tcW w:w="60" w:type="dxa"/>
            <w:tcBorders>
              <w:top w:val="nil"/>
              <w:left w:val="nil"/>
              <w:bottom w:val="nil"/>
              <w:right w:val="nil"/>
            </w:tcBorders>
            <w:tcMar>
              <w:left w:w="0" w:type="dxa"/>
              <w:right w:w="0" w:type="dxa"/>
            </w:tcMar>
          </w:tcPr>
          <w:p w14:paraId="2152CE98" w14:textId="77777777" w:rsidR="007F2FC5" w:rsidRDefault="007F2FC5"/>
        </w:tc>
        <w:tc>
          <w:tcPr>
            <w:tcW w:w="1289" w:type="dxa"/>
            <w:tcBorders>
              <w:top w:val="nil"/>
              <w:left w:val="nil"/>
              <w:bottom w:val="nil"/>
              <w:right w:val="nil"/>
            </w:tcBorders>
            <w:tcMar>
              <w:left w:w="0" w:type="dxa"/>
              <w:right w:w="0" w:type="dxa"/>
            </w:tcMar>
            <w:vAlign w:val="bottom"/>
          </w:tcPr>
          <w:p w14:paraId="00CC6933" w14:textId="77777777" w:rsidR="007F2FC5" w:rsidRDefault="00624826">
            <w:pPr>
              <w:pStyle w:val="Accurritablenumeric"/>
              <w:keepNext/>
            </w:pPr>
            <w:r>
              <w:rPr>
                <w:lang w:val="en-AU"/>
              </w:rPr>
              <w:t>(415)</w:t>
            </w:r>
          </w:p>
        </w:tc>
      </w:tr>
      <w:tr w:rsidR="007F2FC5" w14:paraId="29C0535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9294E1" w14:textId="77777777" w:rsidR="007F2FC5" w:rsidRDefault="00624826">
            <w:pPr>
              <w:pStyle w:val="Accurritabletext"/>
              <w:keepNext/>
              <w:jc w:val="left"/>
            </w:pPr>
            <w:r>
              <w:rPr>
                <w:lang w:val="en-AU"/>
              </w:rPr>
              <w:t>Deferred tax liabilities (note 40)</w:t>
            </w:r>
          </w:p>
        </w:tc>
        <w:tc>
          <w:tcPr>
            <w:tcW w:w="60" w:type="dxa"/>
            <w:tcBorders>
              <w:top w:val="nil"/>
              <w:left w:val="nil"/>
              <w:bottom w:val="nil"/>
              <w:right w:val="nil"/>
            </w:tcBorders>
            <w:tcMar>
              <w:left w:w="0" w:type="dxa"/>
              <w:right w:w="0" w:type="dxa"/>
            </w:tcMar>
          </w:tcPr>
          <w:p w14:paraId="0A665CD9" w14:textId="77777777" w:rsidR="007F2FC5" w:rsidRDefault="007F2FC5"/>
        </w:tc>
        <w:tc>
          <w:tcPr>
            <w:tcW w:w="1289" w:type="dxa"/>
            <w:tcBorders>
              <w:top w:val="nil"/>
              <w:left w:val="nil"/>
              <w:bottom w:val="nil"/>
              <w:right w:val="nil"/>
            </w:tcBorders>
            <w:tcMar>
              <w:left w:w="0" w:type="dxa"/>
              <w:right w:w="60" w:type="dxa"/>
            </w:tcMar>
            <w:vAlign w:val="bottom"/>
          </w:tcPr>
          <w:p w14:paraId="1404B3E5" w14:textId="77777777" w:rsidR="007F2FC5" w:rsidRDefault="00624826">
            <w:pPr>
              <w:pStyle w:val="Accurritablenumeric"/>
              <w:keepNext/>
            </w:pPr>
            <w:r>
              <w:rPr>
                <w:lang w:val="en-AU"/>
              </w:rPr>
              <w:t xml:space="preserve">15 </w:t>
            </w:r>
          </w:p>
        </w:tc>
        <w:tc>
          <w:tcPr>
            <w:tcW w:w="60" w:type="dxa"/>
            <w:tcBorders>
              <w:top w:val="nil"/>
              <w:left w:val="nil"/>
              <w:bottom w:val="nil"/>
              <w:right w:val="nil"/>
            </w:tcBorders>
            <w:tcMar>
              <w:left w:w="0" w:type="dxa"/>
              <w:right w:w="0" w:type="dxa"/>
            </w:tcMar>
          </w:tcPr>
          <w:p w14:paraId="13762179" w14:textId="77777777" w:rsidR="007F2FC5" w:rsidRDefault="007F2FC5"/>
        </w:tc>
        <w:tc>
          <w:tcPr>
            <w:tcW w:w="1289" w:type="dxa"/>
            <w:tcBorders>
              <w:top w:val="nil"/>
              <w:left w:val="nil"/>
              <w:bottom w:val="nil"/>
              <w:right w:val="nil"/>
            </w:tcBorders>
            <w:tcMar>
              <w:left w:w="0" w:type="dxa"/>
              <w:right w:w="60" w:type="dxa"/>
            </w:tcMar>
            <w:vAlign w:val="bottom"/>
          </w:tcPr>
          <w:p w14:paraId="35EEEB29" w14:textId="77777777" w:rsidR="007F2FC5" w:rsidRDefault="00624826">
            <w:pPr>
              <w:pStyle w:val="Accurritablenumeric"/>
              <w:keepNext/>
            </w:pPr>
            <w:r>
              <w:rPr>
                <w:lang w:val="en-AU"/>
              </w:rPr>
              <w:t xml:space="preserve">600 </w:t>
            </w:r>
          </w:p>
        </w:tc>
      </w:tr>
      <w:tr w:rsidR="007F2FC5" w14:paraId="3A2C9A2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24938F2"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E1A72A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7AE641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84288E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8A780E" w14:textId="77777777" w:rsidR="007F2FC5" w:rsidRDefault="007F2FC5">
            <w:pPr>
              <w:pStyle w:val="Accurritablenumeric"/>
              <w:keepNext/>
            </w:pPr>
          </w:p>
        </w:tc>
      </w:tr>
      <w:tr w:rsidR="007F2FC5" w14:paraId="3E6F0E8F"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C21FDAA"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F0D518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CFC872C" w14:textId="77777777" w:rsidR="007F2FC5" w:rsidRDefault="00624826">
            <w:pPr>
              <w:pStyle w:val="Accurritablenumeric"/>
              <w:keepNext/>
            </w:pPr>
            <w:r>
              <w:rPr>
                <w:lang w:val="en-AU"/>
              </w:rPr>
              <w:t xml:space="preserve">54 </w:t>
            </w:r>
          </w:p>
        </w:tc>
        <w:tc>
          <w:tcPr>
            <w:tcW w:w="60" w:type="dxa"/>
            <w:tcBorders>
              <w:top w:val="nil"/>
              <w:left w:val="nil"/>
              <w:bottom w:val="single" w:sz="2" w:space="0" w:color="009CDE"/>
              <w:right w:val="nil"/>
            </w:tcBorders>
            <w:tcMar>
              <w:left w:w="0" w:type="dxa"/>
              <w:right w:w="0" w:type="dxa"/>
            </w:tcMar>
          </w:tcPr>
          <w:p w14:paraId="5EDA7D7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F0D5B28" w14:textId="77777777" w:rsidR="007F2FC5" w:rsidRDefault="00624826">
            <w:pPr>
              <w:pStyle w:val="Accurritablenumeric"/>
              <w:keepNext/>
            </w:pPr>
            <w:r>
              <w:rPr>
                <w:lang w:val="en-AU"/>
              </w:rPr>
              <w:t xml:space="preserve">185 </w:t>
            </w:r>
          </w:p>
        </w:tc>
      </w:tr>
    </w:tbl>
    <w:p w14:paraId="458E55B2" w14:textId="77777777" w:rsidR="007F2FC5" w:rsidRDefault="00624826">
      <w:pPr>
        <w:sectPr w:rsidR="007F2FC5">
          <w:headerReference w:type="even" r:id="rId153"/>
          <w:headerReference w:type="default" r:id="rId154"/>
          <w:footerReference w:type="even" r:id="rId155"/>
          <w:footerReference w:type="default" r:id="rId156"/>
          <w:headerReference w:type="first" r:id="rId157"/>
          <w:footerReference w:type="first" r:id="rId15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1" w:name="_AdoNote_TOC"/>
    <w:p w14:paraId="007A6E07" w14:textId="77777777" w:rsidR="007F2FC5" w:rsidRDefault="00624826">
      <w:pPr>
        <w:pStyle w:val="Accurriparagraphheader"/>
        <w:keepNext/>
      </w:pPr>
      <w:r>
        <w:lastRenderedPageBreak/>
        <w:fldChar w:fldCharType="begin"/>
      </w:r>
      <w:r>
        <w:rPr>
          <w:lang w:val="en-AU"/>
        </w:rPr>
        <w:instrText>TC "Note 10. Discontinued operations"\f n \l 1</w:instrText>
      </w:r>
      <w:r>
        <w:fldChar w:fldCharType="end"/>
      </w:r>
      <w:bookmarkEnd w:id="71"/>
      <w:r>
        <w:rPr>
          <w:lang w:val="en-AU"/>
        </w:rPr>
        <w:t>Note 10. Discontinued operations</w:t>
      </w:r>
    </w:p>
    <w:p w14:paraId="73DBA648" w14:textId="77777777" w:rsidR="007F2FC5" w:rsidRDefault="00624826">
      <w:pPr>
        <w:keepNext/>
      </w:pPr>
      <w:r>
        <w:rPr>
          <w:rFonts w:ascii="Times New Roman" w:eastAsia="Times New Roman" w:hAnsi="Times New Roman" w:cs="Times New Roman"/>
          <w:b/>
          <w:lang w:val="en-AU"/>
        </w:rPr>
        <w:t xml:space="preserve"> </w:t>
      </w:r>
    </w:p>
    <w:p w14:paraId="4C870AA6" w14:textId="77777777" w:rsidR="007F2FC5" w:rsidRDefault="00624826">
      <w:pPr>
        <w:pStyle w:val="Accurriparagraphheader3"/>
        <w:keepNext/>
        <w:keepLines/>
      </w:pPr>
      <w:r>
        <w:rPr>
          <w:lang w:val="en-AU"/>
        </w:rPr>
        <w:t>Description</w:t>
      </w:r>
    </w:p>
    <w:p w14:paraId="73B0564C" w14:textId="50213686" w:rsidR="007F2FC5" w:rsidRDefault="00624826">
      <w:pPr>
        <w:pStyle w:val="Accurriparagraphbody"/>
        <w:keepNext/>
        <w:keepLines/>
      </w:pPr>
      <w:r>
        <w:rPr>
          <w:lang w:val="en-AU"/>
        </w:rPr>
        <w:t xml:space="preserve">On [date] the consolidated entity sold </w:t>
      </w:r>
      <w:r w:rsidR="00F966B8">
        <w:rPr>
          <w:lang w:val="en-AU"/>
        </w:rPr>
        <w:t>RSM</w:t>
      </w:r>
      <w:r>
        <w:rPr>
          <w:lang w:val="en-AU"/>
        </w:rPr>
        <w:t xml:space="preserve"> Retailing International Limited (incorporated in Neighbourland), a subsidiary of </w:t>
      </w:r>
      <w:r w:rsidR="00F966B8">
        <w:rPr>
          <w:lang w:val="en-AU"/>
        </w:rPr>
        <w:t>RSM</w:t>
      </w:r>
      <w:r>
        <w:rPr>
          <w:lang w:val="en-AU"/>
        </w:rPr>
        <w:t xml:space="preserve"> IFRS Listed Comprehensive Limited, for consideration of CU270,000 resulting in a loss on disposal before income tax of CU637,000. Whilst </w:t>
      </w:r>
      <w:r w:rsidR="00F966B8">
        <w:rPr>
          <w:lang w:val="en-AU"/>
        </w:rPr>
        <w:t>RSM</w:t>
      </w:r>
      <w:r>
        <w:rPr>
          <w:lang w:val="en-AU"/>
        </w:rPr>
        <w:t xml:space="preserve"> Retailing International Limited was sufficiently profitable up to the date of sale, future losses were projected due to new retail regulations being introduced into Neighbourland. Also, its geographical isolation meant that it was difficult to incorporate into the consolidated entity's </w:t>
      </w:r>
      <w:proofErr w:type="gramStart"/>
      <w:r>
        <w:rPr>
          <w:lang w:val="en-AU"/>
        </w:rPr>
        <w:t>long term</w:t>
      </w:r>
      <w:proofErr w:type="gramEnd"/>
      <w:r>
        <w:rPr>
          <w:lang w:val="en-AU"/>
        </w:rPr>
        <w:t xml:space="preserve"> strategy and the directors decided to dispose of it.</w:t>
      </w:r>
    </w:p>
    <w:p w14:paraId="4EEB9333" w14:textId="77777777" w:rsidR="007F2FC5" w:rsidRDefault="00624826">
      <w:r>
        <w:rPr>
          <w:rFonts w:ascii="Times New Roman" w:eastAsia="Times New Roman" w:hAnsi="Times New Roman" w:cs="Times New Roman"/>
          <w:b/>
          <w:lang w:val="en-AU"/>
        </w:rPr>
        <w:t xml:space="preserve"> </w:t>
      </w:r>
    </w:p>
    <w:p w14:paraId="3E7AF374" w14:textId="77777777" w:rsidR="007F2FC5" w:rsidRDefault="00624826">
      <w:pPr>
        <w:pStyle w:val="Accurriparagraphheader3"/>
        <w:keepNext/>
        <w:keepLines/>
      </w:pPr>
      <w:r>
        <w:rPr>
          <w:lang w:val="en-AU"/>
        </w:rPr>
        <w:t>Financial performance information</w:t>
      </w:r>
    </w:p>
    <w:p w14:paraId="0DDA808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4907783" w14:textId="77777777">
        <w:trPr>
          <w:cantSplit/>
          <w:tblHeader/>
        </w:trPr>
        <w:tc>
          <w:tcPr>
            <w:tcW w:w="8301" w:type="dxa"/>
            <w:tcBorders>
              <w:top w:val="nil"/>
              <w:left w:val="nil"/>
              <w:bottom w:val="nil"/>
              <w:right w:val="nil"/>
            </w:tcBorders>
            <w:tcMar>
              <w:left w:w="0" w:type="dxa"/>
              <w:right w:w="0" w:type="dxa"/>
            </w:tcMar>
            <w:vAlign w:val="bottom"/>
          </w:tcPr>
          <w:p w14:paraId="1280CD2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24A0C8E" w14:textId="77777777" w:rsidR="007F2FC5" w:rsidRDefault="007F2FC5"/>
        </w:tc>
        <w:tc>
          <w:tcPr>
            <w:tcW w:w="2638" w:type="dxa"/>
            <w:gridSpan w:val="3"/>
            <w:tcBorders>
              <w:top w:val="nil"/>
              <w:left w:val="nil"/>
              <w:bottom w:val="nil"/>
              <w:right w:val="nil"/>
            </w:tcBorders>
            <w:tcMar>
              <w:left w:w="0" w:type="dxa"/>
              <w:right w:w="0" w:type="dxa"/>
            </w:tcMar>
            <w:vAlign w:val="bottom"/>
          </w:tcPr>
          <w:p w14:paraId="1DD08BD0" w14:textId="77777777" w:rsidR="007F2FC5" w:rsidRDefault="00624826">
            <w:pPr>
              <w:pStyle w:val="Accurritableheader"/>
              <w:keepNext/>
            </w:pPr>
            <w:r>
              <w:rPr>
                <w:lang w:val="en-AU"/>
              </w:rPr>
              <w:t>Consolidated</w:t>
            </w:r>
          </w:p>
        </w:tc>
      </w:tr>
      <w:tr w:rsidR="007F2FC5" w14:paraId="15186B9C" w14:textId="77777777">
        <w:trPr>
          <w:cantSplit/>
          <w:tblHeader/>
        </w:trPr>
        <w:tc>
          <w:tcPr>
            <w:tcW w:w="8301" w:type="dxa"/>
            <w:tcBorders>
              <w:top w:val="nil"/>
              <w:left w:val="nil"/>
              <w:bottom w:val="nil"/>
              <w:right w:val="nil"/>
            </w:tcBorders>
            <w:tcMar>
              <w:left w:w="0" w:type="dxa"/>
              <w:right w:w="0" w:type="dxa"/>
            </w:tcMar>
            <w:vAlign w:val="bottom"/>
          </w:tcPr>
          <w:p w14:paraId="1545CB5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196678D" w14:textId="77777777" w:rsidR="007F2FC5" w:rsidRDefault="007F2FC5"/>
        </w:tc>
        <w:tc>
          <w:tcPr>
            <w:tcW w:w="1289" w:type="dxa"/>
            <w:tcBorders>
              <w:top w:val="nil"/>
              <w:left w:val="nil"/>
              <w:bottom w:val="nil"/>
              <w:right w:val="nil"/>
            </w:tcBorders>
            <w:tcMar>
              <w:left w:w="0" w:type="dxa"/>
              <w:right w:w="0" w:type="dxa"/>
            </w:tcMar>
            <w:vAlign w:val="bottom"/>
          </w:tcPr>
          <w:p w14:paraId="720F66B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3E52452" w14:textId="77777777" w:rsidR="007F2FC5" w:rsidRDefault="007F2FC5"/>
        </w:tc>
        <w:tc>
          <w:tcPr>
            <w:tcW w:w="1289" w:type="dxa"/>
            <w:tcBorders>
              <w:top w:val="nil"/>
              <w:left w:val="nil"/>
              <w:bottom w:val="nil"/>
              <w:right w:val="nil"/>
            </w:tcBorders>
            <w:tcMar>
              <w:left w:w="0" w:type="dxa"/>
              <w:right w:w="0" w:type="dxa"/>
            </w:tcMar>
            <w:vAlign w:val="bottom"/>
          </w:tcPr>
          <w:p w14:paraId="18AF3888" w14:textId="77777777" w:rsidR="007F2FC5" w:rsidRDefault="00624826">
            <w:pPr>
              <w:pStyle w:val="Accurritableheader"/>
              <w:keepNext/>
            </w:pPr>
            <w:r>
              <w:rPr>
                <w:lang w:val="en-AU"/>
              </w:rPr>
              <w:t>2024</w:t>
            </w:r>
          </w:p>
        </w:tc>
      </w:tr>
      <w:tr w:rsidR="007F2FC5" w14:paraId="10BC4782" w14:textId="77777777">
        <w:trPr>
          <w:cantSplit/>
          <w:tblHeader/>
        </w:trPr>
        <w:tc>
          <w:tcPr>
            <w:tcW w:w="8301" w:type="dxa"/>
            <w:tcBorders>
              <w:top w:val="nil"/>
              <w:left w:val="nil"/>
              <w:bottom w:val="nil"/>
              <w:right w:val="nil"/>
            </w:tcBorders>
            <w:tcMar>
              <w:left w:w="0" w:type="dxa"/>
              <w:right w:w="0" w:type="dxa"/>
            </w:tcMar>
            <w:vAlign w:val="bottom"/>
          </w:tcPr>
          <w:p w14:paraId="64E50DF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255DC2E" w14:textId="77777777" w:rsidR="007F2FC5" w:rsidRDefault="007F2FC5"/>
        </w:tc>
        <w:tc>
          <w:tcPr>
            <w:tcW w:w="1289" w:type="dxa"/>
            <w:tcBorders>
              <w:top w:val="nil"/>
              <w:left w:val="nil"/>
              <w:bottom w:val="nil"/>
              <w:right w:val="nil"/>
            </w:tcBorders>
            <w:tcMar>
              <w:left w:w="0" w:type="dxa"/>
              <w:right w:w="0" w:type="dxa"/>
            </w:tcMar>
            <w:vAlign w:val="bottom"/>
          </w:tcPr>
          <w:p w14:paraId="72EC989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9A5D3EE" w14:textId="77777777" w:rsidR="007F2FC5" w:rsidRDefault="007F2FC5"/>
        </w:tc>
        <w:tc>
          <w:tcPr>
            <w:tcW w:w="1289" w:type="dxa"/>
            <w:tcBorders>
              <w:top w:val="nil"/>
              <w:left w:val="nil"/>
              <w:bottom w:val="nil"/>
              <w:right w:val="nil"/>
            </w:tcBorders>
            <w:tcMar>
              <w:left w:w="0" w:type="dxa"/>
              <w:right w:w="0" w:type="dxa"/>
            </w:tcMar>
            <w:vAlign w:val="bottom"/>
          </w:tcPr>
          <w:p w14:paraId="69C048F8" w14:textId="77777777" w:rsidR="007F2FC5" w:rsidRDefault="00624826">
            <w:pPr>
              <w:pStyle w:val="Accurritableheader"/>
              <w:keepNext/>
            </w:pPr>
            <w:r>
              <w:rPr>
                <w:lang w:val="en-AU"/>
              </w:rPr>
              <w:t>CU'000</w:t>
            </w:r>
          </w:p>
        </w:tc>
      </w:tr>
      <w:tr w:rsidR="007F2FC5" w14:paraId="66E4BB6C" w14:textId="77777777">
        <w:trPr>
          <w:cantSplit/>
          <w:tblHeader/>
        </w:trPr>
        <w:tc>
          <w:tcPr>
            <w:tcW w:w="8301" w:type="dxa"/>
            <w:tcBorders>
              <w:top w:val="nil"/>
              <w:left w:val="nil"/>
              <w:bottom w:val="nil"/>
              <w:right w:val="nil"/>
            </w:tcBorders>
            <w:tcMar>
              <w:left w:w="0" w:type="dxa"/>
              <w:right w:w="0" w:type="dxa"/>
            </w:tcMar>
            <w:vAlign w:val="bottom"/>
          </w:tcPr>
          <w:p w14:paraId="221011E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8BB64A" w14:textId="77777777" w:rsidR="007F2FC5" w:rsidRDefault="007F2FC5"/>
        </w:tc>
        <w:tc>
          <w:tcPr>
            <w:tcW w:w="1289" w:type="dxa"/>
            <w:tcBorders>
              <w:top w:val="nil"/>
              <w:left w:val="nil"/>
              <w:bottom w:val="nil"/>
              <w:right w:val="nil"/>
            </w:tcBorders>
            <w:tcMar>
              <w:left w:w="0" w:type="dxa"/>
              <w:right w:w="0" w:type="dxa"/>
            </w:tcMar>
            <w:vAlign w:val="bottom"/>
          </w:tcPr>
          <w:p w14:paraId="53DD19E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436ED9C" w14:textId="77777777" w:rsidR="007F2FC5" w:rsidRDefault="007F2FC5"/>
        </w:tc>
        <w:tc>
          <w:tcPr>
            <w:tcW w:w="1289" w:type="dxa"/>
            <w:tcBorders>
              <w:top w:val="nil"/>
              <w:left w:val="nil"/>
              <w:bottom w:val="nil"/>
              <w:right w:val="nil"/>
            </w:tcBorders>
            <w:tcMar>
              <w:left w:w="0" w:type="dxa"/>
              <w:right w:w="0" w:type="dxa"/>
            </w:tcMar>
            <w:vAlign w:val="bottom"/>
          </w:tcPr>
          <w:p w14:paraId="2A4652D7" w14:textId="77777777" w:rsidR="007F2FC5" w:rsidRDefault="007F2FC5">
            <w:pPr>
              <w:pStyle w:val="Accurritableheader"/>
              <w:keepNext/>
            </w:pPr>
          </w:p>
        </w:tc>
      </w:tr>
      <w:tr w:rsidR="007F2FC5" w14:paraId="100019F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FF71CB6" w14:textId="77777777" w:rsidR="007F2FC5" w:rsidRDefault="00624826">
            <w:pPr>
              <w:pStyle w:val="Accurritabletext"/>
              <w:keepNext/>
              <w:jc w:val="left"/>
            </w:pPr>
            <w:r>
              <w:rPr>
                <w:lang w:val="en-AU"/>
              </w:rPr>
              <w:t>Sale of goods</w:t>
            </w:r>
          </w:p>
        </w:tc>
        <w:tc>
          <w:tcPr>
            <w:tcW w:w="60" w:type="dxa"/>
            <w:tcBorders>
              <w:top w:val="nil"/>
              <w:left w:val="nil"/>
              <w:bottom w:val="nil"/>
              <w:right w:val="nil"/>
            </w:tcBorders>
            <w:tcMar>
              <w:left w:w="0" w:type="dxa"/>
              <w:right w:w="0" w:type="dxa"/>
            </w:tcMar>
          </w:tcPr>
          <w:p w14:paraId="76156355" w14:textId="77777777" w:rsidR="007F2FC5" w:rsidRDefault="007F2FC5"/>
        </w:tc>
        <w:tc>
          <w:tcPr>
            <w:tcW w:w="1289" w:type="dxa"/>
            <w:tcBorders>
              <w:top w:val="nil"/>
              <w:left w:val="nil"/>
              <w:bottom w:val="nil"/>
              <w:right w:val="nil"/>
            </w:tcBorders>
            <w:tcMar>
              <w:left w:w="0" w:type="dxa"/>
              <w:right w:w="60" w:type="dxa"/>
            </w:tcMar>
            <w:vAlign w:val="bottom"/>
          </w:tcPr>
          <w:p w14:paraId="2D909F67" w14:textId="77777777" w:rsidR="007F2FC5" w:rsidRDefault="00624826">
            <w:pPr>
              <w:pStyle w:val="Accurritablenumeric"/>
              <w:keepNext/>
            </w:pPr>
            <w:r>
              <w:rPr>
                <w:lang w:val="en-AU"/>
              </w:rPr>
              <w:t xml:space="preserve">24,621 </w:t>
            </w:r>
          </w:p>
        </w:tc>
        <w:tc>
          <w:tcPr>
            <w:tcW w:w="60" w:type="dxa"/>
            <w:tcBorders>
              <w:top w:val="nil"/>
              <w:left w:val="nil"/>
              <w:bottom w:val="nil"/>
              <w:right w:val="nil"/>
            </w:tcBorders>
            <w:tcMar>
              <w:left w:w="0" w:type="dxa"/>
              <w:right w:w="0" w:type="dxa"/>
            </w:tcMar>
          </w:tcPr>
          <w:p w14:paraId="203FFF12" w14:textId="77777777" w:rsidR="007F2FC5" w:rsidRDefault="007F2FC5"/>
        </w:tc>
        <w:tc>
          <w:tcPr>
            <w:tcW w:w="1289" w:type="dxa"/>
            <w:tcBorders>
              <w:top w:val="nil"/>
              <w:left w:val="nil"/>
              <w:bottom w:val="nil"/>
              <w:right w:val="nil"/>
            </w:tcBorders>
            <w:tcMar>
              <w:left w:w="0" w:type="dxa"/>
              <w:right w:w="60" w:type="dxa"/>
            </w:tcMar>
            <w:vAlign w:val="bottom"/>
          </w:tcPr>
          <w:p w14:paraId="52292869" w14:textId="77777777" w:rsidR="007F2FC5" w:rsidRDefault="00624826">
            <w:pPr>
              <w:pStyle w:val="Accurritablenumeric"/>
              <w:keepNext/>
            </w:pPr>
            <w:r>
              <w:rPr>
                <w:lang w:val="en-AU"/>
              </w:rPr>
              <w:t xml:space="preserve">23,487 </w:t>
            </w:r>
          </w:p>
        </w:tc>
      </w:tr>
      <w:tr w:rsidR="007F2FC5" w14:paraId="450A7DB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EEFE533" w14:textId="77777777" w:rsidR="007F2FC5" w:rsidRDefault="00624826">
            <w:pPr>
              <w:pStyle w:val="Accurritabletext"/>
              <w:keepNext/>
              <w:jc w:val="left"/>
            </w:pPr>
            <w:r>
              <w:rPr>
                <w:lang w:val="en-AU"/>
              </w:rPr>
              <w:t>Interest received</w:t>
            </w:r>
          </w:p>
        </w:tc>
        <w:tc>
          <w:tcPr>
            <w:tcW w:w="60" w:type="dxa"/>
            <w:tcBorders>
              <w:top w:val="nil"/>
              <w:left w:val="nil"/>
              <w:bottom w:val="nil"/>
              <w:right w:val="nil"/>
            </w:tcBorders>
            <w:tcMar>
              <w:left w:w="0" w:type="dxa"/>
              <w:right w:w="0" w:type="dxa"/>
            </w:tcMar>
          </w:tcPr>
          <w:p w14:paraId="0438CDA4" w14:textId="77777777" w:rsidR="007F2FC5" w:rsidRDefault="007F2FC5"/>
        </w:tc>
        <w:tc>
          <w:tcPr>
            <w:tcW w:w="1289" w:type="dxa"/>
            <w:tcBorders>
              <w:top w:val="nil"/>
              <w:left w:val="nil"/>
              <w:bottom w:val="nil"/>
              <w:right w:val="nil"/>
            </w:tcBorders>
            <w:tcMar>
              <w:left w:w="0" w:type="dxa"/>
              <w:right w:w="60" w:type="dxa"/>
            </w:tcMar>
            <w:vAlign w:val="bottom"/>
          </w:tcPr>
          <w:p w14:paraId="1235C6A7" w14:textId="77777777" w:rsidR="007F2FC5" w:rsidRDefault="00624826">
            <w:pPr>
              <w:pStyle w:val="Accurritablenumeric"/>
              <w:keepNext/>
            </w:pPr>
            <w:r>
              <w:rPr>
                <w:lang w:val="en-AU"/>
              </w:rPr>
              <w:t xml:space="preserve">30 </w:t>
            </w:r>
          </w:p>
        </w:tc>
        <w:tc>
          <w:tcPr>
            <w:tcW w:w="60" w:type="dxa"/>
            <w:tcBorders>
              <w:top w:val="nil"/>
              <w:left w:val="nil"/>
              <w:bottom w:val="nil"/>
              <w:right w:val="nil"/>
            </w:tcBorders>
            <w:tcMar>
              <w:left w:w="0" w:type="dxa"/>
              <w:right w:w="0" w:type="dxa"/>
            </w:tcMar>
          </w:tcPr>
          <w:p w14:paraId="34129F61" w14:textId="77777777" w:rsidR="007F2FC5" w:rsidRDefault="007F2FC5"/>
        </w:tc>
        <w:tc>
          <w:tcPr>
            <w:tcW w:w="1289" w:type="dxa"/>
            <w:tcBorders>
              <w:top w:val="nil"/>
              <w:left w:val="nil"/>
              <w:bottom w:val="nil"/>
              <w:right w:val="nil"/>
            </w:tcBorders>
            <w:tcMar>
              <w:left w:w="0" w:type="dxa"/>
              <w:right w:w="60" w:type="dxa"/>
            </w:tcMar>
            <w:vAlign w:val="bottom"/>
          </w:tcPr>
          <w:p w14:paraId="4979143E" w14:textId="77777777" w:rsidR="007F2FC5" w:rsidRDefault="00624826">
            <w:pPr>
              <w:pStyle w:val="Accurritablenumeric"/>
              <w:keepNext/>
            </w:pPr>
            <w:r>
              <w:rPr>
                <w:lang w:val="en-AU"/>
              </w:rPr>
              <w:t xml:space="preserve">12 </w:t>
            </w:r>
          </w:p>
        </w:tc>
      </w:tr>
      <w:tr w:rsidR="007F2FC5" w14:paraId="390DB55A"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3E85C499" w14:textId="77777777" w:rsidR="007F2FC5" w:rsidRDefault="00624826">
            <w:pPr>
              <w:pStyle w:val="Accurritabletext"/>
              <w:keepNext/>
              <w:jc w:val="left"/>
            </w:pPr>
            <w:r>
              <w:rPr>
                <w:lang w:val="en-AU"/>
              </w:rPr>
              <w:t>Total revenue</w:t>
            </w:r>
          </w:p>
        </w:tc>
        <w:tc>
          <w:tcPr>
            <w:tcW w:w="60" w:type="dxa"/>
            <w:tcBorders>
              <w:top w:val="single" w:sz="2" w:space="0" w:color="009CDE"/>
              <w:left w:val="nil"/>
              <w:bottom w:val="single" w:sz="2" w:space="0" w:color="009CDE"/>
              <w:right w:val="nil"/>
            </w:tcBorders>
            <w:tcMar>
              <w:left w:w="0" w:type="dxa"/>
              <w:right w:w="0" w:type="dxa"/>
            </w:tcMar>
          </w:tcPr>
          <w:p w14:paraId="2CD409BC"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D863734" w14:textId="77777777" w:rsidR="007F2FC5" w:rsidRDefault="00624826">
            <w:pPr>
              <w:pStyle w:val="Accurritablenumeric"/>
              <w:keepNext/>
            </w:pPr>
            <w:r>
              <w:rPr>
                <w:lang w:val="en-AU"/>
              </w:rPr>
              <w:t xml:space="preserve">24,651 </w:t>
            </w:r>
          </w:p>
        </w:tc>
        <w:tc>
          <w:tcPr>
            <w:tcW w:w="60" w:type="dxa"/>
            <w:tcBorders>
              <w:top w:val="single" w:sz="2" w:space="0" w:color="009CDE"/>
              <w:left w:val="nil"/>
              <w:bottom w:val="single" w:sz="2" w:space="0" w:color="009CDE"/>
              <w:right w:val="nil"/>
            </w:tcBorders>
            <w:tcMar>
              <w:left w:w="0" w:type="dxa"/>
              <w:right w:w="0" w:type="dxa"/>
            </w:tcMar>
          </w:tcPr>
          <w:p w14:paraId="0100B1C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2B15B71" w14:textId="77777777" w:rsidR="007F2FC5" w:rsidRDefault="00624826">
            <w:pPr>
              <w:pStyle w:val="Accurritablenumeric"/>
              <w:keepNext/>
            </w:pPr>
            <w:r>
              <w:rPr>
                <w:lang w:val="en-AU"/>
              </w:rPr>
              <w:t xml:space="preserve">23,499 </w:t>
            </w:r>
          </w:p>
        </w:tc>
      </w:tr>
      <w:tr w:rsidR="007F2FC5" w14:paraId="1F4DE02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DF2FE9F"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E1EEF7B" w14:textId="77777777" w:rsidR="007F2FC5" w:rsidRDefault="007F2FC5"/>
        </w:tc>
        <w:tc>
          <w:tcPr>
            <w:tcW w:w="1289" w:type="dxa"/>
            <w:tcBorders>
              <w:top w:val="nil"/>
              <w:left w:val="nil"/>
              <w:bottom w:val="nil"/>
              <w:right w:val="nil"/>
            </w:tcBorders>
            <w:tcMar>
              <w:left w:w="0" w:type="dxa"/>
              <w:right w:w="60" w:type="dxa"/>
            </w:tcMar>
            <w:vAlign w:val="bottom"/>
          </w:tcPr>
          <w:p w14:paraId="13D613B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6BFC2CE" w14:textId="77777777" w:rsidR="007F2FC5" w:rsidRDefault="007F2FC5"/>
        </w:tc>
        <w:tc>
          <w:tcPr>
            <w:tcW w:w="1289" w:type="dxa"/>
            <w:tcBorders>
              <w:top w:val="nil"/>
              <w:left w:val="nil"/>
              <w:bottom w:val="nil"/>
              <w:right w:val="nil"/>
            </w:tcBorders>
            <w:tcMar>
              <w:left w:w="0" w:type="dxa"/>
              <w:right w:w="60" w:type="dxa"/>
            </w:tcMar>
            <w:vAlign w:val="bottom"/>
          </w:tcPr>
          <w:p w14:paraId="55A11274" w14:textId="77777777" w:rsidR="007F2FC5" w:rsidRDefault="007F2FC5">
            <w:pPr>
              <w:pStyle w:val="Accurritablenumeric"/>
              <w:keepNext/>
            </w:pPr>
          </w:p>
        </w:tc>
      </w:tr>
      <w:tr w:rsidR="007F2FC5" w14:paraId="15F843A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9C32B9" w14:textId="77777777" w:rsidR="007F2FC5" w:rsidRDefault="00624826">
            <w:pPr>
              <w:pStyle w:val="Accurritabletext"/>
              <w:keepNext/>
              <w:jc w:val="left"/>
            </w:pPr>
            <w:r>
              <w:rPr>
                <w:lang w:val="en-AU"/>
              </w:rPr>
              <w:t>Changes in inventories</w:t>
            </w:r>
          </w:p>
        </w:tc>
        <w:tc>
          <w:tcPr>
            <w:tcW w:w="60" w:type="dxa"/>
            <w:tcBorders>
              <w:top w:val="nil"/>
              <w:left w:val="nil"/>
              <w:bottom w:val="nil"/>
              <w:right w:val="nil"/>
            </w:tcBorders>
            <w:tcMar>
              <w:left w:w="0" w:type="dxa"/>
              <w:right w:w="0" w:type="dxa"/>
            </w:tcMar>
          </w:tcPr>
          <w:p w14:paraId="4852A9CA" w14:textId="77777777" w:rsidR="007F2FC5" w:rsidRDefault="007F2FC5"/>
        </w:tc>
        <w:tc>
          <w:tcPr>
            <w:tcW w:w="1289" w:type="dxa"/>
            <w:tcBorders>
              <w:top w:val="nil"/>
              <w:left w:val="nil"/>
              <w:bottom w:val="nil"/>
              <w:right w:val="nil"/>
            </w:tcBorders>
            <w:tcMar>
              <w:left w:w="0" w:type="dxa"/>
              <w:right w:w="0" w:type="dxa"/>
            </w:tcMar>
            <w:vAlign w:val="bottom"/>
          </w:tcPr>
          <w:p w14:paraId="26488845" w14:textId="77777777" w:rsidR="007F2FC5" w:rsidRDefault="00624826">
            <w:pPr>
              <w:pStyle w:val="Accurritablenumeric"/>
              <w:keepNext/>
            </w:pPr>
            <w:r>
              <w:rPr>
                <w:lang w:val="en-AU"/>
              </w:rPr>
              <w:t>(144)</w:t>
            </w:r>
          </w:p>
        </w:tc>
        <w:tc>
          <w:tcPr>
            <w:tcW w:w="60" w:type="dxa"/>
            <w:tcBorders>
              <w:top w:val="nil"/>
              <w:left w:val="nil"/>
              <w:bottom w:val="nil"/>
              <w:right w:val="nil"/>
            </w:tcBorders>
            <w:tcMar>
              <w:left w:w="0" w:type="dxa"/>
              <w:right w:w="0" w:type="dxa"/>
            </w:tcMar>
          </w:tcPr>
          <w:p w14:paraId="47A08965" w14:textId="77777777" w:rsidR="007F2FC5" w:rsidRDefault="007F2FC5"/>
        </w:tc>
        <w:tc>
          <w:tcPr>
            <w:tcW w:w="1289" w:type="dxa"/>
            <w:tcBorders>
              <w:top w:val="nil"/>
              <w:left w:val="nil"/>
              <w:bottom w:val="nil"/>
              <w:right w:val="nil"/>
            </w:tcBorders>
            <w:tcMar>
              <w:left w:w="0" w:type="dxa"/>
              <w:right w:w="0" w:type="dxa"/>
            </w:tcMar>
            <w:vAlign w:val="bottom"/>
          </w:tcPr>
          <w:p w14:paraId="74C3C8B8" w14:textId="77777777" w:rsidR="007F2FC5" w:rsidRDefault="00624826">
            <w:pPr>
              <w:pStyle w:val="Accurritablenumeric"/>
              <w:keepNext/>
            </w:pPr>
            <w:r>
              <w:rPr>
                <w:lang w:val="en-AU"/>
              </w:rPr>
              <w:t>(76)</w:t>
            </w:r>
          </w:p>
        </w:tc>
      </w:tr>
      <w:tr w:rsidR="007F2FC5" w14:paraId="1FFE047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0489E4E" w14:textId="77777777" w:rsidR="007F2FC5" w:rsidRDefault="00624826">
            <w:pPr>
              <w:pStyle w:val="Accurritabletext"/>
              <w:keepNext/>
              <w:jc w:val="left"/>
            </w:pPr>
            <w:r>
              <w:rPr>
                <w:lang w:val="en-AU"/>
              </w:rPr>
              <w:t>Raw materials and consumables used</w:t>
            </w:r>
          </w:p>
        </w:tc>
        <w:tc>
          <w:tcPr>
            <w:tcW w:w="60" w:type="dxa"/>
            <w:tcBorders>
              <w:top w:val="nil"/>
              <w:left w:val="nil"/>
              <w:bottom w:val="nil"/>
              <w:right w:val="nil"/>
            </w:tcBorders>
            <w:tcMar>
              <w:left w:w="0" w:type="dxa"/>
              <w:right w:w="0" w:type="dxa"/>
            </w:tcMar>
          </w:tcPr>
          <w:p w14:paraId="2CEE1677" w14:textId="77777777" w:rsidR="007F2FC5" w:rsidRDefault="007F2FC5"/>
        </w:tc>
        <w:tc>
          <w:tcPr>
            <w:tcW w:w="1289" w:type="dxa"/>
            <w:tcBorders>
              <w:top w:val="nil"/>
              <w:left w:val="nil"/>
              <w:bottom w:val="nil"/>
              <w:right w:val="nil"/>
            </w:tcBorders>
            <w:tcMar>
              <w:left w:w="0" w:type="dxa"/>
              <w:right w:w="0" w:type="dxa"/>
            </w:tcMar>
            <w:vAlign w:val="bottom"/>
          </w:tcPr>
          <w:p w14:paraId="44E09E15" w14:textId="77777777" w:rsidR="007F2FC5" w:rsidRDefault="00624826">
            <w:pPr>
              <w:pStyle w:val="Accurritablenumeric"/>
              <w:keepNext/>
            </w:pPr>
            <w:r>
              <w:rPr>
                <w:lang w:val="en-AU"/>
              </w:rPr>
              <w:t>(11,365)</w:t>
            </w:r>
          </w:p>
        </w:tc>
        <w:tc>
          <w:tcPr>
            <w:tcW w:w="60" w:type="dxa"/>
            <w:tcBorders>
              <w:top w:val="nil"/>
              <w:left w:val="nil"/>
              <w:bottom w:val="nil"/>
              <w:right w:val="nil"/>
            </w:tcBorders>
            <w:tcMar>
              <w:left w:w="0" w:type="dxa"/>
              <w:right w:w="0" w:type="dxa"/>
            </w:tcMar>
          </w:tcPr>
          <w:p w14:paraId="781D7713" w14:textId="77777777" w:rsidR="007F2FC5" w:rsidRDefault="007F2FC5"/>
        </w:tc>
        <w:tc>
          <w:tcPr>
            <w:tcW w:w="1289" w:type="dxa"/>
            <w:tcBorders>
              <w:top w:val="nil"/>
              <w:left w:val="nil"/>
              <w:bottom w:val="nil"/>
              <w:right w:val="nil"/>
            </w:tcBorders>
            <w:tcMar>
              <w:left w:w="0" w:type="dxa"/>
              <w:right w:w="0" w:type="dxa"/>
            </w:tcMar>
            <w:vAlign w:val="bottom"/>
          </w:tcPr>
          <w:p w14:paraId="1D6DFFE0" w14:textId="77777777" w:rsidR="007F2FC5" w:rsidRDefault="00624826">
            <w:pPr>
              <w:pStyle w:val="Accurritablenumeric"/>
              <w:keepNext/>
            </w:pPr>
            <w:r>
              <w:rPr>
                <w:lang w:val="en-AU"/>
              </w:rPr>
              <w:t>(11,133)</w:t>
            </w:r>
          </w:p>
        </w:tc>
      </w:tr>
      <w:tr w:rsidR="007F2FC5" w14:paraId="7084D7B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EFE7676" w14:textId="77777777" w:rsidR="007F2FC5" w:rsidRDefault="00624826">
            <w:pPr>
              <w:pStyle w:val="Accurritabletext"/>
              <w:keepNext/>
              <w:jc w:val="left"/>
            </w:pPr>
            <w:r>
              <w:rPr>
                <w:lang w:val="en-AU"/>
              </w:rPr>
              <w:t>Employee benefits expense</w:t>
            </w:r>
          </w:p>
        </w:tc>
        <w:tc>
          <w:tcPr>
            <w:tcW w:w="60" w:type="dxa"/>
            <w:tcBorders>
              <w:top w:val="nil"/>
              <w:left w:val="nil"/>
              <w:bottom w:val="nil"/>
              <w:right w:val="nil"/>
            </w:tcBorders>
            <w:tcMar>
              <w:left w:w="0" w:type="dxa"/>
              <w:right w:w="0" w:type="dxa"/>
            </w:tcMar>
          </w:tcPr>
          <w:p w14:paraId="33138B46" w14:textId="77777777" w:rsidR="007F2FC5" w:rsidRDefault="007F2FC5"/>
        </w:tc>
        <w:tc>
          <w:tcPr>
            <w:tcW w:w="1289" w:type="dxa"/>
            <w:tcBorders>
              <w:top w:val="nil"/>
              <w:left w:val="nil"/>
              <w:bottom w:val="nil"/>
              <w:right w:val="nil"/>
            </w:tcBorders>
            <w:tcMar>
              <w:left w:w="0" w:type="dxa"/>
              <w:right w:w="0" w:type="dxa"/>
            </w:tcMar>
            <w:vAlign w:val="bottom"/>
          </w:tcPr>
          <w:p w14:paraId="0FD2C065" w14:textId="77777777" w:rsidR="007F2FC5" w:rsidRDefault="00624826">
            <w:pPr>
              <w:pStyle w:val="Accurritablenumeric"/>
              <w:keepNext/>
            </w:pPr>
            <w:r>
              <w:rPr>
                <w:lang w:val="en-AU"/>
              </w:rPr>
              <w:t>(7,916)</w:t>
            </w:r>
          </w:p>
        </w:tc>
        <w:tc>
          <w:tcPr>
            <w:tcW w:w="60" w:type="dxa"/>
            <w:tcBorders>
              <w:top w:val="nil"/>
              <w:left w:val="nil"/>
              <w:bottom w:val="nil"/>
              <w:right w:val="nil"/>
            </w:tcBorders>
            <w:tcMar>
              <w:left w:w="0" w:type="dxa"/>
              <w:right w:w="0" w:type="dxa"/>
            </w:tcMar>
          </w:tcPr>
          <w:p w14:paraId="232B8C81" w14:textId="77777777" w:rsidR="007F2FC5" w:rsidRDefault="007F2FC5"/>
        </w:tc>
        <w:tc>
          <w:tcPr>
            <w:tcW w:w="1289" w:type="dxa"/>
            <w:tcBorders>
              <w:top w:val="nil"/>
              <w:left w:val="nil"/>
              <w:bottom w:val="nil"/>
              <w:right w:val="nil"/>
            </w:tcBorders>
            <w:tcMar>
              <w:left w:w="0" w:type="dxa"/>
              <w:right w:w="0" w:type="dxa"/>
            </w:tcMar>
            <w:vAlign w:val="bottom"/>
          </w:tcPr>
          <w:p w14:paraId="58B9F1FA" w14:textId="77777777" w:rsidR="007F2FC5" w:rsidRDefault="00624826">
            <w:pPr>
              <w:pStyle w:val="Accurritablenumeric"/>
              <w:keepNext/>
            </w:pPr>
            <w:r>
              <w:rPr>
                <w:lang w:val="en-AU"/>
              </w:rPr>
              <w:t>(8,035)</w:t>
            </w:r>
          </w:p>
        </w:tc>
      </w:tr>
      <w:tr w:rsidR="007F2FC5" w14:paraId="597C3C9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3555849" w14:textId="77777777" w:rsidR="007F2FC5" w:rsidRDefault="00624826">
            <w:pPr>
              <w:pStyle w:val="Accurritabletext"/>
              <w:keepNext/>
              <w:jc w:val="left"/>
            </w:pPr>
            <w:r>
              <w:rPr>
                <w:lang w:val="en-AU"/>
              </w:rPr>
              <w:t>Depreciation and amortisation expense</w:t>
            </w:r>
          </w:p>
        </w:tc>
        <w:tc>
          <w:tcPr>
            <w:tcW w:w="60" w:type="dxa"/>
            <w:tcBorders>
              <w:top w:val="nil"/>
              <w:left w:val="nil"/>
              <w:bottom w:val="nil"/>
              <w:right w:val="nil"/>
            </w:tcBorders>
            <w:tcMar>
              <w:left w:w="0" w:type="dxa"/>
              <w:right w:w="0" w:type="dxa"/>
            </w:tcMar>
          </w:tcPr>
          <w:p w14:paraId="6C28AE47" w14:textId="77777777" w:rsidR="007F2FC5" w:rsidRDefault="007F2FC5"/>
        </w:tc>
        <w:tc>
          <w:tcPr>
            <w:tcW w:w="1289" w:type="dxa"/>
            <w:tcBorders>
              <w:top w:val="nil"/>
              <w:left w:val="nil"/>
              <w:bottom w:val="nil"/>
              <w:right w:val="nil"/>
            </w:tcBorders>
            <w:tcMar>
              <w:left w:w="0" w:type="dxa"/>
              <w:right w:w="0" w:type="dxa"/>
            </w:tcMar>
            <w:vAlign w:val="bottom"/>
          </w:tcPr>
          <w:p w14:paraId="6FB2B7C0" w14:textId="77777777" w:rsidR="007F2FC5" w:rsidRDefault="00624826">
            <w:pPr>
              <w:pStyle w:val="Accurritablenumeric"/>
              <w:keepNext/>
            </w:pPr>
            <w:r>
              <w:rPr>
                <w:lang w:val="en-AU"/>
              </w:rPr>
              <w:t>(313)</w:t>
            </w:r>
          </w:p>
        </w:tc>
        <w:tc>
          <w:tcPr>
            <w:tcW w:w="60" w:type="dxa"/>
            <w:tcBorders>
              <w:top w:val="nil"/>
              <w:left w:val="nil"/>
              <w:bottom w:val="nil"/>
              <w:right w:val="nil"/>
            </w:tcBorders>
            <w:tcMar>
              <w:left w:w="0" w:type="dxa"/>
              <w:right w:w="0" w:type="dxa"/>
            </w:tcMar>
          </w:tcPr>
          <w:p w14:paraId="36403890" w14:textId="77777777" w:rsidR="007F2FC5" w:rsidRDefault="007F2FC5"/>
        </w:tc>
        <w:tc>
          <w:tcPr>
            <w:tcW w:w="1289" w:type="dxa"/>
            <w:tcBorders>
              <w:top w:val="nil"/>
              <w:left w:val="nil"/>
              <w:bottom w:val="nil"/>
              <w:right w:val="nil"/>
            </w:tcBorders>
            <w:tcMar>
              <w:left w:w="0" w:type="dxa"/>
              <w:right w:w="0" w:type="dxa"/>
            </w:tcMar>
            <w:vAlign w:val="bottom"/>
          </w:tcPr>
          <w:p w14:paraId="58C6B0DF" w14:textId="77777777" w:rsidR="007F2FC5" w:rsidRDefault="00624826">
            <w:pPr>
              <w:pStyle w:val="Accurritablenumeric"/>
              <w:keepNext/>
            </w:pPr>
            <w:r>
              <w:rPr>
                <w:lang w:val="en-AU"/>
              </w:rPr>
              <w:t>(351)</w:t>
            </w:r>
          </w:p>
        </w:tc>
      </w:tr>
      <w:tr w:rsidR="007F2FC5" w14:paraId="0680A17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E2C738D" w14:textId="77777777" w:rsidR="007F2FC5" w:rsidRDefault="00624826">
            <w:pPr>
              <w:pStyle w:val="Accurritabletext"/>
              <w:keepNext/>
              <w:jc w:val="left"/>
            </w:pPr>
            <w:r>
              <w:rPr>
                <w:lang w:val="en-AU"/>
              </w:rPr>
              <w:t>Other expenses</w:t>
            </w:r>
          </w:p>
        </w:tc>
        <w:tc>
          <w:tcPr>
            <w:tcW w:w="60" w:type="dxa"/>
            <w:tcBorders>
              <w:top w:val="nil"/>
              <w:left w:val="nil"/>
              <w:bottom w:val="nil"/>
              <w:right w:val="nil"/>
            </w:tcBorders>
            <w:tcMar>
              <w:left w:w="0" w:type="dxa"/>
              <w:right w:w="0" w:type="dxa"/>
            </w:tcMar>
          </w:tcPr>
          <w:p w14:paraId="5A5998C6" w14:textId="77777777" w:rsidR="007F2FC5" w:rsidRDefault="007F2FC5"/>
        </w:tc>
        <w:tc>
          <w:tcPr>
            <w:tcW w:w="1289" w:type="dxa"/>
            <w:tcBorders>
              <w:top w:val="nil"/>
              <w:left w:val="nil"/>
              <w:bottom w:val="nil"/>
              <w:right w:val="nil"/>
            </w:tcBorders>
            <w:tcMar>
              <w:left w:w="0" w:type="dxa"/>
              <w:right w:w="0" w:type="dxa"/>
            </w:tcMar>
            <w:vAlign w:val="bottom"/>
          </w:tcPr>
          <w:p w14:paraId="3A46D8BE" w14:textId="77777777" w:rsidR="007F2FC5" w:rsidRDefault="00624826">
            <w:pPr>
              <w:pStyle w:val="Accurritablenumeric"/>
              <w:keepNext/>
            </w:pPr>
            <w:r>
              <w:rPr>
                <w:lang w:val="en-AU"/>
              </w:rPr>
              <w:t>(2,377)</w:t>
            </w:r>
          </w:p>
        </w:tc>
        <w:tc>
          <w:tcPr>
            <w:tcW w:w="60" w:type="dxa"/>
            <w:tcBorders>
              <w:top w:val="nil"/>
              <w:left w:val="nil"/>
              <w:bottom w:val="nil"/>
              <w:right w:val="nil"/>
            </w:tcBorders>
            <w:tcMar>
              <w:left w:w="0" w:type="dxa"/>
              <w:right w:w="0" w:type="dxa"/>
            </w:tcMar>
          </w:tcPr>
          <w:p w14:paraId="4AF5D1AE" w14:textId="77777777" w:rsidR="007F2FC5" w:rsidRDefault="007F2FC5"/>
        </w:tc>
        <w:tc>
          <w:tcPr>
            <w:tcW w:w="1289" w:type="dxa"/>
            <w:tcBorders>
              <w:top w:val="nil"/>
              <w:left w:val="nil"/>
              <w:bottom w:val="nil"/>
              <w:right w:val="nil"/>
            </w:tcBorders>
            <w:tcMar>
              <w:left w:w="0" w:type="dxa"/>
              <w:right w:w="0" w:type="dxa"/>
            </w:tcMar>
            <w:vAlign w:val="bottom"/>
          </w:tcPr>
          <w:p w14:paraId="5379E630" w14:textId="77777777" w:rsidR="007F2FC5" w:rsidRDefault="00624826">
            <w:pPr>
              <w:pStyle w:val="Accurritablenumeric"/>
              <w:keepNext/>
            </w:pPr>
            <w:r>
              <w:rPr>
                <w:lang w:val="en-AU"/>
              </w:rPr>
              <w:t>(2,027)</w:t>
            </w:r>
          </w:p>
        </w:tc>
      </w:tr>
      <w:tr w:rsidR="007F2FC5" w14:paraId="68A48116"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FBE5C5F" w14:textId="77777777" w:rsidR="007F2FC5" w:rsidRDefault="00624826">
            <w:pPr>
              <w:pStyle w:val="Accurritabletext"/>
              <w:keepNext/>
              <w:jc w:val="left"/>
            </w:pPr>
            <w:r>
              <w:rPr>
                <w:lang w:val="en-AU"/>
              </w:rPr>
              <w:t>Total expenses</w:t>
            </w:r>
          </w:p>
        </w:tc>
        <w:tc>
          <w:tcPr>
            <w:tcW w:w="60" w:type="dxa"/>
            <w:tcBorders>
              <w:top w:val="single" w:sz="2" w:space="0" w:color="009CDE"/>
              <w:left w:val="nil"/>
              <w:bottom w:val="nil"/>
              <w:right w:val="nil"/>
            </w:tcBorders>
            <w:tcMar>
              <w:left w:w="0" w:type="dxa"/>
              <w:right w:w="0" w:type="dxa"/>
            </w:tcMar>
          </w:tcPr>
          <w:p w14:paraId="14EA66B5" w14:textId="77777777" w:rsidR="007F2FC5" w:rsidRDefault="007F2FC5"/>
        </w:tc>
        <w:tc>
          <w:tcPr>
            <w:tcW w:w="1289" w:type="dxa"/>
            <w:tcBorders>
              <w:top w:val="single" w:sz="2" w:space="0" w:color="009CDE"/>
              <w:left w:val="nil"/>
              <w:bottom w:val="nil"/>
              <w:right w:val="nil"/>
            </w:tcBorders>
            <w:tcMar>
              <w:left w:w="0" w:type="dxa"/>
              <w:right w:w="0" w:type="dxa"/>
            </w:tcMar>
            <w:vAlign w:val="bottom"/>
          </w:tcPr>
          <w:p w14:paraId="7F72D816" w14:textId="77777777" w:rsidR="007F2FC5" w:rsidRDefault="00624826">
            <w:pPr>
              <w:pStyle w:val="Accurritablenumeric"/>
              <w:keepNext/>
            </w:pPr>
            <w:r>
              <w:rPr>
                <w:lang w:val="en-AU"/>
              </w:rPr>
              <w:t>(22,115)</w:t>
            </w:r>
          </w:p>
        </w:tc>
        <w:tc>
          <w:tcPr>
            <w:tcW w:w="60" w:type="dxa"/>
            <w:tcBorders>
              <w:top w:val="single" w:sz="2" w:space="0" w:color="009CDE"/>
              <w:left w:val="nil"/>
              <w:bottom w:val="nil"/>
              <w:right w:val="nil"/>
            </w:tcBorders>
            <w:tcMar>
              <w:left w:w="0" w:type="dxa"/>
              <w:right w:w="0" w:type="dxa"/>
            </w:tcMar>
          </w:tcPr>
          <w:p w14:paraId="73D8B5E1" w14:textId="77777777" w:rsidR="007F2FC5" w:rsidRDefault="007F2FC5"/>
        </w:tc>
        <w:tc>
          <w:tcPr>
            <w:tcW w:w="1289" w:type="dxa"/>
            <w:tcBorders>
              <w:top w:val="single" w:sz="2" w:space="0" w:color="009CDE"/>
              <w:left w:val="nil"/>
              <w:bottom w:val="nil"/>
              <w:right w:val="nil"/>
            </w:tcBorders>
            <w:tcMar>
              <w:left w:w="0" w:type="dxa"/>
              <w:right w:w="0" w:type="dxa"/>
            </w:tcMar>
            <w:vAlign w:val="bottom"/>
          </w:tcPr>
          <w:p w14:paraId="5BC67C89" w14:textId="77777777" w:rsidR="007F2FC5" w:rsidRDefault="00624826">
            <w:pPr>
              <w:pStyle w:val="Accurritablenumeric"/>
              <w:keepNext/>
            </w:pPr>
            <w:r>
              <w:rPr>
                <w:lang w:val="en-AU"/>
              </w:rPr>
              <w:t>(21,622)</w:t>
            </w:r>
          </w:p>
        </w:tc>
      </w:tr>
      <w:tr w:rsidR="007F2FC5" w14:paraId="400FA4A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9F929B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6C253E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81AB45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3864B0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1F7F21A" w14:textId="77777777" w:rsidR="007F2FC5" w:rsidRDefault="007F2FC5">
            <w:pPr>
              <w:pStyle w:val="Accurritablenumeric"/>
              <w:keepNext/>
            </w:pPr>
          </w:p>
        </w:tc>
      </w:tr>
      <w:tr w:rsidR="007F2FC5" w14:paraId="76CF36A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32BEF36" w14:textId="77777777" w:rsidR="007F2FC5" w:rsidRDefault="00624826">
            <w:pPr>
              <w:pStyle w:val="Accurritabletext"/>
              <w:keepNext/>
              <w:jc w:val="left"/>
            </w:pPr>
            <w:r>
              <w:rPr>
                <w:lang w:val="en-AU"/>
              </w:rPr>
              <w:t>Profit before income tax expense</w:t>
            </w:r>
          </w:p>
        </w:tc>
        <w:tc>
          <w:tcPr>
            <w:tcW w:w="60" w:type="dxa"/>
            <w:tcBorders>
              <w:top w:val="nil"/>
              <w:left w:val="nil"/>
              <w:bottom w:val="nil"/>
              <w:right w:val="nil"/>
            </w:tcBorders>
            <w:tcMar>
              <w:left w:w="0" w:type="dxa"/>
              <w:right w:w="0" w:type="dxa"/>
            </w:tcMar>
          </w:tcPr>
          <w:p w14:paraId="3784B6F8" w14:textId="77777777" w:rsidR="007F2FC5" w:rsidRDefault="007F2FC5"/>
        </w:tc>
        <w:tc>
          <w:tcPr>
            <w:tcW w:w="1289" w:type="dxa"/>
            <w:tcBorders>
              <w:top w:val="nil"/>
              <w:left w:val="nil"/>
              <w:bottom w:val="nil"/>
              <w:right w:val="nil"/>
            </w:tcBorders>
            <w:tcMar>
              <w:left w:w="0" w:type="dxa"/>
              <w:right w:w="60" w:type="dxa"/>
            </w:tcMar>
            <w:vAlign w:val="bottom"/>
          </w:tcPr>
          <w:p w14:paraId="796C2574" w14:textId="77777777" w:rsidR="007F2FC5" w:rsidRDefault="00624826">
            <w:pPr>
              <w:pStyle w:val="Accurritablenumeric"/>
              <w:keepNext/>
            </w:pPr>
            <w:r>
              <w:rPr>
                <w:lang w:val="en-AU"/>
              </w:rPr>
              <w:t xml:space="preserve">2,536 </w:t>
            </w:r>
          </w:p>
        </w:tc>
        <w:tc>
          <w:tcPr>
            <w:tcW w:w="60" w:type="dxa"/>
            <w:tcBorders>
              <w:top w:val="nil"/>
              <w:left w:val="nil"/>
              <w:bottom w:val="nil"/>
              <w:right w:val="nil"/>
            </w:tcBorders>
            <w:tcMar>
              <w:left w:w="0" w:type="dxa"/>
              <w:right w:w="0" w:type="dxa"/>
            </w:tcMar>
          </w:tcPr>
          <w:p w14:paraId="44E5B96B" w14:textId="77777777" w:rsidR="007F2FC5" w:rsidRDefault="007F2FC5"/>
        </w:tc>
        <w:tc>
          <w:tcPr>
            <w:tcW w:w="1289" w:type="dxa"/>
            <w:tcBorders>
              <w:top w:val="nil"/>
              <w:left w:val="nil"/>
              <w:bottom w:val="nil"/>
              <w:right w:val="nil"/>
            </w:tcBorders>
            <w:tcMar>
              <w:left w:w="0" w:type="dxa"/>
              <w:right w:w="60" w:type="dxa"/>
            </w:tcMar>
            <w:vAlign w:val="bottom"/>
          </w:tcPr>
          <w:p w14:paraId="3C071576" w14:textId="77777777" w:rsidR="007F2FC5" w:rsidRDefault="00624826">
            <w:pPr>
              <w:pStyle w:val="Accurritablenumeric"/>
              <w:keepNext/>
            </w:pPr>
            <w:r>
              <w:rPr>
                <w:lang w:val="en-AU"/>
              </w:rPr>
              <w:t xml:space="preserve">1,877 </w:t>
            </w:r>
          </w:p>
        </w:tc>
      </w:tr>
      <w:tr w:rsidR="007F2FC5" w14:paraId="32A0DD0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671200E" w14:textId="77777777" w:rsidR="007F2FC5" w:rsidRDefault="00624826">
            <w:pPr>
              <w:pStyle w:val="Accurritabletext"/>
              <w:keepNext/>
              <w:jc w:val="left"/>
            </w:pPr>
            <w:r>
              <w:rPr>
                <w:lang w:val="en-AU"/>
              </w:rPr>
              <w:t>Income tax expense</w:t>
            </w:r>
          </w:p>
        </w:tc>
        <w:tc>
          <w:tcPr>
            <w:tcW w:w="60" w:type="dxa"/>
            <w:tcBorders>
              <w:top w:val="nil"/>
              <w:left w:val="nil"/>
              <w:bottom w:val="nil"/>
              <w:right w:val="nil"/>
            </w:tcBorders>
            <w:tcMar>
              <w:left w:w="0" w:type="dxa"/>
              <w:right w:w="0" w:type="dxa"/>
            </w:tcMar>
          </w:tcPr>
          <w:p w14:paraId="3CE77C26" w14:textId="77777777" w:rsidR="007F2FC5" w:rsidRDefault="007F2FC5"/>
        </w:tc>
        <w:tc>
          <w:tcPr>
            <w:tcW w:w="1289" w:type="dxa"/>
            <w:tcBorders>
              <w:top w:val="nil"/>
              <w:left w:val="nil"/>
              <w:bottom w:val="nil"/>
              <w:right w:val="nil"/>
            </w:tcBorders>
            <w:tcMar>
              <w:left w:w="0" w:type="dxa"/>
              <w:right w:w="0" w:type="dxa"/>
            </w:tcMar>
            <w:vAlign w:val="bottom"/>
          </w:tcPr>
          <w:p w14:paraId="17928716" w14:textId="77777777" w:rsidR="007F2FC5" w:rsidRDefault="00624826">
            <w:pPr>
              <w:pStyle w:val="Accurritablenumeric"/>
              <w:keepNext/>
            </w:pPr>
            <w:r>
              <w:rPr>
                <w:lang w:val="en-AU"/>
              </w:rPr>
              <w:t>(761)</w:t>
            </w:r>
          </w:p>
        </w:tc>
        <w:tc>
          <w:tcPr>
            <w:tcW w:w="60" w:type="dxa"/>
            <w:tcBorders>
              <w:top w:val="nil"/>
              <w:left w:val="nil"/>
              <w:bottom w:val="nil"/>
              <w:right w:val="nil"/>
            </w:tcBorders>
            <w:tcMar>
              <w:left w:w="0" w:type="dxa"/>
              <w:right w:w="0" w:type="dxa"/>
            </w:tcMar>
          </w:tcPr>
          <w:p w14:paraId="6B552331" w14:textId="77777777" w:rsidR="007F2FC5" w:rsidRDefault="007F2FC5"/>
        </w:tc>
        <w:tc>
          <w:tcPr>
            <w:tcW w:w="1289" w:type="dxa"/>
            <w:tcBorders>
              <w:top w:val="nil"/>
              <w:left w:val="nil"/>
              <w:bottom w:val="nil"/>
              <w:right w:val="nil"/>
            </w:tcBorders>
            <w:tcMar>
              <w:left w:w="0" w:type="dxa"/>
              <w:right w:w="0" w:type="dxa"/>
            </w:tcMar>
            <w:vAlign w:val="bottom"/>
          </w:tcPr>
          <w:p w14:paraId="3C340497" w14:textId="77777777" w:rsidR="007F2FC5" w:rsidRDefault="00624826">
            <w:pPr>
              <w:pStyle w:val="Accurritablenumeric"/>
              <w:keepNext/>
            </w:pPr>
            <w:r>
              <w:rPr>
                <w:lang w:val="en-AU"/>
              </w:rPr>
              <w:t>(563)</w:t>
            </w:r>
          </w:p>
        </w:tc>
      </w:tr>
      <w:tr w:rsidR="007F2FC5" w14:paraId="42D3D35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04B92D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E4DC26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29053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8BA40E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C59F9E0" w14:textId="77777777" w:rsidR="007F2FC5" w:rsidRDefault="007F2FC5">
            <w:pPr>
              <w:pStyle w:val="Accurritablenumeric"/>
              <w:keepNext/>
            </w:pPr>
          </w:p>
        </w:tc>
      </w:tr>
      <w:tr w:rsidR="007F2FC5" w14:paraId="7752830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35F05E5" w14:textId="77777777" w:rsidR="007F2FC5" w:rsidRDefault="00624826">
            <w:pPr>
              <w:pStyle w:val="Accurritabletext"/>
              <w:keepNext/>
              <w:jc w:val="left"/>
            </w:pPr>
            <w:r>
              <w:rPr>
                <w:lang w:val="en-AU"/>
              </w:rPr>
              <w:t>Profit after income tax expense</w:t>
            </w:r>
          </w:p>
        </w:tc>
        <w:tc>
          <w:tcPr>
            <w:tcW w:w="60" w:type="dxa"/>
            <w:tcBorders>
              <w:top w:val="nil"/>
              <w:left w:val="nil"/>
              <w:bottom w:val="nil"/>
              <w:right w:val="nil"/>
            </w:tcBorders>
            <w:tcMar>
              <w:left w:w="0" w:type="dxa"/>
              <w:right w:w="0" w:type="dxa"/>
            </w:tcMar>
          </w:tcPr>
          <w:p w14:paraId="7F720DDC" w14:textId="77777777" w:rsidR="007F2FC5" w:rsidRDefault="007F2FC5"/>
        </w:tc>
        <w:tc>
          <w:tcPr>
            <w:tcW w:w="1289" w:type="dxa"/>
            <w:tcBorders>
              <w:top w:val="nil"/>
              <w:left w:val="nil"/>
              <w:bottom w:val="nil"/>
              <w:right w:val="nil"/>
            </w:tcBorders>
            <w:tcMar>
              <w:left w:w="0" w:type="dxa"/>
              <w:right w:w="60" w:type="dxa"/>
            </w:tcMar>
            <w:vAlign w:val="bottom"/>
          </w:tcPr>
          <w:p w14:paraId="558AB1CC" w14:textId="77777777" w:rsidR="007F2FC5" w:rsidRDefault="00624826">
            <w:pPr>
              <w:pStyle w:val="Accurritablenumeric"/>
              <w:keepNext/>
            </w:pPr>
            <w:r>
              <w:rPr>
                <w:lang w:val="en-AU"/>
              </w:rPr>
              <w:t xml:space="preserve">1,775 </w:t>
            </w:r>
          </w:p>
        </w:tc>
        <w:tc>
          <w:tcPr>
            <w:tcW w:w="60" w:type="dxa"/>
            <w:tcBorders>
              <w:top w:val="nil"/>
              <w:left w:val="nil"/>
              <w:bottom w:val="nil"/>
              <w:right w:val="nil"/>
            </w:tcBorders>
            <w:tcMar>
              <w:left w:w="0" w:type="dxa"/>
              <w:right w:w="0" w:type="dxa"/>
            </w:tcMar>
          </w:tcPr>
          <w:p w14:paraId="44D3C922" w14:textId="77777777" w:rsidR="007F2FC5" w:rsidRDefault="007F2FC5"/>
        </w:tc>
        <w:tc>
          <w:tcPr>
            <w:tcW w:w="1289" w:type="dxa"/>
            <w:tcBorders>
              <w:top w:val="nil"/>
              <w:left w:val="nil"/>
              <w:bottom w:val="nil"/>
              <w:right w:val="nil"/>
            </w:tcBorders>
            <w:tcMar>
              <w:left w:w="0" w:type="dxa"/>
              <w:right w:w="60" w:type="dxa"/>
            </w:tcMar>
            <w:vAlign w:val="bottom"/>
          </w:tcPr>
          <w:p w14:paraId="0BD7F805" w14:textId="77777777" w:rsidR="007F2FC5" w:rsidRDefault="00624826">
            <w:pPr>
              <w:pStyle w:val="Accurritablenumeric"/>
              <w:keepNext/>
            </w:pPr>
            <w:r>
              <w:rPr>
                <w:lang w:val="en-AU"/>
              </w:rPr>
              <w:t xml:space="preserve">1,314 </w:t>
            </w:r>
          </w:p>
        </w:tc>
      </w:tr>
      <w:tr w:rsidR="007F2FC5" w14:paraId="7FA8D58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37A5C2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82DC9C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FA315C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E86A97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F20FD79" w14:textId="77777777" w:rsidR="007F2FC5" w:rsidRDefault="007F2FC5">
            <w:pPr>
              <w:pStyle w:val="Accurritablenumeric"/>
              <w:keepNext/>
            </w:pPr>
          </w:p>
        </w:tc>
      </w:tr>
      <w:tr w:rsidR="007F2FC5" w14:paraId="43EBAF6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B13D22B" w14:textId="77777777" w:rsidR="007F2FC5" w:rsidRDefault="00624826">
            <w:pPr>
              <w:pStyle w:val="Accurritabletext"/>
              <w:keepNext/>
              <w:jc w:val="left"/>
            </w:pPr>
            <w:r>
              <w:rPr>
                <w:lang w:val="en-AU"/>
              </w:rPr>
              <w:t>Loss on disposal before income tax</w:t>
            </w:r>
          </w:p>
        </w:tc>
        <w:tc>
          <w:tcPr>
            <w:tcW w:w="60" w:type="dxa"/>
            <w:tcBorders>
              <w:top w:val="nil"/>
              <w:left w:val="nil"/>
              <w:bottom w:val="nil"/>
              <w:right w:val="nil"/>
            </w:tcBorders>
            <w:tcMar>
              <w:left w:w="0" w:type="dxa"/>
              <w:right w:w="0" w:type="dxa"/>
            </w:tcMar>
          </w:tcPr>
          <w:p w14:paraId="12726B81" w14:textId="77777777" w:rsidR="007F2FC5" w:rsidRDefault="007F2FC5"/>
        </w:tc>
        <w:tc>
          <w:tcPr>
            <w:tcW w:w="1289" w:type="dxa"/>
            <w:tcBorders>
              <w:top w:val="nil"/>
              <w:left w:val="nil"/>
              <w:bottom w:val="nil"/>
              <w:right w:val="nil"/>
            </w:tcBorders>
            <w:tcMar>
              <w:left w:w="0" w:type="dxa"/>
              <w:right w:w="0" w:type="dxa"/>
            </w:tcMar>
            <w:vAlign w:val="bottom"/>
          </w:tcPr>
          <w:p w14:paraId="4A92E9F6" w14:textId="77777777" w:rsidR="007F2FC5" w:rsidRDefault="00624826">
            <w:pPr>
              <w:pStyle w:val="Accurritablenumeric"/>
              <w:keepNext/>
            </w:pPr>
            <w:r>
              <w:rPr>
                <w:lang w:val="en-AU"/>
              </w:rPr>
              <w:t>(637)</w:t>
            </w:r>
          </w:p>
        </w:tc>
        <w:tc>
          <w:tcPr>
            <w:tcW w:w="60" w:type="dxa"/>
            <w:tcBorders>
              <w:top w:val="nil"/>
              <w:left w:val="nil"/>
              <w:bottom w:val="nil"/>
              <w:right w:val="nil"/>
            </w:tcBorders>
            <w:tcMar>
              <w:left w:w="0" w:type="dxa"/>
              <w:right w:w="0" w:type="dxa"/>
            </w:tcMar>
          </w:tcPr>
          <w:p w14:paraId="012661C1" w14:textId="77777777" w:rsidR="007F2FC5" w:rsidRDefault="007F2FC5"/>
        </w:tc>
        <w:tc>
          <w:tcPr>
            <w:tcW w:w="1289" w:type="dxa"/>
            <w:tcBorders>
              <w:top w:val="nil"/>
              <w:left w:val="nil"/>
              <w:bottom w:val="nil"/>
              <w:right w:val="nil"/>
            </w:tcBorders>
            <w:tcMar>
              <w:left w:w="0" w:type="dxa"/>
              <w:right w:w="60" w:type="dxa"/>
            </w:tcMar>
            <w:vAlign w:val="bottom"/>
          </w:tcPr>
          <w:p w14:paraId="3880E55B" w14:textId="77777777" w:rsidR="007F2FC5" w:rsidRDefault="00624826">
            <w:pPr>
              <w:pStyle w:val="Accurritablenumeric"/>
              <w:keepNext/>
            </w:pPr>
            <w:r>
              <w:rPr>
                <w:lang w:val="en-AU"/>
              </w:rPr>
              <w:t xml:space="preserve">-  </w:t>
            </w:r>
          </w:p>
        </w:tc>
      </w:tr>
      <w:tr w:rsidR="007F2FC5" w14:paraId="4E5CE37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B4AB1B" w14:textId="77777777" w:rsidR="007F2FC5" w:rsidRDefault="00624826">
            <w:pPr>
              <w:pStyle w:val="Accurritabletext"/>
              <w:keepNext/>
              <w:jc w:val="left"/>
            </w:pPr>
            <w:r>
              <w:rPr>
                <w:lang w:val="en-AU"/>
              </w:rPr>
              <w:t>Income tax expense</w:t>
            </w:r>
          </w:p>
        </w:tc>
        <w:tc>
          <w:tcPr>
            <w:tcW w:w="60" w:type="dxa"/>
            <w:tcBorders>
              <w:top w:val="nil"/>
              <w:left w:val="nil"/>
              <w:bottom w:val="nil"/>
              <w:right w:val="nil"/>
            </w:tcBorders>
            <w:tcMar>
              <w:left w:w="0" w:type="dxa"/>
              <w:right w:w="0" w:type="dxa"/>
            </w:tcMar>
          </w:tcPr>
          <w:p w14:paraId="0514F67D" w14:textId="77777777" w:rsidR="007F2FC5" w:rsidRDefault="007F2FC5"/>
        </w:tc>
        <w:tc>
          <w:tcPr>
            <w:tcW w:w="1289" w:type="dxa"/>
            <w:tcBorders>
              <w:top w:val="nil"/>
              <w:left w:val="nil"/>
              <w:bottom w:val="nil"/>
              <w:right w:val="nil"/>
            </w:tcBorders>
            <w:tcMar>
              <w:left w:w="0" w:type="dxa"/>
              <w:right w:w="60" w:type="dxa"/>
            </w:tcMar>
            <w:vAlign w:val="bottom"/>
          </w:tcPr>
          <w:p w14:paraId="1040DE6C"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23A193E0" w14:textId="77777777" w:rsidR="007F2FC5" w:rsidRDefault="007F2FC5"/>
        </w:tc>
        <w:tc>
          <w:tcPr>
            <w:tcW w:w="1289" w:type="dxa"/>
            <w:tcBorders>
              <w:top w:val="nil"/>
              <w:left w:val="nil"/>
              <w:bottom w:val="nil"/>
              <w:right w:val="nil"/>
            </w:tcBorders>
            <w:tcMar>
              <w:left w:w="0" w:type="dxa"/>
              <w:right w:w="60" w:type="dxa"/>
            </w:tcMar>
            <w:vAlign w:val="bottom"/>
          </w:tcPr>
          <w:p w14:paraId="08B2CC86" w14:textId="77777777" w:rsidR="007F2FC5" w:rsidRDefault="00624826">
            <w:pPr>
              <w:pStyle w:val="Accurritablenumeric"/>
              <w:keepNext/>
            </w:pPr>
            <w:r>
              <w:rPr>
                <w:lang w:val="en-AU"/>
              </w:rPr>
              <w:t xml:space="preserve">-  </w:t>
            </w:r>
          </w:p>
        </w:tc>
      </w:tr>
      <w:tr w:rsidR="007F2FC5" w14:paraId="61530EC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C8FC55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2937F4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F861E8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74F190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08033E1" w14:textId="77777777" w:rsidR="007F2FC5" w:rsidRDefault="007F2FC5">
            <w:pPr>
              <w:pStyle w:val="Accurritablenumeric"/>
              <w:keepNext/>
            </w:pPr>
          </w:p>
        </w:tc>
      </w:tr>
      <w:tr w:rsidR="007F2FC5" w14:paraId="6A2E5A7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A6A2861" w14:textId="77777777" w:rsidR="007F2FC5" w:rsidRDefault="00624826">
            <w:pPr>
              <w:pStyle w:val="Accurritabletext"/>
              <w:keepNext/>
              <w:jc w:val="left"/>
            </w:pPr>
            <w:r>
              <w:rPr>
                <w:lang w:val="en-AU"/>
              </w:rPr>
              <w:t>Loss on disposal after income tax expense</w:t>
            </w:r>
          </w:p>
        </w:tc>
        <w:tc>
          <w:tcPr>
            <w:tcW w:w="60" w:type="dxa"/>
            <w:tcBorders>
              <w:top w:val="nil"/>
              <w:left w:val="nil"/>
              <w:bottom w:val="nil"/>
              <w:right w:val="nil"/>
            </w:tcBorders>
            <w:tcMar>
              <w:left w:w="0" w:type="dxa"/>
              <w:right w:w="0" w:type="dxa"/>
            </w:tcMar>
          </w:tcPr>
          <w:p w14:paraId="659BED66" w14:textId="77777777" w:rsidR="007F2FC5" w:rsidRDefault="007F2FC5"/>
        </w:tc>
        <w:tc>
          <w:tcPr>
            <w:tcW w:w="1289" w:type="dxa"/>
            <w:tcBorders>
              <w:top w:val="nil"/>
              <w:left w:val="nil"/>
              <w:bottom w:val="nil"/>
              <w:right w:val="nil"/>
            </w:tcBorders>
            <w:tcMar>
              <w:left w:w="0" w:type="dxa"/>
              <w:right w:w="0" w:type="dxa"/>
            </w:tcMar>
            <w:vAlign w:val="bottom"/>
          </w:tcPr>
          <w:p w14:paraId="29EF4BEE" w14:textId="77777777" w:rsidR="007F2FC5" w:rsidRDefault="00624826">
            <w:pPr>
              <w:pStyle w:val="Accurritablenumeric"/>
              <w:keepNext/>
            </w:pPr>
            <w:r>
              <w:rPr>
                <w:lang w:val="en-AU"/>
              </w:rPr>
              <w:t>(637)</w:t>
            </w:r>
          </w:p>
        </w:tc>
        <w:tc>
          <w:tcPr>
            <w:tcW w:w="60" w:type="dxa"/>
            <w:tcBorders>
              <w:top w:val="nil"/>
              <w:left w:val="nil"/>
              <w:bottom w:val="nil"/>
              <w:right w:val="nil"/>
            </w:tcBorders>
            <w:tcMar>
              <w:left w:w="0" w:type="dxa"/>
              <w:right w:w="0" w:type="dxa"/>
            </w:tcMar>
          </w:tcPr>
          <w:p w14:paraId="5C40B630" w14:textId="77777777" w:rsidR="007F2FC5" w:rsidRDefault="007F2FC5"/>
        </w:tc>
        <w:tc>
          <w:tcPr>
            <w:tcW w:w="1289" w:type="dxa"/>
            <w:tcBorders>
              <w:top w:val="nil"/>
              <w:left w:val="nil"/>
              <w:bottom w:val="nil"/>
              <w:right w:val="nil"/>
            </w:tcBorders>
            <w:tcMar>
              <w:left w:w="0" w:type="dxa"/>
              <w:right w:w="60" w:type="dxa"/>
            </w:tcMar>
            <w:vAlign w:val="bottom"/>
          </w:tcPr>
          <w:p w14:paraId="399A2947" w14:textId="77777777" w:rsidR="007F2FC5" w:rsidRDefault="00624826">
            <w:pPr>
              <w:pStyle w:val="Accurritablenumeric"/>
              <w:keepNext/>
            </w:pPr>
            <w:r>
              <w:rPr>
                <w:lang w:val="en-AU"/>
              </w:rPr>
              <w:t xml:space="preserve">-  </w:t>
            </w:r>
          </w:p>
        </w:tc>
      </w:tr>
      <w:tr w:rsidR="007F2FC5" w14:paraId="28D2794F"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F5160A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FF481F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22B92A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CA64FB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4DC02F" w14:textId="77777777" w:rsidR="007F2FC5" w:rsidRDefault="007F2FC5">
            <w:pPr>
              <w:pStyle w:val="Accurritablenumeric"/>
              <w:keepNext/>
            </w:pPr>
          </w:p>
        </w:tc>
      </w:tr>
      <w:tr w:rsidR="007F2FC5" w14:paraId="22C86935"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D8481F3" w14:textId="77777777" w:rsidR="007F2FC5" w:rsidRDefault="00624826">
            <w:pPr>
              <w:pStyle w:val="Accurritabletext"/>
              <w:keepNext/>
              <w:jc w:val="left"/>
            </w:pPr>
            <w:r>
              <w:rPr>
                <w:lang w:val="en-AU"/>
              </w:rPr>
              <w:t>Profit after income tax expense from discontinued operations</w:t>
            </w:r>
          </w:p>
        </w:tc>
        <w:tc>
          <w:tcPr>
            <w:tcW w:w="60" w:type="dxa"/>
            <w:tcBorders>
              <w:top w:val="nil"/>
              <w:left w:val="nil"/>
              <w:bottom w:val="single" w:sz="2" w:space="0" w:color="009CDE"/>
              <w:right w:val="nil"/>
            </w:tcBorders>
            <w:tcMar>
              <w:left w:w="0" w:type="dxa"/>
              <w:right w:w="0" w:type="dxa"/>
            </w:tcMar>
          </w:tcPr>
          <w:p w14:paraId="4F7A0E3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880EE2A" w14:textId="77777777" w:rsidR="007F2FC5" w:rsidRDefault="00624826">
            <w:pPr>
              <w:pStyle w:val="Accurritablenumeric"/>
              <w:keepNext/>
            </w:pPr>
            <w:r>
              <w:rPr>
                <w:lang w:val="en-AU"/>
              </w:rPr>
              <w:t xml:space="preserve">1,138 </w:t>
            </w:r>
          </w:p>
        </w:tc>
        <w:tc>
          <w:tcPr>
            <w:tcW w:w="60" w:type="dxa"/>
            <w:tcBorders>
              <w:top w:val="nil"/>
              <w:left w:val="nil"/>
              <w:bottom w:val="single" w:sz="2" w:space="0" w:color="009CDE"/>
              <w:right w:val="nil"/>
            </w:tcBorders>
            <w:tcMar>
              <w:left w:w="0" w:type="dxa"/>
              <w:right w:w="0" w:type="dxa"/>
            </w:tcMar>
          </w:tcPr>
          <w:p w14:paraId="253D76F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20A5E17" w14:textId="77777777" w:rsidR="007F2FC5" w:rsidRDefault="00624826">
            <w:pPr>
              <w:pStyle w:val="Accurritablenumeric"/>
              <w:keepNext/>
            </w:pPr>
            <w:r>
              <w:rPr>
                <w:lang w:val="en-AU"/>
              </w:rPr>
              <w:t xml:space="preserve">1,314 </w:t>
            </w:r>
          </w:p>
        </w:tc>
      </w:tr>
    </w:tbl>
    <w:p w14:paraId="7D78C95A" w14:textId="77777777" w:rsidR="007F2FC5" w:rsidRDefault="00624826">
      <w:r>
        <w:rPr>
          <w:rFonts w:ascii="Times New Roman" w:eastAsia="Times New Roman" w:hAnsi="Times New Roman" w:cs="Times New Roman"/>
          <w:b/>
          <w:lang w:val="en-AU"/>
        </w:rPr>
        <w:t xml:space="preserve"> </w:t>
      </w:r>
    </w:p>
    <w:p w14:paraId="1DD17D41" w14:textId="77777777" w:rsidR="007F2FC5" w:rsidRDefault="00624826">
      <w:pPr>
        <w:pStyle w:val="Accurriparagraphheader3"/>
        <w:keepNext/>
        <w:keepLines/>
      </w:pPr>
      <w:r>
        <w:rPr>
          <w:lang w:val="en-AU"/>
        </w:rPr>
        <w:t>Cash flow information</w:t>
      </w:r>
    </w:p>
    <w:p w14:paraId="08BEEE5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1E6C21C" w14:textId="77777777">
        <w:trPr>
          <w:cantSplit/>
          <w:tblHeader/>
        </w:trPr>
        <w:tc>
          <w:tcPr>
            <w:tcW w:w="8301" w:type="dxa"/>
            <w:tcBorders>
              <w:top w:val="nil"/>
              <w:left w:val="nil"/>
              <w:bottom w:val="nil"/>
              <w:right w:val="nil"/>
            </w:tcBorders>
            <w:tcMar>
              <w:left w:w="0" w:type="dxa"/>
              <w:right w:w="0" w:type="dxa"/>
            </w:tcMar>
            <w:vAlign w:val="bottom"/>
          </w:tcPr>
          <w:p w14:paraId="1FC9931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31D726A" w14:textId="77777777" w:rsidR="007F2FC5" w:rsidRDefault="007F2FC5"/>
        </w:tc>
        <w:tc>
          <w:tcPr>
            <w:tcW w:w="2638" w:type="dxa"/>
            <w:gridSpan w:val="3"/>
            <w:tcBorders>
              <w:top w:val="nil"/>
              <w:left w:val="nil"/>
              <w:bottom w:val="nil"/>
              <w:right w:val="nil"/>
            </w:tcBorders>
            <w:tcMar>
              <w:left w:w="0" w:type="dxa"/>
              <w:right w:w="0" w:type="dxa"/>
            </w:tcMar>
            <w:vAlign w:val="bottom"/>
          </w:tcPr>
          <w:p w14:paraId="6BBB0CCB" w14:textId="77777777" w:rsidR="007F2FC5" w:rsidRDefault="00624826">
            <w:pPr>
              <w:pStyle w:val="Accurritableheader"/>
              <w:keepNext/>
            </w:pPr>
            <w:r>
              <w:rPr>
                <w:lang w:val="en-AU"/>
              </w:rPr>
              <w:t>Consolidated</w:t>
            </w:r>
          </w:p>
        </w:tc>
      </w:tr>
      <w:tr w:rsidR="007F2FC5" w14:paraId="4F3FB60B" w14:textId="77777777">
        <w:trPr>
          <w:cantSplit/>
          <w:tblHeader/>
        </w:trPr>
        <w:tc>
          <w:tcPr>
            <w:tcW w:w="8301" w:type="dxa"/>
            <w:tcBorders>
              <w:top w:val="nil"/>
              <w:left w:val="nil"/>
              <w:bottom w:val="nil"/>
              <w:right w:val="nil"/>
            </w:tcBorders>
            <w:tcMar>
              <w:left w:w="0" w:type="dxa"/>
              <w:right w:w="0" w:type="dxa"/>
            </w:tcMar>
            <w:vAlign w:val="bottom"/>
          </w:tcPr>
          <w:p w14:paraId="0CB1511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9818E12" w14:textId="77777777" w:rsidR="007F2FC5" w:rsidRDefault="007F2FC5"/>
        </w:tc>
        <w:tc>
          <w:tcPr>
            <w:tcW w:w="1289" w:type="dxa"/>
            <w:tcBorders>
              <w:top w:val="nil"/>
              <w:left w:val="nil"/>
              <w:bottom w:val="nil"/>
              <w:right w:val="nil"/>
            </w:tcBorders>
            <w:tcMar>
              <w:left w:w="0" w:type="dxa"/>
              <w:right w:w="0" w:type="dxa"/>
            </w:tcMar>
            <w:vAlign w:val="bottom"/>
          </w:tcPr>
          <w:p w14:paraId="4A340C6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9CD1ED2" w14:textId="77777777" w:rsidR="007F2FC5" w:rsidRDefault="007F2FC5"/>
        </w:tc>
        <w:tc>
          <w:tcPr>
            <w:tcW w:w="1289" w:type="dxa"/>
            <w:tcBorders>
              <w:top w:val="nil"/>
              <w:left w:val="nil"/>
              <w:bottom w:val="nil"/>
              <w:right w:val="nil"/>
            </w:tcBorders>
            <w:tcMar>
              <w:left w:w="0" w:type="dxa"/>
              <w:right w:w="0" w:type="dxa"/>
            </w:tcMar>
            <w:vAlign w:val="bottom"/>
          </w:tcPr>
          <w:p w14:paraId="5D2428D7" w14:textId="77777777" w:rsidR="007F2FC5" w:rsidRDefault="00624826">
            <w:pPr>
              <w:pStyle w:val="Accurritableheader"/>
              <w:keepNext/>
            </w:pPr>
            <w:r>
              <w:rPr>
                <w:lang w:val="en-AU"/>
              </w:rPr>
              <w:t>2024</w:t>
            </w:r>
          </w:p>
        </w:tc>
      </w:tr>
      <w:tr w:rsidR="007F2FC5" w14:paraId="343D2ACD" w14:textId="77777777">
        <w:trPr>
          <w:cantSplit/>
          <w:tblHeader/>
        </w:trPr>
        <w:tc>
          <w:tcPr>
            <w:tcW w:w="8301" w:type="dxa"/>
            <w:tcBorders>
              <w:top w:val="nil"/>
              <w:left w:val="nil"/>
              <w:bottom w:val="nil"/>
              <w:right w:val="nil"/>
            </w:tcBorders>
            <w:tcMar>
              <w:left w:w="0" w:type="dxa"/>
              <w:right w:w="0" w:type="dxa"/>
            </w:tcMar>
            <w:vAlign w:val="bottom"/>
          </w:tcPr>
          <w:p w14:paraId="5A379A1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21F32E2" w14:textId="77777777" w:rsidR="007F2FC5" w:rsidRDefault="007F2FC5"/>
        </w:tc>
        <w:tc>
          <w:tcPr>
            <w:tcW w:w="1289" w:type="dxa"/>
            <w:tcBorders>
              <w:top w:val="nil"/>
              <w:left w:val="nil"/>
              <w:bottom w:val="nil"/>
              <w:right w:val="nil"/>
            </w:tcBorders>
            <w:tcMar>
              <w:left w:w="0" w:type="dxa"/>
              <w:right w:w="0" w:type="dxa"/>
            </w:tcMar>
            <w:vAlign w:val="bottom"/>
          </w:tcPr>
          <w:p w14:paraId="21EFC95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70CD6A5" w14:textId="77777777" w:rsidR="007F2FC5" w:rsidRDefault="007F2FC5"/>
        </w:tc>
        <w:tc>
          <w:tcPr>
            <w:tcW w:w="1289" w:type="dxa"/>
            <w:tcBorders>
              <w:top w:val="nil"/>
              <w:left w:val="nil"/>
              <w:bottom w:val="nil"/>
              <w:right w:val="nil"/>
            </w:tcBorders>
            <w:tcMar>
              <w:left w:w="0" w:type="dxa"/>
              <w:right w:w="0" w:type="dxa"/>
            </w:tcMar>
            <w:vAlign w:val="bottom"/>
          </w:tcPr>
          <w:p w14:paraId="129333F6" w14:textId="77777777" w:rsidR="007F2FC5" w:rsidRDefault="00624826">
            <w:pPr>
              <w:pStyle w:val="Accurritableheader"/>
              <w:keepNext/>
            </w:pPr>
            <w:r>
              <w:rPr>
                <w:lang w:val="en-AU"/>
              </w:rPr>
              <w:t>CU'000</w:t>
            </w:r>
          </w:p>
        </w:tc>
      </w:tr>
      <w:tr w:rsidR="007F2FC5" w14:paraId="7E2A2D4E" w14:textId="77777777">
        <w:trPr>
          <w:cantSplit/>
          <w:tblHeader/>
        </w:trPr>
        <w:tc>
          <w:tcPr>
            <w:tcW w:w="8301" w:type="dxa"/>
            <w:tcBorders>
              <w:top w:val="nil"/>
              <w:left w:val="nil"/>
              <w:bottom w:val="nil"/>
              <w:right w:val="nil"/>
            </w:tcBorders>
            <w:tcMar>
              <w:left w:w="0" w:type="dxa"/>
              <w:right w:w="0" w:type="dxa"/>
            </w:tcMar>
            <w:vAlign w:val="bottom"/>
          </w:tcPr>
          <w:p w14:paraId="299FCA6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22563CD" w14:textId="77777777" w:rsidR="007F2FC5" w:rsidRDefault="007F2FC5"/>
        </w:tc>
        <w:tc>
          <w:tcPr>
            <w:tcW w:w="1289" w:type="dxa"/>
            <w:tcBorders>
              <w:top w:val="nil"/>
              <w:left w:val="nil"/>
              <w:bottom w:val="nil"/>
              <w:right w:val="nil"/>
            </w:tcBorders>
            <w:tcMar>
              <w:left w:w="0" w:type="dxa"/>
              <w:right w:w="0" w:type="dxa"/>
            </w:tcMar>
            <w:vAlign w:val="bottom"/>
          </w:tcPr>
          <w:p w14:paraId="1F72B61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EC1867A" w14:textId="77777777" w:rsidR="007F2FC5" w:rsidRDefault="007F2FC5"/>
        </w:tc>
        <w:tc>
          <w:tcPr>
            <w:tcW w:w="1289" w:type="dxa"/>
            <w:tcBorders>
              <w:top w:val="nil"/>
              <w:left w:val="nil"/>
              <w:bottom w:val="nil"/>
              <w:right w:val="nil"/>
            </w:tcBorders>
            <w:tcMar>
              <w:left w:w="0" w:type="dxa"/>
              <w:right w:w="0" w:type="dxa"/>
            </w:tcMar>
            <w:vAlign w:val="bottom"/>
          </w:tcPr>
          <w:p w14:paraId="3150A72D" w14:textId="77777777" w:rsidR="007F2FC5" w:rsidRDefault="007F2FC5">
            <w:pPr>
              <w:pStyle w:val="Accurritableheader"/>
              <w:keepNext/>
            </w:pPr>
          </w:p>
        </w:tc>
      </w:tr>
      <w:tr w:rsidR="007F2FC5" w14:paraId="2611199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318FFE0" w14:textId="77777777" w:rsidR="007F2FC5" w:rsidRDefault="00624826">
            <w:pPr>
              <w:pStyle w:val="Accurritabletext"/>
              <w:keepNext/>
              <w:jc w:val="left"/>
            </w:pPr>
            <w:r>
              <w:rPr>
                <w:lang w:val="en-AU"/>
              </w:rPr>
              <w:t>Net cash from operating activities</w:t>
            </w:r>
          </w:p>
        </w:tc>
        <w:tc>
          <w:tcPr>
            <w:tcW w:w="60" w:type="dxa"/>
            <w:tcBorders>
              <w:top w:val="nil"/>
              <w:left w:val="nil"/>
              <w:bottom w:val="nil"/>
              <w:right w:val="nil"/>
            </w:tcBorders>
            <w:tcMar>
              <w:left w:w="0" w:type="dxa"/>
              <w:right w:w="0" w:type="dxa"/>
            </w:tcMar>
          </w:tcPr>
          <w:p w14:paraId="611CF5A3" w14:textId="77777777" w:rsidR="007F2FC5" w:rsidRDefault="007F2FC5"/>
        </w:tc>
        <w:tc>
          <w:tcPr>
            <w:tcW w:w="1289" w:type="dxa"/>
            <w:tcBorders>
              <w:top w:val="nil"/>
              <w:left w:val="nil"/>
              <w:bottom w:val="nil"/>
              <w:right w:val="nil"/>
            </w:tcBorders>
            <w:tcMar>
              <w:left w:w="0" w:type="dxa"/>
              <w:right w:w="60" w:type="dxa"/>
            </w:tcMar>
            <w:vAlign w:val="bottom"/>
          </w:tcPr>
          <w:p w14:paraId="2F085013" w14:textId="77777777" w:rsidR="007F2FC5" w:rsidRDefault="00624826">
            <w:pPr>
              <w:pStyle w:val="Accurritablenumeric"/>
              <w:keepNext/>
            </w:pPr>
            <w:r>
              <w:rPr>
                <w:lang w:val="en-AU"/>
              </w:rPr>
              <w:t xml:space="preserve">1,847 </w:t>
            </w:r>
          </w:p>
        </w:tc>
        <w:tc>
          <w:tcPr>
            <w:tcW w:w="60" w:type="dxa"/>
            <w:tcBorders>
              <w:top w:val="nil"/>
              <w:left w:val="nil"/>
              <w:bottom w:val="nil"/>
              <w:right w:val="nil"/>
            </w:tcBorders>
            <w:tcMar>
              <w:left w:w="0" w:type="dxa"/>
              <w:right w:w="0" w:type="dxa"/>
            </w:tcMar>
          </w:tcPr>
          <w:p w14:paraId="6CF4A4EB" w14:textId="77777777" w:rsidR="007F2FC5" w:rsidRDefault="007F2FC5"/>
        </w:tc>
        <w:tc>
          <w:tcPr>
            <w:tcW w:w="1289" w:type="dxa"/>
            <w:tcBorders>
              <w:top w:val="nil"/>
              <w:left w:val="nil"/>
              <w:bottom w:val="nil"/>
              <w:right w:val="nil"/>
            </w:tcBorders>
            <w:tcMar>
              <w:left w:w="0" w:type="dxa"/>
              <w:right w:w="60" w:type="dxa"/>
            </w:tcMar>
            <w:vAlign w:val="bottom"/>
          </w:tcPr>
          <w:p w14:paraId="0067B82C" w14:textId="77777777" w:rsidR="007F2FC5" w:rsidRDefault="00624826">
            <w:pPr>
              <w:pStyle w:val="Accurritablenumeric"/>
              <w:keepNext/>
            </w:pPr>
            <w:r>
              <w:rPr>
                <w:lang w:val="en-AU"/>
              </w:rPr>
              <w:t xml:space="preserve">1,642 </w:t>
            </w:r>
          </w:p>
        </w:tc>
      </w:tr>
      <w:tr w:rsidR="007F2FC5" w14:paraId="49D8216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90EC89C" w14:textId="77777777" w:rsidR="007F2FC5" w:rsidRDefault="00624826">
            <w:pPr>
              <w:pStyle w:val="Accurritabletext"/>
              <w:keepNext/>
              <w:jc w:val="left"/>
            </w:pPr>
            <w:r>
              <w:rPr>
                <w:lang w:val="en-AU"/>
              </w:rPr>
              <w:t>Net cash used in investing activities</w:t>
            </w:r>
          </w:p>
        </w:tc>
        <w:tc>
          <w:tcPr>
            <w:tcW w:w="60" w:type="dxa"/>
            <w:tcBorders>
              <w:top w:val="nil"/>
              <w:left w:val="nil"/>
              <w:bottom w:val="nil"/>
              <w:right w:val="nil"/>
            </w:tcBorders>
            <w:tcMar>
              <w:left w:w="0" w:type="dxa"/>
              <w:right w:w="0" w:type="dxa"/>
            </w:tcMar>
          </w:tcPr>
          <w:p w14:paraId="4732F757" w14:textId="77777777" w:rsidR="007F2FC5" w:rsidRDefault="007F2FC5"/>
        </w:tc>
        <w:tc>
          <w:tcPr>
            <w:tcW w:w="1289" w:type="dxa"/>
            <w:tcBorders>
              <w:top w:val="nil"/>
              <w:left w:val="nil"/>
              <w:bottom w:val="nil"/>
              <w:right w:val="nil"/>
            </w:tcBorders>
            <w:tcMar>
              <w:left w:w="0" w:type="dxa"/>
              <w:right w:w="0" w:type="dxa"/>
            </w:tcMar>
            <w:vAlign w:val="bottom"/>
          </w:tcPr>
          <w:p w14:paraId="0947A963" w14:textId="77777777" w:rsidR="007F2FC5" w:rsidRDefault="00624826">
            <w:pPr>
              <w:pStyle w:val="Accurritablenumeric"/>
              <w:keepNext/>
            </w:pPr>
            <w:r>
              <w:rPr>
                <w:lang w:val="en-AU"/>
              </w:rPr>
              <w:t>(1,836)</w:t>
            </w:r>
          </w:p>
        </w:tc>
        <w:tc>
          <w:tcPr>
            <w:tcW w:w="60" w:type="dxa"/>
            <w:tcBorders>
              <w:top w:val="nil"/>
              <w:left w:val="nil"/>
              <w:bottom w:val="nil"/>
              <w:right w:val="nil"/>
            </w:tcBorders>
            <w:tcMar>
              <w:left w:w="0" w:type="dxa"/>
              <w:right w:w="0" w:type="dxa"/>
            </w:tcMar>
          </w:tcPr>
          <w:p w14:paraId="1D39FA35" w14:textId="77777777" w:rsidR="007F2FC5" w:rsidRDefault="007F2FC5"/>
        </w:tc>
        <w:tc>
          <w:tcPr>
            <w:tcW w:w="1289" w:type="dxa"/>
            <w:tcBorders>
              <w:top w:val="nil"/>
              <w:left w:val="nil"/>
              <w:bottom w:val="nil"/>
              <w:right w:val="nil"/>
            </w:tcBorders>
            <w:tcMar>
              <w:left w:w="0" w:type="dxa"/>
              <w:right w:w="0" w:type="dxa"/>
            </w:tcMar>
            <w:vAlign w:val="bottom"/>
          </w:tcPr>
          <w:p w14:paraId="5440826B" w14:textId="77777777" w:rsidR="007F2FC5" w:rsidRDefault="00624826">
            <w:pPr>
              <w:pStyle w:val="Accurritablenumeric"/>
              <w:keepNext/>
            </w:pPr>
            <w:r>
              <w:rPr>
                <w:lang w:val="en-AU"/>
              </w:rPr>
              <w:t>(1,604)</w:t>
            </w:r>
          </w:p>
        </w:tc>
      </w:tr>
      <w:tr w:rsidR="007F2FC5" w14:paraId="243169A5"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3875BA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AD384E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9DB7E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0A5F99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A658878" w14:textId="77777777" w:rsidR="007F2FC5" w:rsidRDefault="007F2FC5">
            <w:pPr>
              <w:pStyle w:val="Accurritablenumeric"/>
              <w:keepNext/>
            </w:pPr>
          </w:p>
        </w:tc>
      </w:tr>
      <w:tr w:rsidR="007F2FC5" w14:paraId="14F495B7"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6AE9C4F" w14:textId="77777777" w:rsidR="007F2FC5" w:rsidRDefault="00624826">
            <w:pPr>
              <w:pStyle w:val="Accurritabletext"/>
              <w:keepNext/>
              <w:jc w:val="left"/>
            </w:pPr>
            <w:r>
              <w:rPr>
                <w:lang w:val="en-AU"/>
              </w:rPr>
              <w:t>Net increase in cash and cash equivalents from discontinued operations</w:t>
            </w:r>
          </w:p>
        </w:tc>
        <w:tc>
          <w:tcPr>
            <w:tcW w:w="60" w:type="dxa"/>
            <w:tcBorders>
              <w:top w:val="nil"/>
              <w:left w:val="nil"/>
              <w:bottom w:val="single" w:sz="2" w:space="0" w:color="009CDE"/>
              <w:right w:val="nil"/>
            </w:tcBorders>
            <w:tcMar>
              <w:left w:w="0" w:type="dxa"/>
              <w:right w:w="0" w:type="dxa"/>
            </w:tcMar>
          </w:tcPr>
          <w:p w14:paraId="43AF537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8221B74" w14:textId="77777777" w:rsidR="007F2FC5" w:rsidRDefault="00624826">
            <w:pPr>
              <w:pStyle w:val="Accurritablenumeric"/>
              <w:keepNext/>
            </w:pPr>
            <w:r>
              <w:rPr>
                <w:lang w:val="en-AU"/>
              </w:rPr>
              <w:t xml:space="preserve">11 </w:t>
            </w:r>
          </w:p>
        </w:tc>
        <w:tc>
          <w:tcPr>
            <w:tcW w:w="60" w:type="dxa"/>
            <w:tcBorders>
              <w:top w:val="nil"/>
              <w:left w:val="nil"/>
              <w:bottom w:val="single" w:sz="2" w:space="0" w:color="009CDE"/>
              <w:right w:val="nil"/>
            </w:tcBorders>
            <w:tcMar>
              <w:left w:w="0" w:type="dxa"/>
              <w:right w:w="0" w:type="dxa"/>
            </w:tcMar>
          </w:tcPr>
          <w:p w14:paraId="0F840A7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791F1C2" w14:textId="77777777" w:rsidR="007F2FC5" w:rsidRDefault="00624826">
            <w:pPr>
              <w:pStyle w:val="Accurritablenumeric"/>
              <w:keepNext/>
            </w:pPr>
            <w:r>
              <w:rPr>
                <w:lang w:val="en-AU"/>
              </w:rPr>
              <w:t xml:space="preserve">38 </w:t>
            </w:r>
          </w:p>
        </w:tc>
      </w:tr>
    </w:tbl>
    <w:p w14:paraId="06205916" w14:textId="77777777" w:rsidR="007F2FC5" w:rsidRDefault="00624826">
      <w:r>
        <w:rPr>
          <w:rFonts w:ascii="Times New Roman" w:eastAsia="Times New Roman" w:hAnsi="Times New Roman" w:cs="Times New Roman"/>
          <w:b/>
          <w:lang w:val="en-AU"/>
        </w:rPr>
        <w:t xml:space="preserve"> </w:t>
      </w:r>
    </w:p>
    <w:p w14:paraId="22065F09" w14:textId="77777777" w:rsidR="007F2FC5" w:rsidRDefault="00624826">
      <w:pPr>
        <w:pStyle w:val="Accurriparagraphheader3"/>
        <w:keepNext/>
        <w:keepLines/>
      </w:pPr>
      <w:r>
        <w:rPr>
          <w:lang w:val="en-AU"/>
        </w:rPr>
        <w:lastRenderedPageBreak/>
        <w:t>Carrying amounts of assets and liabilities disposed</w:t>
      </w:r>
    </w:p>
    <w:p w14:paraId="69789F0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52321E9" w14:textId="77777777">
        <w:trPr>
          <w:cantSplit/>
          <w:tblHeader/>
        </w:trPr>
        <w:tc>
          <w:tcPr>
            <w:tcW w:w="8301" w:type="dxa"/>
            <w:tcBorders>
              <w:top w:val="nil"/>
              <w:left w:val="nil"/>
              <w:bottom w:val="nil"/>
              <w:right w:val="nil"/>
            </w:tcBorders>
            <w:tcMar>
              <w:left w:w="0" w:type="dxa"/>
              <w:right w:w="0" w:type="dxa"/>
            </w:tcMar>
            <w:vAlign w:val="bottom"/>
          </w:tcPr>
          <w:p w14:paraId="5379C9A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23ACE8A" w14:textId="77777777" w:rsidR="007F2FC5" w:rsidRDefault="007F2FC5"/>
        </w:tc>
        <w:tc>
          <w:tcPr>
            <w:tcW w:w="2638" w:type="dxa"/>
            <w:gridSpan w:val="3"/>
            <w:tcBorders>
              <w:top w:val="nil"/>
              <w:left w:val="nil"/>
              <w:bottom w:val="nil"/>
              <w:right w:val="nil"/>
            </w:tcBorders>
            <w:tcMar>
              <w:left w:w="0" w:type="dxa"/>
              <w:right w:w="0" w:type="dxa"/>
            </w:tcMar>
            <w:vAlign w:val="bottom"/>
          </w:tcPr>
          <w:p w14:paraId="25122BB2" w14:textId="77777777" w:rsidR="007F2FC5" w:rsidRDefault="00624826">
            <w:pPr>
              <w:pStyle w:val="Accurritableheader"/>
              <w:keepNext/>
            </w:pPr>
            <w:r>
              <w:rPr>
                <w:lang w:val="en-AU"/>
              </w:rPr>
              <w:t>Consolidated</w:t>
            </w:r>
          </w:p>
        </w:tc>
      </w:tr>
      <w:tr w:rsidR="007F2FC5" w14:paraId="017DB6C9" w14:textId="77777777">
        <w:trPr>
          <w:cantSplit/>
          <w:tblHeader/>
        </w:trPr>
        <w:tc>
          <w:tcPr>
            <w:tcW w:w="8301" w:type="dxa"/>
            <w:tcBorders>
              <w:top w:val="nil"/>
              <w:left w:val="nil"/>
              <w:bottom w:val="nil"/>
              <w:right w:val="nil"/>
            </w:tcBorders>
            <w:tcMar>
              <w:left w:w="0" w:type="dxa"/>
              <w:right w:w="0" w:type="dxa"/>
            </w:tcMar>
            <w:vAlign w:val="bottom"/>
          </w:tcPr>
          <w:p w14:paraId="6FD8B4B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79AD9B4" w14:textId="77777777" w:rsidR="007F2FC5" w:rsidRDefault="007F2FC5"/>
        </w:tc>
        <w:tc>
          <w:tcPr>
            <w:tcW w:w="1289" w:type="dxa"/>
            <w:tcBorders>
              <w:top w:val="nil"/>
              <w:left w:val="nil"/>
              <w:bottom w:val="nil"/>
              <w:right w:val="nil"/>
            </w:tcBorders>
            <w:tcMar>
              <w:left w:w="0" w:type="dxa"/>
              <w:right w:w="0" w:type="dxa"/>
            </w:tcMar>
            <w:vAlign w:val="bottom"/>
          </w:tcPr>
          <w:p w14:paraId="3A9EB1D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518A08C" w14:textId="77777777" w:rsidR="007F2FC5" w:rsidRDefault="007F2FC5"/>
        </w:tc>
        <w:tc>
          <w:tcPr>
            <w:tcW w:w="1289" w:type="dxa"/>
            <w:tcBorders>
              <w:top w:val="nil"/>
              <w:left w:val="nil"/>
              <w:bottom w:val="nil"/>
              <w:right w:val="nil"/>
            </w:tcBorders>
            <w:tcMar>
              <w:left w:w="0" w:type="dxa"/>
              <w:right w:w="0" w:type="dxa"/>
            </w:tcMar>
            <w:vAlign w:val="bottom"/>
          </w:tcPr>
          <w:p w14:paraId="4CD42434" w14:textId="77777777" w:rsidR="007F2FC5" w:rsidRDefault="00624826">
            <w:pPr>
              <w:pStyle w:val="Accurritableheader"/>
              <w:keepNext/>
            </w:pPr>
            <w:r>
              <w:rPr>
                <w:lang w:val="en-AU"/>
              </w:rPr>
              <w:t>2024</w:t>
            </w:r>
          </w:p>
        </w:tc>
      </w:tr>
      <w:tr w:rsidR="007F2FC5" w14:paraId="6CD96D83" w14:textId="77777777">
        <w:trPr>
          <w:cantSplit/>
          <w:tblHeader/>
        </w:trPr>
        <w:tc>
          <w:tcPr>
            <w:tcW w:w="8301" w:type="dxa"/>
            <w:tcBorders>
              <w:top w:val="nil"/>
              <w:left w:val="nil"/>
              <w:bottom w:val="nil"/>
              <w:right w:val="nil"/>
            </w:tcBorders>
            <w:tcMar>
              <w:left w:w="0" w:type="dxa"/>
              <w:right w:w="0" w:type="dxa"/>
            </w:tcMar>
            <w:vAlign w:val="bottom"/>
          </w:tcPr>
          <w:p w14:paraId="4ED9F2F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A4AE58B" w14:textId="77777777" w:rsidR="007F2FC5" w:rsidRDefault="007F2FC5"/>
        </w:tc>
        <w:tc>
          <w:tcPr>
            <w:tcW w:w="1289" w:type="dxa"/>
            <w:tcBorders>
              <w:top w:val="nil"/>
              <w:left w:val="nil"/>
              <w:bottom w:val="nil"/>
              <w:right w:val="nil"/>
            </w:tcBorders>
            <w:tcMar>
              <w:left w:w="0" w:type="dxa"/>
              <w:right w:w="0" w:type="dxa"/>
            </w:tcMar>
            <w:vAlign w:val="bottom"/>
          </w:tcPr>
          <w:p w14:paraId="4654D572"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F8D48FC" w14:textId="77777777" w:rsidR="007F2FC5" w:rsidRDefault="007F2FC5"/>
        </w:tc>
        <w:tc>
          <w:tcPr>
            <w:tcW w:w="1289" w:type="dxa"/>
            <w:tcBorders>
              <w:top w:val="nil"/>
              <w:left w:val="nil"/>
              <w:bottom w:val="nil"/>
              <w:right w:val="nil"/>
            </w:tcBorders>
            <w:tcMar>
              <w:left w:w="0" w:type="dxa"/>
              <w:right w:w="0" w:type="dxa"/>
            </w:tcMar>
            <w:vAlign w:val="bottom"/>
          </w:tcPr>
          <w:p w14:paraId="2A35CBD5" w14:textId="77777777" w:rsidR="007F2FC5" w:rsidRDefault="00624826">
            <w:pPr>
              <w:pStyle w:val="Accurritableheader"/>
              <w:keepNext/>
            </w:pPr>
            <w:r>
              <w:rPr>
                <w:lang w:val="en-AU"/>
              </w:rPr>
              <w:t>CU'000</w:t>
            </w:r>
          </w:p>
        </w:tc>
      </w:tr>
      <w:tr w:rsidR="007F2FC5" w14:paraId="35F42A90" w14:textId="77777777">
        <w:trPr>
          <w:cantSplit/>
          <w:tblHeader/>
        </w:trPr>
        <w:tc>
          <w:tcPr>
            <w:tcW w:w="8301" w:type="dxa"/>
            <w:tcBorders>
              <w:top w:val="nil"/>
              <w:left w:val="nil"/>
              <w:bottom w:val="nil"/>
              <w:right w:val="nil"/>
            </w:tcBorders>
            <w:tcMar>
              <w:left w:w="0" w:type="dxa"/>
              <w:right w:w="0" w:type="dxa"/>
            </w:tcMar>
            <w:vAlign w:val="bottom"/>
          </w:tcPr>
          <w:p w14:paraId="6C4B313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BAB600D" w14:textId="77777777" w:rsidR="007F2FC5" w:rsidRDefault="007F2FC5"/>
        </w:tc>
        <w:tc>
          <w:tcPr>
            <w:tcW w:w="1289" w:type="dxa"/>
            <w:tcBorders>
              <w:top w:val="nil"/>
              <w:left w:val="nil"/>
              <w:bottom w:val="nil"/>
              <w:right w:val="nil"/>
            </w:tcBorders>
            <w:tcMar>
              <w:left w:w="0" w:type="dxa"/>
              <w:right w:w="0" w:type="dxa"/>
            </w:tcMar>
            <w:vAlign w:val="bottom"/>
          </w:tcPr>
          <w:p w14:paraId="1890833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B06295E" w14:textId="77777777" w:rsidR="007F2FC5" w:rsidRDefault="007F2FC5"/>
        </w:tc>
        <w:tc>
          <w:tcPr>
            <w:tcW w:w="1289" w:type="dxa"/>
            <w:tcBorders>
              <w:top w:val="nil"/>
              <w:left w:val="nil"/>
              <w:bottom w:val="nil"/>
              <w:right w:val="nil"/>
            </w:tcBorders>
            <w:tcMar>
              <w:left w:w="0" w:type="dxa"/>
              <w:right w:w="0" w:type="dxa"/>
            </w:tcMar>
            <w:vAlign w:val="bottom"/>
          </w:tcPr>
          <w:p w14:paraId="366E064B" w14:textId="77777777" w:rsidR="007F2FC5" w:rsidRDefault="007F2FC5">
            <w:pPr>
              <w:pStyle w:val="Accurritableheader"/>
              <w:keepNext/>
            </w:pPr>
          </w:p>
        </w:tc>
      </w:tr>
      <w:tr w:rsidR="007F2FC5" w14:paraId="25D840E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3119C71"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05AB9BDB" w14:textId="77777777" w:rsidR="007F2FC5" w:rsidRDefault="007F2FC5"/>
        </w:tc>
        <w:tc>
          <w:tcPr>
            <w:tcW w:w="1289" w:type="dxa"/>
            <w:tcBorders>
              <w:top w:val="nil"/>
              <w:left w:val="nil"/>
              <w:bottom w:val="nil"/>
              <w:right w:val="nil"/>
            </w:tcBorders>
            <w:tcMar>
              <w:left w:w="0" w:type="dxa"/>
              <w:right w:w="60" w:type="dxa"/>
            </w:tcMar>
            <w:vAlign w:val="bottom"/>
          </w:tcPr>
          <w:p w14:paraId="2386DD54" w14:textId="77777777" w:rsidR="007F2FC5" w:rsidRDefault="00624826">
            <w:pPr>
              <w:pStyle w:val="Accurritablenumeric"/>
              <w:keepNext/>
            </w:pPr>
            <w:r>
              <w:rPr>
                <w:lang w:val="en-AU"/>
              </w:rPr>
              <w:t xml:space="preserve">189 </w:t>
            </w:r>
          </w:p>
        </w:tc>
        <w:tc>
          <w:tcPr>
            <w:tcW w:w="60" w:type="dxa"/>
            <w:tcBorders>
              <w:top w:val="nil"/>
              <w:left w:val="nil"/>
              <w:bottom w:val="nil"/>
              <w:right w:val="nil"/>
            </w:tcBorders>
            <w:tcMar>
              <w:left w:w="0" w:type="dxa"/>
              <w:right w:w="0" w:type="dxa"/>
            </w:tcMar>
          </w:tcPr>
          <w:p w14:paraId="07E59EE9" w14:textId="77777777" w:rsidR="007F2FC5" w:rsidRDefault="007F2FC5"/>
        </w:tc>
        <w:tc>
          <w:tcPr>
            <w:tcW w:w="1289" w:type="dxa"/>
            <w:tcBorders>
              <w:top w:val="nil"/>
              <w:left w:val="nil"/>
              <w:bottom w:val="nil"/>
              <w:right w:val="nil"/>
            </w:tcBorders>
            <w:tcMar>
              <w:left w:w="0" w:type="dxa"/>
              <w:right w:w="60" w:type="dxa"/>
            </w:tcMar>
            <w:vAlign w:val="bottom"/>
          </w:tcPr>
          <w:p w14:paraId="0F0DF763" w14:textId="77777777" w:rsidR="007F2FC5" w:rsidRDefault="00624826">
            <w:pPr>
              <w:pStyle w:val="Accurritablenumeric"/>
              <w:keepNext/>
            </w:pPr>
            <w:r>
              <w:rPr>
                <w:lang w:val="en-AU"/>
              </w:rPr>
              <w:t xml:space="preserve">-  </w:t>
            </w:r>
          </w:p>
        </w:tc>
      </w:tr>
      <w:tr w:rsidR="007F2FC5" w14:paraId="1E0BE06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43F5ACC" w14:textId="77777777" w:rsidR="007F2FC5" w:rsidRDefault="00624826">
            <w:pPr>
              <w:pStyle w:val="Accurritabletext"/>
              <w:keepNext/>
              <w:jc w:val="left"/>
            </w:pPr>
            <w:r>
              <w:rPr>
                <w:lang w:val="en-AU"/>
              </w:rPr>
              <w:t>Trade and other receivables</w:t>
            </w:r>
          </w:p>
        </w:tc>
        <w:tc>
          <w:tcPr>
            <w:tcW w:w="60" w:type="dxa"/>
            <w:tcBorders>
              <w:top w:val="nil"/>
              <w:left w:val="nil"/>
              <w:bottom w:val="nil"/>
              <w:right w:val="nil"/>
            </w:tcBorders>
            <w:tcMar>
              <w:left w:w="0" w:type="dxa"/>
              <w:right w:w="0" w:type="dxa"/>
            </w:tcMar>
          </w:tcPr>
          <w:p w14:paraId="3D8B45BC" w14:textId="77777777" w:rsidR="007F2FC5" w:rsidRDefault="007F2FC5"/>
        </w:tc>
        <w:tc>
          <w:tcPr>
            <w:tcW w:w="1289" w:type="dxa"/>
            <w:tcBorders>
              <w:top w:val="nil"/>
              <w:left w:val="nil"/>
              <w:bottom w:val="nil"/>
              <w:right w:val="nil"/>
            </w:tcBorders>
            <w:tcMar>
              <w:left w:w="0" w:type="dxa"/>
              <w:right w:w="60" w:type="dxa"/>
            </w:tcMar>
            <w:vAlign w:val="bottom"/>
          </w:tcPr>
          <w:p w14:paraId="22FF206E" w14:textId="77777777" w:rsidR="007F2FC5" w:rsidRDefault="00624826">
            <w:pPr>
              <w:pStyle w:val="Accurritablenumeric"/>
              <w:keepNext/>
            </w:pPr>
            <w:r>
              <w:rPr>
                <w:lang w:val="en-AU"/>
              </w:rPr>
              <w:t xml:space="preserve">387 </w:t>
            </w:r>
          </w:p>
        </w:tc>
        <w:tc>
          <w:tcPr>
            <w:tcW w:w="60" w:type="dxa"/>
            <w:tcBorders>
              <w:top w:val="nil"/>
              <w:left w:val="nil"/>
              <w:bottom w:val="nil"/>
              <w:right w:val="nil"/>
            </w:tcBorders>
            <w:tcMar>
              <w:left w:w="0" w:type="dxa"/>
              <w:right w:w="0" w:type="dxa"/>
            </w:tcMar>
          </w:tcPr>
          <w:p w14:paraId="308BDB5A" w14:textId="77777777" w:rsidR="007F2FC5" w:rsidRDefault="007F2FC5"/>
        </w:tc>
        <w:tc>
          <w:tcPr>
            <w:tcW w:w="1289" w:type="dxa"/>
            <w:tcBorders>
              <w:top w:val="nil"/>
              <w:left w:val="nil"/>
              <w:bottom w:val="nil"/>
              <w:right w:val="nil"/>
            </w:tcBorders>
            <w:tcMar>
              <w:left w:w="0" w:type="dxa"/>
              <w:right w:w="60" w:type="dxa"/>
            </w:tcMar>
            <w:vAlign w:val="bottom"/>
          </w:tcPr>
          <w:p w14:paraId="006AD8CD" w14:textId="77777777" w:rsidR="007F2FC5" w:rsidRDefault="00624826">
            <w:pPr>
              <w:pStyle w:val="Accurritablenumeric"/>
              <w:keepNext/>
            </w:pPr>
            <w:r>
              <w:rPr>
                <w:lang w:val="en-AU"/>
              </w:rPr>
              <w:t xml:space="preserve">-  </w:t>
            </w:r>
          </w:p>
        </w:tc>
      </w:tr>
      <w:tr w:rsidR="007F2FC5" w14:paraId="746C6EC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8AD9907" w14:textId="77777777" w:rsidR="007F2FC5" w:rsidRDefault="00624826">
            <w:pPr>
              <w:pStyle w:val="Accurritabletext"/>
              <w:keepNext/>
              <w:jc w:val="left"/>
            </w:pPr>
            <w:r>
              <w:rPr>
                <w:lang w:val="en-AU"/>
              </w:rPr>
              <w:t>Inventories</w:t>
            </w:r>
          </w:p>
        </w:tc>
        <w:tc>
          <w:tcPr>
            <w:tcW w:w="60" w:type="dxa"/>
            <w:tcBorders>
              <w:top w:val="nil"/>
              <w:left w:val="nil"/>
              <w:bottom w:val="nil"/>
              <w:right w:val="nil"/>
            </w:tcBorders>
            <w:tcMar>
              <w:left w:w="0" w:type="dxa"/>
              <w:right w:w="0" w:type="dxa"/>
            </w:tcMar>
          </w:tcPr>
          <w:p w14:paraId="46D4884F" w14:textId="77777777" w:rsidR="007F2FC5" w:rsidRDefault="007F2FC5"/>
        </w:tc>
        <w:tc>
          <w:tcPr>
            <w:tcW w:w="1289" w:type="dxa"/>
            <w:tcBorders>
              <w:top w:val="nil"/>
              <w:left w:val="nil"/>
              <w:bottom w:val="nil"/>
              <w:right w:val="nil"/>
            </w:tcBorders>
            <w:tcMar>
              <w:left w:w="0" w:type="dxa"/>
              <w:right w:w="60" w:type="dxa"/>
            </w:tcMar>
            <w:vAlign w:val="bottom"/>
          </w:tcPr>
          <w:p w14:paraId="627E09ED" w14:textId="77777777" w:rsidR="007F2FC5" w:rsidRDefault="00624826">
            <w:pPr>
              <w:pStyle w:val="Accurritablenumeric"/>
              <w:keepNext/>
            </w:pPr>
            <w:r>
              <w:rPr>
                <w:lang w:val="en-AU"/>
              </w:rPr>
              <w:t xml:space="preserve">833 </w:t>
            </w:r>
          </w:p>
        </w:tc>
        <w:tc>
          <w:tcPr>
            <w:tcW w:w="60" w:type="dxa"/>
            <w:tcBorders>
              <w:top w:val="nil"/>
              <w:left w:val="nil"/>
              <w:bottom w:val="nil"/>
              <w:right w:val="nil"/>
            </w:tcBorders>
            <w:tcMar>
              <w:left w:w="0" w:type="dxa"/>
              <w:right w:w="0" w:type="dxa"/>
            </w:tcMar>
          </w:tcPr>
          <w:p w14:paraId="184FB107" w14:textId="77777777" w:rsidR="007F2FC5" w:rsidRDefault="007F2FC5"/>
        </w:tc>
        <w:tc>
          <w:tcPr>
            <w:tcW w:w="1289" w:type="dxa"/>
            <w:tcBorders>
              <w:top w:val="nil"/>
              <w:left w:val="nil"/>
              <w:bottom w:val="nil"/>
              <w:right w:val="nil"/>
            </w:tcBorders>
            <w:tcMar>
              <w:left w:w="0" w:type="dxa"/>
              <w:right w:w="60" w:type="dxa"/>
            </w:tcMar>
            <w:vAlign w:val="bottom"/>
          </w:tcPr>
          <w:p w14:paraId="44470A8C" w14:textId="77777777" w:rsidR="007F2FC5" w:rsidRDefault="00624826">
            <w:pPr>
              <w:pStyle w:val="Accurritablenumeric"/>
              <w:keepNext/>
            </w:pPr>
            <w:r>
              <w:rPr>
                <w:lang w:val="en-AU"/>
              </w:rPr>
              <w:t xml:space="preserve">-  </w:t>
            </w:r>
          </w:p>
        </w:tc>
      </w:tr>
      <w:tr w:rsidR="007F2FC5" w14:paraId="068FCF8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EE1D067" w14:textId="77777777" w:rsidR="007F2FC5" w:rsidRDefault="00624826">
            <w:pPr>
              <w:pStyle w:val="Accurritabletext"/>
              <w:keepNext/>
              <w:jc w:val="left"/>
            </w:pPr>
            <w:r>
              <w:rPr>
                <w:lang w:val="en-AU"/>
              </w:rPr>
              <w:t>Other current assets</w:t>
            </w:r>
          </w:p>
        </w:tc>
        <w:tc>
          <w:tcPr>
            <w:tcW w:w="60" w:type="dxa"/>
            <w:tcBorders>
              <w:top w:val="nil"/>
              <w:left w:val="nil"/>
              <w:bottom w:val="nil"/>
              <w:right w:val="nil"/>
            </w:tcBorders>
            <w:tcMar>
              <w:left w:w="0" w:type="dxa"/>
              <w:right w:w="0" w:type="dxa"/>
            </w:tcMar>
          </w:tcPr>
          <w:p w14:paraId="38050E02" w14:textId="77777777" w:rsidR="007F2FC5" w:rsidRDefault="007F2FC5"/>
        </w:tc>
        <w:tc>
          <w:tcPr>
            <w:tcW w:w="1289" w:type="dxa"/>
            <w:tcBorders>
              <w:top w:val="nil"/>
              <w:left w:val="nil"/>
              <w:bottom w:val="nil"/>
              <w:right w:val="nil"/>
            </w:tcBorders>
            <w:tcMar>
              <w:left w:w="0" w:type="dxa"/>
              <w:right w:w="60" w:type="dxa"/>
            </w:tcMar>
            <w:vAlign w:val="bottom"/>
          </w:tcPr>
          <w:p w14:paraId="34F72FAE" w14:textId="77777777" w:rsidR="007F2FC5" w:rsidRDefault="00624826">
            <w:pPr>
              <w:pStyle w:val="Accurritablenumeric"/>
              <w:keepNext/>
            </w:pPr>
            <w:r>
              <w:rPr>
                <w:lang w:val="en-AU"/>
              </w:rPr>
              <w:t xml:space="preserve">28 </w:t>
            </w:r>
          </w:p>
        </w:tc>
        <w:tc>
          <w:tcPr>
            <w:tcW w:w="60" w:type="dxa"/>
            <w:tcBorders>
              <w:top w:val="nil"/>
              <w:left w:val="nil"/>
              <w:bottom w:val="nil"/>
              <w:right w:val="nil"/>
            </w:tcBorders>
            <w:tcMar>
              <w:left w:w="0" w:type="dxa"/>
              <w:right w:w="0" w:type="dxa"/>
            </w:tcMar>
          </w:tcPr>
          <w:p w14:paraId="09ECEE98" w14:textId="77777777" w:rsidR="007F2FC5" w:rsidRDefault="007F2FC5"/>
        </w:tc>
        <w:tc>
          <w:tcPr>
            <w:tcW w:w="1289" w:type="dxa"/>
            <w:tcBorders>
              <w:top w:val="nil"/>
              <w:left w:val="nil"/>
              <w:bottom w:val="nil"/>
              <w:right w:val="nil"/>
            </w:tcBorders>
            <w:tcMar>
              <w:left w:w="0" w:type="dxa"/>
              <w:right w:w="60" w:type="dxa"/>
            </w:tcMar>
            <w:vAlign w:val="bottom"/>
          </w:tcPr>
          <w:p w14:paraId="618A0287" w14:textId="77777777" w:rsidR="007F2FC5" w:rsidRDefault="00624826">
            <w:pPr>
              <w:pStyle w:val="Accurritablenumeric"/>
              <w:keepNext/>
            </w:pPr>
            <w:r>
              <w:rPr>
                <w:lang w:val="en-AU"/>
              </w:rPr>
              <w:t xml:space="preserve">-  </w:t>
            </w:r>
          </w:p>
        </w:tc>
      </w:tr>
      <w:tr w:rsidR="007F2FC5" w14:paraId="0F1A9DB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61A649C" w14:textId="77777777" w:rsidR="007F2FC5" w:rsidRDefault="00624826">
            <w:pPr>
              <w:pStyle w:val="Accurritabletext"/>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4D928F56" w14:textId="77777777" w:rsidR="007F2FC5" w:rsidRDefault="007F2FC5"/>
        </w:tc>
        <w:tc>
          <w:tcPr>
            <w:tcW w:w="1289" w:type="dxa"/>
            <w:tcBorders>
              <w:top w:val="nil"/>
              <w:left w:val="nil"/>
              <w:bottom w:val="nil"/>
              <w:right w:val="nil"/>
            </w:tcBorders>
            <w:tcMar>
              <w:left w:w="0" w:type="dxa"/>
              <w:right w:w="60" w:type="dxa"/>
            </w:tcMar>
            <w:vAlign w:val="bottom"/>
          </w:tcPr>
          <w:p w14:paraId="0A91A7D8" w14:textId="77777777" w:rsidR="007F2FC5" w:rsidRDefault="00624826">
            <w:pPr>
              <w:pStyle w:val="Accurritablenumeric"/>
              <w:keepNext/>
            </w:pPr>
            <w:r>
              <w:rPr>
                <w:lang w:val="en-AU"/>
              </w:rPr>
              <w:t xml:space="preserve">441 </w:t>
            </w:r>
          </w:p>
        </w:tc>
        <w:tc>
          <w:tcPr>
            <w:tcW w:w="60" w:type="dxa"/>
            <w:tcBorders>
              <w:top w:val="nil"/>
              <w:left w:val="nil"/>
              <w:bottom w:val="nil"/>
              <w:right w:val="nil"/>
            </w:tcBorders>
            <w:tcMar>
              <w:left w:w="0" w:type="dxa"/>
              <w:right w:w="0" w:type="dxa"/>
            </w:tcMar>
          </w:tcPr>
          <w:p w14:paraId="10E0B588" w14:textId="77777777" w:rsidR="007F2FC5" w:rsidRDefault="007F2FC5"/>
        </w:tc>
        <w:tc>
          <w:tcPr>
            <w:tcW w:w="1289" w:type="dxa"/>
            <w:tcBorders>
              <w:top w:val="nil"/>
              <w:left w:val="nil"/>
              <w:bottom w:val="nil"/>
              <w:right w:val="nil"/>
            </w:tcBorders>
            <w:tcMar>
              <w:left w:w="0" w:type="dxa"/>
              <w:right w:w="60" w:type="dxa"/>
            </w:tcMar>
            <w:vAlign w:val="bottom"/>
          </w:tcPr>
          <w:p w14:paraId="17A0CE64" w14:textId="77777777" w:rsidR="007F2FC5" w:rsidRDefault="00624826">
            <w:pPr>
              <w:pStyle w:val="Accurritablenumeric"/>
              <w:keepNext/>
            </w:pPr>
            <w:r>
              <w:rPr>
                <w:lang w:val="en-AU"/>
              </w:rPr>
              <w:t xml:space="preserve">-  </w:t>
            </w:r>
          </w:p>
        </w:tc>
      </w:tr>
      <w:tr w:rsidR="007F2FC5" w14:paraId="3D02EAA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B20F842" w14:textId="77777777" w:rsidR="007F2FC5" w:rsidRDefault="00624826">
            <w:pPr>
              <w:pStyle w:val="Accurritabletext"/>
              <w:keepNext/>
              <w:jc w:val="left"/>
            </w:pPr>
            <w:r>
              <w:rPr>
                <w:lang w:val="en-AU"/>
              </w:rPr>
              <w:t>Other non-current assets</w:t>
            </w:r>
          </w:p>
        </w:tc>
        <w:tc>
          <w:tcPr>
            <w:tcW w:w="60" w:type="dxa"/>
            <w:tcBorders>
              <w:top w:val="nil"/>
              <w:left w:val="nil"/>
              <w:bottom w:val="nil"/>
              <w:right w:val="nil"/>
            </w:tcBorders>
            <w:tcMar>
              <w:left w:w="0" w:type="dxa"/>
              <w:right w:w="0" w:type="dxa"/>
            </w:tcMar>
          </w:tcPr>
          <w:p w14:paraId="0AE0A4BE" w14:textId="77777777" w:rsidR="007F2FC5" w:rsidRDefault="007F2FC5"/>
        </w:tc>
        <w:tc>
          <w:tcPr>
            <w:tcW w:w="1289" w:type="dxa"/>
            <w:tcBorders>
              <w:top w:val="nil"/>
              <w:left w:val="nil"/>
              <w:bottom w:val="nil"/>
              <w:right w:val="nil"/>
            </w:tcBorders>
            <w:tcMar>
              <w:left w:w="0" w:type="dxa"/>
              <w:right w:w="60" w:type="dxa"/>
            </w:tcMar>
            <w:vAlign w:val="bottom"/>
          </w:tcPr>
          <w:p w14:paraId="671CB94E" w14:textId="77777777" w:rsidR="007F2FC5" w:rsidRDefault="00624826">
            <w:pPr>
              <w:pStyle w:val="Accurritablenumeric"/>
              <w:keepNext/>
            </w:pPr>
            <w:r>
              <w:rPr>
                <w:lang w:val="en-AU"/>
              </w:rPr>
              <w:t xml:space="preserve">46 </w:t>
            </w:r>
          </w:p>
        </w:tc>
        <w:tc>
          <w:tcPr>
            <w:tcW w:w="60" w:type="dxa"/>
            <w:tcBorders>
              <w:top w:val="nil"/>
              <w:left w:val="nil"/>
              <w:bottom w:val="nil"/>
              <w:right w:val="nil"/>
            </w:tcBorders>
            <w:tcMar>
              <w:left w:w="0" w:type="dxa"/>
              <w:right w:w="0" w:type="dxa"/>
            </w:tcMar>
          </w:tcPr>
          <w:p w14:paraId="53FDCC96" w14:textId="77777777" w:rsidR="007F2FC5" w:rsidRDefault="007F2FC5"/>
        </w:tc>
        <w:tc>
          <w:tcPr>
            <w:tcW w:w="1289" w:type="dxa"/>
            <w:tcBorders>
              <w:top w:val="nil"/>
              <w:left w:val="nil"/>
              <w:bottom w:val="nil"/>
              <w:right w:val="nil"/>
            </w:tcBorders>
            <w:tcMar>
              <w:left w:w="0" w:type="dxa"/>
              <w:right w:w="60" w:type="dxa"/>
            </w:tcMar>
            <w:vAlign w:val="bottom"/>
          </w:tcPr>
          <w:p w14:paraId="4A9E7BDF" w14:textId="77777777" w:rsidR="007F2FC5" w:rsidRDefault="00624826">
            <w:pPr>
              <w:pStyle w:val="Accurritablenumeric"/>
              <w:keepNext/>
            </w:pPr>
            <w:r>
              <w:rPr>
                <w:lang w:val="en-AU"/>
              </w:rPr>
              <w:t xml:space="preserve">-  </w:t>
            </w:r>
          </w:p>
        </w:tc>
      </w:tr>
      <w:tr w:rsidR="007F2FC5" w14:paraId="4C87A589"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33F033C6" w14:textId="77777777" w:rsidR="007F2FC5" w:rsidRDefault="00624826">
            <w:pPr>
              <w:pStyle w:val="Accurritabletext"/>
              <w:keepNext/>
              <w:jc w:val="left"/>
            </w:pPr>
            <w:r>
              <w:rPr>
                <w:lang w:val="en-AU"/>
              </w:rPr>
              <w:t>Total assets</w:t>
            </w:r>
          </w:p>
        </w:tc>
        <w:tc>
          <w:tcPr>
            <w:tcW w:w="60" w:type="dxa"/>
            <w:tcBorders>
              <w:top w:val="single" w:sz="2" w:space="0" w:color="009CDE"/>
              <w:left w:val="nil"/>
              <w:bottom w:val="single" w:sz="2" w:space="0" w:color="009CDE"/>
              <w:right w:val="nil"/>
            </w:tcBorders>
            <w:tcMar>
              <w:left w:w="0" w:type="dxa"/>
              <w:right w:w="0" w:type="dxa"/>
            </w:tcMar>
          </w:tcPr>
          <w:p w14:paraId="20FF147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4C1C5EA" w14:textId="77777777" w:rsidR="007F2FC5" w:rsidRDefault="00624826">
            <w:pPr>
              <w:pStyle w:val="Accurritablenumeric"/>
              <w:keepNext/>
            </w:pPr>
            <w:r>
              <w:rPr>
                <w:lang w:val="en-AU"/>
              </w:rPr>
              <w:t xml:space="preserve">1,924 </w:t>
            </w:r>
          </w:p>
        </w:tc>
        <w:tc>
          <w:tcPr>
            <w:tcW w:w="60" w:type="dxa"/>
            <w:tcBorders>
              <w:top w:val="single" w:sz="2" w:space="0" w:color="009CDE"/>
              <w:left w:val="nil"/>
              <w:bottom w:val="single" w:sz="2" w:space="0" w:color="009CDE"/>
              <w:right w:val="nil"/>
            </w:tcBorders>
            <w:tcMar>
              <w:left w:w="0" w:type="dxa"/>
              <w:right w:w="0" w:type="dxa"/>
            </w:tcMar>
          </w:tcPr>
          <w:p w14:paraId="48D29F4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335A855" w14:textId="77777777" w:rsidR="007F2FC5" w:rsidRDefault="00624826">
            <w:pPr>
              <w:pStyle w:val="Accurritablenumeric"/>
              <w:keepNext/>
            </w:pPr>
            <w:r>
              <w:rPr>
                <w:lang w:val="en-AU"/>
              </w:rPr>
              <w:t xml:space="preserve">-  </w:t>
            </w:r>
          </w:p>
        </w:tc>
      </w:tr>
      <w:tr w:rsidR="007F2FC5" w14:paraId="2BFF565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AE65EC0"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2CDA765" w14:textId="77777777" w:rsidR="007F2FC5" w:rsidRDefault="007F2FC5"/>
        </w:tc>
        <w:tc>
          <w:tcPr>
            <w:tcW w:w="1289" w:type="dxa"/>
            <w:tcBorders>
              <w:top w:val="nil"/>
              <w:left w:val="nil"/>
              <w:bottom w:val="nil"/>
              <w:right w:val="nil"/>
            </w:tcBorders>
            <w:tcMar>
              <w:left w:w="0" w:type="dxa"/>
              <w:right w:w="60" w:type="dxa"/>
            </w:tcMar>
            <w:vAlign w:val="bottom"/>
          </w:tcPr>
          <w:p w14:paraId="669B97A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A15797E" w14:textId="77777777" w:rsidR="007F2FC5" w:rsidRDefault="007F2FC5"/>
        </w:tc>
        <w:tc>
          <w:tcPr>
            <w:tcW w:w="1289" w:type="dxa"/>
            <w:tcBorders>
              <w:top w:val="nil"/>
              <w:left w:val="nil"/>
              <w:bottom w:val="nil"/>
              <w:right w:val="nil"/>
            </w:tcBorders>
            <w:tcMar>
              <w:left w:w="0" w:type="dxa"/>
              <w:right w:w="60" w:type="dxa"/>
            </w:tcMar>
            <w:vAlign w:val="bottom"/>
          </w:tcPr>
          <w:p w14:paraId="24E2CDD6" w14:textId="77777777" w:rsidR="007F2FC5" w:rsidRDefault="007F2FC5">
            <w:pPr>
              <w:pStyle w:val="Accurritablenumeric"/>
              <w:keepNext/>
            </w:pPr>
          </w:p>
        </w:tc>
      </w:tr>
      <w:tr w:rsidR="007F2FC5" w14:paraId="20CB9DA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DA0525F" w14:textId="77777777" w:rsidR="007F2FC5" w:rsidRDefault="00624826">
            <w:pPr>
              <w:pStyle w:val="Accurritabletext"/>
              <w:keepNext/>
              <w:jc w:val="left"/>
            </w:pPr>
            <w:r>
              <w:rPr>
                <w:lang w:val="en-AU"/>
              </w:rPr>
              <w:t>Trade and other payables</w:t>
            </w:r>
          </w:p>
        </w:tc>
        <w:tc>
          <w:tcPr>
            <w:tcW w:w="60" w:type="dxa"/>
            <w:tcBorders>
              <w:top w:val="nil"/>
              <w:left w:val="nil"/>
              <w:bottom w:val="nil"/>
              <w:right w:val="nil"/>
            </w:tcBorders>
            <w:tcMar>
              <w:left w:w="0" w:type="dxa"/>
              <w:right w:w="0" w:type="dxa"/>
            </w:tcMar>
          </w:tcPr>
          <w:p w14:paraId="0A84EFA4" w14:textId="77777777" w:rsidR="007F2FC5" w:rsidRDefault="007F2FC5"/>
        </w:tc>
        <w:tc>
          <w:tcPr>
            <w:tcW w:w="1289" w:type="dxa"/>
            <w:tcBorders>
              <w:top w:val="nil"/>
              <w:left w:val="nil"/>
              <w:bottom w:val="nil"/>
              <w:right w:val="nil"/>
            </w:tcBorders>
            <w:tcMar>
              <w:left w:w="0" w:type="dxa"/>
              <w:right w:w="60" w:type="dxa"/>
            </w:tcMar>
            <w:vAlign w:val="bottom"/>
          </w:tcPr>
          <w:p w14:paraId="28EA1410" w14:textId="77777777" w:rsidR="007F2FC5" w:rsidRDefault="00624826">
            <w:pPr>
              <w:pStyle w:val="Accurritablenumeric"/>
              <w:keepNext/>
            </w:pPr>
            <w:r>
              <w:rPr>
                <w:lang w:val="en-AU"/>
              </w:rPr>
              <w:t xml:space="preserve">1,150 </w:t>
            </w:r>
          </w:p>
        </w:tc>
        <w:tc>
          <w:tcPr>
            <w:tcW w:w="60" w:type="dxa"/>
            <w:tcBorders>
              <w:top w:val="nil"/>
              <w:left w:val="nil"/>
              <w:bottom w:val="nil"/>
              <w:right w:val="nil"/>
            </w:tcBorders>
            <w:tcMar>
              <w:left w:w="0" w:type="dxa"/>
              <w:right w:w="0" w:type="dxa"/>
            </w:tcMar>
          </w:tcPr>
          <w:p w14:paraId="3710671B" w14:textId="77777777" w:rsidR="007F2FC5" w:rsidRDefault="007F2FC5"/>
        </w:tc>
        <w:tc>
          <w:tcPr>
            <w:tcW w:w="1289" w:type="dxa"/>
            <w:tcBorders>
              <w:top w:val="nil"/>
              <w:left w:val="nil"/>
              <w:bottom w:val="nil"/>
              <w:right w:val="nil"/>
            </w:tcBorders>
            <w:tcMar>
              <w:left w:w="0" w:type="dxa"/>
              <w:right w:w="60" w:type="dxa"/>
            </w:tcMar>
            <w:vAlign w:val="bottom"/>
          </w:tcPr>
          <w:p w14:paraId="0B50409E" w14:textId="77777777" w:rsidR="007F2FC5" w:rsidRDefault="00624826">
            <w:pPr>
              <w:pStyle w:val="Accurritablenumeric"/>
              <w:keepNext/>
            </w:pPr>
            <w:r>
              <w:rPr>
                <w:lang w:val="en-AU"/>
              </w:rPr>
              <w:t xml:space="preserve">-  </w:t>
            </w:r>
          </w:p>
        </w:tc>
      </w:tr>
      <w:tr w:rsidR="007F2FC5" w14:paraId="3A4F777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E6BE89C" w14:textId="77777777" w:rsidR="007F2FC5" w:rsidRDefault="00624826">
            <w:pPr>
              <w:pStyle w:val="Accurritabletext"/>
              <w:keepNext/>
              <w:jc w:val="left"/>
            </w:pPr>
            <w:r>
              <w:rPr>
                <w:lang w:val="en-AU"/>
              </w:rPr>
              <w:t>Provisions</w:t>
            </w:r>
          </w:p>
        </w:tc>
        <w:tc>
          <w:tcPr>
            <w:tcW w:w="60" w:type="dxa"/>
            <w:tcBorders>
              <w:top w:val="nil"/>
              <w:left w:val="nil"/>
              <w:bottom w:val="nil"/>
              <w:right w:val="nil"/>
            </w:tcBorders>
            <w:tcMar>
              <w:left w:w="0" w:type="dxa"/>
              <w:right w:w="0" w:type="dxa"/>
            </w:tcMar>
          </w:tcPr>
          <w:p w14:paraId="4CC77373" w14:textId="77777777" w:rsidR="007F2FC5" w:rsidRDefault="007F2FC5"/>
        </w:tc>
        <w:tc>
          <w:tcPr>
            <w:tcW w:w="1289" w:type="dxa"/>
            <w:tcBorders>
              <w:top w:val="nil"/>
              <w:left w:val="nil"/>
              <w:bottom w:val="nil"/>
              <w:right w:val="nil"/>
            </w:tcBorders>
            <w:tcMar>
              <w:left w:w="0" w:type="dxa"/>
              <w:right w:w="60" w:type="dxa"/>
            </w:tcMar>
            <w:vAlign w:val="bottom"/>
          </w:tcPr>
          <w:p w14:paraId="1AA4E742" w14:textId="77777777" w:rsidR="007F2FC5" w:rsidRDefault="00624826">
            <w:pPr>
              <w:pStyle w:val="Accurritablenumeric"/>
              <w:keepNext/>
            </w:pPr>
            <w:r>
              <w:rPr>
                <w:lang w:val="en-AU"/>
              </w:rPr>
              <w:t xml:space="preserve">676 </w:t>
            </w:r>
          </w:p>
        </w:tc>
        <w:tc>
          <w:tcPr>
            <w:tcW w:w="60" w:type="dxa"/>
            <w:tcBorders>
              <w:top w:val="nil"/>
              <w:left w:val="nil"/>
              <w:bottom w:val="nil"/>
              <w:right w:val="nil"/>
            </w:tcBorders>
            <w:tcMar>
              <w:left w:w="0" w:type="dxa"/>
              <w:right w:w="0" w:type="dxa"/>
            </w:tcMar>
          </w:tcPr>
          <w:p w14:paraId="434898B5" w14:textId="77777777" w:rsidR="007F2FC5" w:rsidRDefault="007F2FC5"/>
        </w:tc>
        <w:tc>
          <w:tcPr>
            <w:tcW w:w="1289" w:type="dxa"/>
            <w:tcBorders>
              <w:top w:val="nil"/>
              <w:left w:val="nil"/>
              <w:bottom w:val="nil"/>
              <w:right w:val="nil"/>
            </w:tcBorders>
            <w:tcMar>
              <w:left w:w="0" w:type="dxa"/>
              <w:right w:w="60" w:type="dxa"/>
            </w:tcMar>
            <w:vAlign w:val="bottom"/>
          </w:tcPr>
          <w:p w14:paraId="53172767" w14:textId="77777777" w:rsidR="007F2FC5" w:rsidRDefault="00624826">
            <w:pPr>
              <w:pStyle w:val="Accurritablenumeric"/>
              <w:keepNext/>
            </w:pPr>
            <w:r>
              <w:rPr>
                <w:lang w:val="en-AU"/>
              </w:rPr>
              <w:t xml:space="preserve">-  </w:t>
            </w:r>
          </w:p>
        </w:tc>
      </w:tr>
      <w:tr w:rsidR="007F2FC5" w14:paraId="16D14956"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15A77417" w14:textId="77777777" w:rsidR="007F2FC5" w:rsidRDefault="00624826">
            <w:pPr>
              <w:pStyle w:val="Accurritabletext"/>
              <w:keepNext/>
              <w:jc w:val="left"/>
            </w:pPr>
            <w:r>
              <w:rPr>
                <w:lang w:val="en-AU"/>
              </w:rPr>
              <w:t>Total liabilities</w:t>
            </w:r>
          </w:p>
        </w:tc>
        <w:tc>
          <w:tcPr>
            <w:tcW w:w="60" w:type="dxa"/>
            <w:tcBorders>
              <w:top w:val="single" w:sz="2" w:space="0" w:color="009CDE"/>
              <w:left w:val="nil"/>
              <w:bottom w:val="single" w:sz="2" w:space="0" w:color="009CDE"/>
              <w:right w:val="nil"/>
            </w:tcBorders>
            <w:tcMar>
              <w:left w:w="0" w:type="dxa"/>
              <w:right w:w="0" w:type="dxa"/>
            </w:tcMar>
          </w:tcPr>
          <w:p w14:paraId="541D57FE"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4C5899D" w14:textId="77777777" w:rsidR="007F2FC5" w:rsidRDefault="00624826">
            <w:pPr>
              <w:pStyle w:val="Accurritablenumeric"/>
              <w:keepNext/>
            </w:pPr>
            <w:r>
              <w:rPr>
                <w:lang w:val="en-AU"/>
              </w:rPr>
              <w:t xml:space="preserve">1,826 </w:t>
            </w:r>
          </w:p>
        </w:tc>
        <w:tc>
          <w:tcPr>
            <w:tcW w:w="60" w:type="dxa"/>
            <w:tcBorders>
              <w:top w:val="single" w:sz="2" w:space="0" w:color="009CDE"/>
              <w:left w:val="nil"/>
              <w:bottom w:val="single" w:sz="2" w:space="0" w:color="009CDE"/>
              <w:right w:val="nil"/>
            </w:tcBorders>
            <w:tcMar>
              <w:left w:w="0" w:type="dxa"/>
              <w:right w:w="0" w:type="dxa"/>
            </w:tcMar>
          </w:tcPr>
          <w:p w14:paraId="293CF37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2544B16" w14:textId="77777777" w:rsidR="007F2FC5" w:rsidRDefault="00624826">
            <w:pPr>
              <w:pStyle w:val="Accurritablenumeric"/>
              <w:keepNext/>
            </w:pPr>
            <w:r>
              <w:rPr>
                <w:lang w:val="en-AU"/>
              </w:rPr>
              <w:t xml:space="preserve">-  </w:t>
            </w:r>
          </w:p>
        </w:tc>
      </w:tr>
      <w:tr w:rsidR="007F2FC5" w14:paraId="3AB518D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5F7208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4A72B3E" w14:textId="77777777" w:rsidR="007F2FC5" w:rsidRDefault="007F2FC5"/>
        </w:tc>
        <w:tc>
          <w:tcPr>
            <w:tcW w:w="1289" w:type="dxa"/>
            <w:tcBorders>
              <w:top w:val="nil"/>
              <w:left w:val="nil"/>
              <w:bottom w:val="nil"/>
              <w:right w:val="nil"/>
            </w:tcBorders>
            <w:tcMar>
              <w:left w:w="0" w:type="dxa"/>
              <w:right w:w="60" w:type="dxa"/>
            </w:tcMar>
            <w:vAlign w:val="bottom"/>
          </w:tcPr>
          <w:p w14:paraId="3C32A17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D6A52E9" w14:textId="77777777" w:rsidR="007F2FC5" w:rsidRDefault="007F2FC5"/>
        </w:tc>
        <w:tc>
          <w:tcPr>
            <w:tcW w:w="1289" w:type="dxa"/>
            <w:tcBorders>
              <w:top w:val="nil"/>
              <w:left w:val="nil"/>
              <w:bottom w:val="nil"/>
              <w:right w:val="nil"/>
            </w:tcBorders>
            <w:tcMar>
              <w:left w:w="0" w:type="dxa"/>
              <w:right w:w="60" w:type="dxa"/>
            </w:tcMar>
            <w:vAlign w:val="bottom"/>
          </w:tcPr>
          <w:p w14:paraId="72FBA350" w14:textId="77777777" w:rsidR="007F2FC5" w:rsidRDefault="007F2FC5">
            <w:pPr>
              <w:pStyle w:val="Accurritablenumeric"/>
              <w:keepNext/>
            </w:pPr>
          </w:p>
        </w:tc>
      </w:tr>
      <w:tr w:rsidR="007F2FC5" w14:paraId="4A0BED43"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086D5C8" w14:textId="77777777" w:rsidR="007F2FC5" w:rsidRDefault="00624826">
            <w:pPr>
              <w:pStyle w:val="Accurritabletext"/>
              <w:keepNext/>
              <w:jc w:val="left"/>
            </w:pPr>
            <w:r>
              <w:rPr>
                <w:lang w:val="en-AU"/>
              </w:rPr>
              <w:t>Net assets</w:t>
            </w:r>
          </w:p>
        </w:tc>
        <w:tc>
          <w:tcPr>
            <w:tcW w:w="60" w:type="dxa"/>
            <w:tcBorders>
              <w:top w:val="nil"/>
              <w:left w:val="nil"/>
              <w:bottom w:val="single" w:sz="2" w:space="0" w:color="009CDE"/>
              <w:right w:val="nil"/>
            </w:tcBorders>
            <w:tcMar>
              <w:left w:w="0" w:type="dxa"/>
              <w:right w:w="0" w:type="dxa"/>
            </w:tcMar>
          </w:tcPr>
          <w:p w14:paraId="5FC4462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7C4209C" w14:textId="77777777" w:rsidR="007F2FC5" w:rsidRDefault="00624826">
            <w:pPr>
              <w:pStyle w:val="Accurritablenumeric"/>
              <w:keepNext/>
            </w:pPr>
            <w:r>
              <w:rPr>
                <w:lang w:val="en-AU"/>
              </w:rPr>
              <w:t xml:space="preserve">98 </w:t>
            </w:r>
          </w:p>
        </w:tc>
        <w:tc>
          <w:tcPr>
            <w:tcW w:w="60" w:type="dxa"/>
            <w:tcBorders>
              <w:top w:val="nil"/>
              <w:left w:val="nil"/>
              <w:bottom w:val="single" w:sz="2" w:space="0" w:color="009CDE"/>
              <w:right w:val="nil"/>
            </w:tcBorders>
            <w:tcMar>
              <w:left w:w="0" w:type="dxa"/>
              <w:right w:w="0" w:type="dxa"/>
            </w:tcMar>
          </w:tcPr>
          <w:p w14:paraId="0A23BD5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8247792" w14:textId="77777777" w:rsidR="007F2FC5" w:rsidRDefault="00624826">
            <w:pPr>
              <w:pStyle w:val="Accurritablenumeric"/>
              <w:keepNext/>
            </w:pPr>
            <w:r>
              <w:rPr>
                <w:lang w:val="en-AU"/>
              </w:rPr>
              <w:t xml:space="preserve">-  </w:t>
            </w:r>
          </w:p>
        </w:tc>
      </w:tr>
    </w:tbl>
    <w:p w14:paraId="4699F948" w14:textId="77777777" w:rsidR="007F2FC5" w:rsidRDefault="00624826">
      <w:r>
        <w:rPr>
          <w:rFonts w:ascii="Times New Roman" w:eastAsia="Times New Roman" w:hAnsi="Times New Roman" w:cs="Times New Roman"/>
          <w:b/>
          <w:lang w:val="en-AU"/>
        </w:rPr>
        <w:t xml:space="preserve"> </w:t>
      </w:r>
    </w:p>
    <w:p w14:paraId="1BFD261C" w14:textId="77777777" w:rsidR="007F2FC5" w:rsidRDefault="00624826">
      <w:pPr>
        <w:pStyle w:val="Accurriparagraphheader3"/>
        <w:keepNext/>
        <w:keepLines/>
      </w:pPr>
      <w:r>
        <w:rPr>
          <w:lang w:val="en-AU"/>
        </w:rPr>
        <w:t>Details of the disposal</w:t>
      </w:r>
    </w:p>
    <w:p w14:paraId="59ABC9A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F4119DB" w14:textId="77777777">
        <w:trPr>
          <w:cantSplit/>
          <w:tblHeader/>
        </w:trPr>
        <w:tc>
          <w:tcPr>
            <w:tcW w:w="8301" w:type="dxa"/>
            <w:tcBorders>
              <w:top w:val="nil"/>
              <w:left w:val="nil"/>
              <w:bottom w:val="nil"/>
              <w:right w:val="nil"/>
            </w:tcBorders>
            <w:tcMar>
              <w:left w:w="0" w:type="dxa"/>
              <w:right w:w="0" w:type="dxa"/>
            </w:tcMar>
            <w:vAlign w:val="bottom"/>
          </w:tcPr>
          <w:p w14:paraId="2E64D2F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CFDC410" w14:textId="77777777" w:rsidR="007F2FC5" w:rsidRDefault="007F2FC5"/>
        </w:tc>
        <w:tc>
          <w:tcPr>
            <w:tcW w:w="2638" w:type="dxa"/>
            <w:gridSpan w:val="3"/>
            <w:tcBorders>
              <w:top w:val="nil"/>
              <w:left w:val="nil"/>
              <w:bottom w:val="nil"/>
              <w:right w:val="nil"/>
            </w:tcBorders>
            <w:tcMar>
              <w:left w:w="0" w:type="dxa"/>
              <w:right w:w="0" w:type="dxa"/>
            </w:tcMar>
            <w:vAlign w:val="bottom"/>
          </w:tcPr>
          <w:p w14:paraId="5E578974" w14:textId="77777777" w:rsidR="007F2FC5" w:rsidRDefault="00624826">
            <w:pPr>
              <w:pStyle w:val="Accurritableheader"/>
              <w:keepNext/>
            </w:pPr>
            <w:r>
              <w:rPr>
                <w:lang w:val="en-AU"/>
              </w:rPr>
              <w:t>Consolidated</w:t>
            </w:r>
          </w:p>
        </w:tc>
      </w:tr>
      <w:tr w:rsidR="007F2FC5" w14:paraId="6F484409" w14:textId="77777777">
        <w:trPr>
          <w:cantSplit/>
          <w:tblHeader/>
        </w:trPr>
        <w:tc>
          <w:tcPr>
            <w:tcW w:w="8301" w:type="dxa"/>
            <w:tcBorders>
              <w:top w:val="nil"/>
              <w:left w:val="nil"/>
              <w:bottom w:val="nil"/>
              <w:right w:val="nil"/>
            </w:tcBorders>
            <w:tcMar>
              <w:left w:w="0" w:type="dxa"/>
              <w:right w:w="0" w:type="dxa"/>
            </w:tcMar>
            <w:vAlign w:val="bottom"/>
          </w:tcPr>
          <w:p w14:paraId="5F89C3E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2DF4A6" w14:textId="77777777" w:rsidR="007F2FC5" w:rsidRDefault="007F2FC5"/>
        </w:tc>
        <w:tc>
          <w:tcPr>
            <w:tcW w:w="1289" w:type="dxa"/>
            <w:tcBorders>
              <w:top w:val="nil"/>
              <w:left w:val="nil"/>
              <w:bottom w:val="nil"/>
              <w:right w:val="nil"/>
            </w:tcBorders>
            <w:tcMar>
              <w:left w:w="0" w:type="dxa"/>
              <w:right w:w="0" w:type="dxa"/>
            </w:tcMar>
            <w:vAlign w:val="bottom"/>
          </w:tcPr>
          <w:p w14:paraId="550F5BD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942671F" w14:textId="77777777" w:rsidR="007F2FC5" w:rsidRDefault="007F2FC5"/>
        </w:tc>
        <w:tc>
          <w:tcPr>
            <w:tcW w:w="1289" w:type="dxa"/>
            <w:tcBorders>
              <w:top w:val="nil"/>
              <w:left w:val="nil"/>
              <w:bottom w:val="nil"/>
              <w:right w:val="nil"/>
            </w:tcBorders>
            <w:tcMar>
              <w:left w:w="0" w:type="dxa"/>
              <w:right w:w="0" w:type="dxa"/>
            </w:tcMar>
            <w:vAlign w:val="bottom"/>
          </w:tcPr>
          <w:p w14:paraId="137AF651" w14:textId="77777777" w:rsidR="007F2FC5" w:rsidRDefault="00624826">
            <w:pPr>
              <w:pStyle w:val="Accurritableheader"/>
              <w:keepNext/>
            </w:pPr>
            <w:r>
              <w:rPr>
                <w:lang w:val="en-AU"/>
              </w:rPr>
              <w:t>2024</w:t>
            </w:r>
          </w:p>
        </w:tc>
      </w:tr>
      <w:tr w:rsidR="007F2FC5" w14:paraId="634161F3" w14:textId="77777777">
        <w:trPr>
          <w:cantSplit/>
          <w:tblHeader/>
        </w:trPr>
        <w:tc>
          <w:tcPr>
            <w:tcW w:w="8301" w:type="dxa"/>
            <w:tcBorders>
              <w:top w:val="nil"/>
              <w:left w:val="nil"/>
              <w:bottom w:val="nil"/>
              <w:right w:val="nil"/>
            </w:tcBorders>
            <w:tcMar>
              <w:left w:w="0" w:type="dxa"/>
              <w:right w:w="0" w:type="dxa"/>
            </w:tcMar>
            <w:vAlign w:val="bottom"/>
          </w:tcPr>
          <w:p w14:paraId="4266F97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37D2F2A" w14:textId="77777777" w:rsidR="007F2FC5" w:rsidRDefault="007F2FC5"/>
        </w:tc>
        <w:tc>
          <w:tcPr>
            <w:tcW w:w="1289" w:type="dxa"/>
            <w:tcBorders>
              <w:top w:val="nil"/>
              <w:left w:val="nil"/>
              <w:bottom w:val="nil"/>
              <w:right w:val="nil"/>
            </w:tcBorders>
            <w:tcMar>
              <w:left w:w="0" w:type="dxa"/>
              <w:right w:w="0" w:type="dxa"/>
            </w:tcMar>
            <w:vAlign w:val="bottom"/>
          </w:tcPr>
          <w:p w14:paraId="74870511"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ADA60D2" w14:textId="77777777" w:rsidR="007F2FC5" w:rsidRDefault="007F2FC5"/>
        </w:tc>
        <w:tc>
          <w:tcPr>
            <w:tcW w:w="1289" w:type="dxa"/>
            <w:tcBorders>
              <w:top w:val="nil"/>
              <w:left w:val="nil"/>
              <w:bottom w:val="nil"/>
              <w:right w:val="nil"/>
            </w:tcBorders>
            <w:tcMar>
              <w:left w:w="0" w:type="dxa"/>
              <w:right w:w="0" w:type="dxa"/>
            </w:tcMar>
            <w:vAlign w:val="bottom"/>
          </w:tcPr>
          <w:p w14:paraId="26C15E0A" w14:textId="77777777" w:rsidR="007F2FC5" w:rsidRDefault="00624826">
            <w:pPr>
              <w:pStyle w:val="Accurritableheader"/>
              <w:keepNext/>
            </w:pPr>
            <w:r>
              <w:rPr>
                <w:lang w:val="en-AU"/>
              </w:rPr>
              <w:t>CU'000</w:t>
            </w:r>
          </w:p>
        </w:tc>
      </w:tr>
      <w:tr w:rsidR="007F2FC5" w14:paraId="4CB80E35" w14:textId="77777777">
        <w:trPr>
          <w:cantSplit/>
          <w:tblHeader/>
        </w:trPr>
        <w:tc>
          <w:tcPr>
            <w:tcW w:w="8301" w:type="dxa"/>
            <w:tcBorders>
              <w:top w:val="nil"/>
              <w:left w:val="nil"/>
              <w:bottom w:val="nil"/>
              <w:right w:val="nil"/>
            </w:tcBorders>
            <w:tcMar>
              <w:left w:w="0" w:type="dxa"/>
              <w:right w:w="0" w:type="dxa"/>
            </w:tcMar>
            <w:vAlign w:val="bottom"/>
          </w:tcPr>
          <w:p w14:paraId="5E57899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F45FEF4" w14:textId="77777777" w:rsidR="007F2FC5" w:rsidRDefault="007F2FC5"/>
        </w:tc>
        <w:tc>
          <w:tcPr>
            <w:tcW w:w="1289" w:type="dxa"/>
            <w:tcBorders>
              <w:top w:val="nil"/>
              <w:left w:val="nil"/>
              <w:bottom w:val="nil"/>
              <w:right w:val="nil"/>
            </w:tcBorders>
            <w:tcMar>
              <w:left w:w="0" w:type="dxa"/>
              <w:right w:w="0" w:type="dxa"/>
            </w:tcMar>
            <w:vAlign w:val="bottom"/>
          </w:tcPr>
          <w:p w14:paraId="1B52D11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32B9819" w14:textId="77777777" w:rsidR="007F2FC5" w:rsidRDefault="007F2FC5"/>
        </w:tc>
        <w:tc>
          <w:tcPr>
            <w:tcW w:w="1289" w:type="dxa"/>
            <w:tcBorders>
              <w:top w:val="nil"/>
              <w:left w:val="nil"/>
              <w:bottom w:val="nil"/>
              <w:right w:val="nil"/>
            </w:tcBorders>
            <w:tcMar>
              <w:left w:w="0" w:type="dxa"/>
              <w:right w:w="0" w:type="dxa"/>
            </w:tcMar>
            <w:vAlign w:val="bottom"/>
          </w:tcPr>
          <w:p w14:paraId="4A76DAE3" w14:textId="77777777" w:rsidR="007F2FC5" w:rsidRDefault="007F2FC5">
            <w:pPr>
              <w:pStyle w:val="Accurritableheader"/>
              <w:keepNext/>
            </w:pPr>
          </w:p>
        </w:tc>
      </w:tr>
      <w:tr w:rsidR="007F2FC5" w14:paraId="614CFB8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C05D5A1" w14:textId="77777777" w:rsidR="007F2FC5" w:rsidRDefault="00624826">
            <w:pPr>
              <w:pStyle w:val="Accurritabletext"/>
              <w:keepNext/>
              <w:jc w:val="left"/>
            </w:pPr>
            <w:r>
              <w:rPr>
                <w:lang w:val="en-AU"/>
              </w:rPr>
              <w:t>Total sale consideration</w:t>
            </w:r>
          </w:p>
        </w:tc>
        <w:tc>
          <w:tcPr>
            <w:tcW w:w="60" w:type="dxa"/>
            <w:tcBorders>
              <w:top w:val="nil"/>
              <w:left w:val="nil"/>
              <w:bottom w:val="nil"/>
              <w:right w:val="nil"/>
            </w:tcBorders>
            <w:tcMar>
              <w:left w:w="0" w:type="dxa"/>
              <w:right w:w="0" w:type="dxa"/>
            </w:tcMar>
          </w:tcPr>
          <w:p w14:paraId="16E15B2E" w14:textId="77777777" w:rsidR="007F2FC5" w:rsidRDefault="007F2FC5"/>
        </w:tc>
        <w:tc>
          <w:tcPr>
            <w:tcW w:w="1289" w:type="dxa"/>
            <w:tcBorders>
              <w:top w:val="nil"/>
              <w:left w:val="nil"/>
              <w:bottom w:val="nil"/>
              <w:right w:val="nil"/>
            </w:tcBorders>
            <w:tcMar>
              <w:left w:w="0" w:type="dxa"/>
              <w:right w:w="60" w:type="dxa"/>
            </w:tcMar>
            <w:vAlign w:val="bottom"/>
          </w:tcPr>
          <w:p w14:paraId="5E73B772" w14:textId="77777777" w:rsidR="007F2FC5" w:rsidRDefault="00624826">
            <w:pPr>
              <w:pStyle w:val="Accurritablenumeric"/>
              <w:keepNext/>
            </w:pPr>
            <w:r>
              <w:rPr>
                <w:lang w:val="en-AU"/>
              </w:rPr>
              <w:t xml:space="preserve">270 </w:t>
            </w:r>
          </w:p>
        </w:tc>
        <w:tc>
          <w:tcPr>
            <w:tcW w:w="60" w:type="dxa"/>
            <w:tcBorders>
              <w:top w:val="nil"/>
              <w:left w:val="nil"/>
              <w:bottom w:val="nil"/>
              <w:right w:val="nil"/>
            </w:tcBorders>
            <w:tcMar>
              <w:left w:w="0" w:type="dxa"/>
              <w:right w:w="0" w:type="dxa"/>
            </w:tcMar>
          </w:tcPr>
          <w:p w14:paraId="1851720C" w14:textId="77777777" w:rsidR="007F2FC5" w:rsidRDefault="007F2FC5"/>
        </w:tc>
        <w:tc>
          <w:tcPr>
            <w:tcW w:w="1289" w:type="dxa"/>
            <w:tcBorders>
              <w:top w:val="nil"/>
              <w:left w:val="nil"/>
              <w:bottom w:val="nil"/>
              <w:right w:val="nil"/>
            </w:tcBorders>
            <w:tcMar>
              <w:left w:w="0" w:type="dxa"/>
              <w:right w:w="60" w:type="dxa"/>
            </w:tcMar>
            <w:vAlign w:val="bottom"/>
          </w:tcPr>
          <w:p w14:paraId="079103D7" w14:textId="77777777" w:rsidR="007F2FC5" w:rsidRDefault="00624826">
            <w:pPr>
              <w:pStyle w:val="Accurritablenumeric"/>
              <w:keepNext/>
            </w:pPr>
            <w:r>
              <w:rPr>
                <w:lang w:val="en-AU"/>
              </w:rPr>
              <w:t xml:space="preserve">-  </w:t>
            </w:r>
          </w:p>
        </w:tc>
      </w:tr>
      <w:tr w:rsidR="007F2FC5" w14:paraId="7CC89E0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15AABF5" w14:textId="77777777" w:rsidR="007F2FC5" w:rsidRDefault="00624826">
            <w:pPr>
              <w:pStyle w:val="Accurritabletext"/>
              <w:keepNext/>
              <w:jc w:val="left"/>
            </w:pPr>
            <w:r>
              <w:rPr>
                <w:lang w:val="en-AU"/>
              </w:rPr>
              <w:t>Carrying amount of net assets disposed</w:t>
            </w:r>
          </w:p>
        </w:tc>
        <w:tc>
          <w:tcPr>
            <w:tcW w:w="60" w:type="dxa"/>
            <w:tcBorders>
              <w:top w:val="nil"/>
              <w:left w:val="nil"/>
              <w:bottom w:val="nil"/>
              <w:right w:val="nil"/>
            </w:tcBorders>
            <w:tcMar>
              <w:left w:w="0" w:type="dxa"/>
              <w:right w:w="0" w:type="dxa"/>
            </w:tcMar>
          </w:tcPr>
          <w:p w14:paraId="6E83B323" w14:textId="77777777" w:rsidR="007F2FC5" w:rsidRDefault="007F2FC5"/>
        </w:tc>
        <w:tc>
          <w:tcPr>
            <w:tcW w:w="1289" w:type="dxa"/>
            <w:tcBorders>
              <w:top w:val="nil"/>
              <w:left w:val="nil"/>
              <w:bottom w:val="nil"/>
              <w:right w:val="nil"/>
            </w:tcBorders>
            <w:tcMar>
              <w:left w:w="0" w:type="dxa"/>
              <w:right w:w="0" w:type="dxa"/>
            </w:tcMar>
            <w:vAlign w:val="bottom"/>
          </w:tcPr>
          <w:p w14:paraId="4D7C3D73" w14:textId="77777777" w:rsidR="007F2FC5" w:rsidRDefault="00624826">
            <w:pPr>
              <w:pStyle w:val="Accurritablenumeric"/>
              <w:keepNext/>
            </w:pPr>
            <w:r>
              <w:rPr>
                <w:lang w:val="en-AU"/>
              </w:rPr>
              <w:t>(98)</w:t>
            </w:r>
          </w:p>
        </w:tc>
        <w:tc>
          <w:tcPr>
            <w:tcW w:w="60" w:type="dxa"/>
            <w:tcBorders>
              <w:top w:val="nil"/>
              <w:left w:val="nil"/>
              <w:bottom w:val="nil"/>
              <w:right w:val="nil"/>
            </w:tcBorders>
            <w:tcMar>
              <w:left w:w="0" w:type="dxa"/>
              <w:right w:w="0" w:type="dxa"/>
            </w:tcMar>
          </w:tcPr>
          <w:p w14:paraId="324E48CF" w14:textId="77777777" w:rsidR="007F2FC5" w:rsidRDefault="007F2FC5"/>
        </w:tc>
        <w:tc>
          <w:tcPr>
            <w:tcW w:w="1289" w:type="dxa"/>
            <w:tcBorders>
              <w:top w:val="nil"/>
              <w:left w:val="nil"/>
              <w:bottom w:val="nil"/>
              <w:right w:val="nil"/>
            </w:tcBorders>
            <w:tcMar>
              <w:left w:w="0" w:type="dxa"/>
              <w:right w:w="60" w:type="dxa"/>
            </w:tcMar>
            <w:vAlign w:val="bottom"/>
          </w:tcPr>
          <w:p w14:paraId="004BF37C" w14:textId="77777777" w:rsidR="007F2FC5" w:rsidRDefault="00624826">
            <w:pPr>
              <w:pStyle w:val="Accurritablenumeric"/>
              <w:keepNext/>
            </w:pPr>
            <w:r>
              <w:rPr>
                <w:lang w:val="en-AU"/>
              </w:rPr>
              <w:t xml:space="preserve">-  </w:t>
            </w:r>
          </w:p>
        </w:tc>
      </w:tr>
      <w:tr w:rsidR="007F2FC5" w14:paraId="66FF112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7648044" w14:textId="77777777" w:rsidR="007F2FC5" w:rsidRDefault="00624826">
            <w:pPr>
              <w:pStyle w:val="Accurritabletext"/>
              <w:keepNext/>
              <w:jc w:val="left"/>
            </w:pPr>
            <w:r>
              <w:rPr>
                <w:lang w:val="en-AU"/>
              </w:rPr>
              <w:t>Derecognition of foreign currency reserve</w:t>
            </w:r>
          </w:p>
        </w:tc>
        <w:tc>
          <w:tcPr>
            <w:tcW w:w="60" w:type="dxa"/>
            <w:tcBorders>
              <w:top w:val="nil"/>
              <w:left w:val="nil"/>
              <w:bottom w:val="nil"/>
              <w:right w:val="nil"/>
            </w:tcBorders>
            <w:tcMar>
              <w:left w:w="0" w:type="dxa"/>
              <w:right w:w="0" w:type="dxa"/>
            </w:tcMar>
          </w:tcPr>
          <w:p w14:paraId="25997843" w14:textId="77777777" w:rsidR="007F2FC5" w:rsidRDefault="007F2FC5"/>
        </w:tc>
        <w:tc>
          <w:tcPr>
            <w:tcW w:w="1289" w:type="dxa"/>
            <w:tcBorders>
              <w:top w:val="nil"/>
              <w:left w:val="nil"/>
              <w:bottom w:val="nil"/>
              <w:right w:val="nil"/>
            </w:tcBorders>
            <w:tcMar>
              <w:left w:w="0" w:type="dxa"/>
              <w:right w:w="0" w:type="dxa"/>
            </w:tcMar>
            <w:vAlign w:val="bottom"/>
          </w:tcPr>
          <w:p w14:paraId="0BA767BA" w14:textId="77777777" w:rsidR="007F2FC5" w:rsidRDefault="00624826">
            <w:pPr>
              <w:pStyle w:val="Accurritablenumeric"/>
              <w:keepNext/>
            </w:pPr>
            <w:r>
              <w:rPr>
                <w:lang w:val="en-AU"/>
              </w:rPr>
              <w:t>(769)</w:t>
            </w:r>
          </w:p>
        </w:tc>
        <w:tc>
          <w:tcPr>
            <w:tcW w:w="60" w:type="dxa"/>
            <w:tcBorders>
              <w:top w:val="nil"/>
              <w:left w:val="nil"/>
              <w:bottom w:val="nil"/>
              <w:right w:val="nil"/>
            </w:tcBorders>
            <w:tcMar>
              <w:left w:w="0" w:type="dxa"/>
              <w:right w:w="0" w:type="dxa"/>
            </w:tcMar>
          </w:tcPr>
          <w:p w14:paraId="304305B1" w14:textId="77777777" w:rsidR="007F2FC5" w:rsidRDefault="007F2FC5"/>
        </w:tc>
        <w:tc>
          <w:tcPr>
            <w:tcW w:w="1289" w:type="dxa"/>
            <w:tcBorders>
              <w:top w:val="nil"/>
              <w:left w:val="nil"/>
              <w:bottom w:val="nil"/>
              <w:right w:val="nil"/>
            </w:tcBorders>
            <w:tcMar>
              <w:left w:w="0" w:type="dxa"/>
              <w:right w:w="60" w:type="dxa"/>
            </w:tcMar>
            <w:vAlign w:val="bottom"/>
          </w:tcPr>
          <w:p w14:paraId="163E16D8" w14:textId="77777777" w:rsidR="007F2FC5" w:rsidRDefault="00624826">
            <w:pPr>
              <w:pStyle w:val="Accurritablenumeric"/>
              <w:keepNext/>
            </w:pPr>
            <w:r>
              <w:rPr>
                <w:lang w:val="en-AU"/>
              </w:rPr>
              <w:t xml:space="preserve">-  </w:t>
            </w:r>
          </w:p>
        </w:tc>
      </w:tr>
      <w:tr w:rsidR="007F2FC5" w14:paraId="49B6395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2418684" w14:textId="77777777" w:rsidR="007F2FC5" w:rsidRDefault="00624826">
            <w:pPr>
              <w:pStyle w:val="Accurritabletext"/>
              <w:keepNext/>
              <w:jc w:val="left"/>
            </w:pPr>
            <w:r>
              <w:rPr>
                <w:lang w:val="en-AU"/>
              </w:rPr>
              <w:t>Disposal costs</w:t>
            </w:r>
          </w:p>
        </w:tc>
        <w:tc>
          <w:tcPr>
            <w:tcW w:w="60" w:type="dxa"/>
            <w:tcBorders>
              <w:top w:val="nil"/>
              <w:left w:val="nil"/>
              <w:bottom w:val="nil"/>
              <w:right w:val="nil"/>
            </w:tcBorders>
            <w:tcMar>
              <w:left w:w="0" w:type="dxa"/>
              <w:right w:w="0" w:type="dxa"/>
            </w:tcMar>
          </w:tcPr>
          <w:p w14:paraId="06D25A23" w14:textId="77777777" w:rsidR="007F2FC5" w:rsidRDefault="007F2FC5"/>
        </w:tc>
        <w:tc>
          <w:tcPr>
            <w:tcW w:w="1289" w:type="dxa"/>
            <w:tcBorders>
              <w:top w:val="nil"/>
              <w:left w:val="nil"/>
              <w:bottom w:val="nil"/>
              <w:right w:val="nil"/>
            </w:tcBorders>
            <w:tcMar>
              <w:left w:w="0" w:type="dxa"/>
              <w:right w:w="0" w:type="dxa"/>
            </w:tcMar>
            <w:vAlign w:val="bottom"/>
          </w:tcPr>
          <w:p w14:paraId="4ED89E92" w14:textId="77777777" w:rsidR="007F2FC5" w:rsidRDefault="00624826">
            <w:pPr>
              <w:pStyle w:val="Accurritablenumeric"/>
              <w:keepNext/>
            </w:pPr>
            <w:r>
              <w:rPr>
                <w:lang w:val="en-AU"/>
              </w:rPr>
              <w:t>(40)</w:t>
            </w:r>
          </w:p>
        </w:tc>
        <w:tc>
          <w:tcPr>
            <w:tcW w:w="60" w:type="dxa"/>
            <w:tcBorders>
              <w:top w:val="nil"/>
              <w:left w:val="nil"/>
              <w:bottom w:val="nil"/>
              <w:right w:val="nil"/>
            </w:tcBorders>
            <w:tcMar>
              <w:left w:w="0" w:type="dxa"/>
              <w:right w:w="0" w:type="dxa"/>
            </w:tcMar>
          </w:tcPr>
          <w:p w14:paraId="6748272C" w14:textId="77777777" w:rsidR="007F2FC5" w:rsidRDefault="007F2FC5"/>
        </w:tc>
        <w:tc>
          <w:tcPr>
            <w:tcW w:w="1289" w:type="dxa"/>
            <w:tcBorders>
              <w:top w:val="nil"/>
              <w:left w:val="nil"/>
              <w:bottom w:val="nil"/>
              <w:right w:val="nil"/>
            </w:tcBorders>
            <w:tcMar>
              <w:left w:w="0" w:type="dxa"/>
              <w:right w:w="60" w:type="dxa"/>
            </w:tcMar>
            <w:vAlign w:val="bottom"/>
          </w:tcPr>
          <w:p w14:paraId="56139E8C" w14:textId="77777777" w:rsidR="007F2FC5" w:rsidRDefault="00624826">
            <w:pPr>
              <w:pStyle w:val="Accurritablenumeric"/>
              <w:keepNext/>
            </w:pPr>
            <w:r>
              <w:rPr>
                <w:lang w:val="en-AU"/>
              </w:rPr>
              <w:t xml:space="preserve">-  </w:t>
            </w:r>
          </w:p>
        </w:tc>
      </w:tr>
      <w:tr w:rsidR="007F2FC5" w14:paraId="6D260125"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EC2F90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8D8586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C3958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04BFB1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EB764C" w14:textId="77777777" w:rsidR="007F2FC5" w:rsidRDefault="007F2FC5">
            <w:pPr>
              <w:pStyle w:val="Accurritablenumeric"/>
              <w:keepNext/>
            </w:pPr>
          </w:p>
        </w:tc>
      </w:tr>
      <w:tr w:rsidR="007F2FC5" w14:paraId="76C587A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606E9D7" w14:textId="77777777" w:rsidR="007F2FC5" w:rsidRDefault="00624826">
            <w:pPr>
              <w:pStyle w:val="Accurritabletext"/>
              <w:keepNext/>
              <w:jc w:val="left"/>
            </w:pPr>
            <w:r>
              <w:rPr>
                <w:lang w:val="en-AU"/>
              </w:rPr>
              <w:t>Loss on disposal before income tax</w:t>
            </w:r>
          </w:p>
        </w:tc>
        <w:tc>
          <w:tcPr>
            <w:tcW w:w="60" w:type="dxa"/>
            <w:tcBorders>
              <w:top w:val="nil"/>
              <w:left w:val="nil"/>
              <w:bottom w:val="nil"/>
              <w:right w:val="nil"/>
            </w:tcBorders>
            <w:tcMar>
              <w:left w:w="0" w:type="dxa"/>
              <w:right w:w="0" w:type="dxa"/>
            </w:tcMar>
          </w:tcPr>
          <w:p w14:paraId="3245D19F" w14:textId="77777777" w:rsidR="007F2FC5" w:rsidRDefault="007F2FC5"/>
        </w:tc>
        <w:tc>
          <w:tcPr>
            <w:tcW w:w="1289" w:type="dxa"/>
            <w:tcBorders>
              <w:top w:val="nil"/>
              <w:left w:val="nil"/>
              <w:bottom w:val="nil"/>
              <w:right w:val="nil"/>
            </w:tcBorders>
            <w:tcMar>
              <w:left w:w="0" w:type="dxa"/>
              <w:right w:w="0" w:type="dxa"/>
            </w:tcMar>
            <w:vAlign w:val="bottom"/>
          </w:tcPr>
          <w:p w14:paraId="3B87858C" w14:textId="77777777" w:rsidR="007F2FC5" w:rsidRDefault="00624826">
            <w:pPr>
              <w:pStyle w:val="Accurritablenumeric"/>
              <w:keepNext/>
            </w:pPr>
            <w:r>
              <w:rPr>
                <w:lang w:val="en-AU"/>
              </w:rPr>
              <w:t>(637)</w:t>
            </w:r>
          </w:p>
        </w:tc>
        <w:tc>
          <w:tcPr>
            <w:tcW w:w="60" w:type="dxa"/>
            <w:tcBorders>
              <w:top w:val="nil"/>
              <w:left w:val="nil"/>
              <w:bottom w:val="nil"/>
              <w:right w:val="nil"/>
            </w:tcBorders>
            <w:tcMar>
              <w:left w:w="0" w:type="dxa"/>
              <w:right w:w="0" w:type="dxa"/>
            </w:tcMar>
          </w:tcPr>
          <w:p w14:paraId="591B1BF5" w14:textId="77777777" w:rsidR="007F2FC5" w:rsidRDefault="007F2FC5"/>
        </w:tc>
        <w:tc>
          <w:tcPr>
            <w:tcW w:w="1289" w:type="dxa"/>
            <w:tcBorders>
              <w:top w:val="nil"/>
              <w:left w:val="nil"/>
              <w:bottom w:val="nil"/>
              <w:right w:val="nil"/>
            </w:tcBorders>
            <w:tcMar>
              <w:left w:w="0" w:type="dxa"/>
              <w:right w:w="60" w:type="dxa"/>
            </w:tcMar>
            <w:vAlign w:val="bottom"/>
          </w:tcPr>
          <w:p w14:paraId="000C6684" w14:textId="77777777" w:rsidR="007F2FC5" w:rsidRDefault="00624826">
            <w:pPr>
              <w:pStyle w:val="Accurritablenumeric"/>
              <w:keepNext/>
            </w:pPr>
            <w:r>
              <w:rPr>
                <w:lang w:val="en-AU"/>
              </w:rPr>
              <w:t xml:space="preserve">-  </w:t>
            </w:r>
          </w:p>
        </w:tc>
      </w:tr>
      <w:tr w:rsidR="007F2FC5" w14:paraId="0C959C2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2F115B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5DBCAA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BFA3E1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A2CAE8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305765" w14:textId="77777777" w:rsidR="007F2FC5" w:rsidRDefault="007F2FC5">
            <w:pPr>
              <w:pStyle w:val="Accurritablenumeric"/>
              <w:keepNext/>
            </w:pPr>
          </w:p>
        </w:tc>
      </w:tr>
      <w:tr w:rsidR="007F2FC5" w14:paraId="5A3BDE1A"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295460F" w14:textId="77777777" w:rsidR="007F2FC5" w:rsidRDefault="00624826">
            <w:pPr>
              <w:pStyle w:val="Accurritabletext"/>
              <w:keepNext/>
              <w:jc w:val="left"/>
            </w:pPr>
            <w:r>
              <w:rPr>
                <w:lang w:val="en-AU"/>
              </w:rPr>
              <w:t>Loss on disposal after income tax</w:t>
            </w:r>
          </w:p>
        </w:tc>
        <w:tc>
          <w:tcPr>
            <w:tcW w:w="60" w:type="dxa"/>
            <w:tcBorders>
              <w:top w:val="nil"/>
              <w:left w:val="nil"/>
              <w:bottom w:val="single" w:sz="2" w:space="0" w:color="009CDE"/>
              <w:right w:val="nil"/>
            </w:tcBorders>
            <w:tcMar>
              <w:left w:w="0" w:type="dxa"/>
              <w:right w:w="0" w:type="dxa"/>
            </w:tcMar>
          </w:tcPr>
          <w:p w14:paraId="13AD93E1"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050EDDD5" w14:textId="77777777" w:rsidR="007F2FC5" w:rsidRDefault="00624826">
            <w:pPr>
              <w:pStyle w:val="Accurritablenumeric"/>
              <w:keepNext/>
            </w:pPr>
            <w:r>
              <w:rPr>
                <w:lang w:val="en-AU"/>
              </w:rPr>
              <w:t>(637)</w:t>
            </w:r>
          </w:p>
        </w:tc>
        <w:tc>
          <w:tcPr>
            <w:tcW w:w="60" w:type="dxa"/>
            <w:tcBorders>
              <w:top w:val="nil"/>
              <w:left w:val="nil"/>
              <w:bottom w:val="single" w:sz="2" w:space="0" w:color="009CDE"/>
              <w:right w:val="nil"/>
            </w:tcBorders>
            <w:tcMar>
              <w:left w:w="0" w:type="dxa"/>
              <w:right w:w="0" w:type="dxa"/>
            </w:tcMar>
          </w:tcPr>
          <w:p w14:paraId="2660E59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E55521C" w14:textId="77777777" w:rsidR="007F2FC5" w:rsidRDefault="00624826">
            <w:pPr>
              <w:pStyle w:val="Accurritablenumeric"/>
              <w:keepNext/>
            </w:pPr>
            <w:r>
              <w:rPr>
                <w:lang w:val="en-AU"/>
              </w:rPr>
              <w:t xml:space="preserve">-  </w:t>
            </w:r>
          </w:p>
        </w:tc>
      </w:tr>
    </w:tbl>
    <w:p w14:paraId="45C474DF" w14:textId="77777777" w:rsidR="007F2FC5" w:rsidRDefault="00624826">
      <w:pPr>
        <w:sectPr w:rsidR="007F2FC5">
          <w:headerReference w:type="even" r:id="rId159"/>
          <w:headerReference w:type="default" r:id="rId160"/>
          <w:footerReference w:type="even" r:id="rId161"/>
          <w:footerReference w:type="default" r:id="rId162"/>
          <w:headerReference w:type="first" r:id="rId163"/>
          <w:footerReference w:type="first" r:id="rId16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2" w:name="_CacNote_TOC"/>
    <w:p w14:paraId="1CC4584B" w14:textId="77777777" w:rsidR="007F2FC5" w:rsidRDefault="00624826">
      <w:pPr>
        <w:pStyle w:val="Accurriparagraphheader"/>
        <w:keepNext/>
      </w:pPr>
      <w:r>
        <w:lastRenderedPageBreak/>
        <w:fldChar w:fldCharType="begin"/>
      </w:r>
      <w:r>
        <w:rPr>
          <w:lang w:val="en-AU"/>
        </w:rPr>
        <w:instrText>TC "Note 11. Current assets - cash and cash equivalents"\f n \l 1</w:instrText>
      </w:r>
      <w:r>
        <w:fldChar w:fldCharType="end"/>
      </w:r>
      <w:bookmarkEnd w:id="72"/>
      <w:r>
        <w:rPr>
          <w:lang w:val="en-AU"/>
        </w:rPr>
        <w:t>Note 11. Current assets - cash and cash equivalents</w:t>
      </w:r>
    </w:p>
    <w:p w14:paraId="337C017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A155C80" w14:textId="77777777">
        <w:trPr>
          <w:cantSplit/>
          <w:tblHeader/>
        </w:trPr>
        <w:tc>
          <w:tcPr>
            <w:tcW w:w="8301" w:type="dxa"/>
            <w:tcBorders>
              <w:top w:val="nil"/>
              <w:left w:val="nil"/>
              <w:bottom w:val="nil"/>
              <w:right w:val="nil"/>
            </w:tcBorders>
            <w:tcMar>
              <w:left w:w="0" w:type="dxa"/>
              <w:right w:w="0" w:type="dxa"/>
            </w:tcMar>
            <w:vAlign w:val="bottom"/>
          </w:tcPr>
          <w:p w14:paraId="3750683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2BA5B0C" w14:textId="77777777" w:rsidR="007F2FC5" w:rsidRDefault="007F2FC5"/>
        </w:tc>
        <w:tc>
          <w:tcPr>
            <w:tcW w:w="2638" w:type="dxa"/>
            <w:gridSpan w:val="3"/>
            <w:tcBorders>
              <w:top w:val="nil"/>
              <w:left w:val="nil"/>
              <w:bottom w:val="nil"/>
              <w:right w:val="nil"/>
            </w:tcBorders>
            <w:tcMar>
              <w:left w:w="0" w:type="dxa"/>
              <w:right w:w="0" w:type="dxa"/>
            </w:tcMar>
            <w:vAlign w:val="bottom"/>
          </w:tcPr>
          <w:p w14:paraId="6243B220" w14:textId="77777777" w:rsidR="007F2FC5" w:rsidRDefault="00624826">
            <w:pPr>
              <w:pStyle w:val="Accurritableheader"/>
              <w:keepNext/>
            </w:pPr>
            <w:r>
              <w:rPr>
                <w:lang w:val="en-AU"/>
              </w:rPr>
              <w:t>Consolidated</w:t>
            </w:r>
          </w:p>
        </w:tc>
      </w:tr>
      <w:tr w:rsidR="007F2FC5" w14:paraId="757B5F03" w14:textId="77777777">
        <w:trPr>
          <w:cantSplit/>
          <w:tblHeader/>
        </w:trPr>
        <w:tc>
          <w:tcPr>
            <w:tcW w:w="8301" w:type="dxa"/>
            <w:tcBorders>
              <w:top w:val="nil"/>
              <w:left w:val="nil"/>
              <w:bottom w:val="nil"/>
              <w:right w:val="nil"/>
            </w:tcBorders>
            <w:tcMar>
              <w:left w:w="0" w:type="dxa"/>
              <w:right w:w="0" w:type="dxa"/>
            </w:tcMar>
            <w:vAlign w:val="bottom"/>
          </w:tcPr>
          <w:p w14:paraId="008A836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DFC548" w14:textId="77777777" w:rsidR="007F2FC5" w:rsidRDefault="007F2FC5"/>
        </w:tc>
        <w:tc>
          <w:tcPr>
            <w:tcW w:w="1289" w:type="dxa"/>
            <w:tcBorders>
              <w:top w:val="nil"/>
              <w:left w:val="nil"/>
              <w:bottom w:val="nil"/>
              <w:right w:val="nil"/>
            </w:tcBorders>
            <w:tcMar>
              <w:left w:w="0" w:type="dxa"/>
              <w:right w:w="0" w:type="dxa"/>
            </w:tcMar>
            <w:vAlign w:val="bottom"/>
          </w:tcPr>
          <w:p w14:paraId="0FA0443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2657D86" w14:textId="77777777" w:rsidR="007F2FC5" w:rsidRDefault="007F2FC5"/>
        </w:tc>
        <w:tc>
          <w:tcPr>
            <w:tcW w:w="1289" w:type="dxa"/>
            <w:tcBorders>
              <w:top w:val="nil"/>
              <w:left w:val="nil"/>
              <w:bottom w:val="nil"/>
              <w:right w:val="nil"/>
            </w:tcBorders>
            <w:tcMar>
              <w:left w:w="0" w:type="dxa"/>
              <w:right w:w="0" w:type="dxa"/>
            </w:tcMar>
            <w:vAlign w:val="bottom"/>
          </w:tcPr>
          <w:p w14:paraId="5A8D301B" w14:textId="77777777" w:rsidR="007F2FC5" w:rsidRDefault="00624826">
            <w:pPr>
              <w:pStyle w:val="Accurritableheader"/>
              <w:keepNext/>
            </w:pPr>
            <w:r>
              <w:rPr>
                <w:lang w:val="en-AU"/>
              </w:rPr>
              <w:t>2024</w:t>
            </w:r>
          </w:p>
        </w:tc>
      </w:tr>
      <w:tr w:rsidR="007F2FC5" w14:paraId="4178D014" w14:textId="77777777">
        <w:trPr>
          <w:cantSplit/>
          <w:tblHeader/>
        </w:trPr>
        <w:tc>
          <w:tcPr>
            <w:tcW w:w="8301" w:type="dxa"/>
            <w:tcBorders>
              <w:top w:val="nil"/>
              <w:left w:val="nil"/>
              <w:bottom w:val="nil"/>
              <w:right w:val="nil"/>
            </w:tcBorders>
            <w:tcMar>
              <w:left w:w="0" w:type="dxa"/>
              <w:right w:w="0" w:type="dxa"/>
            </w:tcMar>
            <w:vAlign w:val="bottom"/>
          </w:tcPr>
          <w:p w14:paraId="18F8E2D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F220E9F" w14:textId="77777777" w:rsidR="007F2FC5" w:rsidRDefault="007F2FC5"/>
        </w:tc>
        <w:tc>
          <w:tcPr>
            <w:tcW w:w="1289" w:type="dxa"/>
            <w:tcBorders>
              <w:top w:val="nil"/>
              <w:left w:val="nil"/>
              <w:bottom w:val="nil"/>
              <w:right w:val="nil"/>
            </w:tcBorders>
            <w:tcMar>
              <w:left w:w="0" w:type="dxa"/>
              <w:right w:w="0" w:type="dxa"/>
            </w:tcMar>
            <w:vAlign w:val="bottom"/>
          </w:tcPr>
          <w:p w14:paraId="7897A10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C0A983C" w14:textId="77777777" w:rsidR="007F2FC5" w:rsidRDefault="007F2FC5"/>
        </w:tc>
        <w:tc>
          <w:tcPr>
            <w:tcW w:w="1289" w:type="dxa"/>
            <w:tcBorders>
              <w:top w:val="nil"/>
              <w:left w:val="nil"/>
              <w:bottom w:val="nil"/>
              <w:right w:val="nil"/>
            </w:tcBorders>
            <w:tcMar>
              <w:left w:w="0" w:type="dxa"/>
              <w:right w:w="0" w:type="dxa"/>
            </w:tcMar>
            <w:vAlign w:val="bottom"/>
          </w:tcPr>
          <w:p w14:paraId="6D7F2344" w14:textId="77777777" w:rsidR="007F2FC5" w:rsidRDefault="00624826">
            <w:pPr>
              <w:pStyle w:val="Accurritableheader"/>
              <w:keepNext/>
            </w:pPr>
            <w:r>
              <w:rPr>
                <w:lang w:val="en-AU"/>
              </w:rPr>
              <w:t>CU'000</w:t>
            </w:r>
          </w:p>
        </w:tc>
      </w:tr>
      <w:tr w:rsidR="007F2FC5" w14:paraId="0D3B7F70" w14:textId="77777777">
        <w:trPr>
          <w:cantSplit/>
          <w:tblHeader/>
        </w:trPr>
        <w:tc>
          <w:tcPr>
            <w:tcW w:w="8301" w:type="dxa"/>
            <w:tcBorders>
              <w:top w:val="nil"/>
              <w:left w:val="nil"/>
              <w:bottom w:val="nil"/>
              <w:right w:val="nil"/>
            </w:tcBorders>
            <w:tcMar>
              <w:left w:w="0" w:type="dxa"/>
              <w:right w:w="0" w:type="dxa"/>
            </w:tcMar>
            <w:vAlign w:val="bottom"/>
          </w:tcPr>
          <w:p w14:paraId="52D36A2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39C40AC" w14:textId="77777777" w:rsidR="007F2FC5" w:rsidRDefault="007F2FC5"/>
        </w:tc>
        <w:tc>
          <w:tcPr>
            <w:tcW w:w="1289" w:type="dxa"/>
            <w:tcBorders>
              <w:top w:val="nil"/>
              <w:left w:val="nil"/>
              <w:bottom w:val="nil"/>
              <w:right w:val="nil"/>
            </w:tcBorders>
            <w:tcMar>
              <w:left w:w="0" w:type="dxa"/>
              <w:right w:w="0" w:type="dxa"/>
            </w:tcMar>
            <w:vAlign w:val="bottom"/>
          </w:tcPr>
          <w:p w14:paraId="6C69CC8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1D8C3F8" w14:textId="77777777" w:rsidR="007F2FC5" w:rsidRDefault="007F2FC5"/>
        </w:tc>
        <w:tc>
          <w:tcPr>
            <w:tcW w:w="1289" w:type="dxa"/>
            <w:tcBorders>
              <w:top w:val="nil"/>
              <w:left w:val="nil"/>
              <w:bottom w:val="nil"/>
              <w:right w:val="nil"/>
            </w:tcBorders>
            <w:tcMar>
              <w:left w:w="0" w:type="dxa"/>
              <w:right w:w="0" w:type="dxa"/>
            </w:tcMar>
            <w:vAlign w:val="bottom"/>
          </w:tcPr>
          <w:p w14:paraId="63E2C20E" w14:textId="77777777" w:rsidR="007F2FC5" w:rsidRDefault="007F2FC5">
            <w:pPr>
              <w:pStyle w:val="Accurritableheader"/>
              <w:keepNext/>
            </w:pPr>
          </w:p>
        </w:tc>
      </w:tr>
      <w:tr w:rsidR="007F2FC5" w14:paraId="7347A18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E9491D4" w14:textId="77777777" w:rsidR="007F2FC5" w:rsidRDefault="00624826">
            <w:pPr>
              <w:pStyle w:val="Accurritabletext"/>
              <w:keepNext/>
              <w:jc w:val="left"/>
            </w:pPr>
            <w:r>
              <w:rPr>
                <w:lang w:val="en-AU"/>
              </w:rPr>
              <w:t>Cash on hand</w:t>
            </w:r>
          </w:p>
        </w:tc>
        <w:tc>
          <w:tcPr>
            <w:tcW w:w="60" w:type="dxa"/>
            <w:tcBorders>
              <w:top w:val="nil"/>
              <w:left w:val="nil"/>
              <w:bottom w:val="nil"/>
              <w:right w:val="nil"/>
            </w:tcBorders>
            <w:tcMar>
              <w:left w:w="0" w:type="dxa"/>
              <w:right w:w="0" w:type="dxa"/>
            </w:tcMar>
          </w:tcPr>
          <w:p w14:paraId="64AB36F3" w14:textId="77777777" w:rsidR="007F2FC5" w:rsidRDefault="007F2FC5"/>
        </w:tc>
        <w:tc>
          <w:tcPr>
            <w:tcW w:w="1289" w:type="dxa"/>
            <w:tcBorders>
              <w:top w:val="nil"/>
              <w:left w:val="nil"/>
              <w:bottom w:val="nil"/>
              <w:right w:val="nil"/>
            </w:tcBorders>
            <w:tcMar>
              <w:left w:w="0" w:type="dxa"/>
              <w:right w:w="60" w:type="dxa"/>
            </w:tcMar>
            <w:vAlign w:val="bottom"/>
          </w:tcPr>
          <w:p w14:paraId="1767E651" w14:textId="77777777" w:rsidR="007F2FC5" w:rsidRDefault="00624826">
            <w:pPr>
              <w:pStyle w:val="Accurritablenumeric"/>
              <w:keepNext/>
            </w:pPr>
            <w:r>
              <w:rPr>
                <w:lang w:val="en-AU"/>
              </w:rPr>
              <w:t xml:space="preserve">104 </w:t>
            </w:r>
          </w:p>
        </w:tc>
        <w:tc>
          <w:tcPr>
            <w:tcW w:w="60" w:type="dxa"/>
            <w:tcBorders>
              <w:top w:val="nil"/>
              <w:left w:val="nil"/>
              <w:bottom w:val="nil"/>
              <w:right w:val="nil"/>
            </w:tcBorders>
            <w:tcMar>
              <w:left w:w="0" w:type="dxa"/>
              <w:right w:w="0" w:type="dxa"/>
            </w:tcMar>
          </w:tcPr>
          <w:p w14:paraId="07FB6355" w14:textId="77777777" w:rsidR="007F2FC5" w:rsidRDefault="007F2FC5"/>
        </w:tc>
        <w:tc>
          <w:tcPr>
            <w:tcW w:w="1289" w:type="dxa"/>
            <w:tcBorders>
              <w:top w:val="nil"/>
              <w:left w:val="nil"/>
              <w:bottom w:val="nil"/>
              <w:right w:val="nil"/>
            </w:tcBorders>
            <w:tcMar>
              <w:left w:w="0" w:type="dxa"/>
              <w:right w:w="60" w:type="dxa"/>
            </w:tcMar>
            <w:vAlign w:val="bottom"/>
          </w:tcPr>
          <w:p w14:paraId="521E664E" w14:textId="77777777" w:rsidR="007F2FC5" w:rsidRDefault="00624826">
            <w:pPr>
              <w:pStyle w:val="Accurritablenumeric"/>
              <w:keepNext/>
            </w:pPr>
            <w:r>
              <w:rPr>
                <w:lang w:val="en-AU"/>
              </w:rPr>
              <w:t xml:space="preserve">93 </w:t>
            </w:r>
          </w:p>
        </w:tc>
      </w:tr>
      <w:tr w:rsidR="007F2FC5" w14:paraId="0125F31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E0D17DB" w14:textId="77777777" w:rsidR="007F2FC5" w:rsidRDefault="00624826">
            <w:pPr>
              <w:pStyle w:val="Accurritabletext"/>
              <w:keepNext/>
              <w:jc w:val="left"/>
            </w:pPr>
            <w:r>
              <w:rPr>
                <w:lang w:val="en-AU"/>
              </w:rPr>
              <w:t>Cash at bank</w:t>
            </w:r>
          </w:p>
        </w:tc>
        <w:tc>
          <w:tcPr>
            <w:tcW w:w="60" w:type="dxa"/>
            <w:tcBorders>
              <w:top w:val="nil"/>
              <w:left w:val="nil"/>
              <w:bottom w:val="nil"/>
              <w:right w:val="nil"/>
            </w:tcBorders>
            <w:tcMar>
              <w:left w:w="0" w:type="dxa"/>
              <w:right w:w="0" w:type="dxa"/>
            </w:tcMar>
          </w:tcPr>
          <w:p w14:paraId="7758F59C" w14:textId="77777777" w:rsidR="007F2FC5" w:rsidRDefault="007F2FC5"/>
        </w:tc>
        <w:tc>
          <w:tcPr>
            <w:tcW w:w="1289" w:type="dxa"/>
            <w:tcBorders>
              <w:top w:val="nil"/>
              <w:left w:val="nil"/>
              <w:bottom w:val="nil"/>
              <w:right w:val="nil"/>
            </w:tcBorders>
            <w:tcMar>
              <w:left w:w="0" w:type="dxa"/>
              <w:right w:w="60" w:type="dxa"/>
            </w:tcMar>
            <w:vAlign w:val="bottom"/>
          </w:tcPr>
          <w:p w14:paraId="2AD365B2" w14:textId="77777777" w:rsidR="007F2FC5" w:rsidRDefault="00624826">
            <w:pPr>
              <w:pStyle w:val="Accurritablenumeric"/>
              <w:keepNext/>
            </w:pPr>
            <w:r>
              <w:rPr>
                <w:lang w:val="en-AU"/>
              </w:rPr>
              <w:t xml:space="preserve">14,132 </w:t>
            </w:r>
          </w:p>
        </w:tc>
        <w:tc>
          <w:tcPr>
            <w:tcW w:w="60" w:type="dxa"/>
            <w:tcBorders>
              <w:top w:val="nil"/>
              <w:left w:val="nil"/>
              <w:bottom w:val="nil"/>
              <w:right w:val="nil"/>
            </w:tcBorders>
            <w:tcMar>
              <w:left w:w="0" w:type="dxa"/>
              <w:right w:w="0" w:type="dxa"/>
            </w:tcMar>
          </w:tcPr>
          <w:p w14:paraId="0AF1399B" w14:textId="77777777" w:rsidR="007F2FC5" w:rsidRDefault="007F2FC5"/>
        </w:tc>
        <w:tc>
          <w:tcPr>
            <w:tcW w:w="1289" w:type="dxa"/>
            <w:tcBorders>
              <w:top w:val="nil"/>
              <w:left w:val="nil"/>
              <w:bottom w:val="nil"/>
              <w:right w:val="nil"/>
            </w:tcBorders>
            <w:tcMar>
              <w:left w:w="0" w:type="dxa"/>
              <w:right w:w="60" w:type="dxa"/>
            </w:tcMar>
            <w:vAlign w:val="bottom"/>
          </w:tcPr>
          <w:p w14:paraId="633B9DEA" w14:textId="77777777" w:rsidR="007F2FC5" w:rsidRDefault="00624826">
            <w:pPr>
              <w:pStyle w:val="Accurritablenumeric"/>
              <w:keepNext/>
            </w:pPr>
            <w:r>
              <w:rPr>
                <w:lang w:val="en-AU"/>
              </w:rPr>
              <w:t xml:space="preserve">4,853 </w:t>
            </w:r>
          </w:p>
        </w:tc>
      </w:tr>
      <w:tr w:rsidR="007F2FC5" w14:paraId="25D7BDF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7EBDECD" w14:textId="77777777" w:rsidR="007F2FC5" w:rsidRDefault="00624826">
            <w:pPr>
              <w:pStyle w:val="Accurritabletext"/>
              <w:keepNext/>
              <w:jc w:val="left"/>
            </w:pPr>
            <w:r>
              <w:rPr>
                <w:lang w:val="en-AU"/>
              </w:rPr>
              <w:t>Cash on deposit</w:t>
            </w:r>
          </w:p>
        </w:tc>
        <w:tc>
          <w:tcPr>
            <w:tcW w:w="60" w:type="dxa"/>
            <w:tcBorders>
              <w:top w:val="nil"/>
              <w:left w:val="nil"/>
              <w:bottom w:val="nil"/>
              <w:right w:val="nil"/>
            </w:tcBorders>
            <w:tcMar>
              <w:left w:w="0" w:type="dxa"/>
              <w:right w:w="0" w:type="dxa"/>
            </w:tcMar>
          </w:tcPr>
          <w:p w14:paraId="1ECF145A" w14:textId="77777777" w:rsidR="007F2FC5" w:rsidRDefault="007F2FC5"/>
        </w:tc>
        <w:tc>
          <w:tcPr>
            <w:tcW w:w="1289" w:type="dxa"/>
            <w:tcBorders>
              <w:top w:val="nil"/>
              <w:left w:val="nil"/>
              <w:bottom w:val="nil"/>
              <w:right w:val="nil"/>
            </w:tcBorders>
            <w:tcMar>
              <w:left w:w="0" w:type="dxa"/>
              <w:right w:w="60" w:type="dxa"/>
            </w:tcMar>
            <w:vAlign w:val="bottom"/>
          </w:tcPr>
          <w:p w14:paraId="094C7051" w14:textId="77777777" w:rsidR="007F2FC5" w:rsidRDefault="00624826">
            <w:pPr>
              <w:pStyle w:val="Accurritablenumeric"/>
              <w:keepNext/>
            </w:pPr>
            <w:r>
              <w:rPr>
                <w:lang w:val="en-AU"/>
              </w:rPr>
              <w:t xml:space="preserve">11,900 </w:t>
            </w:r>
          </w:p>
        </w:tc>
        <w:tc>
          <w:tcPr>
            <w:tcW w:w="60" w:type="dxa"/>
            <w:tcBorders>
              <w:top w:val="nil"/>
              <w:left w:val="nil"/>
              <w:bottom w:val="nil"/>
              <w:right w:val="nil"/>
            </w:tcBorders>
            <w:tcMar>
              <w:left w:w="0" w:type="dxa"/>
              <w:right w:w="0" w:type="dxa"/>
            </w:tcMar>
          </w:tcPr>
          <w:p w14:paraId="547D8451" w14:textId="77777777" w:rsidR="007F2FC5" w:rsidRDefault="007F2FC5"/>
        </w:tc>
        <w:tc>
          <w:tcPr>
            <w:tcW w:w="1289" w:type="dxa"/>
            <w:tcBorders>
              <w:top w:val="nil"/>
              <w:left w:val="nil"/>
              <w:bottom w:val="nil"/>
              <w:right w:val="nil"/>
            </w:tcBorders>
            <w:tcMar>
              <w:left w:w="0" w:type="dxa"/>
              <w:right w:w="60" w:type="dxa"/>
            </w:tcMar>
            <w:vAlign w:val="bottom"/>
          </w:tcPr>
          <w:p w14:paraId="6E49F20D" w14:textId="77777777" w:rsidR="007F2FC5" w:rsidRDefault="00624826">
            <w:pPr>
              <w:pStyle w:val="Accurritablenumeric"/>
              <w:keepNext/>
            </w:pPr>
            <w:r>
              <w:rPr>
                <w:lang w:val="en-AU"/>
              </w:rPr>
              <w:t xml:space="preserve">400 </w:t>
            </w:r>
          </w:p>
        </w:tc>
      </w:tr>
      <w:tr w:rsidR="007F2FC5" w14:paraId="5324FB2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0A0175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8ABE6D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5C4244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0B0344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2D226BE" w14:textId="77777777" w:rsidR="007F2FC5" w:rsidRDefault="007F2FC5">
            <w:pPr>
              <w:pStyle w:val="Accurritablenumeric"/>
              <w:keepNext/>
            </w:pPr>
          </w:p>
        </w:tc>
      </w:tr>
      <w:tr w:rsidR="007F2FC5" w14:paraId="47F183A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CC4BC8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2809993" w14:textId="77777777" w:rsidR="007F2FC5" w:rsidRDefault="007F2FC5"/>
        </w:tc>
        <w:tc>
          <w:tcPr>
            <w:tcW w:w="1289" w:type="dxa"/>
            <w:tcBorders>
              <w:top w:val="nil"/>
              <w:left w:val="nil"/>
              <w:bottom w:val="nil"/>
              <w:right w:val="nil"/>
            </w:tcBorders>
            <w:tcMar>
              <w:left w:w="0" w:type="dxa"/>
              <w:right w:w="60" w:type="dxa"/>
            </w:tcMar>
            <w:vAlign w:val="bottom"/>
          </w:tcPr>
          <w:p w14:paraId="0A9067C9" w14:textId="77777777" w:rsidR="007F2FC5" w:rsidRDefault="00624826">
            <w:pPr>
              <w:pStyle w:val="Accurritablenumeric"/>
              <w:keepNext/>
            </w:pPr>
            <w:r>
              <w:rPr>
                <w:lang w:val="en-AU"/>
              </w:rPr>
              <w:t xml:space="preserve">26,136 </w:t>
            </w:r>
          </w:p>
        </w:tc>
        <w:tc>
          <w:tcPr>
            <w:tcW w:w="60" w:type="dxa"/>
            <w:tcBorders>
              <w:top w:val="nil"/>
              <w:left w:val="nil"/>
              <w:bottom w:val="nil"/>
              <w:right w:val="nil"/>
            </w:tcBorders>
            <w:tcMar>
              <w:left w:w="0" w:type="dxa"/>
              <w:right w:w="0" w:type="dxa"/>
            </w:tcMar>
          </w:tcPr>
          <w:p w14:paraId="60EA3327" w14:textId="77777777" w:rsidR="007F2FC5" w:rsidRDefault="007F2FC5"/>
        </w:tc>
        <w:tc>
          <w:tcPr>
            <w:tcW w:w="1289" w:type="dxa"/>
            <w:tcBorders>
              <w:top w:val="nil"/>
              <w:left w:val="nil"/>
              <w:bottom w:val="nil"/>
              <w:right w:val="nil"/>
            </w:tcBorders>
            <w:tcMar>
              <w:left w:w="0" w:type="dxa"/>
              <w:right w:w="60" w:type="dxa"/>
            </w:tcMar>
            <w:vAlign w:val="bottom"/>
          </w:tcPr>
          <w:p w14:paraId="13B954A9" w14:textId="77777777" w:rsidR="007F2FC5" w:rsidRDefault="00624826">
            <w:pPr>
              <w:pStyle w:val="Accurritablenumeric"/>
              <w:keepNext/>
            </w:pPr>
            <w:r>
              <w:rPr>
                <w:lang w:val="en-AU"/>
              </w:rPr>
              <w:t xml:space="preserve">5,346 </w:t>
            </w:r>
          </w:p>
        </w:tc>
      </w:tr>
      <w:tr w:rsidR="007F2FC5" w14:paraId="2551B93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7556B1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2FA837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92167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275A45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2E3270" w14:textId="77777777" w:rsidR="007F2FC5" w:rsidRDefault="007F2FC5">
            <w:pPr>
              <w:pStyle w:val="Accurritablenumeric"/>
              <w:keepNext/>
            </w:pPr>
          </w:p>
        </w:tc>
      </w:tr>
      <w:tr w:rsidR="007F2FC5" w14:paraId="1237099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B3A8A15" w14:textId="77777777" w:rsidR="007F2FC5" w:rsidRDefault="00624826">
            <w:pPr>
              <w:pStyle w:val="Accurriintroduction3"/>
              <w:keepNext/>
            </w:pPr>
            <w:r>
              <w:rPr>
                <w:lang w:val="en-AU"/>
              </w:rPr>
              <w:t>Reconciliation to cash and cash equivalents at the end of the financial year</w:t>
            </w:r>
          </w:p>
        </w:tc>
        <w:tc>
          <w:tcPr>
            <w:tcW w:w="60" w:type="dxa"/>
            <w:tcBorders>
              <w:top w:val="nil"/>
              <w:left w:val="nil"/>
              <w:bottom w:val="nil"/>
              <w:right w:val="nil"/>
            </w:tcBorders>
            <w:tcMar>
              <w:left w:w="0" w:type="dxa"/>
              <w:right w:w="0" w:type="dxa"/>
            </w:tcMar>
          </w:tcPr>
          <w:p w14:paraId="1FD01615" w14:textId="77777777" w:rsidR="007F2FC5" w:rsidRDefault="007F2FC5"/>
        </w:tc>
        <w:tc>
          <w:tcPr>
            <w:tcW w:w="1289" w:type="dxa"/>
            <w:tcBorders>
              <w:top w:val="nil"/>
              <w:left w:val="nil"/>
              <w:bottom w:val="nil"/>
              <w:right w:val="nil"/>
            </w:tcBorders>
            <w:tcMar>
              <w:left w:w="0" w:type="dxa"/>
              <w:right w:w="60" w:type="dxa"/>
            </w:tcMar>
            <w:vAlign w:val="bottom"/>
          </w:tcPr>
          <w:p w14:paraId="0CEBDDE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FAD8CB6" w14:textId="77777777" w:rsidR="007F2FC5" w:rsidRDefault="007F2FC5"/>
        </w:tc>
        <w:tc>
          <w:tcPr>
            <w:tcW w:w="1289" w:type="dxa"/>
            <w:tcBorders>
              <w:top w:val="nil"/>
              <w:left w:val="nil"/>
              <w:bottom w:val="nil"/>
              <w:right w:val="nil"/>
            </w:tcBorders>
            <w:tcMar>
              <w:left w:w="0" w:type="dxa"/>
              <w:right w:w="60" w:type="dxa"/>
            </w:tcMar>
            <w:vAlign w:val="bottom"/>
          </w:tcPr>
          <w:p w14:paraId="4FFC041F" w14:textId="77777777" w:rsidR="007F2FC5" w:rsidRDefault="007F2FC5">
            <w:pPr>
              <w:pStyle w:val="Accurritablenumeric"/>
              <w:keepNext/>
            </w:pPr>
          </w:p>
        </w:tc>
      </w:tr>
      <w:tr w:rsidR="007F2FC5" w14:paraId="5989141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4775751" w14:textId="77777777" w:rsidR="007F2FC5" w:rsidRDefault="00624826">
            <w:pPr>
              <w:pStyle w:val="Accurritabletext"/>
              <w:keepNext/>
              <w:jc w:val="left"/>
            </w:pPr>
            <w:r>
              <w:rPr>
                <w:lang w:val="en-AU"/>
              </w:rPr>
              <w:t>The above figures are reconciled to cash and cash equivalents at the end of the financial year as shown in the statement of cash flows as follows:</w:t>
            </w:r>
          </w:p>
        </w:tc>
        <w:tc>
          <w:tcPr>
            <w:tcW w:w="60" w:type="dxa"/>
            <w:tcBorders>
              <w:top w:val="nil"/>
              <w:left w:val="nil"/>
              <w:bottom w:val="nil"/>
              <w:right w:val="nil"/>
            </w:tcBorders>
            <w:tcMar>
              <w:left w:w="0" w:type="dxa"/>
              <w:right w:w="0" w:type="dxa"/>
            </w:tcMar>
          </w:tcPr>
          <w:p w14:paraId="515DB57C" w14:textId="77777777" w:rsidR="007F2FC5" w:rsidRDefault="007F2FC5"/>
        </w:tc>
        <w:tc>
          <w:tcPr>
            <w:tcW w:w="1289" w:type="dxa"/>
            <w:tcBorders>
              <w:top w:val="nil"/>
              <w:left w:val="nil"/>
              <w:bottom w:val="nil"/>
              <w:right w:val="nil"/>
            </w:tcBorders>
            <w:tcMar>
              <w:left w:w="0" w:type="dxa"/>
              <w:right w:w="60" w:type="dxa"/>
            </w:tcMar>
            <w:vAlign w:val="bottom"/>
          </w:tcPr>
          <w:p w14:paraId="130847F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FBC9FA0" w14:textId="77777777" w:rsidR="007F2FC5" w:rsidRDefault="007F2FC5"/>
        </w:tc>
        <w:tc>
          <w:tcPr>
            <w:tcW w:w="1289" w:type="dxa"/>
            <w:tcBorders>
              <w:top w:val="nil"/>
              <w:left w:val="nil"/>
              <w:bottom w:val="nil"/>
              <w:right w:val="nil"/>
            </w:tcBorders>
            <w:tcMar>
              <w:left w:w="0" w:type="dxa"/>
              <w:right w:w="60" w:type="dxa"/>
            </w:tcMar>
            <w:vAlign w:val="bottom"/>
          </w:tcPr>
          <w:p w14:paraId="42448402" w14:textId="77777777" w:rsidR="007F2FC5" w:rsidRDefault="007F2FC5">
            <w:pPr>
              <w:pStyle w:val="Accurritablenumeric"/>
              <w:keepNext/>
            </w:pPr>
          </w:p>
        </w:tc>
      </w:tr>
      <w:tr w:rsidR="007F2FC5" w14:paraId="41BB9D3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AD5C97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69EE31F" w14:textId="77777777" w:rsidR="007F2FC5" w:rsidRDefault="007F2FC5"/>
        </w:tc>
        <w:tc>
          <w:tcPr>
            <w:tcW w:w="1289" w:type="dxa"/>
            <w:tcBorders>
              <w:top w:val="nil"/>
              <w:left w:val="nil"/>
              <w:bottom w:val="nil"/>
              <w:right w:val="nil"/>
            </w:tcBorders>
            <w:tcMar>
              <w:left w:w="0" w:type="dxa"/>
              <w:right w:w="60" w:type="dxa"/>
            </w:tcMar>
            <w:vAlign w:val="bottom"/>
          </w:tcPr>
          <w:p w14:paraId="487C171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B8DDC4A" w14:textId="77777777" w:rsidR="007F2FC5" w:rsidRDefault="007F2FC5"/>
        </w:tc>
        <w:tc>
          <w:tcPr>
            <w:tcW w:w="1289" w:type="dxa"/>
            <w:tcBorders>
              <w:top w:val="nil"/>
              <w:left w:val="nil"/>
              <w:bottom w:val="nil"/>
              <w:right w:val="nil"/>
            </w:tcBorders>
            <w:tcMar>
              <w:left w:w="0" w:type="dxa"/>
              <w:right w:w="60" w:type="dxa"/>
            </w:tcMar>
            <w:vAlign w:val="bottom"/>
          </w:tcPr>
          <w:p w14:paraId="6C48D90C" w14:textId="77777777" w:rsidR="007F2FC5" w:rsidRDefault="007F2FC5">
            <w:pPr>
              <w:pStyle w:val="Accurritablenumeric"/>
              <w:keepNext/>
            </w:pPr>
          </w:p>
        </w:tc>
      </w:tr>
      <w:tr w:rsidR="007F2FC5" w14:paraId="1FED894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58B2A8F" w14:textId="77777777" w:rsidR="007F2FC5" w:rsidRDefault="00624826">
            <w:pPr>
              <w:pStyle w:val="Accurritabletext"/>
              <w:keepNext/>
              <w:jc w:val="left"/>
            </w:pPr>
            <w:r>
              <w:rPr>
                <w:lang w:val="en-AU"/>
              </w:rPr>
              <w:t>Balances as above</w:t>
            </w:r>
          </w:p>
        </w:tc>
        <w:tc>
          <w:tcPr>
            <w:tcW w:w="60" w:type="dxa"/>
            <w:tcBorders>
              <w:top w:val="nil"/>
              <w:left w:val="nil"/>
              <w:bottom w:val="nil"/>
              <w:right w:val="nil"/>
            </w:tcBorders>
            <w:tcMar>
              <w:left w:w="0" w:type="dxa"/>
              <w:right w:w="0" w:type="dxa"/>
            </w:tcMar>
          </w:tcPr>
          <w:p w14:paraId="56EC9926" w14:textId="77777777" w:rsidR="007F2FC5" w:rsidRDefault="007F2FC5"/>
        </w:tc>
        <w:tc>
          <w:tcPr>
            <w:tcW w:w="1289" w:type="dxa"/>
            <w:tcBorders>
              <w:top w:val="nil"/>
              <w:left w:val="nil"/>
              <w:bottom w:val="nil"/>
              <w:right w:val="nil"/>
            </w:tcBorders>
            <w:tcMar>
              <w:left w:w="0" w:type="dxa"/>
              <w:right w:w="60" w:type="dxa"/>
            </w:tcMar>
            <w:vAlign w:val="bottom"/>
          </w:tcPr>
          <w:p w14:paraId="4DBC218B" w14:textId="77777777" w:rsidR="007F2FC5" w:rsidRDefault="00624826">
            <w:pPr>
              <w:pStyle w:val="Accurritablenumeric"/>
              <w:keepNext/>
            </w:pPr>
            <w:r>
              <w:rPr>
                <w:lang w:val="en-AU"/>
              </w:rPr>
              <w:t xml:space="preserve">26,136 </w:t>
            </w:r>
          </w:p>
        </w:tc>
        <w:tc>
          <w:tcPr>
            <w:tcW w:w="60" w:type="dxa"/>
            <w:tcBorders>
              <w:top w:val="nil"/>
              <w:left w:val="nil"/>
              <w:bottom w:val="nil"/>
              <w:right w:val="nil"/>
            </w:tcBorders>
            <w:tcMar>
              <w:left w:w="0" w:type="dxa"/>
              <w:right w:w="0" w:type="dxa"/>
            </w:tcMar>
          </w:tcPr>
          <w:p w14:paraId="455FAA10" w14:textId="77777777" w:rsidR="007F2FC5" w:rsidRDefault="007F2FC5"/>
        </w:tc>
        <w:tc>
          <w:tcPr>
            <w:tcW w:w="1289" w:type="dxa"/>
            <w:tcBorders>
              <w:top w:val="nil"/>
              <w:left w:val="nil"/>
              <w:bottom w:val="nil"/>
              <w:right w:val="nil"/>
            </w:tcBorders>
            <w:tcMar>
              <w:left w:w="0" w:type="dxa"/>
              <w:right w:w="60" w:type="dxa"/>
            </w:tcMar>
            <w:vAlign w:val="bottom"/>
          </w:tcPr>
          <w:p w14:paraId="020BF61E" w14:textId="77777777" w:rsidR="007F2FC5" w:rsidRDefault="00624826">
            <w:pPr>
              <w:pStyle w:val="Accurritablenumeric"/>
              <w:keepNext/>
            </w:pPr>
            <w:r>
              <w:rPr>
                <w:lang w:val="en-AU"/>
              </w:rPr>
              <w:t xml:space="preserve">5,346 </w:t>
            </w:r>
          </w:p>
        </w:tc>
      </w:tr>
      <w:tr w:rsidR="007F2FC5" w14:paraId="08F5D35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6B770D5" w14:textId="77777777" w:rsidR="007F2FC5" w:rsidRDefault="00624826">
            <w:pPr>
              <w:pStyle w:val="Accurritabletext"/>
              <w:keepNext/>
              <w:jc w:val="left"/>
            </w:pPr>
            <w:r>
              <w:rPr>
                <w:lang w:val="en-AU"/>
              </w:rPr>
              <w:t>Cash and cash equivalents - classified as held for sale (note 18)</w:t>
            </w:r>
          </w:p>
        </w:tc>
        <w:tc>
          <w:tcPr>
            <w:tcW w:w="60" w:type="dxa"/>
            <w:tcBorders>
              <w:top w:val="nil"/>
              <w:left w:val="nil"/>
              <w:bottom w:val="nil"/>
              <w:right w:val="nil"/>
            </w:tcBorders>
            <w:tcMar>
              <w:left w:w="0" w:type="dxa"/>
              <w:right w:w="0" w:type="dxa"/>
            </w:tcMar>
          </w:tcPr>
          <w:p w14:paraId="767093A3" w14:textId="77777777" w:rsidR="007F2FC5" w:rsidRDefault="007F2FC5"/>
        </w:tc>
        <w:tc>
          <w:tcPr>
            <w:tcW w:w="1289" w:type="dxa"/>
            <w:tcBorders>
              <w:top w:val="nil"/>
              <w:left w:val="nil"/>
              <w:bottom w:val="nil"/>
              <w:right w:val="nil"/>
            </w:tcBorders>
            <w:tcMar>
              <w:left w:w="0" w:type="dxa"/>
              <w:right w:w="60" w:type="dxa"/>
            </w:tcMar>
            <w:vAlign w:val="bottom"/>
          </w:tcPr>
          <w:p w14:paraId="57DCC295"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4B21BD66" w14:textId="77777777" w:rsidR="007F2FC5" w:rsidRDefault="007F2FC5"/>
        </w:tc>
        <w:tc>
          <w:tcPr>
            <w:tcW w:w="1289" w:type="dxa"/>
            <w:tcBorders>
              <w:top w:val="nil"/>
              <w:left w:val="nil"/>
              <w:bottom w:val="nil"/>
              <w:right w:val="nil"/>
            </w:tcBorders>
            <w:tcMar>
              <w:left w:w="0" w:type="dxa"/>
              <w:right w:w="60" w:type="dxa"/>
            </w:tcMar>
            <w:vAlign w:val="bottom"/>
          </w:tcPr>
          <w:p w14:paraId="686BC1C7" w14:textId="77777777" w:rsidR="007F2FC5" w:rsidRDefault="00624826">
            <w:pPr>
              <w:pStyle w:val="Accurritablenumeric"/>
              <w:keepNext/>
            </w:pPr>
            <w:r>
              <w:rPr>
                <w:lang w:val="en-AU"/>
              </w:rPr>
              <w:t xml:space="preserve">178 </w:t>
            </w:r>
          </w:p>
        </w:tc>
      </w:tr>
      <w:tr w:rsidR="007F2FC5" w14:paraId="38EF619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9B8DD6F" w14:textId="77777777" w:rsidR="007F2FC5" w:rsidRDefault="00624826">
            <w:pPr>
              <w:pStyle w:val="Accurritabletext"/>
              <w:keepNext/>
              <w:jc w:val="left"/>
            </w:pPr>
            <w:r>
              <w:rPr>
                <w:lang w:val="en-AU"/>
              </w:rPr>
              <w:t>Bank overdraft (note 30)</w:t>
            </w:r>
          </w:p>
        </w:tc>
        <w:tc>
          <w:tcPr>
            <w:tcW w:w="60" w:type="dxa"/>
            <w:tcBorders>
              <w:top w:val="nil"/>
              <w:left w:val="nil"/>
              <w:bottom w:val="nil"/>
              <w:right w:val="nil"/>
            </w:tcBorders>
            <w:tcMar>
              <w:left w:w="0" w:type="dxa"/>
              <w:right w:w="0" w:type="dxa"/>
            </w:tcMar>
          </w:tcPr>
          <w:p w14:paraId="2413D3B4" w14:textId="77777777" w:rsidR="007F2FC5" w:rsidRDefault="007F2FC5"/>
        </w:tc>
        <w:tc>
          <w:tcPr>
            <w:tcW w:w="1289" w:type="dxa"/>
            <w:tcBorders>
              <w:top w:val="nil"/>
              <w:left w:val="nil"/>
              <w:bottom w:val="nil"/>
              <w:right w:val="nil"/>
            </w:tcBorders>
            <w:tcMar>
              <w:left w:w="0" w:type="dxa"/>
              <w:right w:w="60" w:type="dxa"/>
            </w:tcMar>
            <w:vAlign w:val="bottom"/>
          </w:tcPr>
          <w:p w14:paraId="27AD54D8"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F9C9BA4" w14:textId="77777777" w:rsidR="007F2FC5" w:rsidRDefault="007F2FC5"/>
        </w:tc>
        <w:tc>
          <w:tcPr>
            <w:tcW w:w="1289" w:type="dxa"/>
            <w:tcBorders>
              <w:top w:val="nil"/>
              <w:left w:val="nil"/>
              <w:bottom w:val="nil"/>
              <w:right w:val="nil"/>
            </w:tcBorders>
            <w:tcMar>
              <w:left w:w="0" w:type="dxa"/>
              <w:right w:w="0" w:type="dxa"/>
            </w:tcMar>
            <w:vAlign w:val="bottom"/>
          </w:tcPr>
          <w:p w14:paraId="760BACC1" w14:textId="77777777" w:rsidR="007F2FC5" w:rsidRDefault="00624826">
            <w:pPr>
              <w:pStyle w:val="Accurritablenumeric"/>
              <w:keepNext/>
            </w:pPr>
            <w:r>
              <w:rPr>
                <w:lang w:val="en-AU"/>
              </w:rPr>
              <w:t>(1,273)</w:t>
            </w:r>
          </w:p>
        </w:tc>
      </w:tr>
      <w:tr w:rsidR="007F2FC5" w14:paraId="6F6C270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27F08D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E81E72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88EC4D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821A8E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5935A7" w14:textId="77777777" w:rsidR="007F2FC5" w:rsidRDefault="007F2FC5">
            <w:pPr>
              <w:pStyle w:val="Accurritablenumeric"/>
              <w:keepNext/>
            </w:pPr>
          </w:p>
        </w:tc>
      </w:tr>
      <w:tr w:rsidR="007F2FC5" w14:paraId="4C2C93A5"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3230068" w14:textId="77777777" w:rsidR="007F2FC5" w:rsidRDefault="00624826">
            <w:pPr>
              <w:pStyle w:val="Accurritabletext"/>
              <w:keepNext/>
              <w:jc w:val="left"/>
            </w:pPr>
            <w:r>
              <w:rPr>
                <w:lang w:val="en-AU"/>
              </w:rPr>
              <w:t>Balance as per statement of cash flows</w:t>
            </w:r>
          </w:p>
        </w:tc>
        <w:tc>
          <w:tcPr>
            <w:tcW w:w="60" w:type="dxa"/>
            <w:tcBorders>
              <w:top w:val="nil"/>
              <w:left w:val="nil"/>
              <w:bottom w:val="single" w:sz="2" w:space="0" w:color="009CDE"/>
              <w:right w:val="nil"/>
            </w:tcBorders>
            <w:tcMar>
              <w:left w:w="0" w:type="dxa"/>
              <w:right w:w="0" w:type="dxa"/>
            </w:tcMar>
          </w:tcPr>
          <w:p w14:paraId="10D351C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5F5EBE8" w14:textId="77777777" w:rsidR="007F2FC5" w:rsidRDefault="00624826">
            <w:pPr>
              <w:pStyle w:val="Accurritablenumeric"/>
              <w:keepNext/>
            </w:pPr>
            <w:r>
              <w:rPr>
                <w:lang w:val="en-AU"/>
              </w:rPr>
              <w:t xml:space="preserve">26,136 </w:t>
            </w:r>
          </w:p>
        </w:tc>
        <w:tc>
          <w:tcPr>
            <w:tcW w:w="60" w:type="dxa"/>
            <w:tcBorders>
              <w:top w:val="nil"/>
              <w:left w:val="nil"/>
              <w:bottom w:val="single" w:sz="2" w:space="0" w:color="009CDE"/>
              <w:right w:val="nil"/>
            </w:tcBorders>
            <w:tcMar>
              <w:left w:w="0" w:type="dxa"/>
              <w:right w:w="0" w:type="dxa"/>
            </w:tcMar>
          </w:tcPr>
          <w:p w14:paraId="1667F33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EAF102" w14:textId="77777777" w:rsidR="007F2FC5" w:rsidRDefault="00624826">
            <w:pPr>
              <w:pStyle w:val="Accurritablenumeric"/>
              <w:keepNext/>
            </w:pPr>
            <w:r>
              <w:rPr>
                <w:lang w:val="en-AU"/>
              </w:rPr>
              <w:t xml:space="preserve">4,251 </w:t>
            </w:r>
          </w:p>
        </w:tc>
      </w:tr>
    </w:tbl>
    <w:p w14:paraId="65290A70" w14:textId="77777777" w:rsidR="007F2FC5" w:rsidRDefault="00624826">
      <w:pPr>
        <w:sectPr w:rsidR="007F2FC5">
          <w:headerReference w:type="even" r:id="rId165"/>
          <w:headerReference w:type="default" r:id="rId166"/>
          <w:footerReference w:type="even" r:id="rId167"/>
          <w:footerReference w:type="default" r:id="rId168"/>
          <w:headerReference w:type="first" r:id="rId169"/>
          <w:footerReference w:type="first" r:id="rId17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3" w:name="_CarNote_TOC"/>
    <w:p w14:paraId="7282614C" w14:textId="77777777" w:rsidR="007F2FC5" w:rsidRDefault="00624826">
      <w:pPr>
        <w:pStyle w:val="Accurriparagraphheader"/>
        <w:keepNext/>
      </w:pPr>
      <w:r>
        <w:fldChar w:fldCharType="begin"/>
      </w:r>
      <w:r>
        <w:rPr>
          <w:lang w:val="en-AU"/>
        </w:rPr>
        <w:instrText>TC "Note 12. Current assets - trade and other receivables"\f n \l 1</w:instrText>
      </w:r>
      <w:r>
        <w:fldChar w:fldCharType="end"/>
      </w:r>
      <w:bookmarkEnd w:id="73"/>
      <w:r>
        <w:rPr>
          <w:lang w:val="en-AU"/>
        </w:rPr>
        <w:t>Note 12. Current assets - trade and other receivables</w:t>
      </w:r>
    </w:p>
    <w:p w14:paraId="0EDB8F0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5078678" w14:textId="77777777">
        <w:trPr>
          <w:cantSplit/>
          <w:tblHeader/>
        </w:trPr>
        <w:tc>
          <w:tcPr>
            <w:tcW w:w="8301" w:type="dxa"/>
            <w:tcBorders>
              <w:top w:val="nil"/>
              <w:left w:val="nil"/>
              <w:bottom w:val="nil"/>
              <w:right w:val="nil"/>
            </w:tcBorders>
            <w:tcMar>
              <w:left w:w="0" w:type="dxa"/>
              <w:right w:w="0" w:type="dxa"/>
            </w:tcMar>
            <w:vAlign w:val="bottom"/>
          </w:tcPr>
          <w:p w14:paraId="180BDC0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A0517D8" w14:textId="77777777" w:rsidR="007F2FC5" w:rsidRDefault="007F2FC5"/>
        </w:tc>
        <w:tc>
          <w:tcPr>
            <w:tcW w:w="2638" w:type="dxa"/>
            <w:gridSpan w:val="3"/>
            <w:tcBorders>
              <w:top w:val="nil"/>
              <w:left w:val="nil"/>
              <w:bottom w:val="nil"/>
              <w:right w:val="nil"/>
            </w:tcBorders>
            <w:tcMar>
              <w:left w:w="0" w:type="dxa"/>
              <w:right w:w="0" w:type="dxa"/>
            </w:tcMar>
            <w:vAlign w:val="bottom"/>
          </w:tcPr>
          <w:p w14:paraId="50707363" w14:textId="77777777" w:rsidR="007F2FC5" w:rsidRDefault="00624826">
            <w:pPr>
              <w:pStyle w:val="Accurritableheader"/>
              <w:keepNext/>
            </w:pPr>
            <w:r>
              <w:rPr>
                <w:lang w:val="en-AU"/>
              </w:rPr>
              <w:t>Consolidated</w:t>
            </w:r>
          </w:p>
        </w:tc>
      </w:tr>
      <w:tr w:rsidR="007F2FC5" w14:paraId="05524C8A" w14:textId="77777777">
        <w:trPr>
          <w:cantSplit/>
          <w:tblHeader/>
        </w:trPr>
        <w:tc>
          <w:tcPr>
            <w:tcW w:w="8301" w:type="dxa"/>
            <w:tcBorders>
              <w:top w:val="nil"/>
              <w:left w:val="nil"/>
              <w:bottom w:val="nil"/>
              <w:right w:val="nil"/>
            </w:tcBorders>
            <w:tcMar>
              <w:left w:w="0" w:type="dxa"/>
              <w:right w:w="0" w:type="dxa"/>
            </w:tcMar>
            <w:vAlign w:val="bottom"/>
          </w:tcPr>
          <w:p w14:paraId="0CBE537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C955DC3" w14:textId="77777777" w:rsidR="007F2FC5" w:rsidRDefault="007F2FC5"/>
        </w:tc>
        <w:tc>
          <w:tcPr>
            <w:tcW w:w="1289" w:type="dxa"/>
            <w:tcBorders>
              <w:top w:val="nil"/>
              <w:left w:val="nil"/>
              <w:bottom w:val="nil"/>
              <w:right w:val="nil"/>
            </w:tcBorders>
            <w:tcMar>
              <w:left w:w="0" w:type="dxa"/>
              <w:right w:w="0" w:type="dxa"/>
            </w:tcMar>
            <w:vAlign w:val="bottom"/>
          </w:tcPr>
          <w:p w14:paraId="093AF801"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6490313" w14:textId="77777777" w:rsidR="007F2FC5" w:rsidRDefault="007F2FC5"/>
        </w:tc>
        <w:tc>
          <w:tcPr>
            <w:tcW w:w="1289" w:type="dxa"/>
            <w:tcBorders>
              <w:top w:val="nil"/>
              <w:left w:val="nil"/>
              <w:bottom w:val="nil"/>
              <w:right w:val="nil"/>
            </w:tcBorders>
            <w:tcMar>
              <w:left w:w="0" w:type="dxa"/>
              <w:right w:w="0" w:type="dxa"/>
            </w:tcMar>
            <w:vAlign w:val="bottom"/>
          </w:tcPr>
          <w:p w14:paraId="2A07B909" w14:textId="77777777" w:rsidR="007F2FC5" w:rsidRDefault="00624826">
            <w:pPr>
              <w:pStyle w:val="Accurritableheader"/>
              <w:keepNext/>
            </w:pPr>
            <w:r>
              <w:rPr>
                <w:lang w:val="en-AU"/>
              </w:rPr>
              <w:t>2024</w:t>
            </w:r>
          </w:p>
        </w:tc>
      </w:tr>
      <w:tr w:rsidR="007F2FC5" w14:paraId="1E2DBA24" w14:textId="77777777">
        <w:trPr>
          <w:cantSplit/>
          <w:tblHeader/>
        </w:trPr>
        <w:tc>
          <w:tcPr>
            <w:tcW w:w="8301" w:type="dxa"/>
            <w:tcBorders>
              <w:top w:val="nil"/>
              <w:left w:val="nil"/>
              <w:bottom w:val="nil"/>
              <w:right w:val="nil"/>
            </w:tcBorders>
            <w:tcMar>
              <w:left w:w="0" w:type="dxa"/>
              <w:right w:w="0" w:type="dxa"/>
            </w:tcMar>
            <w:vAlign w:val="bottom"/>
          </w:tcPr>
          <w:p w14:paraId="414EFB7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E10BF19" w14:textId="77777777" w:rsidR="007F2FC5" w:rsidRDefault="007F2FC5"/>
        </w:tc>
        <w:tc>
          <w:tcPr>
            <w:tcW w:w="1289" w:type="dxa"/>
            <w:tcBorders>
              <w:top w:val="nil"/>
              <w:left w:val="nil"/>
              <w:bottom w:val="nil"/>
              <w:right w:val="nil"/>
            </w:tcBorders>
            <w:tcMar>
              <w:left w:w="0" w:type="dxa"/>
              <w:right w:w="0" w:type="dxa"/>
            </w:tcMar>
            <w:vAlign w:val="bottom"/>
          </w:tcPr>
          <w:p w14:paraId="337FD98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AC8F9C4" w14:textId="77777777" w:rsidR="007F2FC5" w:rsidRDefault="007F2FC5"/>
        </w:tc>
        <w:tc>
          <w:tcPr>
            <w:tcW w:w="1289" w:type="dxa"/>
            <w:tcBorders>
              <w:top w:val="nil"/>
              <w:left w:val="nil"/>
              <w:bottom w:val="nil"/>
              <w:right w:val="nil"/>
            </w:tcBorders>
            <w:tcMar>
              <w:left w:w="0" w:type="dxa"/>
              <w:right w:w="0" w:type="dxa"/>
            </w:tcMar>
            <w:vAlign w:val="bottom"/>
          </w:tcPr>
          <w:p w14:paraId="1B22B95C" w14:textId="77777777" w:rsidR="007F2FC5" w:rsidRDefault="00624826">
            <w:pPr>
              <w:pStyle w:val="Accurritableheader"/>
              <w:keepNext/>
            </w:pPr>
            <w:r>
              <w:rPr>
                <w:lang w:val="en-AU"/>
              </w:rPr>
              <w:t>CU'000</w:t>
            </w:r>
          </w:p>
        </w:tc>
      </w:tr>
      <w:tr w:rsidR="007F2FC5" w14:paraId="563FB891" w14:textId="77777777">
        <w:trPr>
          <w:cantSplit/>
          <w:tblHeader/>
        </w:trPr>
        <w:tc>
          <w:tcPr>
            <w:tcW w:w="8301" w:type="dxa"/>
            <w:tcBorders>
              <w:top w:val="nil"/>
              <w:left w:val="nil"/>
              <w:bottom w:val="nil"/>
              <w:right w:val="nil"/>
            </w:tcBorders>
            <w:tcMar>
              <w:left w:w="0" w:type="dxa"/>
              <w:right w:w="0" w:type="dxa"/>
            </w:tcMar>
            <w:vAlign w:val="bottom"/>
          </w:tcPr>
          <w:p w14:paraId="5B4AC80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EE7886E" w14:textId="77777777" w:rsidR="007F2FC5" w:rsidRDefault="007F2FC5"/>
        </w:tc>
        <w:tc>
          <w:tcPr>
            <w:tcW w:w="1289" w:type="dxa"/>
            <w:tcBorders>
              <w:top w:val="nil"/>
              <w:left w:val="nil"/>
              <w:bottom w:val="nil"/>
              <w:right w:val="nil"/>
            </w:tcBorders>
            <w:tcMar>
              <w:left w:w="0" w:type="dxa"/>
              <w:right w:w="0" w:type="dxa"/>
            </w:tcMar>
            <w:vAlign w:val="bottom"/>
          </w:tcPr>
          <w:p w14:paraId="7369DB6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F12A010" w14:textId="77777777" w:rsidR="007F2FC5" w:rsidRDefault="007F2FC5"/>
        </w:tc>
        <w:tc>
          <w:tcPr>
            <w:tcW w:w="1289" w:type="dxa"/>
            <w:tcBorders>
              <w:top w:val="nil"/>
              <w:left w:val="nil"/>
              <w:bottom w:val="nil"/>
              <w:right w:val="nil"/>
            </w:tcBorders>
            <w:tcMar>
              <w:left w:w="0" w:type="dxa"/>
              <w:right w:w="0" w:type="dxa"/>
            </w:tcMar>
            <w:vAlign w:val="bottom"/>
          </w:tcPr>
          <w:p w14:paraId="48934EB8" w14:textId="77777777" w:rsidR="007F2FC5" w:rsidRDefault="007F2FC5">
            <w:pPr>
              <w:pStyle w:val="Accurritableheader"/>
              <w:keepNext/>
            </w:pPr>
          </w:p>
        </w:tc>
      </w:tr>
      <w:tr w:rsidR="007F2FC5" w14:paraId="1734E67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59876B4" w14:textId="77777777" w:rsidR="007F2FC5" w:rsidRDefault="00624826">
            <w:pPr>
              <w:pStyle w:val="Accurritabletext"/>
              <w:keepNext/>
              <w:jc w:val="left"/>
            </w:pPr>
            <w:r>
              <w:rPr>
                <w:lang w:val="en-AU"/>
              </w:rPr>
              <w:t>Trade receivables</w:t>
            </w:r>
          </w:p>
        </w:tc>
        <w:tc>
          <w:tcPr>
            <w:tcW w:w="60" w:type="dxa"/>
            <w:tcBorders>
              <w:top w:val="nil"/>
              <w:left w:val="nil"/>
              <w:bottom w:val="nil"/>
              <w:right w:val="nil"/>
            </w:tcBorders>
            <w:tcMar>
              <w:left w:w="0" w:type="dxa"/>
              <w:right w:w="0" w:type="dxa"/>
            </w:tcMar>
          </w:tcPr>
          <w:p w14:paraId="250EC40A" w14:textId="77777777" w:rsidR="007F2FC5" w:rsidRDefault="007F2FC5"/>
        </w:tc>
        <w:tc>
          <w:tcPr>
            <w:tcW w:w="1289" w:type="dxa"/>
            <w:tcBorders>
              <w:top w:val="nil"/>
              <w:left w:val="nil"/>
              <w:bottom w:val="nil"/>
              <w:right w:val="nil"/>
            </w:tcBorders>
            <w:tcMar>
              <w:left w:w="0" w:type="dxa"/>
              <w:right w:w="60" w:type="dxa"/>
            </w:tcMar>
            <w:vAlign w:val="bottom"/>
          </w:tcPr>
          <w:p w14:paraId="428375A5" w14:textId="77777777" w:rsidR="007F2FC5" w:rsidRDefault="00624826">
            <w:pPr>
              <w:pStyle w:val="Accurritablenumeric"/>
              <w:keepNext/>
            </w:pPr>
            <w:r>
              <w:rPr>
                <w:lang w:val="en-AU"/>
              </w:rPr>
              <w:t xml:space="preserve">13,998 </w:t>
            </w:r>
          </w:p>
        </w:tc>
        <w:tc>
          <w:tcPr>
            <w:tcW w:w="60" w:type="dxa"/>
            <w:tcBorders>
              <w:top w:val="nil"/>
              <w:left w:val="nil"/>
              <w:bottom w:val="nil"/>
              <w:right w:val="nil"/>
            </w:tcBorders>
            <w:tcMar>
              <w:left w:w="0" w:type="dxa"/>
              <w:right w:w="0" w:type="dxa"/>
            </w:tcMar>
          </w:tcPr>
          <w:p w14:paraId="484515C1" w14:textId="77777777" w:rsidR="007F2FC5" w:rsidRDefault="007F2FC5"/>
        </w:tc>
        <w:tc>
          <w:tcPr>
            <w:tcW w:w="1289" w:type="dxa"/>
            <w:tcBorders>
              <w:top w:val="nil"/>
              <w:left w:val="nil"/>
              <w:bottom w:val="nil"/>
              <w:right w:val="nil"/>
            </w:tcBorders>
            <w:tcMar>
              <w:left w:w="0" w:type="dxa"/>
              <w:right w:w="60" w:type="dxa"/>
            </w:tcMar>
            <w:vAlign w:val="bottom"/>
          </w:tcPr>
          <w:p w14:paraId="1D606CA6" w14:textId="77777777" w:rsidR="007F2FC5" w:rsidRDefault="00624826">
            <w:pPr>
              <w:pStyle w:val="Accurritablenumeric"/>
              <w:keepNext/>
            </w:pPr>
            <w:r>
              <w:rPr>
                <w:lang w:val="en-AU"/>
              </w:rPr>
              <w:t xml:space="preserve">12,818 </w:t>
            </w:r>
          </w:p>
        </w:tc>
      </w:tr>
      <w:tr w:rsidR="007F2FC5" w14:paraId="478BAB7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37AF624" w14:textId="77777777" w:rsidR="007F2FC5" w:rsidRDefault="00624826">
            <w:pPr>
              <w:pStyle w:val="Accurritabletext"/>
              <w:keepNext/>
              <w:jc w:val="left"/>
            </w:pPr>
            <w:r>
              <w:rPr>
                <w:lang w:val="en-AU"/>
              </w:rPr>
              <w:t>Less: Allowance for expected credit losses</w:t>
            </w:r>
          </w:p>
        </w:tc>
        <w:tc>
          <w:tcPr>
            <w:tcW w:w="60" w:type="dxa"/>
            <w:tcBorders>
              <w:top w:val="nil"/>
              <w:left w:val="nil"/>
              <w:bottom w:val="nil"/>
              <w:right w:val="nil"/>
            </w:tcBorders>
            <w:tcMar>
              <w:left w:w="0" w:type="dxa"/>
              <w:right w:w="0" w:type="dxa"/>
            </w:tcMar>
          </w:tcPr>
          <w:p w14:paraId="7F41ADC6" w14:textId="77777777" w:rsidR="007F2FC5" w:rsidRDefault="007F2FC5"/>
        </w:tc>
        <w:tc>
          <w:tcPr>
            <w:tcW w:w="1289" w:type="dxa"/>
            <w:tcBorders>
              <w:top w:val="nil"/>
              <w:left w:val="nil"/>
              <w:bottom w:val="nil"/>
              <w:right w:val="nil"/>
            </w:tcBorders>
            <w:tcMar>
              <w:left w:w="0" w:type="dxa"/>
              <w:right w:w="0" w:type="dxa"/>
            </w:tcMar>
            <w:vAlign w:val="bottom"/>
          </w:tcPr>
          <w:p w14:paraId="15B477F3" w14:textId="77777777" w:rsidR="007F2FC5" w:rsidRDefault="00624826">
            <w:pPr>
              <w:pStyle w:val="Accurritablenumeric"/>
              <w:keepNext/>
            </w:pPr>
            <w:r>
              <w:rPr>
                <w:lang w:val="en-AU"/>
              </w:rPr>
              <w:t>(1,062)</w:t>
            </w:r>
          </w:p>
        </w:tc>
        <w:tc>
          <w:tcPr>
            <w:tcW w:w="60" w:type="dxa"/>
            <w:tcBorders>
              <w:top w:val="nil"/>
              <w:left w:val="nil"/>
              <w:bottom w:val="nil"/>
              <w:right w:val="nil"/>
            </w:tcBorders>
            <w:tcMar>
              <w:left w:w="0" w:type="dxa"/>
              <w:right w:w="0" w:type="dxa"/>
            </w:tcMar>
          </w:tcPr>
          <w:p w14:paraId="476A51DC" w14:textId="77777777" w:rsidR="007F2FC5" w:rsidRDefault="007F2FC5"/>
        </w:tc>
        <w:tc>
          <w:tcPr>
            <w:tcW w:w="1289" w:type="dxa"/>
            <w:tcBorders>
              <w:top w:val="nil"/>
              <w:left w:val="nil"/>
              <w:bottom w:val="nil"/>
              <w:right w:val="nil"/>
            </w:tcBorders>
            <w:tcMar>
              <w:left w:w="0" w:type="dxa"/>
              <w:right w:w="0" w:type="dxa"/>
            </w:tcMar>
            <w:vAlign w:val="bottom"/>
          </w:tcPr>
          <w:p w14:paraId="54D341AF" w14:textId="77777777" w:rsidR="007F2FC5" w:rsidRDefault="00624826">
            <w:pPr>
              <w:pStyle w:val="Accurritablenumeric"/>
              <w:keepNext/>
            </w:pPr>
            <w:r>
              <w:rPr>
                <w:lang w:val="en-AU"/>
              </w:rPr>
              <w:t>(874)</w:t>
            </w:r>
          </w:p>
        </w:tc>
      </w:tr>
      <w:tr w:rsidR="007F2FC5" w14:paraId="0B85D868"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43DECB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6AF055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36BD049" w14:textId="77777777" w:rsidR="007F2FC5" w:rsidRDefault="00624826">
            <w:pPr>
              <w:pStyle w:val="Accurritablenumeric"/>
              <w:keepNext/>
            </w:pPr>
            <w:r>
              <w:rPr>
                <w:lang w:val="en-AU"/>
              </w:rPr>
              <w:t xml:space="preserve">12,936 </w:t>
            </w:r>
          </w:p>
        </w:tc>
        <w:tc>
          <w:tcPr>
            <w:tcW w:w="60" w:type="dxa"/>
            <w:tcBorders>
              <w:top w:val="single" w:sz="2" w:space="0" w:color="009CDE"/>
              <w:left w:val="nil"/>
              <w:bottom w:val="nil"/>
              <w:right w:val="nil"/>
            </w:tcBorders>
            <w:tcMar>
              <w:left w:w="0" w:type="dxa"/>
              <w:right w:w="0" w:type="dxa"/>
            </w:tcMar>
          </w:tcPr>
          <w:p w14:paraId="3A2274E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6EADF50" w14:textId="77777777" w:rsidR="007F2FC5" w:rsidRDefault="00624826">
            <w:pPr>
              <w:pStyle w:val="Accurritablenumeric"/>
              <w:keepNext/>
            </w:pPr>
            <w:r>
              <w:rPr>
                <w:lang w:val="en-AU"/>
              </w:rPr>
              <w:t xml:space="preserve">11,944 </w:t>
            </w:r>
          </w:p>
        </w:tc>
      </w:tr>
      <w:tr w:rsidR="007F2FC5" w14:paraId="3854FCB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8CBC72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CA4E86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75B10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71651E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5119BB" w14:textId="77777777" w:rsidR="007F2FC5" w:rsidRDefault="007F2FC5">
            <w:pPr>
              <w:pStyle w:val="Accurritablenumeric"/>
              <w:keepNext/>
            </w:pPr>
          </w:p>
        </w:tc>
      </w:tr>
      <w:tr w:rsidR="007F2FC5" w14:paraId="53220CC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F6FD3F8" w14:textId="77777777" w:rsidR="007F2FC5" w:rsidRDefault="00624826">
            <w:pPr>
              <w:pStyle w:val="Accurritabletext"/>
              <w:keepNext/>
              <w:jc w:val="left"/>
            </w:pPr>
            <w:r>
              <w:rPr>
                <w:lang w:val="en-AU"/>
              </w:rPr>
              <w:t>Other receivables</w:t>
            </w:r>
          </w:p>
        </w:tc>
        <w:tc>
          <w:tcPr>
            <w:tcW w:w="60" w:type="dxa"/>
            <w:tcBorders>
              <w:top w:val="nil"/>
              <w:left w:val="nil"/>
              <w:bottom w:val="nil"/>
              <w:right w:val="nil"/>
            </w:tcBorders>
            <w:tcMar>
              <w:left w:w="0" w:type="dxa"/>
              <w:right w:w="0" w:type="dxa"/>
            </w:tcMar>
          </w:tcPr>
          <w:p w14:paraId="7023A29D" w14:textId="77777777" w:rsidR="007F2FC5" w:rsidRDefault="007F2FC5"/>
        </w:tc>
        <w:tc>
          <w:tcPr>
            <w:tcW w:w="1289" w:type="dxa"/>
            <w:tcBorders>
              <w:top w:val="nil"/>
              <w:left w:val="nil"/>
              <w:bottom w:val="nil"/>
              <w:right w:val="nil"/>
            </w:tcBorders>
            <w:tcMar>
              <w:left w:w="0" w:type="dxa"/>
              <w:right w:w="60" w:type="dxa"/>
            </w:tcMar>
            <w:vAlign w:val="bottom"/>
          </w:tcPr>
          <w:p w14:paraId="222252DA" w14:textId="77777777" w:rsidR="007F2FC5" w:rsidRDefault="00624826">
            <w:pPr>
              <w:pStyle w:val="Accurritablenumeric"/>
              <w:keepNext/>
            </w:pPr>
            <w:r>
              <w:rPr>
                <w:lang w:val="en-AU"/>
              </w:rPr>
              <w:t xml:space="preserve">60 </w:t>
            </w:r>
          </w:p>
        </w:tc>
        <w:tc>
          <w:tcPr>
            <w:tcW w:w="60" w:type="dxa"/>
            <w:tcBorders>
              <w:top w:val="nil"/>
              <w:left w:val="nil"/>
              <w:bottom w:val="nil"/>
              <w:right w:val="nil"/>
            </w:tcBorders>
            <w:tcMar>
              <w:left w:w="0" w:type="dxa"/>
              <w:right w:w="0" w:type="dxa"/>
            </w:tcMar>
          </w:tcPr>
          <w:p w14:paraId="19D14BBD" w14:textId="77777777" w:rsidR="007F2FC5" w:rsidRDefault="007F2FC5"/>
        </w:tc>
        <w:tc>
          <w:tcPr>
            <w:tcW w:w="1289" w:type="dxa"/>
            <w:tcBorders>
              <w:top w:val="nil"/>
              <w:left w:val="nil"/>
              <w:bottom w:val="nil"/>
              <w:right w:val="nil"/>
            </w:tcBorders>
            <w:tcMar>
              <w:left w:w="0" w:type="dxa"/>
              <w:right w:w="60" w:type="dxa"/>
            </w:tcMar>
            <w:vAlign w:val="bottom"/>
          </w:tcPr>
          <w:p w14:paraId="0D5363A3" w14:textId="77777777" w:rsidR="007F2FC5" w:rsidRDefault="00624826">
            <w:pPr>
              <w:pStyle w:val="Accurritablenumeric"/>
              <w:keepNext/>
            </w:pPr>
            <w:r>
              <w:rPr>
                <w:lang w:val="en-AU"/>
              </w:rPr>
              <w:t xml:space="preserve">43 </w:t>
            </w:r>
          </w:p>
        </w:tc>
      </w:tr>
      <w:tr w:rsidR="007F2FC5" w14:paraId="268691F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C5005DA" w14:textId="77777777" w:rsidR="007F2FC5" w:rsidRDefault="00624826">
            <w:pPr>
              <w:pStyle w:val="Accurritabletext"/>
              <w:keepNext/>
              <w:jc w:val="left"/>
            </w:pPr>
            <w:r>
              <w:rPr>
                <w:lang w:val="en-AU"/>
              </w:rPr>
              <w:t>Interest receivable</w:t>
            </w:r>
          </w:p>
        </w:tc>
        <w:tc>
          <w:tcPr>
            <w:tcW w:w="60" w:type="dxa"/>
            <w:tcBorders>
              <w:top w:val="nil"/>
              <w:left w:val="nil"/>
              <w:bottom w:val="nil"/>
              <w:right w:val="nil"/>
            </w:tcBorders>
            <w:tcMar>
              <w:left w:w="0" w:type="dxa"/>
              <w:right w:w="0" w:type="dxa"/>
            </w:tcMar>
          </w:tcPr>
          <w:p w14:paraId="04FD6FD0" w14:textId="77777777" w:rsidR="007F2FC5" w:rsidRDefault="007F2FC5"/>
        </w:tc>
        <w:tc>
          <w:tcPr>
            <w:tcW w:w="1289" w:type="dxa"/>
            <w:tcBorders>
              <w:top w:val="nil"/>
              <w:left w:val="nil"/>
              <w:bottom w:val="nil"/>
              <w:right w:val="nil"/>
            </w:tcBorders>
            <w:tcMar>
              <w:left w:w="0" w:type="dxa"/>
              <w:right w:w="60" w:type="dxa"/>
            </w:tcMar>
            <w:vAlign w:val="bottom"/>
          </w:tcPr>
          <w:p w14:paraId="09B73C75" w14:textId="77777777" w:rsidR="007F2FC5" w:rsidRDefault="00624826">
            <w:pPr>
              <w:pStyle w:val="Accurritablenumeric"/>
              <w:keepNext/>
            </w:pPr>
            <w:r>
              <w:rPr>
                <w:lang w:val="en-AU"/>
              </w:rPr>
              <w:t xml:space="preserve">7 </w:t>
            </w:r>
          </w:p>
        </w:tc>
        <w:tc>
          <w:tcPr>
            <w:tcW w:w="60" w:type="dxa"/>
            <w:tcBorders>
              <w:top w:val="nil"/>
              <w:left w:val="nil"/>
              <w:bottom w:val="nil"/>
              <w:right w:val="nil"/>
            </w:tcBorders>
            <w:tcMar>
              <w:left w:w="0" w:type="dxa"/>
              <w:right w:w="0" w:type="dxa"/>
            </w:tcMar>
          </w:tcPr>
          <w:p w14:paraId="55970954" w14:textId="77777777" w:rsidR="007F2FC5" w:rsidRDefault="007F2FC5"/>
        </w:tc>
        <w:tc>
          <w:tcPr>
            <w:tcW w:w="1289" w:type="dxa"/>
            <w:tcBorders>
              <w:top w:val="nil"/>
              <w:left w:val="nil"/>
              <w:bottom w:val="nil"/>
              <w:right w:val="nil"/>
            </w:tcBorders>
            <w:tcMar>
              <w:left w:w="0" w:type="dxa"/>
              <w:right w:w="60" w:type="dxa"/>
            </w:tcMar>
            <w:vAlign w:val="bottom"/>
          </w:tcPr>
          <w:p w14:paraId="1E4DB788" w14:textId="77777777" w:rsidR="007F2FC5" w:rsidRDefault="00624826">
            <w:pPr>
              <w:pStyle w:val="Accurritablenumeric"/>
              <w:keepNext/>
            </w:pPr>
            <w:r>
              <w:rPr>
                <w:lang w:val="en-AU"/>
              </w:rPr>
              <w:t xml:space="preserve">4 </w:t>
            </w:r>
          </w:p>
        </w:tc>
      </w:tr>
      <w:tr w:rsidR="007F2FC5" w14:paraId="128DB9A5"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39B1F2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106F44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2D560B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EEB428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264729C" w14:textId="77777777" w:rsidR="007F2FC5" w:rsidRDefault="007F2FC5">
            <w:pPr>
              <w:pStyle w:val="Accurritablenumeric"/>
              <w:keepNext/>
            </w:pPr>
          </w:p>
        </w:tc>
      </w:tr>
      <w:tr w:rsidR="007F2FC5" w14:paraId="4AA37780"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217A2DD"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3FCFF3C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7C78D3B" w14:textId="77777777" w:rsidR="007F2FC5" w:rsidRDefault="00624826">
            <w:pPr>
              <w:pStyle w:val="Accurritablenumeric"/>
              <w:keepNext/>
            </w:pPr>
            <w:r>
              <w:rPr>
                <w:lang w:val="en-AU"/>
              </w:rPr>
              <w:t xml:space="preserve">13,003 </w:t>
            </w:r>
          </w:p>
        </w:tc>
        <w:tc>
          <w:tcPr>
            <w:tcW w:w="60" w:type="dxa"/>
            <w:tcBorders>
              <w:top w:val="nil"/>
              <w:left w:val="nil"/>
              <w:bottom w:val="single" w:sz="2" w:space="0" w:color="009CDE"/>
              <w:right w:val="nil"/>
            </w:tcBorders>
            <w:tcMar>
              <w:left w:w="0" w:type="dxa"/>
              <w:right w:w="0" w:type="dxa"/>
            </w:tcMar>
          </w:tcPr>
          <w:p w14:paraId="2D81E0E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A9E0144" w14:textId="77777777" w:rsidR="007F2FC5" w:rsidRDefault="00624826">
            <w:pPr>
              <w:pStyle w:val="Accurritablenumeric"/>
              <w:keepNext/>
            </w:pPr>
            <w:r>
              <w:rPr>
                <w:lang w:val="en-AU"/>
              </w:rPr>
              <w:t xml:space="preserve">11,991 </w:t>
            </w:r>
          </w:p>
        </w:tc>
      </w:tr>
    </w:tbl>
    <w:p w14:paraId="7C2C559E" w14:textId="77777777" w:rsidR="007F2FC5" w:rsidRDefault="00624826">
      <w:r>
        <w:rPr>
          <w:rFonts w:ascii="Times New Roman" w:eastAsia="Times New Roman" w:hAnsi="Times New Roman" w:cs="Times New Roman"/>
          <w:b/>
          <w:lang w:val="en-AU"/>
        </w:rPr>
        <w:t xml:space="preserve"> </w:t>
      </w:r>
    </w:p>
    <w:p w14:paraId="4BDD92B9" w14:textId="77777777" w:rsidR="007F2FC5" w:rsidRDefault="00624826">
      <w:pPr>
        <w:pStyle w:val="Accurriparagraphheader3"/>
        <w:keepNext/>
        <w:keepLines/>
      </w:pPr>
      <w:r>
        <w:rPr>
          <w:lang w:val="en-AU"/>
        </w:rPr>
        <w:t>Allowance for expected credit losses</w:t>
      </w:r>
    </w:p>
    <w:p w14:paraId="0E5294A8" w14:textId="77777777" w:rsidR="007F2FC5" w:rsidRDefault="00624826">
      <w:pPr>
        <w:pStyle w:val="Accurriparagraphbody"/>
        <w:keepNext/>
        <w:keepLines/>
      </w:pPr>
      <w:r>
        <w:rPr>
          <w:lang w:val="en-AU"/>
        </w:rPr>
        <w:t>The consolidated entity has recognised a loss of CU491,000 in profit or loss in respect of the expected credit losses for the year ended 31 December 2025.</w:t>
      </w:r>
    </w:p>
    <w:p w14:paraId="111DB585" w14:textId="77777777" w:rsidR="007F2FC5" w:rsidRDefault="00624826">
      <w:r>
        <w:rPr>
          <w:rFonts w:ascii="Times New Roman" w:eastAsia="Times New Roman" w:hAnsi="Times New Roman" w:cs="Times New Roman"/>
          <w:b/>
          <w:lang w:val="en-AU"/>
        </w:rPr>
        <w:t xml:space="preserve"> </w:t>
      </w:r>
    </w:p>
    <w:p w14:paraId="3BC9638B" w14:textId="77777777" w:rsidR="007F2FC5" w:rsidRDefault="00624826">
      <w:pPr>
        <w:pStyle w:val="Accurriparagraphbody"/>
        <w:keepNext/>
        <w:keepLines/>
      </w:pPr>
      <w:r>
        <w:rPr>
          <w:lang w:val="en-AU"/>
        </w:rPr>
        <w:t>The ageing of the receivables and allowance for expected credit losses provided for above are as follows:</w:t>
      </w:r>
    </w:p>
    <w:p w14:paraId="37FC962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7F2FC5" w14:paraId="44AD0E70" w14:textId="77777777">
        <w:trPr>
          <w:cantSplit/>
          <w:tblHeader/>
        </w:trPr>
        <w:tc>
          <w:tcPr>
            <w:tcW w:w="2904" w:type="dxa"/>
            <w:tcBorders>
              <w:top w:val="nil"/>
              <w:left w:val="nil"/>
              <w:bottom w:val="nil"/>
              <w:right w:val="nil"/>
            </w:tcBorders>
            <w:tcMar>
              <w:left w:w="0" w:type="dxa"/>
              <w:right w:w="0" w:type="dxa"/>
            </w:tcMar>
            <w:vAlign w:val="bottom"/>
          </w:tcPr>
          <w:p w14:paraId="7018202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896E397" w14:textId="77777777" w:rsidR="007F2FC5" w:rsidRDefault="007F2FC5"/>
        </w:tc>
        <w:tc>
          <w:tcPr>
            <w:tcW w:w="2698" w:type="dxa"/>
            <w:gridSpan w:val="4"/>
            <w:tcBorders>
              <w:top w:val="nil"/>
              <w:left w:val="nil"/>
              <w:bottom w:val="nil"/>
              <w:right w:val="nil"/>
            </w:tcBorders>
            <w:tcMar>
              <w:left w:w="0" w:type="dxa"/>
              <w:right w:w="0" w:type="dxa"/>
            </w:tcMar>
            <w:vAlign w:val="bottom"/>
          </w:tcPr>
          <w:p w14:paraId="7FA60D44" w14:textId="77777777" w:rsidR="007F2FC5" w:rsidRDefault="00624826">
            <w:pPr>
              <w:pStyle w:val="Accurritableheader"/>
              <w:keepNext/>
            </w:pPr>
            <w:r>
              <w:rPr>
                <w:lang w:val="en-AU"/>
              </w:rPr>
              <w:t>Expected credit loss rate</w:t>
            </w:r>
          </w:p>
        </w:tc>
        <w:tc>
          <w:tcPr>
            <w:tcW w:w="2698" w:type="dxa"/>
            <w:gridSpan w:val="4"/>
            <w:tcBorders>
              <w:top w:val="nil"/>
              <w:left w:val="nil"/>
              <w:bottom w:val="nil"/>
              <w:right w:val="nil"/>
            </w:tcBorders>
            <w:tcMar>
              <w:left w:w="0" w:type="dxa"/>
              <w:right w:w="0" w:type="dxa"/>
            </w:tcMar>
            <w:vAlign w:val="bottom"/>
          </w:tcPr>
          <w:p w14:paraId="2057DBBF" w14:textId="77777777" w:rsidR="007F2FC5" w:rsidRDefault="00624826">
            <w:pPr>
              <w:pStyle w:val="Accurritableheader"/>
              <w:keepNext/>
            </w:pPr>
            <w:r>
              <w:rPr>
                <w:lang w:val="en-AU"/>
              </w:rPr>
              <w:t>Carrying amount</w:t>
            </w:r>
          </w:p>
        </w:tc>
        <w:tc>
          <w:tcPr>
            <w:tcW w:w="2638" w:type="dxa"/>
            <w:gridSpan w:val="3"/>
            <w:tcBorders>
              <w:top w:val="nil"/>
              <w:left w:val="nil"/>
              <w:bottom w:val="nil"/>
              <w:right w:val="nil"/>
            </w:tcBorders>
            <w:tcMar>
              <w:left w:w="0" w:type="dxa"/>
              <w:right w:w="0" w:type="dxa"/>
            </w:tcMar>
            <w:vAlign w:val="bottom"/>
          </w:tcPr>
          <w:p w14:paraId="6595F38B" w14:textId="77777777" w:rsidR="007F2FC5" w:rsidRDefault="00624826">
            <w:pPr>
              <w:pStyle w:val="Accurritableheader"/>
              <w:keepNext/>
            </w:pPr>
            <w:r>
              <w:rPr>
                <w:lang w:val="en-AU"/>
              </w:rPr>
              <w:t>Allowance for expected credit losses</w:t>
            </w:r>
          </w:p>
        </w:tc>
      </w:tr>
      <w:tr w:rsidR="007F2FC5" w14:paraId="2A859550" w14:textId="77777777">
        <w:trPr>
          <w:cantSplit/>
          <w:tblHeader/>
        </w:trPr>
        <w:tc>
          <w:tcPr>
            <w:tcW w:w="2904" w:type="dxa"/>
            <w:tcBorders>
              <w:top w:val="nil"/>
              <w:left w:val="nil"/>
              <w:bottom w:val="nil"/>
              <w:right w:val="nil"/>
            </w:tcBorders>
            <w:tcMar>
              <w:left w:w="0" w:type="dxa"/>
              <w:right w:w="0" w:type="dxa"/>
            </w:tcMar>
            <w:vAlign w:val="bottom"/>
          </w:tcPr>
          <w:p w14:paraId="3E0FAA9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A103CC4" w14:textId="77777777" w:rsidR="007F2FC5" w:rsidRDefault="007F2FC5"/>
        </w:tc>
        <w:tc>
          <w:tcPr>
            <w:tcW w:w="1289" w:type="dxa"/>
            <w:tcBorders>
              <w:top w:val="nil"/>
              <w:left w:val="nil"/>
              <w:bottom w:val="nil"/>
              <w:right w:val="nil"/>
            </w:tcBorders>
            <w:tcMar>
              <w:left w:w="0" w:type="dxa"/>
              <w:right w:w="0" w:type="dxa"/>
            </w:tcMar>
            <w:vAlign w:val="bottom"/>
          </w:tcPr>
          <w:p w14:paraId="5BF82A35"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A780899" w14:textId="77777777" w:rsidR="007F2FC5" w:rsidRDefault="007F2FC5"/>
        </w:tc>
        <w:tc>
          <w:tcPr>
            <w:tcW w:w="1289" w:type="dxa"/>
            <w:tcBorders>
              <w:top w:val="nil"/>
              <w:left w:val="nil"/>
              <w:bottom w:val="nil"/>
              <w:right w:val="nil"/>
            </w:tcBorders>
            <w:tcMar>
              <w:left w:w="0" w:type="dxa"/>
              <w:right w:w="0" w:type="dxa"/>
            </w:tcMar>
            <w:vAlign w:val="bottom"/>
          </w:tcPr>
          <w:p w14:paraId="49EEAB26"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6428BB47" w14:textId="77777777" w:rsidR="007F2FC5" w:rsidRDefault="007F2FC5"/>
        </w:tc>
        <w:tc>
          <w:tcPr>
            <w:tcW w:w="1289" w:type="dxa"/>
            <w:tcBorders>
              <w:top w:val="nil"/>
              <w:left w:val="nil"/>
              <w:bottom w:val="nil"/>
              <w:right w:val="nil"/>
            </w:tcBorders>
            <w:tcMar>
              <w:left w:w="0" w:type="dxa"/>
              <w:right w:w="0" w:type="dxa"/>
            </w:tcMar>
            <w:vAlign w:val="bottom"/>
          </w:tcPr>
          <w:p w14:paraId="09A570E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AE92D27" w14:textId="77777777" w:rsidR="007F2FC5" w:rsidRDefault="007F2FC5"/>
        </w:tc>
        <w:tc>
          <w:tcPr>
            <w:tcW w:w="1289" w:type="dxa"/>
            <w:tcBorders>
              <w:top w:val="nil"/>
              <w:left w:val="nil"/>
              <w:bottom w:val="nil"/>
              <w:right w:val="nil"/>
            </w:tcBorders>
            <w:tcMar>
              <w:left w:w="0" w:type="dxa"/>
              <w:right w:w="0" w:type="dxa"/>
            </w:tcMar>
            <w:vAlign w:val="bottom"/>
          </w:tcPr>
          <w:p w14:paraId="4E7605D6"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20CAC653" w14:textId="77777777" w:rsidR="007F2FC5" w:rsidRDefault="007F2FC5"/>
        </w:tc>
        <w:tc>
          <w:tcPr>
            <w:tcW w:w="1289" w:type="dxa"/>
            <w:tcBorders>
              <w:top w:val="nil"/>
              <w:left w:val="nil"/>
              <w:bottom w:val="nil"/>
              <w:right w:val="nil"/>
            </w:tcBorders>
            <w:tcMar>
              <w:left w:w="0" w:type="dxa"/>
              <w:right w:w="0" w:type="dxa"/>
            </w:tcMar>
            <w:vAlign w:val="bottom"/>
          </w:tcPr>
          <w:p w14:paraId="1E2720FE"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E2964A6" w14:textId="77777777" w:rsidR="007F2FC5" w:rsidRDefault="007F2FC5"/>
        </w:tc>
        <w:tc>
          <w:tcPr>
            <w:tcW w:w="1289" w:type="dxa"/>
            <w:tcBorders>
              <w:top w:val="nil"/>
              <w:left w:val="nil"/>
              <w:bottom w:val="nil"/>
              <w:right w:val="nil"/>
            </w:tcBorders>
            <w:tcMar>
              <w:left w:w="0" w:type="dxa"/>
              <w:right w:w="0" w:type="dxa"/>
            </w:tcMar>
            <w:vAlign w:val="bottom"/>
          </w:tcPr>
          <w:p w14:paraId="75070CDE" w14:textId="77777777" w:rsidR="007F2FC5" w:rsidRDefault="00624826">
            <w:pPr>
              <w:pStyle w:val="Accurritableheader"/>
              <w:keepNext/>
            </w:pPr>
            <w:r>
              <w:rPr>
                <w:lang w:val="en-AU"/>
              </w:rPr>
              <w:t>2024</w:t>
            </w:r>
          </w:p>
        </w:tc>
      </w:tr>
      <w:tr w:rsidR="007F2FC5" w14:paraId="0AF856DA" w14:textId="77777777">
        <w:trPr>
          <w:cantSplit/>
          <w:tblHeader/>
        </w:trPr>
        <w:tc>
          <w:tcPr>
            <w:tcW w:w="2904" w:type="dxa"/>
            <w:tcBorders>
              <w:top w:val="nil"/>
              <w:left w:val="nil"/>
              <w:bottom w:val="nil"/>
              <w:right w:val="nil"/>
            </w:tcBorders>
            <w:tcMar>
              <w:left w:w="0" w:type="dxa"/>
              <w:right w:w="0" w:type="dxa"/>
            </w:tcMar>
            <w:vAlign w:val="bottom"/>
          </w:tcPr>
          <w:p w14:paraId="61BDF0DB"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4ECDF6BF" w14:textId="77777777" w:rsidR="007F2FC5" w:rsidRDefault="007F2FC5"/>
        </w:tc>
        <w:tc>
          <w:tcPr>
            <w:tcW w:w="1289" w:type="dxa"/>
            <w:tcBorders>
              <w:top w:val="nil"/>
              <w:left w:val="nil"/>
              <w:bottom w:val="nil"/>
              <w:right w:val="nil"/>
            </w:tcBorders>
            <w:tcMar>
              <w:left w:w="0" w:type="dxa"/>
              <w:right w:w="0" w:type="dxa"/>
            </w:tcMar>
            <w:vAlign w:val="bottom"/>
          </w:tcPr>
          <w:p w14:paraId="4E7FDA86"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19EF180E" w14:textId="77777777" w:rsidR="007F2FC5" w:rsidRDefault="007F2FC5"/>
        </w:tc>
        <w:tc>
          <w:tcPr>
            <w:tcW w:w="1289" w:type="dxa"/>
            <w:tcBorders>
              <w:top w:val="nil"/>
              <w:left w:val="nil"/>
              <w:bottom w:val="nil"/>
              <w:right w:val="nil"/>
            </w:tcBorders>
            <w:tcMar>
              <w:left w:w="0" w:type="dxa"/>
              <w:right w:w="0" w:type="dxa"/>
            </w:tcMar>
            <w:vAlign w:val="bottom"/>
          </w:tcPr>
          <w:p w14:paraId="047A8E9B"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6CBD88A7" w14:textId="77777777" w:rsidR="007F2FC5" w:rsidRDefault="007F2FC5"/>
        </w:tc>
        <w:tc>
          <w:tcPr>
            <w:tcW w:w="1289" w:type="dxa"/>
            <w:tcBorders>
              <w:top w:val="nil"/>
              <w:left w:val="nil"/>
              <w:bottom w:val="nil"/>
              <w:right w:val="nil"/>
            </w:tcBorders>
            <w:tcMar>
              <w:left w:w="0" w:type="dxa"/>
              <w:right w:w="0" w:type="dxa"/>
            </w:tcMar>
            <w:vAlign w:val="bottom"/>
          </w:tcPr>
          <w:p w14:paraId="3E305F4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0C44DA8" w14:textId="77777777" w:rsidR="007F2FC5" w:rsidRDefault="007F2FC5"/>
        </w:tc>
        <w:tc>
          <w:tcPr>
            <w:tcW w:w="1289" w:type="dxa"/>
            <w:tcBorders>
              <w:top w:val="nil"/>
              <w:left w:val="nil"/>
              <w:bottom w:val="nil"/>
              <w:right w:val="nil"/>
            </w:tcBorders>
            <w:tcMar>
              <w:left w:w="0" w:type="dxa"/>
              <w:right w:w="0" w:type="dxa"/>
            </w:tcMar>
            <w:vAlign w:val="bottom"/>
          </w:tcPr>
          <w:p w14:paraId="65E4139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9CFDDAB" w14:textId="77777777" w:rsidR="007F2FC5" w:rsidRDefault="007F2FC5"/>
        </w:tc>
        <w:tc>
          <w:tcPr>
            <w:tcW w:w="1289" w:type="dxa"/>
            <w:tcBorders>
              <w:top w:val="nil"/>
              <w:left w:val="nil"/>
              <w:bottom w:val="nil"/>
              <w:right w:val="nil"/>
            </w:tcBorders>
            <w:tcMar>
              <w:left w:w="0" w:type="dxa"/>
              <w:right w:w="0" w:type="dxa"/>
            </w:tcMar>
            <w:vAlign w:val="bottom"/>
          </w:tcPr>
          <w:p w14:paraId="3677DF3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FBAD849" w14:textId="77777777" w:rsidR="007F2FC5" w:rsidRDefault="007F2FC5"/>
        </w:tc>
        <w:tc>
          <w:tcPr>
            <w:tcW w:w="1289" w:type="dxa"/>
            <w:tcBorders>
              <w:top w:val="nil"/>
              <w:left w:val="nil"/>
              <w:bottom w:val="nil"/>
              <w:right w:val="nil"/>
            </w:tcBorders>
            <w:tcMar>
              <w:left w:w="0" w:type="dxa"/>
              <w:right w:w="0" w:type="dxa"/>
            </w:tcMar>
            <w:vAlign w:val="bottom"/>
          </w:tcPr>
          <w:p w14:paraId="2E082ECE" w14:textId="77777777" w:rsidR="007F2FC5" w:rsidRDefault="00624826">
            <w:pPr>
              <w:pStyle w:val="Accurritableheader"/>
              <w:keepNext/>
            </w:pPr>
            <w:r>
              <w:rPr>
                <w:lang w:val="en-AU"/>
              </w:rPr>
              <w:t>CU'000</w:t>
            </w:r>
          </w:p>
        </w:tc>
      </w:tr>
      <w:tr w:rsidR="007F2FC5" w14:paraId="599CAE49" w14:textId="77777777">
        <w:trPr>
          <w:cantSplit/>
          <w:tblHeader/>
        </w:trPr>
        <w:tc>
          <w:tcPr>
            <w:tcW w:w="2904" w:type="dxa"/>
            <w:tcBorders>
              <w:top w:val="nil"/>
              <w:left w:val="nil"/>
              <w:bottom w:val="nil"/>
              <w:right w:val="nil"/>
            </w:tcBorders>
            <w:tcMar>
              <w:left w:w="0" w:type="dxa"/>
              <w:right w:w="0" w:type="dxa"/>
            </w:tcMar>
            <w:vAlign w:val="bottom"/>
          </w:tcPr>
          <w:p w14:paraId="74289DA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534A279" w14:textId="77777777" w:rsidR="007F2FC5" w:rsidRDefault="007F2FC5"/>
        </w:tc>
        <w:tc>
          <w:tcPr>
            <w:tcW w:w="1289" w:type="dxa"/>
            <w:tcBorders>
              <w:top w:val="nil"/>
              <w:left w:val="nil"/>
              <w:bottom w:val="nil"/>
              <w:right w:val="nil"/>
            </w:tcBorders>
            <w:tcMar>
              <w:left w:w="0" w:type="dxa"/>
              <w:right w:w="0" w:type="dxa"/>
            </w:tcMar>
            <w:vAlign w:val="bottom"/>
          </w:tcPr>
          <w:p w14:paraId="5F49EC9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2059D78" w14:textId="77777777" w:rsidR="007F2FC5" w:rsidRDefault="007F2FC5"/>
        </w:tc>
        <w:tc>
          <w:tcPr>
            <w:tcW w:w="1289" w:type="dxa"/>
            <w:tcBorders>
              <w:top w:val="nil"/>
              <w:left w:val="nil"/>
              <w:bottom w:val="nil"/>
              <w:right w:val="nil"/>
            </w:tcBorders>
            <w:tcMar>
              <w:left w:w="0" w:type="dxa"/>
              <w:right w:w="0" w:type="dxa"/>
            </w:tcMar>
            <w:vAlign w:val="bottom"/>
          </w:tcPr>
          <w:p w14:paraId="1C76C4C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369063B" w14:textId="77777777" w:rsidR="007F2FC5" w:rsidRDefault="007F2FC5"/>
        </w:tc>
        <w:tc>
          <w:tcPr>
            <w:tcW w:w="1289" w:type="dxa"/>
            <w:tcBorders>
              <w:top w:val="nil"/>
              <w:left w:val="nil"/>
              <w:bottom w:val="nil"/>
              <w:right w:val="nil"/>
            </w:tcBorders>
            <w:tcMar>
              <w:left w:w="0" w:type="dxa"/>
              <w:right w:w="0" w:type="dxa"/>
            </w:tcMar>
            <w:vAlign w:val="bottom"/>
          </w:tcPr>
          <w:p w14:paraId="3F20AE6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3D0266C" w14:textId="77777777" w:rsidR="007F2FC5" w:rsidRDefault="007F2FC5"/>
        </w:tc>
        <w:tc>
          <w:tcPr>
            <w:tcW w:w="1289" w:type="dxa"/>
            <w:tcBorders>
              <w:top w:val="nil"/>
              <w:left w:val="nil"/>
              <w:bottom w:val="nil"/>
              <w:right w:val="nil"/>
            </w:tcBorders>
            <w:tcMar>
              <w:left w:w="0" w:type="dxa"/>
              <w:right w:w="0" w:type="dxa"/>
            </w:tcMar>
            <w:vAlign w:val="bottom"/>
          </w:tcPr>
          <w:p w14:paraId="435ED81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89603C4" w14:textId="77777777" w:rsidR="007F2FC5" w:rsidRDefault="007F2FC5"/>
        </w:tc>
        <w:tc>
          <w:tcPr>
            <w:tcW w:w="1289" w:type="dxa"/>
            <w:tcBorders>
              <w:top w:val="nil"/>
              <w:left w:val="nil"/>
              <w:bottom w:val="nil"/>
              <w:right w:val="nil"/>
            </w:tcBorders>
            <w:tcMar>
              <w:left w:w="0" w:type="dxa"/>
              <w:right w:w="0" w:type="dxa"/>
            </w:tcMar>
            <w:vAlign w:val="bottom"/>
          </w:tcPr>
          <w:p w14:paraId="1E1B3C4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5E3A9D0" w14:textId="77777777" w:rsidR="007F2FC5" w:rsidRDefault="007F2FC5"/>
        </w:tc>
        <w:tc>
          <w:tcPr>
            <w:tcW w:w="1289" w:type="dxa"/>
            <w:tcBorders>
              <w:top w:val="nil"/>
              <w:left w:val="nil"/>
              <w:bottom w:val="nil"/>
              <w:right w:val="nil"/>
            </w:tcBorders>
            <w:tcMar>
              <w:left w:w="0" w:type="dxa"/>
              <w:right w:w="0" w:type="dxa"/>
            </w:tcMar>
            <w:vAlign w:val="bottom"/>
          </w:tcPr>
          <w:p w14:paraId="59F65160" w14:textId="77777777" w:rsidR="007F2FC5" w:rsidRDefault="007F2FC5">
            <w:pPr>
              <w:pStyle w:val="Accurritableheader"/>
              <w:keepNext/>
            </w:pPr>
          </w:p>
        </w:tc>
      </w:tr>
      <w:tr w:rsidR="007F2FC5" w14:paraId="62C98905"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AD6FB43" w14:textId="77777777" w:rsidR="007F2FC5" w:rsidRDefault="00624826">
            <w:pPr>
              <w:pStyle w:val="Accurritabletext"/>
              <w:keepNext/>
              <w:jc w:val="left"/>
            </w:pPr>
            <w:r>
              <w:rPr>
                <w:lang w:val="en-AU"/>
              </w:rPr>
              <w:t>Not overdue</w:t>
            </w:r>
          </w:p>
        </w:tc>
        <w:tc>
          <w:tcPr>
            <w:tcW w:w="60" w:type="dxa"/>
            <w:tcBorders>
              <w:top w:val="nil"/>
              <w:left w:val="nil"/>
              <w:bottom w:val="nil"/>
              <w:right w:val="nil"/>
            </w:tcBorders>
            <w:tcMar>
              <w:left w:w="0" w:type="dxa"/>
              <w:right w:w="0" w:type="dxa"/>
            </w:tcMar>
          </w:tcPr>
          <w:p w14:paraId="547223E3" w14:textId="77777777" w:rsidR="007F2FC5" w:rsidRDefault="007F2FC5"/>
        </w:tc>
        <w:tc>
          <w:tcPr>
            <w:tcW w:w="1289" w:type="dxa"/>
            <w:tcBorders>
              <w:top w:val="nil"/>
              <w:left w:val="nil"/>
              <w:bottom w:val="nil"/>
              <w:right w:val="nil"/>
            </w:tcBorders>
            <w:tcMar>
              <w:left w:w="0" w:type="dxa"/>
              <w:right w:w="60" w:type="dxa"/>
            </w:tcMar>
            <w:vAlign w:val="bottom"/>
          </w:tcPr>
          <w:p w14:paraId="39D7A0B2" w14:textId="77777777" w:rsidR="007F2FC5" w:rsidRDefault="00624826">
            <w:pPr>
              <w:pStyle w:val="Accurritablenumeric"/>
              <w:keepNext/>
            </w:pPr>
            <w:r>
              <w:rPr>
                <w:lang w:val="en-AU"/>
              </w:rPr>
              <w:t xml:space="preserve">2% </w:t>
            </w:r>
          </w:p>
        </w:tc>
        <w:tc>
          <w:tcPr>
            <w:tcW w:w="60" w:type="dxa"/>
            <w:tcBorders>
              <w:top w:val="nil"/>
              <w:left w:val="nil"/>
              <w:bottom w:val="nil"/>
              <w:right w:val="nil"/>
            </w:tcBorders>
            <w:tcMar>
              <w:left w:w="0" w:type="dxa"/>
              <w:right w:w="0" w:type="dxa"/>
            </w:tcMar>
          </w:tcPr>
          <w:p w14:paraId="203C8F5A" w14:textId="77777777" w:rsidR="007F2FC5" w:rsidRDefault="007F2FC5"/>
        </w:tc>
        <w:tc>
          <w:tcPr>
            <w:tcW w:w="1289" w:type="dxa"/>
            <w:tcBorders>
              <w:top w:val="nil"/>
              <w:left w:val="nil"/>
              <w:bottom w:val="nil"/>
              <w:right w:val="nil"/>
            </w:tcBorders>
            <w:tcMar>
              <w:left w:w="0" w:type="dxa"/>
              <w:right w:w="60" w:type="dxa"/>
            </w:tcMar>
            <w:vAlign w:val="bottom"/>
          </w:tcPr>
          <w:p w14:paraId="4E543C7F" w14:textId="77777777" w:rsidR="007F2FC5" w:rsidRDefault="00624826">
            <w:pPr>
              <w:pStyle w:val="Accurritablenumeric"/>
              <w:keepNext/>
            </w:pPr>
            <w:r>
              <w:rPr>
                <w:lang w:val="en-AU"/>
              </w:rPr>
              <w:t xml:space="preserve">1% </w:t>
            </w:r>
          </w:p>
        </w:tc>
        <w:tc>
          <w:tcPr>
            <w:tcW w:w="60" w:type="dxa"/>
            <w:tcBorders>
              <w:top w:val="nil"/>
              <w:left w:val="nil"/>
              <w:bottom w:val="nil"/>
              <w:right w:val="nil"/>
            </w:tcBorders>
            <w:tcMar>
              <w:left w:w="0" w:type="dxa"/>
              <w:right w:w="0" w:type="dxa"/>
            </w:tcMar>
          </w:tcPr>
          <w:p w14:paraId="10A1B4F3" w14:textId="77777777" w:rsidR="007F2FC5" w:rsidRDefault="007F2FC5"/>
        </w:tc>
        <w:tc>
          <w:tcPr>
            <w:tcW w:w="1289" w:type="dxa"/>
            <w:tcBorders>
              <w:top w:val="nil"/>
              <w:left w:val="nil"/>
              <w:bottom w:val="nil"/>
              <w:right w:val="nil"/>
            </w:tcBorders>
            <w:tcMar>
              <w:left w:w="0" w:type="dxa"/>
              <w:right w:w="60" w:type="dxa"/>
            </w:tcMar>
            <w:vAlign w:val="bottom"/>
          </w:tcPr>
          <w:p w14:paraId="26A77577" w14:textId="77777777" w:rsidR="007F2FC5" w:rsidRDefault="00624826">
            <w:pPr>
              <w:pStyle w:val="Accurritablenumeric"/>
              <w:keepNext/>
            </w:pPr>
            <w:r>
              <w:rPr>
                <w:lang w:val="en-AU"/>
              </w:rPr>
              <w:t>6,988</w:t>
            </w:r>
          </w:p>
        </w:tc>
        <w:tc>
          <w:tcPr>
            <w:tcW w:w="60" w:type="dxa"/>
            <w:tcBorders>
              <w:top w:val="nil"/>
              <w:left w:val="nil"/>
              <w:bottom w:val="nil"/>
              <w:right w:val="nil"/>
            </w:tcBorders>
            <w:tcMar>
              <w:left w:w="0" w:type="dxa"/>
              <w:right w:w="0" w:type="dxa"/>
            </w:tcMar>
          </w:tcPr>
          <w:p w14:paraId="01523000" w14:textId="77777777" w:rsidR="007F2FC5" w:rsidRDefault="007F2FC5"/>
        </w:tc>
        <w:tc>
          <w:tcPr>
            <w:tcW w:w="1289" w:type="dxa"/>
            <w:tcBorders>
              <w:top w:val="nil"/>
              <w:left w:val="nil"/>
              <w:bottom w:val="nil"/>
              <w:right w:val="nil"/>
            </w:tcBorders>
            <w:tcMar>
              <w:left w:w="0" w:type="dxa"/>
              <w:right w:w="60" w:type="dxa"/>
            </w:tcMar>
            <w:vAlign w:val="bottom"/>
          </w:tcPr>
          <w:p w14:paraId="49081457" w14:textId="77777777" w:rsidR="007F2FC5" w:rsidRDefault="00624826">
            <w:pPr>
              <w:pStyle w:val="Accurritablenumeric"/>
              <w:keepNext/>
            </w:pPr>
            <w:r>
              <w:rPr>
                <w:lang w:val="en-AU"/>
              </w:rPr>
              <w:t>6,330</w:t>
            </w:r>
          </w:p>
        </w:tc>
        <w:tc>
          <w:tcPr>
            <w:tcW w:w="60" w:type="dxa"/>
            <w:tcBorders>
              <w:top w:val="nil"/>
              <w:left w:val="nil"/>
              <w:bottom w:val="nil"/>
              <w:right w:val="nil"/>
            </w:tcBorders>
            <w:tcMar>
              <w:left w:w="0" w:type="dxa"/>
              <w:right w:w="0" w:type="dxa"/>
            </w:tcMar>
          </w:tcPr>
          <w:p w14:paraId="56012B1E" w14:textId="77777777" w:rsidR="007F2FC5" w:rsidRDefault="007F2FC5"/>
        </w:tc>
        <w:tc>
          <w:tcPr>
            <w:tcW w:w="1289" w:type="dxa"/>
            <w:tcBorders>
              <w:top w:val="nil"/>
              <w:left w:val="nil"/>
              <w:bottom w:val="nil"/>
              <w:right w:val="nil"/>
            </w:tcBorders>
            <w:tcMar>
              <w:left w:w="0" w:type="dxa"/>
              <w:right w:w="60" w:type="dxa"/>
            </w:tcMar>
            <w:vAlign w:val="bottom"/>
          </w:tcPr>
          <w:p w14:paraId="05DFF738" w14:textId="77777777" w:rsidR="007F2FC5" w:rsidRDefault="00624826">
            <w:pPr>
              <w:pStyle w:val="Accurritablenumeric"/>
              <w:keepNext/>
            </w:pPr>
            <w:r>
              <w:rPr>
                <w:lang w:val="en-AU"/>
              </w:rPr>
              <w:t>140</w:t>
            </w:r>
          </w:p>
        </w:tc>
        <w:tc>
          <w:tcPr>
            <w:tcW w:w="60" w:type="dxa"/>
            <w:tcBorders>
              <w:top w:val="nil"/>
              <w:left w:val="nil"/>
              <w:bottom w:val="nil"/>
              <w:right w:val="nil"/>
            </w:tcBorders>
            <w:tcMar>
              <w:left w:w="0" w:type="dxa"/>
              <w:right w:w="0" w:type="dxa"/>
            </w:tcMar>
          </w:tcPr>
          <w:p w14:paraId="7C1BC03C" w14:textId="77777777" w:rsidR="007F2FC5" w:rsidRDefault="007F2FC5"/>
        </w:tc>
        <w:tc>
          <w:tcPr>
            <w:tcW w:w="1289" w:type="dxa"/>
            <w:tcBorders>
              <w:top w:val="nil"/>
              <w:left w:val="nil"/>
              <w:bottom w:val="nil"/>
              <w:right w:val="nil"/>
            </w:tcBorders>
            <w:tcMar>
              <w:left w:w="0" w:type="dxa"/>
              <w:right w:w="60" w:type="dxa"/>
            </w:tcMar>
            <w:vAlign w:val="bottom"/>
          </w:tcPr>
          <w:p w14:paraId="4FAAB408" w14:textId="77777777" w:rsidR="007F2FC5" w:rsidRDefault="00624826">
            <w:pPr>
              <w:pStyle w:val="Accurritablenumeric"/>
              <w:keepNext/>
            </w:pPr>
            <w:r>
              <w:rPr>
                <w:lang w:val="en-AU"/>
              </w:rPr>
              <w:t>63</w:t>
            </w:r>
          </w:p>
        </w:tc>
      </w:tr>
      <w:tr w:rsidR="007F2FC5" w14:paraId="01320B8E"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89A7728" w14:textId="77777777" w:rsidR="007F2FC5" w:rsidRDefault="00624826">
            <w:pPr>
              <w:pStyle w:val="Accurritabletext"/>
              <w:keepNext/>
              <w:jc w:val="left"/>
            </w:pPr>
            <w:r>
              <w:rPr>
                <w:lang w:val="en-AU"/>
              </w:rPr>
              <w:t>0 to 3 months overdue</w:t>
            </w:r>
          </w:p>
        </w:tc>
        <w:tc>
          <w:tcPr>
            <w:tcW w:w="60" w:type="dxa"/>
            <w:tcBorders>
              <w:top w:val="nil"/>
              <w:left w:val="nil"/>
              <w:bottom w:val="nil"/>
              <w:right w:val="nil"/>
            </w:tcBorders>
            <w:tcMar>
              <w:left w:w="0" w:type="dxa"/>
              <w:right w:w="0" w:type="dxa"/>
            </w:tcMar>
          </w:tcPr>
          <w:p w14:paraId="08DA1A6B" w14:textId="77777777" w:rsidR="007F2FC5" w:rsidRDefault="007F2FC5"/>
        </w:tc>
        <w:tc>
          <w:tcPr>
            <w:tcW w:w="1289" w:type="dxa"/>
            <w:tcBorders>
              <w:top w:val="nil"/>
              <w:left w:val="nil"/>
              <w:bottom w:val="nil"/>
              <w:right w:val="nil"/>
            </w:tcBorders>
            <w:tcMar>
              <w:left w:w="0" w:type="dxa"/>
              <w:right w:w="60" w:type="dxa"/>
            </w:tcMar>
            <w:vAlign w:val="bottom"/>
          </w:tcPr>
          <w:p w14:paraId="32342907" w14:textId="77777777" w:rsidR="007F2FC5" w:rsidRDefault="00624826">
            <w:pPr>
              <w:pStyle w:val="Accurritablenumeric"/>
              <w:keepNext/>
            </w:pPr>
            <w:r>
              <w:rPr>
                <w:lang w:val="en-AU"/>
              </w:rPr>
              <w:t xml:space="preserve">7% </w:t>
            </w:r>
          </w:p>
        </w:tc>
        <w:tc>
          <w:tcPr>
            <w:tcW w:w="60" w:type="dxa"/>
            <w:tcBorders>
              <w:top w:val="nil"/>
              <w:left w:val="nil"/>
              <w:bottom w:val="nil"/>
              <w:right w:val="nil"/>
            </w:tcBorders>
            <w:tcMar>
              <w:left w:w="0" w:type="dxa"/>
              <w:right w:w="0" w:type="dxa"/>
            </w:tcMar>
          </w:tcPr>
          <w:p w14:paraId="1616C730" w14:textId="77777777" w:rsidR="007F2FC5" w:rsidRDefault="007F2FC5"/>
        </w:tc>
        <w:tc>
          <w:tcPr>
            <w:tcW w:w="1289" w:type="dxa"/>
            <w:tcBorders>
              <w:top w:val="nil"/>
              <w:left w:val="nil"/>
              <w:bottom w:val="nil"/>
              <w:right w:val="nil"/>
            </w:tcBorders>
            <w:tcMar>
              <w:left w:w="0" w:type="dxa"/>
              <w:right w:w="60" w:type="dxa"/>
            </w:tcMar>
            <w:vAlign w:val="bottom"/>
          </w:tcPr>
          <w:p w14:paraId="02E44785" w14:textId="77777777" w:rsidR="007F2FC5" w:rsidRDefault="00624826">
            <w:pPr>
              <w:pStyle w:val="Accurritablenumeric"/>
              <w:keepNext/>
            </w:pPr>
            <w:r>
              <w:rPr>
                <w:lang w:val="en-AU"/>
              </w:rPr>
              <w:t xml:space="preserve">5% </w:t>
            </w:r>
          </w:p>
        </w:tc>
        <w:tc>
          <w:tcPr>
            <w:tcW w:w="60" w:type="dxa"/>
            <w:tcBorders>
              <w:top w:val="nil"/>
              <w:left w:val="nil"/>
              <w:bottom w:val="nil"/>
              <w:right w:val="nil"/>
            </w:tcBorders>
            <w:tcMar>
              <w:left w:w="0" w:type="dxa"/>
              <w:right w:w="0" w:type="dxa"/>
            </w:tcMar>
          </w:tcPr>
          <w:p w14:paraId="0A986CF2" w14:textId="77777777" w:rsidR="007F2FC5" w:rsidRDefault="007F2FC5"/>
        </w:tc>
        <w:tc>
          <w:tcPr>
            <w:tcW w:w="1289" w:type="dxa"/>
            <w:tcBorders>
              <w:top w:val="nil"/>
              <w:left w:val="nil"/>
              <w:bottom w:val="nil"/>
              <w:right w:val="nil"/>
            </w:tcBorders>
            <w:tcMar>
              <w:left w:w="0" w:type="dxa"/>
              <w:right w:w="60" w:type="dxa"/>
            </w:tcMar>
            <w:vAlign w:val="bottom"/>
          </w:tcPr>
          <w:p w14:paraId="1498392A" w14:textId="77777777" w:rsidR="007F2FC5" w:rsidRDefault="00624826">
            <w:pPr>
              <w:pStyle w:val="Accurritablenumeric"/>
              <w:keepNext/>
            </w:pPr>
            <w:r>
              <w:rPr>
                <w:lang w:val="en-AU"/>
              </w:rPr>
              <w:t>5,028</w:t>
            </w:r>
          </w:p>
        </w:tc>
        <w:tc>
          <w:tcPr>
            <w:tcW w:w="60" w:type="dxa"/>
            <w:tcBorders>
              <w:top w:val="nil"/>
              <w:left w:val="nil"/>
              <w:bottom w:val="nil"/>
              <w:right w:val="nil"/>
            </w:tcBorders>
            <w:tcMar>
              <w:left w:w="0" w:type="dxa"/>
              <w:right w:w="0" w:type="dxa"/>
            </w:tcMar>
          </w:tcPr>
          <w:p w14:paraId="2ED5C209" w14:textId="77777777" w:rsidR="007F2FC5" w:rsidRDefault="007F2FC5"/>
        </w:tc>
        <w:tc>
          <w:tcPr>
            <w:tcW w:w="1289" w:type="dxa"/>
            <w:tcBorders>
              <w:top w:val="nil"/>
              <w:left w:val="nil"/>
              <w:bottom w:val="nil"/>
              <w:right w:val="nil"/>
            </w:tcBorders>
            <w:tcMar>
              <w:left w:w="0" w:type="dxa"/>
              <w:right w:w="60" w:type="dxa"/>
            </w:tcMar>
            <w:vAlign w:val="bottom"/>
          </w:tcPr>
          <w:p w14:paraId="5981B04B" w14:textId="77777777" w:rsidR="007F2FC5" w:rsidRDefault="00624826">
            <w:pPr>
              <w:pStyle w:val="Accurritablenumeric"/>
              <w:keepNext/>
            </w:pPr>
            <w:r>
              <w:rPr>
                <w:lang w:val="en-AU"/>
              </w:rPr>
              <w:t>4,051</w:t>
            </w:r>
          </w:p>
        </w:tc>
        <w:tc>
          <w:tcPr>
            <w:tcW w:w="60" w:type="dxa"/>
            <w:tcBorders>
              <w:top w:val="nil"/>
              <w:left w:val="nil"/>
              <w:bottom w:val="nil"/>
              <w:right w:val="nil"/>
            </w:tcBorders>
            <w:tcMar>
              <w:left w:w="0" w:type="dxa"/>
              <w:right w:w="0" w:type="dxa"/>
            </w:tcMar>
          </w:tcPr>
          <w:p w14:paraId="5F550759" w14:textId="77777777" w:rsidR="007F2FC5" w:rsidRDefault="007F2FC5"/>
        </w:tc>
        <w:tc>
          <w:tcPr>
            <w:tcW w:w="1289" w:type="dxa"/>
            <w:tcBorders>
              <w:top w:val="nil"/>
              <w:left w:val="nil"/>
              <w:bottom w:val="nil"/>
              <w:right w:val="nil"/>
            </w:tcBorders>
            <w:tcMar>
              <w:left w:w="0" w:type="dxa"/>
              <w:right w:w="60" w:type="dxa"/>
            </w:tcMar>
            <w:vAlign w:val="bottom"/>
          </w:tcPr>
          <w:p w14:paraId="5C07B83F" w14:textId="77777777" w:rsidR="007F2FC5" w:rsidRDefault="00624826">
            <w:pPr>
              <w:pStyle w:val="Accurritablenumeric"/>
              <w:keepNext/>
            </w:pPr>
            <w:r>
              <w:rPr>
                <w:lang w:val="en-AU"/>
              </w:rPr>
              <w:t>352</w:t>
            </w:r>
          </w:p>
        </w:tc>
        <w:tc>
          <w:tcPr>
            <w:tcW w:w="60" w:type="dxa"/>
            <w:tcBorders>
              <w:top w:val="nil"/>
              <w:left w:val="nil"/>
              <w:bottom w:val="nil"/>
              <w:right w:val="nil"/>
            </w:tcBorders>
            <w:tcMar>
              <w:left w:w="0" w:type="dxa"/>
              <w:right w:w="0" w:type="dxa"/>
            </w:tcMar>
          </w:tcPr>
          <w:p w14:paraId="2F343DB4" w14:textId="77777777" w:rsidR="007F2FC5" w:rsidRDefault="007F2FC5"/>
        </w:tc>
        <w:tc>
          <w:tcPr>
            <w:tcW w:w="1289" w:type="dxa"/>
            <w:tcBorders>
              <w:top w:val="nil"/>
              <w:left w:val="nil"/>
              <w:bottom w:val="nil"/>
              <w:right w:val="nil"/>
            </w:tcBorders>
            <w:tcMar>
              <w:left w:w="0" w:type="dxa"/>
              <w:right w:w="60" w:type="dxa"/>
            </w:tcMar>
            <w:vAlign w:val="bottom"/>
          </w:tcPr>
          <w:p w14:paraId="022FDCB0" w14:textId="77777777" w:rsidR="007F2FC5" w:rsidRDefault="00624826">
            <w:pPr>
              <w:pStyle w:val="Accurritablenumeric"/>
              <w:keepNext/>
            </w:pPr>
            <w:r>
              <w:rPr>
                <w:lang w:val="en-AU"/>
              </w:rPr>
              <w:t>203</w:t>
            </w:r>
          </w:p>
        </w:tc>
      </w:tr>
      <w:tr w:rsidR="007F2FC5" w14:paraId="75C9B242"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77F2023A" w14:textId="77777777" w:rsidR="007F2FC5" w:rsidRDefault="00624826">
            <w:pPr>
              <w:pStyle w:val="Accurritabletext"/>
              <w:keepNext/>
              <w:jc w:val="left"/>
            </w:pPr>
            <w:r>
              <w:rPr>
                <w:lang w:val="en-AU"/>
              </w:rPr>
              <w:t>3 to 6 months overdue</w:t>
            </w:r>
          </w:p>
        </w:tc>
        <w:tc>
          <w:tcPr>
            <w:tcW w:w="60" w:type="dxa"/>
            <w:tcBorders>
              <w:top w:val="nil"/>
              <w:left w:val="nil"/>
              <w:bottom w:val="nil"/>
              <w:right w:val="nil"/>
            </w:tcBorders>
            <w:tcMar>
              <w:left w:w="0" w:type="dxa"/>
              <w:right w:w="0" w:type="dxa"/>
            </w:tcMar>
          </w:tcPr>
          <w:p w14:paraId="1A4C7263" w14:textId="77777777" w:rsidR="007F2FC5" w:rsidRDefault="007F2FC5"/>
        </w:tc>
        <w:tc>
          <w:tcPr>
            <w:tcW w:w="1289" w:type="dxa"/>
            <w:tcBorders>
              <w:top w:val="nil"/>
              <w:left w:val="nil"/>
              <w:bottom w:val="nil"/>
              <w:right w:val="nil"/>
            </w:tcBorders>
            <w:tcMar>
              <w:left w:w="0" w:type="dxa"/>
              <w:right w:w="60" w:type="dxa"/>
            </w:tcMar>
            <w:vAlign w:val="bottom"/>
          </w:tcPr>
          <w:p w14:paraId="01CD086D" w14:textId="77777777" w:rsidR="007F2FC5" w:rsidRDefault="00624826">
            <w:pPr>
              <w:pStyle w:val="Accurritablenumeric"/>
              <w:keepNext/>
            </w:pPr>
            <w:r>
              <w:rPr>
                <w:lang w:val="en-AU"/>
              </w:rPr>
              <w:t xml:space="preserve">14% </w:t>
            </w:r>
          </w:p>
        </w:tc>
        <w:tc>
          <w:tcPr>
            <w:tcW w:w="60" w:type="dxa"/>
            <w:tcBorders>
              <w:top w:val="nil"/>
              <w:left w:val="nil"/>
              <w:bottom w:val="nil"/>
              <w:right w:val="nil"/>
            </w:tcBorders>
            <w:tcMar>
              <w:left w:w="0" w:type="dxa"/>
              <w:right w:w="0" w:type="dxa"/>
            </w:tcMar>
          </w:tcPr>
          <w:p w14:paraId="31C8E383" w14:textId="77777777" w:rsidR="007F2FC5" w:rsidRDefault="007F2FC5"/>
        </w:tc>
        <w:tc>
          <w:tcPr>
            <w:tcW w:w="1289" w:type="dxa"/>
            <w:tcBorders>
              <w:top w:val="nil"/>
              <w:left w:val="nil"/>
              <w:bottom w:val="nil"/>
              <w:right w:val="nil"/>
            </w:tcBorders>
            <w:tcMar>
              <w:left w:w="0" w:type="dxa"/>
              <w:right w:w="60" w:type="dxa"/>
            </w:tcMar>
            <w:vAlign w:val="bottom"/>
          </w:tcPr>
          <w:p w14:paraId="02CCEEFD" w14:textId="77777777" w:rsidR="007F2FC5" w:rsidRDefault="00624826">
            <w:pPr>
              <w:pStyle w:val="Accurritablenumeric"/>
              <w:keepNext/>
            </w:pPr>
            <w:r>
              <w:rPr>
                <w:lang w:val="en-AU"/>
              </w:rPr>
              <w:t xml:space="preserve">10% </w:t>
            </w:r>
          </w:p>
        </w:tc>
        <w:tc>
          <w:tcPr>
            <w:tcW w:w="60" w:type="dxa"/>
            <w:tcBorders>
              <w:top w:val="nil"/>
              <w:left w:val="nil"/>
              <w:bottom w:val="nil"/>
              <w:right w:val="nil"/>
            </w:tcBorders>
            <w:tcMar>
              <w:left w:w="0" w:type="dxa"/>
              <w:right w:w="0" w:type="dxa"/>
            </w:tcMar>
          </w:tcPr>
          <w:p w14:paraId="0AF91497" w14:textId="77777777" w:rsidR="007F2FC5" w:rsidRDefault="007F2FC5"/>
        </w:tc>
        <w:tc>
          <w:tcPr>
            <w:tcW w:w="1289" w:type="dxa"/>
            <w:tcBorders>
              <w:top w:val="nil"/>
              <w:left w:val="nil"/>
              <w:bottom w:val="nil"/>
              <w:right w:val="nil"/>
            </w:tcBorders>
            <w:tcMar>
              <w:left w:w="0" w:type="dxa"/>
              <w:right w:w="60" w:type="dxa"/>
            </w:tcMar>
            <w:vAlign w:val="bottom"/>
          </w:tcPr>
          <w:p w14:paraId="10978C93" w14:textId="77777777" w:rsidR="007F2FC5" w:rsidRDefault="00624826">
            <w:pPr>
              <w:pStyle w:val="Accurritablenumeric"/>
              <w:keepNext/>
            </w:pPr>
            <w:r>
              <w:rPr>
                <w:lang w:val="en-AU"/>
              </w:rPr>
              <w:t>1,453</w:t>
            </w:r>
          </w:p>
        </w:tc>
        <w:tc>
          <w:tcPr>
            <w:tcW w:w="60" w:type="dxa"/>
            <w:tcBorders>
              <w:top w:val="nil"/>
              <w:left w:val="nil"/>
              <w:bottom w:val="nil"/>
              <w:right w:val="nil"/>
            </w:tcBorders>
            <w:tcMar>
              <w:left w:w="0" w:type="dxa"/>
              <w:right w:w="0" w:type="dxa"/>
            </w:tcMar>
          </w:tcPr>
          <w:p w14:paraId="20F891DA" w14:textId="77777777" w:rsidR="007F2FC5" w:rsidRDefault="007F2FC5"/>
        </w:tc>
        <w:tc>
          <w:tcPr>
            <w:tcW w:w="1289" w:type="dxa"/>
            <w:tcBorders>
              <w:top w:val="nil"/>
              <w:left w:val="nil"/>
              <w:bottom w:val="nil"/>
              <w:right w:val="nil"/>
            </w:tcBorders>
            <w:tcMar>
              <w:left w:w="0" w:type="dxa"/>
              <w:right w:w="60" w:type="dxa"/>
            </w:tcMar>
            <w:vAlign w:val="bottom"/>
          </w:tcPr>
          <w:p w14:paraId="7B001419" w14:textId="77777777" w:rsidR="007F2FC5" w:rsidRDefault="00624826">
            <w:pPr>
              <w:pStyle w:val="Accurritablenumeric"/>
              <w:keepNext/>
            </w:pPr>
            <w:r>
              <w:rPr>
                <w:lang w:val="en-AU"/>
              </w:rPr>
              <w:t>1,762</w:t>
            </w:r>
          </w:p>
        </w:tc>
        <w:tc>
          <w:tcPr>
            <w:tcW w:w="60" w:type="dxa"/>
            <w:tcBorders>
              <w:top w:val="nil"/>
              <w:left w:val="nil"/>
              <w:bottom w:val="nil"/>
              <w:right w:val="nil"/>
            </w:tcBorders>
            <w:tcMar>
              <w:left w:w="0" w:type="dxa"/>
              <w:right w:w="0" w:type="dxa"/>
            </w:tcMar>
          </w:tcPr>
          <w:p w14:paraId="4D0FF89B" w14:textId="77777777" w:rsidR="007F2FC5" w:rsidRDefault="007F2FC5"/>
        </w:tc>
        <w:tc>
          <w:tcPr>
            <w:tcW w:w="1289" w:type="dxa"/>
            <w:tcBorders>
              <w:top w:val="nil"/>
              <w:left w:val="nil"/>
              <w:bottom w:val="nil"/>
              <w:right w:val="nil"/>
            </w:tcBorders>
            <w:tcMar>
              <w:left w:w="0" w:type="dxa"/>
              <w:right w:w="60" w:type="dxa"/>
            </w:tcMar>
            <w:vAlign w:val="bottom"/>
          </w:tcPr>
          <w:p w14:paraId="78C13BBB" w14:textId="77777777" w:rsidR="007F2FC5" w:rsidRDefault="00624826">
            <w:pPr>
              <w:pStyle w:val="Accurritablenumeric"/>
              <w:keepNext/>
            </w:pPr>
            <w:r>
              <w:rPr>
                <w:lang w:val="en-AU"/>
              </w:rPr>
              <w:t>203</w:t>
            </w:r>
          </w:p>
        </w:tc>
        <w:tc>
          <w:tcPr>
            <w:tcW w:w="60" w:type="dxa"/>
            <w:tcBorders>
              <w:top w:val="nil"/>
              <w:left w:val="nil"/>
              <w:bottom w:val="nil"/>
              <w:right w:val="nil"/>
            </w:tcBorders>
            <w:tcMar>
              <w:left w:w="0" w:type="dxa"/>
              <w:right w:w="0" w:type="dxa"/>
            </w:tcMar>
          </w:tcPr>
          <w:p w14:paraId="281D6494" w14:textId="77777777" w:rsidR="007F2FC5" w:rsidRDefault="007F2FC5"/>
        </w:tc>
        <w:tc>
          <w:tcPr>
            <w:tcW w:w="1289" w:type="dxa"/>
            <w:tcBorders>
              <w:top w:val="nil"/>
              <w:left w:val="nil"/>
              <w:bottom w:val="nil"/>
              <w:right w:val="nil"/>
            </w:tcBorders>
            <w:tcMar>
              <w:left w:w="0" w:type="dxa"/>
              <w:right w:w="60" w:type="dxa"/>
            </w:tcMar>
            <w:vAlign w:val="bottom"/>
          </w:tcPr>
          <w:p w14:paraId="0AA84E1F" w14:textId="77777777" w:rsidR="007F2FC5" w:rsidRDefault="00624826">
            <w:pPr>
              <w:pStyle w:val="Accurritablenumeric"/>
              <w:keepNext/>
            </w:pPr>
            <w:r>
              <w:rPr>
                <w:lang w:val="en-AU"/>
              </w:rPr>
              <w:t>176</w:t>
            </w:r>
          </w:p>
        </w:tc>
      </w:tr>
      <w:tr w:rsidR="007F2FC5" w14:paraId="0542958D"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5C87441" w14:textId="77777777" w:rsidR="007F2FC5" w:rsidRDefault="00624826">
            <w:pPr>
              <w:pStyle w:val="Accurritabletext"/>
              <w:keepNext/>
              <w:jc w:val="left"/>
            </w:pPr>
            <w:r>
              <w:rPr>
                <w:lang w:val="en-AU"/>
              </w:rPr>
              <w:t>Over 6 months overdue</w:t>
            </w:r>
          </w:p>
        </w:tc>
        <w:tc>
          <w:tcPr>
            <w:tcW w:w="60" w:type="dxa"/>
            <w:tcBorders>
              <w:top w:val="nil"/>
              <w:left w:val="nil"/>
              <w:bottom w:val="nil"/>
              <w:right w:val="nil"/>
            </w:tcBorders>
            <w:tcMar>
              <w:left w:w="0" w:type="dxa"/>
              <w:right w:w="0" w:type="dxa"/>
            </w:tcMar>
          </w:tcPr>
          <w:p w14:paraId="0620B935" w14:textId="77777777" w:rsidR="007F2FC5" w:rsidRDefault="007F2FC5"/>
        </w:tc>
        <w:tc>
          <w:tcPr>
            <w:tcW w:w="1289" w:type="dxa"/>
            <w:tcBorders>
              <w:top w:val="nil"/>
              <w:left w:val="nil"/>
              <w:bottom w:val="nil"/>
              <w:right w:val="nil"/>
            </w:tcBorders>
            <w:tcMar>
              <w:left w:w="0" w:type="dxa"/>
              <w:right w:w="60" w:type="dxa"/>
            </w:tcMar>
            <w:vAlign w:val="bottom"/>
          </w:tcPr>
          <w:p w14:paraId="306DE6B2" w14:textId="77777777" w:rsidR="007F2FC5" w:rsidRDefault="00624826">
            <w:pPr>
              <w:pStyle w:val="Accurritablenumeric"/>
              <w:keepNext/>
            </w:pPr>
            <w:r>
              <w:rPr>
                <w:lang w:val="en-AU"/>
              </w:rPr>
              <w:t xml:space="preserve">50% </w:t>
            </w:r>
          </w:p>
        </w:tc>
        <w:tc>
          <w:tcPr>
            <w:tcW w:w="60" w:type="dxa"/>
            <w:tcBorders>
              <w:top w:val="nil"/>
              <w:left w:val="nil"/>
              <w:bottom w:val="nil"/>
              <w:right w:val="nil"/>
            </w:tcBorders>
            <w:tcMar>
              <w:left w:w="0" w:type="dxa"/>
              <w:right w:w="0" w:type="dxa"/>
            </w:tcMar>
          </w:tcPr>
          <w:p w14:paraId="0337F63C" w14:textId="77777777" w:rsidR="007F2FC5" w:rsidRDefault="007F2FC5"/>
        </w:tc>
        <w:tc>
          <w:tcPr>
            <w:tcW w:w="1289" w:type="dxa"/>
            <w:tcBorders>
              <w:top w:val="nil"/>
              <w:left w:val="nil"/>
              <w:bottom w:val="nil"/>
              <w:right w:val="nil"/>
            </w:tcBorders>
            <w:tcMar>
              <w:left w:w="0" w:type="dxa"/>
              <w:right w:w="60" w:type="dxa"/>
            </w:tcMar>
            <w:vAlign w:val="bottom"/>
          </w:tcPr>
          <w:p w14:paraId="14EE1EC9" w14:textId="77777777" w:rsidR="007F2FC5" w:rsidRDefault="00624826">
            <w:pPr>
              <w:pStyle w:val="Accurritablenumeric"/>
              <w:keepNext/>
            </w:pPr>
            <w:r>
              <w:rPr>
                <w:lang w:val="en-AU"/>
              </w:rPr>
              <w:t xml:space="preserve">50% </w:t>
            </w:r>
          </w:p>
        </w:tc>
        <w:tc>
          <w:tcPr>
            <w:tcW w:w="60" w:type="dxa"/>
            <w:tcBorders>
              <w:top w:val="nil"/>
              <w:left w:val="nil"/>
              <w:bottom w:val="nil"/>
              <w:right w:val="nil"/>
            </w:tcBorders>
            <w:tcMar>
              <w:left w:w="0" w:type="dxa"/>
              <w:right w:w="0" w:type="dxa"/>
            </w:tcMar>
          </w:tcPr>
          <w:p w14:paraId="0E1FC756" w14:textId="77777777" w:rsidR="007F2FC5" w:rsidRDefault="007F2FC5"/>
        </w:tc>
        <w:tc>
          <w:tcPr>
            <w:tcW w:w="1289" w:type="dxa"/>
            <w:tcBorders>
              <w:top w:val="nil"/>
              <w:left w:val="nil"/>
              <w:bottom w:val="nil"/>
              <w:right w:val="nil"/>
            </w:tcBorders>
            <w:tcMar>
              <w:left w:w="0" w:type="dxa"/>
              <w:right w:w="60" w:type="dxa"/>
            </w:tcMar>
            <w:vAlign w:val="bottom"/>
          </w:tcPr>
          <w:p w14:paraId="742EEF34" w14:textId="77777777" w:rsidR="007F2FC5" w:rsidRDefault="00624826">
            <w:pPr>
              <w:pStyle w:val="Accurritablenumeric"/>
              <w:keepNext/>
            </w:pPr>
            <w:r>
              <w:rPr>
                <w:lang w:val="en-AU"/>
              </w:rPr>
              <w:t>734</w:t>
            </w:r>
          </w:p>
        </w:tc>
        <w:tc>
          <w:tcPr>
            <w:tcW w:w="60" w:type="dxa"/>
            <w:tcBorders>
              <w:top w:val="nil"/>
              <w:left w:val="nil"/>
              <w:bottom w:val="nil"/>
              <w:right w:val="nil"/>
            </w:tcBorders>
            <w:tcMar>
              <w:left w:w="0" w:type="dxa"/>
              <w:right w:w="0" w:type="dxa"/>
            </w:tcMar>
          </w:tcPr>
          <w:p w14:paraId="479B8A3D" w14:textId="77777777" w:rsidR="007F2FC5" w:rsidRDefault="007F2FC5"/>
        </w:tc>
        <w:tc>
          <w:tcPr>
            <w:tcW w:w="1289" w:type="dxa"/>
            <w:tcBorders>
              <w:top w:val="nil"/>
              <w:left w:val="nil"/>
              <w:bottom w:val="nil"/>
              <w:right w:val="nil"/>
            </w:tcBorders>
            <w:tcMar>
              <w:left w:w="0" w:type="dxa"/>
              <w:right w:w="60" w:type="dxa"/>
            </w:tcMar>
            <w:vAlign w:val="bottom"/>
          </w:tcPr>
          <w:p w14:paraId="351312D0" w14:textId="77777777" w:rsidR="007F2FC5" w:rsidRDefault="00624826">
            <w:pPr>
              <w:pStyle w:val="Accurritablenumeric"/>
              <w:keepNext/>
            </w:pPr>
            <w:r>
              <w:rPr>
                <w:lang w:val="en-AU"/>
              </w:rPr>
              <w:t>863</w:t>
            </w:r>
          </w:p>
        </w:tc>
        <w:tc>
          <w:tcPr>
            <w:tcW w:w="60" w:type="dxa"/>
            <w:tcBorders>
              <w:top w:val="nil"/>
              <w:left w:val="nil"/>
              <w:bottom w:val="nil"/>
              <w:right w:val="nil"/>
            </w:tcBorders>
            <w:tcMar>
              <w:left w:w="0" w:type="dxa"/>
              <w:right w:w="0" w:type="dxa"/>
            </w:tcMar>
          </w:tcPr>
          <w:p w14:paraId="37C5886F" w14:textId="77777777" w:rsidR="007F2FC5" w:rsidRDefault="007F2FC5"/>
        </w:tc>
        <w:tc>
          <w:tcPr>
            <w:tcW w:w="1289" w:type="dxa"/>
            <w:tcBorders>
              <w:top w:val="nil"/>
              <w:left w:val="nil"/>
              <w:bottom w:val="nil"/>
              <w:right w:val="nil"/>
            </w:tcBorders>
            <w:tcMar>
              <w:left w:w="0" w:type="dxa"/>
              <w:right w:w="60" w:type="dxa"/>
            </w:tcMar>
            <w:vAlign w:val="bottom"/>
          </w:tcPr>
          <w:p w14:paraId="300FE01E" w14:textId="77777777" w:rsidR="007F2FC5" w:rsidRDefault="00624826">
            <w:pPr>
              <w:pStyle w:val="Accurritablenumeric"/>
              <w:keepNext/>
            </w:pPr>
            <w:r>
              <w:rPr>
                <w:lang w:val="en-AU"/>
              </w:rPr>
              <w:t>367</w:t>
            </w:r>
          </w:p>
        </w:tc>
        <w:tc>
          <w:tcPr>
            <w:tcW w:w="60" w:type="dxa"/>
            <w:tcBorders>
              <w:top w:val="nil"/>
              <w:left w:val="nil"/>
              <w:bottom w:val="nil"/>
              <w:right w:val="nil"/>
            </w:tcBorders>
            <w:tcMar>
              <w:left w:w="0" w:type="dxa"/>
              <w:right w:w="0" w:type="dxa"/>
            </w:tcMar>
          </w:tcPr>
          <w:p w14:paraId="6C15B7E9" w14:textId="77777777" w:rsidR="007F2FC5" w:rsidRDefault="007F2FC5"/>
        </w:tc>
        <w:tc>
          <w:tcPr>
            <w:tcW w:w="1289" w:type="dxa"/>
            <w:tcBorders>
              <w:top w:val="nil"/>
              <w:left w:val="nil"/>
              <w:bottom w:val="nil"/>
              <w:right w:val="nil"/>
            </w:tcBorders>
            <w:tcMar>
              <w:left w:w="0" w:type="dxa"/>
              <w:right w:w="60" w:type="dxa"/>
            </w:tcMar>
            <w:vAlign w:val="bottom"/>
          </w:tcPr>
          <w:p w14:paraId="183D5DC2" w14:textId="77777777" w:rsidR="007F2FC5" w:rsidRDefault="00624826">
            <w:pPr>
              <w:pStyle w:val="Accurritablenumeric"/>
              <w:keepNext/>
            </w:pPr>
            <w:r>
              <w:rPr>
                <w:lang w:val="en-AU"/>
              </w:rPr>
              <w:t>432</w:t>
            </w:r>
          </w:p>
        </w:tc>
      </w:tr>
      <w:tr w:rsidR="007F2FC5" w14:paraId="3C59356D" w14:textId="77777777">
        <w:tblPrEx>
          <w:tblCellMar>
            <w:left w:w="0" w:type="dxa"/>
            <w:right w:w="0" w:type="dxa"/>
          </w:tblCellMar>
        </w:tblPrEx>
        <w:tc>
          <w:tcPr>
            <w:tcW w:w="2904" w:type="dxa"/>
            <w:tcBorders>
              <w:top w:val="single" w:sz="2" w:space="0" w:color="009CDE"/>
              <w:left w:val="nil"/>
              <w:bottom w:val="nil"/>
              <w:right w:val="nil"/>
            </w:tcBorders>
            <w:tcMar>
              <w:left w:w="0" w:type="dxa"/>
              <w:right w:w="0" w:type="dxa"/>
            </w:tcMar>
            <w:vAlign w:val="bottom"/>
          </w:tcPr>
          <w:p w14:paraId="666FECE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EE154D4" w14:textId="77777777" w:rsidR="007F2FC5" w:rsidRDefault="007F2FC5"/>
        </w:tc>
        <w:tc>
          <w:tcPr>
            <w:tcW w:w="1289" w:type="dxa"/>
            <w:tcBorders>
              <w:top w:val="single" w:sz="2" w:space="0" w:color="009CDE"/>
              <w:left w:val="nil"/>
              <w:bottom w:val="nil"/>
              <w:right w:val="nil"/>
            </w:tcBorders>
            <w:tcMar>
              <w:left w:w="0" w:type="dxa"/>
              <w:right w:w="240" w:type="dxa"/>
            </w:tcMar>
            <w:vAlign w:val="bottom"/>
          </w:tcPr>
          <w:p w14:paraId="5580383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2F93860" w14:textId="77777777" w:rsidR="007F2FC5" w:rsidRDefault="007F2FC5"/>
        </w:tc>
        <w:tc>
          <w:tcPr>
            <w:tcW w:w="1289" w:type="dxa"/>
            <w:tcBorders>
              <w:top w:val="single" w:sz="2" w:space="0" w:color="009CDE"/>
              <w:left w:val="nil"/>
              <w:bottom w:val="nil"/>
              <w:right w:val="nil"/>
            </w:tcBorders>
            <w:tcMar>
              <w:left w:w="0" w:type="dxa"/>
              <w:right w:w="240" w:type="dxa"/>
            </w:tcMar>
            <w:vAlign w:val="bottom"/>
          </w:tcPr>
          <w:p w14:paraId="1DF47CA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75F4BA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DE6A4A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4478A1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7894BA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928217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984C8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4BD051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2798E69" w14:textId="77777777" w:rsidR="007F2FC5" w:rsidRDefault="007F2FC5">
            <w:pPr>
              <w:pStyle w:val="Accurritablenumeric"/>
              <w:keepNext/>
            </w:pPr>
          </w:p>
        </w:tc>
      </w:tr>
      <w:tr w:rsidR="007F2FC5" w14:paraId="6A6239B4" w14:textId="77777777">
        <w:tblPrEx>
          <w:tblCellMar>
            <w:left w:w="0" w:type="dxa"/>
            <w:right w:w="0" w:type="dxa"/>
          </w:tblCellMar>
        </w:tblPrEx>
        <w:tc>
          <w:tcPr>
            <w:tcW w:w="2904" w:type="dxa"/>
            <w:tcBorders>
              <w:top w:val="nil"/>
              <w:left w:val="nil"/>
              <w:bottom w:val="single" w:sz="2" w:space="0" w:color="009CDE"/>
              <w:right w:val="nil"/>
            </w:tcBorders>
            <w:tcMar>
              <w:left w:w="0" w:type="dxa"/>
              <w:right w:w="0" w:type="dxa"/>
            </w:tcMar>
            <w:vAlign w:val="bottom"/>
          </w:tcPr>
          <w:p w14:paraId="45636400"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1001FD5" w14:textId="77777777" w:rsidR="007F2FC5" w:rsidRDefault="007F2FC5"/>
        </w:tc>
        <w:tc>
          <w:tcPr>
            <w:tcW w:w="1289" w:type="dxa"/>
            <w:tcBorders>
              <w:top w:val="nil"/>
              <w:left w:val="nil"/>
              <w:bottom w:val="single" w:sz="2" w:space="0" w:color="009CDE"/>
              <w:right w:val="nil"/>
            </w:tcBorders>
            <w:tcMar>
              <w:left w:w="0" w:type="dxa"/>
              <w:right w:w="240" w:type="dxa"/>
            </w:tcMar>
            <w:vAlign w:val="bottom"/>
          </w:tcPr>
          <w:p w14:paraId="4CD1DAF6"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29C9EC21" w14:textId="77777777" w:rsidR="007F2FC5" w:rsidRDefault="007F2FC5"/>
        </w:tc>
        <w:tc>
          <w:tcPr>
            <w:tcW w:w="1289" w:type="dxa"/>
            <w:tcBorders>
              <w:top w:val="nil"/>
              <w:left w:val="nil"/>
              <w:bottom w:val="single" w:sz="2" w:space="0" w:color="009CDE"/>
              <w:right w:val="nil"/>
            </w:tcBorders>
            <w:tcMar>
              <w:left w:w="0" w:type="dxa"/>
              <w:right w:w="240" w:type="dxa"/>
            </w:tcMar>
            <w:vAlign w:val="bottom"/>
          </w:tcPr>
          <w:p w14:paraId="427482E2"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0ACDEA3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89F698C" w14:textId="77777777" w:rsidR="007F2FC5" w:rsidRDefault="00624826">
            <w:pPr>
              <w:pStyle w:val="Accurritablenumeric"/>
              <w:keepNext/>
            </w:pPr>
            <w:r>
              <w:rPr>
                <w:lang w:val="en-AU"/>
              </w:rPr>
              <w:t>14,203</w:t>
            </w:r>
          </w:p>
        </w:tc>
        <w:tc>
          <w:tcPr>
            <w:tcW w:w="60" w:type="dxa"/>
            <w:tcBorders>
              <w:top w:val="nil"/>
              <w:left w:val="nil"/>
              <w:bottom w:val="single" w:sz="2" w:space="0" w:color="009CDE"/>
              <w:right w:val="nil"/>
            </w:tcBorders>
            <w:tcMar>
              <w:left w:w="0" w:type="dxa"/>
              <w:right w:w="0" w:type="dxa"/>
            </w:tcMar>
          </w:tcPr>
          <w:p w14:paraId="36A0D55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325F86C" w14:textId="77777777" w:rsidR="007F2FC5" w:rsidRDefault="00624826">
            <w:pPr>
              <w:pStyle w:val="Accurritablenumeric"/>
              <w:keepNext/>
            </w:pPr>
            <w:r>
              <w:rPr>
                <w:lang w:val="en-AU"/>
              </w:rPr>
              <w:t>13,006</w:t>
            </w:r>
          </w:p>
        </w:tc>
        <w:tc>
          <w:tcPr>
            <w:tcW w:w="60" w:type="dxa"/>
            <w:tcBorders>
              <w:top w:val="nil"/>
              <w:left w:val="nil"/>
              <w:bottom w:val="single" w:sz="2" w:space="0" w:color="009CDE"/>
              <w:right w:val="nil"/>
            </w:tcBorders>
            <w:tcMar>
              <w:left w:w="0" w:type="dxa"/>
              <w:right w:w="0" w:type="dxa"/>
            </w:tcMar>
          </w:tcPr>
          <w:p w14:paraId="72B8247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D5B01C2" w14:textId="77777777" w:rsidR="007F2FC5" w:rsidRDefault="00624826">
            <w:pPr>
              <w:pStyle w:val="Accurritablenumeric"/>
              <w:keepNext/>
            </w:pPr>
            <w:r>
              <w:rPr>
                <w:lang w:val="en-AU"/>
              </w:rPr>
              <w:t>1,062</w:t>
            </w:r>
          </w:p>
        </w:tc>
        <w:tc>
          <w:tcPr>
            <w:tcW w:w="60" w:type="dxa"/>
            <w:tcBorders>
              <w:top w:val="nil"/>
              <w:left w:val="nil"/>
              <w:bottom w:val="single" w:sz="2" w:space="0" w:color="009CDE"/>
              <w:right w:val="nil"/>
            </w:tcBorders>
            <w:tcMar>
              <w:left w:w="0" w:type="dxa"/>
              <w:right w:w="0" w:type="dxa"/>
            </w:tcMar>
          </w:tcPr>
          <w:p w14:paraId="475F28F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8B2B1F8" w14:textId="77777777" w:rsidR="007F2FC5" w:rsidRDefault="00624826">
            <w:pPr>
              <w:pStyle w:val="Accurritablenumeric"/>
              <w:keepNext/>
            </w:pPr>
            <w:r>
              <w:rPr>
                <w:lang w:val="en-AU"/>
              </w:rPr>
              <w:t>874</w:t>
            </w:r>
          </w:p>
        </w:tc>
      </w:tr>
    </w:tbl>
    <w:p w14:paraId="554C9A96" w14:textId="77777777" w:rsidR="007F2FC5" w:rsidRDefault="00624826">
      <w:r>
        <w:rPr>
          <w:rFonts w:ascii="Times New Roman" w:eastAsia="Times New Roman" w:hAnsi="Times New Roman" w:cs="Times New Roman"/>
          <w:b/>
          <w:lang w:val="en-AU"/>
        </w:rPr>
        <w:t xml:space="preserve"> </w:t>
      </w:r>
    </w:p>
    <w:p w14:paraId="76D3516B" w14:textId="77777777" w:rsidR="007F2FC5" w:rsidRDefault="00624826">
      <w:pPr>
        <w:pStyle w:val="Accurriparagraphbody"/>
        <w:keepNext/>
        <w:keepLines/>
        <w:shd w:val="clear" w:color="auto" w:fill="FFFFFF"/>
      </w:pPr>
      <w:r>
        <w:rPr>
          <w:lang w:val="en-AU"/>
        </w:rPr>
        <w:lastRenderedPageBreak/>
        <w:t xml:space="preserve">The consolidated entity has increased its monitoring of debt recovery as there is an increased probability of customers delaying payment or being unable to pay, due to the current environment. As a result, the calculation of expected credit losses has been revised as </w:t>
      </w:r>
      <w:proofErr w:type="gramStart"/>
      <w:r>
        <w:rPr>
          <w:lang w:val="en-AU"/>
        </w:rPr>
        <w:t>at</w:t>
      </w:r>
      <w:proofErr w:type="gramEnd"/>
      <w:r>
        <w:rPr>
          <w:lang w:val="en-AU"/>
        </w:rPr>
        <w:t xml:space="preserve"> 31 December 2025 and rates have increased in each category up to 6 months overdue.</w:t>
      </w:r>
    </w:p>
    <w:p w14:paraId="23E7696A" w14:textId="77777777" w:rsidR="007F2FC5" w:rsidRDefault="00624826">
      <w:r>
        <w:rPr>
          <w:rFonts w:ascii="Times New Roman" w:eastAsia="Times New Roman" w:hAnsi="Times New Roman" w:cs="Times New Roman"/>
          <w:b/>
          <w:lang w:val="en-AU"/>
        </w:rPr>
        <w:t xml:space="preserve"> </w:t>
      </w:r>
    </w:p>
    <w:p w14:paraId="7FC3BE94" w14:textId="77777777" w:rsidR="007F2FC5" w:rsidRDefault="00624826">
      <w:pPr>
        <w:pStyle w:val="Accurriparagraphbody"/>
        <w:keepNext/>
        <w:keepLines/>
      </w:pPr>
      <w:r>
        <w:rPr>
          <w:lang w:val="en-AU"/>
        </w:rPr>
        <w:t>Movements in the allowance for expected credit losses are as follows:</w:t>
      </w:r>
    </w:p>
    <w:p w14:paraId="13732104"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FEE4C38" w14:textId="77777777">
        <w:trPr>
          <w:cantSplit/>
          <w:tblHeader/>
        </w:trPr>
        <w:tc>
          <w:tcPr>
            <w:tcW w:w="8301" w:type="dxa"/>
            <w:tcBorders>
              <w:top w:val="nil"/>
              <w:left w:val="nil"/>
              <w:bottom w:val="nil"/>
              <w:right w:val="nil"/>
            </w:tcBorders>
            <w:tcMar>
              <w:left w:w="0" w:type="dxa"/>
              <w:right w:w="0" w:type="dxa"/>
            </w:tcMar>
            <w:vAlign w:val="bottom"/>
          </w:tcPr>
          <w:p w14:paraId="42C643A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B1D8BFF" w14:textId="77777777" w:rsidR="007F2FC5" w:rsidRDefault="007F2FC5"/>
        </w:tc>
        <w:tc>
          <w:tcPr>
            <w:tcW w:w="2638" w:type="dxa"/>
            <w:gridSpan w:val="3"/>
            <w:tcBorders>
              <w:top w:val="nil"/>
              <w:left w:val="nil"/>
              <w:bottom w:val="nil"/>
              <w:right w:val="nil"/>
            </w:tcBorders>
            <w:tcMar>
              <w:left w:w="0" w:type="dxa"/>
              <w:right w:w="0" w:type="dxa"/>
            </w:tcMar>
            <w:vAlign w:val="bottom"/>
          </w:tcPr>
          <w:p w14:paraId="47908FED" w14:textId="77777777" w:rsidR="007F2FC5" w:rsidRDefault="00624826">
            <w:pPr>
              <w:pStyle w:val="Accurritableheader"/>
              <w:keepNext/>
            </w:pPr>
            <w:r>
              <w:rPr>
                <w:lang w:val="en-AU"/>
              </w:rPr>
              <w:t>Consolidated</w:t>
            </w:r>
          </w:p>
        </w:tc>
      </w:tr>
      <w:tr w:rsidR="007F2FC5" w14:paraId="5E70A607" w14:textId="77777777">
        <w:trPr>
          <w:cantSplit/>
          <w:tblHeader/>
        </w:trPr>
        <w:tc>
          <w:tcPr>
            <w:tcW w:w="8301" w:type="dxa"/>
            <w:tcBorders>
              <w:top w:val="nil"/>
              <w:left w:val="nil"/>
              <w:bottom w:val="nil"/>
              <w:right w:val="nil"/>
            </w:tcBorders>
            <w:tcMar>
              <w:left w:w="0" w:type="dxa"/>
              <w:right w:w="0" w:type="dxa"/>
            </w:tcMar>
            <w:vAlign w:val="bottom"/>
          </w:tcPr>
          <w:p w14:paraId="43EEC10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6F3A33" w14:textId="77777777" w:rsidR="007F2FC5" w:rsidRDefault="007F2FC5"/>
        </w:tc>
        <w:tc>
          <w:tcPr>
            <w:tcW w:w="1289" w:type="dxa"/>
            <w:tcBorders>
              <w:top w:val="nil"/>
              <w:left w:val="nil"/>
              <w:bottom w:val="nil"/>
              <w:right w:val="nil"/>
            </w:tcBorders>
            <w:tcMar>
              <w:left w:w="0" w:type="dxa"/>
              <w:right w:w="0" w:type="dxa"/>
            </w:tcMar>
            <w:vAlign w:val="bottom"/>
          </w:tcPr>
          <w:p w14:paraId="7B18938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8DFF263" w14:textId="77777777" w:rsidR="007F2FC5" w:rsidRDefault="007F2FC5"/>
        </w:tc>
        <w:tc>
          <w:tcPr>
            <w:tcW w:w="1289" w:type="dxa"/>
            <w:tcBorders>
              <w:top w:val="nil"/>
              <w:left w:val="nil"/>
              <w:bottom w:val="nil"/>
              <w:right w:val="nil"/>
            </w:tcBorders>
            <w:tcMar>
              <w:left w:w="0" w:type="dxa"/>
              <w:right w:w="0" w:type="dxa"/>
            </w:tcMar>
            <w:vAlign w:val="bottom"/>
          </w:tcPr>
          <w:p w14:paraId="4262AC16" w14:textId="77777777" w:rsidR="007F2FC5" w:rsidRDefault="00624826">
            <w:pPr>
              <w:pStyle w:val="Accurritableheader"/>
              <w:keepNext/>
            </w:pPr>
            <w:r>
              <w:rPr>
                <w:lang w:val="en-AU"/>
              </w:rPr>
              <w:t>2024</w:t>
            </w:r>
          </w:p>
        </w:tc>
      </w:tr>
      <w:tr w:rsidR="007F2FC5" w14:paraId="2482EEB3" w14:textId="77777777">
        <w:trPr>
          <w:cantSplit/>
          <w:tblHeader/>
        </w:trPr>
        <w:tc>
          <w:tcPr>
            <w:tcW w:w="8301" w:type="dxa"/>
            <w:tcBorders>
              <w:top w:val="nil"/>
              <w:left w:val="nil"/>
              <w:bottom w:val="nil"/>
              <w:right w:val="nil"/>
            </w:tcBorders>
            <w:tcMar>
              <w:left w:w="0" w:type="dxa"/>
              <w:right w:w="0" w:type="dxa"/>
            </w:tcMar>
            <w:vAlign w:val="bottom"/>
          </w:tcPr>
          <w:p w14:paraId="229E32D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A1007FE" w14:textId="77777777" w:rsidR="007F2FC5" w:rsidRDefault="007F2FC5"/>
        </w:tc>
        <w:tc>
          <w:tcPr>
            <w:tcW w:w="1289" w:type="dxa"/>
            <w:tcBorders>
              <w:top w:val="nil"/>
              <w:left w:val="nil"/>
              <w:bottom w:val="nil"/>
              <w:right w:val="nil"/>
            </w:tcBorders>
            <w:tcMar>
              <w:left w:w="0" w:type="dxa"/>
              <w:right w:w="0" w:type="dxa"/>
            </w:tcMar>
            <w:vAlign w:val="bottom"/>
          </w:tcPr>
          <w:p w14:paraId="440F581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BB43D42" w14:textId="77777777" w:rsidR="007F2FC5" w:rsidRDefault="007F2FC5"/>
        </w:tc>
        <w:tc>
          <w:tcPr>
            <w:tcW w:w="1289" w:type="dxa"/>
            <w:tcBorders>
              <w:top w:val="nil"/>
              <w:left w:val="nil"/>
              <w:bottom w:val="nil"/>
              <w:right w:val="nil"/>
            </w:tcBorders>
            <w:tcMar>
              <w:left w:w="0" w:type="dxa"/>
              <w:right w:w="0" w:type="dxa"/>
            </w:tcMar>
            <w:vAlign w:val="bottom"/>
          </w:tcPr>
          <w:p w14:paraId="6C9ED5F4" w14:textId="77777777" w:rsidR="007F2FC5" w:rsidRDefault="00624826">
            <w:pPr>
              <w:pStyle w:val="Accurritableheader"/>
              <w:keepNext/>
            </w:pPr>
            <w:r>
              <w:rPr>
                <w:lang w:val="en-AU"/>
              </w:rPr>
              <w:t>CU'000</w:t>
            </w:r>
          </w:p>
        </w:tc>
      </w:tr>
      <w:tr w:rsidR="007F2FC5" w14:paraId="7D52E2D4" w14:textId="77777777">
        <w:trPr>
          <w:cantSplit/>
          <w:tblHeader/>
        </w:trPr>
        <w:tc>
          <w:tcPr>
            <w:tcW w:w="8301" w:type="dxa"/>
            <w:tcBorders>
              <w:top w:val="nil"/>
              <w:left w:val="nil"/>
              <w:bottom w:val="nil"/>
              <w:right w:val="nil"/>
            </w:tcBorders>
            <w:tcMar>
              <w:left w:w="0" w:type="dxa"/>
              <w:right w:w="0" w:type="dxa"/>
            </w:tcMar>
            <w:vAlign w:val="bottom"/>
          </w:tcPr>
          <w:p w14:paraId="4E0C02A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DCE67EE" w14:textId="77777777" w:rsidR="007F2FC5" w:rsidRDefault="007F2FC5"/>
        </w:tc>
        <w:tc>
          <w:tcPr>
            <w:tcW w:w="1289" w:type="dxa"/>
            <w:tcBorders>
              <w:top w:val="nil"/>
              <w:left w:val="nil"/>
              <w:bottom w:val="nil"/>
              <w:right w:val="nil"/>
            </w:tcBorders>
            <w:tcMar>
              <w:left w:w="0" w:type="dxa"/>
              <w:right w:w="0" w:type="dxa"/>
            </w:tcMar>
            <w:vAlign w:val="bottom"/>
          </w:tcPr>
          <w:p w14:paraId="3275F63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272A2BE" w14:textId="77777777" w:rsidR="007F2FC5" w:rsidRDefault="007F2FC5"/>
        </w:tc>
        <w:tc>
          <w:tcPr>
            <w:tcW w:w="1289" w:type="dxa"/>
            <w:tcBorders>
              <w:top w:val="nil"/>
              <w:left w:val="nil"/>
              <w:bottom w:val="nil"/>
              <w:right w:val="nil"/>
            </w:tcBorders>
            <w:tcMar>
              <w:left w:w="0" w:type="dxa"/>
              <w:right w:w="0" w:type="dxa"/>
            </w:tcMar>
            <w:vAlign w:val="bottom"/>
          </w:tcPr>
          <w:p w14:paraId="32DA5746" w14:textId="77777777" w:rsidR="007F2FC5" w:rsidRDefault="007F2FC5">
            <w:pPr>
              <w:pStyle w:val="Accurritableheader"/>
              <w:keepNext/>
            </w:pPr>
          </w:p>
        </w:tc>
      </w:tr>
      <w:tr w:rsidR="007F2FC5" w14:paraId="2037715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FD4ED60" w14:textId="77777777" w:rsidR="007F2FC5" w:rsidRDefault="00624826">
            <w:pPr>
              <w:pStyle w:val="Accurritabletext"/>
              <w:keepNext/>
              <w:jc w:val="left"/>
            </w:pPr>
            <w:r>
              <w:rPr>
                <w:lang w:val="en-AU"/>
              </w:rPr>
              <w:t>Opening balance</w:t>
            </w:r>
          </w:p>
        </w:tc>
        <w:tc>
          <w:tcPr>
            <w:tcW w:w="60" w:type="dxa"/>
            <w:tcBorders>
              <w:top w:val="nil"/>
              <w:left w:val="nil"/>
              <w:bottom w:val="nil"/>
              <w:right w:val="nil"/>
            </w:tcBorders>
            <w:tcMar>
              <w:left w:w="0" w:type="dxa"/>
              <w:right w:w="0" w:type="dxa"/>
            </w:tcMar>
          </w:tcPr>
          <w:p w14:paraId="56A38092" w14:textId="77777777" w:rsidR="007F2FC5" w:rsidRDefault="007F2FC5"/>
        </w:tc>
        <w:tc>
          <w:tcPr>
            <w:tcW w:w="1289" w:type="dxa"/>
            <w:tcBorders>
              <w:top w:val="nil"/>
              <w:left w:val="nil"/>
              <w:bottom w:val="nil"/>
              <w:right w:val="nil"/>
            </w:tcBorders>
            <w:tcMar>
              <w:left w:w="0" w:type="dxa"/>
              <w:right w:w="60" w:type="dxa"/>
            </w:tcMar>
            <w:vAlign w:val="bottom"/>
          </w:tcPr>
          <w:p w14:paraId="59885540" w14:textId="77777777" w:rsidR="007F2FC5" w:rsidRDefault="00624826">
            <w:pPr>
              <w:pStyle w:val="Accurritablenumeric"/>
              <w:keepNext/>
            </w:pPr>
            <w:r>
              <w:rPr>
                <w:lang w:val="en-AU"/>
              </w:rPr>
              <w:t xml:space="preserve">874 </w:t>
            </w:r>
          </w:p>
        </w:tc>
        <w:tc>
          <w:tcPr>
            <w:tcW w:w="60" w:type="dxa"/>
            <w:tcBorders>
              <w:top w:val="nil"/>
              <w:left w:val="nil"/>
              <w:bottom w:val="nil"/>
              <w:right w:val="nil"/>
            </w:tcBorders>
            <w:tcMar>
              <w:left w:w="0" w:type="dxa"/>
              <w:right w:w="0" w:type="dxa"/>
            </w:tcMar>
          </w:tcPr>
          <w:p w14:paraId="5E3B6DE3" w14:textId="77777777" w:rsidR="007F2FC5" w:rsidRDefault="007F2FC5"/>
        </w:tc>
        <w:tc>
          <w:tcPr>
            <w:tcW w:w="1289" w:type="dxa"/>
            <w:tcBorders>
              <w:top w:val="nil"/>
              <w:left w:val="nil"/>
              <w:bottom w:val="nil"/>
              <w:right w:val="nil"/>
            </w:tcBorders>
            <w:tcMar>
              <w:left w:w="0" w:type="dxa"/>
              <w:right w:w="60" w:type="dxa"/>
            </w:tcMar>
            <w:vAlign w:val="bottom"/>
          </w:tcPr>
          <w:p w14:paraId="28F37E0D" w14:textId="77777777" w:rsidR="007F2FC5" w:rsidRDefault="00624826">
            <w:pPr>
              <w:pStyle w:val="Accurritablenumeric"/>
              <w:keepNext/>
            </w:pPr>
            <w:r>
              <w:rPr>
                <w:lang w:val="en-AU"/>
              </w:rPr>
              <w:t xml:space="preserve">659 </w:t>
            </w:r>
          </w:p>
        </w:tc>
      </w:tr>
      <w:tr w:rsidR="007F2FC5" w14:paraId="4E833DC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A050948" w14:textId="77777777" w:rsidR="007F2FC5" w:rsidRDefault="00624826">
            <w:pPr>
              <w:pStyle w:val="Accurritabletext"/>
              <w:keepNext/>
              <w:jc w:val="left"/>
            </w:pPr>
            <w:r>
              <w:rPr>
                <w:lang w:val="en-AU"/>
              </w:rPr>
              <w:t>Additional provisions recognised</w:t>
            </w:r>
          </w:p>
        </w:tc>
        <w:tc>
          <w:tcPr>
            <w:tcW w:w="60" w:type="dxa"/>
            <w:tcBorders>
              <w:top w:val="nil"/>
              <w:left w:val="nil"/>
              <w:bottom w:val="nil"/>
              <w:right w:val="nil"/>
            </w:tcBorders>
            <w:tcMar>
              <w:left w:w="0" w:type="dxa"/>
              <w:right w:w="0" w:type="dxa"/>
            </w:tcMar>
          </w:tcPr>
          <w:p w14:paraId="7E41B25E" w14:textId="77777777" w:rsidR="007F2FC5" w:rsidRDefault="007F2FC5"/>
        </w:tc>
        <w:tc>
          <w:tcPr>
            <w:tcW w:w="1289" w:type="dxa"/>
            <w:tcBorders>
              <w:top w:val="nil"/>
              <w:left w:val="nil"/>
              <w:bottom w:val="nil"/>
              <w:right w:val="nil"/>
            </w:tcBorders>
            <w:tcMar>
              <w:left w:w="0" w:type="dxa"/>
              <w:right w:w="60" w:type="dxa"/>
            </w:tcMar>
            <w:vAlign w:val="bottom"/>
          </w:tcPr>
          <w:p w14:paraId="3964CE96" w14:textId="77777777" w:rsidR="007F2FC5" w:rsidRDefault="00624826">
            <w:pPr>
              <w:pStyle w:val="Accurritablenumeric"/>
              <w:keepNext/>
            </w:pPr>
            <w:r>
              <w:rPr>
                <w:lang w:val="en-AU"/>
              </w:rPr>
              <w:t xml:space="preserve">491 </w:t>
            </w:r>
          </w:p>
        </w:tc>
        <w:tc>
          <w:tcPr>
            <w:tcW w:w="60" w:type="dxa"/>
            <w:tcBorders>
              <w:top w:val="nil"/>
              <w:left w:val="nil"/>
              <w:bottom w:val="nil"/>
              <w:right w:val="nil"/>
            </w:tcBorders>
            <w:tcMar>
              <w:left w:w="0" w:type="dxa"/>
              <w:right w:w="0" w:type="dxa"/>
            </w:tcMar>
          </w:tcPr>
          <w:p w14:paraId="6B5635DE" w14:textId="77777777" w:rsidR="007F2FC5" w:rsidRDefault="007F2FC5"/>
        </w:tc>
        <w:tc>
          <w:tcPr>
            <w:tcW w:w="1289" w:type="dxa"/>
            <w:tcBorders>
              <w:top w:val="nil"/>
              <w:left w:val="nil"/>
              <w:bottom w:val="nil"/>
              <w:right w:val="nil"/>
            </w:tcBorders>
            <w:tcMar>
              <w:left w:w="0" w:type="dxa"/>
              <w:right w:w="60" w:type="dxa"/>
            </w:tcMar>
            <w:vAlign w:val="bottom"/>
          </w:tcPr>
          <w:p w14:paraId="655D7CA2" w14:textId="77777777" w:rsidR="007F2FC5" w:rsidRDefault="00624826">
            <w:pPr>
              <w:pStyle w:val="Accurritablenumeric"/>
              <w:keepNext/>
            </w:pPr>
            <w:r>
              <w:rPr>
                <w:lang w:val="en-AU"/>
              </w:rPr>
              <w:t xml:space="preserve">432 </w:t>
            </w:r>
          </w:p>
        </w:tc>
      </w:tr>
      <w:tr w:rsidR="007F2FC5" w14:paraId="4D6538B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BE5B67D" w14:textId="77777777" w:rsidR="007F2FC5" w:rsidRDefault="00624826">
            <w:pPr>
              <w:pStyle w:val="Accurritabletext"/>
              <w:keepNext/>
              <w:jc w:val="left"/>
            </w:pPr>
            <w:r>
              <w:rPr>
                <w:lang w:val="en-AU"/>
              </w:rPr>
              <w:t>Receivables written off during the year as uncollectable</w:t>
            </w:r>
          </w:p>
        </w:tc>
        <w:tc>
          <w:tcPr>
            <w:tcW w:w="60" w:type="dxa"/>
            <w:tcBorders>
              <w:top w:val="nil"/>
              <w:left w:val="nil"/>
              <w:bottom w:val="nil"/>
              <w:right w:val="nil"/>
            </w:tcBorders>
            <w:tcMar>
              <w:left w:w="0" w:type="dxa"/>
              <w:right w:w="0" w:type="dxa"/>
            </w:tcMar>
          </w:tcPr>
          <w:p w14:paraId="56969FEB" w14:textId="77777777" w:rsidR="007F2FC5" w:rsidRDefault="007F2FC5"/>
        </w:tc>
        <w:tc>
          <w:tcPr>
            <w:tcW w:w="1289" w:type="dxa"/>
            <w:tcBorders>
              <w:top w:val="nil"/>
              <w:left w:val="nil"/>
              <w:bottom w:val="nil"/>
              <w:right w:val="nil"/>
            </w:tcBorders>
            <w:tcMar>
              <w:left w:w="0" w:type="dxa"/>
              <w:right w:w="0" w:type="dxa"/>
            </w:tcMar>
            <w:vAlign w:val="bottom"/>
          </w:tcPr>
          <w:p w14:paraId="6B81D149" w14:textId="77777777" w:rsidR="007F2FC5" w:rsidRDefault="00624826">
            <w:pPr>
              <w:pStyle w:val="Accurritablenumeric"/>
              <w:keepNext/>
            </w:pPr>
            <w:r>
              <w:rPr>
                <w:lang w:val="en-AU"/>
              </w:rPr>
              <w:t>(287)</w:t>
            </w:r>
          </w:p>
        </w:tc>
        <w:tc>
          <w:tcPr>
            <w:tcW w:w="60" w:type="dxa"/>
            <w:tcBorders>
              <w:top w:val="nil"/>
              <w:left w:val="nil"/>
              <w:bottom w:val="nil"/>
              <w:right w:val="nil"/>
            </w:tcBorders>
            <w:tcMar>
              <w:left w:w="0" w:type="dxa"/>
              <w:right w:w="0" w:type="dxa"/>
            </w:tcMar>
          </w:tcPr>
          <w:p w14:paraId="6E46D255" w14:textId="77777777" w:rsidR="007F2FC5" w:rsidRDefault="007F2FC5"/>
        </w:tc>
        <w:tc>
          <w:tcPr>
            <w:tcW w:w="1289" w:type="dxa"/>
            <w:tcBorders>
              <w:top w:val="nil"/>
              <w:left w:val="nil"/>
              <w:bottom w:val="nil"/>
              <w:right w:val="nil"/>
            </w:tcBorders>
            <w:tcMar>
              <w:left w:w="0" w:type="dxa"/>
              <w:right w:w="0" w:type="dxa"/>
            </w:tcMar>
            <w:vAlign w:val="bottom"/>
          </w:tcPr>
          <w:p w14:paraId="2DFFE79D" w14:textId="77777777" w:rsidR="007F2FC5" w:rsidRDefault="00624826">
            <w:pPr>
              <w:pStyle w:val="Accurritablenumeric"/>
              <w:keepNext/>
            </w:pPr>
            <w:r>
              <w:rPr>
                <w:lang w:val="en-AU"/>
              </w:rPr>
              <w:t>(209)</w:t>
            </w:r>
          </w:p>
        </w:tc>
      </w:tr>
      <w:tr w:rsidR="007F2FC5" w14:paraId="5EFD499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F3CC328" w14:textId="77777777" w:rsidR="007F2FC5" w:rsidRDefault="00624826">
            <w:pPr>
              <w:pStyle w:val="Accurritabletext"/>
              <w:keepNext/>
              <w:jc w:val="left"/>
            </w:pPr>
            <w:r>
              <w:rPr>
                <w:lang w:val="en-AU"/>
              </w:rPr>
              <w:t>Unused amounts reversed</w:t>
            </w:r>
          </w:p>
        </w:tc>
        <w:tc>
          <w:tcPr>
            <w:tcW w:w="60" w:type="dxa"/>
            <w:tcBorders>
              <w:top w:val="nil"/>
              <w:left w:val="nil"/>
              <w:bottom w:val="nil"/>
              <w:right w:val="nil"/>
            </w:tcBorders>
            <w:tcMar>
              <w:left w:w="0" w:type="dxa"/>
              <w:right w:w="0" w:type="dxa"/>
            </w:tcMar>
          </w:tcPr>
          <w:p w14:paraId="19179BBE" w14:textId="77777777" w:rsidR="007F2FC5" w:rsidRDefault="007F2FC5"/>
        </w:tc>
        <w:tc>
          <w:tcPr>
            <w:tcW w:w="1289" w:type="dxa"/>
            <w:tcBorders>
              <w:top w:val="nil"/>
              <w:left w:val="nil"/>
              <w:bottom w:val="nil"/>
              <w:right w:val="nil"/>
            </w:tcBorders>
            <w:tcMar>
              <w:left w:w="0" w:type="dxa"/>
              <w:right w:w="0" w:type="dxa"/>
            </w:tcMar>
            <w:vAlign w:val="bottom"/>
          </w:tcPr>
          <w:p w14:paraId="39BE8311" w14:textId="77777777" w:rsidR="007F2FC5" w:rsidRDefault="00624826">
            <w:pPr>
              <w:pStyle w:val="Accurritablenumeric"/>
              <w:keepNext/>
            </w:pPr>
            <w:r>
              <w:rPr>
                <w:lang w:val="en-AU"/>
              </w:rPr>
              <w:t>(16)</w:t>
            </w:r>
          </w:p>
        </w:tc>
        <w:tc>
          <w:tcPr>
            <w:tcW w:w="60" w:type="dxa"/>
            <w:tcBorders>
              <w:top w:val="nil"/>
              <w:left w:val="nil"/>
              <w:bottom w:val="nil"/>
              <w:right w:val="nil"/>
            </w:tcBorders>
            <w:tcMar>
              <w:left w:w="0" w:type="dxa"/>
              <w:right w:w="0" w:type="dxa"/>
            </w:tcMar>
          </w:tcPr>
          <w:p w14:paraId="5CB7021C" w14:textId="77777777" w:rsidR="007F2FC5" w:rsidRDefault="007F2FC5"/>
        </w:tc>
        <w:tc>
          <w:tcPr>
            <w:tcW w:w="1289" w:type="dxa"/>
            <w:tcBorders>
              <w:top w:val="nil"/>
              <w:left w:val="nil"/>
              <w:bottom w:val="nil"/>
              <w:right w:val="nil"/>
            </w:tcBorders>
            <w:tcMar>
              <w:left w:w="0" w:type="dxa"/>
              <w:right w:w="0" w:type="dxa"/>
            </w:tcMar>
            <w:vAlign w:val="bottom"/>
          </w:tcPr>
          <w:p w14:paraId="73D8CB54" w14:textId="77777777" w:rsidR="007F2FC5" w:rsidRDefault="00624826">
            <w:pPr>
              <w:pStyle w:val="Accurritablenumeric"/>
              <w:keepNext/>
            </w:pPr>
            <w:r>
              <w:rPr>
                <w:lang w:val="en-AU"/>
              </w:rPr>
              <w:t>(8)</w:t>
            </w:r>
          </w:p>
        </w:tc>
      </w:tr>
      <w:tr w:rsidR="007F2FC5" w14:paraId="5612911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5FC9A8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6C18FE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ABB513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F28585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D1F0E1" w14:textId="77777777" w:rsidR="007F2FC5" w:rsidRDefault="007F2FC5">
            <w:pPr>
              <w:pStyle w:val="Accurritablenumeric"/>
              <w:keepNext/>
            </w:pPr>
          </w:p>
        </w:tc>
      </w:tr>
      <w:tr w:rsidR="007F2FC5" w14:paraId="41628BC4"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155501D" w14:textId="77777777" w:rsidR="007F2FC5" w:rsidRDefault="00624826">
            <w:pPr>
              <w:pStyle w:val="Accurritabletext"/>
              <w:keepNext/>
              <w:jc w:val="left"/>
            </w:pPr>
            <w:r>
              <w:rPr>
                <w:lang w:val="en-AU"/>
              </w:rPr>
              <w:t>Closing balance</w:t>
            </w:r>
          </w:p>
        </w:tc>
        <w:tc>
          <w:tcPr>
            <w:tcW w:w="60" w:type="dxa"/>
            <w:tcBorders>
              <w:top w:val="nil"/>
              <w:left w:val="nil"/>
              <w:bottom w:val="single" w:sz="2" w:space="0" w:color="009CDE"/>
              <w:right w:val="nil"/>
            </w:tcBorders>
            <w:tcMar>
              <w:left w:w="0" w:type="dxa"/>
              <w:right w:w="0" w:type="dxa"/>
            </w:tcMar>
          </w:tcPr>
          <w:p w14:paraId="60EF2ED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2E3F04D" w14:textId="77777777" w:rsidR="007F2FC5" w:rsidRDefault="00624826">
            <w:pPr>
              <w:pStyle w:val="Accurritablenumeric"/>
              <w:keepNext/>
            </w:pPr>
            <w:r>
              <w:rPr>
                <w:lang w:val="en-AU"/>
              </w:rPr>
              <w:t xml:space="preserve">1,062 </w:t>
            </w:r>
          </w:p>
        </w:tc>
        <w:tc>
          <w:tcPr>
            <w:tcW w:w="60" w:type="dxa"/>
            <w:tcBorders>
              <w:top w:val="nil"/>
              <w:left w:val="nil"/>
              <w:bottom w:val="single" w:sz="2" w:space="0" w:color="009CDE"/>
              <w:right w:val="nil"/>
            </w:tcBorders>
            <w:tcMar>
              <w:left w:w="0" w:type="dxa"/>
              <w:right w:w="0" w:type="dxa"/>
            </w:tcMar>
          </w:tcPr>
          <w:p w14:paraId="0D8694C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F06C28D" w14:textId="77777777" w:rsidR="007F2FC5" w:rsidRDefault="00624826">
            <w:pPr>
              <w:pStyle w:val="Accurritablenumeric"/>
              <w:keepNext/>
            </w:pPr>
            <w:r>
              <w:rPr>
                <w:lang w:val="en-AU"/>
              </w:rPr>
              <w:t xml:space="preserve">874 </w:t>
            </w:r>
          </w:p>
        </w:tc>
      </w:tr>
    </w:tbl>
    <w:p w14:paraId="7C98B172" w14:textId="77777777" w:rsidR="007F2FC5" w:rsidRDefault="00624826">
      <w:pPr>
        <w:sectPr w:rsidR="007F2FC5">
          <w:headerReference w:type="even" r:id="rId171"/>
          <w:headerReference w:type="default" r:id="rId172"/>
          <w:footerReference w:type="even" r:id="rId173"/>
          <w:footerReference w:type="default" r:id="rId174"/>
          <w:headerReference w:type="first" r:id="rId175"/>
          <w:footerReference w:type="first" r:id="rId17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4" w:name="_CanNote_TOC"/>
    <w:p w14:paraId="08DC5B0D" w14:textId="77777777" w:rsidR="007F2FC5" w:rsidRDefault="00624826">
      <w:pPr>
        <w:pStyle w:val="Accurriparagraphheader"/>
        <w:keepNext/>
      </w:pPr>
      <w:r>
        <w:fldChar w:fldCharType="begin"/>
      </w:r>
      <w:r>
        <w:rPr>
          <w:lang w:val="en-AU"/>
        </w:rPr>
        <w:instrText>TC "Note 13. Current assets - contract assets"\f n \l 1</w:instrText>
      </w:r>
      <w:r>
        <w:fldChar w:fldCharType="end"/>
      </w:r>
      <w:bookmarkEnd w:id="74"/>
      <w:r>
        <w:rPr>
          <w:lang w:val="en-AU"/>
        </w:rPr>
        <w:t>Note 13. Current assets - contract assets</w:t>
      </w:r>
    </w:p>
    <w:p w14:paraId="089DC64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C1C9278" w14:textId="77777777" w:rsidTr="549008BF">
        <w:trPr>
          <w:cantSplit/>
          <w:tblHeader/>
        </w:trPr>
        <w:tc>
          <w:tcPr>
            <w:tcW w:w="8301" w:type="dxa"/>
            <w:tcBorders>
              <w:top w:val="nil"/>
              <w:left w:val="nil"/>
              <w:bottom w:val="nil"/>
              <w:right w:val="nil"/>
            </w:tcBorders>
            <w:tcMar>
              <w:left w:w="0" w:type="dxa"/>
              <w:right w:w="0" w:type="dxa"/>
            </w:tcMar>
            <w:vAlign w:val="bottom"/>
          </w:tcPr>
          <w:p w14:paraId="27CC99B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F31C7FC" w14:textId="77777777" w:rsidR="007F2FC5" w:rsidRDefault="007F2FC5"/>
        </w:tc>
        <w:tc>
          <w:tcPr>
            <w:tcW w:w="2638" w:type="dxa"/>
            <w:gridSpan w:val="3"/>
            <w:tcBorders>
              <w:top w:val="nil"/>
              <w:left w:val="nil"/>
              <w:bottom w:val="nil"/>
              <w:right w:val="nil"/>
            </w:tcBorders>
            <w:tcMar>
              <w:left w:w="0" w:type="dxa"/>
              <w:right w:w="0" w:type="dxa"/>
            </w:tcMar>
            <w:vAlign w:val="bottom"/>
          </w:tcPr>
          <w:p w14:paraId="63D20BD3" w14:textId="77777777" w:rsidR="007F2FC5" w:rsidRDefault="00624826">
            <w:pPr>
              <w:pStyle w:val="Accurritableheader"/>
              <w:keepNext/>
            </w:pPr>
            <w:r>
              <w:rPr>
                <w:lang w:val="en-AU"/>
              </w:rPr>
              <w:t>Consolidated</w:t>
            </w:r>
          </w:p>
        </w:tc>
      </w:tr>
      <w:tr w:rsidR="007F2FC5" w14:paraId="0D554B29" w14:textId="77777777" w:rsidTr="549008BF">
        <w:trPr>
          <w:cantSplit/>
          <w:tblHeader/>
        </w:trPr>
        <w:tc>
          <w:tcPr>
            <w:tcW w:w="8301" w:type="dxa"/>
            <w:tcBorders>
              <w:top w:val="nil"/>
              <w:left w:val="nil"/>
              <w:bottom w:val="nil"/>
              <w:right w:val="nil"/>
            </w:tcBorders>
            <w:tcMar>
              <w:left w:w="0" w:type="dxa"/>
              <w:right w:w="0" w:type="dxa"/>
            </w:tcMar>
            <w:vAlign w:val="bottom"/>
          </w:tcPr>
          <w:p w14:paraId="3F2BBFE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6D4D72" w14:textId="77777777" w:rsidR="007F2FC5" w:rsidRDefault="007F2FC5"/>
        </w:tc>
        <w:tc>
          <w:tcPr>
            <w:tcW w:w="1289" w:type="dxa"/>
            <w:tcBorders>
              <w:top w:val="nil"/>
              <w:left w:val="nil"/>
              <w:bottom w:val="nil"/>
              <w:right w:val="nil"/>
            </w:tcBorders>
            <w:tcMar>
              <w:left w:w="0" w:type="dxa"/>
              <w:right w:w="0" w:type="dxa"/>
            </w:tcMar>
            <w:vAlign w:val="bottom"/>
          </w:tcPr>
          <w:p w14:paraId="5840CA0E"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8946B67" w14:textId="77777777" w:rsidR="007F2FC5" w:rsidRDefault="007F2FC5"/>
        </w:tc>
        <w:tc>
          <w:tcPr>
            <w:tcW w:w="1289" w:type="dxa"/>
            <w:tcBorders>
              <w:top w:val="nil"/>
              <w:left w:val="nil"/>
              <w:bottom w:val="nil"/>
              <w:right w:val="nil"/>
            </w:tcBorders>
            <w:tcMar>
              <w:left w:w="0" w:type="dxa"/>
              <w:right w:w="0" w:type="dxa"/>
            </w:tcMar>
            <w:vAlign w:val="bottom"/>
          </w:tcPr>
          <w:p w14:paraId="00E932FA" w14:textId="77777777" w:rsidR="007F2FC5" w:rsidRDefault="00624826">
            <w:pPr>
              <w:pStyle w:val="Accurritableheader"/>
              <w:keepNext/>
            </w:pPr>
            <w:r>
              <w:rPr>
                <w:lang w:val="en-AU"/>
              </w:rPr>
              <w:t>2024</w:t>
            </w:r>
          </w:p>
        </w:tc>
      </w:tr>
      <w:tr w:rsidR="007F2FC5" w14:paraId="7AB103E6" w14:textId="77777777" w:rsidTr="549008BF">
        <w:trPr>
          <w:cantSplit/>
          <w:tblHeader/>
        </w:trPr>
        <w:tc>
          <w:tcPr>
            <w:tcW w:w="8301" w:type="dxa"/>
            <w:tcBorders>
              <w:top w:val="nil"/>
              <w:left w:val="nil"/>
              <w:bottom w:val="nil"/>
              <w:right w:val="nil"/>
            </w:tcBorders>
            <w:tcMar>
              <w:left w:w="0" w:type="dxa"/>
              <w:right w:w="0" w:type="dxa"/>
            </w:tcMar>
            <w:vAlign w:val="bottom"/>
          </w:tcPr>
          <w:p w14:paraId="1C31091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0356D63" w14:textId="77777777" w:rsidR="007F2FC5" w:rsidRDefault="007F2FC5"/>
        </w:tc>
        <w:tc>
          <w:tcPr>
            <w:tcW w:w="1289" w:type="dxa"/>
            <w:tcBorders>
              <w:top w:val="nil"/>
              <w:left w:val="nil"/>
              <w:bottom w:val="nil"/>
              <w:right w:val="nil"/>
            </w:tcBorders>
            <w:tcMar>
              <w:left w:w="0" w:type="dxa"/>
              <w:right w:w="0" w:type="dxa"/>
            </w:tcMar>
            <w:vAlign w:val="bottom"/>
          </w:tcPr>
          <w:p w14:paraId="3CB2447F"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DFA8FF2" w14:textId="77777777" w:rsidR="007F2FC5" w:rsidRDefault="007F2FC5"/>
        </w:tc>
        <w:tc>
          <w:tcPr>
            <w:tcW w:w="1289" w:type="dxa"/>
            <w:tcBorders>
              <w:top w:val="nil"/>
              <w:left w:val="nil"/>
              <w:bottom w:val="nil"/>
              <w:right w:val="nil"/>
            </w:tcBorders>
            <w:tcMar>
              <w:left w:w="0" w:type="dxa"/>
              <w:right w:w="0" w:type="dxa"/>
            </w:tcMar>
            <w:vAlign w:val="bottom"/>
          </w:tcPr>
          <w:p w14:paraId="307103F1" w14:textId="77777777" w:rsidR="007F2FC5" w:rsidRDefault="00624826">
            <w:pPr>
              <w:pStyle w:val="Accurritableheader"/>
              <w:keepNext/>
            </w:pPr>
            <w:r>
              <w:rPr>
                <w:lang w:val="en-AU"/>
              </w:rPr>
              <w:t>CU'000</w:t>
            </w:r>
          </w:p>
        </w:tc>
      </w:tr>
      <w:tr w:rsidR="007F2FC5" w14:paraId="6DF79953" w14:textId="77777777" w:rsidTr="549008BF">
        <w:trPr>
          <w:cantSplit/>
          <w:tblHeader/>
        </w:trPr>
        <w:tc>
          <w:tcPr>
            <w:tcW w:w="8301" w:type="dxa"/>
            <w:tcBorders>
              <w:top w:val="nil"/>
              <w:left w:val="nil"/>
              <w:bottom w:val="nil"/>
              <w:right w:val="nil"/>
            </w:tcBorders>
            <w:tcMar>
              <w:left w:w="0" w:type="dxa"/>
              <w:right w:w="0" w:type="dxa"/>
            </w:tcMar>
            <w:vAlign w:val="bottom"/>
          </w:tcPr>
          <w:p w14:paraId="73EF761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492C4D9" w14:textId="77777777" w:rsidR="007F2FC5" w:rsidRDefault="007F2FC5"/>
        </w:tc>
        <w:tc>
          <w:tcPr>
            <w:tcW w:w="1289" w:type="dxa"/>
            <w:tcBorders>
              <w:top w:val="nil"/>
              <w:left w:val="nil"/>
              <w:bottom w:val="nil"/>
              <w:right w:val="nil"/>
            </w:tcBorders>
            <w:tcMar>
              <w:left w:w="0" w:type="dxa"/>
              <w:right w:w="0" w:type="dxa"/>
            </w:tcMar>
            <w:vAlign w:val="bottom"/>
          </w:tcPr>
          <w:p w14:paraId="4D9686F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2C53655" w14:textId="77777777" w:rsidR="007F2FC5" w:rsidRDefault="007F2FC5"/>
        </w:tc>
        <w:tc>
          <w:tcPr>
            <w:tcW w:w="1289" w:type="dxa"/>
            <w:tcBorders>
              <w:top w:val="nil"/>
              <w:left w:val="nil"/>
              <w:bottom w:val="nil"/>
              <w:right w:val="nil"/>
            </w:tcBorders>
            <w:tcMar>
              <w:left w:w="0" w:type="dxa"/>
              <w:right w:w="0" w:type="dxa"/>
            </w:tcMar>
            <w:vAlign w:val="bottom"/>
          </w:tcPr>
          <w:p w14:paraId="02C22AFB" w14:textId="77777777" w:rsidR="007F2FC5" w:rsidRDefault="007F2FC5">
            <w:pPr>
              <w:pStyle w:val="Accurritableheader"/>
              <w:keepNext/>
            </w:pPr>
          </w:p>
        </w:tc>
      </w:tr>
      <w:tr w:rsidR="007F2FC5" w14:paraId="2B0FBEC8"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EC2038F" w14:textId="43A9C570" w:rsidR="007F2FC5" w:rsidRDefault="00624826">
            <w:pPr>
              <w:pStyle w:val="Accurritabletext"/>
              <w:keepNext/>
              <w:jc w:val="left"/>
            </w:pPr>
            <w:r w:rsidRPr="549008BF">
              <w:rPr>
                <w:lang w:val="en-AU"/>
              </w:rPr>
              <w:t>Contract assets</w:t>
            </w:r>
          </w:p>
        </w:tc>
        <w:tc>
          <w:tcPr>
            <w:tcW w:w="60" w:type="dxa"/>
            <w:tcBorders>
              <w:top w:val="nil"/>
              <w:left w:val="nil"/>
              <w:bottom w:val="nil"/>
              <w:right w:val="nil"/>
            </w:tcBorders>
            <w:tcMar>
              <w:left w:w="0" w:type="dxa"/>
              <w:right w:w="0" w:type="dxa"/>
            </w:tcMar>
          </w:tcPr>
          <w:p w14:paraId="040F5FD7" w14:textId="77777777" w:rsidR="007F2FC5" w:rsidRDefault="007F2FC5"/>
        </w:tc>
        <w:tc>
          <w:tcPr>
            <w:tcW w:w="1289" w:type="dxa"/>
            <w:tcBorders>
              <w:top w:val="nil"/>
              <w:left w:val="nil"/>
              <w:bottom w:val="nil"/>
              <w:right w:val="nil"/>
            </w:tcBorders>
            <w:tcMar>
              <w:left w:w="0" w:type="dxa"/>
              <w:right w:w="60" w:type="dxa"/>
            </w:tcMar>
            <w:vAlign w:val="bottom"/>
          </w:tcPr>
          <w:p w14:paraId="5CDC7B3E" w14:textId="7DE1348B" w:rsidR="007F2FC5" w:rsidRDefault="00624826" w:rsidP="000B5253">
            <w:pPr>
              <w:pStyle w:val="Accurritablenumeric"/>
              <w:keepNext/>
              <w:ind w:left="720"/>
            </w:pPr>
            <w:r>
              <w:rPr>
                <w:lang w:val="en-AU"/>
              </w:rPr>
              <w:t xml:space="preserve">2,617 </w:t>
            </w:r>
          </w:p>
        </w:tc>
        <w:tc>
          <w:tcPr>
            <w:tcW w:w="60" w:type="dxa"/>
            <w:tcBorders>
              <w:top w:val="nil"/>
              <w:left w:val="nil"/>
              <w:bottom w:val="nil"/>
              <w:right w:val="nil"/>
            </w:tcBorders>
            <w:tcMar>
              <w:left w:w="0" w:type="dxa"/>
              <w:right w:w="0" w:type="dxa"/>
            </w:tcMar>
          </w:tcPr>
          <w:p w14:paraId="1170E5F3" w14:textId="77777777" w:rsidR="007F2FC5" w:rsidRDefault="007F2FC5"/>
        </w:tc>
        <w:tc>
          <w:tcPr>
            <w:tcW w:w="1289" w:type="dxa"/>
            <w:tcBorders>
              <w:top w:val="nil"/>
              <w:left w:val="nil"/>
              <w:bottom w:val="nil"/>
              <w:right w:val="nil"/>
            </w:tcBorders>
            <w:tcMar>
              <w:left w:w="0" w:type="dxa"/>
              <w:right w:w="60" w:type="dxa"/>
            </w:tcMar>
            <w:vAlign w:val="bottom"/>
          </w:tcPr>
          <w:p w14:paraId="33324863" w14:textId="7F29B3BC" w:rsidR="007F2FC5" w:rsidRDefault="00624826">
            <w:pPr>
              <w:pStyle w:val="Accurritablenumeric"/>
              <w:keepNext/>
            </w:pPr>
            <w:r>
              <w:rPr>
                <w:lang w:val="en-AU"/>
              </w:rPr>
              <w:t xml:space="preserve">2,144 </w:t>
            </w:r>
          </w:p>
        </w:tc>
      </w:tr>
      <w:tr w:rsidR="007F2FC5" w14:paraId="726193FC"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616B6B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06BEC2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74EBEE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2FE62A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41AC76D" w14:textId="77777777" w:rsidR="007F2FC5" w:rsidRDefault="007F2FC5">
            <w:pPr>
              <w:pStyle w:val="Accurritablenumeric"/>
              <w:keepNext/>
            </w:pPr>
          </w:p>
        </w:tc>
      </w:tr>
      <w:tr w:rsidR="007F2FC5" w14:paraId="6047C93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4772043" w14:textId="77777777" w:rsidR="007F2FC5" w:rsidRDefault="00624826">
            <w:pPr>
              <w:pStyle w:val="Accurriintroduction3"/>
              <w:keepNext/>
            </w:pPr>
            <w:r>
              <w:rPr>
                <w:lang w:val="en-AU"/>
              </w:rPr>
              <w:t>Reconciliation</w:t>
            </w:r>
          </w:p>
        </w:tc>
        <w:tc>
          <w:tcPr>
            <w:tcW w:w="60" w:type="dxa"/>
            <w:tcBorders>
              <w:top w:val="nil"/>
              <w:left w:val="nil"/>
              <w:bottom w:val="nil"/>
              <w:right w:val="nil"/>
            </w:tcBorders>
            <w:tcMar>
              <w:left w:w="0" w:type="dxa"/>
              <w:right w:w="0" w:type="dxa"/>
            </w:tcMar>
          </w:tcPr>
          <w:p w14:paraId="091D6B9B" w14:textId="77777777" w:rsidR="007F2FC5" w:rsidRDefault="007F2FC5"/>
        </w:tc>
        <w:tc>
          <w:tcPr>
            <w:tcW w:w="1289" w:type="dxa"/>
            <w:tcBorders>
              <w:top w:val="nil"/>
              <w:left w:val="nil"/>
              <w:bottom w:val="nil"/>
              <w:right w:val="nil"/>
            </w:tcBorders>
            <w:tcMar>
              <w:left w:w="0" w:type="dxa"/>
              <w:right w:w="60" w:type="dxa"/>
            </w:tcMar>
            <w:vAlign w:val="bottom"/>
          </w:tcPr>
          <w:p w14:paraId="48B5D4C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2B19EDC" w14:textId="77777777" w:rsidR="007F2FC5" w:rsidRDefault="007F2FC5"/>
        </w:tc>
        <w:tc>
          <w:tcPr>
            <w:tcW w:w="1289" w:type="dxa"/>
            <w:tcBorders>
              <w:top w:val="nil"/>
              <w:left w:val="nil"/>
              <w:bottom w:val="nil"/>
              <w:right w:val="nil"/>
            </w:tcBorders>
            <w:tcMar>
              <w:left w:w="0" w:type="dxa"/>
              <w:right w:w="60" w:type="dxa"/>
            </w:tcMar>
            <w:vAlign w:val="bottom"/>
          </w:tcPr>
          <w:p w14:paraId="7327FDFD" w14:textId="77777777" w:rsidR="007F2FC5" w:rsidRDefault="007F2FC5">
            <w:pPr>
              <w:pStyle w:val="Accurritablenumeric"/>
              <w:keepNext/>
            </w:pPr>
          </w:p>
        </w:tc>
      </w:tr>
      <w:tr w:rsidR="007F2FC5" w14:paraId="145E5DF8"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CFF7948" w14:textId="77777777" w:rsidR="007F2FC5" w:rsidRDefault="00624826">
            <w:pPr>
              <w:pStyle w:val="Accurritabletext"/>
              <w:keepNext/>
              <w:jc w:val="left"/>
            </w:pPr>
            <w:r>
              <w:rPr>
                <w:lang w:val="en-AU"/>
              </w:rPr>
              <w:t>Reconciliation of the written down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2FDC9660" w14:textId="77777777" w:rsidR="007F2FC5" w:rsidRDefault="007F2FC5"/>
        </w:tc>
        <w:tc>
          <w:tcPr>
            <w:tcW w:w="1289" w:type="dxa"/>
            <w:tcBorders>
              <w:top w:val="nil"/>
              <w:left w:val="nil"/>
              <w:bottom w:val="nil"/>
              <w:right w:val="nil"/>
            </w:tcBorders>
            <w:tcMar>
              <w:left w:w="0" w:type="dxa"/>
              <w:right w:w="60" w:type="dxa"/>
            </w:tcMar>
            <w:vAlign w:val="bottom"/>
          </w:tcPr>
          <w:p w14:paraId="3C81A4D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49D75EA" w14:textId="77777777" w:rsidR="007F2FC5" w:rsidRDefault="007F2FC5"/>
        </w:tc>
        <w:tc>
          <w:tcPr>
            <w:tcW w:w="1289" w:type="dxa"/>
            <w:tcBorders>
              <w:top w:val="nil"/>
              <w:left w:val="nil"/>
              <w:bottom w:val="nil"/>
              <w:right w:val="nil"/>
            </w:tcBorders>
            <w:tcMar>
              <w:left w:w="0" w:type="dxa"/>
              <w:right w:w="60" w:type="dxa"/>
            </w:tcMar>
            <w:vAlign w:val="bottom"/>
          </w:tcPr>
          <w:p w14:paraId="37C1797C" w14:textId="77777777" w:rsidR="007F2FC5" w:rsidRDefault="007F2FC5">
            <w:pPr>
              <w:pStyle w:val="Accurritablenumeric"/>
              <w:keepNext/>
            </w:pPr>
          </w:p>
        </w:tc>
      </w:tr>
      <w:tr w:rsidR="007F2FC5" w14:paraId="662EC984"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347B75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151E3BD" w14:textId="77777777" w:rsidR="007F2FC5" w:rsidRDefault="007F2FC5"/>
        </w:tc>
        <w:tc>
          <w:tcPr>
            <w:tcW w:w="1289" w:type="dxa"/>
            <w:tcBorders>
              <w:top w:val="nil"/>
              <w:left w:val="nil"/>
              <w:bottom w:val="nil"/>
              <w:right w:val="nil"/>
            </w:tcBorders>
            <w:tcMar>
              <w:left w:w="0" w:type="dxa"/>
              <w:right w:w="60" w:type="dxa"/>
            </w:tcMar>
            <w:vAlign w:val="bottom"/>
          </w:tcPr>
          <w:p w14:paraId="6D9AC70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D1D0DF" w14:textId="77777777" w:rsidR="007F2FC5" w:rsidRDefault="007F2FC5"/>
        </w:tc>
        <w:tc>
          <w:tcPr>
            <w:tcW w:w="1289" w:type="dxa"/>
            <w:tcBorders>
              <w:top w:val="nil"/>
              <w:left w:val="nil"/>
              <w:bottom w:val="nil"/>
              <w:right w:val="nil"/>
            </w:tcBorders>
            <w:tcMar>
              <w:left w:w="0" w:type="dxa"/>
              <w:right w:w="60" w:type="dxa"/>
            </w:tcMar>
            <w:vAlign w:val="bottom"/>
          </w:tcPr>
          <w:p w14:paraId="3D46F4EC" w14:textId="77777777" w:rsidR="007F2FC5" w:rsidRDefault="007F2FC5">
            <w:pPr>
              <w:pStyle w:val="Accurritablenumeric"/>
              <w:keepNext/>
            </w:pPr>
          </w:p>
        </w:tc>
      </w:tr>
      <w:tr w:rsidR="007F2FC5" w14:paraId="11A40461"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BF5A73E" w14:textId="77777777" w:rsidR="007F2FC5" w:rsidRDefault="00624826">
            <w:pPr>
              <w:pStyle w:val="Accurritabletext"/>
              <w:keepNext/>
              <w:jc w:val="left"/>
            </w:pPr>
            <w:r>
              <w:rPr>
                <w:lang w:val="en-AU"/>
              </w:rPr>
              <w:t>Opening balance</w:t>
            </w:r>
          </w:p>
        </w:tc>
        <w:tc>
          <w:tcPr>
            <w:tcW w:w="60" w:type="dxa"/>
            <w:tcBorders>
              <w:top w:val="nil"/>
              <w:left w:val="nil"/>
              <w:bottom w:val="nil"/>
              <w:right w:val="nil"/>
            </w:tcBorders>
            <w:tcMar>
              <w:left w:w="0" w:type="dxa"/>
              <w:right w:w="0" w:type="dxa"/>
            </w:tcMar>
          </w:tcPr>
          <w:p w14:paraId="0A1DCAA5" w14:textId="77777777" w:rsidR="007F2FC5" w:rsidRDefault="007F2FC5"/>
        </w:tc>
        <w:tc>
          <w:tcPr>
            <w:tcW w:w="1289" w:type="dxa"/>
            <w:tcBorders>
              <w:top w:val="nil"/>
              <w:left w:val="nil"/>
              <w:bottom w:val="nil"/>
              <w:right w:val="nil"/>
            </w:tcBorders>
            <w:tcMar>
              <w:left w:w="0" w:type="dxa"/>
              <w:right w:w="60" w:type="dxa"/>
            </w:tcMar>
            <w:vAlign w:val="bottom"/>
          </w:tcPr>
          <w:p w14:paraId="33F3DC9B" w14:textId="77777777" w:rsidR="007F2FC5" w:rsidRDefault="00624826">
            <w:pPr>
              <w:pStyle w:val="Accurritablenumeric"/>
              <w:keepNext/>
            </w:pPr>
            <w:r>
              <w:rPr>
                <w:lang w:val="en-AU"/>
              </w:rPr>
              <w:t xml:space="preserve">2,144 </w:t>
            </w:r>
          </w:p>
        </w:tc>
        <w:tc>
          <w:tcPr>
            <w:tcW w:w="60" w:type="dxa"/>
            <w:tcBorders>
              <w:top w:val="nil"/>
              <w:left w:val="nil"/>
              <w:bottom w:val="nil"/>
              <w:right w:val="nil"/>
            </w:tcBorders>
            <w:tcMar>
              <w:left w:w="0" w:type="dxa"/>
              <w:right w:w="0" w:type="dxa"/>
            </w:tcMar>
          </w:tcPr>
          <w:p w14:paraId="2D62F6C8" w14:textId="77777777" w:rsidR="007F2FC5" w:rsidRDefault="007F2FC5"/>
        </w:tc>
        <w:tc>
          <w:tcPr>
            <w:tcW w:w="1289" w:type="dxa"/>
            <w:tcBorders>
              <w:top w:val="nil"/>
              <w:left w:val="nil"/>
              <w:bottom w:val="nil"/>
              <w:right w:val="nil"/>
            </w:tcBorders>
            <w:tcMar>
              <w:left w:w="0" w:type="dxa"/>
              <w:right w:w="60" w:type="dxa"/>
            </w:tcMar>
            <w:vAlign w:val="bottom"/>
          </w:tcPr>
          <w:p w14:paraId="48A233A4" w14:textId="77777777" w:rsidR="007F2FC5" w:rsidRDefault="00624826">
            <w:pPr>
              <w:pStyle w:val="Accurritablenumeric"/>
              <w:keepNext/>
            </w:pPr>
            <w:r>
              <w:rPr>
                <w:lang w:val="en-AU"/>
              </w:rPr>
              <w:t xml:space="preserve">2,511 </w:t>
            </w:r>
          </w:p>
        </w:tc>
      </w:tr>
      <w:tr w:rsidR="007F2FC5" w14:paraId="3191015B"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C48C2FF" w14:textId="77777777" w:rsidR="007F2FC5" w:rsidRDefault="00624826">
            <w:pPr>
              <w:pStyle w:val="Accurritabletext"/>
              <w:keepNext/>
              <w:jc w:val="left"/>
            </w:pPr>
            <w:r>
              <w:rPr>
                <w:lang w:val="en-AU"/>
              </w:rPr>
              <w:t>Additions</w:t>
            </w:r>
          </w:p>
        </w:tc>
        <w:tc>
          <w:tcPr>
            <w:tcW w:w="60" w:type="dxa"/>
            <w:tcBorders>
              <w:top w:val="nil"/>
              <w:left w:val="nil"/>
              <w:bottom w:val="nil"/>
              <w:right w:val="nil"/>
            </w:tcBorders>
            <w:tcMar>
              <w:left w:w="0" w:type="dxa"/>
              <w:right w:w="0" w:type="dxa"/>
            </w:tcMar>
          </w:tcPr>
          <w:p w14:paraId="6E6D8E98" w14:textId="77777777" w:rsidR="007F2FC5" w:rsidRDefault="007F2FC5"/>
        </w:tc>
        <w:tc>
          <w:tcPr>
            <w:tcW w:w="1289" w:type="dxa"/>
            <w:tcBorders>
              <w:top w:val="nil"/>
              <w:left w:val="nil"/>
              <w:bottom w:val="nil"/>
              <w:right w:val="nil"/>
            </w:tcBorders>
            <w:tcMar>
              <w:left w:w="0" w:type="dxa"/>
              <w:right w:w="60" w:type="dxa"/>
            </w:tcMar>
            <w:vAlign w:val="bottom"/>
          </w:tcPr>
          <w:p w14:paraId="7C0454E0" w14:textId="77777777" w:rsidR="007F2FC5" w:rsidRDefault="00624826">
            <w:pPr>
              <w:pStyle w:val="Accurritablenumeric"/>
              <w:keepNext/>
            </w:pPr>
            <w:r>
              <w:rPr>
                <w:lang w:val="en-AU"/>
              </w:rPr>
              <w:t xml:space="preserve">5,687 </w:t>
            </w:r>
          </w:p>
        </w:tc>
        <w:tc>
          <w:tcPr>
            <w:tcW w:w="60" w:type="dxa"/>
            <w:tcBorders>
              <w:top w:val="nil"/>
              <w:left w:val="nil"/>
              <w:bottom w:val="nil"/>
              <w:right w:val="nil"/>
            </w:tcBorders>
            <w:tcMar>
              <w:left w:w="0" w:type="dxa"/>
              <w:right w:w="0" w:type="dxa"/>
            </w:tcMar>
          </w:tcPr>
          <w:p w14:paraId="4D3918B9" w14:textId="77777777" w:rsidR="007F2FC5" w:rsidRDefault="007F2FC5"/>
        </w:tc>
        <w:tc>
          <w:tcPr>
            <w:tcW w:w="1289" w:type="dxa"/>
            <w:tcBorders>
              <w:top w:val="nil"/>
              <w:left w:val="nil"/>
              <w:bottom w:val="nil"/>
              <w:right w:val="nil"/>
            </w:tcBorders>
            <w:tcMar>
              <w:left w:w="0" w:type="dxa"/>
              <w:right w:w="60" w:type="dxa"/>
            </w:tcMar>
            <w:vAlign w:val="bottom"/>
          </w:tcPr>
          <w:p w14:paraId="22765B15" w14:textId="77777777" w:rsidR="007F2FC5" w:rsidRDefault="00624826">
            <w:pPr>
              <w:pStyle w:val="Accurritablenumeric"/>
              <w:keepNext/>
            </w:pPr>
            <w:r>
              <w:rPr>
                <w:lang w:val="en-AU"/>
              </w:rPr>
              <w:t xml:space="preserve">4,788 </w:t>
            </w:r>
          </w:p>
        </w:tc>
      </w:tr>
      <w:tr w:rsidR="007F2FC5" w14:paraId="5FE796E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2EDD9E6" w14:textId="77777777" w:rsidR="007F2FC5" w:rsidRDefault="00624826">
            <w:pPr>
              <w:pStyle w:val="Accurritabletext"/>
              <w:keepNext/>
              <w:jc w:val="left"/>
            </w:pPr>
            <w:r>
              <w:rPr>
                <w:lang w:val="en-AU"/>
              </w:rPr>
              <w:t>Cumulative catch-up adjustments</w:t>
            </w:r>
          </w:p>
        </w:tc>
        <w:tc>
          <w:tcPr>
            <w:tcW w:w="60" w:type="dxa"/>
            <w:tcBorders>
              <w:top w:val="nil"/>
              <w:left w:val="nil"/>
              <w:bottom w:val="nil"/>
              <w:right w:val="nil"/>
            </w:tcBorders>
            <w:tcMar>
              <w:left w:w="0" w:type="dxa"/>
              <w:right w:w="0" w:type="dxa"/>
            </w:tcMar>
          </w:tcPr>
          <w:p w14:paraId="19CD1E3B" w14:textId="77777777" w:rsidR="007F2FC5" w:rsidRDefault="007F2FC5"/>
        </w:tc>
        <w:tc>
          <w:tcPr>
            <w:tcW w:w="1289" w:type="dxa"/>
            <w:tcBorders>
              <w:top w:val="nil"/>
              <w:left w:val="nil"/>
              <w:bottom w:val="nil"/>
              <w:right w:val="nil"/>
            </w:tcBorders>
            <w:tcMar>
              <w:left w:w="0" w:type="dxa"/>
              <w:right w:w="60" w:type="dxa"/>
            </w:tcMar>
            <w:vAlign w:val="bottom"/>
          </w:tcPr>
          <w:p w14:paraId="6D0D7075" w14:textId="77777777" w:rsidR="007F2FC5" w:rsidRDefault="00624826">
            <w:pPr>
              <w:pStyle w:val="Accurritablenumeric"/>
              <w:keepNext/>
            </w:pPr>
            <w:r>
              <w:rPr>
                <w:lang w:val="en-AU"/>
              </w:rPr>
              <w:t xml:space="preserve">1,531 </w:t>
            </w:r>
          </w:p>
        </w:tc>
        <w:tc>
          <w:tcPr>
            <w:tcW w:w="60" w:type="dxa"/>
            <w:tcBorders>
              <w:top w:val="nil"/>
              <w:left w:val="nil"/>
              <w:bottom w:val="nil"/>
              <w:right w:val="nil"/>
            </w:tcBorders>
            <w:tcMar>
              <w:left w:w="0" w:type="dxa"/>
              <w:right w:w="0" w:type="dxa"/>
            </w:tcMar>
          </w:tcPr>
          <w:p w14:paraId="37A02D18" w14:textId="77777777" w:rsidR="007F2FC5" w:rsidRDefault="007F2FC5"/>
        </w:tc>
        <w:tc>
          <w:tcPr>
            <w:tcW w:w="1289" w:type="dxa"/>
            <w:tcBorders>
              <w:top w:val="nil"/>
              <w:left w:val="nil"/>
              <w:bottom w:val="nil"/>
              <w:right w:val="nil"/>
            </w:tcBorders>
            <w:tcMar>
              <w:left w:w="0" w:type="dxa"/>
              <w:right w:w="60" w:type="dxa"/>
            </w:tcMar>
            <w:vAlign w:val="bottom"/>
          </w:tcPr>
          <w:p w14:paraId="16EEBD79" w14:textId="77777777" w:rsidR="007F2FC5" w:rsidRDefault="00624826">
            <w:pPr>
              <w:pStyle w:val="Accurritablenumeric"/>
              <w:keepNext/>
            </w:pPr>
            <w:r>
              <w:rPr>
                <w:lang w:val="en-AU"/>
              </w:rPr>
              <w:t xml:space="preserve">1,374 </w:t>
            </w:r>
          </w:p>
        </w:tc>
      </w:tr>
      <w:tr w:rsidR="007F2FC5" w14:paraId="7B5503A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2962FB5" w14:textId="77777777" w:rsidR="007F2FC5" w:rsidRDefault="00624826">
            <w:pPr>
              <w:pStyle w:val="Accurritabletext"/>
              <w:keepNext/>
              <w:jc w:val="left"/>
            </w:pPr>
            <w:r>
              <w:rPr>
                <w:lang w:val="en-AU"/>
              </w:rPr>
              <w:t>Transfer to trade receivables</w:t>
            </w:r>
          </w:p>
        </w:tc>
        <w:tc>
          <w:tcPr>
            <w:tcW w:w="60" w:type="dxa"/>
            <w:tcBorders>
              <w:top w:val="nil"/>
              <w:left w:val="nil"/>
              <w:bottom w:val="nil"/>
              <w:right w:val="nil"/>
            </w:tcBorders>
            <w:tcMar>
              <w:left w:w="0" w:type="dxa"/>
              <w:right w:w="0" w:type="dxa"/>
            </w:tcMar>
          </w:tcPr>
          <w:p w14:paraId="66B10745" w14:textId="77777777" w:rsidR="007F2FC5" w:rsidRDefault="007F2FC5"/>
        </w:tc>
        <w:tc>
          <w:tcPr>
            <w:tcW w:w="1289" w:type="dxa"/>
            <w:tcBorders>
              <w:top w:val="nil"/>
              <w:left w:val="nil"/>
              <w:bottom w:val="nil"/>
              <w:right w:val="nil"/>
            </w:tcBorders>
            <w:tcMar>
              <w:left w:w="0" w:type="dxa"/>
              <w:right w:w="0" w:type="dxa"/>
            </w:tcMar>
            <w:vAlign w:val="bottom"/>
          </w:tcPr>
          <w:p w14:paraId="3070DE13" w14:textId="77777777" w:rsidR="007F2FC5" w:rsidRDefault="00624826">
            <w:pPr>
              <w:pStyle w:val="Accurritablenumeric"/>
              <w:keepNext/>
            </w:pPr>
            <w:r>
              <w:rPr>
                <w:lang w:val="en-AU"/>
              </w:rPr>
              <w:t>(6,745)</w:t>
            </w:r>
          </w:p>
        </w:tc>
        <w:tc>
          <w:tcPr>
            <w:tcW w:w="60" w:type="dxa"/>
            <w:tcBorders>
              <w:top w:val="nil"/>
              <w:left w:val="nil"/>
              <w:bottom w:val="nil"/>
              <w:right w:val="nil"/>
            </w:tcBorders>
            <w:tcMar>
              <w:left w:w="0" w:type="dxa"/>
              <w:right w:w="0" w:type="dxa"/>
            </w:tcMar>
          </w:tcPr>
          <w:p w14:paraId="750449FA" w14:textId="77777777" w:rsidR="007F2FC5" w:rsidRDefault="007F2FC5"/>
        </w:tc>
        <w:tc>
          <w:tcPr>
            <w:tcW w:w="1289" w:type="dxa"/>
            <w:tcBorders>
              <w:top w:val="nil"/>
              <w:left w:val="nil"/>
              <w:bottom w:val="nil"/>
              <w:right w:val="nil"/>
            </w:tcBorders>
            <w:tcMar>
              <w:left w:w="0" w:type="dxa"/>
              <w:right w:w="0" w:type="dxa"/>
            </w:tcMar>
            <w:vAlign w:val="bottom"/>
          </w:tcPr>
          <w:p w14:paraId="4096FC2C" w14:textId="77777777" w:rsidR="007F2FC5" w:rsidRDefault="00624826">
            <w:pPr>
              <w:pStyle w:val="Accurritablenumeric"/>
              <w:keepNext/>
            </w:pPr>
            <w:r>
              <w:rPr>
                <w:lang w:val="en-AU"/>
              </w:rPr>
              <w:t>(6,529)</w:t>
            </w:r>
          </w:p>
        </w:tc>
      </w:tr>
      <w:tr w:rsidR="007F2FC5" w14:paraId="484CCDE6"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77A8F3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3D5E20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F4C788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B90BB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04480D" w14:textId="77777777" w:rsidR="007F2FC5" w:rsidRDefault="007F2FC5">
            <w:pPr>
              <w:pStyle w:val="Accurritablenumeric"/>
              <w:keepNext/>
            </w:pPr>
          </w:p>
        </w:tc>
      </w:tr>
      <w:tr w:rsidR="007F2FC5" w14:paraId="7B089A9B"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583CCB7" w14:textId="77777777" w:rsidR="007F2FC5" w:rsidRDefault="00624826">
            <w:pPr>
              <w:pStyle w:val="Accurritabletext"/>
              <w:keepNext/>
              <w:jc w:val="left"/>
            </w:pPr>
            <w:r>
              <w:rPr>
                <w:lang w:val="en-AU"/>
              </w:rPr>
              <w:t>Closing balance</w:t>
            </w:r>
          </w:p>
        </w:tc>
        <w:tc>
          <w:tcPr>
            <w:tcW w:w="60" w:type="dxa"/>
            <w:tcBorders>
              <w:top w:val="nil"/>
              <w:left w:val="nil"/>
              <w:bottom w:val="single" w:sz="2" w:space="0" w:color="009CDE"/>
              <w:right w:val="nil"/>
            </w:tcBorders>
            <w:tcMar>
              <w:left w:w="0" w:type="dxa"/>
              <w:right w:w="0" w:type="dxa"/>
            </w:tcMar>
          </w:tcPr>
          <w:p w14:paraId="6C51725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B9CD9CA" w14:textId="77777777" w:rsidR="007F2FC5" w:rsidRDefault="00624826">
            <w:pPr>
              <w:pStyle w:val="Accurritablenumeric"/>
              <w:keepNext/>
            </w:pPr>
            <w:r>
              <w:rPr>
                <w:lang w:val="en-AU"/>
              </w:rPr>
              <w:t xml:space="preserve">2,617 </w:t>
            </w:r>
          </w:p>
        </w:tc>
        <w:tc>
          <w:tcPr>
            <w:tcW w:w="60" w:type="dxa"/>
            <w:tcBorders>
              <w:top w:val="nil"/>
              <w:left w:val="nil"/>
              <w:bottom w:val="single" w:sz="2" w:space="0" w:color="009CDE"/>
              <w:right w:val="nil"/>
            </w:tcBorders>
            <w:tcMar>
              <w:left w:w="0" w:type="dxa"/>
              <w:right w:w="0" w:type="dxa"/>
            </w:tcMar>
          </w:tcPr>
          <w:p w14:paraId="1B5BCDD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BF54298" w14:textId="77777777" w:rsidR="007F2FC5" w:rsidRDefault="00624826">
            <w:pPr>
              <w:pStyle w:val="Accurritablenumeric"/>
              <w:keepNext/>
            </w:pPr>
            <w:r>
              <w:rPr>
                <w:lang w:val="en-AU"/>
              </w:rPr>
              <w:t xml:space="preserve">2,144 </w:t>
            </w:r>
          </w:p>
        </w:tc>
      </w:tr>
    </w:tbl>
    <w:p w14:paraId="142020E6" w14:textId="77777777" w:rsidR="007F2FC5" w:rsidRDefault="00624826">
      <w:pPr>
        <w:sectPr w:rsidR="007F2FC5">
          <w:headerReference w:type="even" r:id="rId177"/>
          <w:headerReference w:type="default" r:id="rId178"/>
          <w:footerReference w:type="even" r:id="rId179"/>
          <w:footerReference w:type="default" r:id="rId180"/>
          <w:headerReference w:type="first" r:id="rId181"/>
          <w:footerReference w:type="first" r:id="rId18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5" w:name="_CasNote_TOC"/>
    <w:p w14:paraId="2F9AE34F" w14:textId="77777777" w:rsidR="007F2FC5" w:rsidRDefault="00624826">
      <w:pPr>
        <w:pStyle w:val="Accurriparagraphheader"/>
        <w:keepNext/>
      </w:pPr>
      <w:r>
        <w:fldChar w:fldCharType="begin"/>
      </w:r>
      <w:r w:rsidRPr="549008BF">
        <w:rPr>
          <w:lang w:val="en-AU"/>
        </w:rPr>
        <w:instrText>TC "Note 14. Current assets - inventories"\f n \l 1</w:instrText>
      </w:r>
      <w:r>
        <w:fldChar w:fldCharType="end"/>
      </w:r>
      <w:bookmarkEnd w:id="75"/>
      <w:r w:rsidRPr="549008BF">
        <w:rPr>
          <w:lang w:val="en-AU"/>
        </w:rPr>
        <w:t>Note 14. Current assets - inventories</w:t>
      </w:r>
    </w:p>
    <w:p w14:paraId="640F19AD" w14:textId="77777777" w:rsidR="007F2FC5" w:rsidRDefault="00624826">
      <w:pPr>
        <w:keepNext/>
      </w:pPr>
      <w:r w:rsidRPr="549008BF">
        <w:rPr>
          <w:rFonts w:ascii="Times New Roman" w:eastAsia="Times New Roman" w:hAnsi="Times New Roman" w:cs="Times New Roman"/>
          <w:b/>
          <w:bCs/>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5A07919" w14:textId="77777777">
        <w:trPr>
          <w:cantSplit/>
          <w:tblHeader/>
        </w:trPr>
        <w:tc>
          <w:tcPr>
            <w:tcW w:w="8301" w:type="dxa"/>
            <w:tcBorders>
              <w:top w:val="nil"/>
              <w:left w:val="nil"/>
              <w:bottom w:val="nil"/>
              <w:right w:val="nil"/>
            </w:tcBorders>
            <w:tcMar>
              <w:left w:w="0" w:type="dxa"/>
              <w:right w:w="0" w:type="dxa"/>
            </w:tcMar>
            <w:vAlign w:val="bottom"/>
          </w:tcPr>
          <w:p w14:paraId="3258E2B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6FEF475" w14:textId="77777777" w:rsidR="007F2FC5" w:rsidRDefault="007F2FC5"/>
        </w:tc>
        <w:tc>
          <w:tcPr>
            <w:tcW w:w="2638" w:type="dxa"/>
            <w:gridSpan w:val="3"/>
            <w:tcBorders>
              <w:top w:val="nil"/>
              <w:left w:val="nil"/>
              <w:bottom w:val="nil"/>
              <w:right w:val="nil"/>
            </w:tcBorders>
            <w:tcMar>
              <w:left w:w="0" w:type="dxa"/>
              <w:right w:w="0" w:type="dxa"/>
            </w:tcMar>
            <w:vAlign w:val="bottom"/>
          </w:tcPr>
          <w:p w14:paraId="4DF4DBC8" w14:textId="77777777" w:rsidR="007F2FC5" w:rsidRDefault="00624826">
            <w:pPr>
              <w:pStyle w:val="Accurritableheader"/>
              <w:keepNext/>
            </w:pPr>
            <w:r>
              <w:rPr>
                <w:lang w:val="en-AU"/>
              </w:rPr>
              <w:t>Consolidated</w:t>
            </w:r>
          </w:p>
        </w:tc>
      </w:tr>
      <w:tr w:rsidR="007F2FC5" w14:paraId="15372E61" w14:textId="77777777">
        <w:trPr>
          <w:cantSplit/>
          <w:tblHeader/>
        </w:trPr>
        <w:tc>
          <w:tcPr>
            <w:tcW w:w="8301" w:type="dxa"/>
            <w:tcBorders>
              <w:top w:val="nil"/>
              <w:left w:val="nil"/>
              <w:bottom w:val="nil"/>
              <w:right w:val="nil"/>
            </w:tcBorders>
            <w:tcMar>
              <w:left w:w="0" w:type="dxa"/>
              <w:right w:w="0" w:type="dxa"/>
            </w:tcMar>
            <w:vAlign w:val="bottom"/>
          </w:tcPr>
          <w:p w14:paraId="38528E1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2212826" w14:textId="77777777" w:rsidR="007F2FC5" w:rsidRDefault="007F2FC5"/>
        </w:tc>
        <w:tc>
          <w:tcPr>
            <w:tcW w:w="1289" w:type="dxa"/>
            <w:tcBorders>
              <w:top w:val="nil"/>
              <w:left w:val="nil"/>
              <w:bottom w:val="nil"/>
              <w:right w:val="nil"/>
            </w:tcBorders>
            <w:tcMar>
              <w:left w:w="0" w:type="dxa"/>
              <w:right w:w="0" w:type="dxa"/>
            </w:tcMar>
            <w:vAlign w:val="bottom"/>
          </w:tcPr>
          <w:p w14:paraId="5D0E0AF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EC7019D" w14:textId="77777777" w:rsidR="007F2FC5" w:rsidRDefault="007F2FC5"/>
        </w:tc>
        <w:tc>
          <w:tcPr>
            <w:tcW w:w="1289" w:type="dxa"/>
            <w:tcBorders>
              <w:top w:val="nil"/>
              <w:left w:val="nil"/>
              <w:bottom w:val="nil"/>
              <w:right w:val="nil"/>
            </w:tcBorders>
            <w:tcMar>
              <w:left w:w="0" w:type="dxa"/>
              <w:right w:w="0" w:type="dxa"/>
            </w:tcMar>
            <w:vAlign w:val="bottom"/>
          </w:tcPr>
          <w:p w14:paraId="3395CF1C" w14:textId="77777777" w:rsidR="007F2FC5" w:rsidRDefault="00624826">
            <w:pPr>
              <w:pStyle w:val="Accurritableheader"/>
              <w:keepNext/>
            </w:pPr>
            <w:r>
              <w:rPr>
                <w:lang w:val="en-AU"/>
              </w:rPr>
              <w:t>2024</w:t>
            </w:r>
          </w:p>
        </w:tc>
      </w:tr>
      <w:tr w:rsidR="007F2FC5" w14:paraId="6E104685" w14:textId="77777777">
        <w:trPr>
          <w:cantSplit/>
          <w:tblHeader/>
        </w:trPr>
        <w:tc>
          <w:tcPr>
            <w:tcW w:w="8301" w:type="dxa"/>
            <w:tcBorders>
              <w:top w:val="nil"/>
              <w:left w:val="nil"/>
              <w:bottom w:val="nil"/>
              <w:right w:val="nil"/>
            </w:tcBorders>
            <w:tcMar>
              <w:left w:w="0" w:type="dxa"/>
              <w:right w:w="0" w:type="dxa"/>
            </w:tcMar>
            <w:vAlign w:val="bottom"/>
          </w:tcPr>
          <w:p w14:paraId="00FB047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8E76981" w14:textId="77777777" w:rsidR="007F2FC5" w:rsidRDefault="007F2FC5"/>
        </w:tc>
        <w:tc>
          <w:tcPr>
            <w:tcW w:w="1289" w:type="dxa"/>
            <w:tcBorders>
              <w:top w:val="nil"/>
              <w:left w:val="nil"/>
              <w:bottom w:val="nil"/>
              <w:right w:val="nil"/>
            </w:tcBorders>
            <w:tcMar>
              <w:left w:w="0" w:type="dxa"/>
              <w:right w:w="0" w:type="dxa"/>
            </w:tcMar>
            <w:vAlign w:val="bottom"/>
          </w:tcPr>
          <w:p w14:paraId="20C741A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72E3CB2" w14:textId="77777777" w:rsidR="007F2FC5" w:rsidRDefault="007F2FC5"/>
        </w:tc>
        <w:tc>
          <w:tcPr>
            <w:tcW w:w="1289" w:type="dxa"/>
            <w:tcBorders>
              <w:top w:val="nil"/>
              <w:left w:val="nil"/>
              <w:bottom w:val="nil"/>
              <w:right w:val="nil"/>
            </w:tcBorders>
            <w:tcMar>
              <w:left w:w="0" w:type="dxa"/>
              <w:right w:w="0" w:type="dxa"/>
            </w:tcMar>
            <w:vAlign w:val="bottom"/>
          </w:tcPr>
          <w:p w14:paraId="63DB45C3" w14:textId="77777777" w:rsidR="007F2FC5" w:rsidRDefault="00624826">
            <w:pPr>
              <w:pStyle w:val="Accurritableheader"/>
              <w:keepNext/>
            </w:pPr>
            <w:r>
              <w:rPr>
                <w:lang w:val="en-AU"/>
              </w:rPr>
              <w:t>CU'000</w:t>
            </w:r>
          </w:p>
        </w:tc>
      </w:tr>
      <w:tr w:rsidR="007F2FC5" w14:paraId="27777698" w14:textId="77777777">
        <w:trPr>
          <w:cantSplit/>
          <w:tblHeader/>
        </w:trPr>
        <w:tc>
          <w:tcPr>
            <w:tcW w:w="8301" w:type="dxa"/>
            <w:tcBorders>
              <w:top w:val="nil"/>
              <w:left w:val="nil"/>
              <w:bottom w:val="nil"/>
              <w:right w:val="nil"/>
            </w:tcBorders>
            <w:tcMar>
              <w:left w:w="0" w:type="dxa"/>
              <w:right w:w="0" w:type="dxa"/>
            </w:tcMar>
            <w:vAlign w:val="bottom"/>
          </w:tcPr>
          <w:p w14:paraId="016E3FC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D905DB9" w14:textId="77777777" w:rsidR="007F2FC5" w:rsidRDefault="007F2FC5"/>
        </w:tc>
        <w:tc>
          <w:tcPr>
            <w:tcW w:w="1289" w:type="dxa"/>
            <w:tcBorders>
              <w:top w:val="nil"/>
              <w:left w:val="nil"/>
              <w:bottom w:val="nil"/>
              <w:right w:val="nil"/>
            </w:tcBorders>
            <w:tcMar>
              <w:left w:w="0" w:type="dxa"/>
              <w:right w:w="0" w:type="dxa"/>
            </w:tcMar>
            <w:vAlign w:val="bottom"/>
          </w:tcPr>
          <w:p w14:paraId="26686C2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F0A19C5" w14:textId="77777777" w:rsidR="007F2FC5" w:rsidRDefault="007F2FC5"/>
        </w:tc>
        <w:tc>
          <w:tcPr>
            <w:tcW w:w="1289" w:type="dxa"/>
            <w:tcBorders>
              <w:top w:val="nil"/>
              <w:left w:val="nil"/>
              <w:bottom w:val="nil"/>
              <w:right w:val="nil"/>
            </w:tcBorders>
            <w:tcMar>
              <w:left w:w="0" w:type="dxa"/>
              <w:right w:w="0" w:type="dxa"/>
            </w:tcMar>
            <w:vAlign w:val="bottom"/>
          </w:tcPr>
          <w:p w14:paraId="118B48E0" w14:textId="77777777" w:rsidR="007F2FC5" w:rsidRDefault="007F2FC5">
            <w:pPr>
              <w:pStyle w:val="Accurritableheader"/>
              <w:keepNext/>
            </w:pPr>
          </w:p>
        </w:tc>
      </w:tr>
      <w:tr w:rsidR="007F2FC5" w14:paraId="3146316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D0D680E" w14:textId="77777777" w:rsidR="007F2FC5" w:rsidRDefault="00624826">
            <w:pPr>
              <w:pStyle w:val="Accurritabletext"/>
              <w:keepNext/>
              <w:jc w:val="left"/>
            </w:pPr>
            <w:r>
              <w:rPr>
                <w:lang w:val="en-AU"/>
              </w:rPr>
              <w:t>Raw materials</w:t>
            </w:r>
          </w:p>
        </w:tc>
        <w:tc>
          <w:tcPr>
            <w:tcW w:w="60" w:type="dxa"/>
            <w:tcBorders>
              <w:top w:val="nil"/>
              <w:left w:val="nil"/>
              <w:bottom w:val="nil"/>
              <w:right w:val="nil"/>
            </w:tcBorders>
            <w:tcMar>
              <w:left w:w="0" w:type="dxa"/>
              <w:right w:w="0" w:type="dxa"/>
            </w:tcMar>
          </w:tcPr>
          <w:p w14:paraId="765DBBD2" w14:textId="77777777" w:rsidR="007F2FC5" w:rsidRDefault="007F2FC5"/>
        </w:tc>
        <w:tc>
          <w:tcPr>
            <w:tcW w:w="1289" w:type="dxa"/>
            <w:tcBorders>
              <w:top w:val="nil"/>
              <w:left w:val="nil"/>
              <w:bottom w:val="nil"/>
              <w:right w:val="nil"/>
            </w:tcBorders>
            <w:tcMar>
              <w:left w:w="0" w:type="dxa"/>
              <w:right w:w="60" w:type="dxa"/>
            </w:tcMar>
            <w:vAlign w:val="bottom"/>
          </w:tcPr>
          <w:p w14:paraId="04FB6639" w14:textId="77777777" w:rsidR="007F2FC5" w:rsidRDefault="00624826">
            <w:pPr>
              <w:pStyle w:val="Accurritablenumeric"/>
              <w:keepNext/>
            </w:pPr>
            <w:r>
              <w:rPr>
                <w:lang w:val="en-AU"/>
              </w:rPr>
              <w:t xml:space="preserve">6,817 </w:t>
            </w:r>
          </w:p>
        </w:tc>
        <w:tc>
          <w:tcPr>
            <w:tcW w:w="60" w:type="dxa"/>
            <w:tcBorders>
              <w:top w:val="nil"/>
              <w:left w:val="nil"/>
              <w:bottom w:val="nil"/>
              <w:right w:val="nil"/>
            </w:tcBorders>
            <w:tcMar>
              <w:left w:w="0" w:type="dxa"/>
              <w:right w:w="0" w:type="dxa"/>
            </w:tcMar>
          </w:tcPr>
          <w:p w14:paraId="3B8D40CB" w14:textId="77777777" w:rsidR="007F2FC5" w:rsidRDefault="007F2FC5"/>
        </w:tc>
        <w:tc>
          <w:tcPr>
            <w:tcW w:w="1289" w:type="dxa"/>
            <w:tcBorders>
              <w:top w:val="nil"/>
              <w:left w:val="nil"/>
              <w:bottom w:val="nil"/>
              <w:right w:val="nil"/>
            </w:tcBorders>
            <w:tcMar>
              <w:left w:w="0" w:type="dxa"/>
              <w:right w:w="60" w:type="dxa"/>
            </w:tcMar>
            <w:vAlign w:val="bottom"/>
          </w:tcPr>
          <w:p w14:paraId="34FB8C68" w14:textId="77777777" w:rsidR="007F2FC5" w:rsidRDefault="00624826">
            <w:pPr>
              <w:pStyle w:val="Accurritablenumeric"/>
              <w:keepNext/>
            </w:pPr>
            <w:r>
              <w:rPr>
                <w:lang w:val="en-AU"/>
              </w:rPr>
              <w:t xml:space="preserve">6,081 </w:t>
            </w:r>
          </w:p>
        </w:tc>
      </w:tr>
      <w:tr w:rsidR="007F2FC5" w14:paraId="53AFF4A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CE1D1B2" w14:textId="77777777" w:rsidR="007F2FC5" w:rsidRDefault="00624826">
            <w:pPr>
              <w:pStyle w:val="Accurritabletext"/>
              <w:keepNext/>
              <w:jc w:val="left"/>
            </w:pPr>
            <w:r>
              <w:rPr>
                <w:lang w:val="en-AU"/>
              </w:rPr>
              <w:t>Work in progress</w:t>
            </w:r>
          </w:p>
        </w:tc>
        <w:tc>
          <w:tcPr>
            <w:tcW w:w="60" w:type="dxa"/>
            <w:tcBorders>
              <w:top w:val="nil"/>
              <w:left w:val="nil"/>
              <w:bottom w:val="nil"/>
              <w:right w:val="nil"/>
            </w:tcBorders>
            <w:tcMar>
              <w:left w:w="0" w:type="dxa"/>
              <w:right w:w="0" w:type="dxa"/>
            </w:tcMar>
          </w:tcPr>
          <w:p w14:paraId="2E3689FC" w14:textId="77777777" w:rsidR="007F2FC5" w:rsidRDefault="007F2FC5"/>
        </w:tc>
        <w:tc>
          <w:tcPr>
            <w:tcW w:w="1289" w:type="dxa"/>
            <w:tcBorders>
              <w:top w:val="nil"/>
              <w:left w:val="nil"/>
              <w:bottom w:val="nil"/>
              <w:right w:val="nil"/>
            </w:tcBorders>
            <w:tcMar>
              <w:left w:w="0" w:type="dxa"/>
              <w:right w:w="60" w:type="dxa"/>
            </w:tcMar>
            <w:vAlign w:val="bottom"/>
          </w:tcPr>
          <w:p w14:paraId="7D5846CF" w14:textId="77777777" w:rsidR="007F2FC5" w:rsidRDefault="00624826">
            <w:pPr>
              <w:pStyle w:val="Accurritablenumeric"/>
              <w:keepNext/>
            </w:pPr>
            <w:r>
              <w:rPr>
                <w:lang w:val="en-AU"/>
              </w:rPr>
              <w:t xml:space="preserve">16,040 </w:t>
            </w:r>
          </w:p>
        </w:tc>
        <w:tc>
          <w:tcPr>
            <w:tcW w:w="60" w:type="dxa"/>
            <w:tcBorders>
              <w:top w:val="nil"/>
              <w:left w:val="nil"/>
              <w:bottom w:val="nil"/>
              <w:right w:val="nil"/>
            </w:tcBorders>
            <w:tcMar>
              <w:left w:w="0" w:type="dxa"/>
              <w:right w:w="0" w:type="dxa"/>
            </w:tcMar>
          </w:tcPr>
          <w:p w14:paraId="3EA1713B" w14:textId="77777777" w:rsidR="007F2FC5" w:rsidRDefault="007F2FC5"/>
        </w:tc>
        <w:tc>
          <w:tcPr>
            <w:tcW w:w="1289" w:type="dxa"/>
            <w:tcBorders>
              <w:top w:val="nil"/>
              <w:left w:val="nil"/>
              <w:bottom w:val="nil"/>
              <w:right w:val="nil"/>
            </w:tcBorders>
            <w:tcMar>
              <w:left w:w="0" w:type="dxa"/>
              <w:right w:w="60" w:type="dxa"/>
            </w:tcMar>
            <w:vAlign w:val="bottom"/>
          </w:tcPr>
          <w:p w14:paraId="5281ABFD" w14:textId="77777777" w:rsidR="007F2FC5" w:rsidRDefault="00624826">
            <w:pPr>
              <w:pStyle w:val="Accurritablenumeric"/>
              <w:keepNext/>
            </w:pPr>
            <w:r>
              <w:rPr>
                <w:lang w:val="en-AU"/>
              </w:rPr>
              <w:t xml:space="preserve">17,434 </w:t>
            </w:r>
          </w:p>
        </w:tc>
      </w:tr>
      <w:tr w:rsidR="007F2FC5" w14:paraId="765B91E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049B284" w14:textId="77777777" w:rsidR="007F2FC5" w:rsidRDefault="00624826">
            <w:pPr>
              <w:pStyle w:val="Accurritabletext"/>
              <w:keepNext/>
              <w:jc w:val="left"/>
            </w:pPr>
            <w:r>
              <w:rPr>
                <w:lang w:val="en-AU"/>
              </w:rPr>
              <w:t>Finished goods</w:t>
            </w:r>
          </w:p>
        </w:tc>
        <w:tc>
          <w:tcPr>
            <w:tcW w:w="60" w:type="dxa"/>
            <w:tcBorders>
              <w:top w:val="nil"/>
              <w:left w:val="nil"/>
              <w:bottom w:val="nil"/>
              <w:right w:val="nil"/>
            </w:tcBorders>
            <w:tcMar>
              <w:left w:w="0" w:type="dxa"/>
              <w:right w:w="0" w:type="dxa"/>
            </w:tcMar>
          </w:tcPr>
          <w:p w14:paraId="4652317E" w14:textId="77777777" w:rsidR="007F2FC5" w:rsidRDefault="007F2FC5"/>
        </w:tc>
        <w:tc>
          <w:tcPr>
            <w:tcW w:w="1289" w:type="dxa"/>
            <w:tcBorders>
              <w:top w:val="nil"/>
              <w:left w:val="nil"/>
              <w:bottom w:val="nil"/>
              <w:right w:val="nil"/>
            </w:tcBorders>
            <w:tcMar>
              <w:left w:w="0" w:type="dxa"/>
              <w:right w:w="60" w:type="dxa"/>
            </w:tcMar>
            <w:vAlign w:val="bottom"/>
          </w:tcPr>
          <w:p w14:paraId="5A4189CF" w14:textId="77777777" w:rsidR="007F2FC5" w:rsidRDefault="00624826">
            <w:pPr>
              <w:pStyle w:val="Accurritablenumeric"/>
              <w:keepNext/>
            </w:pPr>
            <w:r>
              <w:rPr>
                <w:lang w:val="en-AU"/>
              </w:rPr>
              <w:t xml:space="preserve">15,631 </w:t>
            </w:r>
          </w:p>
        </w:tc>
        <w:tc>
          <w:tcPr>
            <w:tcW w:w="60" w:type="dxa"/>
            <w:tcBorders>
              <w:top w:val="nil"/>
              <w:left w:val="nil"/>
              <w:bottom w:val="nil"/>
              <w:right w:val="nil"/>
            </w:tcBorders>
            <w:tcMar>
              <w:left w:w="0" w:type="dxa"/>
              <w:right w:w="0" w:type="dxa"/>
            </w:tcMar>
          </w:tcPr>
          <w:p w14:paraId="1F50BEA4" w14:textId="77777777" w:rsidR="007F2FC5" w:rsidRDefault="007F2FC5"/>
        </w:tc>
        <w:tc>
          <w:tcPr>
            <w:tcW w:w="1289" w:type="dxa"/>
            <w:tcBorders>
              <w:top w:val="nil"/>
              <w:left w:val="nil"/>
              <w:bottom w:val="nil"/>
              <w:right w:val="nil"/>
            </w:tcBorders>
            <w:tcMar>
              <w:left w:w="0" w:type="dxa"/>
              <w:right w:w="60" w:type="dxa"/>
            </w:tcMar>
            <w:vAlign w:val="bottom"/>
          </w:tcPr>
          <w:p w14:paraId="77AE5764" w14:textId="77777777" w:rsidR="007F2FC5" w:rsidRDefault="00624826">
            <w:pPr>
              <w:pStyle w:val="Accurritablenumeric"/>
              <w:keepNext/>
            </w:pPr>
            <w:r>
              <w:rPr>
                <w:lang w:val="en-AU"/>
              </w:rPr>
              <w:t xml:space="preserve">18,369 </w:t>
            </w:r>
          </w:p>
        </w:tc>
      </w:tr>
      <w:tr w:rsidR="007F2FC5" w14:paraId="3717F74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1F977C7" w14:textId="77777777" w:rsidR="007F2FC5" w:rsidRDefault="00624826">
            <w:pPr>
              <w:pStyle w:val="Accurritabletext"/>
              <w:keepNext/>
              <w:jc w:val="left"/>
            </w:pPr>
            <w:r>
              <w:rPr>
                <w:lang w:val="en-AU"/>
              </w:rPr>
              <w:t>Stock in transit</w:t>
            </w:r>
          </w:p>
        </w:tc>
        <w:tc>
          <w:tcPr>
            <w:tcW w:w="60" w:type="dxa"/>
            <w:tcBorders>
              <w:top w:val="nil"/>
              <w:left w:val="nil"/>
              <w:bottom w:val="nil"/>
              <w:right w:val="nil"/>
            </w:tcBorders>
            <w:tcMar>
              <w:left w:w="0" w:type="dxa"/>
              <w:right w:w="0" w:type="dxa"/>
            </w:tcMar>
          </w:tcPr>
          <w:p w14:paraId="4A74E8EE" w14:textId="77777777" w:rsidR="007F2FC5" w:rsidRDefault="007F2FC5"/>
        </w:tc>
        <w:tc>
          <w:tcPr>
            <w:tcW w:w="1289" w:type="dxa"/>
            <w:tcBorders>
              <w:top w:val="nil"/>
              <w:left w:val="nil"/>
              <w:bottom w:val="nil"/>
              <w:right w:val="nil"/>
            </w:tcBorders>
            <w:tcMar>
              <w:left w:w="0" w:type="dxa"/>
              <w:right w:w="60" w:type="dxa"/>
            </w:tcMar>
            <w:vAlign w:val="bottom"/>
          </w:tcPr>
          <w:p w14:paraId="0218D1EC" w14:textId="77777777" w:rsidR="007F2FC5" w:rsidRDefault="00624826">
            <w:pPr>
              <w:pStyle w:val="Accurritablenumeric"/>
              <w:keepNext/>
            </w:pPr>
            <w:r>
              <w:rPr>
                <w:lang w:val="en-AU"/>
              </w:rPr>
              <w:t xml:space="preserve">204 </w:t>
            </w:r>
          </w:p>
        </w:tc>
        <w:tc>
          <w:tcPr>
            <w:tcW w:w="60" w:type="dxa"/>
            <w:tcBorders>
              <w:top w:val="nil"/>
              <w:left w:val="nil"/>
              <w:bottom w:val="nil"/>
              <w:right w:val="nil"/>
            </w:tcBorders>
            <w:tcMar>
              <w:left w:w="0" w:type="dxa"/>
              <w:right w:w="0" w:type="dxa"/>
            </w:tcMar>
          </w:tcPr>
          <w:p w14:paraId="0D3A0DF3" w14:textId="77777777" w:rsidR="007F2FC5" w:rsidRDefault="007F2FC5"/>
        </w:tc>
        <w:tc>
          <w:tcPr>
            <w:tcW w:w="1289" w:type="dxa"/>
            <w:tcBorders>
              <w:top w:val="nil"/>
              <w:left w:val="nil"/>
              <w:bottom w:val="nil"/>
              <w:right w:val="nil"/>
            </w:tcBorders>
            <w:tcMar>
              <w:left w:w="0" w:type="dxa"/>
              <w:right w:w="60" w:type="dxa"/>
            </w:tcMar>
            <w:vAlign w:val="bottom"/>
          </w:tcPr>
          <w:p w14:paraId="0735D423" w14:textId="77777777" w:rsidR="007F2FC5" w:rsidRDefault="00624826">
            <w:pPr>
              <w:pStyle w:val="Accurritablenumeric"/>
              <w:keepNext/>
            </w:pPr>
            <w:r>
              <w:rPr>
                <w:lang w:val="en-AU"/>
              </w:rPr>
              <w:t xml:space="preserve">187 </w:t>
            </w:r>
          </w:p>
        </w:tc>
      </w:tr>
      <w:tr w:rsidR="007F2FC5" w14:paraId="404FA84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D77498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44D6D7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96DD78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5F3548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2FF89A1" w14:textId="77777777" w:rsidR="007F2FC5" w:rsidRDefault="007F2FC5">
            <w:pPr>
              <w:pStyle w:val="Accurritablenumeric"/>
              <w:keepNext/>
            </w:pPr>
          </w:p>
        </w:tc>
      </w:tr>
      <w:tr w:rsidR="007F2FC5" w14:paraId="00BDC7E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AF67305"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6BA7638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FA119CB" w14:textId="77777777" w:rsidR="007F2FC5" w:rsidRDefault="00624826">
            <w:pPr>
              <w:pStyle w:val="Accurritablenumeric"/>
              <w:keepNext/>
            </w:pPr>
            <w:r>
              <w:rPr>
                <w:lang w:val="en-AU"/>
              </w:rPr>
              <w:t xml:space="preserve">38,692 </w:t>
            </w:r>
          </w:p>
        </w:tc>
        <w:tc>
          <w:tcPr>
            <w:tcW w:w="60" w:type="dxa"/>
            <w:tcBorders>
              <w:top w:val="nil"/>
              <w:left w:val="nil"/>
              <w:bottom w:val="single" w:sz="2" w:space="0" w:color="009CDE"/>
              <w:right w:val="nil"/>
            </w:tcBorders>
            <w:tcMar>
              <w:left w:w="0" w:type="dxa"/>
              <w:right w:w="0" w:type="dxa"/>
            </w:tcMar>
          </w:tcPr>
          <w:p w14:paraId="326730A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C14696" w14:textId="77777777" w:rsidR="007F2FC5" w:rsidRDefault="00624826">
            <w:pPr>
              <w:pStyle w:val="Accurritablenumeric"/>
              <w:keepNext/>
            </w:pPr>
            <w:r>
              <w:rPr>
                <w:lang w:val="en-AU"/>
              </w:rPr>
              <w:t xml:space="preserve">42,071 </w:t>
            </w:r>
          </w:p>
        </w:tc>
      </w:tr>
    </w:tbl>
    <w:p w14:paraId="0BA9BEFC" w14:textId="77777777" w:rsidR="007F2FC5" w:rsidRDefault="00624826">
      <w:pPr>
        <w:sectPr w:rsidR="007F2FC5">
          <w:headerReference w:type="even" r:id="rId183"/>
          <w:headerReference w:type="default" r:id="rId184"/>
          <w:footerReference w:type="even" r:id="rId185"/>
          <w:footerReference w:type="default" r:id="rId186"/>
          <w:headerReference w:type="first" r:id="rId187"/>
          <w:footerReference w:type="first" r:id="rId18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6" w:name="_CafNote_TOC"/>
    <w:p w14:paraId="0A107E87" w14:textId="77777777" w:rsidR="007F2FC5" w:rsidRDefault="00624826">
      <w:pPr>
        <w:pStyle w:val="Accurriparagraphheader"/>
        <w:keepNext/>
      </w:pPr>
      <w:r>
        <w:lastRenderedPageBreak/>
        <w:fldChar w:fldCharType="begin"/>
      </w:r>
      <w:r>
        <w:rPr>
          <w:lang w:val="en-AU"/>
        </w:rPr>
        <w:instrText>TC "Note 15. Current assets - financial assets at fair value through profit or loss"\f n \l 1</w:instrText>
      </w:r>
      <w:r>
        <w:fldChar w:fldCharType="end"/>
      </w:r>
      <w:bookmarkEnd w:id="76"/>
      <w:r>
        <w:rPr>
          <w:lang w:val="en-AU"/>
        </w:rPr>
        <w:t>Note 15. Current assets - financial assets at fair value through profit or loss</w:t>
      </w:r>
    </w:p>
    <w:p w14:paraId="35D2A9C4"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31B6D85" w14:textId="77777777">
        <w:trPr>
          <w:cantSplit/>
          <w:tblHeader/>
        </w:trPr>
        <w:tc>
          <w:tcPr>
            <w:tcW w:w="8301" w:type="dxa"/>
            <w:tcBorders>
              <w:top w:val="nil"/>
              <w:left w:val="nil"/>
              <w:bottom w:val="nil"/>
              <w:right w:val="nil"/>
            </w:tcBorders>
            <w:tcMar>
              <w:left w:w="0" w:type="dxa"/>
              <w:right w:w="0" w:type="dxa"/>
            </w:tcMar>
            <w:vAlign w:val="bottom"/>
          </w:tcPr>
          <w:p w14:paraId="6DC7A68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F4D1F07" w14:textId="77777777" w:rsidR="007F2FC5" w:rsidRDefault="007F2FC5"/>
        </w:tc>
        <w:tc>
          <w:tcPr>
            <w:tcW w:w="2638" w:type="dxa"/>
            <w:gridSpan w:val="3"/>
            <w:tcBorders>
              <w:top w:val="nil"/>
              <w:left w:val="nil"/>
              <w:bottom w:val="nil"/>
              <w:right w:val="nil"/>
            </w:tcBorders>
            <w:tcMar>
              <w:left w:w="0" w:type="dxa"/>
              <w:right w:w="0" w:type="dxa"/>
            </w:tcMar>
            <w:vAlign w:val="bottom"/>
          </w:tcPr>
          <w:p w14:paraId="6CAC252F" w14:textId="77777777" w:rsidR="007F2FC5" w:rsidRDefault="00624826">
            <w:pPr>
              <w:pStyle w:val="Accurritableheader"/>
              <w:keepNext/>
            </w:pPr>
            <w:r>
              <w:rPr>
                <w:lang w:val="en-AU"/>
              </w:rPr>
              <w:t>Consolidated</w:t>
            </w:r>
          </w:p>
        </w:tc>
      </w:tr>
      <w:tr w:rsidR="007F2FC5" w14:paraId="62128CDC" w14:textId="77777777">
        <w:trPr>
          <w:cantSplit/>
          <w:tblHeader/>
        </w:trPr>
        <w:tc>
          <w:tcPr>
            <w:tcW w:w="8301" w:type="dxa"/>
            <w:tcBorders>
              <w:top w:val="nil"/>
              <w:left w:val="nil"/>
              <w:bottom w:val="nil"/>
              <w:right w:val="nil"/>
            </w:tcBorders>
            <w:tcMar>
              <w:left w:w="0" w:type="dxa"/>
              <w:right w:w="0" w:type="dxa"/>
            </w:tcMar>
            <w:vAlign w:val="bottom"/>
          </w:tcPr>
          <w:p w14:paraId="6E453B1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F8CEE6" w14:textId="77777777" w:rsidR="007F2FC5" w:rsidRDefault="007F2FC5"/>
        </w:tc>
        <w:tc>
          <w:tcPr>
            <w:tcW w:w="1289" w:type="dxa"/>
            <w:tcBorders>
              <w:top w:val="nil"/>
              <w:left w:val="nil"/>
              <w:bottom w:val="nil"/>
              <w:right w:val="nil"/>
            </w:tcBorders>
            <w:tcMar>
              <w:left w:w="0" w:type="dxa"/>
              <w:right w:w="0" w:type="dxa"/>
            </w:tcMar>
            <w:vAlign w:val="bottom"/>
          </w:tcPr>
          <w:p w14:paraId="14263CF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9FDFA32" w14:textId="77777777" w:rsidR="007F2FC5" w:rsidRDefault="007F2FC5"/>
        </w:tc>
        <w:tc>
          <w:tcPr>
            <w:tcW w:w="1289" w:type="dxa"/>
            <w:tcBorders>
              <w:top w:val="nil"/>
              <w:left w:val="nil"/>
              <w:bottom w:val="nil"/>
              <w:right w:val="nil"/>
            </w:tcBorders>
            <w:tcMar>
              <w:left w:w="0" w:type="dxa"/>
              <w:right w:w="0" w:type="dxa"/>
            </w:tcMar>
            <w:vAlign w:val="bottom"/>
          </w:tcPr>
          <w:p w14:paraId="3F740C8E" w14:textId="77777777" w:rsidR="007F2FC5" w:rsidRDefault="00624826">
            <w:pPr>
              <w:pStyle w:val="Accurritableheader"/>
              <w:keepNext/>
            </w:pPr>
            <w:r>
              <w:rPr>
                <w:lang w:val="en-AU"/>
              </w:rPr>
              <w:t>2024</w:t>
            </w:r>
          </w:p>
        </w:tc>
      </w:tr>
      <w:tr w:rsidR="007F2FC5" w14:paraId="477031CD" w14:textId="77777777">
        <w:trPr>
          <w:cantSplit/>
          <w:tblHeader/>
        </w:trPr>
        <w:tc>
          <w:tcPr>
            <w:tcW w:w="8301" w:type="dxa"/>
            <w:tcBorders>
              <w:top w:val="nil"/>
              <w:left w:val="nil"/>
              <w:bottom w:val="nil"/>
              <w:right w:val="nil"/>
            </w:tcBorders>
            <w:tcMar>
              <w:left w:w="0" w:type="dxa"/>
              <w:right w:w="0" w:type="dxa"/>
            </w:tcMar>
            <w:vAlign w:val="bottom"/>
          </w:tcPr>
          <w:p w14:paraId="7CB2B5A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EEEB5EE" w14:textId="77777777" w:rsidR="007F2FC5" w:rsidRDefault="007F2FC5"/>
        </w:tc>
        <w:tc>
          <w:tcPr>
            <w:tcW w:w="1289" w:type="dxa"/>
            <w:tcBorders>
              <w:top w:val="nil"/>
              <w:left w:val="nil"/>
              <w:bottom w:val="nil"/>
              <w:right w:val="nil"/>
            </w:tcBorders>
            <w:tcMar>
              <w:left w:w="0" w:type="dxa"/>
              <w:right w:w="0" w:type="dxa"/>
            </w:tcMar>
            <w:vAlign w:val="bottom"/>
          </w:tcPr>
          <w:p w14:paraId="56C6609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373BDA6" w14:textId="77777777" w:rsidR="007F2FC5" w:rsidRDefault="007F2FC5"/>
        </w:tc>
        <w:tc>
          <w:tcPr>
            <w:tcW w:w="1289" w:type="dxa"/>
            <w:tcBorders>
              <w:top w:val="nil"/>
              <w:left w:val="nil"/>
              <w:bottom w:val="nil"/>
              <w:right w:val="nil"/>
            </w:tcBorders>
            <w:tcMar>
              <w:left w:w="0" w:type="dxa"/>
              <w:right w:w="0" w:type="dxa"/>
            </w:tcMar>
            <w:vAlign w:val="bottom"/>
          </w:tcPr>
          <w:p w14:paraId="5A3F3F67" w14:textId="77777777" w:rsidR="007F2FC5" w:rsidRDefault="00624826">
            <w:pPr>
              <w:pStyle w:val="Accurritableheader"/>
              <w:keepNext/>
            </w:pPr>
            <w:r>
              <w:rPr>
                <w:lang w:val="en-AU"/>
              </w:rPr>
              <w:t>CU'000</w:t>
            </w:r>
          </w:p>
        </w:tc>
      </w:tr>
      <w:tr w:rsidR="007F2FC5" w14:paraId="509359E7" w14:textId="77777777">
        <w:trPr>
          <w:cantSplit/>
          <w:tblHeader/>
        </w:trPr>
        <w:tc>
          <w:tcPr>
            <w:tcW w:w="8301" w:type="dxa"/>
            <w:tcBorders>
              <w:top w:val="nil"/>
              <w:left w:val="nil"/>
              <w:bottom w:val="nil"/>
              <w:right w:val="nil"/>
            </w:tcBorders>
            <w:tcMar>
              <w:left w:w="0" w:type="dxa"/>
              <w:right w:w="0" w:type="dxa"/>
            </w:tcMar>
            <w:vAlign w:val="bottom"/>
          </w:tcPr>
          <w:p w14:paraId="3633681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D2CA29A" w14:textId="77777777" w:rsidR="007F2FC5" w:rsidRDefault="007F2FC5"/>
        </w:tc>
        <w:tc>
          <w:tcPr>
            <w:tcW w:w="1289" w:type="dxa"/>
            <w:tcBorders>
              <w:top w:val="nil"/>
              <w:left w:val="nil"/>
              <w:bottom w:val="nil"/>
              <w:right w:val="nil"/>
            </w:tcBorders>
            <w:tcMar>
              <w:left w:w="0" w:type="dxa"/>
              <w:right w:w="0" w:type="dxa"/>
            </w:tcMar>
            <w:vAlign w:val="bottom"/>
          </w:tcPr>
          <w:p w14:paraId="6466D7E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8754009" w14:textId="77777777" w:rsidR="007F2FC5" w:rsidRDefault="007F2FC5"/>
        </w:tc>
        <w:tc>
          <w:tcPr>
            <w:tcW w:w="1289" w:type="dxa"/>
            <w:tcBorders>
              <w:top w:val="nil"/>
              <w:left w:val="nil"/>
              <w:bottom w:val="nil"/>
              <w:right w:val="nil"/>
            </w:tcBorders>
            <w:tcMar>
              <w:left w:w="0" w:type="dxa"/>
              <w:right w:w="0" w:type="dxa"/>
            </w:tcMar>
            <w:vAlign w:val="bottom"/>
          </w:tcPr>
          <w:p w14:paraId="25267CED" w14:textId="77777777" w:rsidR="007F2FC5" w:rsidRDefault="007F2FC5">
            <w:pPr>
              <w:pStyle w:val="Accurritableheader"/>
              <w:keepNext/>
            </w:pPr>
          </w:p>
        </w:tc>
      </w:tr>
      <w:tr w:rsidR="007F2FC5" w14:paraId="132F936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FECC989" w14:textId="77777777" w:rsidR="007F2FC5" w:rsidRDefault="00624826">
            <w:pPr>
              <w:pStyle w:val="Accurritabletext"/>
              <w:keepNext/>
              <w:jc w:val="left"/>
            </w:pPr>
            <w:r>
              <w:rPr>
                <w:lang w:val="en-AU"/>
              </w:rPr>
              <w:t>Listed ordinary shares - designated at fair value through profit or loss</w:t>
            </w:r>
          </w:p>
        </w:tc>
        <w:tc>
          <w:tcPr>
            <w:tcW w:w="60" w:type="dxa"/>
            <w:tcBorders>
              <w:top w:val="nil"/>
              <w:left w:val="nil"/>
              <w:bottom w:val="nil"/>
              <w:right w:val="nil"/>
            </w:tcBorders>
            <w:tcMar>
              <w:left w:w="0" w:type="dxa"/>
              <w:right w:w="0" w:type="dxa"/>
            </w:tcMar>
          </w:tcPr>
          <w:p w14:paraId="79FC65B5" w14:textId="77777777" w:rsidR="007F2FC5" w:rsidRDefault="007F2FC5"/>
        </w:tc>
        <w:tc>
          <w:tcPr>
            <w:tcW w:w="1289" w:type="dxa"/>
            <w:tcBorders>
              <w:top w:val="nil"/>
              <w:left w:val="nil"/>
              <w:bottom w:val="nil"/>
              <w:right w:val="nil"/>
            </w:tcBorders>
            <w:tcMar>
              <w:left w:w="0" w:type="dxa"/>
              <w:right w:w="60" w:type="dxa"/>
            </w:tcMar>
            <w:vAlign w:val="bottom"/>
          </w:tcPr>
          <w:p w14:paraId="62D6C1E5" w14:textId="77777777" w:rsidR="007F2FC5" w:rsidRDefault="00624826">
            <w:pPr>
              <w:pStyle w:val="Accurritablenumeric"/>
              <w:keepNext/>
            </w:pPr>
            <w:r>
              <w:rPr>
                <w:lang w:val="en-AU"/>
              </w:rPr>
              <w:t xml:space="preserve">82 </w:t>
            </w:r>
          </w:p>
        </w:tc>
        <w:tc>
          <w:tcPr>
            <w:tcW w:w="60" w:type="dxa"/>
            <w:tcBorders>
              <w:top w:val="nil"/>
              <w:left w:val="nil"/>
              <w:bottom w:val="nil"/>
              <w:right w:val="nil"/>
            </w:tcBorders>
            <w:tcMar>
              <w:left w:w="0" w:type="dxa"/>
              <w:right w:w="0" w:type="dxa"/>
            </w:tcMar>
          </w:tcPr>
          <w:p w14:paraId="63D952D1" w14:textId="77777777" w:rsidR="007F2FC5" w:rsidRDefault="007F2FC5"/>
        </w:tc>
        <w:tc>
          <w:tcPr>
            <w:tcW w:w="1289" w:type="dxa"/>
            <w:tcBorders>
              <w:top w:val="nil"/>
              <w:left w:val="nil"/>
              <w:bottom w:val="nil"/>
              <w:right w:val="nil"/>
            </w:tcBorders>
            <w:tcMar>
              <w:left w:w="0" w:type="dxa"/>
              <w:right w:w="60" w:type="dxa"/>
            </w:tcMar>
            <w:vAlign w:val="bottom"/>
          </w:tcPr>
          <w:p w14:paraId="234B19F5" w14:textId="77777777" w:rsidR="007F2FC5" w:rsidRDefault="00624826">
            <w:pPr>
              <w:pStyle w:val="Accurritablenumeric"/>
              <w:keepNext/>
            </w:pPr>
            <w:r>
              <w:rPr>
                <w:lang w:val="en-AU"/>
              </w:rPr>
              <w:t xml:space="preserve">-  </w:t>
            </w:r>
          </w:p>
        </w:tc>
      </w:tr>
      <w:tr w:rsidR="007F2FC5" w14:paraId="4581145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33700F5" w14:textId="77777777" w:rsidR="007F2FC5" w:rsidRDefault="00624826">
            <w:pPr>
              <w:pStyle w:val="Accurritabletext"/>
              <w:keepNext/>
              <w:jc w:val="left"/>
            </w:pPr>
            <w:r>
              <w:rPr>
                <w:lang w:val="en-AU"/>
              </w:rPr>
              <w:t>Listed ordinary shares - held for trading</w:t>
            </w:r>
          </w:p>
        </w:tc>
        <w:tc>
          <w:tcPr>
            <w:tcW w:w="60" w:type="dxa"/>
            <w:tcBorders>
              <w:top w:val="nil"/>
              <w:left w:val="nil"/>
              <w:bottom w:val="nil"/>
              <w:right w:val="nil"/>
            </w:tcBorders>
            <w:tcMar>
              <w:left w:w="0" w:type="dxa"/>
              <w:right w:w="0" w:type="dxa"/>
            </w:tcMar>
          </w:tcPr>
          <w:p w14:paraId="102C7A5E" w14:textId="77777777" w:rsidR="007F2FC5" w:rsidRDefault="007F2FC5"/>
        </w:tc>
        <w:tc>
          <w:tcPr>
            <w:tcW w:w="1289" w:type="dxa"/>
            <w:tcBorders>
              <w:top w:val="nil"/>
              <w:left w:val="nil"/>
              <w:bottom w:val="nil"/>
              <w:right w:val="nil"/>
            </w:tcBorders>
            <w:tcMar>
              <w:left w:w="0" w:type="dxa"/>
              <w:right w:w="60" w:type="dxa"/>
            </w:tcMar>
            <w:vAlign w:val="bottom"/>
          </w:tcPr>
          <w:p w14:paraId="155F26F1" w14:textId="77777777" w:rsidR="007F2FC5" w:rsidRDefault="00624826">
            <w:pPr>
              <w:pStyle w:val="Accurritablenumeric"/>
              <w:keepNext/>
            </w:pPr>
            <w:r>
              <w:rPr>
                <w:lang w:val="en-AU"/>
              </w:rPr>
              <w:t xml:space="preserve">278 </w:t>
            </w:r>
          </w:p>
        </w:tc>
        <w:tc>
          <w:tcPr>
            <w:tcW w:w="60" w:type="dxa"/>
            <w:tcBorders>
              <w:top w:val="nil"/>
              <w:left w:val="nil"/>
              <w:bottom w:val="nil"/>
              <w:right w:val="nil"/>
            </w:tcBorders>
            <w:tcMar>
              <w:left w:w="0" w:type="dxa"/>
              <w:right w:w="0" w:type="dxa"/>
            </w:tcMar>
          </w:tcPr>
          <w:p w14:paraId="7E65A744" w14:textId="77777777" w:rsidR="007F2FC5" w:rsidRDefault="007F2FC5"/>
        </w:tc>
        <w:tc>
          <w:tcPr>
            <w:tcW w:w="1289" w:type="dxa"/>
            <w:tcBorders>
              <w:top w:val="nil"/>
              <w:left w:val="nil"/>
              <w:bottom w:val="nil"/>
              <w:right w:val="nil"/>
            </w:tcBorders>
            <w:tcMar>
              <w:left w:w="0" w:type="dxa"/>
              <w:right w:w="60" w:type="dxa"/>
            </w:tcMar>
            <w:vAlign w:val="bottom"/>
          </w:tcPr>
          <w:p w14:paraId="1CCED2FE" w14:textId="77777777" w:rsidR="007F2FC5" w:rsidRDefault="00624826">
            <w:pPr>
              <w:pStyle w:val="Accurritablenumeric"/>
              <w:keepNext/>
            </w:pPr>
            <w:r>
              <w:rPr>
                <w:lang w:val="en-AU"/>
              </w:rPr>
              <w:t xml:space="preserve">-  </w:t>
            </w:r>
          </w:p>
        </w:tc>
      </w:tr>
      <w:tr w:rsidR="007F2FC5" w14:paraId="447E4D75"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3F6450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9C37F0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BEC123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A82D0E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795AF98" w14:textId="77777777" w:rsidR="007F2FC5" w:rsidRDefault="007F2FC5">
            <w:pPr>
              <w:pStyle w:val="Accurritablenumeric"/>
              <w:keepNext/>
            </w:pPr>
          </w:p>
        </w:tc>
      </w:tr>
      <w:tr w:rsidR="007F2FC5" w14:paraId="61CAB1C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C6E696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2CF7853" w14:textId="77777777" w:rsidR="007F2FC5" w:rsidRDefault="007F2FC5"/>
        </w:tc>
        <w:tc>
          <w:tcPr>
            <w:tcW w:w="1289" w:type="dxa"/>
            <w:tcBorders>
              <w:top w:val="nil"/>
              <w:left w:val="nil"/>
              <w:bottom w:val="nil"/>
              <w:right w:val="nil"/>
            </w:tcBorders>
            <w:tcMar>
              <w:left w:w="0" w:type="dxa"/>
              <w:right w:w="60" w:type="dxa"/>
            </w:tcMar>
            <w:vAlign w:val="bottom"/>
          </w:tcPr>
          <w:p w14:paraId="1C48006A" w14:textId="77777777" w:rsidR="007F2FC5" w:rsidRDefault="00624826">
            <w:pPr>
              <w:pStyle w:val="Accurritablenumeric"/>
              <w:keepNext/>
            </w:pPr>
            <w:r>
              <w:rPr>
                <w:lang w:val="en-AU"/>
              </w:rPr>
              <w:t xml:space="preserve">360 </w:t>
            </w:r>
          </w:p>
        </w:tc>
        <w:tc>
          <w:tcPr>
            <w:tcW w:w="60" w:type="dxa"/>
            <w:tcBorders>
              <w:top w:val="nil"/>
              <w:left w:val="nil"/>
              <w:bottom w:val="nil"/>
              <w:right w:val="nil"/>
            </w:tcBorders>
            <w:tcMar>
              <w:left w:w="0" w:type="dxa"/>
              <w:right w:w="0" w:type="dxa"/>
            </w:tcMar>
          </w:tcPr>
          <w:p w14:paraId="1144AA84" w14:textId="77777777" w:rsidR="007F2FC5" w:rsidRDefault="007F2FC5"/>
        </w:tc>
        <w:tc>
          <w:tcPr>
            <w:tcW w:w="1289" w:type="dxa"/>
            <w:tcBorders>
              <w:top w:val="nil"/>
              <w:left w:val="nil"/>
              <w:bottom w:val="nil"/>
              <w:right w:val="nil"/>
            </w:tcBorders>
            <w:tcMar>
              <w:left w:w="0" w:type="dxa"/>
              <w:right w:w="60" w:type="dxa"/>
            </w:tcMar>
            <w:vAlign w:val="bottom"/>
          </w:tcPr>
          <w:p w14:paraId="124E52C9" w14:textId="77777777" w:rsidR="007F2FC5" w:rsidRDefault="00624826">
            <w:pPr>
              <w:pStyle w:val="Accurritablenumeric"/>
              <w:keepNext/>
            </w:pPr>
            <w:r>
              <w:rPr>
                <w:lang w:val="en-AU"/>
              </w:rPr>
              <w:t xml:space="preserve">-  </w:t>
            </w:r>
          </w:p>
        </w:tc>
      </w:tr>
      <w:tr w:rsidR="007F2FC5" w14:paraId="64C3AC8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812E11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751A88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2BB7BA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D84182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A05403" w14:textId="77777777" w:rsidR="007F2FC5" w:rsidRDefault="007F2FC5">
            <w:pPr>
              <w:pStyle w:val="Accurritablenumeric"/>
              <w:keepNext/>
            </w:pPr>
          </w:p>
        </w:tc>
      </w:tr>
      <w:tr w:rsidR="007F2FC5" w14:paraId="26F5046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1BE0AFC" w14:textId="77777777" w:rsidR="007F2FC5" w:rsidRDefault="00624826">
            <w:pPr>
              <w:pStyle w:val="Accurriintroduction3"/>
              <w:keepNext/>
            </w:pPr>
            <w:r>
              <w:rPr>
                <w:lang w:val="en-AU"/>
              </w:rPr>
              <w:t>Reconciliation</w:t>
            </w:r>
          </w:p>
        </w:tc>
        <w:tc>
          <w:tcPr>
            <w:tcW w:w="60" w:type="dxa"/>
            <w:tcBorders>
              <w:top w:val="nil"/>
              <w:left w:val="nil"/>
              <w:bottom w:val="nil"/>
              <w:right w:val="nil"/>
            </w:tcBorders>
            <w:tcMar>
              <w:left w:w="0" w:type="dxa"/>
              <w:right w:w="0" w:type="dxa"/>
            </w:tcMar>
          </w:tcPr>
          <w:p w14:paraId="32B846E1" w14:textId="77777777" w:rsidR="007F2FC5" w:rsidRDefault="007F2FC5"/>
        </w:tc>
        <w:tc>
          <w:tcPr>
            <w:tcW w:w="1289" w:type="dxa"/>
            <w:tcBorders>
              <w:top w:val="nil"/>
              <w:left w:val="nil"/>
              <w:bottom w:val="nil"/>
              <w:right w:val="nil"/>
            </w:tcBorders>
            <w:tcMar>
              <w:left w:w="0" w:type="dxa"/>
              <w:right w:w="60" w:type="dxa"/>
            </w:tcMar>
            <w:vAlign w:val="bottom"/>
          </w:tcPr>
          <w:p w14:paraId="6283FDB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CA8C5AB" w14:textId="77777777" w:rsidR="007F2FC5" w:rsidRDefault="007F2FC5"/>
        </w:tc>
        <w:tc>
          <w:tcPr>
            <w:tcW w:w="1289" w:type="dxa"/>
            <w:tcBorders>
              <w:top w:val="nil"/>
              <w:left w:val="nil"/>
              <w:bottom w:val="nil"/>
              <w:right w:val="nil"/>
            </w:tcBorders>
            <w:tcMar>
              <w:left w:w="0" w:type="dxa"/>
              <w:right w:w="60" w:type="dxa"/>
            </w:tcMar>
            <w:vAlign w:val="bottom"/>
          </w:tcPr>
          <w:p w14:paraId="71B424CF" w14:textId="77777777" w:rsidR="007F2FC5" w:rsidRDefault="007F2FC5">
            <w:pPr>
              <w:pStyle w:val="Accurritablenumeric"/>
              <w:keepNext/>
            </w:pPr>
          </w:p>
        </w:tc>
      </w:tr>
      <w:tr w:rsidR="007F2FC5" w14:paraId="0E9D4AF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0B77A61" w14:textId="77777777" w:rsidR="007F2FC5" w:rsidRDefault="00624826">
            <w:pPr>
              <w:pStyle w:val="Accurritabletext"/>
              <w:keepNext/>
              <w:jc w:val="left"/>
            </w:pPr>
            <w:r>
              <w:rPr>
                <w:lang w:val="en-AU"/>
              </w:rPr>
              <w:t>Reconciliation of the fair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39DE983B" w14:textId="77777777" w:rsidR="007F2FC5" w:rsidRDefault="007F2FC5"/>
        </w:tc>
        <w:tc>
          <w:tcPr>
            <w:tcW w:w="1289" w:type="dxa"/>
            <w:tcBorders>
              <w:top w:val="nil"/>
              <w:left w:val="nil"/>
              <w:bottom w:val="nil"/>
              <w:right w:val="nil"/>
            </w:tcBorders>
            <w:tcMar>
              <w:left w:w="0" w:type="dxa"/>
              <w:right w:w="60" w:type="dxa"/>
            </w:tcMar>
            <w:vAlign w:val="bottom"/>
          </w:tcPr>
          <w:p w14:paraId="2B82E3B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7673DAC" w14:textId="77777777" w:rsidR="007F2FC5" w:rsidRDefault="007F2FC5"/>
        </w:tc>
        <w:tc>
          <w:tcPr>
            <w:tcW w:w="1289" w:type="dxa"/>
            <w:tcBorders>
              <w:top w:val="nil"/>
              <w:left w:val="nil"/>
              <w:bottom w:val="nil"/>
              <w:right w:val="nil"/>
            </w:tcBorders>
            <w:tcMar>
              <w:left w:w="0" w:type="dxa"/>
              <w:right w:w="60" w:type="dxa"/>
            </w:tcMar>
            <w:vAlign w:val="bottom"/>
          </w:tcPr>
          <w:p w14:paraId="2EB5C6ED" w14:textId="77777777" w:rsidR="007F2FC5" w:rsidRDefault="007F2FC5">
            <w:pPr>
              <w:pStyle w:val="Accurritablenumeric"/>
              <w:keepNext/>
            </w:pPr>
          </w:p>
        </w:tc>
      </w:tr>
      <w:tr w:rsidR="007F2FC5" w14:paraId="5A84B0C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51A98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EE1FBBC" w14:textId="77777777" w:rsidR="007F2FC5" w:rsidRDefault="007F2FC5"/>
        </w:tc>
        <w:tc>
          <w:tcPr>
            <w:tcW w:w="1289" w:type="dxa"/>
            <w:tcBorders>
              <w:top w:val="nil"/>
              <w:left w:val="nil"/>
              <w:bottom w:val="nil"/>
              <w:right w:val="nil"/>
            </w:tcBorders>
            <w:tcMar>
              <w:left w:w="0" w:type="dxa"/>
              <w:right w:w="60" w:type="dxa"/>
            </w:tcMar>
            <w:vAlign w:val="bottom"/>
          </w:tcPr>
          <w:p w14:paraId="2E8324A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821EDD6" w14:textId="77777777" w:rsidR="007F2FC5" w:rsidRDefault="007F2FC5"/>
        </w:tc>
        <w:tc>
          <w:tcPr>
            <w:tcW w:w="1289" w:type="dxa"/>
            <w:tcBorders>
              <w:top w:val="nil"/>
              <w:left w:val="nil"/>
              <w:bottom w:val="nil"/>
              <w:right w:val="nil"/>
            </w:tcBorders>
            <w:tcMar>
              <w:left w:w="0" w:type="dxa"/>
              <w:right w:w="60" w:type="dxa"/>
            </w:tcMar>
            <w:vAlign w:val="bottom"/>
          </w:tcPr>
          <w:p w14:paraId="48AE1C69" w14:textId="77777777" w:rsidR="007F2FC5" w:rsidRDefault="007F2FC5">
            <w:pPr>
              <w:pStyle w:val="Accurritablenumeric"/>
              <w:keepNext/>
            </w:pPr>
          </w:p>
        </w:tc>
      </w:tr>
      <w:tr w:rsidR="007F2FC5" w14:paraId="403AEA1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F7D8FF7" w14:textId="77777777" w:rsidR="007F2FC5" w:rsidRDefault="00624826">
            <w:pPr>
              <w:pStyle w:val="Accurritabletext"/>
              <w:keepNext/>
              <w:jc w:val="left"/>
            </w:pPr>
            <w:r>
              <w:rPr>
                <w:lang w:val="en-AU"/>
              </w:rPr>
              <w:t>Opening fair value</w:t>
            </w:r>
          </w:p>
        </w:tc>
        <w:tc>
          <w:tcPr>
            <w:tcW w:w="60" w:type="dxa"/>
            <w:tcBorders>
              <w:top w:val="nil"/>
              <w:left w:val="nil"/>
              <w:bottom w:val="nil"/>
              <w:right w:val="nil"/>
            </w:tcBorders>
            <w:tcMar>
              <w:left w:w="0" w:type="dxa"/>
              <w:right w:w="0" w:type="dxa"/>
            </w:tcMar>
          </w:tcPr>
          <w:p w14:paraId="7F08C4E1" w14:textId="77777777" w:rsidR="007F2FC5" w:rsidRDefault="007F2FC5"/>
        </w:tc>
        <w:tc>
          <w:tcPr>
            <w:tcW w:w="1289" w:type="dxa"/>
            <w:tcBorders>
              <w:top w:val="nil"/>
              <w:left w:val="nil"/>
              <w:bottom w:val="nil"/>
              <w:right w:val="nil"/>
            </w:tcBorders>
            <w:tcMar>
              <w:left w:w="0" w:type="dxa"/>
              <w:right w:w="60" w:type="dxa"/>
            </w:tcMar>
            <w:vAlign w:val="bottom"/>
          </w:tcPr>
          <w:p w14:paraId="0E75D6E4"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59C192B6" w14:textId="77777777" w:rsidR="007F2FC5" w:rsidRDefault="007F2FC5"/>
        </w:tc>
        <w:tc>
          <w:tcPr>
            <w:tcW w:w="1289" w:type="dxa"/>
            <w:tcBorders>
              <w:top w:val="nil"/>
              <w:left w:val="nil"/>
              <w:bottom w:val="nil"/>
              <w:right w:val="nil"/>
            </w:tcBorders>
            <w:tcMar>
              <w:left w:w="0" w:type="dxa"/>
              <w:right w:w="60" w:type="dxa"/>
            </w:tcMar>
            <w:vAlign w:val="bottom"/>
          </w:tcPr>
          <w:p w14:paraId="72263E8F" w14:textId="77777777" w:rsidR="007F2FC5" w:rsidRDefault="00624826">
            <w:pPr>
              <w:pStyle w:val="Accurritablenumeric"/>
              <w:keepNext/>
            </w:pPr>
            <w:r>
              <w:rPr>
                <w:lang w:val="en-AU"/>
              </w:rPr>
              <w:t xml:space="preserve">-  </w:t>
            </w:r>
          </w:p>
        </w:tc>
      </w:tr>
      <w:tr w:rsidR="007F2FC5" w14:paraId="0E07A82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F341F3F" w14:textId="77777777" w:rsidR="007F2FC5" w:rsidRDefault="00624826">
            <w:pPr>
              <w:pStyle w:val="Accurritabletext"/>
              <w:keepNext/>
              <w:jc w:val="left"/>
            </w:pPr>
            <w:r>
              <w:rPr>
                <w:lang w:val="en-AU"/>
              </w:rPr>
              <w:t>Additions</w:t>
            </w:r>
          </w:p>
        </w:tc>
        <w:tc>
          <w:tcPr>
            <w:tcW w:w="60" w:type="dxa"/>
            <w:tcBorders>
              <w:top w:val="nil"/>
              <w:left w:val="nil"/>
              <w:bottom w:val="nil"/>
              <w:right w:val="nil"/>
            </w:tcBorders>
            <w:tcMar>
              <w:left w:w="0" w:type="dxa"/>
              <w:right w:w="0" w:type="dxa"/>
            </w:tcMar>
          </w:tcPr>
          <w:p w14:paraId="7D9F7D03" w14:textId="77777777" w:rsidR="007F2FC5" w:rsidRDefault="007F2FC5"/>
        </w:tc>
        <w:tc>
          <w:tcPr>
            <w:tcW w:w="1289" w:type="dxa"/>
            <w:tcBorders>
              <w:top w:val="nil"/>
              <w:left w:val="nil"/>
              <w:bottom w:val="nil"/>
              <w:right w:val="nil"/>
            </w:tcBorders>
            <w:tcMar>
              <w:left w:w="0" w:type="dxa"/>
              <w:right w:w="60" w:type="dxa"/>
            </w:tcMar>
            <w:vAlign w:val="bottom"/>
          </w:tcPr>
          <w:p w14:paraId="6A8BE714" w14:textId="77777777" w:rsidR="007F2FC5" w:rsidRDefault="00624826">
            <w:pPr>
              <w:pStyle w:val="Accurritablenumeric"/>
              <w:keepNext/>
            </w:pPr>
            <w:r>
              <w:rPr>
                <w:lang w:val="en-AU"/>
              </w:rPr>
              <w:t xml:space="preserve">310 </w:t>
            </w:r>
          </w:p>
        </w:tc>
        <w:tc>
          <w:tcPr>
            <w:tcW w:w="60" w:type="dxa"/>
            <w:tcBorders>
              <w:top w:val="nil"/>
              <w:left w:val="nil"/>
              <w:bottom w:val="nil"/>
              <w:right w:val="nil"/>
            </w:tcBorders>
            <w:tcMar>
              <w:left w:w="0" w:type="dxa"/>
              <w:right w:w="0" w:type="dxa"/>
            </w:tcMar>
          </w:tcPr>
          <w:p w14:paraId="142CE85F" w14:textId="77777777" w:rsidR="007F2FC5" w:rsidRDefault="007F2FC5"/>
        </w:tc>
        <w:tc>
          <w:tcPr>
            <w:tcW w:w="1289" w:type="dxa"/>
            <w:tcBorders>
              <w:top w:val="nil"/>
              <w:left w:val="nil"/>
              <w:bottom w:val="nil"/>
              <w:right w:val="nil"/>
            </w:tcBorders>
            <w:tcMar>
              <w:left w:w="0" w:type="dxa"/>
              <w:right w:w="60" w:type="dxa"/>
            </w:tcMar>
            <w:vAlign w:val="bottom"/>
          </w:tcPr>
          <w:p w14:paraId="19DB52E4" w14:textId="77777777" w:rsidR="007F2FC5" w:rsidRDefault="00624826">
            <w:pPr>
              <w:pStyle w:val="Accurritablenumeric"/>
              <w:keepNext/>
            </w:pPr>
            <w:r>
              <w:rPr>
                <w:lang w:val="en-AU"/>
              </w:rPr>
              <w:t xml:space="preserve">-  </w:t>
            </w:r>
          </w:p>
        </w:tc>
      </w:tr>
      <w:tr w:rsidR="007F2FC5" w14:paraId="65B1376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6CACA44" w14:textId="77777777" w:rsidR="007F2FC5" w:rsidRDefault="00624826">
            <w:pPr>
              <w:pStyle w:val="Accurritabletext"/>
              <w:keepNext/>
              <w:jc w:val="left"/>
            </w:pPr>
            <w:r>
              <w:rPr>
                <w:lang w:val="en-AU"/>
              </w:rPr>
              <w:t>Revaluation increments</w:t>
            </w:r>
          </w:p>
        </w:tc>
        <w:tc>
          <w:tcPr>
            <w:tcW w:w="60" w:type="dxa"/>
            <w:tcBorders>
              <w:top w:val="nil"/>
              <w:left w:val="nil"/>
              <w:bottom w:val="nil"/>
              <w:right w:val="nil"/>
            </w:tcBorders>
            <w:tcMar>
              <w:left w:w="0" w:type="dxa"/>
              <w:right w:w="0" w:type="dxa"/>
            </w:tcMar>
          </w:tcPr>
          <w:p w14:paraId="3CBE7456" w14:textId="77777777" w:rsidR="007F2FC5" w:rsidRDefault="007F2FC5"/>
        </w:tc>
        <w:tc>
          <w:tcPr>
            <w:tcW w:w="1289" w:type="dxa"/>
            <w:tcBorders>
              <w:top w:val="nil"/>
              <w:left w:val="nil"/>
              <w:bottom w:val="nil"/>
              <w:right w:val="nil"/>
            </w:tcBorders>
            <w:tcMar>
              <w:left w:w="0" w:type="dxa"/>
              <w:right w:w="60" w:type="dxa"/>
            </w:tcMar>
            <w:vAlign w:val="bottom"/>
          </w:tcPr>
          <w:p w14:paraId="7181D4B7" w14:textId="77777777" w:rsidR="007F2FC5" w:rsidRDefault="00624826">
            <w:pPr>
              <w:pStyle w:val="Accurritablenumeric"/>
              <w:keepNext/>
            </w:pPr>
            <w:r>
              <w:rPr>
                <w:lang w:val="en-AU"/>
              </w:rPr>
              <w:t xml:space="preserve">50 </w:t>
            </w:r>
          </w:p>
        </w:tc>
        <w:tc>
          <w:tcPr>
            <w:tcW w:w="60" w:type="dxa"/>
            <w:tcBorders>
              <w:top w:val="nil"/>
              <w:left w:val="nil"/>
              <w:bottom w:val="nil"/>
              <w:right w:val="nil"/>
            </w:tcBorders>
            <w:tcMar>
              <w:left w:w="0" w:type="dxa"/>
              <w:right w:w="0" w:type="dxa"/>
            </w:tcMar>
          </w:tcPr>
          <w:p w14:paraId="1CCA69A4" w14:textId="77777777" w:rsidR="007F2FC5" w:rsidRDefault="007F2FC5"/>
        </w:tc>
        <w:tc>
          <w:tcPr>
            <w:tcW w:w="1289" w:type="dxa"/>
            <w:tcBorders>
              <w:top w:val="nil"/>
              <w:left w:val="nil"/>
              <w:bottom w:val="nil"/>
              <w:right w:val="nil"/>
            </w:tcBorders>
            <w:tcMar>
              <w:left w:w="0" w:type="dxa"/>
              <w:right w:w="60" w:type="dxa"/>
            </w:tcMar>
            <w:vAlign w:val="bottom"/>
          </w:tcPr>
          <w:p w14:paraId="1C43877B" w14:textId="77777777" w:rsidR="007F2FC5" w:rsidRDefault="00624826">
            <w:pPr>
              <w:pStyle w:val="Accurritablenumeric"/>
              <w:keepNext/>
            </w:pPr>
            <w:r>
              <w:rPr>
                <w:lang w:val="en-AU"/>
              </w:rPr>
              <w:t xml:space="preserve">-  </w:t>
            </w:r>
          </w:p>
        </w:tc>
      </w:tr>
      <w:tr w:rsidR="007F2FC5" w14:paraId="7D80004C"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AA81DD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E8DF21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68D112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CD8EDC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9278E03" w14:textId="77777777" w:rsidR="007F2FC5" w:rsidRDefault="007F2FC5">
            <w:pPr>
              <w:pStyle w:val="Accurritablenumeric"/>
              <w:keepNext/>
            </w:pPr>
          </w:p>
        </w:tc>
      </w:tr>
      <w:tr w:rsidR="007F2FC5" w14:paraId="2A24E850"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2986383" w14:textId="77777777" w:rsidR="007F2FC5" w:rsidRDefault="00624826">
            <w:pPr>
              <w:pStyle w:val="Accurritabletext"/>
              <w:keepNext/>
              <w:jc w:val="left"/>
            </w:pPr>
            <w:r>
              <w:rPr>
                <w:lang w:val="en-AU"/>
              </w:rPr>
              <w:t>Closing fair value</w:t>
            </w:r>
          </w:p>
        </w:tc>
        <w:tc>
          <w:tcPr>
            <w:tcW w:w="60" w:type="dxa"/>
            <w:tcBorders>
              <w:top w:val="nil"/>
              <w:left w:val="nil"/>
              <w:bottom w:val="single" w:sz="2" w:space="0" w:color="009CDE"/>
              <w:right w:val="nil"/>
            </w:tcBorders>
            <w:tcMar>
              <w:left w:w="0" w:type="dxa"/>
              <w:right w:w="0" w:type="dxa"/>
            </w:tcMar>
          </w:tcPr>
          <w:p w14:paraId="1B2E74D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044B37E" w14:textId="77777777" w:rsidR="007F2FC5" w:rsidRDefault="00624826">
            <w:pPr>
              <w:pStyle w:val="Accurritablenumeric"/>
              <w:keepNext/>
            </w:pPr>
            <w:r>
              <w:rPr>
                <w:lang w:val="en-AU"/>
              </w:rPr>
              <w:t xml:space="preserve">360 </w:t>
            </w:r>
          </w:p>
        </w:tc>
        <w:tc>
          <w:tcPr>
            <w:tcW w:w="60" w:type="dxa"/>
            <w:tcBorders>
              <w:top w:val="nil"/>
              <w:left w:val="nil"/>
              <w:bottom w:val="single" w:sz="2" w:space="0" w:color="009CDE"/>
              <w:right w:val="nil"/>
            </w:tcBorders>
            <w:tcMar>
              <w:left w:w="0" w:type="dxa"/>
              <w:right w:w="0" w:type="dxa"/>
            </w:tcMar>
          </w:tcPr>
          <w:p w14:paraId="46A6D7B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9AF6E3E" w14:textId="77777777" w:rsidR="007F2FC5" w:rsidRDefault="00624826">
            <w:pPr>
              <w:pStyle w:val="Accurritablenumeric"/>
              <w:keepNext/>
            </w:pPr>
            <w:r>
              <w:rPr>
                <w:lang w:val="en-AU"/>
              </w:rPr>
              <w:t xml:space="preserve">-  </w:t>
            </w:r>
          </w:p>
        </w:tc>
      </w:tr>
    </w:tbl>
    <w:p w14:paraId="64F109D8" w14:textId="77777777" w:rsidR="007F2FC5" w:rsidRDefault="00624826">
      <w:r>
        <w:rPr>
          <w:rFonts w:ascii="Times New Roman" w:eastAsia="Times New Roman" w:hAnsi="Times New Roman" w:cs="Times New Roman"/>
          <w:b/>
          <w:lang w:val="en-AU"/>
        </w:rPr>
        <w:t xml:space="preserve"> </w:t>
      </w:r>
    </w:p>
    <w:p w14:paraId="0E1399EF" w14:textId="77777777" w:rsidR="007F2FC5" w:rsidRDefault="00624826">
      <w:pPr>
        <w:pStyle w:val="Accurriparagraphbody"/>
        <w:keepNext/>
        <w:keepLines/>
      </w:pPr>
      <w:r>
        <w:rPr>
          <w:lang w:val="en-AU"/>
        </w:rPr>
        <w:t>Refer to note 50 for further information on fair value measurement.</w:t>
      </w:r>
    </w:p>
    <w:p w14:paraId="21051FF9" w14:textId="77777777" w:rsidR="007F2FC5" w:rsidRDefault="00624826">
      <w:pPr>
        <w:sectPr w:rsidR="007F2FC5">
          <w:headerReference w:type="even" r:id="rId189"/>
          <w:headerReference w:type="default" r:id="rId190"/>
          <w:footerReference w:type="even" r:id="rId191"/>
          <w:footerReference w:type="default" r:id="rId192"/>
          <w:headerReference w:type="first" r:id="rId193"/>
          <w:footerReference w:type="first" r:id="rId19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7" w:name="_CaoNote_TOC"/>
    <w:p w14:paraId="5CA84522" w14:textId="77777777" w:rsidR="007F2FC5" w:rsidRDefault="00624826">
      <w:pPr>
        <w:pStyle w:val="Accurriparagraphheader"/>
        <w:keepNext/>
      </w:pPr>
      <w:r>
        <w:fldChar w:fldCharType="begin"/>
      </w:r>
      <w:r>
        <w:rPr>
          <w:lang w:val="en-AU"/>
        </w:rPr>
        <w:instrText>TC "Note 16. Current assets - other"\f n \l 1</w:instrText>
      </w:r>
      <w:r>
        <w:fldChar w:fldCharType="end"/>
      </w:r>
      <w:bookmarkEnd w:id="77"/>
      <w:r>
        <w:rPr>
          <w:lang w:val="en-AU"/>
        </w:rPr>
        <w:t>Note 16. Current assets - other</w:t>
      </w:r>
    </w:p>
    <w:p w14:paraId="3E71139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518DE96" w14:textId="77777777">
        <w:trPr>
          <w:cantSplit/>
          <w:tblHeader/>
        </w:trPr>
        <w:tc>
          <w:tcPr>
            <w:tcW w:w="8301" w:type="dxa"/>
            <w:tcBorders>
              <w:top w:val="nil"/>
              <w:left w:val="nil"/>
              <w:bottom w:val="nil"/>
              <w:right w:val="nil"/>
            </w:tcBorders>
            <w:tcMar>
              <w:left w:w="0" w:type="dxa"/>
              <w:right w:w="0" w:type="dxa"/>
            </w:tcMar>
            <w:vAlign w:val="bottom"/>
          </w:tcPr>
          <w:p w14:paraId="1309C42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8B6D166" w14:textId="77777777" w:rsidR="007F2FC5" w:rsidRDefault="007F2FC5"/>
        </w:tc>
        <w:tc>
          <w:tcPr>
            <w:tcW w:w="2638" w:type="dxa"/>
            <w:gridSpan w:val="3"/>
            <w:tcBorders>
              <w:top w:val="nil"/>
              <w:left w:val="nil"/>
              <w:bottom w:val="nil"/>
              <w:right w:val="nil"/>
            </w:tcBorders>
            <w:tcMar>
              <w:left w:w="0" w:type="dxa"/>
              <w:right w:w="0" w:type="dxa"/>
            </w:tcMar>
            <w:vAlign w:val="bottom"/>
          </w:tcPr>
          <w:p w14:paraId="188C2FF7" w14:textId="77777777" w:rsidR="007F2FC5" w:rsidRDefault="00624826">
            <w:pPr>
              <w:pStyle w:val="Accurritableheader"/>
              <w:keepNext/>
            </w:pPr>
            <w:r>
              <w:rPr>
                <w:lang w:val="en-AU"/>
              </w:rPr>
              <w:t>Consolidated</w:t>
            </w:r>
          </w:p>
        </w:tc>
      </w:tr>
      <w:tr w:rsidR="007F2FC5" w14:paraId="2F1F0196" w14:textId="77777777">
        <w:trPr>
          <w:cantSplit/>
          <w:tblHeader/>
        </w:trPr>
        <w:tc>
          <w:tcPr>
            <w:tcW w:w="8301" w:type="dxa"/>
            <w:tcBorders>
              <w:top w:val="nil"/>
              <w:left w:val="nil"/>
              <w:bottom w:val="nil"/>
              <w:right w:val="nil"/>
            </w:tcBorders>
            <w:tcMar>
              <w:left w:w="0" w:type="dxa"/>
              <w:right w:w="0" w:type="dxa"/>
            </w:tcMar>
            <w:vAlign w:val="bottom"/>
          </w:tcPr>
          <w:p w14:paraId="362001C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4EFF3C0" w14:textId="77777777" w:rsidR="007F2FC5" w:rsidRDefault="007F2FC5"/>
        </w:tc>
        <w:tc>
          <w:tcPr>
            <w:tcW w:w="1289" w:type="dxa"/>
            <w:tcBorders>
              <w:top w:val="nil"/>
              <w:left w:val="nil"/>
              <w:bottom w:val="nil"/>
              <w:right w:val="nil"/>
            </w:tcBorders>
            <w:tcMar>
              <w:left w:w="0" w:type="dxa"/>
              <w:right w:w="0" w:type="dxa"/>
            </w:tcMar>
            <w:vAlign w:val="bottom"/>
          </w:tcPr>
          <w:p w14:paraId="0466CDC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6F18B55" w14:textId="77777777" w:rsidR="007F2FC5" w:rsidRDefault="007F2FC5"/>
        </w:tc>
        <w:tc>
          <w:tcPr>
            <w:tcW w:w="1289" w:type="dxa"/>
            <w:tcBorders>
              <w:top w:val="nil"/>
              <w:left w:val="nil"/>
              <w:bottom w:val="nil"/>
              <w:right w:val="nil"/>
            </w:tcBorders>
            <w:tcMar>
              <w:left w:w="0" w:type="dxa"/>
              <w:right w:w="0" w:type="dxa"/>
            </w:tcMar>
            <w:vAlign w:val="bottom"/>
          </w:tcPr>
          <w:p w14:paraId="2B7B2AA0" w14:textId="77777777" w:rsidR="007F2FC5" w:rsidRDefault="00624826">
            <w:pPr>
              <w:pStyle w:val="Accurritableheader"/>
              <w:keepNext/>
            </w:pPr>
            <w:r>
              <w:rPr>
                <w:lang w:val="en-AU"/>
              </w:rPr>
              <w:t>2024</w:t>
            </w:r>
          </w:p>
        </w:tc>
      </w:tr>
      <w:tr w:rsidR="007F2FC5" w14:paraId="7EFBB380" w14:textId="77777777">
        <w:trPr>
          <w:cantSplit/>
          <w:tblHeader/>
        </w:trPr>
        <w:tc>
          <w:tcPr>
            <w:tcW w:w="8301" w:type="dxa"/>
            <w:tcBorders>
              <w:top w:val="nil"/>
              <w:left w:val="nil"/>
              <w:bottom w:val="nil"/>
              <w:right w:val="nil"/>
            </w:tcBorders>
            <w:tcMar>
              <w:left w:w="0" w:type="dxa"/>
              <w:right w:w="0" w:type="dxa"/>
            </w:tcMar>
            <w:vAlign w:val="bottom"/>
          </w:tcPr>
          <w:p w14:paraId="538C999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3ECA48C" w14:textId="77777777" w:rsidR="007F2FC5" w:rsidRDefault="007F2FC5"/>
        </w:tc>
        <w:tc>
          <w:tcPr>
            <w:tcW w:w="1289" w:type="dxa"/>
            <w:tcBorders>
              <w:top w:val="nil"/>
              <w:left w:val="nil"/>
              <w:bottom w:val="nil"/>
              <w:right w:val="nil"/>
            </w:tcBorders>
            <w:tcMar>
              <w:left w:w="0" w:type="dxa"/>
              <w:right w:w="0" w:type="dxa"/>
            </w:tcMar>
            <w:vAlign w:val="bottom"/>
          </w:tcPr>
          <w:p w14:paraId="38716A4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206C9FB" w14:textId="77777777" w:rsidR="007F2FC5" w:rsidRDefault="007F2FC5"/>
        </w:tc>
        <w:tc>
          <w:tcPr>
            <w:tcW w:w="1289" w:type="dxa"/>
            <w:tcBorders>
              <w:top w:val="nil"/>
              <w:left w:val="nil"/>
              <w:bottom w:val="nil"/>
              <w:right w:val="nil"/>
            </w:tcBorders>
            <w:tcMar>
              <w:left w:w="0" w:type="dxa"/>
              <w:right w:w="0" w:type="dxa"/>
            </w:tcMar>
            <w:vAlign w:val="bottom"/>
          </w:tcPr>
          <w:p w14:paraId="097F9820" w14:textId="77777777" w:rsidR="007F2FC5" w:rsidRDefault="00624826">
            <w:pPr>
              <w:pStyle w:val="Accurritableheader"/>
              <w:keepNext/>
            </w:pPr>
            <w:r>
              <w:rPr>
                <w:lang w:val="en-AU"/>
              </w:rPr>
              <w:t>CU'000</w:t>
            </w:r>
          </w:p>
        </w:tc>
      </w:tr>
      <w:tr w:rsidR="007F2FC5" w14:paraId="690F90FA" w14:textId="77777777">
        <w:trPr>
          <w:cantSplit/>
          <w:tblHeader/>
        </w:trPr>
        <w:tc>
          <w:tcPr>
            <w:tcW w:w="8301" w:type="dxa"/>
            <w:tcBorders>
              <w:top w:val="nil"/>
              <w:left w:val="nil"/>
              <w:bottom w:val="nil"/>
              <w:right w:val="nil"/>
            </w:tcBorders>
            <w:tcMar>
              <w:left w:w="0" w:type="dxa"/>
              <w:right w:w="0" w:type="dxa"/>
            </w:tcMar>
            <w:vAlign w:val="bottom"/>
          </w:tcPr>
          <w:p w14:paraId="1922385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0D7A7AF" w14:textId="77777777" w:rsidR="007F2FC5" w:rsidRDefault="007F2FC5"/>
        </w:tc>
        <w:tc>
          <w:tcPr>
            <w:tcW w:w="1289" w:type="dxa"/>
            <w:tcBorders>
              <w:top w:val="nil"/>
              <w:left w:val="nil"/>
              <w:bottom w:val="nil"/>
              <w:right w:val="nil"/>
            </w:tcBorders>
            <w:tcMar>
              <w:left w:w="0" w:type="dxa"/>
              <w:right w:w="0" w:type="dxa"/>
            </w:tcMar>
            <w:vAlign w:val="bottom"/>
          </w:tcPr>
          <w:p w14:paraId="7C48D51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124B2FF" w14:textId="77777777" w:rsidR="007F2FC5" w:rsidRDefault="007F2FC5"/>
        </w:tc>
        <w:tc>
          <w:tcPr>
            <w:tcW w:w="1289" w:type="dxa"/>
            <w:tcBorders>
              <w:top w:val="nil"/>
              <w:left w:val="nil"/>
              <w:bottom w:val="nil"/>
              <w:right w:val="nil"/>
            </w:tcBorders>
            <w:tcMar>
              <w:left w:w="0" w:type="dxa"/>
              <w:right w:w="0" w:type="dxa"/>
            </w:tcMar>
            <w:vAlign w:val="bottom"/>
          </w:tcPr>
          <w:p w14:paraId="47F3A50C" w14:textId="77777777" w:rsidR="007F2FC5" w:rsidRDefault="007F2FC5">
            <w:pPr>
              <w:pStyle w:val="Accurritableheader"/>
              <w:keepNext/>
            </w:pPr>
          </w:p>
        </w:tc>
      </w:tr>
      <w:tr w:rsidR="007F2FC5" w14:paraId="62F7066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539BBF0" w14:textId="77777777" w:rsidR="007F2FC5" w:rsidRDefault="00624826">
            <w:pPr>
              <w:pStyle w:val="Accurritabletext"/>
              <w:keepNext/>
              <w:jc w:val="left"/>
            </w:pPr>
            <w:r>
              <w:rPr>
                <w:lang w:val="en-AU"/>
              </w:rPr>
              <w:t>Prepayments</w:t>
            </w:r>
          </w:p>
        </w:tc>
        <w:tc>
          <w:tcPr>
            <w:tcW w:w="60" w:type="dxa"/>
            <w:tcBorders>
              <w:top w:val="nil"/>
              <w:left w:val="nil"/>
              <w:bottom w:val="nil"/>
              <w:right w:val="nil"/>
            </w:tcBorders>
            <w:tcMar>
              <w:left w:w="0" w:type="dxa"/>
              <w:right w:w="0" w:type="dxa"/>
            </w:tcMar>
          </w:tcPr>
          <w:p w14:paraId="62EB95FD" w14:textId="77777777" w:rsidR="007F2FC5" w:rsidRDefault="007F2FC5"/>
        </w:tc>
        <w:tc>
          <w:tcPr>
            <w:tcW w:w="1289" w:type="dxa"/>
            <w:tcBorders>
              <w:top w:val="nil"/>
              <w:left w:val="nil"/>
              <w:bottom w:val="nil"/>
              <w:right w:val="nil"/>
            </w:tcBorders>
            <w:tcMar>
              <w:left w:w="0" w:type="dxa"/>
              <w:right w:w="60" w:type="dxa"/>
            </w:tcMar>
            <w:vAlign w:val="bottom"/>
          </w:tcPr>
          <w:p w14:paraId="02E606C5" w14:textId="77777777" w:rsidR="007F2FC5" w:rsidRDefault="00624826">
            <w:pPr>
              <w:pStyle w:val="Accurritablenumeric"/>
              <w:keepNext/>
            </w:pPr>
            <w:r>
              <w:rPr>
                <w:lang w:val="en-AU"/>
              </w:rPr>
              <w:t xml:space="preserve">1,087 </w:t>
            </w:r>
          </w:p>
        </w:tc>
        <w:tc>
          <w:tcPr>
            <w:tcW w:w="60" w:type="dxa"/>
            <w:tcBorders>
              <w:top w:val="nil"/>
              <w:left w:val="nil"/>
              <w:bottom w:val="nil"/>
              <w:right w:val="nil"/>
            </w:tcBorders>
            <w:tcMar>
              <w:left w:w="0" w:type="dxa"/>
              <w:right w:w="0" w:type="dxa"/>
            </w:tcMar>
          </w:tcPr>
          <w:p w14:paraId="4D9E70B5" w14:textId="77777777" w:rsidR="007F2FC5" w:rsidRDefault="007F2FC5"/>
        </w:tc>
        <w:tc>
          <w:tcPr>
            <w:tcW w:w="1289" w:type="dxa"/>
            <w:tcBorders>
              <w:top w:val="nil"/>
              <w:left w:val="nil"/>
              <w:bottom w:val="nil"/>
              <w:right w:val="nil"/>
            </w:tcBorders>
            <w:tcMar>
              <w:left w:w="0" w:type="dxa"/>
              <w:right w:w="60" w:type="dxa"/>
            </w:tcMar>
            <w:vAlign w:val="bottom"/>
          </w:tcPr>
          <w:p w14:paraId="5256B1FD" w14:textId="77777777" w:rsidR="007F2FC5" w:rsidRDefault="00624826">
            <w:pPr>
              <w:pStyle w:val="Accurritablenumeric"/>
              <w:keepNext/>
            </w:pPr>
            <w:r>
              <w:rPr>
                <w:lang w:val="en-AU"/>
              </w:rPr>
              <w:t xml:space="preserve">883 </w:t>
            </w:r>
          </w:p>
        </w:tc>
      </w:tr>
      <w:tr w:rsidR="007F2FC5" w14:paraId="6E2015A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9BDB945" w14:textId="77777777" w:rsidR="007F2FC5" w:rsidRDefault="00624826">
            <w:pPr>
              <w:pStyle w:val="Accurritabletext"/>
              <w:keepNext/>
              <w:jc w:val="left"/>
            </w:pPr>
            <w:r>
              <w:rPr>
                <w:lang w:val="en-AU"/>
              </w:rPr>
              <w:t>Security deposits</w:t>
            </w:r>
          </w:p>
        </w:tc>
        <w:tc>
          <w:tcPr>
            <w:tcW w:w="60" w:type="dxa"/>
            <w:tcBorders>
              <w:top w:val="nil"/>
              <w:left w:val="nil"/>
              <w:bottom w:val="nil"/>
              <w:right w:val="nil"/>
            </w:tcBorders>
            <w:tcMar>
              <w:left w:w="0" w:type="dxa"/>
              <w:right w:w="0" w:type="dxa"/>
            </w:tcMar>
          </w:tcPr>
          <w:p w14:paraId="3E795EB6" w14:textId="77777777" w:rsidR="007F2FC5" w:rsidRDefault="007F2FC5"/>
        </w:tc>
        <w:tc>
          <w:tcPr>
            <w:tcW w:w="1289" w:type="dxa"/>
            <w:tcBorders>
              <w:top w:val="nil"/>
              <w:left w:val="nil"/>
              <w:bottom w:val="nil"/>
              <w:right w:val="nil"/>
            </w:tcBorders>
            <w:tcMar>
              <w:left w:w="0" w:type="dxa"/>
              <w:right w:w="60" w:type="dxa"/>
            </w:tcMar>
            <w:vAlign w:val="bottom"/>
          </w:tcPr>
          <w:p w14:paraId="5133535E" w14:textId="77777777" w:rsidR="007F2FC5" w:rsidRDefault="00624826">
            <w:pPr>
              <w:pStyle w:val="Accurritablenumeric"/>
              <w:keepNext/>
            </w:pPr>
            <w:r>
              <w:rPr>
                <w:lang w:val="en-AU"/>
              </w:rPr>
              <w:t xml:space="preserve">60 </w:t>
            </w:r>
          </w:p>
        </w:tc>
        <w:tc>
          <w:tcPr>
            <w:tcW w:w="60" w:type="dxa"/>
            <w:tcBorders>
              <w:top w:val="nil"/>
              <w:left w:val="nil"/>
              <w:bottom w:val="nil"/>
              <w:right w:val="nil"/>
            </w:tcBorders>
            <w:tcMar>
              <w:left w:w="0" w:type="dxa"/>
              <w:right w:w="0" w:type="dxa"/>
            </w:tcMar>
          </w:tcPr>
          <w:p w14:paraId="39122287" w14:textId="77777777" w:rsidR="007F2FC5" w:rsidRDefault="007F2FC5"/>
        </w:tc>
        <w:tc>
          <w:tcPr>
            <w:tcW w:w="1289" w:type="dxa"/>
            <w:tcBorders>
              <w:top w:val="nil"/>
              <w:left w:val="nil"/>
              <w:bottom w:val="nil"/>
              <w:right w:val="nil"/>
            </w:tcBorders>
            <w:tcMar>
              <w:left w:w="0" w:type="dxa"/>
              <w:right w:w="60" w:type="dxa"/>
            </w:tcMar>
            <w:vAlign w:val="bottom"/>
          </w:tcPr>
          <w:p w14:paraId="07C365AB" w14:textId="77777777" w:rsidR="007F2FC5" w:rsidRDefault="00624826">
            <w:pPr>
              <w:pStyle w:val="Accurritablenumeric"/>
              <w:keepNext/>
            </w:pPr>
            <w:r>
              <w:rPr>
                <w:lang w:val="en-AU"/>
              </w:rPr>
              <w:t xml:space="preserve">30 </w:t>
            </w:r>
          </w:p>
        </w:tc>
      </w:tr>
      <w:tr w:rsidR="007F2FC5" w14:paraId="6BE99D2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FEC95C4" w14:textId="77777777" w:rsidR="007F2FC5" w:rsidRDefault="00624826">
            <w:pPr>
              <w:pStyle w:val="Accurritabletext"/>
              <w:keepNext/>
              <w:jc w:val="left"/>
            </w:pPr>
            <w:r>
              <w:rPr>
                <w:lang w:val="en-AU"/>
              </w:rPr>
              <w:t>Customer acquisition costs</w:t>
            </w:r>
          </w:p>
        </w:tc>
        <w:tc>
          <w:tcPr>
            <w:tcW w:w="60" w:type="dxa"/>
            <w:tcBorders>
              <w:top w:val="nil"/>
              <w:left w:val="nil"/>
              <w:bottom w:val="nil"/>
              <w:right w:val="nil"/>
            </w:tcBorders>
            <w:tcMar>
              <w:left w:w="0" w:type="dxa"/>
              <w:right w:w="0" w:type="dxa"/>
            </w:tcMar>
          </w:tcPr>
          <w:p w14:paraId="123A6D3A" w14:textId="77777777" w:rsidR="007F2FC5" w:rsidRDefault="007F2FC5"/>
        </w:tc>
        <w:tc>
          <w:tcPr>
            <w:tcW w:w="1289" w:type="dxa"/>
            <w:tcBorders>
              <w:top w:val="nil"/>
              <w:left w:val="nil"/>
              <w:bottom w:val="nil"/>
              <w:right w:val="nil"/>
            </w:tcBorders>
            <w:tcMar>
              <w:left w:w="0" w:type="dxa"/>
              <w:right w:w="60" w:type="dxa"/>
            </w:tcMar>
            <w:vAlign w:val="bottom"/>
          </w:tcPr>
          <w:p w14:paraId="667D088F" w14:textId="77777777" w:rsidR="007F2FC5" w:rsidRDefault="00624826">
            <w:pPr>
              <w:pStyle w:val="Accurritablenumeric"/>
              <w:keepNext/>
            </w:pPr>
            <w:r>
              <w:rPr>
                <w:lang w:val="en-AU"/>
              </w:rPr>
              <w:t xml:space="preserve">1,417 </w:t>
            </w:r>
          </w:p>
        </w:tc>
        <w:tc>
          <w:tcPr>
            <w:tcW w:w="60" w:type="dxa"/>
            <w:tcBorders>
              <w:top w:val="nil"/>
              <w:left w:val="nil"/>
              <w:bottom w:val="nil"/>
              <w:right w:val="nil"/>
            </w:tcBorders>
            <w:tcMar>
              <w:left w:w="0" w:type="dxa"/>
              <w:right w:w="0" w:type="dxa"/>
            </w:tcMar>
          </w:tcPr>
          <w:p w14:paraId="65BE4285" w14:textId="77777777" w:rsidR="007F2FC5" w:rsidRDefault="007F2FC5"/>
        </w:tc>
        <w:tc>
          <w:tcPr>
            <w:tcW w:w="1289" w:type="dxa"/>
            <w:tcBorders>
              <w:top w:val="nil"/>
              <w:left w:val="nil"/>
              <w:bottom w:val="nil"/>
              <w:right w:val="nil"/>
            </w:tcBorders>
            <w:tcMar>
              <w:left w:w="0" w:type="dxa"/>
              <w:right w:w="60" w:type="dxa"/>
            </w:tcMar>
            <w:vAlign w:val="bottom"/>
          </w:tcPr>
          <w:p w14:paraId="4F0AC9B9" w14:textId="77777777" w:rsidR="007F2FC5" w:rsidRDefault="00624826">
            <w:pPr>
              <w:pStyle w:val="Accurritablenumeric"/>
              <w:keepNext/>
            </w:pPr>
            <w:r>
              <w:rPr>
                <w:lang w:val="en-AU"/>
              </w:rPr>
              <w:t xml:space="preserve">1,274 </w:t>
            </w:r>
          </w:p>
        </w:tc>
      </w:tr>
      <w:tr w:rsidR="007F2FC5" w14:paraId="3FC014E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C3E4D3C" w14:textId="77777777" w:rsidR="007F2FC5" w:rsidRDefault="00624826">
            <w:pPr>
              <w:pStyle w:val="Accurritabletext"/>
              <w:keepNext/>
              <w:jc w:val="left"/>
            </w:pPr>
            <w:r>
              <w:rPr>
                <w:lang w:val="en-AU"/>
              </w:rPr>
              <w:t>Customer fulfilment costs</w:t>
            </w:r>
          </w:p>
        </w:tc>
        <w:tc>
          <w:tcPr>
            <w:tcW w:w="60" w:type="dxa"/>
            <w:tcBorders>
              <w:top w:val="nil"/>
              <w:left w:val="nil"/>
              <w:bottom w:val="nil"/>
              <w:right w:val="nil"/>
            </w:tcBorders>
            <w:tcMar>
              <w:left w:w="0" w:type="dxa"/>
              <w:right w:w="0" w:type="dxa"/>
            </w:tcMar>
          </w:tcPr>
          <w:p w14:paraId="7D25EB02" w14:textId="77777777" w:rsidR="007F2FC5" w:rsidRDefault="007F2FC5"/>
        </w:tc>
        <w:tc>
          <w:tcPr>
            <w:tcW w:w="1289" w:type="dxa"/>
            <w:tcBorders>
              <w:top w:val="nil"/>
              <w:left w:val="nil"/>
              <w:bottom w:val="nil"/>
              <w:right w:val="nil"/>
            </w:tcBorders>
            <w:tcMar>
              <w:left w:w="0" w:type="dxa"/>
              <w:right w:w="60" w:type="dxa"/>
            </w:tcMar>
            <w:vAlign w:val="bottom"/>
          </w:tcPr>
          <w:p w14:paraId="32B5A171" w14:textId="77777777" w:rsidR="007F2FC5" w:rsidRDefault="00624826">
            <w:pPr>
              <w:pStyle w:val="Accurritablenumeric"/>
              <w:keepNext/>
            </w:pPr>
            <w:r>
              <w:rPr>
                <w:lang w:val="en-AU"/>
              </w:rPr>
              <w:t xml:space="preserve">672 </w:t>
            </w:r>
          </w:p>
        </w:tc>
        <w:tc>
          <w:tcPr>
            <w:tcW w:w="60" w:type="dxa"/>
            <w:tcBorders>
              <w:top w:val="nil"/>
              <w:left w:val="nil"/>
              <w:bottom w:val="nil"/>
              <w:right w:val="nil"/>
            </w:tcBorders>
            <w:tcMar>
              <w:left w:w="0" w:type="dxa"/>
              <w:right w:w="0" w:type="dxa"/>
            </w:tcMar>
          </w:tcPr>
          <w:p w14:paraId="7CFF2D4F" w14:textId="77777777" w:rsidR="007F2FC5" w:rsidRDefault="007F2FC5"/>
        </w:tc>
        <w:tc>
          <w:tcPr>
            <w:tcW w:w="1289" w:type="dxa"/>
            <w:tcBorders>
              <w:top w:val="nil"/>
              <w:left w:val="nil"/>
              <w:bottom w:val="nil"/>
              <w:right w:val="nil"/>
            </w:tcBorders>
            <w:tcMar>
              <w:left w:w="0" w:type="dxa"/>
              <w:right w:w="60" w:type="dxa"/>
            </w:tcMar>
            <w:vAlign w:val="bottom"/>
          </w:tcPr>
          <w:p w14:paraId="647A37EB" w14:textId="77777777" w:rsidR="007F2FC5" w:rsidRDefault="00624826">
            <w:pPr>
              <w:pStyle w:val="Accurritablenumeric"/>
              <w:keepNext/>
            </w:pPr>
            <w:r>
              <w:rPr>
                <w:lang w:val="en-AU"/>
              </w:rPr>
              <w:t xml:space="preserve">614 </w:t>
            </w:r>
          </w:p>
        </w:tc>
      </w:tr>
      <w:tr w:rsidR="007F2FC5" w14:paraId="14F52B7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6EEB64A" w14:textId="77777777" w:rsidR="007F2FC5" w:rsidRDefault="00624826">
            <w:pPr>
              <w:pStyle w:val="Accurritabletext"/>
              <w:keepNext/>
              <w:jc w:val="left"/>
            </w:pPr>
            <w:r>
              <w:rPr>
                <w:lang w:val="en-AU"/>
              </w:rPr>
              <w:t>Right of return assets</w:t>
            </w:r>
          </w:p>
        </w:tc>
        <w:tc>
          <w:tcPr>
            <w:tcW w:w="60" w:type="dxa"/>
            <w:tcBorders>
              <w:top w:val="nil"/>
              <w:left w:val="nil"/>
              <w:bottom w:val="nil"/>
              <w:right w:val="nil"/>
            </w:tcBorders>
            <w:tcMar>
              <w:left w:w="0" w:type="dxa"/>
              <w:right w:w="0" w:type="dxa"/>
            </w:tcMar>
          </w:tcPr>
          <w:p w14:paraId="4ED3FC97" w14:textId="77777777" w:rsidR="007F2FC5" w:rsidRDefault="007F2FC5"/>
        </w:tc>
        <w:tc>
          <w:tcPr>
            <w:tcW w:w="1289" w:type="dxa"/>
            <w:tcBorders>
              <w:top w:val="nil"/>
              <w:left w:val="nil"/>
              <w:bottom w:val="nil"/>
              <w:right w:val="nil"/>
            </w:tcBorders>
            <w:tcMar>
              <w:left w:w="0" w:type="dxa"/>
              <w:right w:w="60" w:type="dxa"/>
            </w:tcMar>
            <w:vAlign w:val="bottom"/>
          </w:tcPr>
          <w:p w14:paraId="358E002D" w14:textId="77777777" w:rsidR="007F2FC5" w:rsidRDefault="00624826">
            <w:pPr>
              <w:pStyle w:val="Accurritablenumeric"/>
              <w:keepNext/>
            </w:pPr>
            <w:r>
              <w:rPr>
                <w:lang w:val="en-AU"/>
              </w:rPr>
              <w:t xml:space="preserve">671 </w:t>
            </w:r>
          </w:p>
        </w:tc>
        <w:tc>
          <w:tcPr>
            <w:tcW w:w="60" w:type="dxa"/>
            <w:tcBorders>
              <w:top w:val="nil"/>
              <w:left w:val="nil"/>
              <w:bottom w:val="nil"/>
              <w:right w:val="nil"/>
            </w:tcBorders>
            <w:tcMar>
              <w:left w:w="0" w:type="dxa"/>
              <w:right w:w="0" w:type="dxa"/>
            </w:tcMar>
          </w:tcPr>
          <w:p w14:paraId="23A99797" w14:textId="77777777" w:rsidR="007F2FC5" w:rsidRDefault="007F2FC5"/>
        </w:tc>
        <w:tc>
          <w:tcPr>
            <w:tcW w:w="1289" w:type="dxa"/>
            <w:tcBorders>
              <w:top w:val="nil"/>
              <w:left w:val="nil"/>
              <w:bottom w:val="nil"/>
              <w:right w:val="nil"/>
            </w:tcBorders>
            <w:tcMar>
              <w:left w:w="0" w:type="dxa"/>
              <w:right w:w="60" w:type="dxa"/>
            </w:tcMar>
            <w:vAlign w:val="bottom"/>
          </w:tcPr>
          <w:p w14:paraId="3C293C25" w14:textId="77777777" w:rsidR="007F2FC5" w:rsidRDefault="00624826">
            <w:pPr>
              <w:pStyle w:val="Accurritablenumeric"/>
              <w:keepNext/>
            </w:pPr>
            <w:r>
              <w:rPr>
                <w:lang w:val="en-AU"/>
              </w:rPr>
              <w:t xml:space="preserve">618 </w:t>
            </w:r>
          </w:p>
        </w:tc>
      </w:tr>
      <w:tr w:rsidR="007F2FC5" w14:paraId="69E4CC3A"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C9032E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2FE22E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A8F023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B53E3B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C5311F6" w14:textId="77777777" w:rsidR="007F2FC5" w:rsidRDefault="007F2FC5">
            <w:pPr>
              <w:pStyle w:val="Accurritablenumeric"/>
              <w:keepNext/>
            </w:pPr>
          </w:p>
        </w:tc>
      </w:tr>
      <w:tr w:rsidR="007F2FC5" w14:paraId="6E313024"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97BC050"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6B8D7E7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E39D7C0" w14:textId="77777777" w:rsidR="007F2FC5" w:rsidRDefault="00624826">
            <w:pPr>
              <w:pStyle w:val="Accurritablenumeric"/>
              <w:keepNext/>
            </w:pPr>
            <w:r>
              <w:rPr>
                <w:lang w:val="en-AU"/>
              </w:rPr>
              <w:t xml:space="preserve">3,907 </w:t>
            </w:r>
          </w:p>
        </w:tc>
        <w:tc>
          <w:tcPr>
            <w:tcW w:w="60" w:type="dxa"/>
            <w:tcBorders>
              <w:top w:val="nil"/>
              <w:left w:val="nil"/>
              <w:bottom w:val="single" w:sz="2" w:space="0" w:color="009CDE"/>
              <w:right w:val="nil"/>
            </w:tcBorders>
            <w:tcMar>
              <w:left w:w="0" w:type="dxa"/>
              <w:right w:w="0" w:type="dxa"/>
            </w:tcMar>
          </w:tcPr>
          <w:p w14:paraId="7C16BAE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F0C8403" w14:textId="77777777" w:rsidR="007F2FC5" w:rsidRDefault="00624826">
            <w:pPr>
              <w:pStyle w:val="Accurritablenumeric"/>
              <w:keepNext/>
            </w:pPr>
            <w:r>
              <w:rPr>
                <w:lang w:val="en-AU"/>
              </w:rPr>
              <w:t xml:space="preserve">3,419 </w:t>
            </w:r>
          </w:p>
        </w:tc>
      </w:tr>
    </w:tbl>
    <w:p w14:paraId="7010D919" w14:textId="77777777" w:rsidR="007F2FC5" w:rsidRDefault="00624826">
      <w:pPr>
        <w:sectPr w:rsidR="007F2FC5">
          <w:headerReference w:type="even" r:id="rId195"/>
          <w:headerReference w:type="default" r:id="rId196"/>
          <w:footerReference w:type="even" r:id="rId197"/>
          <w:footerReference w:type="default" r:id="rId198"/>
          <w:headerReference w:type="first" r:id="rId199"/>
          <w:footerReference w:type="first" r:id="rId20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8" w:name="_CahNote_TOC"/>
    <w:p w14:paraId="51659662" w14:textId="77777777" w:rsidR="007F2FC5" w:rsidRDefault="00624826">
      <w:pPr>
        <w:pStyle w:val="Accurriparagraphheader"/>
        <w:keepNext/>
      </w:pPr>
      <w:r>
        <w:fldChar w:fldCharType="begin"/>
      </w:r>
      <w:r>
        <w:rPr>
          <w:lang w:val="en-AU"/>
        </w:rPr>
        <w:instrText>TC "Note 17. Current assets - non-current assets classified as held for sale"\f n \l 1</w:instrText>
      </w:r>
      <w:r>
        <w:fldChar w:fldCharType="end"/>
      </w:r>
      <w:bookmarkEnd w:id="78"/>
      <w:r>
        <w:rPr>
          <w:lang w:val="en-AU"/>
        </w:rPr>
        <w:t>Note 17. Current assets - non-current assets classified as held for sale</w:t>
      </w:r>
    </w:p>
    <w:p w14:paraId="414702A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5BA0157" w14:textId="77777777">
        <w:trPr>
          <w:cantSplit/>
          <w:tblHeader/>
        </w:trPr>
        <w:tc>
          <w:tcPr>
            <w:tcW w:w="8301" w:type="dxa"/>
            <w:tcBorders>
              <w:top w:val="nil"/>
              <w:left w:val="nil"/>
              <w:bottom w:val="nil"/>
              <w:right w:val="nil"/>
            </w:tcBorders>
            <w:tcMar>
              <w:left w:w="0" w:type="dxa"/>
              <w:right w:w="0" w:type="dxa"/>
            </w:tcMar>
            <w:vAlign w:val="bottom"/>
          </w:tcPr>
          <w:p w14:paraId="5C3D540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7CC5898" w14:textId="77777777" w:rsidR="007F2FC5" w:rsidRDefault="007F2FC5"/>
        </w:tc>
        <w:tc>
          <w:tcPr>
            <w:tcW w:w="2638" w:type="dxa"/>
            <w:gridSpan w:val="3"/>
            <w:tcBorders>
              <w:top w:val="nil"/>
              <w:left w:val="nil"/>
              <w:bottom w:val="nil"/>
              <w:right w:val="nil"/>
            </w:tcBorders>
            <w:tcMar>
              <w:left w:w="0" w:type="dxa"/>
              <w:right w:w="0" w:type="dxa"/>
            </w:tcMar>
            <w:vAlign w:val="bottom"/>
          </w:tcPr>
          <w:p w14:paraId="356F9BD5" w14:textId="77777777" w:rsidR="007F2FC5" w:rsidRDefault="00624826">
            <w:pPr>
              <w:pStyle w:val="Accurritableheader"/>
              <w:keepNext/>
            </w:pPr>
            <w:r>
              <w:rPr>
                <w:lang w:val="en-AU"/>
              </w:rPr>
              <w:t>Consolidated</w:t>
            </w:r>
          </w:p>
        </w:tc>
      </w:tr>
      <w:tr w:rsidR="007F2FC5" w14:paraId="74175ACA" w14:textId="77777777">
        <w:trPr>
          <w:cantSplit/>
          <w:tblHeader/>
        </w:trPr>
        <w:tc>
          <w:tcPr>
            <w:tcW w:w="8301" w:type="dxa"/>
            <w:tcBorders>
              <w:top w:val="nil"/>
              <w:left w:val="nil"/>
              <w:bottom w:val="nil"/>
              <w:right w:val="nil"/>
            </w:tcBorders>
            <w:tcMar>
              <w:left w:w="0" w:type="dxa"/>
              <w:right w:w="0" w:type="dxa"/>
            </w:tcMar>
            <w:vAlign w:val="bottom"/>
          </w:tcPr>
          <w:p w14:paraId="1BD21A9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6538865" w14:textId="77777777" w:rsidR="007F2FC5" w:rsidRDefault="007F2FC5"/>
        </w:tc>
        <w:tc>
          <w:tcPr>
            <w:tcW w:w="1289" w:type="dxa"/>
            <w:tcBorders>
              <w:top w:val="nil"/>
              <w:left w:val="nil"/>
              <w:bottom w:val="nil"/>
              <w:right w:val="nil"/>
            </w:tcBorders>
            <w:tcMar>
              <w:left w:w="0" w:type="dxa"/>
              <w:right w:w="0" w:type="dxa"/>
            </w:tcMar>
            <w:vAlign w:val="bottom"/>
          </w:tcPr>
          <w:p w14:paraId="2DA46D99"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80D576F" w14:textId="77777777" w:rsidR="007F2FC5" w:rsidRDefault="007F2FC5"/>
        </w:tc>
        <w:tc>
          <w:tcPr>
            <w:tcW w:w="1289" w:type="dxa"/>
            <w:tcBorders>
              <w:top w:val="nil"/>
              <w:left w:val="nil"/>
              <w:bottom w:val="nil"/>
              <w:right w:val="nil"/>
            </w:tcBorders>
            <w:tcMar>
              <w:left w:w="0" w:type="dxa"/>
              <w:right w:w="0" w:type="dxa"/>
            </w:tcMar>
            <w:vAlign w:val="bottom"/>
          </w:tcPr>
          <w:p w14:paraId="52DFF06D" w14:textId="77777777" w:rsidR="007F2FC5" w:rsidRDefault="00624826">
            <w:pPr>
              <w:pStyle w:val="Accurritableheader"/>
              <w:keepNext/>
            </w:pPr>
            <w:r>
              <w:rPr>
                <w:lang w:val="en-AU"/>
              </w:rPr>
              <w:t>2024</w:t>
            </w:r>
          </w:p>
        </w:tc>
      </w:tr>
      <w:tr w:rsidR="007F2FC5" w14:paraId="625F8442" w14:textId="77777777">
        <w:trPr>
          <w:cantSplit/>
          <w:tblHeader/>
        </w:trPr>
        <w:tc>
          <w:tcPr>
            <w:tcW w:w="8301" w:type="dxa"/>
            <w:tcBorders>
              <w:top w:val="nil"/>
              <w:left w:val="nil"/>
              <w:bottom w:val="nil"/>
              <w:right w:val="nil"/>
            </w:tcBorders>
            <w:tcMar>
              <w:left w:w="0" w:type="dxa"/>
              <w:right w:w="0" w:type="dxa"/>
            </w:tcMar>
            <w:vAlign w:val="bottom"/>
          </w:tcPr>
          <w:p w14:paraId="3F02E56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D268696" w14:textId="77777777" w:rsidR="007F2FC5" w:rsidRDefault="007F2FC5"/>
        </w:tc>
        <w:tc>
          <w:tcPr>
            <w:tcW w:w="1289" w:type="dxa"/>
            <w:tcBorders>
              <w:top w:val="nil"/>
              <w:left w:val="nil"/>
              <w:bottom w:val="nil"/>
              <w:right w:val="nil"/>
            </w:tcBorders>
            <w:tcMar>
              <w:left w:w="0" w:type="dxa"/>
              <w:right w:w="0" w:type="dxa"/>
            </w:tcMar>
            <w:vAlign w:val="bottom"/>
          </w:tcPr>
          <w:p w14:paraId="7A062C37"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9DB2068" w14:textId="77777777" w:rsidR="007F2FC5" w:rsidRDefault="007F2FC5"/>
        </w:tc>
        <w:tc>
          <w:tcPr>
            <w:tcW w:w="1289" w:type="dxa"/>
            <w:tcBorders>
              <w:top w:val="nil"/>
              <w:left w:val="nil"/>
              <w:bottom w:val="nil"/>
              <w:right w:val="nil"/>
            </w:tcBorders>
            <w:tcMar>
              <w:left w:w="0" w:type="dxa"/>
              <w:right w:w="0" w:type="dxa"/>
            </w:tcMar>
            <w:vAlign w:val="bottom"/>
          </w:tcPr>
          <w:p w14:paraId="46771B4F" w14:textId="77777777" w:rsidR="007F2FC5" w:rsidRDefault="00624826">
            <w:pPr>
              <w:pStyle w:val="Accurritableheader"/>
              <w:keepNext/>
            </w:pPr>
            <w:r>
              <w:rPr>
                <w:lang w:val="en-AU"/>
              </w:rPr>
              <w:t>CU'000</w:t>
            </w:r>
          </w:p>
        </w:tc>
      </w:tr>
      <w:tr w:rsidR="007F2FC5" w14:paraId="6393E673" w14:textId="77777777">
        <w:trPr>
          <w:cantSplit/>
          <w:tblHeader/>
        </w:trPr>
        <w:tc>
          <w:tcPr>
            <w:tcW w:w="8301" w:type="dxa"/>
            <w:tcBorders>
              <w:top w:val="nil"/>
              <w:left w:val="nil"/>
              <w:bottom w:val="nil"/>
              <w:right w:val="nil"/>
            </w:tcBorders>
            <w:tcMar>
              <w:left w:w="0" w:type="dxa"/>
              <w:right w:w="0" w:type="dxa"/>
            </w:tcMar>
            <w:vAlign w:val="bottom"/>
          </w:tcPr>
          <w:p w14:paraId="0561BAA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142A157" w14:textId="77777777" w:rsidR="007F2FC5" w:rsidRDefault="007F2FC5"/>
        </w:tc>
        <w:tc>
          <w:tcPr>
            <w:tcW w:w="1289" w:type="dxa"/>
            <w:tcBorders>
              <w:top w:val="nil"/>
              <w:left w:val="nil"/>
              <w:bottom w:val="nil"/>
              <w:right w:val="nil"/>
            </w:tcBorders>
            <w:tcMar>
              <w:left w:w="0" w:type="dxa"/>
              <w:right w:w="0" w:type="dxa"/>
            </w:tcMar>
            <w:vAlign w:val="bottom"/>
          </w:tcPr>
          <w:p w14:paraId="4434461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470F49C" w14:textId="77777777" w:rsidR="007F2FC5" w:rsidRDefault="007F2FC5"/>
        </w:tc>
        <w:tc>
          <w:tcPr>
            <w:tcW w:w="1289" w:type="dxa"/>
            <w:tcBorders>
              <w:top w:val="nil"/>
              <w:left w:val="nil"/>
              <w:bottom w:val="nil"/>
              <w:right w:val="nil"/>
            </w:tcBorders>
            <w:tcMar>
              <w:left w:w="0" w:type="dxa"/>
              <w:right w:w="0" w:type="dxa"/>
            </w:tcMar>
            <w:vAlign w:val="bottom"/>
          </w:tcPr>
          <w:p w14:paraId="1C64D6DF" w14:textId="77777777" w:rsidR="007F2FC5" w:rsidRDefault="007F2FC5">
            <w:pPr>
              <w:pStyle w:val="Accurritableheader"/>
              <w:keepNext/>
            </w:pPr>
          </w:p>
        </w:tc>
      </w:tr>
      <w:tr w:rsidR="007F2FC5" w14:paraId="11685EE4"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BFCC7E2" w14:textId="71834114" w:rsidR="007F2FC5" w:rsidRDefault="00624826">
            <w:pPr>
              <w:pStyle w:val="Accurritabletext"/>
              <w:keepNext/>
              <w:jc w:val="left"/>
            </w:pPr>
            <w:r>
              <w:rPr>
                <w:lang w:val="en-AU"/>
              </w:rPr>
              <w:t>Land</w:t>
            </w:r>
          </w:p>
        </w:tc>
        <w:tc>
          <w:tcPr>
            <w:tcW w:w="60" w:type="dxa"/>
            <w:tcBorders>
              <w:top w:val="nil"/>
              <w:left w:val="nil"/>
              <w:bottom w:val="single" w:sz="2" w:space="0" w:color="009CDE"/>
              <w:right w:val="nil"/>
            </w:tcBorders>
            <w:tcMar>
              <w:left w:w="0" w:type="dxa"/>
              <w:right w:w="0" w:type="dxa"/>
            </w:tcMar>
          </w:tcPr>
          <w:p w14:paraId="6B8CF77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9FEDD03" w14:textId="57E118DA" w:rsidR="007F2FC5" w:rsidRDefault="00624826">
            <w:pPr>
              <w:pStyle w:val="Accurritablenumeric"/>
              <w:keepNext/>
            </w:pPr>
            <w:r>
              <w:rPr>
                <w:lang w:val="en-AU"/>
              </w:rPr>
              <w:t xml:space="preserve">6,000 </w:t>
            </w:r>
          </w:p>
        </w:tc>
        <w:tc>
          <w:tcPr>
            <w:tcW w:w="60" w:type="dxa"/>
            <w:tcBorders>
              <w:top w:val="nil"/>
              <w:left w:val="nil"/>
              <w:bottom w:val="single" w:sz="2" w:space="0" w:color="009CDE"/>
              <w:right w:val="nil"/>
            </w:tcBorders>
            <w:tcMar>
              <w:left w:w="0" w:type="dxa"/>
              <w:right w:w="0" w:type="dxa"/>
            </w:tcMar>
          </w:tcPr>
          <w:p w14:paraId="61717FE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A448327" w14:textId="254D3D40" w:rsidR="007F2FC5" w:rsidRDefault="007F2FC5">
            <w:pPr>
              <w:pStyle w:val="Accurritablenumeric"/>
              <w:keepNext/>
            </w:pPr>
          </w:p>
        </w:tc>
      </w:tr>
    </w:tbl>
    <w:p w14:paraId="6C0CFDA2" w14:textId="77777777" w:rsidR="007F2FC5" w:rsidRDefault="00624826">
      <w:r>
        <w:rPr>
          <w:rFonts w:ascii="Times New Roman" w:eastAsia="Times New Roman" w:hAnsi="Times New Roman" w:cs="Times New Roman"/>
          <w:b/>
          <w:lang w:val="en-AU"/>
        </w:rPr>
        <w:t xml:space="preserve"> </w:t>
      </w:r>
    </w:p>
    <w:p w14:paraId="496B2184" w14:textId="77777777" w:rsidR="007F2FC5" w:rsidRDefault="00624826">
      <w:pPr>
        <w:pStyle w:val="Accurriparagraphbody"/>
        <w:keepNext/>
        <w:keepLines/>
      </w:pPr>
      <w:r>
        <w:rPr>
          <w:lang w:val="en-AU"/>
        </w:rPr>
        <w:t xml:space="preserve">The vacant land situated at 22 Smith Street, Cityville is currently for sale and is expected to be sold within five months from the reporting date through an auction process. The proposed development of a head office building on the site has been </w:t>
      </w:r>
      <w:proofErr w:type="gramStart"/>
      <w:r>
        <w:rPr>
          <w:lang w:val="en-AU"/>
        </w:rPr>
        <w:t>abandoned</w:t>
      </w:r>
      <w:proofErr w:type="gramEnd"/>
      <w:r>
        <w:rPr>
          <w:lang w:val="en-AU"/>
        </w:rPr>
        <w:t xml:space="preserve"> and the land is now surplus to requirements. The land is not allocated to an operating segment.</w:t>
      </w:r>
    </w:p>
    <w:p w14:paraId="2DF1B3EC" w14:textId="77777777" w:rsidR="007F2FC5" w:rsidRDefault="00624826">
      <w:pPr>
        <w:sectPr w:rsidR="007F2FC5">
          <w:headerReference w:type="even" r:id="rId201"/>
          <w:headerReference w:type="default" r:id="rId202"/>
          <w:footerReference w:type="even" r:id="rId203"/>
          <w:footerReference w:type="default" r:id="rId204"/>
          <w:headerReference w:type="first" r:id="rId205"/>
          <w:footerReference w:type="first" r:id="rId20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79" w:name="_CajNote_TOC"/>
    <w:p w14:paraId="2C903EF3" w14:textId="77777777" w:rsidR="007F2FC5" w:rsidRDefault="00624826">
      <w:pPr>
        <w:pStyle w:val="Accurriparagraphheader"/>
        <w:keepNext/>
      </w:pPr>
      <w:r>
        <w:lastRenderedPageBreak/>
        <w:fldChar w:fldCharType="begin"/>
      </w:r>
      <w:r>
        <w:rPr>
          <w:lang w:val="en-AU"/>
        </w:rPr>
        <w:instrText>TC "Note 18. Current assets - assets of disposal groups classified as held for sale"\f n \l 1</w:instrText>
      </w:r>
      <w:r>
        <w:fldChar w:fldCharType="end"/>
      </w:r>
      <w:bookmarkEnd w:id="79"/>
      <w:r>
        <w:rPr>
          <w:lang w:val="en-AU"/>
        </w:rPr>
        <w:t>Note 18. Current assets - assets of disposal groups classified as held for sale</w:t>
      </w:r>
    </w:p>
    <w:p w14:paraId="34CBBE6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1C325A0" w14:textId="77777777">
        <w:trPr>
          <w:cantSplit/>
          <w:tblHeader/>
        </w:trPr>
        <w:tc>
          <w:tcPr>
            <w:tcW w:w="8301" w:type="dxa"/>
            <w:tcBorders>
              <w:top w:val="nil"/>
              <w:left w:val="nil"/>
              <w:bottom w:val="nil"/>
              <w:right w:val="nil"/>
            </w:tcBorders>
            <w:tcMar>
              <w:left w:w="0" w:type="dxa"/>
              <w:right w:w="0" w:type="dxa"/>
            </w:tcMar>
            <w:vAlign w:val="bottom"/>
          </w:tcPr>
          <w:p w14:paraId="075546C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D87DD7C" w14:textId="77777777" w:rsidR="007F2FC5" w:rsidRDefault="007F2FC5"/>
        </w:tc>
        <w:tc>
          <w:tcPr>
            <w:tcW w:w="2638" w:type="dxa"/>
            <w:gridSpan w:val="3"/>
            <w:tcBorders>
              <w:top w:val="nil"/>
              <w:left w:val="nil"/>
              <w:bottom w:val="nil"/>
              <w:right w:val="nil"/>
            </w:tcBorders>
            <w:tcMar>
              <w:left w:w="0" w:type="dxa"/>
              <w:right w:w="0" w:type="dxa"/>
            </w:tcMar>
            <w:vAlign w:val="bottom"/>
          </w:tcPr>
          <w:p w14:paraId="1048BE8F" w14:textId="77777777" w:rsidR="007F2FC5" w:rsidRDefault="00624826">
            <w:pPr>
              <w:pStyle w:val="Accurritableheader"/>
              <w:keepNext/>
            </w:pPr>
            <w:r>
              <w:rPr>
                <w:lang w:val="en-AU"/>
              </w:rPr>
              <w:t>Consolidated</w:t>
            </w:r>
          </w:p>
        </w:tc>
      </w:tr>
      <w:tr w:rsidR="007F2FC5" w14:paraId="05996E30" w14:textId="77777777">
        <w:trPr>
          <w:cantSplit/>
          <w:tblHeader/>
        </w:trPr>
        <w:tc>
          <w:tcPr>
            <w:tcW w:w="8301" w:type="dxa"/>
            <w:tcBorders>
              <w:top w:val="nil"/>
              <w:left w:val="nil"/>
              <w:bottom w:val="nil"/>
              <w:right w:val="nil"/>
            </w:tcBorders>
            <w:tcMar>
              <w:left w:w="0" w:type="dxa"/>
              <w:right w:w="0" w:type="dxa"/>
            </w:tcMar>
            <w:vAlign w:val="bottom"/>
          </w:tcPr>
          <w:p w14:paraId="4687556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0E30D14" w14:textId="77777777" w:rsidR="007F2FC5" w:rsidRDefault="007F2FC5"/>
        </w:tc>
        <w:tc>
          <w:tcPr>
            <w:tcW w:w="1289" w:type="dxa"/>
            <w:tcBorders>
              <w:top w:val="nil"/>
              <w:left w:val="nil"/>
              <w:bottom w:val="nil"/>
              <w:right w:val="nil"/>
            </w:tcBorders>
            <w:tcMar>
              <w:left w:w="0" w:type="dxa"/>
              <w:right w:w="0" w:type="dxa"/>
            </w:tcMar>
            <w:vAlign w:val="bottom"/>
          </w:tcPr>
          <w:p w14:paraId="3179A3DD"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29028D5" w14:textId="77777777" w:rsidR="007F2FC5" w:rsidRDefault="007F2FC5"/>
        </w:tc>
        <w:tc>
          <w:tcPr>
            <w:tcW w:w="1289" w:type="dxa"/>
            <w:tcBorders>
              <w:top w:val="nil"/>
              <w:left w:val="nil"/>
              <w:bottom w:val="nil"/>
              <w:right w:val="nil"/>
            </w:tcBorders>
            <w:tcMar>
              <w:left w:w="0" w:type="dxa"/>
              <w:right w:w="0" w:type="dxa"/>
            </w:tcMar>
            <w:vAlign w:val="bottom"/>
          </w:tcPr>
          <w:p w14:paraId="0F7B3B2A" w14:textId="77777777" w:rsidR="007F2FC5" w:rsidRDefault="00624826">
            <w:pPr>
              <w:pStyle w:val="Accurritableheader"/>
              <w:keepNext/>
            </w:pPr>
            <w:r>
              <w:rPr>
                <w:lang w:val="en-AU"/>
              </w:rPr>
              <w:t>2024</w:t>
            </w:r>
          </w:p>
        </w:tc>
      </w:tr>
      <w:tr w:rsidR="007F2FC5" w14:paraId="16200089" w14:textId="77777777">
        <w:trPr>
          <w:cantSplit/>
          <w:tblHeader/>
        </w:trPr>
        <w:tc>
          <w:tcPr>
            <w:tcW w:w="8301" w:type="dxa"/>
            <w:tcBorders>
              <w:top w:val="nil"/>
              <w:left w:val="nil"/>
              <w:bottom w:val="nil"/>
              <w:right w:val="nil"/>
            </w:tcBorders>
            <w:tcMar>
              <w:left w:w="0" w:type="dxa"/>
              <w:right w:w="0" w:type="dxa"/>
            </w:tcMar>
            <w:vAlign w:val="bottom"/>
          </w:tcPr>
          <w:p w14:paraId="6A24D63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239FCD4" w14:textId="77777777" w:rsidR="007F2FC5" w:rsidRDefault="007F2FC5"/>
        </w:tc>
        <w:tc>
          <w:tcPr>
            <w:tcW w:w="1289" w:type="dxa"/>
            <w:tcBorders>
              <w:top w:val="nil"/>
              <w:left w:val="nil"/>
              <w:bottom w:val="nil"/>
              <w:right w:val="nil"/>
            </w:tcBorders>
            <w:tcMar>
              <w:left w:w="0" w:type="dxa"/>
              <w:right w:w="0" w:type="dxa"/>
            </w:tcMar>
            <w:vAlign w:val="bottom"/>
          </w:tcPr>
          <w:p w14:paraId="25A5217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B029565" w14:textId="77777777" w:rsidR="007F2FC5" w:rsidRDefault="007F2FC5"/>
        </w:tc>
        <w:tc>
          <w:tcPr>
            <w:tcW w:w="1289" w:type="dxa"/>
            <w:tcBorders>
              <w:top w:val="nil"/>
              <w:left w:val="nil"/>
              <w:bottom w:val="nil"/>
              <w:right w:val="nil"/>
            </w:tcBorders>
            <w:tcMar>
              <w:left w:w="0" w:type="dxa"/>
              <w:right w:w="0" w:type="dxa"/>
            </w:tcMar>
            <w:vAlign w:val="bottom"/>
          </w:tcPr>
          <w:p w14:paraId="3D2A2D7E" w14:textId="77777777" w:rsidR="007F2FC5" w:rsidRDefault="00624826">
            <w:pPr>
              <w:pStyle w:val="Accurritableheader"/>
              <w:keepNext/>
            </w:pPr>
            <w:r>
              <w:rPr>
                <w:lang w:val="en-AU"/>
              </w:rPr>
              <w:t>CU'000</w:t>
            </w:r>
          </w:p>
        </w:tc>
      </w:tr>
      <w:tr w:rsidR="007F2FC5" w14:paraId="5D8C722E" w14:textId="77777777">
        <w:trPr>
          <w:cantSplit/>
          <w:tblHeader/>
        </w:trPr>
        <w:tc>
          <w:tcPr>
            <w:tcW w:w="8301" w:type="dxa"/>
            <w:tcBorders>
              <w:top w:val="nil"/>
              <w:left w:val="nil"/>
              <w:bottom w:val="nil"/>
              <w:right w:val="nil"/>
            </w:tcBorders>
            <w:tcMar>
              <w:left w:w="0" w:type="dxa"/>
              <w:right w:w="0" w:type="dxa"/>
            </w:tcMar>
            <w:vAlign w:val="bottom"/>
          </w:tcPr>
          <w:p w14:paraId="64C13F5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4A8CA72" w14:textId="77777777" w:rsidR="007F2FC5" w:rsidRDefault="007F2FC5"/>
        </w:tc>
        <w:tc>
          <w:tcPr>
            <w:tcW w:w="1289" w:type="dxa"/>
            <w:tcBorders>
              <w:top w:val="nil"/>
              <w:left w:val="nil"/>
              <w:bottom w:val="nil"/>
              <w:right w:val="nil"/>
            </w:tcBorders>
            <w:tcMar>
              <w:left w:w="0" w:type="dxa"/>
              <w:right w:w="0" w:type="dxa"/>
            </w:tcMar>
            <w:vAlign w:val="bottom"/>
          </w:tcPr>
          <w:p w14:paraId="3A6B545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28ED6FC" w14:textId="77777777" w:rsidR="007F2FC5" w:rsidRDefault="007F2FC5"/>
        </w:tc>
        <w:tc>
          <w:tcPr>
            <w:tcW w:w="1289" w:type="dxa"/>
            <w:tcBorders>
              <w:top w:val="nil"/>
              <w:left w:val="nil"/>
              <w:bottom w:val="nil"/>
              <w:right w:val="nil"/>
            </w:tcBorders>
            <w:tcMar>
              <w:left w:w="0" w:type="dxa"/>
              <w:right w:w="0" w:type="dxa"/>
            </w:tcMar>
            <w:vAlign w:val="bottom"/>
          </w:tcPr>
          <w:p w14:paraId="7CDA4B6C" w14:textId="77777777" w:rsidR="007F2FC5" w:rsidRDefault="007F2FC5">
            <w:pPr>
              <w:pStyle w:val="Accurritableheader"/>
              <w:keepNext/>
            </w:pPr>
          </w:p>
        </w:tc>
      </w:tr>
      <w:tr w:rsidR="007F2FC5" w14:paraId="5AE89BD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00549F7"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15F38138" w14:textId="77777777" w:rsidR="007F2FC5" w:rsidRDefault="007F2FC5"/>
        </w:tc>
        <w:tc>
          <w:tcPr>
            <w:tcW w:w="1289" w:type="dxa"/>
            <w:tcBorders>
              <w:top w:val="nil"/>
              <w:left w:val="nil"/>
              <w:bottom w:val="nil"/>
              <w:right w:val="nil"/>
            </w:tcBorders>
            <w:tcMar>
              <w:left w:w="0" w:type="dxa"/>
              <w:right w:w="60" w:type="dxa"/>
            </w:tcMar>
            <w:vAlign w:val="bottom"/>
          </w:tcPr>
          <w:p w14:paraId="39B0F7D1"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551FE8C9" w14:textId="77777777" w:rsidR="007F2FC5" w:rsidRDefault="007F2FC5"/>
        </w:tc>
        <w:tc>
          <w:tcPr>
            <w:tcW w:w="1289" w:type="dxa"/>
            <w:tcBorders>
              <w:top w:val="nil"/>
              <w:left w:val="nil"/>
              <w:bottom w:val="nil"/>
              <w:right w:val="nil"/>
            </w:tcBorders>
            <w:tcMar>
              <w:left w:w="0" w:type="dxa"/>
              <w:right w:w="60" w:type="dxa"/>
            </w:tcMar>
            <w:vAlign w:val="bottom"/>
          </w:tcPr>
          <w:p w14:paraId="44325B62" w14:textId="77777777" w:rsidR="007F2FC5" w:rsidRDefault="00624826">
            <w:pPr>
              <w:pStyle w:val="Accurritablenumeric"/>
              <w:keepNext/>
            </w:pPr>
            <w:r>
              <w:rPr>
                <w:lang w:val="en-AU"/>
              </w:rPr>
              <w:t xml:space="preserve">178 </w:t>
            </w:r>
          </w:p>
        </w:tc>
      </w:tr>
      <w:tr w:rsidR="007F2FC5" w14:paraId="69C0824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8AE52E8" w14:textId="77777777" w:rsidR="007F2FC5" w:rsidRDefault="00624826">
            <w:pPr>
              <w:pStyle w:val="Accurritabletext"/>
              <w:keepNext/>
              <w:jc w:val="left"/>
            </w:pPr>
            <w:r>
              <w:rPr>
                <w:lang w:val="en-AU"/>
              </w:rPr>
              <w:t>Trade and other receivables</w:t>
            </w:r>
          </w:p>
        </w:tc>
        <w:tc>
          <w:tcPr>
            <w:tcW w:w="60" w:type="dxa"/>
            <w:tcBorders>
              <w:top w:val="nil"/>
              <w:left w:val="nil"/>
              <w:bottom w:val="nil"/>
              <w:right w:val="nil"/>
            </w:tcBorders>
            <w:tcMar>
              <w:left w:w="0" w:type="dxa"/>
              <w:right w:w="0" w:type="dxa"/>
            </w:tcMar>
          </w:tcPr>
          <w:p w14:paraId="42AF47AD" w14:textId="77777777" w:rsidR="007F2FC5" w:rsidRDefault="007F2FC5"/>
        </w:tc>
        <w:tc>
          <w:tcPr>
            <w:tcW w:w="1289" w:type="dxa"/>
            <w:tcBorders>
              <w:top w:val="nil"/>
              <w:left w:val="nil"/>
              <w:bottom w:val="nil"/>
              <w:right w:val="nil"/>
            </w:tcBorders>
            <w:tcMar>
              <w:left w:w="0" w:type="dxa"/>
              <w:right w:w="60" w:type="dxa"/>
            </w:tcMar>
            <w:vAlign w:val="bottom"/>
          </w:tcPr>
          <w:p w14:paraId="595D96EE"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7674158E" w14:textId="77777777" w:rsidR="007F2FC5" w:rsidRDefault="007F2FC5"/>
        </w:tc>
        <w:tc>
          <w:tcPr>
            <w:tcW w:w="1289" w:type="dxa"/>
            <w:tcBorders>
              <w:top w:val="nil"/>
              <w:left w:val="nil"/>
              <w:bottom w:val="nil"/>
              <w:right w:val="nil"/>
            </w:tcBorders>
            <w:tcMar>
              <w:left w:w="0" w:type="dxa"/>
              <w:right w:w="60" w:type="dxa"/>
            </w:tcMar>
            <w:vAlign w:val="bottom"/>
          </w:tcPr>
          <w:p w14:paraId="5E6BD468" w14:textId="77777777" w:rsidR="007F2FC5" w:rsidRDefault="00624826">
            <w:pPr>
              <w:pStyle w:val="Accurritablenumeric"/>
              <w:keepNext/>
            </w:pPr>
            <w:r>
              <w:rPr>
                <w:lang w:val="en-AU"/>
              </w:rPr>
              <w:t xml:space="preserve">363 </w:t>
            </w:r>
          </w:p>
        </w:tc>
      </w:tr>
      <w:tr w:rsidR="007F2FC5" w14:paraId="5F0DA10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953D317" w14:textId="77777777" w:rsidR="007F2FC5" w:rsidRDefault="00624826">
            <w:pPr>
              <w:pStyle w:val="Accurritabletext"/>
              <w:keepNext/>
              <w:jc w:val="left"/>
            </w:pPr>
            <w:r>
              <w:rPr>
                <w:lang w:val="en-AU"/>
              </w:rPr>
              <w:t>Inventories</w:t>
            </w:r>
          </w:p>
        </w:tc>
        <w:tc>
          <w:tcPr>
            <w:tcW w:w="60" w:type="dxa"/>
            <w:tcBorders>
              <w:top w:val="nil"/>
              <w:left w:val="nil"/>
              <w:bottom w:val="nil"/>
              <w:right w:val="nil"/>
            </w:tcBorders>
            <w:tcMar>
              <w:left w:w="0" w:type="dxa"/>
              <w:right w:w="0" w:type="dxa"/>
            </w:tcMar>
          </w:tcPr>
          <w:p w14:paraId="3FD5CA49" w14:textId="77777777" w:rsidR="007F2FC5" w:rsidRDefault="007F2FC5"/>
        </w:tc>
        <w:tc>
          <w:tcPr>
            <w:tcW w:w="1289" w:type="dxa"/>
            <w:tcBorders>
              <w:top w:val="nil"/>
              <w:left w:val="nil"/>
              <w:bottom w:val="nil"/>
              <w:right w:val="nil"/>
            </w:tcBorders>
            <w:tcMar>
              <w:left w:w="0" w:type="dxa"/>
              <w:right w:w="60" w:type="dxa"/>
            </w:tcMar>
            <w:vAlign w:val="bottom"/>
          </w:tcPr>
          <w:p w14:paraId="07BE1D74"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237C90D5" w14:textId="77777777" w:rsidR="007F2FC5" w:rsidRDefault="007F2FC5"/>
        </w:tc>
        <w:tc>
          <w:tcPr>
            <w:tcW w:w="1289" w:type="dxa"/>
            <w:tcBorders>
              <w:top w:val="nil"/>
              <w:left w:val="nil"/>
              <w:bottom w:val="nil"/>
              <w:right w:val="nil"/>
            </w:tcBorders>
            <w:tcMar>
              <w:left w:w="0" w:type="dxa"/>
              <w:right w:w="60" w:type="dxa"/>
            </w:tcMar>
            <w:vAlign w:val="bottom"/>
          </w:tcPr>
          <w:p w14:paraId="7CCCFCDD" w14:textId="77777777" w:rsidR="007F2FC5" w:rsidRDefault="00624826">
            <w:pPr>
              <w:pStyle w:val="Accurritablenumeric"/>
              <w:keepNext/>
            </w:pPr>
            <w:r>
              <w:rPr>
                <w:lang w:val="en-AU"/>
              </w:rPr>
              <w:t xml:space="preserve">977 </w:t>
            </w:r>
          </w:p>
        </w:tc>
      </w:tr>
      <w:tr w:rsidR="007F2FC5" w14:paraId="601557C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8E81F74" w14:textId="77777777" w:rsidR="007F2FC5" w:rsidRDefault="00624826">
            <w:pPr>
              <w:pStyle w:val="Accurritabletext"/>
              <w:keepNext/>
              <w:jc w:val="left"/>
            </w:pPr>
            <w:r>
              <w:rPr>
                <w:lang w:val="en-AU"/>
              </w:rPr>
              <w:t>Other current assets</w:t>
            </w:r>
          </w:p>
        </w:tc>
        <w:tc>
          <w:tcPr>
            <w:tcW w:w="60" w:type="dxa"/>
            <w:tcBorders>
              <w:top w:val="nil"/>
              <w:left w:val="nil"/>
              <w:bottom w:val="nil"/>
              <w:right w:val="nil"/>
            </w:tcBorders>
            <w:tcMar>
              <w:left w:w="0" w:type="dxa"/>
              <w:right w:w="0" w:type="dxa"/>
            </w:tcMar>
          </w:tcPr>
          <w:p w14:paraId="6C0B73AA" w14:textId="77777777" w:rsidR="007F2FC5" w:rsidRDefault="007F2FC5"/>
        </w:tc>
        <w:tc>
          <w:tcPr>
            <w:tcW w:w="1289" w:type="dxa"/>
            <w:tcBorders>
              <w:top w:val="nil"/>
              <w:left w:val="nil"/>
              <w:bottom w:val="nil"/>
              <w:right w:val="nil"/>
            </w:tcBorders>
            <w:tcMar>
              <w:left w:w="0" w:type="dxa"/>
              <w:right w:w="60" w:type="dxa"/>
            </w:tcMar>
            <w:vAlign w:val="bottom"/>
          </w:tcPr>
          <w:p w14:paraId="0E612863"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40571988" w14:textId="77777777" w:rsidR="007F2FC5" w:rsidRDefault="007F2FC5"/>
        </w:tc>
        <w:tc>
          <w:tcPr>
            <w:tcW w:w="1289" w:type="dxa"/>
            <w:tcBorders>
              <w:top w:val="nil"/>
              <w:left w:val="nil"/>
              <w:bottom w:val="nil"/>
              <w:right w:val="nil"/>
            </w:tcBorders>
            <w:tcMar>
              <w:left w:w="0" w:type="dxa"/>
              <w:right w:w="60" w:type="dxa"/>
            </w:tcMar>
            <w:vAlign w:val="bottom"/>
          </w:tcPr>
          <w:p w14:paraId="687B5FC1" w14:textId="77777777" w:rsidR="007F2FC5" w:rsidRDefault="00624826">
            <w:pPr>
              <w:pStyle w:val="Accurritablenumeric"/>
              <w:keepNext/>
            </w:pPr>
            <w:r>
              <w:rPr>
                <w:lang w:val="en-AU"/>
              </w:rPr>
              <w:t xml:space="preserve">25 </w:t>
            </w:r>
          </w:p>
        </w:tc>
      </w:tr>
      <w:tr w:rsidR="007F2FC5" w14:paraId="3E8DBA4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DD5B0B5" w14:textId="77777777" w:rsidR="007F2FC5" w:rsidRDefault="00624826">
            <w:pPr>
              <w:pStyle w:val="Accurritabletext"/>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79E8DECD" w14:textId="77777777" w:rsidR="007F2FC5" w:rsidRDefault="007F2FC5"/>
        </w:tc>
        <w:tc>
          <w:tcPr>
            <w:tcW w:w="1289" w:type="dxa"/>
            <w:tcBorders>
              <w:top w:val="nil"/>
              <w:left w:val="nil"/>
              <w:bottom w:val="nil"/>
              <w:right w:val="nil"/>
            </w:tcBorders>
            <w:tcMar>
              <w:left w:w="0" w:type="dxa"/>
              <w:right w:w="60" w:type="dxa"/>
            </w:tcMar>
            <w:vAlign w:val="bottom"/>
          </w:tcPr>
          <w:p w14:paraId="75B85083"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AF59D1D" w14:textId="77777777" w:rsidR="007F2FC5" w:rsidRDefault="007F2FC5"/>
        </w:tc>
        <w:tc>
          <w:tcPr>
            <w:tcW w:w="1289" w:type="dxa"/>
            <w:tcBorders>
              <w:top w:val="nil"/>
              <w:left w:val="nil"/>
              <w:bottom w:val="nil"/>
              <w:right w:val="nil"/>
            </w:tcBorders>
            <w:tcMar>
              <w:left w:w="0" w:type="dxa"/>
              <w:right w:w="60" w:type="dxa"/>
            </w:tcMar>
            <w:vAlign w:val="bottom"/>
          </w:tcPr>
          <w:p w14:paraId="7B992E2F" w14:textId="77777777" w:rsidR="007F2FC5" w:rsidRDefault="00624826">
            <w:pPr>
              <w:pStyle w:val="Accurritablenumeric"/>
              <w:keepNext/>
            </w:pPr>
            <w:r>
              <w:rPr>
                <w:lang w:val="en-AU"/>
              </w:rPr>
              <w:t xml:space="preserve">754 </w:t>
            </w:r>
          </w:p>
        </w:tc>
      </w:tr>
      <w:tr w:rsidR="007F2FC5" w14:paraId="4CDA4FA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E313EA4" w14:textId="77777777" w:rsidR="007F2FC5" w:rsidRDefault="00624826">
            <w:pPr>
              <w:pStyle w:val="Accurritabletext"/>
              <w:keepNext/>
              <w:jc w:val="left"/>
            </w:pPr>
            <w:r>
              <w:rPr>
                <w:lang w:val="en-AU"/>
              </w:rPr>
              <w:t>Other non-current assets</w:t>
            </w:r>
          </w:p>
        </w:tc>
        <w:tc>
          <w:tcPr>
            <w:tcW w:w="60" w:type="dxa"/>
            <w:tcBorders>
              <w:top w:val="nil"/>
              <w:left w:val="nil"/>
              <w:bottom w:val="nil"/>
              <w:right w:val="nil"/>
            </w:tcBorders>
            <w:tcMar>
              <w:left w:w="0" w:type="dxa"/>
              <w:right w:w="0" w:type="dxa"/>
            </w:tcMar>
          </w:tcPr>
          <w:p w14:paraId="223D0088" w14:textId="77777777" w:rsidR="007F2FC5" w:rsidRDefault="007F2FC5"/>
        </w:tc>
        <w:tc>
          <w:tcPr>
            <w:tcW w:w="1289" w:type="dxa"/>
            <w:tcBorders>
              <w:top w:val="nil"/>
              <w:left w:val="nil"/>
              <w:bottom w:val="nil"/>
              <w:right w:val="nil"/>
            </w:tcBorders>
            <w:tcMar>
              <w:left w:w="0" w:type="dxa"/>
              <w:right w:w="60" w:type="dxa"/>
            </w:tcMar>
            <w:vAlign w:val="bottom"/>
          </w:tcPr>
          <w:p w14:paraId="194A2AEA"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4D5D0DC0" w14:textId="77777777" w:rsidR="007F2FC5" w:rsidRDefault="007F2FC5"/>
        </w:tc>
        <w:tc>
          <w:tcPr>
            <w:tcW w:w="1289" w:type="dxa"/>
            <w:tcBorders>
              <w:top w:val="nil"/>
              <w:left w:val="nil"/>
              <w:bottom w:val="nil"/>
              <w:right w:val="nil"/>
            </w:tcBorders>
            <w:tcMar>
              <w:left w:w="0" w:type="dxa"/>
              <w:right w:w="60" w:type="dxa"/>
            </w:tcMar>
            <w:vAlign w:val="bottom"/>
          </w:tcPr>
          <w:p w14:paraId="05E5682E" w14:textId="77777777" w:rsidR="007F2FC5" w:rsidRDefault="00624826">
            <w:pPr>
              <w:pStyle w:val="Accurritablenumeric"/>
              <w:keepNext/>
            </w:pPr>
            <w:r>
              <w:rPr>
                <w:lang w:val="en-AU"/>
              </w:rPr>
              <w:t xml:space="preserve">46 </w:t>
            </w:r>
          </w:p>
        </w:tc>
      </w:tr>
      <w:tr w:rsidR="007F2FC5" w14:paraId="13538AC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E2D9FB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75418B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0455FB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076395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2827F1E" w14:textId="77777777" w:rsidR="007F2FC5" w:rsidRDefault="007F2FC5">
            <w:pPr>
              <w:pStyle w:val="Accurritablenumeric"/>
              <w:keepNext/>
            </w:pPr>
          </w:p>
        </w:tc>
      </w:tr>
      <w:tr w:rsidR="007F2FC5" w14:paraId="6BFF8CBF"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7009957"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3D07614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F2C470C" w14:textId="77777777" w:rsidR="007F2FC5" w:rsidRDefault="00624826">
            <w:pPr>
              <w:pStyle w:val="Accurritablenumeric"/>
              <w:keepNext/>
            </w:pPr>
            <w:r>
              <w:rPr>
                <w:lang w:val="en-AU"/>
              </w:rPr>
              <w:t xml:space="preserve">-  </w:t>
            </w:r>
          </w:p>
        </w:tc>
        <w:tc>
          <w:tcPr>
            <w:tcW w:w="60" w:type="dxa"/>
            <w:tcBorders>
              <w:top w:val="nil"/>
              <w:left w:val="nil"/>
              <w:bottom w:val="single" w:sz="2" w:space="0" w:color="009CDE"/>
              <w:right w:val="nil"/>
            </w:tcBorders>
            <w:tcMar>
              <w:left w:w="0" w:type="dxa"/>
              <w:right w:w="0" w:type="dxa"/>
            </w:tcMar>
          </w:tcPr>
          <w:p w14:paraId="40AE782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044D72D" w14:textId="77777777" w:rsidR="007F2FC5" w:rsidRDefault="00624826">
            <w:pPr>
              <w:pStyle w:val="Accurritablenumeric"/>
              <w:keepNext/>
            </w:pPr>
            <w:r>
              <w:rPr>
                <w:lang w:val="en-AU"/>
              </w:rPr>
              <w:t xml:space="preserve">2,343 </w:t>
            </w:r>
          </w:p>
        </w:tc>
      </w:tr>
    </w:tbl>
    <w:p w14:paraId="45C76C74" w14:textId="77777777" w:rsidR="007F2FC5" w:rsidRDefault="00624826">
      <w:r>
        <w:rPr>
          <w:rFonts w:ascii="Times New Roman" w:eastAsia="Times New Roman" w:hAnsi="Times New Roman" w:cs="Times New Roman"/>
          <w:b/>
          <w:lang w:val="en-AU"/>
        </w:rPr>
        <w:t xml:space="preserve"> </w:t>
      </w:r>
    </w:p>
    <w:p w14:paraId="0E988A1E" w14:textId="415BBE96" w:rsidR="007F2FC5" w:rsidRDefault="00624826">
      <w:pPr>
        <w:pStyle w:val="Accurriparagraphbody"/>
        <w:keepNext/>
        <w:keepLines/>
      </w:pPr>
      <w:r>
        <w:rPr>
          <w:lang w:val="en-AU"/>
        </w:rPr>
        <w:t xml:space="preserve">The assets identified above represents the assets of </w:t>
      </w:r>
      <w:r w:rsidR="00F966B8">
        <w:rPr>
          <w:lang w:val="en-AU"/>
        </w:rPr>
        <w:t>RSM</w:t>
      </w:r>
      <w:r>
        <w:rPr>
          <w:lang w:val="en-AU"/>
        </w:rPr>
        <w:t xml:space="preserve"> Retailing International Limited (incorporated in Neighbourland), a subsidiary of </w:t>
      </w:r>
      <w:r w:rsidR="00F966B8">
        <w:rPr>
          <w:lang w:val="en-AU"/>
        </w:rPr>
        <w:t>RSM</w:t>
      </w:r>
      <w:r>
        <w:rPr>
          <w:lang w:val="en-AU"/>
        </w:rPr>
        <w:t xml:space="preserve"> IFRS Listed Comprehensive Limited, which was sold on [date]. Refer to note 10 for further information.</w:t>
      </w:r>
    </w:p>
    <w:p w14:paraId="0CF74A90" w14:textId="77777777" w:rsidR="007F2FC5" w:rsidRDefault="00624826">
      <w:pPr>
        <w:sectPr w:rsidR="007F2FC5">
          <w:headerReference w:type="even" r:id="rId207"/>
          <w:headerReference w:type="default" r:id="rId208"/>
          <w:footerReference w:type="even" r:id="rId209"/>
          <w:footerReference w:type="default" r:id="rId210"/>
          <w:headerReference w:type="first" r:id="rId211"/>
          <w:footerReference w:type="first" r:id="rId21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0" w:name="_NarNote_TOC"/>
    <w:p w14:paraId="05F4297E" w14:textId="77777777" w:rsidR="007F2FC5" w:rsidRDefault="00624826">
      <w:pPr>
        <w:pStyle w:val="Accurriparagraphheader"/>
        <w:keepNext/>
      </w:pPr>
      <w:r>
        <w:fldChar w:fldCharType="begin"/>
      </w:r>
      <w:r>
        <w:rPr>
          <w:lang w:val="en-AU"/>
        </w:rPr>
        <w:instrText>TC "Note 19. Non-current assets - receivables"\f n \l 1</w:instrText>
      </w:r>
      <w:r>
        <w:fldChar w:fldCharType="end"/>
      </w:r>
      <w:bookmarkEnd w:id="80"/>
      <w:r>
        <w:rPr>
          <w:lang w:val="en-AU"/>
        </w:rPr>
        <w:t>Note 19. Non-current assets - receivables</w:t>
      </w:r>
    </w:p>
    <w:p w14:paraId="02E87C9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23C69AF" w14:textId="77777777">
        <w:trPr>
          <w:cantSplit/>
          <w:tblHeader/>
        </w:trPr>
        <w:tc>
          <w:tcPr>
            <w:tcW w:w="8301" w:type="dxa"/>
            <w:tcBorders>
              <w:top w:val="nil"/>
              <w:left w:val="nil"/>
              <w:bottom w:val="nil"/>
              <w:right w:val="nil"/>
            </w:tcBorders>
            <w:tcMar>
              <w:left w:w="0" w:type="dxa"/>
              <w:right w:w="0" w:type="dxa"/>
            </w:tcMar>
            <w:vAlign w:val="bottom"/>
          </w:tcPr>
          <w:p w14:paraId="2BFFD6E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E49BBD" w14:textId="77777777" w:rsidR="007F2FC5" w:rsidRDefault="007F2FC5"/>
        </w:tc>
        <w:tc>
          <w:tcPr>
            <w:tcW w:w="2638" w:type="dxa"/>
            <w:gridSpan w:val="3"/>
            <w:tcBorders>
              <w:top w:val="nil"/>
              <w:left w:val="nil"/>
              <w:bottom w:val="nil"/>
              <w:right w:val="nil"/>
            </w:tcBorders>
            <w:tcMar>
              <w:left w:w="0" w:type="dxa"/>
              <w:right w:w="0" w:type="dxa"/>
            </w:tcMar>
            <w:vAlign w:val="bottom"/>
          </w:tcPr>
          <w:p w14:paraId="2D376C24" w14:textId="5C3F9EE9" w:rsidR="007F2FC5" w:rsidRDefault="00624826">
            <w:pPr>
              <w:pStyle w:val="Accurritableheader"/>
              <w:keepNext/>
            </w:pPr>
            <w:r>
              <w:rPr>
                <w:lang w:val="en-AU"/>
              </w:rPr>
              <w:t>Consolidated</w:t>
            </w:r>
          </w:p>
        </w:tc>
      </w:tr>
      <w:tr w:rsidR="007F2FC5" w14:paraId="530C55AB" w14:textId="77777777">
        <w:trPr>
          <w:cantSplit/>
          <w:tblHeader/>
        </w:trPr>
        <w:tc>
          <w:tcPr>
            <w:tcW w:w="8301" w:type="dxa"/>
            <w:tcBorders>
              <w:top w:val="nil"/>
              <w:left w:val="nil"/>
              <w:bottom w:val="nil"/>
              <w:right w:val="nil"/>
            </w:tcBorders>
            <w:tcMar>
              <w:left w:w="0" w:type="dxa"/>
              <w:right w:w="0" w:type="dxa"/>
            </w:tcMar>
            <w:vAlign w:val="bottom"/>
          </w:tcPr>
          <w:p w14:paraId="22AF38C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7226B89" w14:textId="77777777" w:rsidR="007F2FC5" w:rsidRDefault="007F2FC5"/>
        </w:tc>
        <w:tc>
          <w:tcPr>
            <w:tcW w:w="1289" w:type="dxa"/>
            <w:tcBorders>
              <w:top w:val="nil"/>
              <w:left w:val="nil"/>
              <w:bottom w:val="nil"/>
              <w:right w:val="nil"/>
            </w:tcBorders>
            <w:tcMar>
              <w:left w:w="0" w:type="dxa"/>
              <w:right w:w="0" w:type="dxa"/>
            </w:tcMar>
            <w:vAlign w:val="bottom"/>
          </w:tcPr>
          <w:p w14:paraId="3E842B8E" w14:textId="53C708E6"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F87B6AF" w14:textId="77777777" w:rsidR="007F2FC5" w:rsidRDefault="007F2FC5"/>
        </w:tc>
        <w:tc>
          <w:tcPr>
            <w:tcW w:w="1289" w:type="dxa"/>
            <w:tcBorders>
              <w:top w:val="nil"/>
              <w:left w:val="nil"/>
              <w:bottom w:val="nil"/>
              <w:right w:val="nil"/>
            </w:tcBorders>
            <w:tcMar>
              <w:left w:w="0" w:type="dxa"/>
              <w:right w:w="0" w:type="dxa"/>
            </w:tcMar>
            <w:vAlign w:val="bottom"/>
          </w:tcPr>
          <w:p w14:paraId="44783815" w14:textId="1C0054EF" w:rsidR="007F2FC5" w:rsidRDefault="00624826">
            <w:pPr>
              <w:pStyle w:val="Accurritableheader"/>
              <w:keepNext/>
            </w:pPr>
            <w:r>
              <w:rPr>
                <w:lang w:val="en-AU"/>
              </w:rPr>
              <w:t>2024</w:t>
            </w:r>
          </w:p>
        </w:tc>
      </w:tr>
      <w:tr w:rsidR="007F2FC5" w14:paraId="567F2642" w14:textId="77777777">
        <w:trPr>
          <w:cantSplit/>
          <w:tblHeader/>
        </w:trPr>
        <w:tc>
          <w:tcPr>
            <w:tcW w:w="8301" w:type="dxa"/>
            <w:tcBorders>
              <w:top w:val="nil"/>
              <w:left w:val="nil"/>
              <w:bottom w:val="nil"/>
              <w:right w:val="nil"/>
            </w:tcBorders>
            <w:tcMar>
              <w:left w:w="0" w:type="dxa"/>
              <w:right w:w="0" w:type="dxa"/>
            </w:tcMar>
            <w:vAlign w:val="bottom"/>
          </w:tcPr>
          <w:p w14:paraId="1B3F6B5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B06E4B7" w14:textId="77777777" w:rsidR="007F2FC5" w:rsidRDefault="007F2FC5"/>
        </w:tc>
        <w:tc>
          <w:tcPr>
            <w:tcW w:w="1289" w:type="dxa"/>
            <w:tcBorders>
              <w:top w:val="nil"/>
              <w:left w:val="nil"/>
              <w:bottom w:val="nil"/>
              <w:right w:val="nil"/>
            </w:tcBorders>
            <w:tcMar>
              <w:left w:w="0" w:type="dxa"/>
              <w:right w:w="0" w:type="dxa"/>
            </w:tcMar>
            <w:vAlign w:val="bottom"/>
          </w:tcPr>
          <w:p w14:paraId="02812C15" w14:textId="32E13975"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084CED0" w14:textId="77777777" w:rsidR="007F2FC5" w:rsidRDefault="007F2FC5"/>
        </w:tc>
        <w:tc>
          <w:tcPr>
            <w:tcW w:w="1289" w:type="dxa"/>
            <w:tcBorders>
              <w:top w:val="nil"/>
              <w:left w:val="nil"/>
              <w:bottom w:val="nil"/>
              <w:right w:val="nil"/>
            </w:tcBorders>
            <w:tcMar>
              <w:left w:w="0" w:type="dxa"/>
              <w:right w:w="0" w:type="dxa"/>
            </w:tcMar>
            <w:vAlign w:val="bottom"/>
          </w:tcPr>
          <w:p w14:paraId="71FEC958" w14:textId="15AD429D" w:rsidR="007F2FC5" w:rsidRDefault="00624826">
            <w:pPr>
              <w:pStyle w:val="Accurritableheader"/>
              <w:keepNext/>
            </w:pPr>
            <w:r>
              <w:rPr>
                <w:lang w:val="en-AU"/>
              </w:rPr>
              <w:t>CU'000</w:t>
            </w:r>
          </w:p>
        </w:tc>
      </w:tr>
      <w:tr w:rsidR="007F2FC5" w14:paraId="6A7404B2" w14:textId="77777777">
        <w:trPr>
          <w:cantSplit/>
          <w:tblHeader/>
        </w:trPr>
        <w:tc>
          <w:tcPr>
            <w:tcW w:w="8301" w:type="dxa"/>
            <w:tcBorders>
              <w:top w:val="nil"/>
              <w:left w:val="nil"/>
              <w:bottom w:val="nil"/>
              <w:right w:val="nil"/>
            </w:tcBorders>
            <w:tcMar>
              <w:left w:w="0" w:type="dxa"/>
              <w:right w:w="0" w:type="dxa"/>
            </w:tcMar>
            <w:vAlign w:val="bottom"/>
          </w:tcPr>
          <w:p w14:paraId="66EBA46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90E782D" w14:textId="77777777" w:rsidR="007F2FC5" w:rsidRDefault="007F2FC5"/>
        </w:tc>
        <w:tc>
          <w:tcPr>
            <w:tcW w:w="1289" w:type="dxa"/>
            <w:tcBorders>
              <w:top w:val="nil"/>
              <w:left w:val="nil"/>
              <w:bottom w:val="nil"/>
              <w:right w:val="nil"/>
            </w:tcBorders>
            <w:tcMar>
              <w:left w:w="0" w:type="dxa"/>
              <w:right w:w="0" w:type="dxa"/>
            </w:tcMar>
            <w:vAlign w:val="bottom"/>
          </w:tcPr>
          <w:p w14:paraId="3B254D1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10C0144" w14:textId="77777777" w:rsidR="007F2FC5" w:rsidRDefault="007F2FC5"/>
        </w:tc>
        <w:tc>
          <w:tcPr>
            <w:tcW w:w="1289" w:type="dxa"/>
            <w:tcBorders>
              <w:top w:val="nil"/>
              <w:left w:val="nil"/>
              <w:bottom w:val="nil"/>
              <w:right w:val="nil"/>
            </w:tcBorders>
            <w:tcMar>
              <w:left w:w="0" w:type="dxa"/>
              <w:right w:w="0" w:type="dxa"/>
            </w:tcMar>
            <w:vAlign w:val="bottom"/>
          </w:tcPr>
          <w:p w14:paraId="64995C3A" w14:textId="77777777" w:rsidR="007F2FC5" w:rsidRDefault="007F2FC5">
            <w:pPr>
              <w:pStyle w:val="Accurritableheader"/>
              <w:keepNext/>
            </w:pPr>
          </w:p>
        </w:tc>
      </w:tr>
      <w:tr w:rsidR="007F2FC5" w14:paraId="3706E1A0"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FE50284" w14:textId="0B3F478B" w:rsidR="007F2FC5" w:rsidRDefault="00624826">
            <w:pPr>
              <w:pStyle w:val="Accurritabletext"/>
              <w:keepNext/>
              <w:jc w:val="left"/>
            </w:pPr>
            <w:r>
              <w:rPr>
                <w:lang w:val="en-AU"/>
              </w:rPr>
              <w:t>Other receivables</w:t>
            </w:r>
          </w:p>
        </w:tc>
        <w:tc>
          <w:tcPr>
            <w:tcW w:w="60" w:type="dxa"/>
            <w:tcBorders>
              <w:top w:val="nil"/>
              <w:left w:val="nil"/>
              <w:bottom w:val="single" w:sz="2" w:space="0" w:color="009CDE"/>
              <w:right w:val="nil"/>
            </w:tcBorders>
            <w:tcMar>
              <w:left w:w="0" w:type="dxa"/>
              <w:right w:w="0" w:type="dxa"/>
            </w:tcMar>
          </w:tcPr>
          <w:p w14:paraId="0F9E8AB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03BBB89" w14:textId="374FCB84" w:rsidR="007F2FC5" w:rsidRDefault="00624826">
            <w:pPr>
              <w:pStyle w:val="Accurritablenumeric"/>
              <w:keepNext/>
            </w:pPr>
            <w:r>
              <w:rPr>
                <w:lang w:val="en-AU"/>
              </w:rPr>
              <w:t xml:space="preserve">145 </w:t>
            </w:r>
          </w:p>
        </w:tc>
        <w:tc>
          <w:tcPr>
            <w:tcW w:w="60" w:type="dxa"/>
            <w:tcBorders>
              <w:top w:val="nil"/>
              <w:left w:val="nil"/>
              <w:bottom w:val="single" w:sz="2" w:space="0" w:color="009CDE"/>
              <w:right w:val="nil"/>
            </w:tcBorders>
            <w:tcMar>
              <w:left w:w="0" w:type="dxa"/>
              <w:right w:w="0" w:type="dxa"/>
            </w:tcMar>
          </w:tcPr>
          <w:p w14:paraId="1E964DB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72F2764" w14:textId="05660EBB" w:rsidR="007F2FC5" w:rsidRDefault="00624826">
            <w:pPr>
              <w:pStyle w:val="Accurritablenumeric"/>
              <w:keepNext/>
            </w:pPr>
            <w:r>
              <w:rPr>
                <w:lang w:val="en-AU"/>
              </w:rPr>
              <w:t xml:space="preserve">145 </w:t>
            </w:r>
          </w:p>
        </w:tc>
      </w:tr>
    </w:tbl>
    <w:p w14:paraId="1E0A76BE" w14:textId="77777777" w:rsidR="007F2FC5" w:rsidRDefault="00624826">
      <w:r>
        <w:rPr>
          <w:rFonts w:ascii="Times New Roman" w:eastAsia="Times New Roman" w:hAnsi="Times New Roman" w:cs="Times New Roman"/>
          <w:b/>
          <w:lang w:val="en-AU"/>
        </w:rPr>
        <w:t xml:space="preserve"> </w:t>
      </w:r>
    </w:p>
    <w:p w14:paraId="127A12AB" w14:textId="15024BB3" w:rsidR="007F2FC5" w:rsidRDefault="00624826" w:rsidP="549008BF">
      <w:pPr>
        <w:pStyle w:val="Accurriparagraphbody"/>
        <w:keepNext/>
        <w:keepLines/>
        <w:rPr>
          <w:lang w:val="en-AU"/>
        </w:rPr>
      </w:pPr>
      <w:r w:rsidRPr="549008BF">
        <w:rPr>
          <w:lang w:val="en-AU"/>
        </w:rPr>
        <w:t xml:space="preserve">The other receivables are due to be repaid by 31 December </w:t>
      </w:r>
      <w:proofErr w:type="gramStart"/>
      <w:r w:rsidRPr="549008BF">
        <w:rPr>
          <w:lang w:val="en-AU"/>
        </w:rPr>
        <w:t>2028</w:t>
      </w:r>
      <w:proofErr w:type="gramEnd"/>
      <w:r w:rsidRPr="549008BF">
        <w:rPr>
          <w:lang w:val="en-AU"/>
        </w:rPr>
        <w:t xml:space="preserve"> and the effect of discounting is considered not to be material. </w:t>
      </w:r>
      <w:r w:rsidR="49487C3B" w:rsidRPr="549008BF">
        <w:rPr>
          <w:lang w:val="en-AU"/>
        </w:rPr>
        <w:t xml:space="preserve">The impact of expected credit losses on </w:t>
      </w:r>
      <w:r w:rsidR="2AC92515" w:rsidRPr="549008BF">
        <w:rPr>
          <w:lang w:val="en-AU"/>
        </w:rPr>
        <w:t>t</w:t>
      </w:r>
      <w:r w:rsidRPr="549008BF">
        <w:rPr>
          <w:lang w:val="en-AU"/>
        </w:rPr>
        <w:t xml:space="preserve">his receivable is not </w:t>
      </w:r>
      <w:r w:rsidR="1D7A0651" w:rsidRPr="549008BF">
        <w:rPr>
          <w:lang w:val="en-AU"/>
        </w:rPr>
        <w:t>material</w:t>
      </w:r>
      <w:r w:rsidRPr="549008BF">
        <w:rPr>
          <w:lang w:val="en-AU"/>
        </w:rPr>
        <w:t>.</w:t>
      </w:r>
    </w:p>
    <w:p w14:paraId="702AF413" w14:textId="77777777" w:rsidR="007F2FC5" w:rsidRDefault="00624826">
      <w:pPr>
        <w:sectPr w:rsidR="007F2FC5">
          <w:headerReference w:type="even" r:id="rId213"/>
          <w:headerReference w:type="default" r:id="rId214"/>
          <w:footerReference w:type="even" r:id="rId215"/>
          <w:footerReference w:type="default" r:id="rId216"/>
          <w:headerReference w:type="first" r:id="rId217"/>
          <w:footerReference w:type="first" r:id="rId21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1" w:name="_NaeNote_TOC"/>
    <w:p w14:paraId="3AE26175" w14:textId="77777777" w:rsidR="007F2FC5" w:rsidRDefault="00624826">
      <w:pPr>
        <w:pStyle w:val="Accurriparagraphheader"/>
        <w:keepNext/>
      </w:pPr>
      <w:r>
        <w:fldChar w:fldCharType="begin"/>
      </w:r>
      <w:r>
        <w:rPr>
          <w:lang w:val="en-AU"/>
        </w:rPr>
        <w:instrText>TC "Note 20. Non-current assets - investments accounted for using the equity method"\f n \l 1</w:instrText>
      </w:r>
      <w:r>
        <w:fldChar w:fldCharType="end"/>
      </w:r>
      <w:bookmarkEnd w:id="81"/>
      <w:r>
        <w:rPr>
          <w:lang w:val="en-AU"/>
        </w:rPr>
        <w:t>Note 20. Non-current assets - investments accounted for using the equity method</w:t>
      </w:r>
    </w:p>
    <w:p w14:paraId="19C1965B"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A1ED943" w14:textId="77777777">
        <w:trPr>
          <w:cantSplit/>
          <w:tblHeader/>
        </w:trPr>
        <w:tc>
          <w:tcPr>
            <w:tcW w:w="8301" w:type="dxa"/>
            <w:tcBorders>
              <w:top w:val="nil"/>
              <w:left w:val="nil"/>
              <w:bottom w:val="nil"/>
              <w:right w:val="nil"/>
            </w:tcBorders>
            <w:tcMar>
              <w:left w:w="0" w:type="dxa"/>
              <w:right w:w="0" w:type="dxa"/>
            </w:tcMar>
            <w:vAlign w:val="bottom"/>
          </w:tcPr>
          <w:p w14:paraId="32B1D42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B24FE16" w14:textId="77777777" w:rsidR="007F2FC5" w:rsidRDefault="007F2FC5"/>
        </w:tc>
        <w:tc>
          <w:tcPr>
            <w:tcW w:w="2638" w:type="dxa"/>
            <w:gridSpan w:val="3"/>
            <w:tcBorders>
              <w:top w:val="nil"/>
              <w:left w:val="nil"/>
              <w:bottom w:val="nil"/>
              <w:right w:val="nil"/>
            </w:tcBorders>
            <w:tcMar>
              <w:left w:w="0" w:type="dxa"/>
              <w:right w:w="0" w:type="dxa"/>
            </w:tcMar>
            <w:vAlign w:val="bottom"/>
          </w:tcPr>
          <w:p w14:paraId="05347FFE" w14:textId="77777777" w:rsidR="007F2FC5" w:rsidRDefault="00624826">
            <w:pPr>
              <w:pStyle w:val="Accurritableheader"/>
              <w:keepNext/>
            </w:pPr>
            <w:r>
              <w:rPr>
                <w:lang w:val="en-AU"/>
              </w:rPr>
              <w:t>Consolidated</w:t>
            </w:r>
          </w:p>
        </w:tc>
      </w:tr>
      <w:tr w:rsidR="007F2FC5" w14:paraId="5B7C7531" w14:textId="77777777">
        <w:trPr>
          <w:cantSplit/>
          <w:tblHeader/>
        </w:trPr>
        <w:tc>
          <w:tcPr>
            <w:tcW w:w="8301" w:type="dxa"/>
            <w:tcBorders>
              <w:top w:val="nil"/>
              <w:left w:val="nil"/>
              <w:bottom w:val="nil"/>
              <w:right w:val="nil"/>
            </w:tcBorders>
            <w:tcMar>
              <w:left w:w="0" w:type="dxa"/>
              <w:right w:w="0" w:type="dxa"/>
            </w:tcMar>
            <w:vAlign w:val="bottom"/>
          </w:tcPr>
          <w:p w14:paraId="1C81BCB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831054E" w14:textId="77777777" w:rsidR="007F2FC5" w:rsidRDefault="007F2FC5"/>
        </w:tc>
        <w:tc>
          <w:tcPr>
            <w:tcW w:w="1289" w:type="dxa"/>
            <w:tcBorders>
              <w:top w:val="nil"/>
              <w:left w:val="nil"/>
              <w:bottom w:val="nil"/>
              <w:right w:val="nil"/>
            </w:tcBorders>
            <w:tcMar>
              <w:left w:w="0" w:type="dxa"/>
              <w:right w:w="0" w:type="dxa"/>
            </w:tcMar>
            <w:vAlign w:val="bottom"/>
          </w:tcPr>
          <w:p w14:paraId="4BA558D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14E8308" w14:textId="77777777" w:rsidR="007F2FC5" w:rsidRDefault="007F2FC5"/>
        </w:tc>
        <w:tc>
          <w:tcPr>
            <w:tcW w:w="1289" w:type="dxa"/>
            <w:tcBorders>
              <w:top w:val="nil"/>
              <w:left w:val="nil"/>
              <w:bottom w:val="nil"/>
              <w:right w:val="nil"/>
            </w:tcBorders>
            <w:tcMar>
              <w:left w:w="0" w:type="dxa"/>
              <w:right w:w="0" w:type="dxa"/>
            </w:tcMar>
            <w:vAlign w:val="bottom"/>
          </w:tcPr>
          <w:p w14:paraId="5C058998" w14:textId="77777777" w:rsidR="007F2FC5" w:rsidRDefault="00624826">
            <w:pPr>
              <w:pStyle w:val="Accurritableheader"/>
              <w:keepNext/>
            </w:pPr>
            <w:r>
              <w:rPr>
                <w:lang w:val="en-AU"/>
              </w:rPr>
              <w:t>2024</w:t>
            </w:r>
          </w:p>
        </w:tc>
      </w:tr>
      <w:tr w:rsidR="007F2FC5" w14:paraId="229CA2B2" w14:textId="77777777">
        <w:trPr>
          <w:cantSplit/>
          <w:tblHeader/>
        </w:trPr>
        <w:tc>
          <w:tcPr>
            <w:tcW w:w="8301" w:type="dxa"/>
            <w:tcBorders>
              <w:top w:val="nil"/>
              <w:left w:val="nil"/>
              <w:bottom w:val="nil"/>
              <w:right w:val="nil"/>
            </w:tcBorders>
            <w:tcMar>
              <w:left w:w="0" w:type="dxa"/>
              <w:right w:w="0" w:type="dxa"/>
            </w:tcMar>
            <w:vAlign w:val="bottom"/>
          </w:tcPr>
          <w:p w14:paraId="50A8C4F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9A4F90" w14:textId="77777777" w:rsidR="007F2FC5" w:rsidRDefault="007F2FC5"/>
        </w:tc>
        <w:tc>
          <w:tcPr>
            <w:tcW w:w="1289" w:type="dxa"/>
            <w:tcBorders>
              <w:top w:val="nil"/>
              <w:left w:val="nil"/>
              <w:bottom w:val="nil"/>
              <w:right w:val="nil"/>
            </w:tcBorders>
            <w:tcMar>
              <w:left w:w="0" w:type="dxa"/>
              <w:right w:w="0" w:type="dxa"/>
            </w:tcMar>
            <w:vAlign w:val="bottom"/>
          </w:tcPr>
          <w:p w14:paraId="3BEB3ADA"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A3D9AA1" w14:textId="77777777" w:rsidR="007F2FC5" w:rsidRDefault="007F2FC5"/>
        </w:tc>
        <w:tc>
          <w:tcPr>
            <w:tcW w:w="1289" w:type="dxa"/>
            <w:tcBorders>
              <w:top w:val="nil"/>
              <w:left w:val="nil"/>
              <w:bottom w:val="nil"/>
              <w:right w:val="nil"/>
            </w:tcBorders>
            <w:tcMar>
              <w:left w:w="0" w:type="dxa"/>
              <w:right w:w="0" w:type="dxa"/>
            </w:tcMar>
            <w:vAlign w:val="bottom"/>
          </w:tcPr>
          <w:p w14:paraId="3861FFBC" w14:textId="77777777" w:rsidR="007F2FC5" w:rsidRDefault="00624826">
            <w:pPr>
              <w:pStyle w:val="Accurritableheader"/>
              <w:keepNext/>
            </w:pPr>
            <w:r>
              <w:rPr>
                <w:lang w:val="en-AU"/>
              </w:rPr>
              <w:t>CU'000</w:t>
            </w:r>
          </w:p>
        </w:tc>
      </w:tr>
      <w:tr w:rsidR="007F2FC5" w14:paraId="4636A6C1" w14:textId="77777777">
        <w:trPr>
          <w:cantSplit/>
          <w:tblHeader/>
        </w:trPr>
        <w:tc>
          <w:tcPr>
            <w:tcW w:w="8301" w:type="dxa"/>
            <w:tcBorders>
              <w:top w:val="nil"/>
              <w:left w:val="nil"/>
              <w:bottom w:val="nil"/>
              <w:right w:val="nil"/>
            </w:tcBorders>
            <w:tcMar>
              <w:left w:w="0" w:type="dxa"/>
              <w:right w:w="0" w:type="dxa"/>
            </w:tcMar>
            <w:vAlign w:val="bottom"/>
          </w:tcPr>
          <w:p w14:paraId="6E1A408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0299DC3" w14:textId="77777777" w:rsidR="007F2FC5" w:rsidRDefault="007F2FC5"/>
        </w:tc>
        <w:tc>
          <w:tcPr>
            <w:tcW w:w="1289" w:type="dxa"/>
            <w:tcBorders>
              <w:top w:val="nil"/>
              <w:left w:val="nil"/>
              <w:bottom w:val="nil"/>
              <w:right w:val="nil"/>
            </w:tcBorders>
            <w:tcMar>
              <w:left w:w="0" w:type="dxa"/>
              <w:right w:w="0" w:type="dxa"/>
            </w:tcMar>
            <w:vAlign w:val="bottom"/>
          </w:tcPr>
          <w:p w14:paraId="5795EFE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E21FF69" w14:textId="77777777" w:rsidR="007F2FC5" w:rsidRDefault="007F2FC5"/>
        </w:tc>
        <w:tc>
          <w:tcPr>
            <w:tcW w:w="1289" w:type="dxa"/>
            <w:tcBorders>
              <w:top w:val="nil"/>
              <w:left w:val="nil"/>
              <w:bottom w:val="nil"/>
              <w:right w:val="nil"/>
            </w:tcBorders>
            <w:tcMar>
              <w:left w:w="0" w:type="dxa"/>
              <w:right w:w="0" w:type="dxa"/>
            </w:tcMar>
            <w:vAlign w:val="bottom"/>
          </w:tcPr>
          <w:p w14:paraId="69503CBA" w14:textId="77777777" w:rsidR="007F2FC5" w:rsidRDefault="007F2FC5">
            <w:pPr>
              <w:pStyle w:val="Accurritableheader"/>
              <w:keepNext/>
            </w:pPr>
          </w:p>
        </w:tc>
      </w:tr>
      <w:tr w:rsidR="007F2FC5" w14:paraId="3070CE20"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9A80544" w14:textId="77777777" w:rsidR="007F2FC5" w:rsidRDefault="00624826">
            <w:pPr>
              <w:pStyle w:val="Accurritabletext"/>
              <w:keepNext/>
              <w:jc w:val="left"/>
            </w:pPr>
            <w:r>
              <w:rPr>
                <w:lang w:val="en-AU"/>
              </w:rPr>
              <w:t>Investment in associate</w:t>
            </w:r>
          </w:p>
        </w:tc>
        <w:tc>
          <w:tcPr>
            <w:tcW w:w="60" w:type="dxa"/>
            <w:tcBorders>
              <w:top w:val="nil"/>
              <w:left w:val="nil"/>
              <w:bottom w:val="single" w:sz="2" w:space="0" w:color="009CDE"/>
              <w:right w:val="nil"/>
            </w:tcBorders>
            <w:tcMar>
              <w:left w:w="0" w:type="dxa"/>
              <w:right w:w="0" w:type="dxa"/>
            </w:tcMar>
          </w:tcPr>
          <w:p w14:paraId="7DDEE2A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AAA48E1" w14:textId="77777777" w:rsidR="007F2FC5" w:rsidRDefault="00624826">
            <w:pPr>
              <w:pStyle w:val="Accurritablenumeric"/>
              <w:keepNext/>
            </w:pPr>
            <w:r>
              <w:rPr>
                <w:lang w:val="en-AU"/>
              </w:rPr>
              <w:t xml:space="preserve">34,192 </w:t>
            </w:r>
          </w:p>
        </w:tc>
        <w:tc>
          <w:tcPr>
            <w:tcW w:w="60" w:type="dxa"/>
            <w:tcBorders>
              <w:top w:val="nil"/>
              <w:left w:val="nil"/>
              <w:bottom w:val="single" w:sz="2" w:space="0" w:color="009CDE"/>
              <w:right w:val="nil"/>
            </w:tcBorders>
            <w:tcMar>
              <w:left w:w="0" w:type="dxa"/>
              <w:right w:w="0" w:type="dxa"/>
            </w:tcMar>
          </w:tcPr>
          <w:p w14:paraId="21BAD7B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7F1C074" w14:textId="77777777" w:rsidR="007F2FC5" w:rsidRDefault="00624826">
            <w:pPr>
              <w:pStyle w:val="Accurritablenumeric"/>
              <w:keepNext/>
            </w:pPr>
            <w:r>
              <w:rPr>
                <w:lang w:val="en-AU"/>
              </w:rPr>
              <w:t xml:space="preserve">30,981 </w:t>
            </w:r>
          </w:p>
        </w:tc>
      </w:tr>
    </w:tbl>
    <w:p w14:paraId="72A06D00" w14:textId="77777777" w:rsidR="007F2FC5" w:rsidRDefault="00624826">
      <w:r>
        <w:rPr>
          <w:rFonts w:ascii="Times New Roman" w:eastAsia="Times New Roman" w:hAnsi="Times New Roman" w:cs="Times New Roman"/>
          <w:b/>
          <w:lang w:val="en-AU"/>
        </w:rPr>
        <w:t xml:space="preserve"> </w:t>
      </w:r>
    </w:p>
    <w:p w14:paraId="0F828EDE" w14:textId="77777777" w:rsidR="007F2FC5" w:rsidRDefault="00624826">
      <w:pPr>
        <w:pStyle w:val="Accurriparagraphbody"/>
        <w:keepNext/>
        <w:keepLines/>
      </w:pPr>
      <w:r w:rsidRPr="549008BF">
        <w:rPr>
          <w:lang w:val="en-AU"/>
        </w:rPr>
        <w:t>Refer to note 58 for further information on interests in associates.</w:t>
      </w:r>
    </w:p>
    <w:p w14:paraId="1EAF837D" w14:textId="77777777" w:rsidR="007F2FC5" w:rsidRDefault="00624826">
      <w:pPr>
        <w:sectPr w:rsidR="007F2FC5">
          <w:headerReference w:type="even" r:id="rId219"/>
          <w:headerReference w:type="default" r:id="rId220"/>
          <w:footerReference w:type="even" r:id="rId221"/>
          <w:footerReference w:type="default" r:id="rId222"/>
          <w:headerReference w:type="first" r:id="rId223"/>
          <w:footerReference w:type="first" r:id="rId22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2" w:name="_NagNote_TOC"/>
    <w:p w14:paraId="4E5405A9" w14:textId="77777777" w:rsidR="007F2FC5" w:rsidRDefault="00624826">
      <w:pPr>
        <w:pStyle w:val="Accurriparagraphheader"/>
        <w:keepNext/>
      </w:pPr>
      <w:r>
        <w:fldChar w:fldCharType="begin"/>
      </w:r>
      <w:r>
        <w:rPr>
          <w:lang w:val="en-AU"/>
        </w:rPr>
        <w:instrText>TC "Note 21. Non-current assets - financial assets at fair value through other comprehensive income"\f n \l 1</w:instrText>
      </w:r>
      <w:r>
        <w:fldChar w:fldCharType="end"/>
      </w:r>
      <w:bookmarkEnd w:id="82"/>
      <w:r>
        <w:rPr>
          <w:lang w:val="en-AU"/>
        </w:rPr>
        <w:t>Note 21. Non-current assets - financial assets at fair value through other comprehensive income</w:t>
      </w:r>
    </w:p>
    <w:p w14:paraId="086A078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F8F5370" w14:textId="77777777">
        <w:trPr>
          <w:cantSplit/>
          <w:tblHeader/>
        </w:trPr>
        <w:tc>
          <w:tcPr>
            <w:tcW w:w="8301" w:type="dxa"/>
            <w:tcBorders>
              <w:top w:val="nil"/>
              <w:left w:val="nil"/>
              <w:bottom w:val="nil"/>
              <w:right w:val="nil"/>
            </w:tcBorders>
            <w:tcMar>
              <w:left w:w="0" w:type="dxa"/>
              <w:right w:w="0" w:type="dxa"/>
            </w:tcMar>
            <w:vAlign w:val="bottom"/>
          </w:tcPr>
          <w:p w14:paraId="66AF856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69EC06C" w14:textId="77777777" w:rsidR="007F2FC5" w:rsidRDefault="007F2FC5"/>
        </w:tc>
        <w:tc>
          <w:tcPr>
            <w:tcW w:w="2638" w:type="dxa"/>
            <w:gridSpan w:val="3"/>
            <w:tcBorders>
              <w:top w:val="nil"/>
              <w:left w:val="nil"/>
              <w:bottom w:val="nil"/>
              <w:right w:val="nil"/>
            </w:tcBorders>
            <w:tcMar>
              <w:left w:w="0" w:type="dxa"/>
              <w:right w:w="0" w:type="dxa"/>
            </w:tcMar>
            <w:vAlign w:val="bottom"/>
          </w:tcPr>
          <w:p w14:paraId="4348EBEA" w14:textId="77777777" w:rsidR="007F2FC5" w:rsidRDefault="00624826">
            <w:pPr>
              <w:pStyle w:val="Accurritableheader"/>
              <w:keepNext/>
            </w:pPr>
            <w:r>
              <w:rPr>
                <w:lang w:val="en-AU"/>
              </w:rPr>
              <w:t>Consolidated</w:t>
            </w:r>
          </w:p>
        </w:tc>
      </w:tr>
      <w:tr w:rsidR="007F2FC5" w14:paraId="40EEA235" w14:textId="77777777">
        <w:trPr>
          <w:cantSplit/>
          <w:tblHeader/>
        </w:trPr>
        <w:tc>
          <w:tcPr>
            <w:tcW w:w="8301" w:type="dxa"/>
            <w:tcBorders>
              <w:top w:val="nil"/>
              <w:left w:val="nil"/>
              <w:bottom w:val="nil"/>
              <w:right w:val="nil"/>
            </w:tcBorders>
            <w:tcMar>
              <w:left w:w="0" w:type="dxa"/>
              <w:right w:w="0" w:type="dxa"/>
            </w:tcMar>
            <w:vAlign w:val="bottom"/>
          </w:tcPr>
          <w:p w14:paraId="1880CAF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FF6AF43" w14:textId="77777777" w:rsidR="007F2FC5" w:rsidRDefault="007F2FC5"/>
        </w:tc>
        <w:tc>
          <w:tcPr>
            <w:tcW w:w="1289" w:type="dxa"/>
            <w:tcBorders>
              <w:top w:val="nil"/>
              <w:left w:val="nil"/>
              <w:bottom w:val="nil"/>
              <w:right w:val="nil"/>
            </w:tcBorders>
            <w:tcMar>
              <w:left w:w="0" w:type="dxa"/>
              <w:right w:w="0" w:type="dxa"/>
            </w:tcMar>
            <w:vAlign w:val="bottom"/>
          </w:tcPr>
          <w:p w14:paraId="55AE4EC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B119718" w14:textId="77777777" w:rsidR="007F2FC5" w:rsidRDefault="007F2FC5"/>
        </w:tc>
        <w:tc>
          <w:tcPr>
            <w:tcW w:w="1289" w:type="dxa"/>
            <w:tcBorders>
              <w:top w:val="nil"/>
              <w:left w:val="nil"/>
              <w:bottom w:val="nil"/>
              <w:right w:val="nil"/>
            </w:tcBorders>
            <w:tcMar>
              <w:left w:w="0" w:type="dxa"/>
              <w:right w:w="0" w:type="dxa"/>
            </w:tcMar>
            <w:vAlign w:val="bottom"/>
          </w:tcPr>
          <w:p w14:paraId="0CDE22ED" w14:textId="77777777" w:rsidR="007F2FC5" w:rsidRDefault="00624826">
            <w:pPr>
              <w:pStyle w:val="Accurritableheader"/>
              <w:keepNext/>
            </w:pPr>
            <w:r>
              <w:rPr>
                <w:lang w:val="en-AU"/>
              </w:rPr>
              <w:t>2024</w:t>
            </w:r>
          </w:p>
        </w:tc>
      </w:tr>
      <w:tr w:rsidR="007F2FC5" w14:paraId="5AC451E4" w14:textId="77777777">
        <w:trPr>
          <w:cantSplit/>
          <w:tblHeader/>
        </w:trPr>
        <w:tc>
          <w:tcPr>
            <w:tcW w:w="8301" w:type="dxa"/>
            <w:tcBorders>
              <w:top w:val="nil"/>
              <w:left w:val="nil"/>
              <w:bottom w:val="nil"/>
              <w:right w:val="nil"/>
            </w:tcBorders>
            <w:tcMar>
              <w:left w:w="0" w:type="dxa"/>
              <w:right w:w="0" w:type="dxa"/>
            </w:tcMar>
            <w:vAlign w:val="bottom"/>
          </w:tcPr>
          <w:p w14:paraId="1DD1A95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F5B3406" w14:textId="77777777" w:rsidR="007F2FC5" w:rsidRDefault="007F2FC5"/>
        </w:tc>
        <w:tc>
          <w:tcPr>
            <w:tcW w:w="1289" w:type="dxa"/>
            <w:tcBorders>
              <w:top w:val="nil"/>
              <w:left w:val="nil"/>
              <w:bottom w:val="nil"/>
              <w:right w:val="nil"/>
            </w:tcBorders>
            <w:tcMar>
              <w:left w:w="0" w:type="dxa"/>
              <w:right w:w="0" w:type="dxa"/>
            </w:tcMar>
            <w:vAlign w:val="bottom"/>
          </w:tcPr>
          <w:p w14:paraId="38E7787C"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30610A1" w14:textId="77777777" w:rsidR="007F2FC5" w:rsidRDefault="007F2FC5"/>
        </w:tc>
        <w:tc>
          <w:tcPr>
            <w:tcW w:w="1289" w:type="dxa"/>
            <w:tcBorders>
              <w:top w:val="nil"/>
              <w:left w:val="nil"/>
              <w:bottom w:val="nil"/>
              <w:right w:val="nil"/>
            </w:tcBorders>
            <w:tcMar>
              <w:left w:w="0" w:type="dxa"/>
              <w:right w:w="0" w:type="dxa"/>
            </w:tcMar>
            <w:vAlign w:val="bottom"/>
          </w:tcPr>
          <w:p w14:paraId="3AB8B353" w14:textId="77777777" w:rsidR="007F2FC5" w:rsidRDefault="00624826">
            <w:pPr>
              <w:pStyle w:val="Accurritableheader"/>
              <w:keepNext/>
            </w:pPr>
            <w:r>
              <w:rPr>
                <w:lang w:val="en-AU"/>
              </w:rPr>
              <w:t>CU'000</w:t>
            </w:r>
          </w:p>
        </w:tc>
      </w:tr>
      <w:tr w:rsidR="007F2FC5" w14:paraId="4BBC530E" w14:textId="77777777">
        <w:trPr>
          <w:cantSplit/>
          <w:tblHeader/>
        </w:trPr>
        <w:tc>
          <w:tcPr>
            <w:tcW w:w="8301" w:type="dxa"/>
            <w:tcBorders>
              <w:top w:val="nil"/>
              <w:left w:val="nil"/>
              <w:bottom w:val="nil"/>
              <w:right w:val="nil"/>
            </w:tcBorders>
            <w:tcMar>
              <w:left w:w="0" w:type="dxa"/>
              <w:right w:w="0" w:type="dxa"/>
            </w:tcMar>
            <w:vAlign w:val="bottom"/>
          </w:tcPr>
          <w:p w14:paraId="3886706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892A0FF" w14:textId="77777777" w:rsidR="007F2FC5" w:rsidRDefault="007F2FC5"/>
        </w:tc>
        <w:tc>
          <w:tcPr>
            <w:tcW w:w="1289" w:type="dxa"/>
            <w:tcBorders>
              <w:top w:val="nil"/>
              <w:left w:val="nil"/>
              <w:bottom w:val="nil"/>
              <w:right w:val="nil"/>
            </w:tcBorders>
            <w:tcMar>
              <w:left w:w="0" w:type="dxa"/>
              <w:right w:w="0" w:type="dxa"/>
            </w:tcMar>
            <w:vAlign w:val="bottom"/>
          </w:tcPr>
          <w:p w14:paraId="4C3702F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57AB87D" w14:textId="77777777" w:rsidR="007F2FC5" w:rsidRDefault="007F2FC5"/>
        </w:tc>
        <w:tc>
          <w:tcPr>
            <w:tcW w:w="1289" w:type="dxa"/>
            <w:tcBorders>
              <w:top w:val="nil"/>
              <w:left w:val="nil"/>
              <w:bottom w:val="nil"/>
              <w:right w:val="nil"/>
            </w:tcBorders>
            <w:tcMar>
              <w:left w:w="0" w:type="dxa"/>
              <w:right w:w="0" w:type="dxa"/>
            </w:tcMar>
            <w:vAlign w:val="bottom"/>
          </w:tcPr>
          <w:p w14:paraId="00049B09" w14:textId="77777777" w:rsidR="007F2FC5" w:rsidRDefault="007F2FC5">
            <w:pPr>
              <w:pStyle w:val="Accurritableheader"/>
              <w:keepNext/>
            </w:pPr>
          </w:p>
        </w:tc>
      </w:tr>
      <w:tr w:rsidR="007F2FC5" w14:paraId="7ED2BF3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2CB0F11" w14:textId="3AA55044" w:rsidR="007F2FC5" w:rsidRDefault="00624826">
            <w:pPr>
              <w:pStyle w:val="Accurritabletext"/>
              <w:keepNext/>
              <w:jc w:val="left"/>
            </w:pPr>
            <w:r>
              <w:rPr>
                <w:lang w:val="en-AU"/>
              </w:rPr>
              <w:t>Unlisted ordinary shares</w:t>
            </w:r>
          </w:p>
        </w:tc>
        <w:tc>
          <w:tcPr>
            <w:tcW w:w="60" w:type="dxa"/>
            <w:tcBorders>
              <w:top w:val="nil"/>
              <w:left w:val="nil"/>
              <w:bottom w:val="nil"/>
              <w:right w:val="nil"/>
            </w:tcBorders>
            <w:tcMar>
              <w:left w:w="0" w:type="dxa"/>
              <w:right w:w="0" w:type="dxa"/>
            </w:tcMar>
          </w:tcPr>
          <w:p w14:paraId="130DAB63" w14:textId="77777777" w:rsidR="007F2FC5" w:rsidRDefault="007F2FC5"/>
        </w:tc>
        <w:tc>
          <w:tcPr>
            <w:tcW w:w="1289" w:type="dxa"/>
            <w:tcBorders>
              <w:top w:val="nil"/>
              <w:left w:val="nil"/>
              <w:bottom w:val="nil"/>
              <w:right w:val="nil"/>
            </w:tcBorders>
            <w:tcMar>
              <w:left w:w="0" w:type="dxa"/>
              <w:right w:w="60" w:type="dxa"/>
            </w:tcMar>
            <w:vAlign w:val="bottom"/>
          </w:tcPr>
          <w:p w14:paraId="0E74AEE3" w14:textId="656A50A9" w:rsidR="007F2FC5" w:rsidRDefault="00624826">
            <w:pPr>
              <w:pStyle w:val="Accurritablenumeric"/>
              <w:keepNext/>
            </w:pPr>
            <w:r>
              <w:rPr>
                <w:lang w:val="en-AU"/>
              </w:rPr>
              <w:t xml:space="preserve">170 </w:t>
            </w:r>
          </w:p>
        </w:tc>
        <w:tc>
          <w:tcPr>
            <w:tcW w:w="60" w:type="dxa"/>
            <w:tcBorders>
              <w:top w:val="nil"/>
              <w:left w:val="nil"/>
              <w:bottom w:val="nil"/>
              <w:right w:val="nil"/>
            </w:tcBorders>
            <w:tcMar>
              <w:left w:w="0" w:type="dxa"/>
              <w:right w:w="0" w:type="dxa"/>
            </w:tcMar>
          </w:tcPr>
          <w:p w14:paraId="2D65FD9A" w14:textId="77777777" w:rsidR="007F2FC5" w:rsidRDefault="007F2FC5"/>
        </w:tc>
        <w:tc>
          <w:tcPr>
            <w:tcW w:w="1289" w:type="dxa"/>
            <w:tcBorders>
              <w:top w:val="nil"/>
              <w:left w:val="nil"/>
              <w:bottom w:val="nil"/>
              <w:right w:val="nil"/>
            </w:tcBorders>
            <w:tcMar>
              <w:left w:w="0" w:type="dxa"/>
              <w:right w:w="60" w:type="dxa"/>
            </w:tcMar>
            <w:vAlign w:val="bottom"/>
          </w:tcPr>
          <w:p w14:paraId="3CBECD32" w14:textId="3C10A3D7" w:rsidR="007F2FC5" w:rsidRDefault="00624826">
            <w:pPr>
              <w:pStyle w:val="Accurritablenumeric"/>
              <w:keepNext/>
            </w:pPr>
            <w:r>
              <w:rPr>
                <w:lang w:val="en-AU"/>
              </w:rPr>
              <w:t xml:space="preserve">-  </w:t>
            </w:r>
          </w:p>
        </w:tc>
      </w:tr>
      <w:tr w:rsidR="007F2FC5" w14:paraId="3FBCEE3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5FFA3A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B375BA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C3B88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08A3EE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9BD811" w14:textId="77777777" w:rsidR="007F2FC5" w:rsidRDefault="007F2FC5">
            <w:pPr>
              <w:pStyle w:val="Accurritablenumeric"/>
              <w:keepNext/>
            </w:pPr>
          </w:p>
        </w:tc>
      </w:tr>
      <w:tr w:rsidR="007F2FC5" w14:paraId="005C225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E0B00A7" w14:textId="77777777" w:rsidR="007F2FC5" w:rsidRDefault="00624826">
            <w:pPr>
              <w:pStyle w:val="Accurriintroduction3"/>
              <w:keepNext/>
            </w:pPr>
            <w:r>
              <w:rPr>
                <w:lang w:val="en-AU"/>
              </w:rPr>
              <w:t>Reconciliation</w:t>
            </w:r>
          </w:p>
        </w:tc>
        <w:tc>
          <w:tcPr>
            <w:tcW w:w="60" w:type="dxa"/>
            <w:tcBorders>
              <w:top w:val="nil"/>
              <w:left w:val="nil"/>
              <w:bottom w:val="nil"/>
              <w:right w:val="nil"/>
            </w:tcBorders>
            <w:tcMar>
              <w:left w:w="0" w:type="dxa"/>
              <w:right w:w="0" w:type="dxa"/>
            </w:tcMar>
          </w:tcPr>
          <w:p w14:paraId="1724F69D" w14:textId="77777777" w:rsidR="007F2FC5" w:rsidRDefault="007F2FC5"/>
        </w:tc>
        <w:tc>
          <w:tcPr>
            <w:tcW w:w="1289" w:type="dxa"/>
            <w:tcBorders>
              <w:top w:val="nil"/>
              <w:left w:val="nil"/>
              <w:bottom w:val="nil"/>
              <w:right w:val="nil"/>
            </w:tcBorders>
            <w:tcMar>
              <w:left w:w="0" w:type="dxa"/>
              <w:right w:w="60" w:type="dxa"/>
            </w:tcMar>
            <w:vAlign w:val="bottom"/>
          </w:tcPr>
          <w:p w14:paraId="0015A6C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9AAD2B0" w14:textId="77777777" w:rsidR="007F2FC5" w:rsidRDefault="007F2FC5"/>
        </w:tc>
        <w:tc>
          <w:tcPr>
            <w:tcW w:w="1289" w:type="dxa"/>
            <w:tcBorders>
              <w:top w:val="nil"/>
              <w:left w:val="nil"/>
              <w:bottom w:val="nil"/>
              <w:right w:val="nil"/>
            </w:tcBorders>
            <w:tcMar>
              <w:left w:w="0" w:type="dxa"/>
              <w:right w:w="60" w:type="dxa"/>
            </w:tcMar>
            <w:vAlign w:val="bottom"/>
          </w:tcPr>
          <w:p w14:paraId="096199F6" w14:textId="77777777" w:rsidR="007F2FC5" w:rsidRDefault="007F2FC5">
            <w:pPr>
              <w:pStyle w:val="Accurritablenumeric"/>
              <w:keepNext/>
            </w:pPr>
          </w:p>
        </w:tc>
      </w:tr>
      <w:tr w:rsidR="007F2FC5" w14:paraId="3D371A0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99D8737" w14:textId="77777777" w:rsidR="007F2FC5" w:rsidRDefault="00624826">
            <w:pPr>
              <w:pStyle w:val="Accurritabletext"/>
              <w:keepNext/>
              <w:jc w:val="left"/>
            </w:pPr>
            <w:r>
              <w:rPr>
                <w:lang w:val="en-AU"/>
              </w:rPr>
              <w:t>Reconciliation of the fair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5B594A9B" w14:textId="77777777" w:rsidR="007F2FC5" w:rsidRDefault="007F2FC5"/>
        </w:tc>
        <w:tc>
          <w:tcPr>
            <w:tcW w:w="1289" w:type="dxa"/>
            <w:tcBorders>
              <w:top w:val="nil"/>
              <w:left w:val="nil"/>
              <w:bottom w:val="nil"/>
              <w:right w:val="nil"/>
            </w:tcBorders>
            <w:tcMar>
              <w:left w:w="0" w:type="dxa"/>
              <w:right w:w="60" w:type="dxa"/>
            </w:tcMar>
            <w:vAlign w:val="bottom"/>
          </w:tcPr>
          <w:p w14:paraId="0B900DA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06978DF" w14:textId="77777777" w:rsidR="007F2FC5" w:rsidRDefault="007F2FC5"/>
        </w:tc>
        <w:tc>
          <w:tcPr>
            <w:tcW w:w="1289" w:type="dxa"/>
            <w:tcBorders>
              <w:top w:val="nil"/>
              <w:left w:val="nil"/>
              <w:bottom w:val="nil"/>
              <w:right w:val="nil"/>
            </w:tcBorders>
            <w:tcMar>
              <w:left w:w="0" w:type="dxa"/>
              <w:right w:w="60" w:type="dxa"/>
            </w:tcMar>
            <w:vAlign w:val="bottom"/>
          </w:tcPr>
          <w:p w14:paraId="594EC060" w14:textId="77777777" w:rsidR="007F2FC5" w:rsidRDefault="007F2FC5">
            <w:pPr>
              <w:pStyle w:val="Accurritablenumeric"/>
              <w:keepNext/>
            </w:pPr>
          </w:p>
        </w:tc>
      </w:tr>
      <w:tr w:rsidR="007F2FC5" w14:paraId="6F4AE29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5EDB79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BA8CECF" w14:textId="77777777" w:rsidR="007F2FC5" w:rsidRDefault="007F2FC5"/>
        </w:tc>
        <w:tc>
          <w:tcPr>
            <w:tcW w:w="1289" w:type="dxa"/>
            <w:tcBorders>
              <w:top w:val="nil"/>
              <w:left w:val="nil"/>
              <w:bottom w:val="nil"/>
              <w:right w:val="nil"/>
            </w:tcBorders>
            <w:tcMar>
              <w:left w:w="0" w:type="dxa"/>
              <w:right w:w="60" w:type="dxa"/>
            </w:tcMar>
            <w:vAlign w:val="bottom"/>
          </w:tcPr>
          <w:p w14:paraId="6612A27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3EF3260" w14:textId="77777777" w:rsidR="007F2FC5" w:rsidRDefault="007F2FC5"/>
        </w:tc>
        <w:tc>
          <w:tcPr>
            <w:tcW w:w="1289" w:type="dxa"/>
            <w:tcBorders>
              <w:top w:val="nil"/>
              <w:left w:val="nil"/>
              <w:bottom w:val="nil"/>
              <w:right w:val="nil"/>
            </w:tcBorders>
            <w:tcMar>
              <w:left w:w="0" w:type="dxa"/>
              <w:right w:w="60" w:type="dxa"/>
            </w:tcMar>
            <w:vAlign w:val="bottom"/>
          </w:tcPr>
          <w:p w14:paraId="3A6C7ED7" w14:textId="77777777" w:rsidR="007F2FC5" w:rsidRDefault="007F2FC5">
            <w:pPr>
              <w:pStyle w:val="Accurritablenumeric"/>
              <w:keepNext/>
            </w:pPr>
          </w:p>
        </w:tc>
      </w:tr>
      <w:tr w:rsidR="007F2FC5" w14:paraId="046028B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6E35E39" w14:textId="77777777" w:rsidR="007F2FC5" w:rsidRDefault="00624826">
            <w:pPr>
              <w:pStyle w:val="Accurritabletext"/>
              <w:keepNext/>
              <w:jc w:val="left"/>
            </w:pPr>
            <w:r>
              <w:rPr>
                <w:lang w:val="en-AU"/>
              </w:rPr>
              <w:t>Opening fair value</w:t>
            </w:r>
          </w:p>
        </w:tc>
        <w:tc>
          <w:tcPr>
            <w:tcW w:w="60" w:type="dxa"/>
            <w:tcBorders>
              <w:top w:val="nil"/>
              <w:left w:val="nil"/>
              <w:bottom w:val="nil"/>
              <w:right w:val="nil"/>
            </w:tcBorders>
            <w:tcMar>
              <w:left w:w="0" w:type="dxa"/>
              <w:right w:w="0" w:type="dxa"/>
            </w:tcMar>
          </w:tcPr>
          <w:p w14:paraId="7BA2805A" w14:textId="77777777" w:rsidR="007F2FC5" w:rsidRDefault="007F2FC5"/>
        </w:tc>
        <w:tc>
          <w:tcPr>
            <w:tcW w:w="1289" w:type="dxa"/>
            <w:tcBorders>
              <w:top w:val="nil"/>
              <w:left w:val="nil"/>
              <w:bottom w:val="nil"/>
              <w:right w:val="nil"/>
            </w:tcBorders>
            <w:tcMar>
              <w:left w:w="0" w:type="dxa"/>
              <w:right w:w="60" w:type="dxa"/>
            </w:tcMar>
            <w:vAlign w:val="bottom"/>
          </w:tcPr>
          <w:p w14:paraId="2423001F"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6DC86FD0" w14:textId="77777777" w:rsidR="007F2FC5" w:rsidRDefault="007F2FC5"/>
        </w:tc>
        <w:tc>
          <w:tcPr>
            <w:tcW w:w="1289" w:type="dxa"/>
            <w:tcBorders>
              <w:top w:val="nil"/>
              <w:left w:val="nil"/>
              <w:bottom w:val="nil"/>
              <w:right w:val="nil"/>
            </w:tcBorders>
            <w:tcMar>
              <w:left w:w="0" w:type="dxa"/>
              <w:right w:w="60" w:type="dxa"/>
            </w:tcMar>
            <w:vAlign w:val="bottom"/>
          </w:tcPr>
          <w:p w14:paraId="3D767480" w14:textId="77777777" w:rsidR="007F2FC5" w:rsidRDefault="00624826">
            <w:pPr>
              <w:pStyle w:val="Accurritablenumeric"/>
              <w:keepNext/>
            </w:pPr>
            <w:r>
              <w:rPr>
                <w:lang w:val="en-AU"/>
              </w:rPr>
              <w:t xml:space="preserve">-  </w:t>
            </w:r>
          </w:p>
        </w:tc>
      </w:tr>
      <w:tr w:rsidR="007F2FC5" w14:paraId="09D9558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807DD7B" w14:textId="77777777" w:rsidR="007F2FC5" w:rsidRDefault="00624826">
            <w:pPr>
              <w:pStyle w:val="Accurritabletext"/>
              <w:keepNext/>
              <w:jc w:val="left"/>
            </w:pPr>
            <w:r>
              <w:rPr>
                <w:lang w:val="en-AU"/>
              </w:rPr>
              <w:t>Additions</w:t>
            </w:r>
          </w:p>
        </w:tc>
        <w:tc>
          <w:tcPr>
            <w:tcW w:w="60" w:type="dxa"/>
            <w:tcBorders>
              <w:top w:val="nil"/>
              <w:left w:val="nil"/>
              <w:bottom w:val="nil"/>
              <w:right w:val="nil"/>
            </w:tcBorders>
            <w:tcMar>
              <w:left w:w="0" w:type="dxa"/>
              <w:right w:w="0" w:type="dxa"/>
            </w:tcMar>
          </w:tcPr>
          <w:p w14:paraId="60C8BD6E" w14:textId="77777777" w:rsidR="007F2FC5" w:rsidRDefault="007F2FC5"/>
        </w:tc>
        <w:tc>
          <w:tcPr>
            <w:tcW w:w="1289" w:type="dxa"/>
            <w:tcBorders>
              <w:top w:val="nil"/>
              <w:left w:val="nil"/>
              <w:bottom w:val="nil"/>
              <w:right w:val="nil"/>
            </w:tcBorders>
            <w:tcMar>
              <w:left w:w="0" w:type="dxa"/>
              <w:right w:w="60" w:type="dxa"/>
            </w:tcMar>
            <w:vAlign w:val="bottom"/>
          </w:tcPr>
          <w:p w14:paraId="101807A5" w14:textId="77777777" w:rsidR="007F2FC5" w:rsidRDefault="00624826">
            <w:pPr>
              <w:pStyle w:val="Accurritablenumeric"/>
              <w:keepNext/>
            </w:pPr>
            <w:r>
              <w:rPr>
                <w:lang w:val="en-AU"/>
              </w:rPr>
              <w:t xml:space="preserve">200 </w:t>
            </w:r>
          </w:p>
        </w:tc>
        <w:tc>
          <w:tcPr>
            <w:tcW w:w="60" w:type="dxa"/>
            <w:tcBorders>
              <w:top w:val="nil"/>
              <w:left w:val="nil"/>
              <w:bottom w:val="nil"/>
              <w:right w:val="nil"/>
            </w:tcBorders>
            <w:tcMar>
              <w:left w:w="0" w:type="dxa"/>
              <w:right w:w="0" w:type="dxa"/>
            </w:tcMar>
          </w:tcPr>
          <w:p w14:paraId="04EA00E3" w14:textId="77777777" w:rsidR="007F2FC5" w:rsidRDefault="007F2FC5"/>
        </w:tc>
        <w:tc>
          <w:tcPr>
            <w:tcW w:w="1289" w:type="dxa"/>
            <w:tcBorders>
              <w:top w:val="nil"/>
              <w:left w:val="nil"/>
              <w:bottom w:val="nil"/>
              <w:right w:val="nil"/>
            </w:tcBorders>
            <w:tcMar>
              <w:left w:w="0" w:type="dxa"/>
              <w:right w:w="60" w:type="dxa"/>
            </w:tcMar>
            <w:vAlign w:val="bottom"/>
          </w:tcPr>
          <w:p w14:paraId="2030C3EE" w14:textId="77777777" w:rsidR="007F2FC5" w:rsidRDefault="00624826">
            <w:pPr>
              <w:pStyle w:val="Accurritablenumeric"/>
              <w:keepNext/>
            </w:pPr>
            <w:r>
              <w:rPr>
                <w:lang w:val="en-AU"/>
              </w:rPr>
              <w:t xml:space="preserve">-  </w:t>
            </w:r>
          </w:p>
        </w:tc>
      </w:tr>
      <w:tr w:rsidR="007F2FC5" w14:paraId="704520C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1B3149A" w14:textId="77777777" w:rsidR="007F2FC5" w:rsidRDefault="00624826">
            <w:pPr>
              <w:pStyle w:val="Accurritabletext"/>
              <w:keepNext/>
              <w:jc w:val="left"/>
            </w:pPr>
            <w:r>
              <w:rPr>
                <w:lang w:val="en-AU"/>
              </w:rPr>
              <w:t>Disposals</w:t>
            </w:r>
          </w:p>
        </w:tc>
        <w:tc>
          <w:tcPr>
            <w:tcW w:w="60" w:type="dxa"/>
            <w:tcBorders>
              <w:top w:val="nil"/>
              <w:left w:val="nil"/>
              <w:bottom w:val="nil"/>
              <w:right w:val="nil"/>
            </w:tcBorders>
            <w:tcMar>
              <w:left w:w="0" w:type="dxa"/>
              <w:right w:w="0" w:type="dxa"/>
            </w:tcMar>
          </w:tcPr>
          <w:p w14:paraId="7E2A3BBF" w14:textId="77777777" w:rsidR="007F2FC5" w:rsidRDefault="007F2FC5"/>
        </w:tc>
        <w:tc>
          <w:tcPr>
            <w:tcW w:w="1289" w:type="dxa"/>
            <w:tcBorders>
              <w:top w:val="nil"/>
              <w:left w:val="nil"/>
              <w:bottom w:val="nil"/>
              <w:right w:val="nil"/>
            </w:tcBorders>
            <w:tcMar>
              <w:left w:w="0" w:type="dxa"/>
              <w:right w:w="0" w:type="dxa"/>
            </w:tcMar>
            <w:vAlign w:val="bottom"/>
          </w:tcPr>
          <w:p w14:paraId="35430C7E" w14:textId="77777777" w:rsidR="007F2FC5" w:rsidRDefault="00624826">
            <w:pPr>
              <w:pStyle w:val="Accurritablenumeric"/>
              <w:keepNext/>
            </w:pPr>
            <w:r>
              <w:rPr>
                <w:lang w:val="en-AU"/>
              </w:rPr>
              <w:t>(80)</w:t>
            </w:r>
          </w:p>
        </w:tc>
        <w:tc>
          <w:tcPr>
            <w:tcW w:w="60" w:type="dxa"/>
            <w:tcBorders>
              <w:top w:val="nil"/>
              <w:left w:val="nil"/>
              <w:bottom w:val="nil"/>
              <w:right w:val="nil"/>
            </w:tcBorders>
            <w:tcMar>
              <w:left w:w="0" w:type="dxa"/>
              <w:right w:w="0" w:type="dxa"/>
            </w:tcMar>
          </w:tcPr>
          <w:p w14:paraId="68430C39" w14:textId="77777777" w:rsidR="007F2FC5" w:rsidRDefault="007F2FC5"/>
        </w:tc>
        <w:tc>
          <w:tcPr>
            <w:tcW w:w="1289" w:type="dxa"/>
            <w:tcBorders>
              <w:top w:val="nil"/>
              <w:left w:val="nil"/>
              <w:bottom w:val="nil"/>
              <w:right w:val="nil"/>
            </w:tcBorders>
            <w:tcMar>
              <w:left w:w="0" w:type="dxa"/>
              <w:right w:w="60" w:type="dxa"/>
            </w:tcMar>
            <w:vAlign w:val="bottom"/>
          </w:tcPr>
          <w:p w14:paraId="6F38C75D" w14:textId="77777777" w:rsidR="007F2FC5" w:rsidRDefault="00624826">
            <w:pPr>
              <w:pStyle w:val="Accurritablenumeric"/>
              <w:keepNext/>
            </w:pPr>
            <w:r>
              <w:rPr>
                <w:lang w:val="en-AU"/>
              </w:rPr>
              <w:t xml:space="preserve">-  </w:t>
            </w:r>
          </w:p>
        </w:tc>
      </w:tr>
      <w:tr w:rsidR="007F2FC5" w14:paraId="2C9CBF2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706BAEC" w14:textId="77777777" w:rsidR="007F2FC5" w:rsidRDefault="00624826">
            <w:pPr>
              <w:pStyle w:val="Accurritabletext"/>
              <w:keepNext/>
              <w:jc w:val="left"/>
            </w:pPr>
            <w:r>
              <w:rPr>
                <w:lang w:val="en-AU"/>
              </w:rPr>
              <w:t>Revaluation increments</w:t>
            </w:r>
          </w:p>
        </w:tc>
        <w:tc>
          <w:tcPr>
            <w:tcW w:w="60" w:type="dxa"/>
            <w:tcBorders>
              <w:top w:val="nil"/>
              <w:left w:val="nil"/>
              <w:bottom w:val="nil"/>
              <w:right w:val="nil"/>
            </w:tcBorders>
            <w:tcMar>
              <w:left w:w="0" w:type="dxa"/>
              <w:right w:w="0" w:type="dxa"/>
            </w:tcMar>
          </w:tcPr>
          <w:p w14:paraId="483DC0BB" w14:textId="77777777" w:rsidR="007F2FC5" w:rsidRDefault="007F2FC5"/>
        </w:tc>
        <w:tc>
          <w:tcPr>
            <w:tcW w:w="1289" w:type="dxa"/>
            <w:tcBorders>
              <w:top w:val="nil"/>
              <w:left w:val="nil"/>
              <w:bottom w:val="nil"/>
              <w:right w:val="nil"/>
            </w:tcBorders>
            <w:tcMar>
              <w:left w:w="0" w:type="dxa"/>
              <w:right w:w="60" w:type="dxa"/>
            </w:tcMar>
            <w:vAlign w:val="bottom"/>
          </w:tcPr>
          <w:p w14:paraId="0417AD57" w14:textId="77777777" w:rsidR="007F2FC5" w:rsidRDefault="00624826">
            <w:pPr>
              <w:pStyle w:val="Accurritablenumeric"/>
              <w:keepNext/>
            </w:pPr>
            <w:r>
              <w:rPr>
                <w:lang w:val="en-AU"/>
              </w:rPr>
              <w:t xml:space="preserve">50 </w:t>
            </w:r>
          </w:p>
        </w:tc>
        <w:tc>
          <w:tcPr>
            <w:tcW w:w="60" w:type="dxa"/>
            <w:tcBorders>
              <w:top w:val="nil"/>
              <w:left w:val="nil"/>
              <w:bottom w:val="nil"/>
              <w:right w:val="nil"/>
            </w:tcBorders>
            <w:tcMar>
              <w:left w:w="0" w:type="dxa"/>
              <w:right w:w="0" w:type="dxa"/>
            </w:tcMar>
          </w:tcPr>
          <w:p w14:paraId="1B618932" w14:textId="77777777" w:rsidR="007F2FC5" w:rsidRDefault="007F2FC5"/>
        </w:tc>
        <w:tc>
          <w:tcPr>
            <w:tcW w:w="1289" w:type="dxa"/>
            <w:tcBorders>
              <w:top w:val="nil"/>
              <w:left w:val="nil"/>
              <w:bottom w:val="nil"/>
              <w:right w:val="nil"/>
            </w:tcBorders>
            <w:tcMar>
              <w:left w:w="0" w:type="dxa"/>
              <w:right w:w="60" w:type="dxa"/>
            </w:tcMar>
            <w:vAlign w:val="bottom"/>
          </w:tcPr>
          <w:p w14:paraId="07D90B8C" w14:textId="77777777" w:rsidR="007F2FC5" w:rsidRDefault="00624826">
            <w:pPr>
              <w:pStyle w:val="Accurritablenumeric"/>
              <w:keepNext/>
            </w:pPr>
            <w:r>
              <w:rPr>
                <w:lang w:val="en-AU"/>
              </w:rPr>
              <w:t xml:space="preserve">-  </w:t>
            </w:r>
          </w:p>
        </w:tc>
      </w:tr>
      <w:tr w:rsidR="007F2FC5" w14:paraId="56EE7A6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45EAF2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F71956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7C5E8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543A5B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F39C95B" w14:textId="77777777" w:rsidR="007F2FC5" w:rsidRDefault="007F2FC5">
            <w:pPr>
              <w:pStyle w:val="Accurritablenumeric"/>
              <w:keepNext/>
            </w:pPr>
          </w:p>
        </w:tc>
      </w:tr>
      <w:tr w:rsidR="007F2FC5" w14:paraId="267E008F"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5DAB329" w14:textId="77777777" w:rsidR="007F2FC5" w:rsidRDefault="00624826">
            <w:pPr>
              <w:pStyle w:val="Accurritabletext"/>
              <w:keepNext/>
              <w:jc w:val="left"/>
            </w:pPr>
            <w:r>
              <w:rPr>
                <w:lang w:val="en-AU"/>
              </w:rPr>
              <w:t>Closing fair value</w:t>
            </w:r>
          </w:p>
        </w:tc>
        <w:tc>
          <w:tcPr>
            <w:tcW w:w="60" w:type="dxa"/>
            <w:tcBorders>
              <w:top w:val="nil"/>
              <w:left w:val="nil"/>
              <w:bottom w:val="single" w:sz="2" w:space="0" w:color="009CDE"/>
              <w:right w:val="nil"/>
            </w:tcBorders>
            <w:tcMar>
              <w:left w:w="0" w:type="dxa"/>
              <w:right w:w="0" w:type="dxa"/>
            </w:tcMar>
          </w:tcPr>
          <w:p w14:paraId="0217FB6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D1420D0" w14:textId="77777777" w:rsidR="007F2FC5" w:rsidRDefault="00624826">
            <w:pPr>
              <w:pStyle w:val="Accurritablenumeric"/>
              <w:keepNext/>
            </w:pPr>
            <w:r>
              <w:rPr>
                <w:lang w:val="en-AU"/>
              </w:rPr>
              <w:t xml:space="preserve">170 </w:t>
            </w:r>
          </w:p>
        </w:tc>
        <w:tc>
          <w:tcPr>
            <w:tcW w:w="60" w:type="dxa"/>
            <w:tcBorders>
              <w:top w:val="nil"/>
              <w:left w:val="nil"/>
              <w:bottom w:val="single" w:sz="2" w:space="0" w:color="009CDE"/>
              <w:right w:val="nil"/>
            </w:tcBorders>
            <w:tcMar>
              <w:left w:w="0" w:type="dxa"/>
              <w:right w:w="0" w:type="dxa"/>
            </w:tcMar>
          </w:tcPr>
          <w:p w14:paraId="383BC49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7F1134B" w14:textId="77777777" w:rsidR="007F2FC5" w:rsidRDefault="00624826">
            <w:pPr>
              <w:pStyle w:val="Accurritablenumeric"/>
              <w:keepNext/>
            </w:pPr>
            <w:r>
              <w:rPr>
                <w:lang w:val="en-AU"/>
              </w:rPr>
              <w:t xml:space="preserve">-  </w:t>
            </w:r>
          </w:p>
        </w:tc>
      </w:tr>
    </w:tbl>
    <w:p w14:paraId="4AE83F65" w14:textId="77777777" w:rsidR="007F2FC5" w:rsidRDefault="00624826">
      <w:r>
        <w:rPr>
          <w:rFonts w:ascii="Times New Roman" w:eastAsia="Times New Roman" w:hAnsi="Times New Roman" w:cs="Times New Roman"/>
          <w:b/>
          <w:lang w:val="en-AU"/>
        </w:rPr>
        <w:t xml:space="preserve"> </w:t>
      </w:r>
    </w:p>
    <w:p w14:paraId="4AD4F08A" w14:textId="77777777" w:rsidR="007F2FC5" w:rsidRDefault="00624826">
      <w:pPr>
        <w:pStyle w:val="Accurriparagraphbody"/>
        <w:keepNext/>
        <w:keepLines/>
      </w:pPr>
      <w:r>
        <w:rPr>
          <w:lang w:val="en-AU"/>
        </w:rPr>
        <w:lastRenderedPageBreak/>
        <w:t>Refer to note 50 for further information on fair value measurement.</w:t>
      </w:r>
    </w:p>
    <w:p w14:paraId="661CB8B8" w14:textId="77777777" w:rsidR="007F2FC5" w:rsidRDefault="00624826">
      <w:pPr>
        <w:sectPr w:rsidR="007F2FC5">
          <w:headerReference w:type="even" r:id="rId225"/>
          <w:headerReference w:type="default" r:id="rId226"/>
          <w:footerReference w:type="even" r:id="rId227"/>
          <w:footerReference w:type="default" r:id="rId228"/>
          <w:headerReference w:type="first" r:id="rId229"/>
          <w:footerReference w:type="first" r:id="rId23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3" w:name="_NanNote_TOC"/>
    <w:p w14:paraId="76E75BD5" w14:textId="77777777" w:rsidR="007F2FC5" w:rsidRDefault="00624826">
      <w:pPr>
        <w:pStyle w:val="Accurriparagraphheader"/>
        <w:keepNext/>
      </w:pPr>
      <w:r>
        <w:fldChar w:fldCharType="begin"/>
      </w:r>
      <w:r>
        <w:rPr>
          <w:lang w:val="en-AU"/>
        </w:rPr>
        <w:instrText>TC "Note 22. Non-current assets - investment properties"\f n \l 1</w:instrText>
      </w:r>
      <w:r>
        <w:fldChar w:fldCharType="end"/>
      </w:r>
      <w:bookmarkEnd w:id="83"/>
      <w:r>
        <w:rPr>
          <w:lang w:val="en-AU"/>
        </w:rPr>
        <w:t>Note 22. Non-current assets - investment properties</w:t>
      </w:r>
    </w:p>
    <w:p w14:paraId="24BAF74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C94214F" w14:textId="77777777">
        <w:trPr>
          <w:cantSplit/>
          <w:tblHeader/>
        </w:trPr>
        <w:tc>
          <w:tcPr>
            <w:tcW w:w="8301" w:type="dxa"/>
            <w:tcBorders>
              <w:top w:val="nil"/>
              <w:left w:val="nil"/>
              <w:bottom w:val="nil"/>
              <w:right w:val="nil"/>
            </w:tcBorders>
            <w:tcMar>
              <w:left w:w="0" w:type="dxa"/>
              <w:right w:w="0" w:type="dxa"/>
            </w:tcMar>
            <w:vAlign w:val="bottom"/>
          </w:tcPr>
          <w:p w14:paraId="33AD7D9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1B6F98C" w14:textId="77777777" w:rsidR="007F2FC5" w:rsidRDefault="007F2FC5"/>
        </w:tc>
        <w:tc>
          <w:tcPr>
            <w:tcW w:w="2638" w:type="dxa"/>
            <w:gridSpan w:val="3"/>
            <w:tcBorders>
              <w:top w:val="nil"/>
              <w:left w:val="nil"/>
              <w:bottom w:val="nil"/>
              <w:right w:val="nil"/>
            </w:tcBorders>
            <w:tcMar>
              <w:left w:w="0" w:type="dxa"/>
              <w:right w:w="0" w:type="dxa"/>
            </w:tcMar>
            <w:vAlign w:val="bottom"/>
          </w:tcPr>
          <w:p w14:paraId="0390297C" w14:textId="77777777" w:rsidR="007F2FC5" w:rsidRDefault="00624826">
            <w:pPr>
              <w:pStyle w:val="Accurritableheader"/>
              <w:keepNext/>
            </w:pPr>
            <w:r>
              <w:rPr>
                <w:lang w:val="en-AU"/>
              </w:rPr>
              <w:t>Consolidated</w:t>
            </w:r>
          </w:p>
        </w:tc>
      </w:tr>
      <w:tr w:rsidR="007F2FC5" w14:paraId="1BB00128" w14:textId="77777777">
        <w:trPr>
          <w:cantSplit/>
          <w:tblHeader/>
        </w:trPr>
        <w:tc>
          <w:tcPr>
            <w:tcW w:w="8301" w:type="dxa"/>
            <w:tcBorders>
              <w:top w:val="nil"/>
              <w:left w:val="nil"/>
              <w:bottom w:val="nil"/>
              <w:right w:val="nil"/>
            </w:tcBorders>
            <w:tcMar>
              <w:left w:w="0" w:type="dxa"/>
              <w:right w:w="0" w:type="dxa"/>
            </w:tcMar>
            <w:vAlign w:val="bottom"/>
          </w:tcPr>
          <w:p w14:paraId="69CEB46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ECCCE8" w14:textId="77777777" w:rsidR="007F2FC5" w:rsidRDefault="007F2FC5"/>
        </w:tc>
        <w:tc>
          <w:tcPr>
            <w:tcW w:w="1289" w:type="dxa"/>
            <w:tcBorders>
              <w:top w:val="nil"/>
              <w:left w:val="nil"/>
              <w:bottom w:val="nil"/>
              <w:right w:val="nil"/>
            </w:tcBorders>
            <w:tcMar>
              <w:left w:w="0" w:type="dxa"/>
              <w:right w:w="0" w:type="dxa"/>
            </w:tcMar>
            <w:vAlign w:val="bottom"/>
          </w:tcPr>
          <w:p w14:paraId="4C7DBE2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EF541F4" w14:textId="77777777" w:rsidR="007F2FC5" w:rsidRDefault="007F2FC5"/>
        </w:tc>
        <w:tc>
          <w:tcPr>
            <w:tcW w:w="1289" w:type="dxa"/>
            <w:tcBorders>
              <w:top w:val="nil"/>
              <w:left w:val="nil"/>
              <w:bottom w:val="nil"/>
              <w:right w:val="nil"/>
            </w:tcBorders>
            <w:tcMar>
              <w:left w:w="0" w:type="dxa"/>
              <w:right w:w="0" w:type="dxa"/>
            </w:tcMar>
            <w:vAlign w:val="bottom"/>
          </w:tcPr>
          <w:p w14:paraId="71EFE84F" w14:textId="77777777" w:rsidR="007F2FC5" w:rsidRDefault="00624826">
            <w:pPr>
              <w:pStyle w:val="Accurritableheader"/>
              <w:keepNext/>
            </w:pPr>
            <w:r>
              <w:rPr>
                <w:lang w:val="en-AU"/>
              </w:rPr>
              <w:t>2024</w:t>
            </w:r>
          </w:p>
        </w:tc>
      </w:tr>
      <w:tr w:rsidR="007F2FC5" w14:paraId="4CC3454C" w14:textId="77777777">
        <w:trPr>
          <w:cantSplit/>
          <w:tblHeader/>
        </w:trPr>
        <w:tc>
          <w:tcPr>
            <w:tcW w:w="8301" w:type="dxa"/>
            <w:tcBorders>
              <w:top w:val="nil"/>
              <w:left w:val="nil"/>
              <w:bottom w:val="nil"/>
              <w:right w:val="nil"/>
            </w:tcBorders>
            <w:tcMar>
              <w:left w:w="0" w:type="dxa"/>
              <w:right w:w="0" w:type="dxa"/>
            </w:tcMar>
            <w:vAlign w:val="bottom"/>
          </w:tcPr>
          <w:p w14:paraId="4A29291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819E465" w14:textId="77777777" w:rsidR="007F2FC5" w:rsidRDefault="007F2FC5"/>
        </w:tc>
        <w:tc>
          <w:tcPr>
            <w:tcW w:w="1289" w:type="dxa"/>
            <w:tcBorders>
              <w:top w:val="nil"/>
              <w:left w:val="nil"/>
              <w:bottom w:val="nil"/>
              <w:right w:val="nil"/>
            </w:tcBorders>
            <w:tcMar>
              <w:left w:w="0" w:type="dxa"/>
              <w:right w:w="0" w:type="dxa"/>
            </w:tcMar>
            <w:vAlign w:val="bottom"/>
          </w:tcPr>
          <w:p w14:paraId="045BC16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F171D34" w14:textId="77777777" w:rsidR="007F2FC5" w:rsidRDefault="007F2FC5"/>
        </w:tc>
        <w:tc>
          <w:tcPr>
            <w:tcW w:w="1289" w:type="dxa"/>
            <w:tcBorders>
              <w:top w:val="nil"/>
              <w:left w:val="nil"/>
              <w:bottom w:val="nil"/>
              <w:right w:val="nil"/>
            </w:tcBorders>
            <w:tcMar>
              <w:left w:w="0" w:type="dxa"/>
              <w:right w:w="0" w:type="dxa"/>
            </w:tcMar>
            <w:vAlign w:val="bottom"/>
          </w:tcPr>
          <w:p w14:paraId="44C821BE" w14:textId="77777777" w:rsidR="007F2FC5" w:rsidRDefault="00624826">
            <w:pPr>
              <w:pStyle w:val="Accurritableheader"/>
              <w:keepNext/>
            </w:pPr>
            <w:r>
              <w:rPr>
                <w:lang w:val="en-AU"/>
              </w:rPr>
              <w:t>CU'000</w:t>
            </w:r>
          </w:p>
        </w:tc>
      </w:tr>
      <w:tr w:rsidR="007F2FC5" w14:paraId="1972F8F1" w14:textId="77777777">
        <w:trPr>
          <w:cantSplit/>
          <w:tblHeader/>
        </w:trPr>
        <w:tc>
          <w:tcPr>
            <w:tcW w:w="8301" w:type="dxa"/>
            <w:tcBorders>
              <w:top w:val="nil"/>
              <w:left w:val="nil"/>
              <w:bottom w:val="nil"/>
              <w:right w:val="nil"/>
            </w:tcBorders>
            <w:tcMar>
              <w:left w:w="0" w:type="dxa"/>
              <w:right w:w="0" w:type="dxa"/>
            </w:tcMar>
            <w:vAlign w:val="bottom"/>
          </w:tcPr>
          <w:p w14:paraId="7A46553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73F17CF" w14:textId="77777777" w:rsidR="007F2FC5" w:rsidRDefault="007F2FC5"/>
        </w:tc>
        <w:tc>
          <w:tcPr>
            <w:tcW w:w="1289" w:type="dxa"/>
            <w:tcBorders>
              <w:top w:val="nil"/>
              <w:left w:val="nil"/>
              <w:bottom w:val="nil"/>
              <w:right w:val="nil"/>
            </w:tcBorders>
            <w:tcMar>
              <w:left w:w="0" w:type="dxa"/>
              <w:right w:w="0" w:type="dxa"/>
            </w:tcMar>
            <w:vAlign w:val="bottom"/>
          </w:tcPr>
          <w:p w14:paraId="4A81465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C73CE2B" w14:textId="77777777" w:rsidR="007F2FC5" w:rsidRDefault="007F2FC5"/>
        </w:tc>
        <w:tc>
          <w:tcPr>
            <w:tcW w:w="1289" w:type="dxa"/>
            <w:tcBorders>
              <w:top w:val="nil"/>
              <w:left w:val="nil"/>
              <w:bottom w:val="nil"/>
              <w:right w:val="nil"/>
            </w:tcBorders>
            <w:tcMar>
              <w:left w:w="0" w:type="dxa"/>
              <w:right w:w="0" w:type="dxa"/>
            </w:tcMar>
            <w:vAlign w:val="bottom"/>
          </w:tcPr>
          <w:p w14:paraId="61B936AA" w14:textId="77777777" w:rsidR="007F2FC5" w:rsidRDefault="007F2FC5">
            <w:pPr>
              <w:pStyle w:val="Accurritableheader"/>
              <w:keepNext/>
            </w:pPr>
          </w:p>
        </w:tc>
      </w:tr>
      <w:tr w:rsidR="007F2FC5" w14:paraId="1E13CF8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AC4FF94" w14:textId="77777777" w:rsidR="007F2FC5" w:rsidRDefault="00624826">
            <w:pPr>
              <w:pStyle w:val="Accurritabletext"/>
              <w:keepNext/>
              <w:jc w:val="left"/>
            </w:pPr>
            <w:r>
              <w:rPr>
                <w:lang w:val="en-AU"/>
              </w:rPr>
              <w:t>Investment properties - at independent valuation</w:t>
            </w:r>
          </w:p>
        </w:tc>
        <w:tc>
          <w:tcPr>
            <w:tcW w:w="60" w:type="dxa"/>
            <w:tcBorders>
              <w:top w:val="nil"/>
              <w:left w:val="nil"/>
              <w:bottom w:val="nil"/>
              <w:right w:val="nil"/>
            </w:tcBorders>
            <w:tcMar>
              <w:left w:w="0" w:type="dxa"/>
              <w:right w:w="0" w:type="dxa"/>
            </w:tcMar>
          </w:tcPr>
          <w:p w14:paraId="228DBC4A" w14:textId="77777777" w:rsidR="007F2FC5" w:rsidRDefault="007F2FC5"/>
        </w:tc>
        <w:tc>
          <w:tcPr>
            <w:tcW w:w="1289" w:type="dxa"/>
            <w:tcBorders>
              <w:top w:val="nil"/>
              <w:left w:val="nil"/>
              <w:bottom w:val="nil"/>
              <w:right w:val="nil"/>
            </w:tcBorders>
            <w:tcMar>
              <w:left w:w="0" w:type="dxa"/>
              <w:right w:w="60" w:type="dxa"/>
            </w:tcMar>
            <w:vAlign w:val="bottom"/>
          </w:tcPr>
          <w:p w14:paraId="327D2F89" w14:textId="77777777" w:rsidR="007F2FC5" w:rsidRDefault="00624826">
            <w:pPr>
              <w:pStyle w:val="Accurritablenumeric"/>
              <w:keepNext/>
            </w:pPr>
            <w:r>
              <w:rPr>
                <w:lang w:val="en-AU"/>
              </w:rPr>
              <w:t xml:space="preserve">46,900 </w:t>
            </w:r>
          </w:p>
        </w:tc>
        <w:tc>
          <w:tcPr>
            <w:tcW w:w="60" w:type="dxa"/>
            <w:tcBorders>
              <w:top w:val="nil"/>
              <w:left w:val="nil"/>
              <w:bottom w:val="nil"/>
              <w:right w:val="nil"/>
            </w:tcBorders>
            <w:tcMar>
              <w:left w:w="0" w:type="dxa"/>
              <w:right w:w="0" w:type="dxa"/>
            </w:tcMar>
          </w:tcPr>
          <w:p w14:paraId="07956DA5" w14:textId="77777777" w:rsidR="007F2FC5" w:rsidRDefault="007F2FC5"/>
        </w:tc>
        <w:tc>
          <w:tcPr>
            <w:tcW w:w="1289" w:type="dxa"/>
            <w:tcBorders>
              <w:top w:val="nil"/>
              <w:left w:val="nil"/>
              <w:bottom w:val="nil"/>
              <w:right w:val="nil"/>
            </w:tcBorders>
            <w:tcMar>
              <w:left w:w="0" w:type="dxa"/>
              <w:right w:w="60" w:type="dxa"/>
            </w:tcMar>
            <w:vAlign w:val="bottom"/>
          </w:tcPr>
          <w:p w14:paraId="0A9C0260" w14:textId="77777777" w:rsidR="007F2FC5" w:rsidRDefault="00624826">
            <w:pPr>
              <w:pStyle w:val="Accurritablenumeric"/>
              <w:keepNext/>
            </w:pPr>
            <w:r>
              <w:rPr>
                <w:lang w:val="en-AU"/>
              </w:rPr>
              <w:t xml:space="preserve">47,500 </w:t>
            </w:r>
          </w:p>
        </w:tc>
      </w:tr>
      <w:tr w:rsidR="007F2FC5" w14:paraId="6881DFB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90D3FC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C5508B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3D2B4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6B21CD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A09E422" w14:textId="77777777" w:rsidR="007F2FC5" w:rsidRDefault="007F2FC5">
            <w:pPr>
              <w:pStyle w:val="Accurritablenumeric"/>
              <w:keepNext/>
            </w:pPr>
          </w:p>
        </w:tc>
      </w:tr>
      <w:tr w:rsidR="007F2FC5" w14:paraId="47A027C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9714B5F" w14:textId="77777777" w:rsidR="007F2FC5" w:rsidRDefault="00624826">
            <w:pPr>
              <w:pStyle w:val="Accurriintroduction3"/>
              <w:keepNext/>
            </w:pPr>
            <w:r>
              <w:rPr>
                <w:lang w:val="en-AU"/>
              </w:rPr>
              <w:t>Reconciliation</w:t>
            </w:r>
          </w:p>
        </w:tc>
        <w:tc>
          <w:tcPr>
            <w:tcW w:w="60" w:type="dxa"/>
            <w:tcBorders>
              <w:top w:val="nil"/>
              <w:left w:val="nil"/>
              <w:bottom w:val="nil"/>
              <w:right w:val="nil"/>
            </w:tcBorders>
            <w:tcMar>
              <w:left w:w="0" w:type="dxa"/>
              <w:right w:w="0" w:type="dxa"/>
            </w:tcMar>
          </w:tcPr>
          <w:p w14:paraId="6A65630F" w14:textId="77777777" w:rsidR="007F2FC5" w:rsidRDefault="007F2FC5"/>
        </w:tc>
        <w:tc>
          <w:tcPr>
            <w:tcW w:w="1289" w:type="dxa"/>
            <w:tcBorders>
              <w:top w:val="nil"/>
              <w:left w:val="nil"/>
              <w:bottom w:val="nil"/>
              <w:right w:val="nil"/>
            </w:tcBorders>
            <w:tcMar>
              <w:left w:w="0" w:type="dxa"/>
              <w:right w:w="60" w:type="dxa"/>
            </w:tcMar>
            <w:vAlign w:val="bottom"/>
          </w:tcPr>
          <w:p w14:paraId="4E9637B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3E3B487" w14:textId="77777777" w:rsidR="007F2FC5" w:rsidRDefault="007F2FC5"/>
        </w:tc>
        <w:tc>
          <w:tcPr>
            <w:tcW w:w="1289" w:type="dxa"/>
            <w:tcBorders>
              <w:top w:val="nil"/>
              <w:left w:val="nil"/>
              <w:bottom w:val="nil"/>
              <w:right w:val="nil"/>
            </w:tcBorders>
            <w:tcMar>
              <w:left w:w="0" w:type="dxa"/>
              <w:right w:w="60" w:type="dxa"/>
            </w:tcMar>
            <w:vAlign w:val="bottom"/>
          </w:tcPr>
          <w:p w14:paraId="01918B78" w14:textId="77777777" w:rsidR="007F2FC5" w:rsidRDefault="007F2FC5">
            <w:pPr>
              <w:pStyle w:val="Accurritablenumeric"/>
              <w:keepNext/>
            </w:pPr>
          </w:p>
        </w:tc>
      </w:tr>
      <w:tr w:rsidR="007F2FC5" w14:paraId="2A91D27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622C513" w14:textId="77777777" w:rsidR="007F2FC5" w:rsidRDefault="00624826">
            <w:pPr>
              <w:pStyle w:val="Accurritabletext"/>
              <w:keepNext/>
              <w:jc w:val="left"/>
            </w:pPr>
            <w:r>
              <w:rPr>
                <w:lang w:val="en-AU"/>
              </w:rPr>
              <w:t>Reconciliation of the fair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5EEF4FA7" w14:textId="77777777" w:rsidR="007F2FC5" w:rsidRDefault="007F2FC5"/>
        </w:tc>
        <w:tc>
          <w:tcPr>
            <w:tcW w:w="1289" w:type="dxa"/>
            <w:tcBorders>
              <w:top w:val="nil"/>
              <w:left w:val="nil"/>
              <w:bottom w:val="nil"/>
              <w:right w:val="nil"/>
            </w:tcBorders>
            <w:tcMar>
              <w:left w:w="0" w:type="dxa"/>
              <w:right w:w="60" w:type="dxa"/>
            </w:tcMar>
            <w:vAlign w:val="bottom"/>
          </w:tcPr>
          <w:p w14:paraId="1DCFAD2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331C7AB" w14:textId="77777777" w:rsidR="007F2FC5" w:rsidRDefault="007F2FC5"/>
        </w:tc>
        <w:tc>
          <w:tcPr>
            <w:tcW w:w="1289" w:type="dxa"/>
            <w:tcBorders>
              <w:top w:val="nil"/>
              <w:left w:val="nil"/>
              <w:bottom w:val="nil"/>
              <w:right w:val="nil"/>
            </w:tcBorders>
            <w:tcMar>
              <w:left w:w="0" w:type="dxa"/>
              <w:right w:w="60" w:type="dxa"/>
            </w:tcMar>
            <w:vAlign w:val="bottom"/>
          </w:tcPr>
          <w:p w14:paraId="67C5CE8D" w14:textId="77777777" w:rsidR="007F2FC5" w:rsidRDefault="007F2FC5">
            <w:pPr>
              <w:pStyle w:val="Accurritablenumeric"/>
              <w:keepNext/>
            </w:pPr>
          </w:p>
        </w:tc>
      </w:tr>
      <w:tr w:rsidR="007F2FC5" w14:paraId="4DC7B5B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744C20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3D45E5B" w14:textId="77777777" w:rsidR="007F2FC5" w:rsidRDefault="007F2FC5"/>
        </w:tc>
        <w:tc>
          <w:tcPr>
            <w:tcW w:w="1289" w:type="dxa"/>
            <w:tcBorders>
              <w:top w:val="nil"/>
              <w:left w:val="nil"/>
              <w:bottom w:val="nil"/>
              <w:right w:val="nil"/>
            </w:tcBorders>
            <w:tcMar>
              <w:left w:w="0" w:type="dxa"/>
              <w:right w:w="60" w:type="dxa"/>
            </w:tcMar>
            <w:vAlign w:val="bottom"/>
          </w:tcPr>
          <w:p w14:paraId="6534C4C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46D68C6" w14:textId="77777777" w:rsidR="007F2FC5" w:rsidRDefault="007F2FC5"/>
        </w:tc>
        <w:tc>
          <w:tcPr>
            <w:tcW w:w="1289" w:type="dxa"/>
            <w:tcBorders>
              <w:top w:val="nil"/>
              <w:left w:val="nil"/>
              <w:bottom w:val="nil"/>
              <w:right w:val="nil"/>
            </w:tcBorders>
            <w:tcMar>
              <w:left w:w="0" w:type="dxa"/>
              <w:right w:w="60" w:type="dxa"/>
            </w:tcMar>
            <w:vAlign w:val="bottom"/>
          </w:tcPr>
          <w:p w14:paraId="6459380A" w14:textId="77777777" w:rsidR="007F2FC5" w:rsidRDefault="007F2FC5">
            <w:pPr>
              <w:pStyle w:val="Accurritablenumeric"/>
              <w:keepNext/>
            </w:pPr>
          </w:p>
        </w:tc>
      </w:tr>
      <w:tr w:rsidR="007F2FC5" w14:paraId="2B39F41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1941943" w14:textId="77777777" w:rsidR="007F2FC5" w:rsidRDefault="00624826">
            <w:pPr>
              <w:pStyle w:val="Accurritabletext"/>
              <w:keepNext/>
              <w:jc w:val="left"/>
            </w:pPr>
            <w:r>
              <w:rPr>
                <w:lang w:val="en-AU"/>
              </w:rPr>
              <w:t>Opening fair value</w:t>
            </w:r>
          </w:p>
        </w:tc>
        <w:tc>
          <w:tcPr>
            <w:tcW w:w="60" w:type="dxa"/>
            <w:tcBorders>
              <w:top w:val="nil"/>
              <w:left w:val="nil"/>
              <w:bottom w:val="nil"/>
              <w:right w:val="nil"/>
            </w:tcBorders>
            <w:tcMar>
              <w:left w:w="0" w:type="dxa"/>
              <w:right w:w="0" w:type="dxa"/>
            </w:tcMar>
          </w:tcPr>
          <w:p w14:paraId="2999CDA6" w14:textId="77777777" w:rsidR="007F2FC5" w:rsidRDefault="007F2FC5"/>
        </w:tc>
        <w:tc>
          <w:tcPr>
            <w:tcW w:w="1289" w:type="dxa"/>
            <w:tcBorders>
              <w:top w:val="nil"/>
              <w:left w:val="nil"/>
              <w:bottom w:val="nil"/>
              <w:right w:val="nil"/>
            </w:tcBorders>
            <w:tcMar>
              <w:left w:w="0" w:type="dxa"/>
              <w:right w:w="60" w:type="dxa"/>
            </w:tcMar>
            <w:vAlign w:val="bottom"/>
          </w:tcPr>
          <w:p w14:paraId="0C731687" w14:textId="77777777" w:rsidR="007F2FC5" w:rsidRDefault="00624826">
            <w:pPr>
              <w:pStyle w:val="Accurritablenumeric"/>
              <w:keepNext/>
            </w:pPr>
            <w:r>
              <w:rPr>
                <w:lang w:val="en-AU"/>
              </w:rPr>
              <w:t xml:space="preserve">47,500 </w:t>
            </w:r>
          </w:p>
        </w:tc>
        <w:tc>
          <w:tcPr>
            <w:tcW w:w="60" w:type="dxa"/>
            <w:tcBorders>
              <w:top w:val="nil"/>
              <w:left w:val="nil"/>
              <w:bottom w:val="nil"/>
              <w:right w:val="nil"/>
            </w:tcBorders>
            <w:tcMar>
              <w:left w:w="0" w:type="dxa"/>
              <w:right w:w="0" w:type="dxa"/>
            </w:tcMar>
          </w:tcPr>
          <w:p w14:paraId="3633E105" w14:textId="77777777" w:rsidR="007F2FC5" w:rsidRDefault="007F2FC5"/>
        </w:tc>
        <w:tc>
          <w:tcPr>
            <w:tcW w:w="1289" w:type="dxa"/>
            <w:tcBorders>
              <w:top w:val="nil"/>
              <w:left w:val="nil"/>
              <w:bottom w:val="nil"/>
              <w:right w:val="nil"/>
            </w:tcBorders>
            <w:tcMar>
              <w:left w:w="0" w:type="dxa"/>
              <w:right w:w="60" w:type="dxa"/>
            </w:tcMar>
            <w:vAlign w:val="bottom"/>
          </w:tcPr>
          <w:p w14:paraId="7F4C3FD6" w14:textId="77777777" w:rsidR="007F2FC5" w:rsidRDefault="00624826">
            <w:pPr>
              <w:pStyle w:val="Accurritablenumeric"/>
              <w:keepNext/>
            </w:pPr>
            <w:r>
              <w:rPr>
                <w:lang w:val="en-AU"/>
              </w:rPr>
              <w:t xml:space="preserve">46,000 </w:t>
            </w:r>
          </w:p>
        </w:tc>
      </w:tr>
      <w:tr w:rsidR="007F2FC5" w14:paraId="4B56522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9571B02" w14:textId="77777777" w:rsidR="007F2FC5" w:rsidRDefault="00624826">
            <w:pPr>
              <w:pStyle w:val="Accurritabletext"/>
              <w:keepNext/>
              <w:jc w:val="left"/>
            </w:pPr>
            <w:r>
              <w:rPr>
                <w:lang w:val="en-AU"/>
              </w:rPr>
              <w:t>Revaluation increments</w:t>
            </w:r>
          </w:p>
        </w:tc>
        <w:tc>
          <w:tcPr>
            <w:tcW w:w="60" w:type="dxa"/>
            <w:tcBorders>
              <w:top w:val="nil"/>
              <w:left w:val="nil"/>
              <w:bottom w:val="nil"/>
              <w:right w:val="nil"/>
            </w:tcBorders>
            <w:tcMar>
              <w:left w:w="0" w:type="dxa"/>
              <w:right w:w="0" w:type="dxa"/>
            </w:tcMar>
          </w:tcPr>
          <w:p w14:paraId="4DB3FC15" w14:textId="77777777" w:rsidR="007F2FC5" w:rsidRDefault="007F2FC5"/>
        </w:tc>
        <w:tc>
          <w:tcPr>
            <w:tcW w:w="1289" w:type="dxa"/>
            <w:tcBorders>
              <w:top w:val="nil"/>
              <w:left w:val="nil"/>
              <w:bottom w:val="nil"/>
              <w:right w:val="nil"/>
            </w:tcBorders>
            <w:tcMar>
              <w:left w:w="0" w:type="dxa"/>
              <w:right w:w="60" w:type="dxa"/>
            </w:tcMar>
            <w:vAlign w:val="bottom"/>
          </w:tcPr>
          <w:p w14:paraId="0CDAA21A"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A896536" w14:textId="77777777" w:rsidR="007F2FC5" w:rsidRDefault="007F2FC5"/>
        </w:tc>
        <w:tc>
          <w:tcPr>
            <w:tcW w:w="1289" w:type="dxa"/>
            <w:tcBorders>
              <w:top w:val="nil"/>
              <w:left w:val="nil"/>
              <w:bottom w:val="nil"/>
              <w:right w:val="nil"/>
            </w:tcBorders>
            <w:tcMar>
              <w:left w:w="0" w:type="dxa"/>
              <w:right w:w="60" w:type="dxa"/>
            </w:tcMar>
            <w:vAlign w:val="bottom"/>
          </w:tcPr>
          <w:p w14:paraId="43FC9113" w14:textId="77777777" w:rsidR="007F2FC5" w:rsidRDefault="00624826">
            <w:pPr>
              <w:pStyle w:val="Accurritablenumeric"/>
              <w:keepNext/>
            </w:pPr>
            <w:r>
              <w:rPr>
                <w:lang w:val="en-AU"/>
              </w:rPr>
              <w:t xml:space="preserve">1,500 </w:t>
            </w:r>
          </w:p>
        </w:tc>
      </w:tr>
      <w:tr w:rsidR="007F2FC5" w14:paraId="435D4FB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99B851A" w14:textId="77777777" w:rsidR="007F2FC5" w:rsidRDefault="00624826">
            <w:pPr>
              <w:pStyle w:val="Accurritabletext"/>
              <w:keepNext/>
              <w:jc w:val="left"/>
            </w:pPr>
            <w:r>
              <w:rPr>
                <w:lang w:val="en-AU"/>
              </w:rPr>
              <w:t>Revaluation decrements</w:t>
            </w:r>
          </w:p>
        </w:tc>
        <w:tc>
          <w:tcPr>
            <w:tcW w:w="60" w:type="dxa"/>
            <w:tcBorders>
              <w:top w:val="nil"/>
              <w:left w:val="nil"/>
              <w:bottom w:val="nil"/>
              <w:right w:val="nil"/>
            </w:tcBorders>
            <w:tcMar>
              <w:left w:w="0" w:type="dxa"/>
              <w:right w:w="0" w:type="dxa"/>
            </w:tcMar>
          </w:tcPr>
          <w:p w14:paraId="6E4E20D7" w14:textId="77777777" w:rsidR="007F2FC5" w:rsidRDefault="007F2FC5"/>
        </w:tc>
        <w:tc>
          <w:tcPr>
            <w:tcW w:w="1289" w:type="dxa"/>
            <w:tcBorders>
              <w:top w:val="nil"/>
              <w:left w:val="nil"/>
              <w:bottom w:val="nil"/>
              <w:right w:val="nil"/>
            </w:tcBorders>
            <w:tcMar>
              <w:left w:w="0" w:type="dxa"/>
              <w:right w:w="0" w:type="dxa"/>
            </w:tcMar>
            <w:vAlign w:val="bottom"/>
          </w:tcPr>
          <w:p w14:paraId="464ED59C" w14:textId="77777777" w:rsidR="007F2FC5" w:rsidRDefault="00624826">
            <w:pPr>
              <w:pStyle w:val="Accurritablenumeric"/>
              <w:keepNext/>
            </w:pPr>
            <w:r>
              <w:rPr>
                <w:lang w:val="en-AU"/>
              </w:rPr>
              <w:t>(600)</w:t>
            </w:r>
          </w:p>
        </w:tc>
        <w:tc>
          <w:tcPr>
            <w:tcW w:w="60" w:type="dxa"/>
            <w:tcBorders>
              <w:top w:val="nil"/>
              <w:left w:val="nil"/>
              <w:bottom w:val="nil"/>
              <w:right w:val="nil"/>
            </w:tcBorders>
            <w:tcMar>
              <w:left w:w="0" w:type="dxa"/>
              <w:right w:w="0" w:type="dxa"/>
            </w:tcMar>
          </w:tcPr>
          <w:p w14:paraId="5965A51A" w14:textId="77777777" w:rsidR="007F2FC5" w:rsidRDefault="007F2FC5"/>
        </w:tc>
        <w:tc>
          <w:tcPr>
            <w:tcW w:w="1289" w:type="dxa"/>
            <w:tcBorders>
              <w:top w:val="nil"/>
              <w:left w:val="nil"/>
              <w:bottom w:val="nil"/>
              <w:right w:val="nil"/>
            </w:tcBorders>
            <w:tcMar>
              <w:left w:w="0" w:type="dxa"/>
              <w:right w:w="60" w:type="dxa"/>
            </w:tcMar>
            <w:vAlign w:val="bottom"/>
          </w:tcPr>
          <w:p w14:paraId="2B7BB1B6" w14:textId="77777777" w:rsidR="007F2FC5" w:rsidRDefault="00624826">
            <w:pPr>
              <w:pStyle w:val="Accurritablenumeric"/>
              <w:keepNext/>
            </w:pPr>
            <w:r>
              <w:rPr>
                <w:lang w:val="en-AU"/>
              </w:rPr>
              <w:t xml:space="preserve">-  </w:t>
            </w:r>
          </w:p>
        </w:tc>
      </w:tr>
      <w:tr w:rsidR="007F2FC5" w14:paraId="0172502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DC8B71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825A8E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CC956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E8B9BA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CE03C33" w14:textId="77777777" w:rsidR="007F2FC5" w:rsidRDefault="007F2FC5">
            <w:pPr>
              <w:pStyle w:val="Accurritablenumeric"/>
              <w:keepNext/>
            </w:pPr>
          </w:p>
        </w:tc>
      </w:tr>
      <w:tr w:rsidR="007F2FC5" w14:paraId="2DE1C364"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9791FDD" w14:textId="77777777" w:rsidR="007F2FC5" w:rsidRDefault="00624826">
            <w:pPr>
              <w:pStyle w:val="Accurritabletext"/>
              <w:keepNext/>
              <w:jc w:val="left"/>
            </w:pPr>
            <w:r>
              <w:rPr>
                <w:lang w:val="en-AU"/>
              </w:rPr>
              <w:t>Closing fair value</w:t>
            </w:r>
          </w:p>
        </w:tc>
        <w:tc>
          <w:tcPr>
            <w:tcW w:w="60" w:type="dxa"/>
            <w:tcBorders>
              <w:top w:val="nil"/>
              <w:left w:val="nil"/>
              <w:bottom w:val="single" w:sz="2" w:space="0" w:color="009CDE"/>
              <w:right w:val="nil"/>
            </w:tcBorders>
            <w:tcMar>
              <w:left w:w="0" w:type="dxa"/>
              <w:right w:w="0" w:type="dxa"/>
            </w:tcMar>
          </w:tcPr>
          <w:p w14:paraId="56C8304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8F04A8D" w14:textId="77777777" w:rsidR="007F2FC5" w:rsidRDefault="00624826">
            <w:pPr>
              <w:pStyle w:val="Accurritablenumeric"/>
              <w:keepNext/>
            </w:pPr>
            <w:r>
              <w:rPr>
                <w:lang w:val="en-AU"/>
              </w:rPr>
              <w:t xml:space="preserve">46,900 </w:t>
            </w:r>
          </w:p>
        </w:tc>
        <w:tc>
          <w:tcPr>
            <w:tcW w:w="60" w:type="dxa"/>
            <w:tcBorders>
              <w:top w:val="nil"/>
              <w:left w:val="nil"/>
              <w:bottom w:val="single" w:sz="2" w:space="0" w:color="009CDE"/>
              <w:right w:val="nil"/>
            </w:tcBorders>
            <w:tcMar>
              <w:left w:w="0" w:type="dxa"/>
              <w:right w:w="0" w:type="dxa"/>
            </w:tcMar>
          </w:tcPr>
          <w:p w14:paraId="1568DB0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A7E3F9" w14:textId="77777777" w:rsidR="007F2FC5" w:rsidRDefault="00624826">
            <w:pPr>
              <w:pStyle w:val="Accurritablenumeric"/>
              <w:keepNext/>
            </w:pPr>
            <w:r>
              <w:rPr>
                <w:lang w:val="en-AU"/>
              </w:rPr>
              <w:t xml:space="preserve">47,500 </w:t>
            </w:r>
          </w:p>
        </w:tc>
      </w:tr>
    </w:tbl>
    <w:p w14:paraId="49119796" w14:textId="77777777" w:rsidR="007F2FC5" w:rsidRDefault="00624826">
      <w:r>
        <w:rPr>
          <w:rFonts w:ascii="Times New Roman" w:eastAsia="Times New Roman" w:hAnsi="Times New Roman" w:cs="Times New Roman"/>
          <w:b/>
          <w:lang w:val="en-AU"/>
        </w:rPr>
        <w:t xml:space="preserve"> </w:t>
      </w:r>
    </w:p>
    <w:p w14:paraId="42F1418A" w14:textId="77777777" w:rsidR="007F2FC5" w:rsidRDefault="00624826">
      <w:pPr>
        <w:pStyle w:val="Accurriparagraphbody"/>
        <w:keepNext/>
        <w:keepLines/>
      </w:pPr>
      <w:r>
        <w:rPr>
          <w:lang w:val="en-AU"/>
        </w:rPr>
        <w:t>Refer to note 50 for further information on fair value measurement.</w:t>
      </w:r>
    </w:p>
    <w:p w14:paraId="3C6C2220" w14:textId="77777777" w:rsidR="007F2FC5" w:rsidRDefault="00624826">
      <w:r>
        <w:rPr>
          <w:rFonts w:ascii="Times New Roman" w:eastAsia="Times New Roman" w:hAnsi="Times New Roman" w:cs="Times New Roman"/>
          <w:b/>
          <w:lang w:val="en-AU"/>
        </w:rPr>
        <w:t xml:space="preserve"> </w:t>
      </w:r>
    </w:p>
    <w:p w14:paraId="1B65FB0C" w14:textId="77777777" w:rsidR="007F2FC5" w:rsidRDefault="00624826">
      <w:pPr>
        <w:pStyle w:val="Accurriparagraphheader3"/>
        <w:keepNext/>
        <w:keepLines/>
      </w:pPr>
      <w:r>
        <w:rPr>
          <w:lang w:val="en-AU"/>
        </w:rPr>
        <w:t>Lessor commitments</w:t>
      </w:r>
    </w:p>
    <w:p w14:paraId="325CB18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CB56EB1" w14:textId="77777777">
        <w:trPr>
          <w:cantSplit/>
          <w:tblHeader/>
        </w:trPr>
        <w:tc>
          <w:tcPr>
            <w:tcW w:w="8301" w:type="dxa"/>
            <w:tcBorders>
              <w:top w:val="nil"/>
              <w:left w:val="nil"/>
              <w:bottom w:val="nil"/>
              <w:right w:val="nil"/>
            </w:tcBorders>
            <w:tcMar>
              <w:left w:w="0" w:type="dxa"/>
              <w:right w:w="0" w:type="dxa"/>
            </w:tcMar>
            <w:vAlign w:val="bottom"/>
          </w:tcPr>
          <w:p w14:paraId="291394C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F3EB4F5" w14:textId="77777777" w:rsidR="007F2FC5" w:rsidRDefault="007F2FC5"/>
        </w:tc>
        <w:tc>
          <w:tcPr>
            <w:tcW w:w="2638" w:type="dxa"/>
            <w:gridSpan w:val="3"/>
            <w:tcBorders>
              <w:top w:val="nil"/>
              <w:left w:val="nil"/>
              <w:bottom w:val="nil"/>
              <w:right w:val="nil"/>
            </w:tcBorders>
            <w:tcMar>
              <w:left w:w="0" w:type="dxa"/>
              <w:right w:w="0" w:type="dxa"/>
            </w:tcMar>
            <w:vAlign w:val="bottom"/>
          </w:tcPr>
          <w:p w14:paraId="53B11D14" w14:textId="77777777" w:rsidR="007F2FC5" w:rsidRDefault="00624826">
            <w:pPr>
              <w:pStyle w:val="Accurritableheader"/>
              <w:keepNext/>
            </w:pPr>
            <w:r>
              <w:rPr>
                <w:lang w:val="en-AU"/>
              </w:rPr>
              <w:t>Consolidated</w:t>
            </w:r>
          </w:p>
        </w:tc>
      </w:tr>
      <w:tr w:rsidR="007F2FC5" w14:paraId="4AE4A6FB" w14:textId="77777777">
        <w:trPr>
          <w:cantSplit/>
          <w:tblHeader/>
        </w:trPr>
        <w:tc>
          <w:tcPr>
            <w:tcW w:w="8301" w:type="dxa"/>
            <w:tcBorders>
              <w:top w:val="nil"/>
              <w:left w:val="nil"/>
              <w:bottom w:val="nil"/>
              <w:right w:val="nil"/>
            </w:tcBorders>
            <w:tcMar>
              <w:left w:w="0" w:type="dxa"/>
              <w:right w:w="0" w:type="dxa"/>
            </w:tcMar>
            <w:vAlign w:val="bottom"/>
          </w:tcPr>
          <w:p w14:paraId="676461C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10700B5" w14:textId="77777777" w:rsidR="007F2FC5" w:rsidRDefault="007F2FC5"/>
        </w:tc>
        <w:tc>
          <w:tcPr>
            <w:tcW w:w="1289" w:type="dxa"/>
            <w:tcBorders>
              <w:top w:val="nil"/>
              <w:left w:val="nil"/>
              <w:bottom w:val="nil"/>
              <w:right w:val="nil"/>
            </w:tcBorders>
            <w:tcMar>
              <w:left w:w="0" w:type="dxa"/>
              <w:right w:w="0" w:type="dxa"/>
            </w:tcMar>
            <w:vAlign w:val="bottom"/>
          </w:tcPr>
          <w:p w14:paraId="54B2E031"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D4F99BB" w14:textId="77777777" w:rsidR="007F2FC5" w:rsidRDefault="007F2FC5"/>
        </w:tc>
        <w:tc>
          <w:tcPr>
            <w:tcW w:w="1289" w:type="dxa"/>
            <w:tcBorders>
              <w:top w:val="nil"/>
              <w:left w:val="nil"/>
              <w:bottom w:val="nil"/>
              <w:right w:val="nil"/>
            </w:tcBorders>
            <w:tcMar>
              <w:left w:w="0" w:type="dxa"/>
              <w:right w:w="0" w:type="dxa"/>
            </w:tcMar>
            <w:vAlign w:val="bottom"/>
          </w:tcPr>
          <w:p w14:paraId="21C98449" w14:textId="77777777" w:rsidR="007F2FC5" w:rsidRDefault="00624826">
            <w:pPr>
              <w:pStyle w:val="Accurritableheader"/>
              <w:keepNext/>
            </w:pPr>
            <w:r>
              <w:rPr>
                <w:lang w:val="en-AU"/>
              </w:rPr>
              <w:t>2024</w:t>
            </w:r>
          </w:p>
        </w:tc>
      </w:tr>
      <w:tr w:rsidR="007F2FC5" w14:paraId="0B562F0B" w14:textId="77777777">
        <w:trPr>
          <w:cantSplit/>
          <w:tblHeader/>
        </w:trPr>
        <w:tc>
          <w:tcPr>
            <w:tcW w:w="8301" w:type="dxa"/>
            <w:tcBorders>
              <w:top w:val="nil"/>
              <w:left w:val="nil"/>
              <w:bottom w:val="nil"/>
              <w:right w:val="nil"/>
            </w:tcBorders>
            <w:tcMar>
              <w:left w:w="0" w:type="dxa"/>
              <w:right w:w="0" w:type="dxa"/>
            </w:tcMar>
            <w:vAlign w:val="bottom"/>
          </w:tcPr>
          <w:p w14:paraId="40E6C97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CAE138" w14:textId="77777777" w:rsidR="007F2FC5" w:rsidRDefault="007F2FC5"/>
        </w:tc>
        <w:tc>
          <w:tcPr>
            <w:tcW w:w="1289" w:type="dxa"/>
            <w:tcBorders>
              <w:top w:val="nil"/>
              <w:left w:val="nil"/>
              <w:bottom w:val="nil"/>
              <w:right w:val="nil"/>
            </w:tcBorders>
            <w:tcMar>
              <w:left w:w="0" w:type="dxa"/>
              <w:right w:w="0" w:type="dxa"/>
            </w:tcMar>
            <w:vAlign w:val="bottom"/>
          </w:tcPr>
          <w:p w14:paraId="322F142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32440AE" w14:textId="77777777" w:rsidR="007F2FC5" w:rsidRDefault="007F2FC5"/>
        </w:tc>
        <w:tc>
          <w:tcPr>
            <w:tcW w:w="1289" w:type="dxa"/>
            <w:tcBorders>
              <w:top w:val="nil"/>
              <w:left w:val="nil"/>
              <w:bottom w:val="nil"/>
              <w:right w:val="nil"/>
            </w:tcBorders>
            <w:tcMar>
              <w:left w:w="0" w:type="dxa"/>
              <w:right w:w="0" w:type="dxa"/>
            </w:tcMar>
            <w:vAlign w:val="bottom"/>
          </w:tcPr>
          <w:p w14:paraId="30D2355E" w14:textId="77777777" w:rsidR="007F2FC5" w:rsidRDefault="00624826">
            <w:pPr>
              <w:pStyle w:val="Accurritableheader"/>
              <w:keepNext/>
            </w:pPr>
            <w:r>
              <w:rPr>
                <w:lang w:val="en-AU"/>
              </w:rPr>
              <w:t>CU'000</w:t>
            </w:r>
          </w:p>
        </w:tc>
      </w:tr>
      <w:tr w:rsidR="007F2FC5" w14:paraId="5E60DCEF" w14:textId="77777777">
        <w:trPr>
          <w:cantSplit/>
          <w:tblHeader/>
        </w:trPr>
        <w:tc>
          <w:tcPr>
            <w:tcW w:w="8301" w:type="dxa"/>
            <w:tcBorders>
              <w:top w:val="nil"/>
              <w:left w:val="nil"/>
              <w:bottom w:val="nil"/>
              <w:right w:val="nil"/>
            </w:tcBorders>
            <w:tcMar>
              <w:left w:w="0" w:type="dxa"/>
              <w:right w:w="0" w:type="dxa"/>
            </w:tcMar>
            <w:vAlign w:val="bottom"/>
          </w:tcPr>
          <w:p w14:paraId="04576EF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9480B5D" w14:textId="77777777" w:rsidR="007F2FC5" w:rsidRDefault="007F2FC5"/>
        </w:tc>
        <w:tc>
          <w:tcPr>
            <w:tcW w:w="1289" w:type="dxa"/>
            <w:tcBorders>
              <w:top w:val="nil"/>
              <w:left w:val="nil"/>
              <w:bottom w:val="nil"/>
              <w:right w:val="nil"/>
            </w:tcBorders>
            <w:tcMar>
              <w:left w:w="0" w:type="dxa"/>
              <w:right w:w="0" w:type="dxa"/>
            </w:tcMar>
            <w:vAlign w:val="bottom"/>
          </w:tcPr>
          <w:p w14:paraId="4BE8B34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93238A8" w14:textId="77777777" w:rsidR="007F2FC5" w:rsidRDefault="007F2FC5"/>
        </w:tc>
        <w:tc>
          <w:tcPr>
            <w:tcW w:w="1289" w:type="dxa"/>
            <w:tcBorders>
              <w:top w:val="nil"/>
              <w:left w:val="nil"/>
              <w:bottom w:val="nil"/>
              <w:right w:val="nil"/>
            </w:tcBorders>
            <w:tcMar>
              <w:left w:w="0" w:type="dxa"/>
              <w:right w:w="0" w:type="dxa"/>
            </w:tcMar>
            <w:vAlign w:val="bottom"/>
          </w:tcPr>
          <w:p w14:paraId="56B44FA9" w14:textId="77777777" w:rsidR="007F2FC5" w:rsidRDefault="007F2FC5">
            <w:pPr>
              <w:pStyle w:val="Accurritableheader"/>
              <w:keepNext/>
            </w:pPr>
          </w:p>
        </w:tc>
      </w:tr>
      <w:tr w:rsidR="007F2FC5" w14:paraId="4117872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508B529" w14:textId="77777777" w:rsidR="007F2FC5" w:rsidRDefault="00624826">
            <w:pPr>
              <w:pStyle w:val="Accurritabletext"/>
              <w:keepNext/>
              <w:jc w:val="left"/>
            </w:pPr>
            <w:r>
              <w:rPr>
                <w:lang w:val="en-AU"/>
              </w:rPr>
              <w:t>Minimum lease commitments receivable but not recognised in the financial statements:</w:t>
            </w:r>
          </w:p>
        </w:tc>
        <w:tc>
          <w:tcPr>
            <w:tcW w:w="60" w:type="dxa"/>
            <w:tcBorders>
              <w:top w:val="nil"/>
              <w:left w:val="nil"/>
              <w:bottom w:val="nil"/>
              <w:right w:val="nil"/>
            </w:tcBorders>
            <w:tcMar>
              <w:left w:w="0" w:type="dxa"/>
              <w:right w:w="0" w:type="dxa"/>
            </w:tcMar>
          </w:tcPr>
          <w:p w14:paraId="7A1AB4CA" w14:textId="77777777" w:rsidR="007F2FC5" w:rsidRDefault="007F2FC5"/>
        </w:tc>
        <w:tc>
          <w:tcPr>
            <w:tcW w:w="1289" w:type="dxa"/>
            <w:tcBorders>
              <w:top w:val="nil"/>
              <w:left w:val="nil"/>
              <w:bottom w:val="nil"/>
              <w:right w:val="nil"/>
            </w:tcBorders>
            <w:tcMar>
              <w:left w:w="0" w:type="dxa"/>
              <w:right w:w="60" w:type="dxa"/>
            </w:tcMar>
            <w:vAlign w:val="bottom"/>
          </w:tcPr>
          <w:p w14:paraId="6D96B3D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97E7F72" w14:textId="77777777" w:rsidR="007F2FC5" w:rsidRDefault="007F2FC5"/>
        </w:tc>
        <w:tc>
          <w:tcPr>
            <w:tcW w:w="1289" w:type="dxa"/>
            <w:tcBorders>
              <w:top w:val="nil"/>
              <w:left w:val="nil"/>
              <w:bottom w:val="nil"/>
              <w:right w:val="nil"/>
            </w:tcBorders>
            <w:tcMar>
              <w:left w:w="0" w:type="dxa"/>
              <w:right w:w="60" w:type="dxa"/>
            </w:tcMar>
            <w:vAlign w:val="bottom"/>
          </w:tcPr>
          <w:p w14:paraId="14EC1CBF" w14:textId="77777777" w:rsidR="007F2FC5" w:rsidRDefault="007F2FC5">
            <w:pPr>
              <w:pStyle w:val="Accurritablenumeric"/>
              <w:keepNext/>
            </w:pPr>
          </w:p>
        </w:tc>
      </w:tr>
      <w:tr w:rsidR="007F2FC5" w14:paraId="01024CF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EA9C79A" w14:textId="77777777" w:rsidR="007F2FC5" w:rsidRDefault="00624826">
            <w:pPr>
              <w:pStyle w:val="Accurritabletext"/>
              <w:keepNext/>
              <w:jc w:val="left"/>
            </w:pPr>
            <w:r>
              <w:rPr>
                <w:lang w:val="en-AU"/>
              </w:rPr>
              <w:t>1 year or less</w:t>
            </w:r>
          </w:p>
        </w:tc>
        <w:tc>
          <w:tcPr>
            <w:tcW w:w="60" w:type="dxa"/>
            <w:tcBorders>
              <w:top w:val="nil"/>
              <w:left w:val="nil"/>
              <w:bottom w:val="nil"/>
              <w:right w:val="nil"/>
            </w:tcBorders>
            <w:tcMar>
              <w:left w:w="0" w:type="dxa"/>
              <w:right w:w="0" w:type="dxa"/>
            </w:tcMar>
          </w:tcPr>
          <w:p w14:paraId="125B3B43" w14:textId="77777777" w:rsidR="007F2FC5" w:rsidRDefault="007F2FC5"/>
        </w:tc>
        <w:tc>
          <w:tcPr>
            <w:tcW w:w="1289" w:type="dxa"/>
            <w:tcBorders>
              <w:top w:val="nil"/>
              <w:left w:val="nil"/>
              <w:bottom w:val="nil"/>
              <w:right w:val="nil"/>
            </w:tcBorders>
            <w:tcMar>
              <w:left w:w="0" w:type="dxa"/>
              <w:right w:w="60" w:type="dxa"/>
            </w:tcMar>
            <w:vAlign w:val="bottom"/>
          </w:tcPr>
          <w:p w14:paraId="50FD246C" w14:textId="77777777" w:rsidR="007F2FC5" w:rsidRDefault="00624826">
            <w:pPr>
              <w:pStyle w:val="Accurritablenumeric"/>
              <w:keepNext/>
            </w:pPr>
            <w:r>
              <w:rPr>
                <w:lang w:val="en-AU"/>
              </w:rPr>
              <w:t xml:space="preserve">3,723 </w:t>
            </w:r>
          </w:p>
        </w:tc>
        <w:tc>
          <w:tcPr>
            <w:tcW w:w="60" w:type="dxa"/>
            <w:tcBorders>
              <w:top w:val="nil"/>
              <w:left w:val="nil"/>
              <w:bottom w:val="nil"/>
              <w:right w:val="nil"/>
            </w:tcBorders>
            <w:tcMar>
              <w:left w:w="0" w:type="dxa"/>
              <w:right w:w="0" w:type="dxa"/>
            </w:tcMar>
          </w:tcPr>
          <w:p w14:paraId="1A6B2E16" w14:textId="77777777" w:rsidR="007F2FC5" w:rsidRDefault="007F2FC5"/>
        </w:tc>
        <w:tc>
          <w:tcPr>
            <w:tcW w:w="1289" w:type="dxa"/>
            <w:tcBorders>
              <w:top w:val="nil"/>
              <w:left w:val="nil"/>
              <w:bottom w:val="nil"/>
              <w:right w:val="nil"/>
            </w:tcBorders>
            <w:tcMar>
              <w:left w:w="0" w:type="dxa"/>
              <w:right w:w="60" w:type="dxa"/>
            </w:tcMar>
            <w:vAlign w:val="bottom"/>
          </w:tcPr>
          <w:p w14:paraId="1CD3B638" w14:textId="77777777" w:rsidR="007F2FC5" w:rsidRDefault="00624826">
            <w:pPr>
              <w:pStyle w:val="Accurritablenumeric"/>
              <w:keepNext/>
            </w:pPr>
            <w:r>
              <w:rPr>
                <w:lang w:val="en-AU"/>
              </w:rPr>
              <w:t xml:space="preserve">3,580 </w:t>
            </w:r>
          </w:p>
        </w:tc>
      </w:tr>
      <w:tr w:rsidR="007F2FC5" w14:paraId="6786C88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4FC300" w14:textId="77777777" w:rsidR="007F2FC5" w:rsidRDefault="00624826">
            <w:pPr>
              <w:pStyle w:val="Accurritabletext"/>
              <w:keepNext/>
              <w:jc w:val="left"/>
            </w:pPr>
            <w:r>
              <w:rPr>
                <w:lang w:val="en-AU"/>
              </w:rPr>
              <w:t>Between 1 and 2 years</w:t>
            </w:r>
          </w:p>
        </w:tc>
        <w:tc>
          <w:tcPr>
            <w:tcW w:w="60" w:type="dxa"/>
            <w:tcBorders>
              <w:top w:val="nil"/>
              <w:left w:val="nil"/>
              <w:bottom w:val="nil"/>
              <w:right w:val="nil"/>
            </w:tcBorders>
            <w:tcMar>
              <w:left w:w="0" w:type="dxa"/>
              <w:right w:w="0" w:type="dxa"/>
            </w:tcMar>
          </w:tcPr>
          <w:p w14:paraId="1EF8A8FA" w14:textId="77777777" w:rsidR="007F2FC5" w:rsidRDefault="007F2FC5"/>
        </w:tc>
        <w:tc>
          <w:tcPr>
            <w:tcW w:w="1289" w:type="dxa"/>
            <w:tcBorders>
              <w:top w:val="nil"/>
              <w:left w:val="nil"/>
              <w:bottom w:val="nil"/>
              <w:right w:val="nil"/>
            </w:tcBorders>
            <w:tcMar>
              <w:left w:w="0" w:type="dxa"/>
              <w:right w:w="60" w:type="dxa"/>
            </w:tcMar>
            <w:vAlign w:val="bottom"/>
          </w:tcPr>
          <w:p w14:paraId="447732D2" w14:textId="77777777" w:rsidR="007F2FC5" w:rsidRDefault="00624826">
            <w:pPr>
              <w:pStyle w:val="Accurritablenumeric"/>
              <w:keepNext/>
            </w:pPr>
            <w:r>
              <w:rPr>
                <w:lang w:val="en-AU"/>
              </w:rPr>
              <w:t xml:space="preserve">3,872 </w:t>
            </w:r>
          </w:p>
        </w:tc>
        <w:tc>
          <w:tcPr>
            <w:tcW w:w="60" w:type="dxa"/>
            <w:tcBorders>
              <w:top w:val="nil"/>
              <w:left w:val="nil"/>
              <w:bottom w:val="nil"/>
              <w:right w:val="nil"/>
            </w:tcBorders>
            <w:tcMar>
              <w:left w:w="0" w:type="dxa"/>
              <w:right w:w="0" w:type="dxa"/>
            </w:tcMar>
          </w:tcPr>
          <w:p w14:paraId="2BE57E61" w14:textId="77777777" w:rsidR="007F2FC5" w:rsidRDefault="007F2FC5"/>
        </w:tc>
        <w:tc>
          <w:tcPr>
            <w:tcW w:w="1289" w:type="dxa"/>
            <w:tcBorders>
              <w:top w:val="nil"/>
              <w:left w:val="nil"/>
              <w:bottom w:val="nil"/>
              <w:right w:val="nil"/>
            </w:tcBorders>
            <w:tcMar>
              <w:left w:w="0" w:type="dxa"/>
              <w:right w:w="60" w:type="dxa"/>
            </w:tcMar>
            <w:vAlign w:val="bottom"/>
          </w:tcPr>
          <w:p w14:paraId="1E2E0BC8" w14:textId="77777777" w:rsidR="007F2FC5" w:rsidRDefault="00624826">
            <w:pPr>
              <w:pStyle w:val="Accurritablenumeric"/>
              <w:keepNext/>
            </w:pPr>
            <w:r>
              <w:rPr>
                <w:lang w:val="en-AU"/>
              </w:rPr>
              <w:t xml:space="preserve">3,723 </w:t>
            </w:r>
          </w:p>
        </w:tc>
      </w:tr>
      <w:tr w:rsidR="007F2FC5" w14:paraId="2B759B1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8C6D654" w14:textId="77777777" w:rsidR="007F2FC5" w:rsidRDefault="00624826">
            <w:pPr>
              <w:pStyle w:val="Accurritabletext"/>
              <w:keepNext/>
              <w:jc w:val="left"/>
            </w:pPr>
            <w:r>
              <w:rPr>
                <w:lang w:val="en-AU"/>
              </w:rPr>
              <w:t>Between 2 and 3 years</w:t>
            </w:r>
          </w:p>
        </w:tc>
        <w:tc>
          <w:tcPr>
            <w:tcW w:w="60" w:type="dxa"/>
            <w:tcBorders>
              <w:top w:val="nil"/>
              <w:left w:val="nil"/>
              <w:bottom w:val="nil"/>
              <w:right w:val="nil"/>
            </w:tcBorders>
            <w:tcMar>
              <w:left w:w="0" w:type="dxa"/>
              <w:right w:w="0" w:type="dxa"/>
            </w:tcMar>
          </w:tcPr>
          <w:p w14:paraId="3F1929B6" w14:textId="77777777" w:rsidR="007F2FC5" w:rsidRDefault="007F2FC5"/>
        </w:tc>
        <w:tc>
          <w:tcPr>
            <w:tcW w:w="1289" w:type="dxa"/>
            <w:tcBorders>
              <w:top w:val="nil"/>
              <w:left w:val="nil"/>
              <w:bottom w:val="nil"/>
              <w:right w:val="nil"/>
            </w:tcBorders>
            <w:tcMar>
              <w:left w:w="0" w:type="dxa"/>
              <w:right w:w="60" w:type="dxa"/>
            </w:tcMar>
            <w:vAlign w:val="bottom"/>
          </w:tcPr>
          <w:p w14:paraId="4361F2C0" w14:textId="77777777" w:rsidR="007F2FC5" w:rsidRDefault="00624826">
            <w:pPr>
              <w:pStyle w:val="Accurritablenumeric"/>
              <w:keepNext/>
            </w:pPr>
            <w:r>
              <w:rPr>
                <w:lang w:val="en-AU"/>
              </w:rPr>
              <w:t xml:space="preserve">4,027 </w:t>
            </w:r>
          </w:p>
        </w:tc>
        <w:tc>
          <w:tcPr>
            <w:tcW w:w="60" w:type="dxa"/>
            <w:tcBorders>
              <w:top w:val="nil"/>
              <w:left w:val="nil"/>
              <w:bottom w:val="nil"/>
              <w:right w:val="nil"/>
            </w:tcBorders>
            <w:tcMar>
              <w:left w:w="0" w:type="dxa"/>
              <w:right w:w="0" w:type="dxa"/>
            </w:tcMar>
          </w:tcPr>
          <w:p w14:paraId="1FAA7C1B" w14:textId="77777777" w:rsidR="007F2FC5" w:rsidRDefault="007F2FC5"/>
        </w:tc>
        <w:tc>
          <w:tcPr>
            <w:tcW w:w="1289" w:type="dxa"/>
            <w:tcBorders>
              <w:top w:val="nil"/>
              <w:left w:val="nil"/>
              <w:bottom w:val="nil"/>
              <w:right w:val="nil"/>
            </w:tcBorders>
            <w:tcMar>
              <w:left w:w="0" w:type="dxa"/>
              <w:right w:w="60" w:type="dxa"/>
            </w:tcMar>
            <w:vAlign w:val="bottom"/>
          </w:tcPr>
          <w:p w14:paraId="6A67CECE" w14:textId="77777777" w:rsidR="007F2FC5" w:rsidRDefault="00624826">
            <w:pPr>
              <w:pStyle w:val="Accurritablenumeric"/>
              <w:keepNext/>
            </w:pPr>
            <w:r>
              <w:rPr>
                <w:lang w:val="en-AU"/>
              </w:rPr>
              <w:t xml:space="preserve">3,872 </w:t>
            </w:r>
          </w:p>
        </w:tc>
      </w:tr>
      <w:tr w:rsidR="007F2FC5" w14:paraId="399020C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9CC7F0D" w14:textId="77777777" w:rsidR="007F2FC5" w:rsidRDefault="00624826">
            <w:pPr>
              <w:pStyle w:val="Accurritabletext"/>
              <w:keepNext/>
              <w:jc w:val="left"/>
            </w:pPr>
            <w:r>
              <w:rPr>
                <w:lang w:val="en-AU"/>
              </w:rPr>
              <w:t>Between 3 and 4 years</w:t>
            </w:r>
          </w:p>
        </w:tc>
        <w:tc>
          <w:tcPr>
            <w:tcW w:w="60" w:type="dxa"/>
            <w:tcBorders>
              <w:top w:val="nil"/>
              <w:left w:val="nil"/>
              <w:bottom w:val="nil"/>
              <w:right w:val="nil"/>
            </w:tcBorders>
            <w:tcMar>
              <w:left w:w="0" w:type="dxa"/>
              <w:right w:w="0" w:type="dxa"/>
            </w:tcMar>
          </w:tcPr>
          <w:p w14:paraId="1532F58F" w14:textId="77777777" w:rsidR="007F2FC5" w:rsidRDefault="007F2FC5"/>
        </w:tc>
        <w:tc>
          <w:tcPr>
            <w:tcW w:w="1289" w:type="dxa"/>
            <w:tcBorders>
              <w:top w:val="nil"/>
              <w:left w:val="nil"/>
              <w:bottom w:val="nil"/>
              <w:right w:val="nil"/>
            </w:tcBorders>
            <w:tcMar>
              <w:left w:w="0" w:type="dxa"/>
              <w:right w:w="60" w:type="dxa"/>
            </w:tcMar>
            <w:vAlign w:val="bottom"/>
          </w:tcPr>
          <w:p w14:paraId="5F032EA3" w14:textId="77777777" w:rsidR="007F2FC5" w:rsidRDefault="00624826">
            <w:pPr>
              <w:pStyle w:val="Accurritablenumeric"/>
              <w:keepNext/>
            </w:pPr>
            <w:r>
              <w:rPr>
                <w:lang w:val="en-AU"/>
              </w:rPr>
              <w:t xml:space="preserve">4,188 </w:t>
            </w:r>
          </w:p>
        </w:tc>
        <w:tc>
          <w:tcPr>
            <w:tcW w:w="60" w:type="dxa"/>
            <w:tcBorders>
              <w:top w:val="nil"/>
              <w:left w:val="nil"/>
              <w:bottom w:val="nil"/>
              <w:right w:val="nil"/>
            </w:tcBorders>
            <w:tcMar>
              <w:left w:w="0" w:type="dxa"/>
              <w:right w:w="0" w:type="dxa"/>
            </w:tcMar>
          </w:tcPr>
          <w:p w14:paraId="18210C31" w14:textId="77777777" w:rsidR="007F2FC5" w:rsidRDefault="007F2FC5"/>
        </w:tc>
        <w:tc>
          <w:tcPr>
            <w:tcW w:w="1289" w:type="dxa"/>
            <w:tcBorders>
              <w:top w:val="nil"/>
              <w:left w:val="nil"/>
              <w:bottom w:val="nil"/>
              <w:right w:val="nil"/>
            </w:tcBorders>
            <w:tcMar>
              <w:left w:w="0" w:type="dxa"/>
              <w:right w:w="60" w:type="dxa"/>
            </w:tcMar>
            <w:vAlign w:val="bottom"/>
          </w:tcPr>
          <w:p w14:paraId="46DD79A2" w14:textId="77777777" w:rsidR="007F2FC5" w:rsidRDefault="00624826">
            <w:pPr>
              <w:pStyle w:val="Accurritablenumeric"/>
              <w:keepNext/>
            </w:pPr>
            <w:r>
              <w:rPr>
                <w:lang w:val="en-AU"/>
              </w:rPr>
              <w:t xml:space="preserve">4,027 </w:t>
            </w:r>
          </w:p>
        </w:tc>
      </w:tr>
      <w:tr w:rsidR="007F2FC5" w14:paraId="55790D6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94665D5" w14:textId="77777777" w:rsidR="007F2FC5" w:rsidRDefault="00624826">
            <w:pPr>
              <w:pStyle w:val="Accurritabletext"/>
              <w:keepNext/>
              <w:jc w:val="left"/>
            </w:pPr>
            <w:r>
              <w:rPr>
                <w:lang w:val="en-AU"/>
              </w:rPr>
              <w:t>Between 4 and 5 years</w:t>
            </w:r>
          </w:p>
        </w:tc>
        <w:tc>
          <w:tcPr>
            <w:tcW w:w="60" w:type="dxa"/>
            <w:tcBorders>
              <w:top w:val="nil"/>
              <w:left w:val="nil"/>
              <w:bottom w:val="nil"/>
              <w:right w:val="nil"/>
            </w:tcBorders>
            <w:tcMar>
              <w:left w:w="0" w:type="dxa"/>
              <w:right w:w="0" w:type="dxa"/>
            </w:tcMar>
          </w:tcPr>
          <w:p w14:paraId="4CBD79AA" w14:textId="77777777" w:rsidR="007F2FC5" w:rsidRDefault="007F2FC5"/>
        </w:tc>
        <w:tc>
          <w:tcPr>
            <w:tcW w:w="1289" w:type="dxa"/>
            <w:tcBorders>
              <w:top w:val="nil"/>
              <w:left w:val="nil"/>
              <w:bottom w:val="nil"/>
              <w:right w:val="nil"/>
            </w:tcBorders>
            <w:tcMar>
              <w:left w:w="0" w:type="dxa"/>
              <w:right w:w="60" w:type="dxa"/>
            </w:tcMar>
            <w:vAlign w:val="bottom"/>
          </w:tcPr>
          <w:p w14:paraId="1BF14E12" w14:textId="77777777" w:rsidR="007F2FC5" w:rsidRDefault="00624826">
            <w:pPr>
              <w:pStyle w:val="Accurritablenumeric"/>
              <w:keepNext/>
            </w:pPr>
            <w:r>
              <w:rPr>
                <w:lang w:val="en-AU"/>
              </w:rPr>
              <w:t xml:space="preserve">4,356 </w:t>
            </w:r>
          </w:p>
        </w:tc>
        <w:tc>
          <w:tcPr>
            <w:tcW w:w="60" w:type="dxa"/>
            <w:tcBorders>
              <w:top w:val="nil"/>
              <w:left w:val="nil"/>
              <w:bottom w:val="nil"/>
              <w:right w:val="nil"/>
            </w:tcBorders>
            <w:tcMar>
              <w:left w:w="0" w:type="dxa"/>
              <w:right w:w="0" w:type="dxa"/>
            </w:tcMar>
          </w:tcPr>
          <w:p w14:paraId="134CBDD1" w14:textId="77777777" w:rsidR="007F2FC5" w:rsidRDefault="007F2FC5"/>
        </w:tc>
        <w:tc>
          <w:tcPr>
            <w:tcW w:w="1289" w:type="dxa"/>
            <w:tcBorders>
              <w:top w:val="nil"/>
              <w:left w:val="nil"/>
              <w:bottom w:val="nil"/>
              <w:right w:val="nil"/>
            </w:tcBorders>
            <w:tcMar>
              <w:left w:w="0" w:type="dxa"/>
              <w:right w:w="60" w:type="dxa"/>
            </w:tcMar>
            <w:vAlign w:val="bottom"/>
          </w:tcPr>
          <w:p w14:paraId="021AB406" w14:textId="77777777" w:rsidR="007F2FC5" w:rsidRDefault="00624826">
            <w:pPr>
              <w:pStyle w:val="Accurritablenumeric"/>
              <w:keepNext/>
            </w:pPr>
            <w:r>
              <w:rPr>
                <w:lang w:val="en-AU"/>
              </w:rPr>
              <w:t xml:space="preserve">4,188 </w:t>
            </w:r>
          </w:p>
        </w:tc>
      </w:tr>
      <w:tr w:rsidR="007F2FC5" w14:paraId="64EC345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0038C8D" w14:textId="77777777" w:rsidR="007F2FC5" w:rsidRDefault="00624826">
            <w:pPr>
              <w:pStyle w:val="Accurritabletext"/>
              <w:keepNext/>
              <w:jc w:val="left"/>
            </w:pPr>
            <w:r>
              <w:rPr>
                <w:lang w:val="en-AU"/>
              </w:rPr>
              <w:t>Over 5 years</w:t>
            </w:r>
          </w:p>
        </w:tc>
        <w:tc>
          <w:tcPr>
            <w:tcW w:w="60" w:type="dxa"/>
            <w:tcBorders>
              <w:top w:val="nil"/>
              <w:left w:val="nil"/>
              <w:bottom w:val="nil"/>
              <w:right w:val="nil"/>
            </w:tcBorders>
            <w:tcMar>
              <w:left w:w="0" w:type="dxa"/>
              <w:right w:w="0" w:type="dxa"/>
            </w:tcMar>
          </w:tcPr>
          <w:p w14:paraId="4333B1D3" w14:textId="77777777" w:rsidR="007F2FC5" w:rsidRDefault="007F2FC5"/>
        </w:tc>
        <w:tc>
          <w:tcPr>
            <w:tcW w:w="1289" w:type="dxa"/>
            <w:tcBorders>
              <w:top w:val="nil"/>
              <w:left w:val="nil"/>
              <w:bottom w:val="nil"/>
              <w:right w:val="nil"/>
            </w:tcBorders>
            <w:tcMar>
              <w:left w:w="0" w:type="dxa"/>
              <w:right w:w="60" w:type="dxa"/>
            </w:tcMar>
            <w:vAlign w:val="bottom"/>
          </w:tcPr>
          <w:p w14:paraId="3139B2C3" w14:textId="77777777" w:rsidR="007F2FC5" w:rsidRDefault="00624826">
            <w:pPr>
              <w:pStyle w:val="Accurritablenumeric"/>
              <w:keepNext/>
            </w:pPr>
            <w:r>
              <w:rPr>
                <w:lang w:val="en-AU"/>
              </w:rPr>
              <w:t xml:space="preserve">14,140 </w:t>
            </w:r>
          </w:p>
        </w:tc>
        <w:tc>
          <w:tcPr>
            <w:tcW w:w="60" w:type="dxa"/>
            <w:tcBorders>
              <w:top w:val="nil"/>
              <w:left w:val="nil"/>
              <w:bottom w:val="nil"/>
              <w:right w:val="nil"/>
            </w:tcBorders>
            <w:tcMar>
              <w:left w:w="0" w:type="dxa"/>
              <w:right w:w="0" w:type="dxa"/>
            </w:tcMar>
          </w:tcPr>
          <w:p w14:paraId="0D8BA4C8" w14:textId="77777777" w:rsidR="007F2FC5" w:rsidRDefault="007F2FC5"/>
        </w:tc>
        <w:tc>
          <w:tcPr>
            <w:tcW w:w="1289" w:type="dxa"/>
            <w:tcBorders>
              <w:top w:val="nil"/>
              <w:left w:val="nil"/>
              <w:bottom w:val="nil"/>
              <w:right w:val="nil"/>
            </w:tcBorders>
            <w:tcMar>
              <w:left w:w="0" w:type="dxa"/>
              <w:right w:w="60" w:type="dxa"/>
            </w:tcMar>
            <w:vAlign w:val="bottom"/>
          </w:tcPr>
          <w:p w14:paraId="413D3A23" w14:textId="77777777" w:rsidR="007F2FC5" w:rsidRDefault="00624826">
            <w:pPr>
              <w:pStyle w:val="Accurritablenumeric"/>
              <w:keepNext/>
            </w:pPr>
            <w:r>
              <w:rPr>
                <w:lang w:val="en-AU"/>
              </w:rPr>
              <w:t xml:space="preserve">18,496 </w:t>
            </w:r>
          </w:p>
        </w:tc>
      </w:tr>
      <w:tr w:rsidR="007F2FC5" w14:paraId="28DAE45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4A1EA5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2A6FC0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B200AF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75063F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217DF36" w14:textId="77777777" w:rsidR="007F2FC5" w:rsidRDefault="007F2FC5">
            <w:pPr>
              <w:pStyle w:val="Accurritablenumeric"/>
              <w:keepNext/>
            </w:pPr>
          </w:p>
        </w:tc>
      </w:tr>
      <w:tr w:rsidR="007F2FC5" w14:paraId="74C836DE"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076F9FA"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F60EF3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4C70E70" w14:textId="77777777" w:rsidR="007F2FC5" w:rsidRDefault="00624826">
            <w:pPr>
              <w:pStyle w:val="Accurritablenumeric"/>
              <w:keepNext/>
            </w:pPr>
            <w:r>
              <w:rPr>
                <w:lang w:val="en-AU"/>
              </w:rPr>
              <w:t xml:space="preserve">34,306 </w:t>
            </w:r>
          </w:p>
        </w:tc>
        <w:tc>
          <w:tcPr>
            <w:tcW w:w="60" w:type="dxa"/>
            <w:tcBorders>
              <w:top w:val="nil"/>
              <w:left w:val="nil"/>
              <w:bottom w:val="single" w:sz="2" w:space="0" w:color="009CDE"/>
              <w:right w:val="nil"/>
            </w:tcBorders>
            <w:tcMar>
              <w:left w:w="0" w:type="dxa"/>
              <w:right w:w="0" w:type="dxa"/>
            </w:tcMar>
          </w:tcPr>
          <w:p w14:paraId="4381D4A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6C6D437" w14:textId="77777777" w:rsidR="007F2FC5" w:rsidRDefault="00624826">
            <w:pPr>
              <w:pStyle w:val="Accurritablenumeric"/>
              <w:keepNext/>
            </w:pPr>
            <w:r>
              <w:rPr>
                <w:lang w:val="en-AU"/>
              </w:rPr>
              <w:t xml:space="preserve">37,886 </w:t>
            </w:r>
          </w:p>
        </w:tc>
      </w:tr>
    </w:tbl>
    <w:p w14:paraId="3FEDCA46" w14:textId="77777777" w:rsidR="007F2FC5" w:rsidRDefault="00624826">
      <w:pPr>
        <w:sectPr w:rsidR="007F2FC5">
          <w:headerReference w:type="even" r:id="rId231"/>
          <w:headerReference w:type="default" r:id="rId232"/>
          <w:footerReference w:type="even" r:id="rId233"/>
          <w:footerReference w:type="default" r:id="rId234"/>
          <w:headerReference w:type="first" r:id="rId235"/>
          <w:footerReference w:type="first" r:id="rId23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4" w:name="_NaaNote_TOC"/>
    <w:p w14:paraId="2075C15D" w14:textId="77777777" w:rsidR="007F2FC5" w:rsidRDefault="00624826">
      <w:pPr>
        <w:pStyle w:val="Accurriparagraphheader"/>
        <w:keepNext/>
      </w:pPr>
      <w:r>
        <w:lastRenderedPageBreak/>
        <w:fldChar w:fldCharType="begin"/>
      </w:r>
      <w:r>
        <w:rPr>
          <w:lang w:val="en-AU"/>
        </w:rPr>
        <w:instrText>TC "Note 23. Non-current assets - property, plant and equipment"\f n \l 1</w:instrText>
      </w:r>
      <w:r>
        <w:fldChar w:fldCharType="end"/>
      </w:r>
      <w:bookmarkEnd w:id="84"/>
      <w:r>
        <w:rPr>
          <w:lang w:val="en-AU"/>
        </w:rPr>
        <w:t>Note 23. Non-current assets - property, plant and equipment</w:t>
      </w:r>
    </w:p>
    <w:p w14:paraId="6087CFC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B715FC7" w14:textId="77777777">
        <w:trPr>
          <w:cantSplit/>
          <w:tblHeader/>
        </w:trPr>
        <w:tc>
          <w:tcPr>
            <w:tcW w:w="8301" w:type="dxa"/>
            <w:tcBorders>
              <w:top w:val="nil"/>
              <w:left w:val="nil"/>
              <w:bottom w:val="nil"/>
              <w:right w:val="nil"/>
            </w:tcBorders>
            <w:tcMar>
              <w:left w:w="0" w:type="dxa"/>
              <w:right w:w="0" w:type="dxa"/>
            </w:tcMar>
            <w:vAlign w:val="bottom"/>
          </w:tcPr>
          <w:p w14:paraId="553AA13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54897D9" w14:textId="77777777" w:rsidR="007F2FC5" w:rsidRDefault="007F2FC5"/>
        </w:tc>
        <w:tc>
          <w:tcPr>
            <w:tcW w:w="2638" w:type="dxa"/>
            <w:gridSpan w:val="3"/>
            <w:tcBorders>
              <w:top w:val="nil"/>
              <w:left w:val="nil"/>
              <w:bottom w:val="nil"/>
              <w:right w:val="nil"/>
            </w:tcBorders>
            <w:tcMar>
              <w:left w:w="0" w:type="dxa"/>
              <w:right w:w="0" w:type="dxa"/>
            </w:tcMar>
            <w:vAlign w:val="bottom"/>
          </w:tcPr>
          <w:p w14:paraId="0CF62EE3" w14:textId="77777777" w:rsidR="007F2FC5" w:rsidRDefault="00624826">
            <w:pPr>
              <w:pStyle w:val="Accurritableheader"/>
              <w:keepNext/>
            </w:pPr>
            <w:r>
              <w:rPr>
                <w:lang w:val="en-AU"/>
              </w:rPr>
              <w:t>Consolidated</w:t>
            </w:r>
          </w:p>
        </w:tc>
      </w:tr>
      <w:tr w:rsidR="007F2FC5" w14:paraId="0F1DB797" w14:textId="77777777">
        <w:trPr>
          <w:cantSplit/>
          <w:tblHeader/>
        </w:trPr>
        <w:tc>
          <w:tcPr>
            <w:tcW w:w="8301" w:type="dxa"/>
            <w:tcBorders>
              <w:top w:val="nil"/>
              <w:left w:val="nil"/>
              <w:bottom w:val="nil"/>
              <w:right w:val="nil"/>
            </w:tcBorders>
            <w:tcMar>
              <w:left w:w="0" w:type="dxa"/>
              <w:right w:w="0" w:type="dxa"/>
            </w:tcMar>
            <w:vAlign w:val="bottom"/>
          </w:tcPr>
          <w:p w14:paraId="277440A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1E19EC3" w14:textId="77777777" w:rsidR="007F2FC5" w:rsidRDefault="007F2FC5"/>
        </w:tc>
        <w:tc>
          <w:tcPr>
            <w:tcW w:w="1289" w:type="dxa"/>
            <w:tcBorders>
              <w:top w:val="nil"/>
              <w:left w:val="nil"/>
              <w:bottom w:val="nil"/>
              <w:right w:val="nil"/>
            </w:tcBorders>
            <w:tcMar>
              <w:left w:w="0" w:type="dxa"/>
              <w:right w:w="0" w:type="dxa"/>
            </w:tcMar>
            <w:vAlign w:val="bottom"/>
          </w:tcPr>
          <w:p w14:paraId="379472F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50C06B6" w14:textId="77777777" w:rsidR="007F2FC5" w:rsidRDefault="007F2FC5"/>
        </w:tc>
        <w:tc>
          <w:tcPr>
            <w:tcW w:w="1289" w:type="dxa"/>
            <w:tcBorders>
              <w:top w:val="nil"/>
              <w:left w:val="nil"/>
              <w:bottom w:val="nil"/>
              <w:right w:val="nil"/>
            </w:tcBorders>
            <w:tcMar>
              <w:left w:w="0" w:type="dxa"/>
              <w:right w:w="0" w:type="dxa"/>
            </w:tcMar>
            <w:vAlign w:val="bottom"/>
          </w:tcPr>
          <w:p w14:paraId="496A53CD" w14:textId="77777777" w:rsidR="007F2FC5" w:rsidRDefault="00624826">
            <w:pPr>
              <w:pStyle w:val="Accurritableheader"/>
              <w:keepNext/>
            </w:pPr>
            <w:r>
              <w:rPr>
                <w:lang w:val="en-AU"/>
              </w:rPr>
              <w:t>2024</w:t>
            </w:r>
          </w:p>
        </w:tc>
      </w:tr>
      <w:tr w:rsidR="007F2FC5" w14:paraId="026ED9F1" w14:textId="77777777">
        <w:trPr>
          <w:cantSplit/>
          <w:tblHeader/>
        </w:trPr>
        <w:tc>
          <w:tcPr>
            <w:tcW w:w="8301" w:type="dxa"/>
            <w:tcBorders>
              <w:top w:val="nil"/>
              <w:left w:val="nil"/>
              <w:bottom w:val="nil"/>
              <w:right w:val="nil"/>
            </w:tcBorders>
            <w:tcMar>
              <w:left w:w="0" w:type="dxa"/>
              <w:right w:w="0" w:type="dxa"/>
            </w:tcMar>
            <w:vAlign w:val="bottom"/>
          </w:tcPr>
          <w:p w14:paraId="0218E6B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579934" w14:textId="77777777" w:rsidR="007F2FC5" w:rsidRDefault="007F2FC5"/>
        </w:tc>
        <w:tc>
          <w:tcPr>
            <w:tcW w:w="1289" w:type="dxa"/>
            <w:tcBorders>
              <w:top w:val="nil"/>
              <w:left w:val="nil"/>
              <w:bottom w:val="nil"/>
              <w:right w:val="nil"/>
            </w:tcBorders>
            <w:tcMar>
              <w:left w:w="0" w:type="dxa"/>
              <w:right w:w="0" w:type="dxa"/>
            </w:tcMar>
            <w:vAlign w:val="bottom"/>
          </w:tcPr>
          <w:p w14:paraId="0B9D2581"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6B48687" w14:textId="77777777" w:rsidR="007F2FC5" w:rsidRDefault="007F2FC5"/>
        </w:tc>
        <w:tc>
          <w:tcPr>
            <w:tcW w:w="1289" w:type="dxa"/>
            <w:tcBorders>
              <w:top w:val="nil"/>
              <w:left w:val="nil"/>
              <w:bottom w:val="nil"/>
              <w:right w:val="nil"/>
            </w:tcBorders>
            <w:tcMar>
              <w:left w:w="0" w:type="dxa"/>
              <w:right w:w="0" w:type="dxa"/>
            </w:tcMar>
            <w:vAlign w:val="bottom"/>
          </w:tcPr>
          <w:p w14:paraId="7699B983" w14:textId="77777777" w:rsidR="007F2FC5" w:rsidRDefault="00624826">
            <w:pPr>
              <w:pStyle w:val="Accurritableheader"/>
              <w:keepNext/>
            </w:pPr>
            <w:r>
              <w:rPr>
                <w:lang w:val="en-AU"/>
              </w:rPr>
              <w:t>CU'000</w:t>
            </w:r>
          </w:p>
        </w:tc>
      </w:tr>
      <w:tr w:rsidR="007F2FC5" w14:paraId="44404848" w14:textId="77777777">
        <w:trPr>
          <w:cantSplit/>
          <w:tblHeader/>
        </w:trPr>
        <w:tc>
          <w:tcPr>
            <w:tcW w:w="8301" w:type="dxa"/>
            <w:tcBorders>
              <w:top w:val="nil"/>
              <w:left w:val="nil"/>
              <w:bottom w:val="nil"/>
              <w:right w:val="nil"/>
            </w:tcBorders>
            <w:tcMar>
              <w:left w:w="0" w:type="dxa"/>
              <w:right w:w="0" w:type="dxa"/>
            </w:tcMar>
            <w:vAlign w:val="bottom"/>
          </w:tcPr>
          <w:p w14:paraId="71ABB60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374508A" w14:textId="77777777" w:rsidR="007F2FC5" w:rsidRDefault="007F2FC5"/>
        </w:tc>
        <w:tc>
          <w:tcPr>
            <w:tcW w:w="1289" w:type="dxa"/>
            <w:tcBorders>
              <w:top w:val="nil"/>
              <w:left w:val="nil"/>
              <w:bottom w:val="nil"/>
              <w:right w:val="nil"/>
            </w:tcBorders>
            <w:tcMar>
              <w:left w:w="0" w:type="dxa"/>
              <w:right w:w="0" w:type="dxa"/>
            </w:tcMar>
            <w:vAlign w:val="bottom"/>
          </w:tcPr>
          <w:p w14:paraId="0042AF0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942554D" w14:textId="77777777" w:rsidR="007F2FC5" w:rsidRDefault="007F2FC5"/>
        </w:tc>
        <w:tc>
          <w:tcPr>
            <w:tcW w:w="1289" w:type="dxa"/>
            <w:tcBorders>
              <w:top w:val="nil"/>
              <w:left w:val="nil"/>
              <w:bottom w:val="nil"/>
              <w:right w:val="nil"/>
            </w:tcBorders>
            <w:tcMar>
              <w:left w:w="0" w:type="dxa"/>
              <w:right w:w="0" w:type="dxa"/>
            </w:tcMar>
            <w:vAlign w:val="bottom"/>
          </w:tcPr>
          <w:p w14:paraId="20CF1AB5" w14:textId="77777777" w:rsidR="007F2FC5" w:rsidRDefault="007F2FC5">
            <w:pPr>
              <w:pStyle w:val="Accurritableheader"/>
              <w:keepNext/>
            </w:pPr>
          </w:p>
        </w:tc>
      </w:tr>
      <w:tr w:rsidR="007F2FC5" w14:paraId="76F4324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121DCDA" w14:textId="77777777" w:rsidR="007F2FC5" w:rsidRDefault="00624826">
            <w:pPr>
              <w:pStyle w:val="Accurritabletext"/>
              <w:keepNext/>
              <w:jc w:val="left"/>
            </w:pPr>
            <w:r>
              <w:rPr>
                <w:lang w:val="en-AU"/>
              </w:rPr>
              <w:t>Land and buildings - at independent valuation</w:t>
            </w:r>
          </w:p>
        </w:tc>
        <w:tc>
          <w:tcPr>
            <w:tcW w:w="60" w:type="dxa"/>
            <w:tcBorders>
              <w:top w:val="nil"/>
              <w:left w:val="nil"/>
              <w:bottom w:val="nil"/>
              <w:right w:val="nil"/>
            </w:tcBorders>
            <w:tcMar>
              <w:left w:w="0" w:type="dxa"/>
              <w:right w:w="0" w:type="dxa"/>
            </w:tcMar>
          </w:tcPr>
          <w:p w14:paraId="3B228A36" w14:textId="77777777" w:rsidR="007F2FC5" w:rsidRDefault="007F2FC5"/>
        </w:tc>
        <w:tc>
          <w:tcPr>
            <w:tcW w:w="1289" w:type="dxa"/>
            <w:tcBorders>
              <w:top w:val="nil"/>
              <w:left w:val="nil"/>
              <w:bottom w:val="nil"/>
              <w:right w:val="nil"/>
            </w:tcBorders>
            <w:tcMar>
              <w:left w:w="0" w:type="dxa"/>
              <w:right w:w="60" w:type="dxa"/>
            </w:tcMar>
            <w:vAlign w:val="bottom"/>
          </w:tcPr>
          <w:p w14:paraId="371D0C90" w14:textId="77777777" w:rsidR="007F2FC5" w:rsidRDefault="00624826">
            <w:pPr>
              <w:pStyle w:val="Accurritablenumeric"/>
              <w:keepNext/>
            </w:pPr>
            <w:r>
              <w:rPr>
                <w:lang w:val="en-AU"/>
              </w:rPr>
              <w:t xml:space="preserve">52,500 </w:t>
            </w:r>
          </w:p>
        </w:tc>
        <w:tc>
          <w:tcPr>
            <w:tcW w:w="60" w:type="dxa"/>
            <w:tcBorders>
              <w:top w:val="nil"/>
              <w:left w:val="nil"/>
              <w:bottom w:val="nil"/>
              <w:right w:val="nil"/>
            </w:tcBorders>
            <w:tcMar>
              <w:left w:w="0" w:type="dxa"/>
              <w:right w:w="0" w:type="dxa"/>
            </w:tcMar>
          </w:tcPr>
          <w:p w14:paraId="7077CD12" w14:textId="77777777" w:rsidR="007F2FC5" w:rsidRDefault="007F2FC5"/>
        </w:tc>
        <w:tc>
          <w:tcPr>
            <w:tcW w:w="1289" w:type="dxa"/>
            <w:tcBorders>
              <w:top w:val="nil"/>
              <w:left w:val="nil"/>
              <w:bottom w:val="nil"/>
              <w:right w:val="nil"/>
            </w:tcBorders>
            <w:tcMar>
              <w:left w:w="0" w:type="dxa"/>
              <w:right w:w="60" w:type="dxa"/>
            </w:tcMar>
            <w:vAlign w:val="bottom"/>
          </w:tcPr>
          <w:p w14:paraId="3F0326CC" w14:textId="77777777" w:rsidR="007F2FC5" w:rsidRDefault="00624826">
            <w:pPr>
              <w:pStyle w:val="Accurritablenumeric"/>
              <w:keepNext/>
            </w:pPr>
            <w:r>
              <w:rPr>
                <w:lang w:val="en-AU"/>
              </w:rPr>
              <w:t xml:space="preserve">58,500 </w:t>
            </w:r>
          </w:p>
        </w:tc>
      </w:tr>
      <w:tr w:rsidR="007F2FC5" w14:paraId="6DBC9138"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13ABE2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59D42D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1940A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CD2937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56F6684" w14:textId="77777777" w:rsidR="007F2FC5" w:rsidRDefault="007F2FC5">
            <w:pPr>
              <w:pStyle w:val="Accurritablenumeric"/>
              <w:keepNext/>
            </w:pPr>
          </w:p>
        </w:tc>
      </w:tr>
      <w:tr w:rsidR="007F2FC5" w14:paraId="3207E2F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61C052E" w14:textId="77777777" w:rsidR="007F2FC5" w:rsidRDefault="00624826">
            <w:pPr>
              <w:pStyle w:val="Accurritabletext"/>
              <w:keepNext/>
              <w:jc w:val="left"/>
            </w:pPr>
            <w:r>
              <w:rPr>
                <w:lang w:val="en-AU"/>
              </w:rPr>
              <w:t>Leasehold improvements - at cost</w:t>
            </w:r>
          </w:p>
        </w:tc>
        <w:tc>
          <w:tcPr>
            <w:tcW w:w="60" w:type="dxa"/>
            <w:tcBorders>
              <w:top w:val="nil"/>
              <w:left w:val="nil"/>
              <w:bottom w:val="nil"/>
              <w:right w:val="nil"/>
            </w:tcBorders>
            <w:tcMar>
              <w:left w:w="0" w:type="dxa"/>
              <w:right w:w="0" w:type="dxa"/>
            </w:tcMar>
          </w:tcPr>
          <w:p w14:paraId="2BFFAF05" w14:textId="77777777" w:rsidR="007F2FC5" w:rsidRDefault="007F2FC5"/>
        </w:tc>
        <w:tc>
          <w:tcPr>
            <w:tcW w:w="1289" w:type="dxa"/>
            <w:tcBorders>
              <w:top w:val="nil"/>
              <w:left w:val="nil"/>
              <w:bottom w:val="nil"/>
              <w:right w:val="nil"/>
            </w:tcBorders>
            <w:tcMar>
              <w:left w:w="0" w:type="dxa"/>
              <w:right w:w="60" w:type="dxa"/>
            </w:tcMar>
            <w:vAlign w:val="bottom"/>
          </w:tcPr>
          <w:p w14:paraId="0AEA2FA8" w14:textId="77777777" w:rsidR="007F2FC5" w:rsidRDefault="00624826">
            <w:pPr>
              <w:pStyle w:val="Accurritablenumeric"/>
              <w:keepNext/>
            </w:pPr>
            <w:r>
              <w:rPr>
                <w:lang w:val="en-AU"/>
              </w:rPr>
              <w:t xml:space="preserve">32,260 </w:t>
            </w:r>
          </w:p>
        </w:tc>
        <w:tc>
          <w:tcPr>
            <w:tcW w:w="60" w:type="dxa"/>
            <w:tcBorders>
              <w:top w:val="nil"/>
              <w:left w:val="nil"/>
              <w:bottom w:val="nil"/>
              <w:right w:val="nil"/>
            </w:tcBorders>
            <w:tcMar>
              <w:left w:w="0" w:type="dxa"/>
              <w:right w:w="0" w:type="dxa"/>
            </w:tcMar>
          </w:tcPr>
          <w:p w14:paraId="5532F587" w14:textId="77777777" w:rsidR="007F2FC5" w:rsidRDefault="007F2FC5"/>
        </w:tc>
        <w:tc>
          <w:tcPr>
            <w:tcW w:w="1289" w:type="dxa"/>
            <w:tcBorders>
              <w:top w:val="nil"/>
              <w:left w:val="nil"/>
              <w:bottom w:val="nil"/>
              <w:right w:val="nil"/>
            </w:tcBorders>
            <w:tcMar>
              <w:left w:w="0" w:type="dxa"/>
              <w:right w:w="60" w:type="dxa"/>
            </w:tcMar>
            <w:vAlign w:val="bottom"/>
          </w:tcPr>
          <w:p w14:paraId="1F023069" w14:textId="77777777" w:rsidR="007F2FC5" w:rsidRDefault="00624826">
            <w:pPr>
              <w:pStyle w:val="Accurritablenumeric"/>
              <w:keepNext/>
            </w:pPr>
            <w:r>
              <w:rPr>
                <w:lang w:val="en-AU"/>
              </w:rPr>
              <w:t xml:space="preserve">25,860 </w:t>
            </w:r>
          </w:p>
        </w:tc>
      </w:tr>
      <w:tr w:rsidR="007F2FC5" w14:paraId="7F22763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39C029C" w14:textId="77777777" w:rsidR="007F2FC5" w:rsidRDefault="00624826">
            <w:pPr>
              <w:pStyle w:val="Accurritabletext"/>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431D20CB" w14:textId="77777777" w:rsidR="007F2FC5" w:rsidRDefault="007F2FC5"/>
        </w:tc>
        <w:tc>
          <w:tcPr>
            <w:tcW w:w="1289" w:type="dxa"/>
            <w:tcBorders>
              <w:top w:val="nil"/>
              <w:left w:val="nil"/>
              <w:bottom w:val="nil"/>
              <w:right w:val="nil"/>
            </w:tcBorders>
            <w:tcMar>
              <w:left w:w="0" w:type="dxa"/>
              <w:right w:w="0" w:type="dxa"/>
            </w:tcMar>
            <w:vAlign w:val="bottom"/>
          </w:tcPr>
          <w:p w14:paraId="4F7FEAFB" w14:textId="77777777" w:rsidR="007F2FC5" w:rsidRDefault="00624826">
            <w:pPr>
              <w:pStyle w:val="Accurritablenumeric"/>
              <w:keepNext/>
            </w:pPr>
            <w:r>
              <w:rPr>
                <w:lang w:val="en-AU"/>
              </w:rPr>
              <w:t>(17,473)</w:t>
            </w:r>
          </w:p>
        </w:tc>
        <w:tc>
          <w:tcPr>
            <w:tcW w:w="60" w:type="dxa"/>
            <w:tcBorders>
              <w:top w:val="nil"/>
              <w:left w:val="nil"/>
              <w:bottom w:val="nil"/>
              <w:right w:val="nil"/>
            </w:tcBorders>
            <w:tcMar>
              <w:left w:w="0" w:type="dxa"/>
              <w:right w:w="0" w:type="dxa"/>
            </w:tcMar>
          </w:tcPr>
          <w:p w14:paraId="796673D9" w14:textId="77777777" w:rsidR="007F2FC5" w:rsidRDefault="007F2FC5"/>
        </w:tc>
        <w:tc>
          <w:tcPr>
            <w:tcW w:w="1289" w:type="dxa"/>
            <w:tcBorders>
              <w:top w:val="nil"/>
              <w:left w:val="nil"/>
              <w:bottom w:val="nil"/>
              <w:right w:val="nil"/>
            </w:tcBorders>
            <w:tcMar>
              <w:left w:w="0" w:type="dxa"/>
              <w:right w:w="0" w:type="dxa"/>
            </w:tcMar>
            <w:vAlign w:val="bottom"/>
          </w:tcPr>
          <w:p w14:paraId="6A7755C6" w14:textId="77777777" w:rsidR="007F2FC5" w:rsidRDefault="00624826">
            <w:pPr>
              <w:pStyle w:val="Accurritablenumeric"/>
              <w:keepNext/>
            </w:pPr>
            <w:r>
              <w:rPr>
                <w:lang w:val="en-AU"/>
              </w:rPr>
              <w:t>(12,473)</w:t>
            </w:r>
          </w:p>
        </w:tc>
      </w:tr>
      <w:tr w:rsidR="007F2FC5" w14:paraId="74BAC14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81D8A9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05AE40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9EAAF38" w14:textId="77777777" w:rsidR="007F2FC5" w:rsidRDefault="00624826">
            <w:pPr>
              <w:pStyle w:val="Accurritablenumeric"/>
              <w:keepNext/>
            </w:pPr>
            <w:r>
              <w:rPr>
                <w:lang w:val="en-AU"/>
              </w:rPr>
              <w:t xml:space="preserve">14,787 </w:t>
            </w:r>
          </w:p>
        </w:tc>
        <w:tc>
          <w:tcPr>
            <w:tcW w:w="60" w:type="dxa"/>
            <w:tcBorders>
              <w:top w:val="single" w:sz="2" w:space="0" w:color="009CDE"/>
              <w:left w:val="nil"/>
              <w:bottom w:val="nil"/>
              <w:right w:val="nil"/>
            </w:tcBorders>
            <w:tcMar>
              <w:left w:w="0" w:type="dxa"/>
              <w:right w:w="0" w:type="dxa"/>
            </w:tcMar>
          </w:tcPr>
          <w:p w14:paraId="4B50C68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4DD9C1C" w14:textId="77777777" w:rsidR="007F2FC5" w:rsidRDefault="00624826">
            <w:pPr>
              <w:pStyle w:val="Accurritablenumeric"/>
              <w:keepNext/>
            </w:pPr>
            <w:r>
              <w:rPr>
                <w:lang w:val="en-AU"/>
              </w:rPr>
              <w:t xml:space="preserve">13,387 </w:t>
            </w:r>
          </w:p>
        </w:tc>
      </w:tr>
      <w:tr w:rsidR="007F2FC5" w14:paraId="32349DF8"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B968CC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9A4689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34E4E9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E28C9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DDA13C0" w14:textId="77777777" w:rsidR="007F2FC5" w:rsidRDefault="007F2FC5">
            <w:pPr>
              <w:pStyle w:val="Accurritablenumeric"/>
              <w:keepNext/>
            </w:pPr>
          </w:p>
        </w:tc>
      </w:tr>
      <w:tr w:rsidR="007F2FC5" w14:paraId="4A72501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79CF841" w14:textId="77777777" w:rsidR="007F2FC5" w:rsidRDefault="00624826">
            <w:pPr>
              <w:pStyle w:val="Accurritabletext"/>
              <w:keepNext/>
              <w:jc w:val="left"/>
            </w:pPr>
            <w:r>
              <w:rPr>
                <w:lang w:val="en-AU"/>
              </w:rPr>
              <w:t>Plant and equipment - at cost</w:t>
            </w:r>
          </w:p>
        </w:tc>
        <w:tc>
          <w:tcPr>
            <w:tcW w:w="60" w:type="dxa"/>
            <w:tcBorders>
              <w:top w:val="nil"/>
              <w:left w:val="nil"/>
              <w:bottom w:val="nil"/>
              <w:right w:val="nil"/>
            </w:tcBorders>
            <w:tcMar>
              <w:left w:w="0" w:type="dxa"/>
              <w:right w:w="0" w:type="dxa"/>
            </w:tcMar>
          </w:tcPr>
          <w:p w14:paraId="4BECA231" w14:textId="77777777" w:rsidR="007F2FC5" w:rsidRDefault="007F2FC5"/>
        </w:tc>
        <w:tc>
          <w:tcPr>
            <w:tcW w:w="1289" w:type="dxa"/>
            <w:tcBorders>
              <w:top w:val="nil"/>
              <w:left w:val="nil"/>
              <w:bottom w:val="nil"/>
              <w:right w:val="nil"/>
            </w:tcBorders>
            <w:tcMar>
              <w:left w:w="0" w:type="dxa"/>
              <w:right w:w="60" w:type="dxa"/>
            </w:tcMar>
            <w:vAlign w:val="bottom"/>
          </w:tcPr>
          <w:p w14:paraId="5016FDB4" w14:textId="77777777" w:rsidR="007F2FC5" w:rsidRDefault="00624826">
            <w:pPr>
              <w:pStyle w:val="Accurritablenumeric"/>
              <w:keepNext/>
            </w:pPr>
            <w:r>
              <w:rPr>
                <w:lang w:val="en-AU"/>
              </w:rPr>
              <w:t xml:space="preserve">105,512 </w:t>
            </w:r>
          </w:p>
        </w:tc>
        <w:tc>
          <w:tcPr>
            <w:tcW w:w="60" w:type="dxa"/>
            <w:tcBorders>
              <w:top w:val="nil"/>
              <w:left w:val="nil"/>
              <w:bottom w:val="nil"/>
              <w:right w:val="nil"/>
            </w:tcBorders>
            <w:tcMar>
              <w:left w:w="0" w:type="dxa"/>
              <w:right w:w="0" w:type="dxa"/>
            </w:tcMar>
          </w:tcPr>
          <w:p w14:paraId="1D0FBC4F" w14:textId="77777777" w:rsidR="007F2FC5" w:rsidRDefault="007F2FC5"/>
        </w:tc>
        <w:tc>
          <w:tcPr>
            <w:tcW w:w="1289" w:type="dxa"/>
            <w:tcBorders>
              <w:top w:val="nil"/>
              <w:left w:val="nil"/>
              <w:bottom w:val="nil"/>
              <w:right w:val="nil"/>
            </w:tcBorders>
            <w:tcMar>
              <w:left w:w="0" w:type="dxa"/>
              <w:right w:w="60" w:type="dxa"/>
            </w:tcMar>
            <w:vAlign w:val="bottom"/>
          </w:tcPr>
          <w:p w14:paraId="7FB7D4F9" w14:textId="77777777" w:rsidR="007F2FC5" w:rsidRDefault="00624826">
            <w:pPr>
              <w:pStyle w:val="Accurritablenumeric"/>
              <w:keepNext/>
            </w:pPr>
            <w:r>
              <w:rPr>
                <w:lang w:val="en-AU"/>
              </w:rPr>
              <w:t xml:space="preserve">100,267 </w:t>
            </w:r>
          </w:p>
        </w:tc>
      </w:tr>
      <w:tr w:rsidR="007F2FC5" w14:paraId="3A6E592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E77511C" w14:textId="77777777" w:rsidR="007F2FC5" w:rsidRDefault="00624826">
            <w:pPr>
              <w:pStyle w:val="Accurritabletext"/>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626F4EF9" w14:textId="77777777" w:rsidR="007F2FC5" w:rsidRDefault="007F2FC5"/>
        </w:tc>
        <w:tc>
          <w:tcPr>
            <w:tcW w:w="1289" w:type="dxa"/>
            <w:tcBorders>
              <w:top w:val="nil"/>
              <w:left w:val="nil"/>
              <w:bottom w:val="nil"/>
              <w:right w:val="nil"/>
            </w:tcBorders>
            <w:tcMar>
              <w:left w:w="0" w:type="dxa"/>
              <w:right w:w="0" w:type="dxa"/>
            </w:tcMar>
            <w:vAlign w:val="bottom"/>
          </w:tcPr>
          <w:p w14:paraId="6335A250" w14:textId="77777777" w:rsidR="007F2FC5" w:rsidRDefault="00624826">
            <w:pPr>
              <w:pStyle w:val="Accurritablenumeric"/>
              <w:keepNext/>
            </w:pPr>
            <w:r>
              <w:rPr>
                <w:lang w:val="en-AU"/>
              </w:rPr>
              <w:t>(56,101)</w:t>
            </w:r>
          </w:p>
        </w:tc>
        <w:tc>
          <w:tcPr>
            <w:tcW w:w="60" w:type="dxa"/>
            <w:tcBorders>
              <w:top w:val="nil"/>
              <w:left w:val="nil"/>
              <w:bottom w:val="nil"/>
              <w:right w:val="nil"/>
            </w:tcBorders>
            <w:tcMar>
              <w:left w:w="0" w:type="dxa"/>
              <w:right w:w="0" w:type="dxa"/>
            </w:tcMar>
          </w:tcPr>
          <w:p w14:paraId="1BA0BA92" w14:textId="77777777" w:rsidR="007F2FC5" w:rsidRDefault="007F2FC5"/>
        </w:tc>
        <w:tc>
          <w:tcPr>
            <w:tcW w:w="1289" w:type="dxa"/>
            <w:tcBorders>
              <w:top w:val="nil"/>
              <w:left w:val="nil"/>
              <w:bottom w:val="nil"/>
              <w:right w:val="nil"/>
            </w:tcBorders>
            <w:tcMar>
              <w:left w:w="0" w:type="dxa"/>
              <w:right w:w="0" w:type="dxa"/>
            </w:tcMar>
            <w:vAlign w:val="bottom"/>
          </w:tcPr>
          <w:p w14:paraId="00222EE9" w14:textId="77777777" w:rsidR="007F2FC5" w:rsidRDefault="00624826">
            <w:pPr>
              <w:pStyle w:val="Accurritablenumeric"/>
              <w:keepNext/>
            </w:pPr>
            <w:r>
              <w:rPr>
                <w:lang w:val="en-AU"/>
              </w:rPr>
              <w:t>(44,025)</w:t>
            </w:r>
          </w:p>
        </w:tc>
      </w:tr>
      <w:tr w:rsidR="007F2FC5" w14:paraId="1C1D407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65E924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51E414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4BAFCF6" w14:textId="77777777" w:rsidR="007F2FC5" w:rsidRDefault="00624826">
            <w:pPr>
              <w:pStyle w:val="Accurritablenumeric"/>
              <w:keepNext/>
            </w:pPr>
            <w:r>
              <w:rPr>
                <w:lang w:val="en-AU"/>
              </w:rPr>
              <w:t xml:space="preserve">49,411 </w:t>
            </w:r>
          </w:p>
        </w:tc>
        <w:tc>
          <w:tcPr>
            <w:tcW w:w="60" w:type="dxa"/>
            <w:tcBorders>
              <w:top w:val="single" w:sz="2" w:space="0" w:color="009CDE"/>
              <w:left w:val="nil"/>
              <w:bottom w:val="nil"/>
              <w:right w:val="nil"/>
            </w:tcBorders>
            <w:tcMar>
              <w:left w:w="0" w:type="dxa"/>
              <w:right w:w="0" w:type="dxa"/>
            </w:tcMar>
          </w:tcPr>
          <w:p w14:paraId="24873DB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358435D" w14:textId="77777777" w:rsidR="007F2FC5" w:rsidRDefault="00624826">
            <w:pPr>
              <w:pStyle w:val="Accurritablenumeric"/>
              <w:keepNext/>
            </w:pPr>
            <w:r>
              <w:rPr>
                <w:lang w:val="en-AU"/>
              </w:rPr>
              <w:t xml:space="preserve">56,242 </w:t>
            </w:r>
          </w:p>
        </w:tc>
      </w:tr>
      <w:tr w:rsidR="007F2FC5" w14:paraId="4C06BA68"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93F14D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40F160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CD04E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141DD3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6D09C3D" w14:textId="77777777" w:rsidR="007F2FC5" w:rsidRDefault="007F2FC5">
            <w:pPr>
              <w:pStyle w:val="Accurritablenumeric"/>
              <w:keepNext/>
            </w:pPr>
          </w:p>
        </w:tc>
      </w:tr>
      <w:tr w:rsidR="007F2FC5" w14:paraId="1F5FC3D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92A175A"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ECE9CE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7672A01" w14:textId="77777777" w:rsidR="007F2FC5" w:rsidRDefault="00624826">
            <w:pPr>
              <w:pStyle w:val="Accurritablenumeric"/>
              <w:keepNext/>
            </w:pPr>
            <w:r>
              <w:rPr>
                <w:lang w:val="en-AU"/>
              </w:rPr>
              <w:t xml:space="preserve">116,698 </w:t>
            </w:r>
          </w:p>
        </w:tc>
        <w:tc>
          <w:tcPr>
            <w:tcW w:w="60" w:type="dxa"/>
            <w:tcBorders>
              <w:top w:val="nil"/>
              <w:left w:val="nil"/>
              <w:bottom w:val="single" w:sz="2" w:space="0" w:color="009CDE"/>
              <w:right w:val="nil"/>
            </w:tcBorders>
            <w:tcMar>
              <w:left w:w="0" w:type="dxa"/>
              <w:right w:w="0" w:type="dxa"/>
            </w:tcMar>
          </w:tcPr>
          <w:p w14:paraId="4BC3568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FDA93AB" w14:textId="77777777" w:rsidR="007F2FC5" w:rsidRDefault="00624826">
            <w:pPr>
              <w:pStyle w:val="Accurritablenumeric"/>
              <w:keepNext/>
            </w:pPr>
            <w:r>
              <w:rPr>
                <w:lang w:val="en-AU"/>
              </w:rPr>
              <w:t xml:space="preserve">128,129 </w:t>
            </w:r>
          </w:p>
        </w:tc>
      </w:tr>
    </w:tbl>
    <w:p w14:paraId="37E7E159" w14:textId="77777777" w:rsidR="007F2FC5" w:rsidRDefault="00624826">
      <w:r>
        <w:rPr>
          <w:rFonts w:ascii="Times New Roman" w:eastAsia="Times New Roman" w:hAnsi="Times New Roman" w:cs="Times New Roman"/>
          <w:b/>
          <w:lang w:val="en-AU"/>
        </w:rPr>
        <w:t xml:space="preserve"> </w:t>
      </w:r>
    </w:p>
    <w:p w14:paraId="55BCE48E" w14:textId="77777777" w:rsidR="007F2FC5" w:rsidRDefault="00624826">
      <w:pPr>
        <w:pStyle w:val="Accurriparagraphheader3"/>
        <w:keepNext/>
        <w:keepLines/>
      </w:pPr>
      <w:r>
        <w:rPr>
          <w:lang w:val="en-AU"/>
        </w:rPr>
        <w:t>Reconciliations</w:t>
      </w:r>
    </w:p>
    <w:p w14:paraId="4A98F187" w14:textId="77777777" w:rsidR="007F2FC5" w:rsidRDefault="00624826">
      <w:pPr>
        <w:pStyle w:val="Accurriparagraphbody"/>
        <w:keepNext/>
        <w:keepLines/>
      </w:pPr>
      <w:r>
        <w:rPr>
          <w:lang w:val="en-AU"/>
        </w:rPr>
        <w:t>Reconciliations of the written down values at the beginning and end of the current and previous financial year are set out below:</w:t>
      </w:r>
    </w:p>
    <w:p w14:paraId="6876AEF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4944CE59" w14:textId="77777777">
        <w:trPr>
          <w:cantSplit/>
          <w:tblHeader/>
        </w:trPr>
        <w:tc>
          <w:tcPr>
            <w:tcW w:w="5602" w:type="dxa"/>
            <w:tcBorders>
              <w:top w:val="nil"/>
              <w:left w:val="nil"/>
              <w:bottom w:val="nil"/>
              <w:right w:val="nil"/>
            </w:tcBorders>
            <w:tcMar>
              <w:left w:w="0" w:type="dxa"/>
              <w:right w:w="0" w:type="dxa"/>
            </w:tcMar>
            <w:vAlign w:val="bottom"/>
          </w:tcPr>
          <w:p w14:paraId="2C24362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43DE430" w14:textId="77777777" w:rsidR="007F2FC5" w:rsidRDefault="007F2FC5"/>
        </w:tc>
        <w:tc>
          <w:tcPr>
            <w:tcW w:w="1289" w:type="dxa"/>
            <w:tcBorders>
              <w:top w:val="nil"/>
              <w:left w:val="nil"/>
              <w:bottom w:val="nil"/>
              <w:right w:val="nil"/>
            </w:tcBorders>
            <w:tcMar>
              <w:left w:w="0" w:type="dxa"/>
              <w:right w:w="0" w:type="dxa"/>
            </w:tcMar>
            <w:vAlign w:val="bottom"/>
          </w:tcPr>
          <w:p w14:paraId="5567C87F" w14:textId="77777777" w:rsidR="007F2FC5" w:rsidRDefault="00624826">
            <w:pPr>
              <w:pStyle w:val="Accurritableheader2"/>
              <w:keepNext/>
            </w:pPr>
            <w:r>
              <w:rPr>
                <w:lang w:val="en-AU"/>
              </w:rPr>
              <w:t>Land and</w:t>
            </w:r>
          </w:p>
        </w:tc>
        <w:tc>
          <w:tcPr>
            <w:tcW w:w="60" w:type="dxa"/>
            <w:tcBorders>
              <w:top w:val="nil"/>
              <w:left w:val="nil"/>
              <w:bottom w:val="nil"/>
              <w:right w:val="nil"/>
            </w:tcBorders>
            <w:tcMar>
              <w:left w:w="0" w:type="dxa"/>
              <w:right w:w="0" w:type="dxa"/>
            </w:tcMar>
          </w:tcPr>
          <w:p w14:paraId="09839FC9" w14:textId="77777777" w:rsidR="007F2FC5" w:rsidRDefault="007F2FC5"/>
        </w:tc>
        <w:tc>
          <w:tcPr>
            <w:tcW w:w="1289" w:type="dxa"/>
            <w:tcBorders>
              <w:top w:val="nil"/>
              <w:left w:val="nil"/>
              <w:bottom w:val="nil"/>
              <w:right w:val="nil"/>
            </w:tcBorders>
            <w:tcMar>
              <w:left w:w="0" w:type="dxa"/>
              <w:right w:w="0" w:type="dxa"/>
            </w:tcMar>
            <w:vAlign w:val="bottom"/>
          </w:tcPr>
          <w:p w14:paraId="199587DC" w14:textId="77777777" w:rsidR="007F2FC5" w:rsidRDefault="00624826">
            <w:pPr>
              <w:pStyle w:val="Accurritableheader2"/>
              <w:keepNext/>
            </w:pPr>
            <w:r>
              <w:rPr>
                <w:lang w:val="en-AU"/>
              </w:rPr>
              <w:t>Leasehold</w:t>
            </w:r>
          </w:p>
        </w:tc>
        <w:tc>
          <w:tcPr>
            <w:tcW w:w="60" w:type="dxa"/>
            <w:tcBorders>
              <w:top w:val="nil"/>
              <w:left w:val="nil"/>
              <w:bottom w:val="nil"/>
              <w:right w:val="nil"/>
            </w:tcBorders>
            <w:tcMar>
              <w:left w:w="0" w:type="dxa"/>
              <w:right w:w="0" w:type="dxa"/>
            </w:tcMar>
          </w:tcPr>
          <w:p w14:paraId="1889D259" w14:textId="77777777" w:rsidR="007F2FC5" w:rsidRDefault="007F2FC5"/>
        </w:tc>
        <w:tc>
          <w:tcPr>
            <w:tcW w:w="1289" w:type="dxa"/>
            <w:tcBorders>
              <w:top w:val="nil"/>
              <w:left w:val="nil"/>
              <w:bottom w:val="nil"/>
              <w:right w:val="nil"/>
            </w:tcBorders>
            <w:tcMar>
              <w:left w:w="0" w:type="dxa"/>
              <w:right w:w="0" w:type="dxa"/>
            </w:tcMar>
            <w:vAlign w:val="bottom"/>
          </w:tcPr>
          <w:p w14:paraId="7A57687C" w14:textId="77777777" w:rsidR="007F2FC5" w:rsidRDefault="00624826">
            <w:pPr>
              <w:pStyle w:val="Accurritableheader2"/>
              <w:keepNext/>
            </w:pPr>
            <w:r>
              <w:rPr>
                <w:lang w:val="en-AU"/>
              </w:rPr>
              <w:t>Plant and</w:t>
            </w:r>
          </w:p>
        </w:tc>
        <w:tc>
          <w:tcPr>
            <w:tcW w:w="60" w:type="dxa"/>
            <w:tcBorders>
              <w:top w:val="nil"/>
              <w:left w:val="nil"/>
              <w:bottom w:val="nil"/>
              <w:right w:val="nil"/>
            </w:tcBorders>
            <w:tcMar>
              <w:left w:w="0" w:type="dxa"/>
              <w:right w:w="0" w:type="dxa"/>
            </w:tcMar>
          </w:tcPr>
          <w:p w14:paraId="06505A2E" w14:textId="77777777" w:rsidR="007F2FC5" w:rsidRDefault="007F2FC5"/>
        </w:tc>
        <w:tc>
          <w:tcPr>
            <w:tcW w:w="1289" w:type="dxa"/>
            <w:tcBorders>
              <w:top w:val="nil"/>
              <w:left w:val="nil"/>
              <w:bottom w:val="nil"/>
              <w:right w:val="nil"/>
            </w:tcBorders>
            <w:tcMar>
              <w:left w:w="0" w:type="dxa"/>
              <w:right w:w="0" w:type="dxa"/>
            </w:tcMar>
            <w:vAlign w:val="bottom"/>
          </w:tcPr>
          <w:p w14:paraId="53A05760" w14:textId="77777777" w:rsidR="007F2FC5" w:rsidRDefault="007F2FC5">
            <w:pPr>
              <w:pStyle w:val="Accurritableheader2"/>
              <w:keepNext/>
            </w:pPr>
          </w:p>
        </w:tc>
      </w:tr>
      <w:tr w:rsidR="007F2FC5" w14:paraId="04380422" w14:textId="77777777">
        <w:trPr>
          <w:cantSplit/>
          <w:tblHeader/>
        </w:trPr>
        <w:tc>
          <w:tcPr>
            <w:tcW w:w="5602" w:type="dxa"/>
            <w:tcBorders>
              <w:top w:val="nil"/>
              <w:left w:val="nil"/>
              <w:bottom w:val="nil"/>
              <w:right w:val="nil"/>
            </w:tcBorders>
            <w:tcMar>
              <w:left w:w="0" w:type="dxa"/>
              <w:right w:w="0" w:type="dxa"/>
            </w:tcMar>
            <w:vAlign w:val="bottom"/>
          </w:tcPr>
          <w:p w14:paraId="6FAD095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4B5239" w14:textId="77777777" w:rsidR="007F2FC5" w:rsidRDefault="007F2FC5"/>
        </w:tc>
        <w:tc>
          <w:tcPr>
            <w:tcW w:w="1289" w:type="dxa"/>
            <w:tcBorders>
              <w:top w:val="nil"/>
              <w:left w:val="nil"/>
              <w:bottom w:val="nil"/>
              <w:right w:val="nil"/>
            </w:tcBorders>
            <w:tcMar>
              <w:left w:w="0" w:type="dxa"/>
              <w:right w:w="0" w:type="dxa"/>
            </w:tcMar>
            <w:vAlign w:val="bottom"/>
          </w:tcPr>
          <w:p w14:paraId="509E40D4" w14:textId="77777777" w:rsidR="007F2FC5" w:rsidRDefault="00624826">
            <w:pPr>
              <w:pStyle w:val="Accurritableheader2"/>
              <w:keepNext/>
            </w:pPr>
            <w:r>
              <w:rPr>
                <w:lang w:val="en-AU"/>
              </w:rPr>
              <w:t>buildings</w:t>
            </w:r>
          </w:p>
        </w:tc>
        <w:tc>
          <w:tcPr>
            <w:tcW w:w="60" w:type="dxa"/>
            <w:tcBorders>
              <w:top w:val="nil"/>
              <w:left w:val="nil"/>
              <w:bottom w:val="nil"/>
              <w:right w:val="nil"/>
            </w:tcBorders>
            <w:tcMar>
              <w:left w:w="0" w:type="dxa"/>
              <w:right w:w="0" w:type="dxa"/>
            </w:tcMar>
          </w:tcPr>
          <w:p w14:paraId="6229E2F9" w14:textId="77777777" w:rsidR="007F2FC5" w:rsidRDefault="007F2FC5"/>
        </w:tc>
        <w:tc>
          <w:tcPr>
            <w:tcW w:w="1289" w:type="dxa"/>
            <w:tcBorders>
              <w:top w:val="nil"/>
              <w:left w:val="nil"/>
              <w:bottom w:val="nil"/>
              <w:right w:val="nil"/>
            </w:tcBorders>
            <w:tcMar>
              <w:left w:w="0" w:type="dxa"/>
              <w:right w:w="0" w:type="dxa"/>
            </w:tcMar>
            <w:vAlign w:val="bottom"/>
          </w:tcPr>
          <w:p w14:paraId="7BF5621D" w14:textId="77777777" w:rsidR="007F2FC5" w:rsidRDefault="00624826">
            <w:pPr>
              <w:pStyle w:val="Accurritableheader2"/>
              <w:keepNext/>
            </w:pPr>
            <w:r>
              <w:rPr>
                <w:lang w:val="en-AU"/>
              </w:rPr>
              <w:t>improvements</w:t>
            </w:r>
          </w:p>
        </w:tc>
        <w:tc>
          <w:tcPr>
            <w:tcW w:w="60" w:type="dxa"/>
            <w:tcBorders>
              <w:top w:val="nil"/>
              <w:left w:val="nil"/>
              <w:bottom w:val="nil"/>
              <w:right w:val="nil"/>
            </w:tcBorders>
            <w:tcMar>
              <w:left w:w="0" w:type="dxa"/>
              <w:right w:w="0" w:type="dxa"/>
            </w:tcMar>
          </w:tcPr>
          <w:p w14:paraId="0FC1F5D0" w14:textId="77777777" w:rsidR="007F2FC5" w:rsidRDefault="007F2FC5"/>
        </w:tc>
        <w:tc>
          <w:tcPr>
            <w:tcW w:w="1289" w:type="dxa"/>
            <w:tcBorders>
              <w:top w:val="nil"/>
              <w:left w:val="nil"/>
              <w:bottom w:val="nil"/>
              <w:right w:val="nil"/>
            </w:tcBorders>
            <w:tcMar>
              <w:left w:w="0" w:type="dxa"/>
              <w:right w:w="0" w:type="dxa"/>
            </w:tcMar>
            <w:vAlign w:val="bottom"/>
          </w:tcPr>
          <w:p w14:paraId="1EFFE908" w14:textId="77777777" w:rsidR="007F2FC5" w:rsidRDefault="00624826">
            <w:pPr>
              <w:pStyle w:val="Accurritableheader2"/>
              <w:keepNext/>
            </w:pPr>
            <w:r>
              <w:rPr>
                <w:lang w:val="en-AU"/>
              </w:rPr>
              <w:t>equipment</w:t>
            </w:r>
          </w:p>
        </w:tc>
        <w:tc>
          <w:tcPr>
            <w:tcW w:w="60" w:type="dxa"/>
            <w:tcBorders>
              <w:top w:val="nil"/>
              <w:left w:val="nil"/>
              <w:bottom w:val="nil"/>
              <w:right w:val="nil"/>
            </w:tcBorders>
            <w:tcMar>
              <w:left w:w="0" w:type="dxa"/>
              <w:right w:w="0" w:type="dxa"/>
            </w:tcMar>
          </w:tcPr>
          <w:p w14:paraId="5A9BA1C9" w14:textId="77777777" w:rsidR="007F2FC5" w:rsidRDefault="007F2FC5"/>
        </w:tc>
        <w:tc>
          <w:tcPr>
            <w:tcW w:w="1289" w:type="dxa"/>
            <w:tcBorders>
              <w:top w:val="nil"/>
              <w:left w:val="nil"/>
              <w:bottom w:val="nil"/>
              <w:right w:val="nil"/>
            </w:tcBorders>
            <w:tcMar>
              <w:left w:w="0" w:type="dxa"/>
              <w:right w:w="0" w:type="dxa"/>
            </w:tcMar>
            <w:vAlign w:val="bottom"/>
          </w:tcPr>
          <w:p w14:paraId="1F9A799B" w14:textId="77777777" w:rsidR="007F2FC5" w:rsidRDefault="00624826">
            <w:pPr>
              <w:pStyle w:val="Accurritableheader2"/>
              <w:keepNext/>
            </w:pPr>
            <w:r>
              <w:rPr>
                <w:lang w:val="en-AU"/>
              </w:rPr>
              <w:t>Total</w:t>
            </w:r>
          </w:p>
        </w:tc>
      </w:tr>
      <w:tr w:rsidR="007F2FC5" w14:paraId="22D395C0" w14:textId="77777777">
        <w:trPr>
          <w:cantSplit/>
          <w:tblHeader/>
        </w:trPr>
        <w:tc>
          <w:tcPr>
            <w:tcW w:w="5602" w:type="dxa"/>
            <w:tcBorders>
              <w:top w:val="nil"/>
              <w:left w:val="nil"/>
              <w:bottom w:val="nil"/>
              <w:right w:val="nil"/>
            </w:tcBorders>
            <w:tcMar>
              <w:left w:w="0" w:type="dxa"/>
              <w:right w:w="0" w:type="dxa"/>
            </w:tcMar>
            <w:vAlign w:val="bottom"/>
          </w:tcPr>
          <w:p w14:paraId="74033123"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39811309" w14:textId="77777777" w:rsidR="007F2FC5" w:rsidRDefault="007F2FC5"/>
        </w:tc>
        <w:tc>
          <w:tcPr>
            <w:tcW w:w="1289" w:type="dxa"/>
            <w:tcBorders>
              <w:top w:val="nil"/>
              <w:left w:val="nil"/>
              <w:bottom w:val="nil"/>
              <w:right w:val="nil"/>
            </w:tcBorders>
            <w:tcMar>
              <w:left w:w="0" w:type="dxa"/>
              <w:right w:w="0" w:type="dxa"/>
            </w:tcMar>
            <w:vAlign w:val="bottom"/>
          </w:tcPr>
          <w:p w14:paraId="27C41BE9"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296F72BE" w14:textId="77777777" w:rsidR="007F2FC5" w:rsidRDefault="007F2FC5"/>
        </w:tc>
        <w:tc>
          <w:tcPr>
            <w:tcW w:w="1289" w:type="dxa"/>
            <w:tcBorders>
              <w:top w:val="nil"/>
              <w:left w:val="nil"/>
              <w:bottom w:val="nil"/>
              <w:right w:val="nil"/>
            </w:tcBorders>
            <w:tcMar>
              <w:left w:w="0" w:type="dxa"/>
              <w:right w:w="0" w:type="dxa"/>
            </w:tcMar>
            <w:vAlign w:val="bottom"/>
          </w:tcPr>
          <w:p w14:paraId="3391A63C"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5A32303" w14:textId="77777777" w:rsidR="007F2FC5" w:rsidRDefault="007F2FC5"/>
        </w:tc>
        <w:tc>
          <w:tcPr>
            <w:tcW w:w="1289" w:type="dxa"/>
            <w:tcBorders>
              <w:top w:val="nil"/>
              <w:left w:val="nil"/>
              <w:bottom w:val="nil"/>
              <w:right w:val="nil"/>
            </w:tcBorders>
            <w:tcMar>
              <w:left w:w="0" w:type="dxa"/>
              <w:right w:w="0" w:type="dxa"/>
            </w:tcMar>
            <w:vAlign w:val="bottom"/>
          </w:tcPr>
          <w:p w14:paraId="0E83146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5B2F6C1" w14:textId="77777777" w:rsidR="007F2FC5" w:rsidRDefault="007F2FC5"/>
        </w:tc>
        <w:tc>
          <w:tcPr>
            <w:tcW w:w="1289" w:type="dxa"/>
            <w:tcBorders>
              <w:top w:val="nil"/>
              <w:left w:val="nil"/>
              <w:bottom w:val="nil"/>
              <w:right w:val="nil"/>
            </w:tcBorders>
            <w:tcMar>
              <w:left w:w="0" w:type="dxa"/>
              <w:right w:w="0" w:type="dxa"/>
            </w:tcMar>
            <w:vAlign w:val="bottom"/>
          </w:tcPr>
          <w:p w14:paraId="4DB1388F" w14:textId="77777777" w:rsidR="007F2FC5" w:rsidRDefault="00624826">
            <w:pPr>
              <w:pStyle w:val="Accurritableheader2"/>
              <w:keepNext/>
            </w:pPr>
            <w:r>
              <w:rPr>
                <w:lang w:val="en-AU"/>
              </w:rPr>
              <w:t>CU'000</w:t>
            </w:r>
          </w:p>
        </w:tc>
      </w:tr>
      <w:tr w:rsidR="007F2FC5" w14:paraId="472EDBBC" w14:textId="77777777">
        <w:trPr>
          <w:cantSplit/>
          <w:tblHeader/>
        </w:trPr>
        <w:tc>
          <w:tcPr>
            <w:tcW w:w="5602" w:type="dxa"/>
            <w:tcBorders>
              <w:top w:val="nil"/>
              <w:left w:val="nil"/>
              <w:bottom w:val="nil"/>
              <w:right w:val="nil"/>
            </w:tcBorders>
            <w:tcMar>
              <w:left w:w="0" w:type="dxa"/>
              <w:right w:w="0" w:type="dxa"/>
            </w:tcMar>
            <w:vAlign w:val="bottom"/>
          </w:tcPr>
          <w:p w14:paraId="2A24AB6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BCFB720" w14:textId="77777777" w:rsidR="007F2FC5" w:rsidRDefault="007F2FC5"/>
        </w:tc>
        <w:tc>
          <w:tcPr>
            <w:tcW w:w="1289" w:type="dxa"/>
            <w:tcBorders>
              <w:top w:val="nil"/>
              <w:left w:val="nil"/>
              <w:bottom w:val="nil"/>
              <w:right w:val="nil"/>
            </w:tcBorders>
            <w:tcMar>
              <w:left w:w="0" w:type="dxa"/>
              <w:right w:w="0" w:type="dxa"/>
            </w:tcMar>
            <w:vAlign w:val="bottom"/>
          </w:tcPr>
          <w:p w14:paraId="4AB12F60"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A734D2C" w14:textId="77777777" w:rsidR="007F2FC5" w:rsidRDefault="007F2FC5"/>
        </w:tc>
        <w:tc>
          <w:tcPr>
            <w:tcW w:w="1289" w:type="dxa"/>
            <w:tcBorders>
              <w:top w:val="nil"/>
              <w:left w:val="nil"/>
              <w:bottom w:val="nil"/>
              <w:right w:val="nil"/>
            </w:tcBorders>
            <w:tcMar>
              <w:left w:w="0" w:type="dxa"/>
              <w:right w:w="0" w:type="dxa"/>
            </w:tcMar>
            <w:vAlign w:val="bottom"/>
          </w:tcPr>
          <w:p w14:paraId="0464358E"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3672E47" w14:textId="77777777" w:rsidR="007F2FC5" w:rsidRDefault="007F2FC5"/>
        </w:tc>
        <w:tc>
          <w:tcPr>
            <w:tcW w:w="1289" w:type="dxa"/>
            <w:tcBorders>
              <w:top w:val="nil"/>
              <w:left w:val="nil"/>
              <w:bottom w:val="nil"/>
              <w:right w:val="nil"/>
            </w:tcBorders>
            <w:tcMar>
              <w:left w:w="0" w:type="dxa"/>
              <w:right w:w="0" w:type="dxa"/>
            </w:tcMar>
            <w:vAlign w:val="bottom"/>
          </w:tcPr>
          <w:p w14:paraId="78671B47"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68E698E" w14:textId="77777777" w:rsidR="007F2FC5" w:rsidRDefault="007F2FC5"/>
        </w:tc>
        <w:tc>
          <w:tcPr>
            <w:tcW w:w="1289" w:type="dxa"/>
            <w:tcBorders>
              <w:top w:val="nil"/>
              <w:left w:val="nil"/>
              <w:bottom w:val="nil"/>
              <w:right w:val="nil"/>
            </w:tcBorders>
            <w:tcMar>
              <w:left w:w="0" w:type="dxa"/>
              <w:right w:w="0" w:type="dxa"/>
            </w:tcMar>
            <w:vAlign w:val="bottom"/>
          </w:tcPr>
          <w:p w14:paraId="407442AE" w14:textId="77777777" w:rsidR="007F2FC5" w:rsidRDefault="007F2FC5">
            <w:pPr>
              <w:pStyle w:val="Accurritableheader2"/>
              <w:keepNext/>
            </w:pPr>
          </w:p>
        </w:tc>
      </w:tr>
      <w:tr w:rsidR="007F2FC5" w14:paraId="37838CE9"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BB0A2EC"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72671997" w14:textId="77777777" w:rsidR="007F2FC5" w:rsidRDefault="007F2FC5"/>
        </w:tc>
        <w:tc>
          <w:tcPr>
            <w:tcW w:w="1289" w:type="dxa"/>
            <w:tcBorders>
              <w:top w:val="nil"/>
              <w:left w:val="nil"/>
              <w:bottom w:val="nil"/>
              <w:right w:val="nil"/>
            </w:tcBorders>
            <w:tcMar>
              <w:left w:w="0" w:type="dxa"/>
              <w:right w:w="60" w:type="dxa"/>
            </w:tcMar>
            <w:vAlign w:val="bottom"/>
          </w:tcPr>
          <w:p w14:paraId="784D9862" w14:textId="77777777" w:rsidR="007F2FC5" w:rsidRDefault="00624826">
            <w:pPr>
              <w:pStyle w:val="Accurritablenumeric"/>
              <w:keepNext/>
            </w:pPr>
            <w:r>
              <w:rPr>
                <w:lang w:val="en-AU"/>
              </w:rPr>
              <w:t>56,500</w:t>
            </w:r>
          </w:p>
        </w:tc>
        <w:tc>
          <w:tcPr>
            <w:tcW w:w="60" w:type="dxa"/>
            <w:tcBorders>
              <w:top w:val="nil"/>
              <w:left w:val="nil"/>
              <w:bottom w:val="nil"/>
              <w:right w:val="nil"/>
            </w:tcBorders>
            <w:tcMar>
              <w:left w:w="0" w:type="dxa"/>
              <w:right w:w="0" w:type="dxa"/>
            </w:tcMar>
          </w:tcPr>
          <w:p w14:paraId="53DBE268" w14:textId="77777777" w:rsidR="007F2FC5" w:rsidRDefault="007F2FC5"/>
        </w:tc>
        <w:tc>
          <w:tcPr>
            <w:tcW w:w="1289" w:type="dxa"/>
            <w:tcBorders>
              <w:top w:val="nil"/>
              <w:left w:val="nil"/>
              <w:bottom w:val="nil"/>
              <w:right w:val="nil"/>
            </w:tcBorders>
            <w:tcMar>
              <w:left w:w="0" w:type="dxa"/>
              <w:right w:w="60" w:type="dxa"/>
            </w:tcMar>
            <w:vAlign w:val="bottom"/>
          </w:tcPr>
          <w:p w14:paraId="3589A4E5" w14:textId="77777777" w:rsidR="007F2FC5" w:rsidRDefault="00624826">
            <w:pPr>
              <w:pStyle w:val="Accurritablenumeric"/>
              <w:keepNext/>
            </w:pPr>
            <w:r>
              <w:rPr>
                <w:lang w:val="en-AU"/>
              </w:rPr>
              <w:t>17,478</w:t>
            </w:r>
          </w:p>
        </w:tc>
        <w:tc>
          <w:tcPr>
            <w:tcW w:w="60" w:type="dxa"/>
            <w:tcBorders>
              <w:top w:val="nil"/>
              <w:left w:val="nil"/>
              <w:bottom w:val="nil"/>
              <w:right w:val="nil"/>
            </w:tcBorders>
            <w:tcMar>
              <w:left w:w="0" w:type="dxa"/>
              <w:right w:w="0" w:type="dxa"/>
            </w:tcMar>
          </w:tcPr>
          <w:p w14:paraId="7C87BB5B" w14:textId="77777777" w:rsidR="007F2FC5" w:rsidRDefault="007F2FC5"/>
        </w:tc>
        <w:tc>
          <w:tcPr>
            <w:tcW w:w="1289" w:type="dxa"/>
            <w:tcBorders>
              <w:top w:val="nil"/>
              <w:left w:val="nil"/>
              <w:bottom w:val="nil"/>
              <w:right w:val="nil"/>
            </w:tcBorders>
            <w:tcMar>
              <w:left w:w="0" w:type="dxa"/>
              <w:right w:w="60" w:type="dxa"/>
            </w:tcMar>
            <w:vAlign w:val="bottom"/>
          </w:tcPr>
          <w:p w14:paraId="7E2B8DE9" w14:textId="77777777" w:rsidR="007F2FC5" w:rsidRDefault="00624826">
            <w:pPr>
              <w:pStyle w:val="Accurritablenumeric"/>
              <w:keepNext/>
            </w:pPr>
            <w:r>
              <w:rPr>
                <w:lang w:val="en-AU"/>
              </w:rPr>
              <w:t>69,050</w:t>
            </w:r>
          </w:p>
        </w:tc>
        <w:tc>
          <w:tcPr>
            <w:tcW w:w="60" w:type="dxa"/>
            <w:tcBorders>
              <w:top w:val="nil"/>
              <w:left w:val="nil"/>
              <w:bottom w:val="nil"/>
              <w:right w:val="nil"/>
            </w:tcBorders>
            <w:tcMar>
              <w:left w:w="0" w:type="dxa"/>
              <w:right w:w="0" w:type="dxa"/>
            </w:tcMar>
          </w:tcPr>
          <w:p w14:paraId="67F02D96" w14:textId="77777777" w:rsidR="007F2FC5" w:rsidRDefault="007F2FC5"/>
        </w:tc>
        <w:tc>
          <w:tcPr>
            <w:tcW w:w="1289" w:type="dxa"/>
            <w:tcBorders>
              <w:top w:val="nil"/>
              <w:left w:val="nil"/>
              <w:bottom w:val="nil"/>
              <w:right w:val="nil"/>
            </w:tcBorders>
            <w:tcMar>
              <w:left w:w="0" w:type="dxa"/>
              <w:right w:w="60" w:type="dxa"/>
            </w:tcMar>
            <w:vAlign w:val="bottom"/>
          </w:tcPr>
          <w:p w14:paraId="0411BCC5" w14:textId="77777777" w:rsidR="007F2FC5" w:rsidRDefault="00624826">
            <w:pPr>
              <w:pStyle w:val="Accurritablenumeric"/>
              <w:keepNext/>
            </w:pPr>
            <w:r>
              <w:rPr>
                <w:lang w:val="en-AU"/>
              </w:rPr>
              <w:t>143,028</w:t>
            </w:r>
          </w:p>
        </w:tc>
      </w:tr>
      <w:tr w:rsidR="007F2FC5" w14:paraId="6875CEFE"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CC19B17" w14:textId="77777777" w:rsidR="007F2FC5" w:rsidRDefault="00624826">
            <w:pPr>
              <w:pStyle w:val="Accurritabletext"/>
              <w:keepNext/>
              <w:jc w:val="left"/>
            </w:pPr>
            <w:r>
              <w:rPr>
                <w:lang w:val="en-AU"/>
              </w:rPr>
              <w:t>Additions</w:t>
            </w:r>
          </w:p>
        </w:tc>
        <w:tc>
          <w:tcPr>
            <w:tcW w:w="60" w:type="dxa"/>
            <w:tcBorders>
              <w:top w:val="nil"/>
              <w:left w:val="nil"/>
              <w:bottom w:val="nil"/>
              <w:right w:val="nil"/>
            </w:tcBorders>
            <w:tcMar>
              <w:left w:w="0" w:type="dxa"/>
              <w:right w:w="0" w:type="dxa"/>
            </w:tcMar>
          </w:tcPr>
          <w:p w14:paraId="3A679008" w14:textId="77777777" w:rsidR="007F2FC5" w:rsidRDefault="007F2FC5"/>
        </w:tc>
        <w:tc>
          <w:tcPr>
            <w:tcW w:w="1289" w:type="dxa"/>
            <w:tcBorders>
              <w:top w:val="nil"/>
              <w:left w:val="nil"/>
              <w:bottom w:val="nil"/>
              <w:right w:val="nil"/>
            </w:tcBorders>
            <w:tcMar>
              <w:left w:w="0" w:type="dxa"/>
              <w:right w:w="60" w:type="dxa"/>
            </w:tcMar>
            <w:vAlign w:val="bottom"/>
          </w:tcPr>
          <w:p w14:paraId="320D521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413AF6C" w14:textId="77777777" w:rsidR="007F2FC5" w:rsidRDefault="007F2FC5"/>
        </w:tc>
        <w:tc>
          <w:tcPr>
            <w:tcW w:w="1289" w:type="dxa"/>
            <w:tcBorders>
              <w:top w:val="nil"/>
              <w:left w:val="nil"/>
              <w:bottom w:val="nil"/>
              <w:right w:val="nil"/>
            </w:tcBorders>
            <w:tcMar>
              <w:left w:w="0" w:type="dxa"/>
              <w:right w:w="60" w:type="dxa"/>
            </w:tcMar>
            <w:vAlign w:val="bottom"/>
          </w:tcPr>
          <w:p w14:paraId="423DA55D" w14:textId="77777777" w:rsidR="007F2FC5" w:rsidRDefault="00624826">
            <w:pPr>
              <w:pStyle w:val="Accurritablenumeric"/>
              <w:keepNext/>
            </w:pPr>
            <w:r>
              <w:rPr>
                <w:lang w:val="en-AU"/>
              </w:rPr>
              <w:t>2,308</w:t>
            </w:r>
          </w:p>
        </w:tc>
        <w:tc>
          <w:tcPr>
            <w:tcW w:w="60" w:type="dxa"/>
            <w:tcBorders>
              <w:top w:val="nil"/>
              <w:left w:val="nil"/>
              <w:bottom w:val="nil"/>
              <w:right w:val="nil"/>
            </w:tcBorders>
            <w:tcMar>
              <w:left w:w="0" w:type="dxa"/>
              <w:right w:w="0" w:type="dxa"/>
            </w:tcMar>
          </w:tcPr>
          <w:p w14:paraId="51FDC689" w14:textId="77777777" w:rsidR="007F2FC5" w:rsidRDefault="007F2FC5"/>
        </w:tc>
        <w:tc>
          <w:tcPr>
            <w:tcW w:w="1289" w:type="dxa"/>
            <w:tcBorders>
              <w:top w:val="nil"/>
              <w:left w:val="nil"/>
              <w:bottom w:val="nil"/>
              <w:right w:val="nil"/>
            </w:tcBorders>
            <w:tcMar>
              <w:left w:w="0" w:type="dxa"/>
              <w:right w:w="60" w:type="dxa"/>
            </w:tcMar>
            <w:vAlign w:val="bottom"/>
          </w:tcPr>
          <w:p w14:paraId="0FB6693D" w14:textId="77777777" w:rsidR="007F2FC5" w:rsidRDefault="00624826">
            <w:pPr>
              <w:pStyle w:val="Accurritablenumeric"/>
              <w:keepNext/>
            </w:pPr>
            <w:r>
              <w:rPr>
                <w:lang w:val="en-AU"/>
              </w:rPr>
              <w:t>740</w:t>
            </w:r>
          </w:p>
        </w:tc>
        <w:tc>
          <w:tcPr>
            <w:tcW w:w="60" w:type="dxa"/>
            <w:tcBorders>
              <w:top w:val="nil"/>
              <w:left w:val="nil"/>
              <w:bottom w:val="nil"/>
              <w:right w:val="nil"/>
            </w:tcBorders>
            <w:tcMar>
              <w:left w:w="0" w:type="dxa"/>
              <w:right w:w="0" w:type="dxa"/>
            </w:tcMar>
          </w:tcPr>
          <w:p w14:paraId="63EFF91D" w14:textId="77777777" w:rsidR="007F2FC5" w:rsidRDefault="007F2FC5"/>
        </w:tc>
        <w:tc>
          <w:tcPr>
            <w:tcW w:w="1289" w:type="dxa"/>
            <w:tcBorders>
              <w:top w:val="nil"/>
              <w:left w:val="nil"/>
              <w:bottom w:val="nil"/>
              <w:right w:val="nil"/>
            </w:tcBorders>
            <w:tcMar>
              <w:left w:w="0" w:type="dxa"/>
              <w:right w:w="60" w:type="dxa"/>
            </w:tcMar>
            <w:vAlign w:val="bottom"/>
          </w:tcPr>
          <w:p w14:paraId="0834B0F8" w14:textId="77777777" w:rsidR="007F2FC5" w:rsidRDefault="00624826">
            <w:pPr>
              <w:pStyle w:val="Accurritablenumeric"/>
              <w:keepNext/>
            </w:pPr>
            <w:r>
              <w:rPr>
                <w:lang w:val="en-AU"/>
              </w:rPr>
              <w:t>3,048</w:t>
            </w:r>
          </w:p>
        </w:tc>
      </w:tr>
      <w:tr w:rsidR="007F2FC5" w14:paraId="74032A04"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A92C942" w14:textId="77777777" w:rsidR="007F2FC5" w:rsidRDefault="00624826">
            <w:pPr>
              <w:pStyle w:val="Accurritabletext"/>
              <w:keepNext/>
              <w:jc w:val="left"/>
            </w:pPr>
            <w:r>
              <w:rPr>
                <w:lang w:val="en-AU"/>
              </w:rPr>
              <w:t>Classified as held for sale (note 17)</w:t>
            </w:r>
          </w:p>
        </w:tc>
        <w:tc>
          <w:tcPr>
            <w:tcW w:w="60" w:type="dxa"/>
            <w:tcBorders>
              <w:top w:val="nil"/>
              <w:left w:val="nil"/>
              <w:bottom w:val="nil"/>
              <w:right w:val="nil"/>
            </w:tcBorders>
            <w:tcMar>
              <w:left w:w="0" w:type="dxa"/>
              <w:right w:w="0" w:type="dxa"/>
            </w:tcMar>
          </w:tcPr>
          <w:p w14:paraId="3C3F9A6E" w14:textId="77777777" w:rsidR="007F2FC5" w:rsidRDefault="007F2FC5"/>
        </w:tc>
        <w:tc>
          <w:tcPr>
            <w:tcW w:w="1289" w:type="dxa"/>
            <w:tcBorders>
              <w:top w:val="nil"/>
              <w:left w:val="nil"/>
              <w:bottom w:val="nil"/>
              <w:right w:val="nil"/>
            </w:tcBorders>
            <w:tcMar>
              <w:left w:w="0" w:type="dxa"/>
              <w:right w:w="60" w:type="dxa"/>
            </w:tcMar>
            <w:vAlign w:val="bottom"/>
          </w:tcPr>
          <w:p w14:paraId="6F14434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766DCE7" w14:textId="77777777" w:rsidR="007F2FC5" w:rsidRDefault="007F2FC5"/>
        </w:tc>
        <w:tc>
          <w:tcPr>
            <w:tcW w:w="1289" w:type="dxa"/>
            <w:tcBorders>
              <w:top w:val="nil"/>
              <w:left w:val="nil"/>
              <w:bottom w:val="nil"/>
              <w:right w:val="nil"/>
            </w:tcBorders>
            <w:tcMar>
              <w:left w:w="0" w:type="dxa"/>
              <w:right w:w="0" w:type="dxa"/>
            </w:tcMar>
            <w:vAlign w:val="bottom"/>
          </w:tcPr>
          <w:p w14:paraId="4035748B" w14:textId="77777777" w:rsidR="007F2FC5" w:rsidRDefault="00624826">
            <w:pPr>
              <w:pStyle w:val="Accurritablenumeric"/>
              <w:keepNext/>
            </w:pPr>
            <w:r>
              <w:rPr>
                <w:lang w:val="en-AU"/>
              </w:rPr>
              <w:t>(994)</w:t>
            </w:r>
          </w:p>
        </w:tc>
        <w:tc>
          <w:tcPr>
            <w:tcW w:w="60" w:type="dxa"/>
            <w:tcBorders>
              <w:top w:val="nil"/>
              <w:left w:val="nil"/>
              <w:bottom w:val="nil"/>
              <w:right w:val="nil"/>
            </w:tcBorders>
            <w:tcMar>
              <w:left w:w="0" w:type="dxa"/>
              <w:right w:w="0" w:type="dxa"/>
            </w:tcMar>
          </w:tcPr>
          <w:p w14:paraId="5DC4BE41" w14:textId="77777777" w:rsidR="007F2FC5" w:rsidRDefault="007F2FC5"/>
        </w:tc>
        <w:tc>
          <w:tcPr>
            <w:tcW w:w="1289" w:type="dxa"/>
            <w:tcBorders>
              <w:top w:val="nil"/>
              <w:left w:val="nil"/>
              <w:bottom w:val="nil"/>
              <w:right w:val="nil"/>
            </w:tcBorders>
            <w:tcMar>
              <w:left w:w="0" w:type="dxa"/>
              <w:right w:w="0" w:type="dxa"/>
            </w:tcMar>
            <w:vAlign w:val="bottom"/>
          </w:tcPr>
          <w:p w14:paraId="5FC3A192" w14:textId="77777777" w:rsidR="007F2FC5" w:rsidRDefault="00624826">
            <w:pPr>
              <w:pStyle w:val="Accurritablenumeric"/>
              <w:keepNext/>
            </w:pPr>
            <w:r>
              <w:rPr>
                <w:lang w:val="en-AU"/>
              </w:rPr>
              <w:t>(111)</w:t>
            </w:r>
          </w:p>
        </w:tc>
        <w:tc>
          <w:tcPr>
            <w:tcW w:w="60" w:type="dxa"/>
            <w:tcBorders>
              <w:top w:val="nil"/>
              <w:left w:val="nil"/>
              <w:bottom w:val="nil"/>
              <w:right w:val="nil"/>
            </w:tcBorders>
            <w:tcMar>
              <w:left w:w="0" w:type="dxa"/>
              <w:right w:w="0" w:type="dxa"/>
            </w:tcMar>
          </w:tcPr>
          <w:p w14:paraId="6F1A55B2" w14:textId="77777777" w:rsidR="007F2FC5" w:rsidRDefault="007F2FC5"/>
        </w:tc>
        <w:tc>
          <w:tcPr>
            <w:tcW w:w="1289" w:type="dxa"/>
            <w:tcBorders>
              <w:top w:val="nil"/>
              <w:left w:val="nil"/>
              <w:bottom w:val="nil"/>
              <w:right w:val="nil"/>
            </w:tcBorders>
            <w:tcMar>
              <w:left w:w="0" w:type="dxa"/>
              <w:right w:w="0" w:type="dxa"/>
            </w:tcMar>
            <w:vAlign w:val="bottom"/>
          </w:tcPr>
          <w:p w14:paraId="605690F0" w14:textId="77777777" w:rsidR="007F2FC5" w:rsidRDefault="00624826">
            <w:pPr>
              <w:pStyle w:val="Accurritablenumeric"/>
              <w:keepNext/>
            </w:pPr>
            <w:r>
              <w:rPr>
                <w:lang w:val="en-AU"/>
              </w:rPr>
              <w:t>(1,105)</w:t>
            </w:r>
          </w:p>
        </w:tc>
      </w:tr>
      <w:tr w:rsidR="007F2FC5" w14:paraId="1839000B"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86FCBB2" w14:textId="77777777" w:rsidR="007F2FC5" w:rsidRDefault="00624826">
            <w:pPr>
              <w:pStyle w:val="Accurritabletext"/>
              <w:keepNext/>
              <w:jc w:val="left"/>
            </w:pPr>
            <w:r>
              <w:rPr>
                <w:lang w:val="en-AU"/>
              </w:rPr>
              <w:t>Disposals</w:t>
            </w:r>
          </w:p>
        </w:tc>
        <w:tc>
          <w:tcPr>
            <w:tcW w:w="60" w:type="dxa"/>
            <w:tcBorders>
              <w:top w:val="nil"/>
              <w:left w:val="nil"/>
              <w:bottom w:val="nil"/>
              <w:right w:val="nil"/>
            </w:tcBorders>
            <w:tcMar>
              <w:left w:w="0" w:type="dxa"/>
              <w:right w:w="0" w:type="dxa"/>
            </w:tcMar>
          </w:tcPr>
          <w:p w14:paraId="33E64967" w14:textId="77777777" w:rsidR="007F2FC5" w:rsidRDefault="007F2FC5"/>
        </w:tc>
        <w:tc>
          <w:tcPr>
            <w:tcW w:w="1289" w:type="dxa"/>
            <w:tcBorders>
              <w:top w:val="nil"/>
              <w:left w:val="nil"/>
              <w:bottom w:val="nil"/>
              <w:right w:val="nil"/>
            </w:tcBorders>
            <w:tcMar>
              <w:left w:w="0" w:type="dxa"/>
              <w:right w:w="60" w:type="dxa"/>
            </w:tcMar>
            <w:vAlign w:val="bottom"/>
          </w:tcPr>
          <w:p w14:paraId="249AB0D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D7DDE79" w14:textId="77777777" w:rsidR="007F2FC5" w:rsidRDefault="007F2FC5"/>
        </w:tc>
        <w:tc>
          <w:tcPr>
            <w:tcW w:w="1289" w:type="dxa"/>
            <w:tcBorders>
              <w:top w:val="nil"/>
              <w:left w:val="nil"/>
              <w:bottom w:val="nil"/>
              <w:right w:val="nil"/>
            </w:tcBorders>
            <w:tcMar>
              <w:left w:w="0" w:type="dxa"/>
              <w:right w:w="60" w:type="dxa"/>
            </w:tcMar>
            <w:vAlign w:val="bottom"/>
          </w:tcPr>
          <w:p w14:paraId="40CCA9A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695B335" w14:textId="77777777" w:rsidR="007F2FC5" w:rsidRDefault="007F2FC5"/>
        </w:tc>
        <w:tc>
          <w:tcPr>
            <w:tcW w:w="1289" w:type="dxa"/>
            <w:tcBorders>
              <w:top w:val="nil"/>
              <w:left w:val="nil"/>
              <w:bottom w:val="nil"/>
              <w:right w:val="nil"/>
            </w:tcBorders>
            <w:tcMar>
              <w:left w:w="0" w:type="dxa"/>
              <w:right w:w="0" w:type="dxa"/>
            </w:tcMar>
            <w:vAlign w:val="bottom"/>
          </w:tcPr>
          <w:p w14:paraId="3808A091" w14:textId="77777777" w:rsidR="007F2FC5" w:rsidRDefault="00624826">
            <w:pPr>
              <w:pStyle w:val="Accurritablenumeric"/>
              <w:keepNext/>
            </w:pPr>
            <w:r>
              <w:rPr>
                <w:lang w:val="en-AU"/>
              </w:rPr>
              <w:t>(58)</w:t>
            </w:r>
          </w:p>
        </w:tc>
        <w:tc>
          <w:tcPr>
            <w:tcW w:w="60" w:type="dxa"/>
            <w:tcBorders>
              <w:top w:val="nil"/>
              <w:left w:val="nil"/>
              <w:bottom w:val="nil"/>
              <w:right w:val="nil"/>
            </w:tcBorders>
            <w:tcMar>
              <w:left w:w="0" w:type="dxa"/>
              <w:right w:w="0" w:type="dxa"/>
            </w:tcMar>
          </w:tcPr>
          <w:p w14:paraId="3E04A9E0" w14:textId="77777777" w:rsidR="007F2FC5" w:rsidRDefault="007F2FC5"/>
        </w:tc>
        <w:tc>
          <w:tcPr>
            <w:tcW w:w="1289" w:type="dxa"/>
            <w:tcBorders>
              <w:top w:val="nil"/>
              <w:left w:val="nil"/>
              <w:bottom w:val="nil"/>
              <w:right w:val="nil"/>
            </w:tcBorders>
            <w:tcMar>
              <w:left w:w="0" w:type="dxa"/>
              <w:right w:w="0" w:type="dxa"/>
            </w:tcMar>
            <w:vAlign w:val="bottom"/>
          </w:tcPr>
          <w:p w14:paraId="53F5CFFD" w14:textId="77777777" w:rsidR="007F2FC5" w:rsidRDefault="00624826">
            <w:pPr>
              <w:pStyle w:val="Accurritablenumeric"/>
              <w:keepNext/>
            </w:pPr>
            <w:r>
              <w:rPr>
                <w:lang w:val="en-AU"/>
              </w:rPr>
              <w:t>(58)</w:t>
            </w:r>
          </w:p>
        </w:tc>
      </w:tr>
      <w:tr w:rsidR="007F2FC5" w14:paraId="1D17DC5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DC36562" w14:textId="77777777" w:rsidR="007F2FC5" w:rsidRDefault="00624826">
            <w:pPr>
              <w:pStyle w:val="Accurritabletext"/>
              <w:keepNext/>
              <w:jc w:val="left"/>
            </w:pPr>
            <w:r>
              <w:rPr>
                <w:lang w:val="en-AU"/>
              </w:rPr>
              <w:t>Revaluation increments</w:t>
            </w:r>
          </w:p>
        </w:tc>
        <w:tc>
          <w:tcPr>
            <w:tcW w:w="60" w:type="dxa"/>
            <w:tcBorders>
              <w:top w:val="nil"/>
              <w:left w:val="nil"/>
              <w:bottom w:val="nil"/>
              <w:right w:val="nil"/>
            </w:tcBorders>
            <w:tcMar>
              <w:left w:w="0" w:type="dxa"/>
              <w:right w:w="0" w:type="dxa"/>
            </w:tcMar>
          </w:tcPr>
          <w:p w14:paraId="2C155411" w14:textId="77777777" w:rsidR="007F2FC5" w:rsidRDefault="007F2FC5"/>
        </w:tc>
        <w:tc>
          <w:tcPr>
            <w:tcW w:w="1289" w:type="dxa"/>
            <w:tcBorders>
              <w:top w:val="nil"/>
              <w:left w:val="nil"/>
              <w:bottom w:val="nil"/>
              <w:right w:val="nil"/>
            </w:tcBorders>
            <w:tcMar>
              <w:left w:w="0" w:type="dxa"/>
              <w:right w:w="60" w:type="dxa"/>
            </w:tcMar>
            <w:vAlign w:val="bottom"/>
          </w:tcPr>
          <w:p w14:paraId="4946E67E" w14:textId="77777777" w:rsidR="007F2FC5" w:rsidRDefault="00624826">
            <w:pPr>
              <w:pStyle w:val="Accurritablenumeric"/>
              <w:keepNext/>
            </w:pPr>
            <w:r>
              <w:rPr>
                <w:lang w:val="en-AU"/>
              </w:rPr>
              <w:t>2,000</w:t>
            </w:r>
          </w:p>
        </w:tc>
        <w:tc>
          <w:tcPr>
            <w:tcW w:w="60" w:type="dxa"/>
            <w:tcBorders>
              <w:top w:val="nil"/>
              <w:left w:val="nil"/>
              <w:bottom w:val="nil"/>
              <w:right w:val="nil"/>
            </w:tcBorders>
            <w:tcMar>
              <w:left w:w="0" w:type="dxa"/>
              <w:right w:w="0" w:type="dxa"/>
            </w:tcMar>
          </w:tcPr>
          <w:p w14:paraId="40055334" w14:textId="77777777" w:rsidR="007F2FC5" w:rsidRDefault="007F2FC5"/>
        </w:tc>
        <w:tc>
          <w:tcPr>
            <w:tcW w:w="1289" w:type="dxa"/>
            <w:tcBorders>
              <w:top w:val="nil"/>
              <w:left w:val="nil"/>
              <w:bottom w:val="nil"/>
              <w:right w:val="nil"/>
            </w:tcBorders>
            <w:tcMar>
              <w:left w:w="0" w:type="dxa"/>
              <w:right w:w="60" w:type="dxa"/>
            </w:tcMar>
            <w:vAlign w:val="bottom"/>
          </w:tcPr>
          <w:p w14:paraId="2755CD2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1AC3427" w14:textId="77777777" w:rsidR="007F2FC5" w:rsidRDefault="007F2FC5"/>
        </w:tc>
        <w:tc>
          <w:tcPr>
            <w:tcW w:w="1289" w:type="dxa"/>
            <w:tcBorders>
              <w:top w:val="nil"/>
              <w:left w:val="nil"/>
              <w:bottom w:val="nil"/>
              <w:right w:val="nil"/>
            </w:tcBorders>
            <w:tcMar>
              <w:left w:w="0" w:type="dxa"/>
              <w:right w:w="60" w:type="dxa"/>
            </w:tcMar>
            <w:vAlign w:val="bottom"/>
          </w:tcPr>
          <w:p w14:paraId="66596D9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FCF421C" w14:textId="77777777" w:rsidR="007F2FC5" w:rsidRDefault="007F2FC5"/>
        </w:tc>
        <w:tc>
          <w:tcPr>
            <w:tcW w:w="1289" w:type="dxa"/>
            <w:tcBorders>
              <w:top w:val="nil"/>
              <w:left w:val="nil"/>
              <w:bottom w:val="nil"/>
              <w:right w:val="nil"/>
            </w:tcBorders>
            <w:tcMar>
              <w:left w:w="0" w:type="dxa"/>
              <w:right w:w="60" w:type="dxa"/>
            </w:tcMar>
            <w:vAlign w:val="bottom"/>
          </w:tcPr>
          <w:p w14:paraId="1D27DB61" w14:textId="77777777" w:rsidR="007F2FC5" w:rsidRDefault="00624826">
            <w:pPr>
              <w:pStyle w:val="Accurritablenumeric"/>
              <w:keepNext/>
            </w:pPr>
            <w:r>
              <w:rPr>
                <w:lang w:val="en-AU"/>
              </w:rPr>
              <w:t>2,000</w:t>
            </w:r>
          </w:p>
        </w:tc>
      </w:tr>
      <w:tr w:rsidR="007F2FC5" w14:paraId="1F698DD9"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76D2071" w14:textId="77777777" w:rsidR="007F2FC5" w:rsidRDefault="00624826">
            <w:pPr>
              <w:pStyle w:val="Accurritabletext"/>
              <w:keepNext/>
              <w:jc w:val="left"/>
            </w:pPr>
            <w:r>
              <w:rPr>
                <w:lang w:val="en-AU"/>
              </w:rPr>
              <w:t>Depreciation expense</w:t>
            </w:r>
          </w:p>
        </w:tc>
        <w:tc>
          <w:tcPr>
            <w:tcW w:w="60" w:type="dxa"/>
            <w:tcBorders>
              <w:top w:val="nil"/>
              <w:left w:val="nil"/>
              <w:bottom w:val="nil"/>
              <w:right w:val="nil"/>
            </w:tcBorders>
            <w:tcMar>
              <w:left w:w="0" w:type="dxa"/>
              <w:right w:w="0" w:type="dxa"/>
            </w:tcMar>
          </w:tcPr>
          <w:p w14:paraId="70826E48" w14:textId="77777777" w:rsidR="007F2FC5" w:rsidRDefault="007F2FC5"/>
        </w:tc>
        <w:tc>
          <w:tcPr>
            <w:tcW w:w="1289" w:type="dxa"/>
            <w:tcBorders>
              <w:top w:val="nil"/>
              <w:left w:val="nil"/>
              <w:bottom w:val="nil"/>
              <w:right w:val="nil"/>
            </w:tcBorders>
            <w:tcMar>
              <w:left w:w="0" w:type="dxa"/>
              <w:right w:w="60" w:type="dxa"/>
            </w:tcMar>
            <w:vAlign w:val="bottom"/>
          </w:tcPr>
          <w:p w14:paraId="56CDBB3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D93042B" w14:textId="77777777" w:rsidR="007F2FC5" w:rsidRDefault="007F2FC5"/>
        </w:tc>
        <w:tc>
          <w:tcPr>
            <w:tcW w:w="1289" w:type="dxa"/>
            <w:tcBorders>
              <w:top w:val="nil"/>
              <w:left w:val="nil"/>
              <w:bottom w:val="nil"/>
              <w:right w:val="nil"/>
            </w:tcBorders>
            <w:tcMar>
              <w:left w:w="0" w:type="dxa"/>
              <w:right w:w="0" w:type="dxa"/>
            </w:tcMar>
            <w:vAlign w:val="bottom"/>
          </w:tcPr>
          <w:p w14:paraId="7C13B664" w14:textId="77777777" w:rsidR="007F2FC5" w:rsidRDefault="00624826">
            <w:pPr>
              <w:pStyle w:val="Accurritablenumeric"/>
              <w:keepNext/>
            </w:pPr>
            <w:r>
              <w:rPr>
                <w:lang w:val="en-AU"/>
              </w:rPr>
              <w:t>(5,405)</w:t>
            </w:r>
          </w:p>
        </w:tc>
        <w:tc>
          <w:tcPr>
            <w:tcW w:w="60" w:type="dxa"/>
            <w:tcBorders>
              <w:top w:val="nil"/>
              <w:left w:val="nil"/>
              <w:bottom w:val="nil"/>
              <w:right w:val="nil"/>
            </w:tcBorders>
            <w:tcMar>
              <w:left w:w="0" w:type="dxa"/>
              <w:right w:w="0" w:type="dxa"/>
            </w:tcMar>
          </w:tcPr>
          <w:p w14:paraId="1B491331" w14:textId="77777777" w:rsidR="007F2FC5" w:rsidRDefault="007F2FC5"/>
        </w:tc>
        <w:tc>
          <w:tcPr>
            <w:tcW w:w="1289" w:type="dxa"/>
            <w:tcBorders>
              <w:top w:val="nil"/>
              <w:left w:val="nil"/>
              <w:bottom w:val="nil"/>
              <w:right w:val="nil"/>
            </w:tcBorders>
            <w:tcMar>
              <w:left w:w="0" w:type="dxa"/>
              <w:right w:w="0" w:type="dxa"/>
            </w:tcMar>
            <w:vAlign w:val="bottom"/>
          </w:tcPr>
          <w:p w14:paraId="5D71F1D3" w14:textId="77777777" w:rsidR="007F2FC5" w:rsidRDefault="00624826">
            <w:pPr>
              <w:pStyle w:val="Accurritablenumeric"/>
              <w:keepNext/>
            </w:pPr>
            <w:r>
              <w:rPr>
                <w:lang w:val="en-AU"/>
              </w:rPr>
              <w:t>(13,379)</w:t>
            </w:r>
          </w:p>
        </w:tc>
        <w:tc>
          <w:tcPr>
            <w:tcW w:w="60" w:type="dxa"/>
            <w:tcBorders>
              <w:top w:val="nil"/>
              <w:left w:val="nil"/>
              <w:bottom w:val="nil"/>
              <w:right w:val="nil"/>
            </w:tcBorders>
            <w:tcMar>
              <w:left w:w="0" w:type="dxa"/>
              <w:right w:w="0" w:type="dxa"/>
            </w:tcMar>
          </w:tcPr>
          <w:p w14:paraId="7757203D" w14:textId="77777777" w:rsidR="007F2FC5" w:rsidRDefault="007F2FC5"/>
        </w:tc>
        <w:tc>
          <w:tcPr>
            <w:tcW w:w="1289" w:type="dxa"/>
            <w:tcBorders>
              <w:top w:val="nil"/>
              <w:left w:val="nil"/>
              <w:bottom w:val="nil"/>
              <w:right w:val="nil"/>
            </w:tcBorders>
            <w:tcMar>
              <w:left w:w="0" w:type="dxa"/>
              <w:right w:w="0" w:type="dxa"/>
            </w:tcMar>
            <w:vAlign w:val="bottom"/>
          </w:tcPr>
          <w:p w14:paraId="647CB646" w14:textId="77777777" w:rsidR="007F2FC5" w:rsidRDefault="00624826">
            <w:pPr>
              <w:pStyle w:val="Accurritablenumeric"/>
              <w:keepNext/>
            </w:pPr>
            <w:r>
              <w:rPr>
                <w:lang w:val="en-AU"/>
              </w:rPr>
              <w:t>(18,784)</w:t>
            </w:r>
          </w:p>
        </w:tc>
      </w:tr>
      <w:tr w:rsidR="007F2FC5" w14:paraId="55FE076D"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2F737F52"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CE83D2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480307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4CFC00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107EB4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7D99E9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2A5EF9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2E5E49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87FB2DF" w14:textId="77777777" w:rsidR="007F2FC5" w:rsidRDefault="007F2FC5">
            <w:pPr>
              <w:pStyle w:val="Accurritablenumeric"/>
              <w:keepNext/>
            </w:pPr>
          </w:p>
        </w:tc>
      </w:tr>
      <w:tr w:rsidR="007F2FC5" w14:paraId="3731A72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D6FC887"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146C940D" w14:textId="77777777" w:rsidR="007F2FC5" w:rsidRDefault="007F2FC5"/>
        </w:tc>
        <w:tc>
          <w:tcPr>
            <w:tcW w:w="1289" w:type="dxa"/>
            <w:tcBorders>
              <w:top w:val="nil"/>
              <w:left w:val="nil"/>
              <w:bottom w:val="nil"/>
              <w:right w:val="nil"/>
            </w:tcBorders>
            <w:tcMar>
              <w:left w:w="0" w:type="dxa"/>
              <w:right w:w="60" w:type="dxa"/>
            </w:tcMar>
            <w:vAlign w:val="bottom"/>
          </w:tcPr>
          <w:p w14:paraId="24786242" w14:textId="77777777" w:rsidR="007F2FC5" w:rsidRDefault="00624826">
            <w:pPr>
              <w:pStyle w:val="Accurritablenumeric"/>
              <w:keepNext/>
            </w:pPr>
            <w:r>
              <w:rPr>
                <w:lang w:val="en-AU"/>
              </w:rPr>
              <w:t>58,500</w:t>
            </w:r>
          </w:p>
        </w:tc>
        <w:tc>
          <w:tcPr>
            <w:tcW w:w="60" w:type="dxa"/>
            <w:tcBorders>
              <w:top w:val="nil"/>
              <w:left w:val="nil"/>
              <w:bottom w:val="nil"/>
              <w:right w:val="nil"/>
            </w:tcBorders>
            <w:tcMar>
              <w:left w:w="0" w:type="dxa"/>
              <w:right w:w="0" w:type="dxa"/>
            </w:tcMar>
          </w:tcPr>
          <w:p w14:paraId="395E45E9" w14:textId="77777777" w:rsidR="007F2FC5" w:rsidRDefault="007F2FC5"/>
        </w:tc>
        <w:tc>
          <w:tcPr>
            <w:tcW w:w="1289" w:type="dxa"/>
            <w:tcBorders>
              <w:top w:val="nil"/>
              <w:left w:val="nil"/>
              <w:bottom w:val="nil"/>
              <w:right w:val="nil"/>
            </w:tcBorders>
            <w:tcMar>
              <w:left w:w="0" w:type="dxa"/>
              <w:right w:w="60" w:type="dxa"/>
            </w:tcMar>
            <w:vAlign w:val="bottom"/>
          </w:tcPr>
          <w:p w14:paraId="70ACBD81" w14:textId="77777777" w:rsidR="007F2FC5" w:rsidRDefault="00624826">
            <w:pPr>
              <w:pStyle w:val="Accurritablenumeric"/>
              <w:keepNext/>
            </w:pPr>
            <w:r>
              <w:rPr>
                <w:lang w:val="en-AU"/>
              </w:rPr>
              <w:t>13,387</w:t>
            </w:r>
          </w:p>
        </w:tc>
        <w:tc>
          <w:tcPr>
            <w:tcW w:w="60" w:type="dxa"/>
            <w:tcBorders>
              <w:top w:val="nil"/>
              <w:left w:val="nil"/>
              <w:bottom w:val="nil"/>
              <w:right w:val="nil"/>
            </w:tcBorders>
            <w:tcMar>
              <w:left w:w="0" w:type="dxa"/>
              <w:right w:w="0" w:type="dxa"/>
            </w:tcMar>
          </w:tcPr>
          <w:p w14:paraId="2DEEF11B" w14:textId="77777777" w:rsidR="007F2FC5" w:rsidRDefault="007F2FC5"/>
        </w:tc>
        <w:tc>
          <w:tcPr>
            <w:tcW w:w="1289" w:type="dxa"/>
            <w:tcBorders>
              <w:top w:val="nil"/>
              <w:left w:val="nil"/>
              <w:bottom w:val="nil"/>
              <w:right w:val="nil"/>
            </w:tcBorders>
            <w:tcMar>
              <w:left w:w="0" w:type="dxa"/>
              <w:right w:w="60" w:type="dxa"/>
            </w:tcMar>
            <w:vAlign w:val="bottom"/>
          </w:tcPr>
          <w:p w14:paraId="42A45A5F" w14:textId="77777777" w:rsidR="007F2FC5" w:rsidRDefault="00624826">
            <w:pPr>
              <w:pStyle w:val="Accurritablenumeric"/>
              <w:keepNext/>
            </w:pPr>
            <w:r>
              <w:rPr>
                <w:lang w:val="en-AU"/>
              </w:rPr>
              <w:t>56,242</w:t>
            </w:r>
          </w:p>
        </w:tc>
        <w:tc>
          <w:tcPr>
            <w:tcW w:w="60" w:type="dxa"/>
            <w:tcBorders>
              <w:top w:val="nil"/>
              <w:left w:val="nil"/>
              <w:bottom w:val="nil"/>
              <w:right w:val="nil"/>
            </w:tcBorders>
            <w:tcMar>
              <w:left w:w="0" w:type="dxa"/>
              <w:right w:w="0" w:type="dxa"/>
            </w:tcMar>
          </w:tcPr>
          <w:p w14:paraId="362BC5E1" w14:textId="77777777" w:rsidR="007F2FC5" w:rsidRDefault="007F2FC5"/>
        </w:tc>
        <w:tc>
          <w:tcPr>
            <w:tcW w:w="1289" w:type="dxa"/>
            <w:tcBorders>
              <w:top w:val="nil"/>
              <w:left w:val="nil"/>
              <w:bottom w:val="nil"/>
              <w:right w:val="nil"/>
            </w:tcBorders>
            <w:tcMar>
              <w:left w:w="0" w:type="dxa"/>
              <w:right w:w="60" w:type="dxa"/>
            </w:tcMar>
            <w:vAlign w:val="bottom"/>
          </w:tcPr>
          <w:p w14:paraId="48531AA2" w14:textId="77777777" w:rsidR="007F2FC5" w:rsidRDefault="00624826">
            <w:pPr>
              <w:pStyle w:val="Accurritablenumeric"/>
              <w:keepNext/>
            </w:pPr>
            <w:r>
              <w:rPr>
                <w:lang w:val="en-AU"/>
              </w:rPr>
              <w:t>128,129</w:t>
            </w:r>
          </w:p>
        </w:tc>
      </w:tr>
      <w:tr w:rsidR="007F2FC5" w14:paraId="02B13A7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6E61EAC" w14:textId="77777777" w:rsidR="007F2FC5" w:rsidRDefault="00624826">
            <w:pPr>
              <w:pStyle w:val="Accurritabletext"/>
              <w:keepNext/>
              <w:jc w:val="left"/>
            </w:pPr>
            <w:r>
              <w:rPr>
                <w:lang w:val="en-AU"/>
              </w:rPr>
              <w:t>Additions</w:t>
            </w:r>
          </w:p>
        </w:tc>
        <w:tc>
          <w:tcPr>
            <w:tcW w:w="60" w:type="dxa"/>
            <w:tcBorders>
              <w:top w:val="nil"/>
              <w:left w:val="nil"/>
              <w:bottom w:val="nil"/>
              <w:right w:val="nil"/>
            </w:tcBorders>
            <w:tcMar>
              <w:left w:w="0" w:type="dxa"/>
              <w:right w:w="0" w:type="dxa"/>
            </w:tcMar>
          </w:tcPr>
          <w:p w14:paraId="453352FF" w14:textId="77777777" w:rsidR="007F2FC5" w:rsidRDefault="007F2FC5"/>
        </w:tc>
        <w:tc>
          <w:tcPr>
            <w:tcW w:w="1289" w:type="dxa"/>
            <w:tcBorders>
              <w:top w:val="nil"/>
              <w:left w:val="nil"/>
              <w:bottom w:val="nil"/>
              <w:right w:val="nil"/>
            </w:tcBorders>
            <w:tcMar>
              <w:left w:w="0" w:type="dxa"/>
              <w:right w:w="60" w:type="dxa"/>
            </w:tcMar>
            <w:vAlign w:val="bottom"/>
          </w:tcPr>
          <w:p w14:paraId="5D03E86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9F7F3EF" w14:textId="77777777" w:rsidR="007F2FC5" w:rsidRDefault="007F2FC5"/>
        </w:tc>
        <w:tc>
          <w:tcPr>
            <w:tcW w:w="1289" w:type="dxa"/>
            <w:tcBorders>
              <w:top w:val="nil"/>
              <w:left w:val="nil"/>
              <w:bottom w:val="nil"/>
              <w:right w:val="nil"/>
            </w:tcBorders>
            <w:tcMar>
              <w:left w:w="0" w:type="dxa"/>
              <w:right w:w="60" w:type="dxa"/>
            </w:tcMar>
            <w:vAlign w:val="bottom"/>
          </w:tcPr>
          <w:p w14:paraId="38561854" w14:textId="77777777" w:rsidR="007F2FC5" w:rsidRDefault="00624826">
            <w:pPr>
              <w:pStyle w:val="Accurritablenumeric"/>
              <w:keepNext/>
            </w:pPr>
            <w:r>
              <w:rPr>
                <w:lang w:val="en-AU"/>
              </w:rPr>
              <w:t>6,400</w:t>
            </w:r>
          </w:p>
        </w:tc>
        <w:tc>
          <w:tcPr>
            <w:tcW w:w="60" w:type="dxa"/>
            <w:tcBorders>
              <w:top w:val="nil"/>
              <w:left w:val="nil"/>
              <w:bottom w:val="nil"/>
              <w:right w:val="nil"/>
            </w:tcBorders>
            <w:tcMar>
              <w:left w:w="0" w:type="dxa"/>
              <w:right w:w="0" w:type="dxa"/>
            </w:tcMar>
          </w:tcPr>
          <w:p w14:paraId="59F015C5" w14:textId="77777777" w:rsidR="007F2FC5" w:rsidRDefault="007F2FC5"/>
        </w:tc>
        <w:tc>
          <w:tcPr>
            <w:tcW w:w="1289" w:type="dxa"/>
            <w:tcBorders>
              <w:top w:val="nil"/>
              <w:left w:val="nil"/>
              <w:bottom w:val="nil"/>
              <w:right w:val="nil"/>
            </w:tcBorders>
            <w:tcMar>
              <w:left w:w="0" w:type="dxa"/>
              <w:right w:w="60" w:type="dxa"/>
            </w:tcMar>
            <w:vAlign w:val="bottom"/>
          </w:tcPr>
          <w:p w14:paraId="6A801CCD" w14:textId="77777777" w:rsidR="007F2FC5" w:rsidRDefault="00624826">
            <w:pPr>
              <w:pStyle w:val="Accurritablenumeric"/>
              <w:keepNext/>
            </w:pPr>
            <w:r>
              <w:rPr>
                <w:lang w:val="en-AU"/>
              </w:rPr>
              <w:t>365</w:t>
            </w:r>
          </w:p>
        </w:tc>
        <w:tc>
          <w:tcPr>
            <w:tcW w:w="60" w:type="dxa"/>
            <w:tcBorders>
              <w:top w:val="nil"/>
              <w:left w:val="nil"/>
              <w:bottom w:val="nil"/>
              <w:right w:val="nil"/>
            </w:tcBorders>
            <w:tcMar>
              <w:left w:w="0" w:type="dxa"/>
              <w:right w:w="0" w:type="dxa"/>
            </w:tcMar>
          </w:tcPr>
          <w:p w14:paraId="4FDDD670" w14:textId="77777777" w:rsidR="007F2FC5" w:rsidRDefault="007F2FC5"/>
        </w:tc>
        <w:tc>
          <w:tcPr>
            <w:tcW w:w="1289" w:type="dxa"/>
            <w:tcBorders>
              <w:top w:val="nil"/>
              <w:left w:val="nil"/>
              <w:bottom w:val="nil"/>
              <w:right w:val="nil"/>
            </w:tcBorders>
            <w:tcMar>
              <w:left w:w="0" w:type="dxa"/>
              <w:right w:w="60" w:type="dxa"/>
            </w:tcMar>
            <w:vAlign w:val="bottom"/>
          </w:tcPr>
          <w:p w14:paraId="0C786B18" w14:textId="77777777" w:rsidR="007F2FC5" w:rsidRDefault="00624826">
            <w:pPr>
              <w:pStyle w:val="Accurritablenumeric"/>
              <w:keepNext/>
            </w:pPr>
            <w:r>
              <w:rPr>
                <w:lang w:val="en-AU"/>
              </w:rPr>
              <w:t>6,765</w:t>
            </w:r>
          </w:p>
        </w:tc>
      </w:tr>
      <w:tr w:rsidR="007F2FC5" w14:paraId="47B5C51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41D5474" w14:textId="77777777" w:rsidR="007F2FC5" w:rsidRDefault="00624826">
            <w:pPr>
              <w:pStyle w:val="Accurritabletext"/>
              <w:keepNext/>
              <w:jc w:val="left"/>
            </w:pPr>
            <w:r>
              <w:rPr>
                <w:lang w:val="en-AU"/>
              </w:rPr>
              <w:t>Additions through business combinations (note 56)</w:t>
            </w:r>
          </w:p>
        </w:tc>
        <w:tc>
          <w:tcPr>
            <w:tcW w:w="60" w:type="dxa"/>
            <w:tcBorders>
              <w:top w:val="nil"/>
              <w:left w:val="nil"/>
              <w:bottom w:val="nil"/>
              <w:right w:val="nil"/>
            </w:tcBorders>
            <w:tcMar>
              <w:left w:w="0" w:type="dxa"/>
              <w:right w:w="0" w:type="dxa"/>
            </w:tcMar>
          </w:tcPr>
          <w:p w14:paraId="543DC2D4" w14:textId="77777777" w:rsidR="007F2FC5" w:rsidRDefault="007F2FC5"/>
        </w:tc>
        <w:tc>
          <w:tcPr>
            <w:tcW w:w="1289" w:type="dxa"/>
            <w:tcBorders>
              <w:top w:val="nil"/>
              <w:left w:val="nil"/>
              <w:bottom w:val="nil"/>
              <w:right w:val="nil"/>
            </w:tcBorders>
            <w:tcMar>
              <w:left w:w="0" w:type="dxa"/>
              <w:right w:w="60" w:type="dxa"/>
            </w:tcMar>
            <w:vAlign w:val="bottom"/>
          </w:tcPr>
          <w:p w14:paraId="606823F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637C818" w14:textId="77777777" w:rsidR="007F2FC5" w:rsidRDefault="007F2FC5"/>
        </w:tc>
        <w:tc>
          <w:tcPr>
            <w:tcW w:w="1289" w:type="dxa"/>
            <w:tcBorders>
              <w:top w:val="nil"/>
              <w:left w:val="nil"/>
              <w:bottom w:val="nil"/>
              <w:right w:val="nil"/>
            </w:tcBorders>
            <w:tcMar>
              <w:left w:w="0" w:type="dxa"/>
              <w:right w:w="60" w:type="dxa"/>
            </w:tcMar>
            <w:vAlign w:val="bottom"/>
          </w:tcPr>
          <w:p w14:paraId="7503F7A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4402DE3" w14:textId="77777777" w:rsidR="007F2FC5" w:rsidRDefault="007F2FC5"/>
        </w:tc>
        <w:tc>
          <w:tcPr>
            <w:tcW w:w="1289" w:type="dxa"/>
            <w:tcBorders>
              <w:top w:val="nil"/>
              <w:left w:val="nil"/>
              <w:bottom w:val="nil"/>
              <w:right w:val="nil"/>
            </w:tcBorders>
            <w:tcMar>
              <w:left w:w="0" w:type="dxa"/>
              <w:right w:w="60" w:type="dxa"/>
            </w:tcMar>
            <w:vAlign w:val="bottom"/>
          </w:tcPr>
          <w:p w14:paraId="1D2D391B" w14:textId="77777777" w:rsidR="007F2FC5" w:rsidRDefault="00624826">
            <w:pPr>
              <w:pStyle w:val="Accurritablenumeric"/>
              <w:keepNext/>
            </w:pPr>
            <w:r>
              <w:rPr>
                <w:lang w:val="en-AU"/>
              </w:rPr>
              <w:t>6,060</w:t>
            </w:r>
          </w:p>
        </w:tc>
        <w:tc>
          <w:tcPr>
            <w:tcW w:w="60" w:type="dxa"/>
            <w:tcBorders>
              <w:top w:val="nil"/>
              <w:left w:val="nil"/>
              <w:bottom w:val="nil"/>
              <w:right w:val="nil"/>
            </w:tcBorders>
            <w:tcMar>
              <w:left w:w="0" w:type="dxa"/>
              <w:right w:w="0" w:type="dxa"/>
            </w:tcMar>
          </w:tcPr>
          <w:p w14:paraId="6AF479E7" w14:textId="77777777" w:rsidR="007F2FC5" w:rsidRDefault="007F2FC5"/>
        </w:tc>
        <w:tc>
          <w:tcPr>
            <w:tcW w:w="1289" w:type="dxa"/>
            <w:tcBorders>
              <w:top w:val="nil"/>
              <w:left w:val="nil"/>
              <w:bottom w:val="nil"/>
              <w:right w:val="nil"/>
            </w:tcBorders>
            <w:tcMar>
              <w:left w:w="0" w:type="dxa"/>
              <w:right w:w="60" w:type="dxa"/>
            </w:tcMar>
            <w:vAlign w:val="bottom"/>
          </w:tcPr>
          <w:p w14:paraId="3FF57C7E" w14:textId="77777777" w:rsidR="007F2FC5" w:rsidRDefault="00624826">
            <w:pPr>
              <w:pStyle w:val="Accurritablenumeric"/>
              <w:keepNext/>
            </w:pPr>
            <w:r>
              <w:rPr>
                <w:lang w:val="en-AU"/>
              </w:rPr>
              <w:t>6,060</w:t>
            </w:r>
          </w:p>
        </w:tc>
      </w:tr>
      <w:tr w:rsidR="007F2FC5" w14:paraId="5E125F0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355E81B" w14:textId="77777777" w:rsidR="007F2FC5" w:rsidRDefault="00624826">
            <w:pPr>
              <w:pStyle w:val="Accurritabletext"/>
              <w:keepNext/>
              <w:jc w:val="left"/>
            </w:pPr>
            <w:r>
              <w:rPr>
                <w:lang w:val="en-AU"/>
              </w:rPr>
              <w:t>Classified as held for sale (note 17)</w:t>
            </w:r>
          </w:p>
        </w:tc>
        <w:tc>
          <w:tcPr>
            <w:tcW w:w="60" w:type="dxa"/>
            <w:tcBorders>
              <w:top w:val="nil"/>
              <w:left w:val="nil"/>
              <w:bottom w:val="nil"/>
              <w:right w:val="nil"/>
            </w:tcBorders>
            <w:tcMar>
              <w:left w:w="0" w:type="dxa"/>
              <w:right w:w="0" w:type="dxa"/>
            </w:tcMar>
          </w:tcPr>
          <w:p w14:paraId="31B61FDD" w14:textId="77777777" w:rsidR="007F2FC5" w:rsidRDefault="007F2FC5"/>
        </w:tc>
        <w:tc>
          <w:tcPr>
            <w:tcW w:w="1289" w:type="dxa"/>
            <w:tcBorders>
              <w:top w:val="nil"/>
              <w:left w:val="nil"/>
              <w:bottom w:val="nil"/>
              <w:right w:val="nil"/>
            </w:tcBorders>
            <w:tcMar>
              <w:left w:w="0" w:type="dxa"/>
              <w:right w:w="0" w:type="dxa"/>
            </w:tcMar>
            <w:vAlign w:val="bottom"/>
          </w:tcPr>
          <w:p w14:paraId="32F122C6" w14:textId="77777777" w:rsidR="007F2FC5" w:rsidRDefault="00624826">
            <w:pPr>
              <w:pStyle w:val="Accurritablenumeric"/>
              <w:keepNext/>
            </w:pPr>
            <w:r>
              <w:rPr>
                <w:lang w:val="en-AU"/>
              </w:rPr>
              <w:t>(6,000)</w:t>
            </w:r>
          </w:p>
        </w:tc>
        <w:tc>
          <w:tcPr>
            <w:tcW w:w="60" w:type="dxa"/>
            <w:tcBorders>
              <w:top w:val="nil"/>
              <w:left w:val="nil"/>
              <w:bottom w:val="nil"/>
              <w:right w:val="nil"/>
            </w:tcBorders>
            <w:tcMar>
              <w:left w:w="0" w:type="dxa"/>
              <w:right w:w="0" w:type="dxa"/>
            </w:tcMar>
          </w:tcPr>
          <w:p w14:paraId="67CFD653" w14:textId="77777777" w:rsidR="007F2FC5" w:rsidRDefault="007F2FC5"/>
        </w:tc>
        <w:tc>
          <w:tcPr>
            <w:tcW w:w="1289" w:type="dxa"/>
            <w:tcBorders>
              <w:top w:val="nil"/>
              <w:left w:val="nil"/>
              <w:bottom w:val="nil"/>
              <w:right w:val="nil"/>
            </w:tcBorders>
            <w:tcMar>
              <w:left w:w="0" w:type="dxa"/>
              <w:right w:w="60" w:type="dxa"/>
            </w:tcMar>
            <w:vAlign w:val="bottom"/>
          </w:tcPr>
          <w:p w14:paraId="2B5E2A8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6929153" w14:textId="77777777" w:rsidR="007F2FC5" w:rsidRDefault="007F2FC5"/>
        </w:tc>
        <w:tc>
          <w:tcPr>
            <w:tcW w:w="1289" w:type="dxa"/>
            <w:tcBorders>
              <w:top w:val="nil"/>
              <w:left w:val="nil"/>
              <w:bottom w:val="nil"/>
              <w:right w:val="nil"/>
            </w:tcBorders>
            <w:tcMar>
              <w:left w:w="0" w:type="dxa"/>
              <w:right w:w="60" w:type="dxa"/>
            </w:tcMar>
            <w:vAlign w:val="bottom"/>
          </w:tcPr>
          <w:p w14:paraId="4FDE08E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408410A" w14:textId="77777777" w:rsidR="007F2FC5" w:rsidRDefault="007F2FC5"/>
        </w:tc>
        <w:tc>
          <w:tcPr>
            <w:tcW w:w="1289" w:type="dxa"/>
            <w:tcBorders>
              <w:top w:val="nil"/>
              <w:left w:val="nil"/>
              <w:bottom w:val="nil"/>
              <w:right w:val="nil"/>
            </w:tcBorders>
            <w:tcMar>
              <w:left w:w="0" w:type="dxa"/>
              <w:right w:w="0" w:type="dxa"/>
            </w:tcMar>
            <w:vAlign w:val="bottom"/>
          </w:tcPr>
          <w:p w14:paraId="1BB3DC2D" w14:textId="77777777" w:rsidR="007F2FC5" w:rsidRDefault="00624826">
            <w:pPr>
              <w:pStyle w:val="Accurritablenumeric"/>
              <w:keepNext/>
            </w:pPr>
            <w:r>
              <w:rPr>
                <w:lang w:val="en-AU"/>
              </w:rPr>
              <w:t>(6,000)</w:t>
            </w:r>
          </w:p>
        </w:tc>
      </w:tr>
      <w:tr w:rsidR="007F2FC5" w14:paraId="096794B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1D43742" w14:textId="77777777" w:rsidR="007F2FC5" w:rsidRDefault="00624826">
            <w:pPr>
              <w:pStyle w:val="Accurritabletext"/>
              <w:keepNext/>
              <w:jc w:val="left"/>
            </w:pPr>
            <w:r>
              <w:rPr>
                <w:lang w:val="en-AU"/>
              </w:rPr>
              <w:t>Disposals</w:t>
            </w:r>
          </w:p>
        </w:tc>
        <w:tc>
          <w:tcPr>
            <w:tcW w:w="60" w:type="dxa"/>
            <w:tcBorders>
              <w:top w:val="nil"/>
              <w:left w:val="nil"/>
              <w:bottom w:val="nil"/>
              <w:right w:val="nil"/>
            </w:tcBorders>
            <w:tcMar>
              <w:left w:w="0" w:type="dxa"/>
              <w:right w:w="0" w:type="dxa"/>
            </w:tcMar>
          </w:tcPr>
          <w:p w14:paraId="45589CCB" w14:textId="77777777" w:rsidR="007F2FC5" w:rsidRDefault="007F2FC5"/>
        </w:tc>
        <w:tc>
          <w:tcPr>
            <w:tcW w:w="1289" w:type="dxa"/>
            <w:tcBorders>
              <w:top w:val="nil"/>
              <w:left w:val="nil"/>
              <w:bottom w:val="nil"/>
              <w:right w:val="nil"/>
            </w:tcBorders>
            <w:tcMar>
              <w:left w:w="0" w:type="dxa"/>
              <w:right w:w="60" w:type="dxa"/>
            </w:tcMar>
            <w:vAlign w:val="bottom"/>
          </w:tcPr>
          <w:p w14:paraId="7383EBF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70059DE" w14:textId="77777777" w:rsidR="007F2FC5" w:rsidRDefault="007F2FC5"/>
        </w:tc>
        <w:tc>
          <w:tcPr>
            <w:tcW w:w="1289" w:type="dxa"/>
            <w:tcBorders>
              <w:top w:val="nil"/>
              <w:left w:val="nil"/>
              <w:bottom w:val="nil"/>
              <w:right w:val="nil"/>
            </w:tcBorders>
            <w:tcMar>
              <w:left w:w="0" w:type="dxa"/>
              <w:right w:w="60" w:type="dxa"/>
            </w:tcMar>
            <w:vAlign w:val="bottom"/>
          </w:tcPr>
          <w:p w14:paraId="53846C4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A3B6080" w14:textId="77777777" w:rsidR="007F2FC5" w:rsidRDefault="007F2FC5"/>
        </w:tc>
        <w:tc>
          <w:tcPr>
            <w:tcW w:w="1289" w:type="dxa"/>
            <w:tcBorders>
              <w:top w:val="nil"/>
              <w:left w:val="nil"/>
              <w:bottom w:val="nil"/>
              <w:right w:val="nil"/>
            </w:tcBorders>
            <w:tcMar>
              <w:left w:w="0" w:type="dxa"/>
              <w:right w:w="0" w:type="dxa"/>
            </w:tcMar>
            <w:vAlign w:val="bottom"/>
          </w:tcPr>
          <w:p w14:paraId="72F1CD83" w14:textId="77777777" w:rsidR="007F2FC5" w:rsidRDefault="00624826">
            <w:pPr>
              <w:pStyle w:val="Accurritablenumeric"/>
              <w:keepNext/>
            </w:pPr>
            <w:r>
              <w:rPr>
                <w:lang w:val="en-AU"/>
              </w:rPr>
              <w:t>(1,089)</w:t>
            </w:r>
          </w:p>
        </w:tc>
        <w:tc>
          <w:tcPr>
            <w:tcW w:w="60" w:type="dxa"/>
            <w:tcBorders>
              <w:top w:val="nil"/>
              <w:left w:val="nil"/>
              <w:bottom w:val="nil"/>
              <w:right w:val="nil"/>
            </w:tcBorders>
            <w:tcMar>
              <w:left w:w="0" w:type="dxa"/>
              <w:right w:w="0" w:type="dxa"/>
            </w:tcMar>
          </w:tcPr>
          <w:p w14:paraId="41661194" w14:textId="77777777" w:rsidR="007F2FC5" w:rsidRDefault="007F2FC5"/>
        </w:tc>
        <w:tc>
          <w:tcPr>
            <w:tcW w:w="1289" w:type="dxa"/>
            <w:tcBorders>
              <w:top w:val="nil"/>
              <w:left w:val="nil"/>
              <w:bottom w:val="nil"/>
              <w:right w:val="nil"/>
            </w:tcBorders>
            <w:tcMar>
              <w:left w:w="0" w:type="dxa"/>
              <w:right w:w="0" w:type="dxa"/>
            </w:tcMar>
            <w:vAlign w:val="bottom"/>
          </w:tcPr>
          <w:p w14:paraId="03BD1F54" w14:textId="77777777" w:rsidR="007F2FC5" w:rsidRDefault="00624826">
            <w:pPr>
              <w:pStyle w:val="Accurritablenumeric"/>
              <w:keepNext/>
            </w:pPr>
            <w:r>
              <w:rPr>
                <w:lang w:val="en-AU"/>
              </w:rPr>
              <w:t>(1,089)</w:t>
            </w:r>
          </w:p>
        </w:tc>
      </w:tr>
      <w:tr w:rsidR="007F2FC5" w14:paraId="116FC86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5C0D09F" w14:textId="77777777" w:rsidR="007F2FC5" w:rsidRDefault="00624826">
            <w:pPr>
              <w:pStyle w:val="Accurritabletext"/>
              <w:keepNext/>
              <w:jc w:val="left"/>
            </w:pPr>
            <w:r>
              <w:rPr>
                <w:lang w:val="en-AU"/>
              </w:rPr>
              <w:t>Depreciation expense</w:t>
            </w:r>
          </w:p>
        </w:tc>
        <w:tc>
          <w:tcPr>
            <w:tcW w:w="60" w:type="dxa"/>
            <w:tcBorders>
              <w:top w:val="nil"/>
              <w:left w:val="nil"/>
              <w:bottom w:val="nil"/>
              <w:right w:val="nil"/>
            </w:tcBorders>
            <w:tcMar>
              <w:left w:w="0" w:type="dxa"/>
              <w:right w:w="0" w:type="dxa"/>
            </w:tcMar>
          </w:tcPr>
          <w:p w14:paraId="3110610B" w14:textId="77777777" w:rsidR="007F2FC5" w:rsidRDefault="007F2FC5"/>
        </w:tc>
        <w:tc>
          <w:tcPr>
            <w:tcW w:w="1289" w:type="dxa"/>
            <w:tcBorders>
              <w:top w:val="nil"/>
              <w:left w:val="nil"/>
              <w:bottom w:val="nil"/>
              <w:right w:val="nil"/>
            </w:tcBorders>
            <w:tcMar>
              <w:left w:w="0" w:type="dxa"/>
              <w:right w:w="60" w:type="dxa"/>
            </w:tcMar>
            <w:vAlign w:val="bottom"/>
          </w:tcPr>
          <w:p w14:paraId="5C67B17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10F4313" w14:textId="77777777" w:rsidR="007F2FC5" w:rsidRDefault="007F2FC5"/>
        </w:tc>
        <w:tc>
          <w:tcPr>
            <w:tcW w:w="1289" w:type="dxa"/>
            <w:tcBorders>
              <w:top w:val="nil"/>
              <w:left w:val="nil"/>
              <w:bottom w:val="nil"/>
              <w:right w:val="nil"/>
            </w:tcBorders>
            <w:tcMar>
              <w:left w:w="0" w:type="dxa"/>
              <w:right w:w="0" w:type="dxa"/>
            </w:tcMar>
            <w:vAlign w:val="bottom"/>
          </w:tcPr>
          <w:p w14:paraId="118CEF85" w14:textId="77777777" w:rsidR="007F2FC5" w:rsidRDefault="00624826">
            <w:pPr>
              <w:pStyle w:val="Accurritablenumeric"/>
              <w:keepNext/>
            </w:pPr>
            <w:r>
              <w:rPr>
                <w:lang w:val="en-AU"/>
              </w:rPr>
              <w:t>(5,000)</w:t>
            </w:r>
          </w:p>
        </w:tc>
        <w:tc>
          <w:tcPr>
            <w:tcW w:w="60" w:type="dxa"/>
            <w:tcBorders>
              <w:top w:val="nil"/>
              <w:left w:val="nil"/>
              <w:bottom w:val="nil"/>
              <w:right w:val="nil"/>
            </w:tcBorders>
            <w:tcMar>
              <w:left w:w="0" w:type="dxa"/>
              <w:right w:w="0" w:type="dxa"/>
            </w:tcMar>
          </w:tcPr>
          <w:p w14:paraId="66CD7CF5" w14:textId="77777777" w:rsidR="007F2FC5" w:rsidRDefault="007F2FC5"/>
        </w:tc>
        <w:tc>
          <w:tcPr>
            <w:tcW w:w="1289" w:type="dxa"/>
            <w:tcBorders>
              <w:top w:val="nil"/>
              <w:left w:val="nil"/>
              <w:bottom w:val="nil"/>
              <w:right w:val="nil"/>
            </w:tcBorders>
            <w:tcMar>
              <w:left w:w="0" w:type="dxa"/>
              <w:right w:w="0" w:type="dxa"/>
            </w:tcMar>
            <w:vAlign w:val="bottom"/>
          </w:tcPr>
          <w:p w14:paraId="743FB352" w14:textId="77777777" w:rsidR="007F2FC5" w:rsidRDefault="00624826">
            <w:pPr>
              <w:pStyle w:val="Accurritablenumeric"/>
              <w:keepNext/>
            </w:pPr>
            <w:r>
              <w:rPr>
                <w:lang w:val="en-AU"/>
              </w:rPr>
              <w:t>(12,167)</w:t>
            </w:r>
          </w:p>
        </w:tc>
        <w:tc>
          <w:tcPr>
            <w:tcW w:w="60" w:type="dxa"/>
            <w:tcBorders>
              <w:top w:val="nil"/>
              <w:left w:val="nil"/>
              <w:bottom w:val="nil"/>
              <w:right w:val="nil"/>
            </w:tcBorders>
            <w:tcMar>
              <w:left w:w="0" w:type="dxa"/>
              <w:right w:w="0" w:type="dxa"/>
            </w:tcMar>
          </w:tcPr>
          <w:p w14:paraId="4ACF3558" w14:textId="77777777" w:rsidR="007F2FC5" w:rsidRDefault="007F2FC5"/>
        </w:tc>
        <w:tc>
          <w:tcPr>
            <w:tcW w:w="1289" w:type="dxa"/>
            <w:tcBorders>
              <w:top w:val="nil"/>
              <w:left w:val="nil"/>
              <w:bottom w:val="nil"/>
              <w:right w:val="nil"/>
            </w:tcBorders>
            <w:tcMar>
              <w:left w:w="0" w:type="dxa"/>
              <w:right w:w="0" w:type="dxa"/>
            </w:tcMar>
            <w:vAlign w:val="bottom"/>
          </w:tcPr>
          <w:p w14:paraId="0A3E41D2" w14:textId="77777777" w:rsidR="007F2FC5" w:rsidRDefault="00624826">
            <w:pPr>
              <w:pStyle w:val="Accurritablenumeric"/>
              <w:keepNext/>
            </w:pPr>
            <w:r>
              <w:rPr>
                <w:lang w:val="en-AU"/>
              </w:rPr>
              <w:t>(17,167)</w:t>
            </w:r>
          </w:p>
        </w:tc>
      </w:tr>
      <w:tr w:rsidR="007F2FC5" w14:paraId="2B6DF233"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0867798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4ADD15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B43B66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FB9DDD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88173E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949229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5C1C0D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510EAB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08BE01" w14:textId="77777777" w:rsidR="007F2FC5" w:rsidRDefault="007F2FC5">
            <w:pPr>
              <w:pStyle w:val="Accurritablenumeric"/>
              <w:keepNext/>
            </w:pPr>
          </w:p>
        </w:tc>
      </w:tr>
      <w:tr w:rsidR="007F2FC5" w14:paraId="14F97488"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33F14D18"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4B275EE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070547A" w14:textId="77777777" w:rsidR="007F2FC5" w:rsidRDefault="00624826">
            <w:pPr>
              <w:pStyle w:val="Accurritablenumeric"/>
              <w:keepNext/>
            </w:pPr>
            <w:r>
              <w:rPr>
                <w:lang w:val="en-AU"/>
              </w:rPr>
              <w:t>52,500</w:t>
            </w:r>
          </w:p>
        </w:tc>
        <w:tc>
          <w:tcPr>
            <w:tcW w:w="60" w:type="dxa"/>
            <w:tcBorders>
              <w:top w:val="nil"/>
              <w:left w:val="nil"/>
              <w:bottom w:val="single" w:sz="2" w:space="0" w:color="009CDE"/>
              <w:right w:val="nil"/>
            </w:tcBorders>
            <w:tcMar>
              <w:left w:w="0" w:type="dxa"/>
              <w:right w:w="0" w:type="dxa"/>
            </w:tcMar>
          </w:tcPr>
          <w:p w14:paraId="3065ABA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7761B20" w14:textId="77777777" w:rsidR="007F2FC5" w:rsidRDefault="00624826">
            <w:pPr>
              <w:pStyle w:val="Accurritablenumeric"/>
              <w:keepNext/>
            </w:pPr>
            <w:r>
              <w:rPr>
                <w:lang w:val="en-AU"/>
              </w:rPr>
              <w:t>14,787</w:t>
            </w:r>
          </w:p>
        </w:tc>
        <w:tc>
          <w:tcPr>
            <w:tcW w:w="60" w:type="dxa"/>
            <w:tcBorders>
              <w:top w:val="nil"/>
              <w:left w:val="nil"/>
              <w:bottom w:val="single" w:sz="2" w:space="0" w:color="009CDE"/>
              <w:right w:val="nil"/>
            </w:tcBorders>
            <w:tcMar>
              <w:left w:w="0" w:type="dxa"/>
              <w:right w:w="0" w:type="dxa"/>
            </w:tcMar>
          </w:tcPr>
          <w:p w14:paraId="18FB7A1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2876135" w14:textId="77777777" w:rsidR="007F2FC5" w:rsidRDefault="00624826">
            <w:pPr>
              <w:pStyle w:val="Accurritablenumeric"/>
              <w:keepNext/>
            </w:pPr>
            <w:r>
              <w:rPr>
                <w:lang w:val="en-AU"/>
              </w:rPr>
              <w:t>49,411</w:t>
            </w:r>
          </w:p>
        </w:tc>
        <w:tc>
          <w:tcPr>
            <w:tcW w:w="60" w:type="dxa"/>
            <w:tcBorders>
              <w:top w:val="nil"/>
              <w:left w:val="nil"/>
              <w:bottom w:val="single" w:sz="2" w:space="0" w:color="009CDE"/>
              <w:right w:val="nil"/>
            </w:tcBorders>
            <w:tcMar>
              <w:left w:w="0" w:type="dxa"/>
              <w:right w:w="0" w:type="dxa"/>
            </w:tcMar>
          </w:tcPr>
          <w:p w14:paraId="1EA8DF1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F83F922" w14:textId="77777777" w:rsidR="007F2FC5" w:rsidRDefault="00624826">
            <w:pPr>
              <w:pStyle w:val="Accurritablenumeric"/>
              <w:keepNext/>
            </w:pPr>
            <w:r>
              <w:rPr>
                <w:lang w:val="en-AU"/>
              </w:rPr>
              <w:t>116,698</w:t>
            </w:r>
          </w:p>
        </w:tc>
      </w:tr>
    </w:tbl>
    <w:p w14:paraId="40F83D74" w14:textId="77777777" w:rsidR="007F2FC5" w:rsidRDefault="00624826">
      <w:r>
        <w:rPr>
          <w:rFonts w:ascii="Times New Roman" w:eastAsia="Times New Roman" w:hAnsi="Times New Roman" w:cs="Times New Roman"/>
          <w:b/>
          <w:lang w:val="en-AU"/>
        </w:rPr>
        <w:t xml:space="preserve"> </w:t>
      </w:r>
    </w:p>
    <w:p w14:paraId="0E5A5FE3" w14:textId="77777777" w:rsidR="007F2FC5" w:rsidRDefault="00624826">
      <w:pPr>
        <w:pStyle w:val="Accurriparagraphbody"/>
        <w:keepNext/>
        <w:keepLines/>
      </w:pPr>
      <w:r>
        <w:rPr>
          <w:lang w:val="en-AU"/>
        </w:rPr>
        <w:t>Refer to note 50 for further information on fair value measurement.</w:t>
      </w:r>
    </w:p>
    <w:p w14:paraId="3C1D4BA6" w14:textId="77777777" w:rsidR="007F2FC5" w:rsidRDefault="00624826">
      <w:r>
        <w:rPr>
          <w:rFonts w:ascii="Times New Roman" w:eastAsia="Times New Roman" w:hAnsi="Times New Roman" w:cs="Times New Roman"/>
          <w:b/>
          <w:lang w:val="en-AU"/>
        </w:rPr>
        <w:t xml:space="preserve"> </w:t>
      </w:r>
    </w:p>
    <w:p w14:paraId="4AEC0462" w14:textId="77777777" w:rsidR="007F2FC5" w:rsidRDefault="00624826">
      <w:pPr>
        <w:pStyle w:val="Accurriparagraphheader3"/>
        <w:keepNext/>
        <w:keepLines/>
      </w:pPr>
      <w:r>
        <w:rPr>
          <w:lang w:val="en-AU"/>
        </w:rPr>
        <w:t>Land and buildings stated under the historical cost convention</w:t>
      </w:r>
    </w:p>
    <w:p w14:paraId="5B70FEB7" w14:textId="77777777" w:rsidR="007F2FC5" w:rsidRDefault="00624826">
      <w:pPr>
        <w:pStyle w:val="Accurriparagraphbody"/>
        <w:keepNext/>
        <w:keepLines/>
      </w:pPr>
      <w:r>
        <w:rPr>
          <w:lang w:val="en-AU"/>
        </w:rPr>
        <w:t>If land and buildings were stated under the historical cost convention, the amounts would be as follows:</w:t>
      </w:r>
    </w:p>
    <w:p w14:paraId="18E8878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1AE0407" w14:textId="77777777">
        <w:trPr>
          <w:cantSplit/>
          <w:tblHeader/>
        </w:trPr>
        <w:tc>
          <w:tcPr>
            <w:tcW w:w="8301" w:type="dxa"/>
            <w:tcBorders>
              <w:top w:val="nil"/>
              <w:left w:val="nil"/>
              <w:bottom w:val="nil"/>
              <w:right w:val="nil"/>
            </w:tcBorders>
            <w:tcMar>
              <w:left w:w="0" w:type="dxa"/>
              <w:right w:w="0" w:type="dxa"/>
            </w:tcMar>
            <w:vAlign w:val="bottom"/>
          </w:tcPr>
          <w:p w14:paraId="2BA3FFB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D96CA41" w14:textId="77777777" w:rsidR="007F2FC5" w:rsidRDefault="007F2FC5"/>
        </w:tc>
        <w:tc>
          <w:tcPr>
            <w:tcW w:w="2638" w:type="dxa"/>
            <w:gridSpan w:val="3"/>
            <w:tcBorders>
              <w:top w:val="nil"/>
              <w:left w:val="nil"/>
              <w:bottom w:val="nil"/>
              <w:right w:val="nil"/>
            </w:tcBorders>
            <w:tcMar>
              <w:left w:w="0" w:type="dxa"/>
              <w:right w:w="0" w:type="dxa"/>
            </w:tcMar>
            <w:vAlign w:val="bottom"/>
          </w:tcPr>
          <w:p w14:paraId="2CD9FC3A" w14:textId="77777777" w:rsidR="007F2FC5" w:rsidRDefault="00624826">
            <w:pPr>
              <w:pStyle w:val="Accurritableheader"/>
              <w:keepNext/>
            </w:pPr>
            <w:r>
              <w:rPr>
                <w:lang w:val="en-AU"/>
              </w:rPr>
              <w:t>Consolidated</w:t>
            </w:r>
          </w:p>
        </w:tc>
      </w:tr>
      <w:tr w:rsidR="007F2FC5" w14:paraId="73106E39" w14:textId="77777777">
        <w:trPr>
          <w:cantSplit/>
          <w:tblHeader/>
        </w:trPr>
        <w:tc>
          <w:tcPr>
            <w:tcW w:w="8301" w:type="dxa"/>
            <w:tcBorders>
              <w:top w:val="nil"/>
              <w:left w:val="nil"/>
              <w:bottom w:val="nil"/>
              <w:right w:val="nil"/>
            </w:tcBorders>
            <w:tcMar>
              <w:left w:w="0" w:type="dxa"/>
              <w:right w:w="0" w:type="dxa"/>
            </w:tcMar>
            <w:vAlign w:val="bottom"/>
          </w:tcPr>
          <w:p w14:paraId="4BDD5AE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5F5525F" w14:textId="77777777" w:rsidR="007F2FC5" w:rsidRDefault="007F2FC5"/>
        </w:tc>
        <w:tc>
          <w:tcPr>
            <w:tcW w:w="1289" w:type="dxa"/>
            <w:tcBorders>
              <w:top w:val="nil"/>
              <w:left w:val="nil"/>
              <w:bottom w:val="nil"/>
              <w:right w:val="nil"/>
            </w:tcBorders>
            <w:tcMar>
              <w:left w:w="0" w:type="dxa"/>
              <w:right w:w="0" w:type="dxa"/>
            </w:tcMar>
            <w:vAlign w:val="bottom"/>
          </w:tcPr>
          <w:p w14:paraId="2F65C30E"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DF8C0EE" w14:textId="77777777" w:rsidR="007F2FC5" w:rsidRDefault="007F2FC5"/>
        </w:tc>
        <w:tc>
          <w:tcPr>
            <w:tcW w:w="1289" w:type="dxa"/>
            <w:tcBorders>
              <w:top w:val="nil"/>
              <w:left w:val="nil"/>
              <w:bottom w:val="nil"/>
              <w:right w:val="nil"/>
            </w:tcBorders>
            <w:tcMar>
              <w:left w:w="0" w:type="dxa"/>
              <w:right w:w="0" w:type="dxa"/>
            </w:tcMar>
            <w:vAlign w:val="bottom"/>
          </w:tcPr>
          <w:p w14:paraId="7B0E6A49" w14:textId="77777777" w:rsidR="007F2FC5" w:rsidRDefault="00624826">
            <w:pPr>
              <w:pStyle w:val="Accurritableheader"/>
              <w:keepNext/>
            </w:pPr>
            <w:r>
              <w:rPr>
                <w:lang w:val="en-AU"/>
              </w:rPr>
              <w:t>2024</w:t>
            </w:r>
          </w:p>
        </w:tc>
      </w:tr>
      <w:tr w:rsidR="007F2FC5" w14:paraId="41EB9D52" w14:textId="77777777">
        <w:trPr>
          <w:cantSplit/>
          <w:tblHeader/>
        </w:trPr>
        <w:tc>
          <w:tcPr>
            <w:tcW w:w="8301" w:type="dxa"/>
            <w:tcBorders>
              <w:top w:val="nil"/>
              <w:left w:val="nil"/>
              <w:bottom w:val="nil"/>
              <w:right w:val="nil"/>
            </w:tcBorders>
            <w:tcMar>
              <w:left w:w="0" w:type="dxa"/>
              <w:right w:w="0" w:type="dxa"/>
            </w:tcMar>
            <w:vAlign w:val="bottom"/>
          </w:tcPr>
          <w:p w14:paraId="58617CB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FA43A3" w14:textId="77777777" w:rsidR="007F2FC5" w:rsidRDefault="007F2FC5"/>
        </w:tc>
        <w:tc>
          <w:tcPr>
            <w:tcW w:w="1289" w:type="dxa"/>
            <w:tcBorders>
              <w:top w:val="nil"/>
              <w:left w:val="nil"/>
              <w:bottom w:val="nil"/>
              <w:right w:val="nil"/>
            </w:tcBorders>
            <w:tcMar>
              <w:left w:w="0" w:type="dxa"/>
              <w:right w:w="0" w:type="dxa"/>
            </w:tcMar>
            <w:vAlign w:val="bottom"/>
          </w:tcPr>
          <w:p w14:paraId="52017ECF"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E6AA6B0" w14:textId="77777777" w:rsidR="007F2FC5" w:rsidRDefault="007F2FC5"/>
        </w:tc>
        <w:tc>
          <w:tcPr>
            <w:tcW w:w="1289" w:type="dxa"/>
            <w:tcBorders>
              <w:top w:val="nil"/>
              <w:left w:val="nil"/>
              <w:bottom w:val="nil"/>
              <w:right w:val="nil"/>
            </w:tcBorders>
            <w:tcMar>
              <w:left w:w="0" w:type="dxa"/>
              <w:right w:w="0" w:type="dxa"/>
            </w:tcMar>
            <w:vAlign w:val="bottom"/>
          </w:tcPr>
          <w:p w14:paraId="7C897F75" w14:textId="77777777" w:rsidR="007F2FC5" w:rsidRDefault="00624826">
            <w:pPr>
              <w:pStyle w:val="Accurritableheader"/>
              <w:keepNext/>
            </w:pPr>
            <w:r>
              <w:rPr>
                <w:lang w:val="en-AU"/>
              </w:rPr>
              <w:t>CU'000</w:t>
            </w:r>
          </w:p>
        </w:tc>
      </w:tr>
      <w:tr w:rsidR="007F2FC5" w14:paraId="0139022D" w14:textId="77777777">
        <w:trPr>
          <w:cantSplit/>
          <w:tblHeader/>
        </w:trPr>
        <w:tc>
          <w:tcPr>
            <w:tcW w:w="8301" w:type="dxa"/>
            <w:tcBorders>
              <w:top w:val="nil"/>
              <w:left w:val="nil"/>
              <w:bottom w:val="nil"/>
              <w:right w:val="nil"/>
            </w:tcBorders>
            <w:tcMar>
              <w:left w:w="0" w:type="dxa"/>
              <w:right w:w="0" w:type="dxa"/>
            </w:tcMar>
            <w:vAlign w:val="bottom"/>
          </w:tcPr>
          <w:p w14:paraId="06FF295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5E173DB" w14:textId="77777777" w:rsidR="007F2FC5" w:rsidRDefault="007F2FC5"/>
        </w:tc>
        <w:tc>
          <w:tcPr>
            <w:tcW w:w="1289" w:type="dxa"/>
            <w:tcBorders>
              <w:top w:val="nil"/>
              <w:left w:val="nil"/>
              <w:bottom w:val="nil"/>
              <w:right w:val="nil"/>
            </w:tcBorders>
            <w:tcMar>
              <w:left w:w="0" w:type="dxa"/>
              <w:right w:w="0" w:type="dxa"/>
            </w:tcMar>
            <w:vAlign w:val="bottom"/>
          </w:tcPr>
          <w:p w14:paraId="3526411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79C19D3" w14:textId="77777777" w:rsidR="007F2FC5" w:rsidRDefault="007F2FC5"/>
        </w:tc>
        <w:tc>
          <w:tcPr>
            <w:tcW w:w="1289" w:type="dxa"/>
            <w:tcBorders>
              <w:top w:val="nil"/>
              <w:left w:val="nil"/>
              <w:bottom w:val="nil"/>
              <w:right w:val="nil"/>
            </w:tcBorders>
            <w:tcMar>
              <w:left w:w="0" w:type="dxa"/>
              <w:right w:w="0" w:type="dxa"/>
            </w:tcMar>
            <w:vAlign w:val="bottom"/>
          </w:tcPr>
          <w:p w14:paraId="5A9780E7" w14:textId="77777777" w:rsidR="007F2FC5" w:rsidRDefault="007F2FC5">
            <w:pPr>
              <w:pStyle w:val="Accurritableheader"/>
              <w:keepNext/>
            </w:pPr>
          </w:p>
        </w:tc>
      </w:tr>
      <w:tr w:rsidR="007F2FC5" w14:paraId="6AB65F2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3152D2D" w14:textId="77777777" w:rsidR="007F2FC5" w:rsidRDefault="00624826">
            <w:pPr>
              <w:pStyle w:val="Accurritabletext"/>
              <w:keepNext/>
              <w:jc w:val="left"/>
            </w:pPr>
            <w:r>
              <w:rPr>
                <w:lang w:val="en-AU"/>
              </w:rPr>
              <w:t>Land and buildings - at cost</w:t>
            </w:r>
          </w:p>
        </w:tc>
        <w:tc>
          <w:tcPr>
            <w:tcW w:w="60" w:type="dxa"/>
            <w:tcBorders>
              <w:top w:val="nil"/>
              <w:left w:val="nil"/>
              <w:bottom w:val="nil"/>
              <w:right w:val="nil"/>
            </w:tcBorders>
            <w:tcMar>
              <w:left w:w="0" w:type="dxa"/>
              <w:right w:w="0" w:type="dxa"/>
            </w:tcMar>
          </w:tcPr>
          <w:p w14:paraId="5E72CCFF" w14:textId="77777777" w:rsidR="007F2FC5" w:rsidRDefault="007F2FC5"/>
        </w:tc>
        <w:tc>
          <w:tcPr>
            <w:tcW w:w="1289" w:type="dxa"/>
            <w:tcBorders>
              <w:top w:val="nil"/>
              <w:left w:val="nil"/>
              <w:bottom w:val="nil"/>
              <w:right w:val="nil"/>
            </w:tcBorders>
            <w:tcMar>
              <w:left w:w="0" w:type="dxa"/>
              <w:right w:w="60" w:type="dxa"/>
            </w:tcMar>
            <w:vAlign w:val="bottom"/>
          </w:tcPr>
          <w:p w14:paraId="752F3A12" w14:textId="77777777" w:rsidR="007F2FC5" w:rsidRDefault="00624826">
            <w:pPr>
              <w:pStyle w:val="Accurritablenumeric"/>
              <w:keepNext/>
            </w:pPr>
            <w:r>
              <w:rPr>
                <w:lang w:val="en-AU"/>
              </w:rPr>
              <w:t xml:space="preserve">46,000 </w:t>
            </w:r>
          </w:p>
        </w:tc>
        <w:tc>
          <w:tcPr>
            <w:tcW w:w="60" w:type="dxa"/>
            <w:tcBorders>
              <w:top w:val="nil"/>
              <w:left w:val="nil"/>
              <w:bottom w:val="nil"/>
              <w:right w:val="nil"/>
            </w:tcBorders>
            <w:tcMar>
              <w:left w:w="0" w:type="dxa"/>
              <w:right w:w="0" w:type="dxa"/>
            </w:tcMar>
          </w:tcPr>
          <w:p w14:paraId="2FD3B78E" w14:textId="77777777" w:rsidR="007F2FC5" w:rsidRDefault="007F2FC5"/>
        </w:tc>
        <w:tc>
          <w:tcPr>
            <w:tcW w:w="1289" w:type="dxa"/>
            <w:tcBorders>
              <w:top w:val="nil"/>
              <w:left w:val="nil"/>
              <w:bottom w:val="nil"/>
              <w:right w:val="nil"/>
            </w:tcBorders>
            <w:tcMar>
              <w:left w:w="0" w:type="dxa"/>
              <w:right w:w="60" w:type="dxa"/>
            </w:tcMar>
            <w:vAlign w:val="bottom"/>
          </w:tcPr>
          <w:p w14:paraId="68359588" w14:textId="77777777" w:rsidR="007F2FC5" w:rsidRDefault="00624826">
            <w:pPr>
              <w:pStyle w:val="Accurritablenumeric"/>
              <w:keepNext/>
            </w:pPr>
            <w:r>
              <w:rPr>
                <w:lang w:val="en-AU"/>
              </w:rPr>
              <w:t xml:space="preserve">52,000 </w:t>
            </w:r>
          </w:p>
        </w:tc>
      </w:tr>
      <w:tr w:rsidR="007F2FC5" w14:paraId="2379806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16DC983" w14:textId="77777777" w:rsidR="007F2FC5" w:rsidRDefault="00624826">
            <w:pPr>
              <w:pStyle w:val="Accurritabletext"/>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1BD89F14" w14:textId="77777777" w:rsidR="007F2FC5" w:rsidRDefault="007F2FC5"/>
        </w:tc>
        <w:tc>
          <w:tcPr>
            <w:tcW w:w="1289" w:type="dxa"/>
            <w:tcBorders>
              <w:top w:val="nil"/>
              <w:left w:val="nil"/>
              <w:bottom w:val="nil"/>
              <w:right w:val="nil"/>
            </w:tcBorders>
            <w:tcMar>
              <w:left w:w="0" w:type="dxa"/>
              <w:right w:w="0" w:type="dxa"/>
            </w:tcMar>
            <w:vAlign w:val="bottom"/>
          </w:tcPr>
          <w:p w14:paraId="605B78BD" w14:textId="77777777" w:rsidR="007F2FC5" w:rsidRDefault="00624826">
            <w:pPr>
              <w:pStyle w:val="Accurritablenumeric"/>
              <w:keepNext/>
            </w:pPr>
            <w:r>
              <w:rPr>
                <w:lang w:val="en-AU"/>
              </w:rPr>
              <w:t>(1,059)</w:t>
            </w:r>
          </w:p>
        </w:tc>
        <w:tc>
          <w:tcPr>
            <w:tcW w:w="60" w:type="dxa"/>
            <w:tcBorders>
              <w:top w:val="nil"/>
              <w:left w:val="nil"/>
              <w:bottom w:val="nil"/>
              <w:right w:val="nil"/>
            </w:tcBorders>
            <w:tcMar>
              <w:left w:w="0" w:type="dxa"/>
              <w:right w:w="0" w:type="dxa"/>
            </w:tcMar>
          </w:tcPr>
          <w:p w14:paraId="3033C686" w14:textId="77777777" w:rsidR="007F2FC5" w:rsidRDefault="007F2FC5"/>
        </w:tc>
        <w:tc>
          <w:tcPr>
            <w:tcW w:w="1289" w:type="dxa"/>
            <w:tcBorders>
              <w:top w:val="nil"/>
              <w:left w:val="nil"/>
              <w:bottom w:val="nil"/>
              <w:right w:val="nil"/>
            </w:tcBorders>
            <w:tcMar>
              <w:left w:w="0" w:type="dxa"/>
              <w:right w:w="0" w:type="dxa"/>
            </w:tcMar>
            <w:vAlign w:val="bottom"/>
          </w:tcPr>
          <w:p w14:paraId="4D53D0AE" w14:textId="77777777" w:rsidR="007F2FC5" w:rsidRDefault="00624826">
            <w:pPr>
              <w:pStyle w:val="Accurritablenumeric"/>
              <w:keepNext/>
            </w:pPr>
            <w:r>
              <w:rPr>
                <w:lang w:val="en-AU"/>
              </w:rPr>
              <w:t>(1,007)</w:t>
            </w:r>
          </w:p>
        </w:tc>
      </w:tr>
      <w:tr w:rsidR="007F2FC5" w14:paraId="4EB19578"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07408794"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519DF229"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35FEDFB" w14:textId="77777777" w:rsidR="007F2FC5" w:rsidRDefault="00624826">
            <w:pPr>
              <w:pStyle w:val="Accurritablenumeric"/>
              <w:keepNext/>
            </w:pPr>
            <w:r>
              <w:rPr>
                <w:lang w:val="en-AU"/>
              </w:rPr>
              <w:t xml:space="preserve">44,941 </w:t>
            </w:r>
          </w:p>
        </w:tc>
        <w:tc>
          <w:tcPr>
            <w:tcW w:w="60" w:type="dxa"/>
            <w:tcBorders>
              <w:top w:val="single" w:sz="2" w:space="0" w:color="009CDE"/>
              <w:left w:val="nil"/>
              <w:bottom w:val="single" w:sz="2" w:space="0" w:color="009CDE"/>
              <w:right w:val="nil"/>
            </w:tcBorders>
            <w:tcMar>
              <w:left w:w="0" w:type="dxa"/>
              <w:right w:w="0" w:type="dxa"/>
            </w:tcMar>
          </w:tcPr>
          <w:p w14:paraId="02397CEC"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27A08D4" w14:textId="77777777" w:rsidR="007F2FC5" w:rsidRDefault="00624826">
            <w:pPr>
              <w:pStyle w:val="Accurritablenumeric"/>
              <w:keepNext/>
            </w:pPr>
            <w:r>
              <w:rPr>
                <w:lang w:val="en-AU"/>
              </w:rPr>
              <w:t xml:space="preserve">50,993 </w:t>
            </w:r>
          </w:p>
        </w:tc>
      </w:tr>
    </w:tbl>
    <w:p w14:paraId="0DBFEF18" w14:textId="77777777" w:rsidR="007F2FC5" w:rsidRDefault="00624826">
      <w:pPr>
        <w:sectPr w:rsidR="007F2FC5">
          <w:headerReference w:type="even" r:id="rId237"/>
          <w:headerReference w:type="default" r:id="rId238"/>
          <w:footerReference w:type="even" r:id="rId239"/>
          <w:footerReference w:type="default" r:id="rId240"/>
          <w:headerReference w:type="first" r:id="rId241"/>
          <w:footerReference w:type="first" r:id="rId24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5" w:name="_NauNote_TOC"/>
    <w:p w14:paraId="17441EAC" w14:textId="77777777" w:rsidR="007F2FC5" w:rsidRDefault="00624826">
      <w:pPr>
        <w:pStyle w:val="Accurriparagraphheader"/>
        <w:keepNext/>
      </w:pPr>
      <w:r>
        <w:lastRenderedPageBreak/>
        <w:fldChar w:fldCharType="begin"/>
      </w:r>
      <w:r>
        <w:rPr>
          <w:lang w:val="en-AU"/>
        </w:rPr>
        <w:instrText>TC "Note 24. Non-current assets - right-of-use assets"\f n \l 1</w:instrText>
      </w:r>
      <w:r>
        <w:fldChar w:fldCharType="end"/>
      </w:r>
      <w:bookmarkEnd w:id="85"/>
      <w:r>
        <w:rPr>
          <w:lang w:val="en-AU"/>
        </w:rPr>
        <w:t>Note 24. Non-current assets - right-of-use assets</w:t>
      </w:r>
    </w:p>
    <w:p w14:paraId="2B5973B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985B9F3" w14:textId="77777777">
        <w:trPr>
          <w:cantSplit/>
          <w:tblHeader/>
        </w:trPr>
        <w:tc>
          <w:tcPr>
            <w:tcW w:w="8301" w:type="dxa"/>
            <w:tcBorders>
              <w:top w:val="nil"/>
              <w:left w:val="nil"/>
              <w:bottom w:val="nil"/>
              <w:right w:val="nil"/>
            </w:tcBorders>
            <w:tcMar>
              <w:left w:w="0" w:type="dxa"/>
              <w:right w:w="0" w:type="dxa"/>
            </w:tcMar>
            <w:vAlign w:val="bottom"/>
          </w:tcPr>
          <w:p w14:paraId="21BA0FE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A00B627" w14:textId="77777777" w:rsidR="007F2FC5" w:rsidRDefault="007F2FC5"/>
        </w:tc>
        <w:tc>
          <w:tcPr>
            <w:tcW w:w="2638" w:type="dxa"/>
            <w:gridSpan w:val="3"/>
            <w:tcBorders>
              <w:top w:val="nil"/>
              <w:left w:val="nil"/>
              <w:bottom w:val="nil"/>
              <w:right w:val="nil"/>
            </w:tcBorders>
            <w:tcMar>
              <w:left w:w="0" w:type="dxa"/>
              <w:right w:w="0" w:type="dxa"/>
            </w:tcMar>
            <w:vAlign w:val="bottom"/>
          </w:tcPr>
          <w:p w14:paraId="085900F0" w14:textId="77777777" w:rsidR="007F2FC5" w:rsidRDefault="00624826">
            <w:pPr>
              <w:pStyle w:val="Accurritableheader"/>
              <w:keepNext/>
            </w:pPr>
            <w:r>
              <w:rPr>
                <w:lang w:val="en-AU"/>
              </w:rPr>
              <w:t>Consolidated</w:t>
            </w:r>
          </w:p>
        </w:tc>
      </w:tr>
      <w:tr w:rsidR="007F2FC5" w14:paraId="3EB2428F" w14:textId="77777777">
        <w:trPr>
          <w:cantSplit/>
          <w:tblHeader/>
        </w:trPr>
        <w:tc>
          <w:tcPr>
            <w:tcW w:w="8301" w:type="dxa"/>
            <w:tcBorders>
              <w:top w:val="nil"/>
              <w:left w:val="nil"/>
              <w:bottom w:val="nil"/>
              <w:right w:val="nil"/>
            </w:tcBorders>
            <w:tcMar>
              <w:left w:w="0" w:type="dxa"/>
              <w:right w:w="0" w:type="dxa"/>
            </w:tcMar>
            <w:vAlign w:val="bottom"/>
          </w:tcPr>
          <w:p w14:paraId="7A3B730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5B9700B" w14:textId="77777777" w:rsidR="007F2FC5" w:rsidRDefault="007F2FC5"/>
        </w:tc>
        <w:tc>
          <w:tcPr>
            <w:tcW w:w="1289" w:type="dxa"/>
            <w:tcBorders>
              <w:top w:val="nil"/>
              <w:left w:val="nil"/>
              <w:bottom w:val="nil"/>
              <w:right w:val="nil"/>
            </w:tcBorders>
            <w:tcMar>
              <w:left w:w="0" w:type="dxa"/>
              <w:right w:w="0" w:type="dxa"/>
            </w:tcMar>
            <w:vAlign w:val="bottom"/>
          </w:tcPr>
          <w:p w14:paraId="460C4A5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08D88A2" w14:textId="77777777" w:rsidR="007F2FC5" w:rsidRDefault="007F2FC5"/>
        </w:tc>
        <w:tc>
          <w:tcPr>
            <w:tcW w:w="1289" w:type="dxa"/>
            <w:tcBorders>
              <w:top w:val="nil"/>
              <w:left w:val="nil"/>
              <w:bottom w:val="nil"/>
              <w:right w:val="nil"/>
            </w:tcBorders>
            <w:tcMar>
              <w:left w:w="0" w:type="dxa"/>
              <w:right w:w="0" w:type="dxa"/>
            </w:tcMar>
            <w:vAlign w:val="bottom"/>
          </w:tcPr>
          <w:p w14:paraId="30BF8731" w14:textId="77777777" w:rsidR="007F2FC5" w:rsidRDefault="00624826">
            <w:pPr>
              <w:pStyle w:val="Accurritableheader"/>
              <w:keepNext/>
            </w:pPr>
            <w:r>
              <w:rPr>
                <w:lang w:val="en-AU"/>
              </w:rPr>
              <w:t>2024</w:t>
            </w:r>
          </w:p>
        </w:tc>
      </w:tr>
      <w:tr w:rsidR="007F2FC5" w14:paraId="49214034" w14:textId="77777777">
        <w:trPr>
          <w:cantSplit/>
          <w:tblHeader/>
        </w:trPr>
        <w:tc>
          <w:tcPr>
            <w:tcW w:w="8301" w:type="dxa"/>
            <w:tcBorders>
              <w:top w:val="nil"/>
              <w:left w:val="nil"/>
              <w:bottom w:val="nil"/>
              <w:right w:val="nil"/>
            </w:tcBorders>
            <w:tcMar>
              <w:left w:w="0" w:type="dxa"/>
              <w:right w:w="0" w:type="dxa"/>
            </w:tcMar>
            <w:vAlign w:val="bottom"/>
          </w:tcPr>
          <w:p w14:paraId="57B0470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0A1EB01" w14:textId="77777777" w:rsidR="007F2FC5" w:rsidRDefault="007F2FC5"/>
        </w:tc>
        <w:tc>
          <w:tcPr>
            <w:tcW w:w="1289" w:type="dxa"/>
            <w:tcBorders>
              <w:top w:val="nil"/>
              <w:left w:val="nil"/>
              <w:bottom w:val="nil"/>
              <w:right w:val="nil"/>
            </w:tcBorders>
            <w:tcMar>
              <w:left w:w="0" w:type="dxa"/>
              <w:right w:w="0" w:type="dxa"/>
            </w:tcMar>
            <w:vAlign w:val="bottom"/>
          </w:tcPr>
          <w:p w14:paraId="7EC14AD1"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86042BD" w14:textId="77777777" w:rsidR="007F2FC5" w:rsidRDefault="007F2FC5"/>
        </w:tc>
        <w:tc>
          <w:tcPr>
            <w:tcW w:w="1289" w:type="dxa"/>
            <w:tcBorders>
              <w:top w:val="nil"/>
              <w:left w:val="nil"/>
              <w:bottom w:val="nil"/>
              <w:right w:val="nil"/>
            </w:tcBorders>
            <w:tcMar>
              <w:left w:w="0" w:type="dxa"/>
              <w:right w:w="0" w:type="dxa"/>
            </w:tcMar>
            <w:vAlign w:val="bottom"/>
          </w:tcPr>
          <w:p w14:paraId="7FED2E96" w14:textId="77777777" w:rsidR="007F2FC5" w:rsidRDefault="00624826">
            <w:pPr>
              <w:pStyle w:val="Accurritableheader"/>
              <w:keepNext/>
            </w:pPr>
            <w:r>
              <w:rPr>
                <w:lang w:val="en-AU"/>
              </w:rPr>
              <w:t>CU'000</w:t>
            </w:r>
          </w:p>
        </w:tc>
      </w:tr>
      <w:tr w:rsidR="007F2FC5" w14:paraId="02AF4F6B" w14:textId="77777777">
        <w:trPr>
          <w:cantSplit/>
          <w:tblHeader/>
        </w:trPr>
        <w:tc>
          <w:tcPr>
            <w:tcW w:w="8301" w:type="dxa"/>
            <w:tcBorders>
              <w:top w:val="nil"/>
              <w:left w:val="nil"/>
              <w:bottom w:val="nil"/>
              <w:right w:val="nil"/>
            </w:tcBorders>
            <w:tcMar>
              <w:left w:w="0" w:type="dxa"/>
              <w:right w:w="0" w:type="dxa"/>
            </w:tcMar>
            <w:vAlign w:val="bottom"/>
          </w:tcPr>
          <w:p w14:paraId="1BA8F3B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B9A91BE" w14:textId="77777777" w:rsidR="007F2FC5" w:rsidRDefault="007F2FC5"/>
        </w:tc>
        <w:tc>
          <w:tcPr>
            <w:tcW w:w="1289" w:type="dxa"/>
            <w:tcBorders>
              <w:top w:val="nil"/>
              <w:left w:val="nil"/>
              <w:bottom w:val="nil"/>
              <w:right w:val="nil"/>
            </w:tcBorders>
            <w:tcMar>
              <w:left w:w="0" w:type="dxa"/>
              <w:right w:w="0" w:type="dxa"/>
            </w:tcMar>
            <w:vAlign w:val="bottom"/>
          </w:tcPr>
          <w:p w14:paraId="33D5ECD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0EB73CF" w14:textId="77777777" w:rsidR="007F2FC5" w:rsidRDefault="007F2FC5"/>
        </w:tc>
        <w:tc>
          <w:tcPr>
            <w:tcW w:w="1289" w:type="dxa"/>
            <w:tcBorders>
              <w:top w:val="nil"/>
              <w:left w:val="nil"/>
              <w:bottom w:val="nil"/>
              <w:right w:val="nil"/>
            </w:tcBorders>
            <w:tcMar>
              <w:left w:w="0" w:type="dxa"/>
              <w:right w:w="0" w:type="dxa"/>
            </w:tcMar>
            <w:vAlign w:val="bottom"/>
          </w:tcPr>
          <w:p w14:paraId="53C68A2A" w14:textId="77777777" w:rsidR="007F2FC5" w:rsidRDefault="007F2FC5">
            <w:pPr>
              <w:pStyle w:val="Accurritableheader"/>
              <w:keepNext/>
            </w:pPr>
          </w:p>
        </w:tc>
      </w:tr>
      <w:tr w:rsidR="007F2FC5" w14:paraId="0735C91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A866D67" w14:textId="77777777" w:rsidR="007F2FC5" w:rsidRDefault="00624826">
            <w:pPr>
              <w:pStyle w:val="Accurritabletext"/>
              <w:keepNext/>
              <w:jc w:val="left"/>
            </w:pPr>
            <w:r>
              <w:rPr>
                <w:lang w:val="en-AU"/>
              </w:rPr>
              <w:t>Land and buildings - right-of-use</w:t>
            </w:r>
          </w:p>
        </w:tc>
        <w:tc>
          <w:tcPr>
            <w:tcW w:w="60" w:type="dxa"/>
            <w:tcBorders>
              <w:top w:val="nil"/>
              <w:left w:val="nil"/>
              <w:bottom w:val="nil"/>
              <w:right w:val="nil"/>
            </w:tcBorders>
            <w:tcMar>
              <w:left w:w="0" w:type="dxa"/>
              <w:right w:w="0" w:type="dxa"/>
            </w:tcMar>
          </w:tcPr>
          <w:p w14:paraId="321FBE5F" w14:textId="77777777" w:rsidR="007F2FC5" w:rsidRDefault="007F2FC5"/>
        </w:tc>
        <w:tc>
          <w:tcPr>
            <w:tcW w:w="1289" w:type="dxa"/>
            <w:tcBorders>
              <w:top w:val="nil"/>
              <w:left w:val="nil"/>
              <w:bottom w:val="nil"/>
              <w:right w:val="nil"/>
            </w:tcBorders>
            <w:tcMar>
              <w:left w:w="0" w:type="dxa"/>
              <w:right w:w="60" w:type="dxa"/>
            </w:tcMar>
            <w:vAlign w:val="bottom"/>
          </w:tcPr>
          <w:p w14:paraId="06D7049A" w14:textId="77777777" w:rsidR="007F2FC5" w:rsidRDefault="00624826">
            <w:pPr>
              <w:pStyle w:val="Accurritablenumeric"/>
              <w:keepNext/>
            </w:pPr>
            <w:r>
              <w:rPr>
                <w:lang w:val="en-AU"/>
              </w:rPr>
              <w:t xml:space="preserve">271,636 </w:t>
            </w:r>
          </w:p>
        </w:tc>
        <w:tc>
          <w:tcPr>
            <w:tcW w:w="60" w:type="dxa"/>
            <w:tcBorders>
              <w:top w:val="nil"/>
              <w:left w:val="nil"/>
              <w:bottom w:val="nil"/>
              <w:right w:val="nil"/>
            </w:tcBorders>
            <w:tcMar>
              <w:left w:w="0" w:type="dxa"/>
              <w:right w:w="0" w:type="dxa"/>
            </w:tcMar>
          </w:tcPr>
          <w:p w14:paraId="01D8435E" w14:textId="77777777" w:rsidR="007F2FC5" w:rsidRDefault="007F2FC5"/>
        </w:tc>
        <w:tc>
          <w:tcPr>
            <w:tcW w:w="1289" w:type="dxa"/>
            <w:tcBorders>
              <w:top w:val="nil"/>
              <w:left w:val="nil"/>
              <w:bottom w:val="nil"/>
              <w:right w:val="nil"/>
            </w:tcBorders>
            <w:tcMar>
              <w:left w:w="0" w:type="dxa"/>
              <w:right w:w="60" w:type="dxa"/>
            </w:tcMar>
            <w:vAlign w:val="bottom"/>
          </w:tcPr>
          <w:p w14:paraId="609D2232" w14:textId="77777777" w:rsidR="007F2FC5" w:rsidRDefault="00624826">
            <w:pPr>
              <w:pStyle w:val="Accurritablenumeric"/>
              <w:keepNext/>
            </w:pPr>
            <w:r>
              <w:rPr>
                <w:lang w:val="en-AU"/>
              </w:rPr>
              <w:t xml:space="preserve">271,636 </w:t>
            </w:r>
          </w:p>
        </w:tc>
      </w:tr>
      <w:tr w:rsidR="007F2FC5" w14:paraId="2ED0A63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5701135" w14:textId="77777777" w:rsidR="007F2FC5" w:rsidRDefault="00624826">
            <w:pPr>
              <w:pStyle w:val="Accurritabletext"/>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2750EB48" w14:textId="77777777" w:rsidR="007F2FC5" w:rsidRDefault="007F2FC5"/>
        </w:tc>
        <w:tc>
          <w:tcPr>
            <w:tcW w:w="1289" w:type="dxa"/>
            <w:tcBorders>
              <w:top w:val="nil"/>
              <w:left w:val="nil"/>
              <w:bottom w:val="nil"/>
              <w:right w:val="nil"/>
            </w:tcBorders>
            <w:tcMar>
              <w:left w:w="0" w:type="dxa"/>
              <w:right w:w="0" w:type="dxa"/>
            </w:tcMar>
            <w:vAlign w:val="bottom"/>
          </w:tcPr>
          <w:p w14:paraId="665EF881" w14:textId="77777777" w:rsidR="007F2FC5" w:rsidRDefault="00624826">
            <w:pPr>
              <w:pStyle w:val="Accurritablenumeric"/>
              <w:keepNext/>
            </w:pPr>
            <w:r>
              <w:rPr>
                <w:lang w:val="en-AU"/>
              </w:rPr>
              <w:t>(37,350)</w:t>
            </w:r>
          </w:p>
        </w:tc>
        <w:tc>
          <w:tcPr>
            <w:tcW w:w="60" w:type="dxa"/>
            <w:tcBorders>
              <w:top w:val="nil"/>
              <w:left w:val="nil"/>
              <w:bottom w:val="nil"/>
              <w:right w:val="nil"/>
            </w:tcBorders>
            <w:tcMar>
              <w:left w:w="0" w:type="dxa"/>
              <w:right w:w="0" w:type="dxa"/>
            </w:tcMar>
          </w:tcPr>
          <w:p w14:paraId="6470546A" w14:textId="77777777" w:rsidR="007F2FC5" w:rsidRDefault="007F2FC5"/>
        </w:tc>
        <w:tc>
          <w:tcPr>
            <w:tcW w:w="1289" w:type="dxa"/>
            <w:tcBorders>
              <w:top w:val="nil"/>
              <w:left w:val="nil"/>
              <w:bottom w:val="nil"/>
              <w:right w:val="nil"/>
            </w:tcBorders>
            <w:tcMar>
              <w:left w:w="0" w:type="dxa"/>
              <w:right w:w="0" w:type="dxa"/>
            </w:tcMar>
            <w:vAlign w:val="bottom"/>
          </w:tcPr>
          <w:p w14:paraId="44634165" w14:textId="77777777" w:rsidR="007F2FC5" w:rsidRDefault="00624826">
            <w:pPr>
              <w:pStyle w:val="Accurritablenumeric"/>
              <w:keepNext/>
            </w:pPr>
            <w:r>
              <w:rPr>
                <w:lang w:val="en-AU"/>
              </w:rPr>
              <w:t>(23,768)</w:t>
            </w:r>
          </w:p>
        </w:tc>
      </w:tr>
      <w:tr w:rsidR="007F2FC5" w14:paraId="1F4B60A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584923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9EA682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0AB6D86" w14:textId="77777777" w:rsidR="007F2FC5" w:rsidRDefault="00624826">
            <w:pPr>
              <w:pStyle w:val="Accurritablenumeric"/>
              <w:keepNext/>
            </w:pPr>
            <w:r>
              <w:rPr>
                <w:lang w:val="en-AU"/>
              </w:rPr>
              <w:t xml:space="preserve">234,286 </w:t>
            </w:r>
          </w:p>
        </w:tc>
        <w:tc>
          <w:tcPr>
            <w:tcW w:w="60" w:type="dxa"/>
            <w:tcBorders>
              <w:top w:val="single" w:sz="2" w:space="0" w:color="009CDE"/>
              <w:left w:val="nil"/>
              <w:bottom w:val="nil"/>
              <w:right w:val="nil"/>
            </w:tcBorders>
            <w:tcMar>
              <w:left w:w="0" w:type="dxa"/>
              <w:right w:w="0" w:type="dxa"/>
            </w:tcMar>
          </w:tcPr>
          <w:p w14:paraId="5B958C1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2C231A" w14:textId="77777777" w:rsidR="007F2FC5" w:rsidRDefault="00624826">
            <w:pPr>
              <w:pStyle w:val="Accurritablenumeric"/>
              <w:keepNext/>
            </w:pPr>
            <w:r>
              <w:rPr>
                <w:lang w:val="en-AU"/>
              </w:rPr>
              <w:t xml:space="preserve">247,868 </w:t>
            </w:r>
          </w:p>
        </w:tc>
      </w:tr>
      <w:tr w:rsidR="007F2FC5" w14:paraId="37CCF8B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9C6E59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E61C6C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14086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3941DA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4428A9F" w14:textId="77777777" w:rsidR="007F2FC5" w:rsidRDefault="007F2FC5">
            <w:pPr>
              <w:pStyle w:val="Accurritablenumeric"/>
              <w:keepNext/>
            </w:pPr>
          </w:p>
        </w:tc>
      </w:tr>
      <w:tr w:rsidR="007F2FC5" w14:paraId="0E02832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D6F319E" w14:textId="77777777" w:rsidR="007F2FC5" w:rsidRDefault="00624826">
            <w:pPr>
              <w:pStyle w:val="Accurritabletext"/>
              <w:keepNext/>
              <w:jc w:val="left"/>
            </w:pPr>
            <w:r>
              <w:rPr>
                <w:lang w:val="en-AU"/>
              </w:rPr>
              <w:t>Plant and equipment - right-of-use</w:t>
            </w:r>
          </w:p>
        </w:tc>
        <w:tc>
          <w:tcPr>
            <w:tcW w:w="60" w:type="dxa"/>
            <w:tcBorders>
              <w:top w:val="nil"/>
              <w:left w:val="nil"/>
              <w:bottom w:val="nil"/>
              <w:right w:val="nil"/>
            </w:tcBorders>
            <w:tcMar>
              <w:left w:w="0" w:type="dxa"/>
              <w:right w:w="0" w:type="dxa"/>
            </w:tcMar>
          </w:tcPr>
          <w:p w14:paraId="3DCF54C3" w14:textId="77777777" w:rsidR="007F2FC5" w:rsidRDefault="007F2FC5"/>
        </w:tc>
        <w:tc>
          <w:tcPr>
            <w:tcW w:w="1289" w:type="dxa"/>
            <w:tcBorders>
              <w:top w:val="nil"/>
              <w:left w:val="nil"/>
              <w:bottom w:val="nil"/>
              <w:right w:val="nil"/>
            </w:tcBorders>
            <w:tcMar>
              <w:left w:w="0" w:type="dxa"/>
              <w:right w:w="60" w:type="dxa"/>
            </w:tcMar>
            <w:vAlign w:val="bottom"/>
          </w:tcPr>
          <w:p w14:paraId="55F398ED" w14:textId="77777777" w:rsidR="007F2FC5" w:rsidRDefault="00624826">
            <w:pPr>
              <w:pStyle w:val="Accurritablenumeric"/>
              <w:keepNext/>
            </w:pPr>
            <w:r>
              <w:rPr>
                <w:lang w:val="en-AU"/>
              </w:rPr>
              <w:t xml:space="preserve">126,363 </w:t>
            </w:r>
          </w:p>
        </w:tc>
        <w:tc>
          <w:tcPr>
            <w:tcW w:w="60" w:type="dxa"/>
            <w:tcBorders>
              <w:top w:val="nil"/>
              <w:left w:val="nil"/>
              <w:bottom w:val="nil"/>
              <w:right w:val="nil"/>
            </w:tcBorders>
            <w:tcMar>
              <w:left w:w="0" w:type="dxa"/>
              <w:right w:w="0" w:type="dxa"/>
            </w:tcMar>
          </w:tcPr>
          <w:p w14:paraId="7D3E9F00" w14:textId="77777777" w:rsidR="007F2FC5" w:rsidRDefault="007F2FC5"/>
        </w:tc>
        <w:tc>
          <w:tcPr>
            <w:tcW w:w="1289" w:type="dxa"/>
            <w:tcBorders>
              <w:top w:val="nil"/>
              <w:left w:val="nil"/>
              <w:bottom w:val="nil"/>
              <w:right w:val="nil"/>
            </w:tcBorders>
            <w:tcMar>
              <w:left w:w="0" w:type="dxa"/>
              <w:right w:w="60" w:type="dxa"/>
            </w:tcMar>
            <w:vAlign w:val="bottom"/>
          </w:tcPr>
          <w:p w14:paraId="6666BA35" w14:textId="77777777" w:rsidR="007F2FC5" w:rsidRDefault="00624826">
            <w:pPr>
              <w:pStyle w:val="Accurritablenumeric"/>
              <w:keepNext/>
            </w:pPr>
            <w:r>
              <w:rPr>
                <w:lang w:val="en-AU"/>
              </w:rPr>
              <w:t xml:space="preserve">120,842 </w:t>
            </w:r>
          </w:p>
        </w:tc>
      </w:tr>
      <w:tr w:rsidR="007F2FC5" w14:paraId="3056EE0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16E71B2" w14:textId="77777777" w:rsidR="007F2FC5" w:rsidRDefault="00624826">
            <w:pPr>
              <w:pStyle w:val="Accurritabletext"/>
              <w:keepNext/>
              <w:jc w:val="left"/>
            </w:pPr>
            <w:r>
              <w:rPr>
                <w:lang w:val="en-AU"/>
              </w:rPr>
              <w:t>Less: Accumulated depreciation</w:t>
            </w:r>
          </w:p>
        </w:tc>
        <w:tc>
          <w:tcPr>
            <w:tcW w:w="60" w:type="dxa"/>
            <w:tcBorders>
              <w:top w:val="nil"/>
              <w:left w:val="nil"/>
              <w:bottom w:val="nil"/>
              <w:right w:val="nil"/>
            </w:tcBorders>
            <w:tcMar>
              <w:left w:w="0" w:type="dxa"/>
              <w:right w:w="0" w:type="dxa"/>
            </w:tcMar>
          </w:tcPr>
          <w:p w14:paraId="550C7D2C" w14:textId="77777777" w:rsidR="007F2FC5" w:rsidRDefault="007F2FC5"/>
        </w:tc>
        <w:tc>
          <w:tcPr>
            <w:tcW w:w="1289" w:type="dxa"/>
            <w:tcBorders>
              <w:top w:val="nil"/>
              <w:left w:val="nil"/>
              <w:bottom w:val="nil"/>
              <w:right w:val="nil"/>
            </w:tcBorders>
            <w:tcMar>
              <w:left w:w="0" w:type="dxa"/>
              <w:right w:w="0" w:type="dxa"/>
            </w:tcMar>
            <w:vAlign w:val="bottom"/>
          </w:tcPr>
          <w:p w14:paraId="5B2AF413" w14:textId="77777777" w:rsidR="007F2FC5" w:rsidRDefault="00624826">
            <w:pPr>
              <w:pStyle w:val="Accurritablenumeric"/>
              <w:keepNext/>
            </w:pPr>
            <w:r>
              <w:rPr>
                <w:lang w:val="en-AU"/>
              </w:rPr>
              <w:t>(55,164)</w:t>
            </w:r>
          </w:p>
        </w:tc>
        <w:tc>
          <w:tcPr>
            <w:tcW w:w="60" w:type="dxa"/>
            <w:tcBorders>
              <w:top w:val="nil"/>
              <w:left w:val="nil"/>
              <w:bottom w:val="nil"/>
              <w:right w:val="nil"/>
            </w:tcBorders>
            <w:tcMar>
              <w:left w:w="0" w:type="dxa"/>
              <w:right w:w="0" w:type="dxa"/>
            </w:tcMar>
          </w:tcPr>
          <w:p w14:paraId="19E256BE" w14:textId="77777777" w:rsidR="007F2FC5" w:rsidRDefault="007F2FC5"/>
        </w:tc>
        <w:tc>
          <w:tcPr>
            <w:tcW w:w="1289" w:type="dxa"/>
            <w:tcBorders>
              <w:top w:val="nil"/>
              <w:left w:val="nil"/>
              <w:bottom w:val="nil"/>
              <w:right w:val="nil"/>
            </w:tcBorders>
            <w:tcMar>
              <w:left w:w="0" w:type="dxa"/>
              <w:right w:w="0" w:type="dxa"/>
            </w:tcMar>
            <w:vAlign w:val="bottom"/>
          </w:tcPr>
          <w:p w14:paraId="1B2688B3" w14:textId="77777777" w:rsidR="007F2FC5" w:rsidRDefault="00624826">
            <w:pPr>
              <w:pStyle w:val="Accurritablenumeric"/>
              <w:keepNext/>
            </w:pPr>
            <w:r>
              <w:rPr>
                <w:lang w:val="en-AU"/>
              </w:rPr>
              <w:t>(36,594)</w:t>
            </w:r>
          </w:p>
        </w:tc>
      </w:tr>
      <w:tr w:rsidR="007F2FC5" w14:paraId="58A1A1EA"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1F75D5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9C391D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BDCAE7" w14:textId="77777777" w:rsidR="007F2FC5" w:rsidRDefault="00624826">
            <w:pPr>
              <w:pStyle w:val="Accurritablenumeric"/>
              <w:keepNext/>
            </w:pPr>
            <w:r>
              <w:rPr>
                <w:lang w:val="en-AU"/>
              </w:rPr>
              <w:t xml:space="preserve">71,199 </w:t>
            </w:r>
          </w:p>
        </w:tc>
        <w:tc>
          <w:tcPr>
            <w:tcW w:w="60" w:type="dxa"/>
            <w:tcBorders>
              <w:top w:val="single" w:sz="2" w:space="0" w:color="009CDE"/>
              <w:left w:val="nil"/>
              <w:bottom w:val="nil"/>
              <w:right w:val="nil"/>
            </w:tcBorders>
            <w:tcMar>
              <w:left w:w="0" w:type="dxa"/>
              <w:right w:w="0" w:type="dxa"/>
            </w:tcMar>
          </w:tcPr>
          <w:p w14:paraId="121DE0C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F45ECFE" w14:textId="77777777" w:rsidR="007F2FC5" w:rsidRDefault="00624826">
            <w:pPr>
              <w:pStyle w:val="Accurritablenumeric"/>
              <w:keepNext/>
            </w:pPr>
            <w:r>
              <w:rPr>
                <w:lang w:val="en-AU"/>
              </w:rPr>
              <w:t xml:space="preserve">84,248 </w:t>
            </w:r>
          </w:p>
        </w:tc>
      </w:tr>
      <w:tr w:rsidR="007F2FC5" w14:paraId="271AC86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BCD7F7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59F38C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85196C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D137AB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F576718" w14:textId="77777777" w:rsidR="007F2FC5" w:rsidRDefault="007F2FC5">
            <w:pPr>
              <w:pStyle w:val="Accurritablenumeric"/>
              <w:keepNext/>
            </w:pPr>
          </w:p>
        </w:tc>
      </w:tr>
      <w:tr w:rsidR="007F2FC5" w14:paraId="28730396"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987ED17"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7E9F6FF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597EE37" w14:textId="77777777" w:rsidR="007F2FC5" w:rsidRDefault="00624826">
            <w:pPr>
              <w:pStyle w:val="Accurritablenumeric"/>
              <w:keepNext/>
            </w:pPr>
            <w:r>
              <w:rPr>
                <w:lang w:val="en-AU"/>
              </w:rPr>
              <w:t xml:space="preserve">305,485 </w:t>
            </w:r>
          </w:p>
        </w:tc>
        <w:tc>
          <w:tcPr>
            <w:tcW w:w="60" w:type="dxa"/>
            <w:tcBorders>
              <w:top w:val="nil"/>
              <w:left w:val="nil"/>
              <w:bottom w:val="single" w:sz="2" w:space="0" w:color="009CDE"/>
              <w:right w:val="nil"/>
            </w:tcBorders>
            <w:tcMar>
              <w:left w:w="0" w:type="dxa"/>
              <w:right w:w="0" w:type="dxa"/>
            </w:tcMar>
          </w:tcPr>
          <w:p w14:paraId="709A7B8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1822284" w14:textId="77777777" w:rsidR="007F2FC5" w:rsidRDefault="00624826">
            <w:pPr>
              <w:pStyle w:val="Accurritablenumeric"/>
              <w:keepNext/>
            </w:pPr>
            <w:r>
              <w:rPr>
                <w:lang w:val="en-AU"/>
              </w:rPr>
              <w:t xml:space="preserve">332,116 </w:t>
            </w:r>
          </w:p>
        </w:tc>
      </w:tr>
    </w:tbl>
    <w:p w14:paraId="5F5D5F0B" w14:textId="77777777" w:rsidR="007F2FC5" w:rsidRDefault="00624826">
      <w:r>
        <w:rPr>
          <w:rFonts w:ascii="Times New Roman" w:eastAsia="Times New Roman" w:hAnsi="Times New Roman" w:cs="Times New Roman"/>
          <w:b/>
          <w:lang w:val="en-AU"/>
        </w:rPr>
        <w:t xml:space="preserve"> </w:t>
      </w:r>
    </w:p>
    <w:p w14:paraId="1C1402C3" w14:textId="77777777" w:rsidR="007F2FC5" w:rsidRDefault="00624826">
      <w:pPr>
        <w:pStyle w:val="Accurriparagraphbody"/>
        <w:keepNext/>
        <w:keepLines/>
      </w:pPr>
      <w:r>
        <w:rPr>
          <w:lang w:val="en-AU"/>
        </w:rPr>
        <w:t>Additions to the right-of-use assets during the year were CU5,521,000.</w:t>
      </w:r>
    </w:p>
    <w:p w14:paraId="46BABD8B" w14:textId="77777777" w:rsidR="007F2FC5" w:rsidRDefault="00624826">
      <w:r>
        <w:rPr>
          <w:rFonts w:ascii="Times New Roman" w:eastAsia="Times New Roman" w:hAnsi="Times New Roman" w:cs="Times New Roman"/>
          <w:b/>
          <w:lang w:val="en-AU"/>
        </w:rPr>
        <w:t xml:space="preserve"> </w:t>
      </w:r>
    </w:p>
    <w:p w14:paraId="05065B03" w14:textId="77777777" w:rsidR="007F2FC5" w:rsidRDefault="00624826">
      <w:pPr>
        <w:pStyle w:val="Accurriparagraphbody"/>
        <w:keepNext/>
        <w:keepLines/>
      </w:pPr>
      <w:r w:rsidRPr="549008BF">
        <w:rPr>
          <w:lang w:val="en-AU"/>
        </w:rPr>
        <w:t>The consolidated entity leases land and buildings for its offices, warehouses and retail outlets under agreements of between five to fifteen years with, in some cases, options to extend. The leases have various escalation clauses. On renewal, the terms of the leases are renegotiated. The consolidated entity also leases plant and equipment under agreements of between three to seven years.</w:t>
      </w:r>
    </w:p>
    <w:p w14:paraId="5FDE2993" w14:textId="77777777" w:rsidR="007F2FC5" w:rsidRDefault="00624826">
      <w:r>
        <w:rPr>
          <w:rFonts w:ascii="Times New Roman" w:eastAsia="Times New Roman" w:hAnsi="Times New Roman" w:cs="Times New Roman"/>
          <w:b/>
          <w:lang w:val="en-AU"/>
        </w:rPr>
        <w:t xml:space="preserve"> </w:t>
      </w:r>
    </w:p>
    <w:p w14:paraId="68EDE20A" w14:textId="77777777" w:rsidR="007F2FC5" w:rsidRDefault="00624826">
      <w:pPr>
        <w:pStyle w:val="Accurriparagraphbody"/>
        <w:keepNext/>
        <w:keepLines/>
      </w:pPr>
      <w:r>
        <w:rPr>
          <w:lang w:val="en-AU"/>
        </w:rPr>
        <w:t>The consolidated entity leases office equipment under agreements of less than two years. These leases are either short-term or low-value, so have been expensed as incurred and not capitalised as right-of-use assets.</w:t>
      </w:r>
    </w:p>
    <w:p w14:paraId="09057A38" w14:textId="77777777" w:rsidR="007F2FC5" w:rsidRDefault="00624826">
      <w:pPr>
        <w:sectPr w:rsidR="007F2FC5">
          <w:headerReference w:type="even" r:id="rId243"/>
          <w:headerReference w:type="default" r:id="rId244"/>
          <w:footerReference w:type="even" r:id="rId245"/>
          <w:footerReference w:type="default" r:id="rId246"/>
          <w:headerReference w:type="first" r:id="rId247"/>
          <w:footerReference w:type="first" r:id="rId24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6" w:name="_NaiNote_TOC"/>
    <w:p w14:paraId="322E6EFE" w14:textId="77777777" w:rsidR="007F2FC5" w:rsidRDefault="00624826">
      <w:pPr>
        <w:pStyle w:val="Accurriparagraphheader"/>
        <w:keepNext/>
      </w:pPr>
      <w:r>
        <w:fldChar w:fldCharType="begin"/>
      </w:r>
      <w:r>
        <w:rPr>
          <w:lang w:val="en-AU"/>
        </w:rPr>
        <w:instrText>TC "Note 25. Non-current assets - intangibles"\f n \l 1</w:instrText>
      </w:r>
      <w:r>
        <w:fldChar w:fldCharType="end"/>
      </w:r>
      <w:bookmarkEnd w:id="86"/>
      <w:r>
        <w:rPr>
          <w:lang w:val="en-AU"/>
        </w:rPr>
        <w:t>Note 25. Non-current assets - intangibles</w:t>
      </w:r>
    </w:p>
    <w:p w14:paraId="3A64C60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A562CF7" w14:textId="77777777">
        <w:trPr>
          <w:cantSplit/>
          <w:tblHeader/>
        </w:trPr>
        <w:tc>
          <w:tcPr>
            <w:tcW w:w="8301" w:type="dxa"/>
            <w:tcBorders>
              <w:top w:val="nil"/>
              <w:left w:val="nil"/>
              <w:bottom w:val="nil"/>
              <w:right w:val="nil"/>
            </w:tcBorders>
            <w:tcMar>
              <w:left w:w="0" w:type="dxa"/>
              <w:right w:w="0" w:type="dxa"/>
            </w:tcMar>
            <w:vAlign w:val="bottom"/>
          </w:tcPr>
          <w:p w14:paraId="470E373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768FAB2" w14:textId="77777777" w:rsidR="007F2FC5" w:rsidRDefault="007F2FC5"/>
        </w:tc>
        <w:tc>
          <w:tcPr>
            <w:tcW w:w="2638" w:type="dxa"/>
            <w:gridSpan w:val="3"/>
            <w:tcBorders>
              <w:top w:val="nil"/>
              <w:left w:val="nil"/>
              <w:bottom w:val="nil"/>
              <w:right w:val="nil"/>
            </w:tcBorders>
            <w:tcMar>
              <w:left w:w="0" w:type="dxa"/>
              <w:right w:w="0" w:type="dxa"/>
            </w:tcMar>
            <w:vAlign w:val="bottom"/>
          </w:tcPr>
          <w:p w14:paraId="61663D9A" w14:textId="77777777" w:rsidR="007F2FC5" w:rsidRDefault="00624826">
            <w:pPr>
              <w:pStyle w:val="Accurritableheader"/>
              <w:keepNext/>
            </w:pPr>
            <w:r>
              <w:rPr>
                <w:lang w:val="en-AU"/>
              </w:rPr>
              <w:t>Consolidated</w:t>
            </w:r>
          </w:p>
        </w:tc>
      </w:tr>
      <w:tr w:rsidR="007F2FC5" w14:paraId="132C9F78" w14:textId="77777777">
        <w:trPr>
          <w:cantSplit/>
          <w:tblHeader/>
        </w:trPr>
        <w:tc>
          <w:tcPr>
            <w:tcW w:w="8301" w:type="dxa"/>
            <w:tcBorders>
              <w:top w:val="nil"/>
              <w:left w:val="nil"/>
              <w:bottom w:val="nil"/>
              <w:right w:val="nil"/>
            </w:tcBorders>
            <w:tcMar>
              <w:left w:w="0" w:type="dxa"/>
              <w:right w:w="0" w:type="dxa"/>
            </w:tcMar>
            <w:vAlign w:val="bottom"/>
          </w:tcPr>
          <w:p w14:paraId="4707C86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A04554" w14:textId="77777777" w:rsidR="007F2FC5" w:rsidRDefault="007F2FC5"/>
        </w:tc>
        <w:tc>
          <w:tcPr>
            <w:tcW w:w="1289" w:type="dxa"/>
            <w:tcBorders>
              <w:top w:val="nil"/>
              <w:left w:val="nil"/>
              <w:bottom w:val="nil"/>
              <w:right w:val="nil"/>
            </w:tcBorders>
            <w:tcMar>
              <w:left w:w="0" w:type="dxa"/>
              <w:right w:w="0" w:type="dxa"/>
            </w:tcMar>
            <w:vAlign w:val="bottom"/>
          </w:tcPr>
          <w:p w14:paraId="6F90718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360CD05" w14:textId="77777777" w:rsidR="007F2FC5" w:rsidRDefault="007F2FC5"/>
        </w:tc>
        <w:tc>
          <w:tcPr>
            <w:tcW w:w="1289" w:type="dxa"/>
            <w:tcBorders>
              <w:top w:val="nil"/>
              <w:left w:val="nil"/>
              <w:bottom w:val="nil"/>
              <w:right w:val="nil"/>
            </w:tcBorders>
            <w:tcMar>
              <w:left w:w="0" w:type="dxa"/>
              <w:right w:w="0" w:type="dxa"/>
            </w:tcMar>
            <w:vAlign w:val="bottom"/>
          </w:tcPr>
          <w:p w14:paraId="03A60579" w14:textId="77777777" w:rsidR="007F2FC5" w:rsidRDefault="00624826">
            <w:pPr>
              <w:pStyle w:val="Accurritableheader"/>
              <w:keepNext/>
            </w:pPr>
            <w:r>
              <w:rPr>
                <w:lang w:val="en-AU"/>
              </w:rPr>
              <w:t>2024</w:t>
            </w:r>
          </w:p>
        </w:tc>
      </w:tr>
      <w:tr w:rsidR="007F2FC5" w14:paraId="078AAABA" w14:textId="77777777">
        <w:trPr>
          <w:cantSplit/>
          <w:tblHeader/>
        </w:trPr>
        <w:tc>
          <w:tcPr>
            <w:tcW w:w="8301" w:type="dxa"/>
            <w:tcBorders>
              <w:top w:val="nil"/>
              <w:left w:val="nil"/>
              <w:bottom w:val="nil"/>
              <w:right w:val="nil"/>
            </w:tcBorders>
            <w:tcMar>
              <w:left w:w="0" w:type="dxa"/>
              <w:right w:w="0" w:type="dxa"/>
            </w:tcMar>
            <w:vAlign w:val="bottom"/>
          </w:tcPr>
          <w:p w14:paraId="31EE6E0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2FFB532" w14:textId="77777777" w:rsidR="007F2FC5" w:rsidRDefault="007F2FC5"/>
        </w:tc>
        <w:tc>
          <w:tcPr>
            <w:tcW w:w="1289" w:type="dxa"/>
            <w:tcBorders>
              <w:top w:val="nil"/>
              <w:left w:val="nil"/>
              <w:bottom w:val="nil"/>
              <w:right w:val="nil"/>
            </w:tcBorders>
            <w:tcMar>
              <w:left w:w="0" w:type="dxa"/>
              <w:right w:w="0" w:type="dxa"/>
            </w:tcMar>
            <w:vAlign w:val="bottom"/>
          </w:tcPr>
          <w:p w14:paraId="46D710E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3B09B01" w14:textId="77777777" w:rsidR="007F2FC5" w:rsidRDefault="007F2FC5"/>
        </w:tc>
        <w:tc>
          <w:tcPr>
            <w:tcW w:w="1289" w:type="dxa"/>
            <w:tcBorders>
              <w:top w:val="nil"/>
              <w:left w:val="nil"/>
              <w:bottom w:val="nil"/>
              <w:right w:val="nil"/>
            </w:tcBorders>
            <w:tcMar>
              <w:left w:w="0" w:type="dxa"/>
              <w:right w:w="0" w:type="dxa"/>
            </w:tcMar>
            <w:vAlign w:val="bottom"/>
          </w:tcPr>
          <w:p w14:paraId="69373F77" w14:textId="77777777" w:rsidR="007F2FC5" w:rsidRDefault="00624826">
            <w:pPr>
              <w:pStyle w:val="Accurritableheader"/>
              <w:keepNext/>
            </w:pPr>
            <w:r>
              <w:rPr>
                <w:lang w:val="en-AU"/>
              </w:rPr>
              <w:t>CU'000</w:t>
            </w:r>
          </w:p>
        </w:tc>
      </w:tr>
      <w:tr w:rsidR="007F2FC5" w14:paraId="6EA77F39" w14:textId="77777777">
        <w:trPr>
          <w:cantSplit/>
          <w:tblHeader/>
        </w:trPr>
        <w:tc>
          <w:tcPr>
            <w:tcW w:w="8301" w:type="dxa"/>
            <w:tcBorders>
              <w:top w:val="nil"/>
              <w:left w:val="nil"/>
              <w:bottom w:val="nil"/>
              <w:right w:val="nil"/>
            </w:tcBorders>
            <w:tcMar>
              <w:left w:w="0" w:type="dxa"/>
              <w:right w:w="0" w:type="dxa"/>
            </w:tcMar>
            <w:vAlign w:val="bottom"/>
          </w:tcPr>
          <w:p w14:paraId="6DC443A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D649D0A" w14:textId="77777777" w:rsidR="007F2FC5" w:rsidRDefault="007F2FC5"/>
        </w:tc>
        <w:tc>
          <w:tcPr>
            <w:tcW w:w="1289" w:type="dxa"/>
            <w:tcBorders>
              <w:top w:val="nil"/>
              <w:left w:val="nil"/>
              <w:bottom w:val="nil"/>
              <w:right w:val="nil"/>
            </w:tcBorders>
            <w:tcMar>
              <w:left w:w="0" w:type="dxa"/>
              <w:right w:w="0" w:type="dxa"/>
            </w:tcMar>
            <w:vAlign w:val="bottom"/>
          </w:tcPr>
          <w:p w14:paraId="37E938D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935558A" w14:textId="77777777" w:rsidR="007F2FC5" w:rsidRDefault="007F2FC5"/>
        </w:tc>
        <w:tc>
          <w:tcPr>
            <w:tcW w:w="1289" w:type="dxa"/>
            <w:tcBorders>
              <w:top w:val="nil"/>
              <w:left w:val="nil"/>
              <w:bottom w:val="nil"/>
              <w:right w:val="nil"/>
            </w:tcBorders>
            <w:tcMar>
              <w:left w:w="0" w:type="dxa"/>
              <w:right w:w="0" w:type="dxa"/>
            </w:tcMar>
            <w:vAlign w:val="bottom"/>
          </w:tcPr>
          <w:p w14:paraId="5E1F37AB" w14:textId="77777777" w:rsidR="007F2FC5" w:rsidRDefault="007F2FC5">
            <w:pPr>
              <w:pStyle w:val="Accurritableheader"/>
              <w:keepNext/>
            </w:pPr>
          </w:p>
        </w:tc>
      </w:tr>
      <w:tr w:rsidR="007F2FC5" w14:paraId="164BD4B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AC8A153" w14:textId="77777777" w:rsidR="007F2FC5" w:rsidRDefault="00624826">
            <w:pPr>
              <w:pStyle w:val="Accurritabletext"/>
              <w:keepNext/>
              <w:jc w:val="left"/>
            </w:pPr>
            <w:r>
              <w:rPr>
                <w:lang w:val="en-AU"/>
              </w:rPr>
              <w:t>Goodwill</w:t>
            </w:r>
          </w:p>
        </w:tc>
        <w:tc>
          <w:tcPr>
            <w:tcW w:w="60" w:type="dxa"/>
            <w:tcBorders>
              <w:top w:val="nil"/>
              <w:left w:val="nil"/>
              <w:bottom w:val="nil"/>
              <w:right w:val="nil"/>
            </w:tcBorders>
            <w:tcMar>
              <w:left w:w="0" w:type="dxa"/>
              <w:right w:w="0" w:type="dxa"/>
            </w:tcMar>
          </w:tcPr>
          <w:p w14:paraId="6DE1AB1E" w14:textId="77777777" w:rsidR="007F2FC5" w:rsidRDefault="007F2FC5"/>
        </w:tc>
        <w:tc>
          <w:tcPr>
            <w:tcW w:w="1289" w:type="dxa"/>
            <w:tcBorders>
              <w:top w:val="nil"/>
              <w:left w:val="nil"/>
              <w:bottom w:val="nil"/>
              <w:right w:val="nil"/>
            </w:tcBorders>
            <w:tcMar>
              <w:left w:w="0" w:type="dxa"/>
              <w:right w:w="60" w:type="dxa"/>
            </w:tcMar>
            <w:vAlign w:val="bottom"/>
          </w:tcPr>
          <w:p w14:paraId="056E800F" w14:textId="77777777" w:rsidR="007F2FC5" w:rsidRDefault="00624826">
            <w:pPr>
              <w:pStyle w:val="Accurritablenumeric"/>
              <w:keepNext/>
            </w:pPr>
            <w:r>
              <w:rPr>
                <w:lang w:val="en-AU"/>
              </w:rPr>
              <w:t xml:space="preserve">9,908 </w:t>
            </w:r>
          </w:p>
        </w:tc>
        <w:tc>
          <w:tcPr>
            <w:tcW w:w="60" w:type="dxa"/>
            <w:tcBorders>
              <w:top w:val="nil"/>
              <w:left w:val="nil"/>
              <w:bottom w:val="nil"/>
              <w:right w:val="nil"/>
            </w:tcBorders>
            <w:tcMar>
              <w:left w:w="0" w:type="dxa"/>
              <w:right w:w="0" w:type="dxa"/>
            </w:tcMar>
          </w:tcPr>
          <w:p w14:paraId="7B337120" w14:textId="77777777" w:rsidR="007F2FC5" w:rsidRDefault="007F2FC5"/>
        </w:tc>
        <w:tc>
          <w:tcPr>
            <w:tcW w:w="1289" w:type="dxa"/>
            <w:tcBorders>
              <w:top w:val="nil"/>
              <w:left w:val="nil"/>
              <w:bottom w:val="nil"/>
              <w:right w:val="nil"/>
            </w:tcBorders>
            <w:tcMar>
              <w:left w:w="0" w:type="dxa"/>
              <w:right w:w="60" w:type="dxa"/>
            </w:tcMar>
            <w:vAlign w:val="bottom"/>
          </w:tcPr>
          <w:p w14:paraId="7F87C2DF" w14:textId="77777777" w:rsidR="007F2FC5" w:rsidRDefault="00624826">
            <w:pPr>
              <w:pStyle w:val="Accurritablenumeric"/>
              <w:keepNext/>
            </w:pPr>
            <w:r>
              <w:rPr>
                <w:lang w:val="en-AU"/>
              </w:rPr>
              <w:t xml:space="preserve">9,500 </w:t>
            </w:r>
          </w:p>
        </w:tc>
      </w:tr>
      <w:tr w:rsidR="007F2FC5" w14:paraId="7635DBF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62CDD2D" w14:textId="77777777" w:rsidR="007F2FC5" w:rsidRDefault="00624826">
            <w:pPr>
              <w:pStyle w:val="Accurritabletext"/>
              <w:keepNext/>
              <w:jc w:val="left"/>
            </w:pPr>
            <w:r>
              <w:rPr>
                <w:lang w:val="en-AU"/>
              </w:rPr>
              <w:t>Less: Impairment</w:t>
            </w:r>
          </w:p>
        </w:tc>
        <w:tc>
          <w:tcPr>
            <w:tcW w:w="60" w:type="dxa"/>
            <w:tcBorders>
              <w:top w:val="nil"/>
              <w:left w:val="nil"/>
              <w:bottom w:val="nil"/>
              <w:right w:val="nil"/>
            </w:tcBorders>
            <w:tcMar>
              <w:left w:w="0" w:type="dxa"/>
              <w:right w:w="0" w:type="dxa"/>
            </w:tcMar>
          </w:tcPr>
          <w:p w14:paraId="322DFFFC" w14:textId="77777777" w:rsidR="007F2FC5" w:rsidRDefault="007F2FC5"/>
        </w:tc>
        <w:tc>
          <w:tcPr>
            <w:tcW w:w="1289" w:type="dxa"/>
            <w:tcBorders>
              <w:top w:val="nil"/>
              <w:left w:val="nil"/>
              <w:bottom w:val="nil"/>
              <w:right w:val="nil"/>
            </w:tcBorders>
            <w:tcMar>
              <w:left w:w="0" w:type="dxa"/>
              <w:right w:w="0" w:type="dxa"/>
            </w:tcMar>
            <w:vAlign w:val="bottom"/>
          </w:tcPr>
          <w:p w14:paraId="29C22B1C" w14:textId="77777777" w:rsidR="007F2FC5" w:rsidRDefault="00624826">
            <w:pPr>
              <w:pStyle w:val="Accurritablenumeric"/>
              <w:keepNext/>
            </w:pPr>
            <w:r>
              <w:rPr>
                <w:lang w:val="en-AU"/>
              </w:rPr>
              <w:t>(500)</w:t>
            </w:r>
          </w:p>
        </w:tc>
        <w:tc>
          <w:tcPr>
            <w:tcW w:w="60" w:type="dxa"/>
            <w:tcBorders>
              <w:top w:val="nil"/>
              <w:left w:val="nil"/>
              <w:bottom w:val="nil"/>
              <w:right w:val="nil"/>
            </w:tcBorders>
            <w:tcMar>
              <w:left w:w="0" w:type="dxa"/>
              <w:right w:w="0" w:type="dxa"/>
            </w:tcMar>
          </w:tcPr>
          <w:p w14:paraId="18FC8C5E" w14:textId="77777777" w:rsidR="007F2FC5" w:rsidRDefault="007F2FC5"/>
        </w:tc>
        <w:tc>
          <w:tcPr>
            <w:tcW w:w="1289" w:type="dxa"/>
            <w:tcBorders>
              <w:top w:val="nil"/>
              <w:left w:val="nil"/>
              <w:bottom w:val="nil"/>
              <w:right w:val="nil"/>
            </w:tcBorders>
            <w:tcMar>
              <w:left w:w="0" w:type="dxa"/>
              <w:right w:w="60" w:type="dxa"/>
            </w:tcMar>
            <w:vAlign w:val="bottom"/>
          </w:tcPr>
          <w:p w14:paraId="2BA1B8A8" w14:textId="77777777" w:rsidR="007F2FC5" w:rsidRDefault="00624826">
            <w:pPr>
              <w:pStyle w:val="Accurritablenumeric"/>
              <w:keepNext/>
            </w:pPr>
            <w:r>
              <w:rPr>
                <w:lang w:val="en-AU"/>
              </w:rPr>
              <w:t xml:space="preserve">-  </w:t>
            </w:r>
          </w:p>
        </w:tc>
      </w:tr>
      <w:tr w:rsidR="007F2FC5" w14:paraId="407D8D5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B43C7B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2520B4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8875EB" w14:textId="77777777" w:rsidR="007F2FC5" w:rsidRDefault="00624826">
            <w:pPr>
              <w:pStyle w:val="Accurritablenumeric"/>
              <w:keepNext/>
            </w:pPr>
            <w:r>
              <w:rPr>
                <w:lang w:val="en-AU"/>
              </w:rPr>
              <w:t xml:space="preserve">9,408 </w:t>
            </w:r>
          </w:p>
        </w:tc>
        <w:tc>
          <w:tcPr>
            <w:tcW w:w="60" w:type="dxa"/>
            <w:tcBorders>
              <w:top w:val="single" w:sz="2" w:space="0" w:color="009CDE"/>
              <w:left w:val="nil"/>
              <w:bottom w:val="nil"/>
              <w:right w:val="nil"/>
            </w:tcBorders>
            <w:tcMar>
              <w:left w:w="0" w:type="dxa"/>
              <w:right w:w="0" w:type="dxa"/>
            </w:tcMar>
          </w:tcPr>
          <w:p w14:paraId="6E20964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3312C4D" w14:textId="77777777" w:rsidR="007F2FC5" w:rsidRDefault="00624826">
            <w:pPr>
              <w:pStyle w:val="Accurritablenumeric"/>
              <w:keepNext/>
            </w:pPr>
            <w:r>
              <w:rPr>
                <w:lang w:val="en-AU"/>
              </w:rPr>
              <w:t xml:space="preserve">9,500 </w:t>
            </w:r>
          </w:p>
        </w:tc>
      </w:tr>
      <w:tr w:rsidR="007F2FC5" w14:paraId="64EF6E4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BA531A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B6FB49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76F7FD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B88082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CAD06ED" w14:textId="77777777" w:rsidR="007F2FC5" w:rsidRDefault="007F2FC5">
            <w:pPr>
              <w:pStyle w:val="Accurritablenumeric"/>
              <w:keepNext/>
            </w:pPr>
          </w:p>
        </w:tc>
      </w:tr>
      <w:tr w:rsidR="007F2FC5" w14:paraId="3884556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65FB12" w14:textId="77777777" w:rsidR="007F2FC5" w:rsidRDefault="00624826">
            <w:pPr>
              <w:pStyle w:val="Accurritabletext"/>
              <w:keepNext/>
              <w:jc w:val="left"/>
            </w:pPr>
            <w:r>
              <w:rPr>
                <w:lang w:val="en-AU"/>
              </w:rPr>
              <w:t>Development - at cost</w:t>
            </w:r>
          </w:p>
        </w:tc>
        <w:tc>
          <w:tcPr>
            <w:tcW w:w="60" w:type="dxa"/>
            <w:tcBorders>
              <w:top w:val="nil"/>
              <w:left w:val="nil"/>
              <w:bottom w:val="nil"/>
              <w:right w:val="nil"/>
            </w:tcBorders>
            <w:tcMar>
              <w:left w:w="0" w:type="dxa"/>
              <w:right w:w="0" w:type="dxa"/>
            </w:tcMar>
          </w:tcPr>
          <w:p w14:paraId="735DCF9B" w14:textId="77777777" w:rsidR="007F2FC5" w:rsidRDefault="007F2FC5"/>
        </w:tc>
        <w:tc>
          <w:tcPr>
            <w:tcW w:w="1289" w:type="dxa"/>
            <w:tcBorders>
              <w:top w:val="nil"/>
              <w:left w:val="nil"/>
              <w:bottom w:val="nil"/>
              <w:right w:val="nil"/>
            </w:tcBorders>
            <w:tcMar>
              <w:left w:w="0" w:type="dxa"/>
              <w:right w:w="60" w:type="dxa"/>
            </w:tcMar>
            <w:vAlign w:val="bottom"/>
          </w:tcPr>
          <w:p w14:paraId="70F266FD" w14:textId="77777777" w:rsidR="007F2FC5" w:rsidRDefault="00624826">
            <w:pPr>
              <w:pStyle w:val="Accurritablenumeric"/>
              <w:keepNext/>
            </w:pPr>
            <w:r>
              <w:rPr>
                <w:lang w:val="en-AU"/>
              </w:rPr>
              <w:t xml:space="preserve">3,208 </w:t>
            </w:r>
          </w:p>
        </w:tc>
        <w:tc>
          <w:tcPr>
            <w:tcW w:w="60" w:type="dxa"/>
            <w:tcBorders>
              <w:top w:val="nil"/>
              <w:left w:val="nil"/>
              <w:bottom w:val="nil"/>
              <w:right w:val="nil"/>
            </w:tcBorders>
            <w:tcMar>
              <w:left w:w="0" w:type="dxa"/>
              <w:right w:w="0" w:type="dxa"/>
            </w:tcMar>
          </w:tcPr>
          <w:p w14:paraId="1E65F784" w14:textId="77777777" w:rsidR="007F2FC5" w:rsidRDefault="007F2FC5"/>
        </w:tc>
        <w:tc>
          <w:tcPr>
            <w:tcW w:w="1289" w:type="dxa"/>
            <w:tcBorders>
              <w:top w:val="nil"/>
              <w:left w:val="nil"/>
              <w:bottom w:val="nil"/>
              <w:right w:val="nil"/>
            </w:tcBorders>
            <w:tcMar>
              <w:left w:w="0" w:type="dxa"/>
              <w:right w:w="60" w:type="dxa"/>
            </w:tcMar>
            <w:vAlign w:val="bottom"/>
          </w:tcPr>
          <w:p w14:paraId="48D54351" w14:textId="77777777" w:rsidR="007F2FC5" w:rsidRDefault="00624826">
            <w:pPr>
              <w:pStyle w:val="Accurritablenumeric"/>
              <w:keepNext/>
            </w:pPr>
            <w:r>
              <w:rPr>
                <w:lang w:val="en-AU"/>
              </w:rPr>
              <w:t xml:space="preserve">3,208 </w:t>
            </w:r>
          </w:p>
        </w:tc>
      </w:tr>
      <w:tr w:rsidR="007F2FC5" w14:paraId="62C1C54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7CCA46F" w14:textId="77777777" w:rsidR="007F2FC5" w:rsidRDefault="00624826">
            <w:pPr>
              <w:pStyle w:val="Accurritabletext"/>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10CD1EA1" w14:textId="77777777" w:rsidR="007F2FC5" w:rsidRDefault="007F2FC5"/>
        </w:tc>
        <w:tc>
          <w:tcPr>
            <w:tcW w:w="1289" w:type="dxa"/>
            <w:tcBorders>
              <w:top w:val="nil"/>
              <w:left w:val="nil"/>
              <w:bottom w:val="nil"/>
              <w:right w:val="nil"/>
            </w:tcBorders>
            <w:tcMar>
              <w:left w:w="0" w:type="dxa"/>
              <w:right w:w="0" w:type="dxa"/>
            </w:tcMar>
            <w:vAlign w:val="bottom"/>
          </w:tcPr>
          <w:p w14:paraId="281CB3F9" w14:textId="77777777" w:rsidR="007F2FC5" w:rsidRDefault="00624826">
            <w:pPr>
              <w:pStyle w:val="Accurritablenumeric"/>
              <w:keepNext/>
            </w:pPr>
            <w:r>
              <w:rPr>
                <w:lang w:val="en-AU"/>
              </w:rPr>
              <w:t>(1,605)</w:t>
            </w:r>
          </w:p>
        </w:tc>
        <w:tc>
          <w:tcPr>
            <w:tcW w:w="60" w:type="dxa"/>
            <w:tcBorders>
              <w:top w:val="nil"/>
              <w:left w:val="nil"/>
              <w:bottom w:val="nil"/>
              <w:right w:val="nil"/>
            </w:tcBorders>
            <w:tcMar>
              <w:left w:w="0" w:type="dxa"/>
              <w:right w:w="0" w:type="dxa"/>
            </w:tcMar>
          </w:tcPr>
          <w:p w14:paraId="703114BF" w14:textId="77777777" w:rsidR="007F2FC5" w:rsidRDefault="007F2FC5"/>
        </w:tc>
        <w:tc>
          <w:tcPr>
            <w:tcW w:w="1289" w:type="dxa"/>
            <w:tcBorders>
              <w:top w:val="nil"/>
              <w:left w:val="nil"/>
              <w:bottom w:val="nil"/>
              <w:right w:val="nil"/>
            </w:tcBorders>
            <w:tcMar>
              <w:left w:w="0" w:type="dxa"/>
              <w:right w:w="0" w:type="dxa"/>
            </w:tcMar>
            <w:vAlign w:val="bottom"/>
          </w:tcPr>
          <w:p w14:paraId="25F5D38E" w14:textId="77777777" w:rsidR="007F2FC5" w:rsidRDefault="00624826">
            <w:pPr>
              <w:pStyle w:val="Accurritablenumeric"/>
              <w:keepNext/>
            </w:pPr>
            <w:r>
              <w:rPr>
                <w:lang w:val="en-AU"/>
              </w:rPr>
              <w:t>(1,284)</w:t>
            </w:r>
          </w:p>
        </w:tc>
      </w:tr>
      <w:tr w:rsidR="007F2FC5" w14:paraId="0ED4844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EBA14B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3B9040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DD2536" w14:textId="77777777" w:rsidR="007F2FC5" w:rsidRDefault="00624826">
            <w:pPr>
              <w:pStyle w:val="Accurritablenumeric"/>
              <w:keepNext/>
            </w:pPr>
            <w:r>
              <w:rPr>
                <w:lang w:val="en-AU"/>
              </w:rPr>
              <w:t xml:space="preserve">1,603 </w:t>
            </w:r>
          </w:p>
        </w:tc>
        <w:tc>
          <w:tcPr>
            <w:tcW w:w="60" w:type="dxa"/>
            <w:tcBorders>
              <w:top w:val="single" w:sz="2" w:space="0" w:color="009CDE"/>
              <w:left w:val="nil"/>
              <w:bottom w:val="nil"/>
              <w:right w:val="nil"/>
            </w:tcBorders>
            <w:tcMar>
              <w:left w:w="0" w:type="dxa"/>
              <w:right w:w="0" w:type="dxa"/>
            </w:tcMar>
          </w:tcPr>
          <w:p w14:paraId="1DE9753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04193EC" w14:textId="77777777" w:rsidR="007F2FC5" w:rsidRDefault="00624826">
            <w:pPr>
              <w:pStyle w:val="Accurritablenumeric"/>
              <w:keepNext/>
            </w:pPr>
            <w:r>
              <w:rPr>
                <w:lang w:val="en-AU"/>
              </w:rPr>
              <w:t xml:space="preserve">1,924 </w:t>
            </w:r>
          </w:p>
        </w:tc>
      </w:tr>
      <w:tr w:rsidR="007F2FC5" w14:paraId="129FE848"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9E34C7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FF965A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BE354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0F9F4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35DDACF" w14:textId="77777777" w:rsidR="007F2FC5" w:rsidRDefault="007F2FC5">
            <w:pPr>
              <w:pStyle w:val="Accurritablenumeric"/>
              <w:keepNext/>
            </w:pPr>
          </w:p>
        </w:tc>
      </w:tr>
      <w:tr w:rsidR="007F2FC5" w14:paraId="51667E3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B9EC4A9" w14:textId="77777777" w:rsidR="007F2FC5" w:rsidRDefault="00624826">
            <w:pPr>
              <w:pStyle w:val="Accurritabletext"/>
              <w:keepNext/>
              <w:jc w:val="left"/>
            </w:pPr>
            <w:r>
              <w:rPr>
                <w:lang w:val="en-AU"/>
              </w:rPr>
              <w:t>Patents and trademarks - at cost</w:t>
            </w:r>
          </w:p>
        </w:tc>
        <w:tc>
          <w:tcPr>
            <w:tcW w:w="60" w:type="dxa"/>
            <w:tcBorders>
              <w:top w:val="nil"/>
              <w:left w:val="nil"/>
              <w:bottom w:val="nil"/>
              <w:right w:val="nil"/>
            </w:tcBorders>
            <w:tcMar>
              <w:left w:w="0" w:type="dxa"/>
              <w:right w:w="0" w:type="dxa"/>
            </w:tcMar>
          </w:tcPr>
          <w:p w14:paraId="34EB4B35" w14:textId="77777777" w:rsidR="007F2FC5" w:rsidRDefault="007F2FC5"/>
        </w:tc>
        <w:tc>
          <w:tcPr>
            <w:tcW w:w="1289" w:type="dxa"/>
            <w:tcBorders>
              <w:top w:val="nil"/>
              <w:left w:val="nil"/>
              <w:bottom w:val="nil"/>
              <w:right w:val="nil"/>
            </w:tcBorders>
            <w:tcMar>
              <w:left w:w="0" w:type="dxa"/>
              <w:right w:w="60" w:type="dxa"/>
            </w:tcMar>
            <w:vAlign w:val="bottom"/>
          </w:tcPr>
          <w:p w14:paraId="41B0F27E" w14:textId="77777777" w:rsidR="007F2FC5" w:rsidRDefault="00624826">
            <w:pPr>
              <w:pStyle w:val="Accurritablenumeric"/>
              <w:keepNext/>
            </w:pPr>
            <w:r>
              <w:rPr>
                <w:lang w:val="en-AU"/>
              </w:rPr>
              <w:t xml:space="preserve">320 </w:t>
            </w:r>
          </w:p>
        </w:tc>
        <w:tc>
          <w:tcPr>
            <w:tcW w:w="60" w:type="dxa"/>
            <w:tcBorders>
              <w:top w:val="nil"/>
              <w:left w:val="nil"/>
              <w:bottom w:val="nil"/>
              <w:right w:val="nil"/>
            </w:tcBorders>
            <w:tcMar>
              <w:left w:w="0" w:type="dxa"/>
              <w:right w:w="0" w:type="dxa"/>
            </w:tcMar>
          </w:tcPr>
          <w:p w14:paraId="3C539521" w14:textId="77777777" w:rsidR="007F2FC5" w:rsidRDefault="007F2FC5"/>
        </w:tc>
        <w:tc>
          <w:tcPr>
            <w:tcW w:w="1289" w:type="dxa"/>
            <w:tcBorders>
              <w:top w:val="nil"/>
              <w:left w:val="nil"/>
              <w:bottom w:val="nil"/>
              <w:right w:val="nil"/>
            </w:tcBorders>
            <w:tcMar>
              <w:left w:w="0" w:type="dxa"/>
              <w:right w:w="60" w:type="dxa"/>
            </w:tcMar>
            <w:vAlign w:val="bottom"/>
          </w:tcPr>
          <w:p w14:paraId="6D8CE628" w14:textId="77777777" w:rsidR="007F2FC5" w:rsidRDefault="00624826">
            <w:pPr>
              <w:pStyle w:val="Accurritablenumeric"/>
              <w:keepNext/>
            </w:pPr>
            <w:r>
              <w:rPr>
                <w:lang w:val="en-AU"/>
              </w:rPr>
              <w:t xml:space="preserve">320 </w:t>
            </w:r>
          </w:p>
        </w:tc>
      </w:tr>
      <w:tr w:rsidR="007F2FC5" w14:paraId="61882B8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4043322" w14:textId="77777777" w:rsidR="007F2FC5" w:rsidRDefault="00624826">
            <w:pPr>
              <w:pStyle w:val="Accurritabletext"/>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102A7992" w14:textId="77777777" w:rsidR="007F2FC5" w:rsidRDefault="007F2FC5"/>
        </w:tc>
        <w:tc>
          <w:tcPr>
            <w:tcW w:w="1289" w:type="dxa"/>
            <w:tcBorders>
              <w:top w:val="nil"/>
              <w:left w:val="nil"/>
              <w:bottom w:val="nil"/>
              <w:right w:val="nil"/>
            </w:tcBorders>
            <w:tcMar>
              <w:left w:w="0" w:type="dxa"/>
              <w:right w:w="0" w:type="dxa"/>
            </w:tcMar>
            <w:vAlign w:val="bottom"/>
          </w:tcPr>
          <w:p w14:paraId="48867DD3" w14:textId="77777777" w:rsidR="007F2FC5" w:rsidRDefault="00624826">
            <w:pPr>
              <w:pStyle w:val="Accurritablenumeric"/>
              <w:keepNext/>
            </w:pPr>
            <w:r>
              <w:rPr>
                <w:lang w:val="en-AU"/>
              </w:rPr>
              <w:t>(224)</w:t>
            </w:r>
          </w:p>
        </w:tc>
        <w:tc>
          <w:tcPr>
            <w:tcW w:w="60" w:type="dxa"/>
            <w:tcBorders>
              <w:top w:val="nil"/>
              <w:left w:val="nil"/>
              <w:bottom w:val="nil"/>
              <w:right w:val="nil"/>
            </w:tcBorders>
            <w:tcMar>
              <w:left w:w="0" w:type="dxa"/>
              <w:right w:w="0" w:type="dxa"/>
            </w:tcMar>
          </w:tcPr>
          <w:p w14:paraId="6A95F2CC" w14:textId="77777777" w:rsidR="007F2FC5" w:rsidRDefault="007F2FC5"/>
        </w:tc>
        <w:tc>
          <w:tcPr>
            <w:tcW w:w="1289" w:type="dxa"/>
            <w:tcBorders>
              <w:top w:val="nil"/>
              <w:left w:val="nil"/>
              <w:bottom w:val="nil"/>
              <w:right w:val="nil"/>
            </w:tcBorders>
            <w:tcMar>
              <w:left w:w="0" w:type="dxa"/>
              <w:right w:w="0" w:type="dxa"/>
            </w:tcMar>
            <w:vAlign w:val="bottom"/>
          </w:tcPr>
          <w:p w14:paraId="15907293" w14:textId="77777777" w:rsidR="007F2FC5" w:rsidRDefault="00624826">
            <w:pPr>
              <w:pStyle w:val="Accurritablenumeric"/>
              <w:keepNext/>
            </w:pPr>
            <w:r>
              <w:rPr>
                <w:lang w:val="en-AU"/>
              </w:rPr>
              <w:t>(192)</w:t>
            </w:r>
          </w:p>
        </w:tc>
      </w:tr>
      <w:tr w:rsidR="007F2FC5" w14:paraId="0F31400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FFB71E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C4D6EC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A09E0B" w14:textId="77777777" w:rsidR="007F2FC5" w:rsidRDefault="00624826">
            <w:pPr>
              <w:pStyle w:val="Accurritablenumeric"/>
              <w:keepNext/>
            </w:pPr>
            <w:r>
              <w:rPr>
                <w:lang w:val="en-AU"/>
              </w:rPr>
              <w:t xml:space="preserve">96 </w:t>
            </w:r>
          </w:p>
        </w:tc>
        <w:tc>
          <w:tcPr>
            <w:tcW w:w="60" w:type="dxa"/>
            <w:tcBorders>
              <w:top w:val="single" w:sz="2" w:space="0" w:color="009CDE"/>
              <w:left w:val="nil"/>
              <w:bottom w:val="nil"/>
              <w:right w:val="nil"/>
            </w:tcBorders>
            <w:tcMar>
              <w:left w:w="0" w:type="dxa"/>
              <w:right w:w="0" w:type="dxa"/>
            </w:tcMar>
          </w:tcPr>
          <w:p w14:paraId="79DBD13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0F697FC" w14:textId="77777777" w:rsidR="007F2FC5" w:rsidRDefault="00624826">
            <w:pPr>
              <w:pStyle w:val="Accurritablenumeric"/>
              <w:keepNext/>
            </w:pPr>
            <w:r>
              <w:rPr>
                <w:lang w:val="en-AU"/>
              </w:rPr>
              <w:t xml:space="preserve">128 </w:t>
            </w:r>
          </w:p>
        </w:tc>
      </w:tr>
      <w:tr w:rsidR="007F2FC5" w14:paraId="7A56613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F72A0E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B93275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758915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BCB951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C2248F9" w14:textId="77777777" w:rsidR="007F2FC5" w:rsidRDefault="007F2FC5">
            <w:pPr>
              <w:pStyle w:val="Accurritablenumeric"/>
              <w:keepNext/>
            </w:pPr>
          </w:p>
        </w:tc>
      </w:tr>
      <w:tr w:rsidR="007F2FC5" w14:paraId="572C6D7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EDC05B2" w14:textId="77777777" w:rsidR="007F2FC5" w:rsidRDefault="00624826">
            <w:pPr>
              <w:pStyle w:val="Accurritabletext"/>
              <w:keepNext/>
              <w:jc w:val="left"/>
            </w:pPr>
            <w:r>
              <w:rPr>
                <w:lang w:val="en-AU"/>
              </w:rPr>
              <w:t>Customer contracts - at cost</w:t>
            </w:r>
          </w:p>
        </w:tc>
        <w:tc>
          <w:tcPr>
            <w:tcW w:w="60" w:type="dxa"/>
            <w:tcBorders>
              <w:top w:val="nil"/>
              <w:left w:val="nil"/>
              <w:bottom w:val="nil"/>
              <w:right w:val="nil"/>
            </w:tcBorders>
            <w:tcMar>
              <w:left w:w="0" w:type="dxa"/>
              <w:right w:w="0" w:type="dxa"/>
            </w:tcMar>
          </w:tcPr>
          <w:p w14:paraId="39D3569B" w14:textId="77777777" w:rsidR="007F2FC5" w:rsidRDefault="007F2FC5"/>
        </w:tc>
        <w:tc>
          <w:tcPr>
            <w:tcW w:w="1289" w:type="dxa"/>
            <w:tcBorders>
              <w:top w:val="nil"/>
              <w:left w:val="nil"/>
              <w:bottom w:val="nil"/>
              <w:right w:val="nil"/>
            </w:tcBorders>
            <w:tcMar>
              <w:left w:w="0" w:type="dxa"/>
              <w:right w:w="60" w:type="dxa"/>
            </w:tcMar>
            <w:vAlign w:val="bottom"/>
          </w:tcPr>
          <w:p w14:paraId="7BAE4315" w14:textId="77777777" w:rsidR="007F2FC5" w:rsidRDefault="00624826">
            <w:pPr>
              <w:pStyle w:val="Accurritablenumeric"/>
              <w:keepNext/>
            </w:pPr>
            <w:r>
              <w:rPr>
                <w:lang w:val="en-AU"/>
              </w:rPr>
              <w:t xml:space="preserve">1,250 </w:t>
            </w:r>
          </w:p>
        </w:tc>
        <w:tc>
          <w:tcPr>
            <w:tcW w:w="60" w:type="dxa"/>
            <w:tcBorders>
              <w:top w:val="nil"/>
              <w:left w:val="nil"/>
              <w:bottom w:val="nil"/>
              <w:right w:val="nil"/>
            </w:tcBorders>
            <w:tcMar>
              <w:left w:w="0" w:type="dxa"/>
              <w:right w:w="0" w:type="dxa"/>
            </w:tcMar>
          </w:tcPr>
          <w:p w14:paraId="67508778" w14:textId="77777777" w:rsidR="007F2FC5" w:rsidRDefault="007F2FC5"/>
        </w:tc>
        <w:tc>
          <w:tcPr>
            <w:tcW w:w="1289" w:type="dxa"/>
            <w:tcBorders>
              <w:top w:val="nil"/>
              <w:left w:val="nil"/>
              <w:bottom w:val="nil"/>
              <w:right w:val="nil"/>
            </w:tcBorders>
            <w:tcMar>
              <w:left w:w="0" w:type="dxa"/>
              <w:right w:w="60" w:type="dxa"/>
            </w:tcMar>
            <w:vAlign w:val="bottom"/>
          </w:tcPr>
          <w:p w14:paraId="1769F6C4" w14:textId="77777777" w:rsidR="007F2FC5" w:rsidRDefault="00624826">
            <w:pPr>
              <w:pStyle w:val="Accurritablenumeric"/>
              <w:keepNext/>
            </w:pPr>
            <w:r>
              <w:rPr>
                <w:lang w:val="en-AU"/>
              </w:rPr>
              <w:t xml:space="preserve">-  </w:t>
            </w:r>
          </w:p>
        </w:tc>
      </w:tr>
      <w:tr w:rsidR="007F2FC5" w14:paraId="50A1229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E6FFA71" w14:textId="77777777" w:rsidR="007F2FC5" w:rsidRDefault="00624826">
            <w:pPr>
              <w:pStyle w:val="Accurritabletext"/>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08E7B232" w14:textId="77777777" w:rsidR="007F2FC5" w:rsidRDefault="007F2FC5"/>
        </w:tc>
        <w:tc>
          <w:tcPr>
            <w:tcW w:w="1289" w:type="dxa"/>
            <w:tcBorders>
              <w:top w:val="nil"/>
              <w:left w:val="nil"/>
              <w:bottom w:val="nil"/>
              <w:right w:val="nil"/>
            </w:tcBorders>
            <w:tcMar>
              <w:left w:w="0" w:type="dxa"/>
              <w:right w:w="0" w:type="dxa"/>
            </w:tcMar>
            <w:vAlign w:val="bottom"/>
          </w:tcPr>
          <w:p w14:paraId="3BABE648" w14:textId="77777777" w:rsidR="007F2FC5" w:rsidRDefault="00624826">
            <w:pPr>
              <w:pStyle w:val="Accurritablenumeric"/>
              <w:keepNext/>
            </w:pPr>
            <w:r>
              <w:rPr>
                <w:lang w:val="en-AU"/>
              </w:rPr>
              <w:t>(229)</w:t>
            </w:r>
          </w:p>
        </w:tc>
        <w:tc>
          <w:tcPr>
            <w:tcW w:w="60" w:type="dxa"/>
            <w:tcBorders>
              <w:top w:val="nil"/>
              <w:left w:val="nil"/>
              <w:bottom w:val="nil"/>
              <w:right w:val="nil"/>
            </w:tcBorders>
            <w:tcMar>
              <w:left w:w="0" w:type="dxa"/>
              <w:right w:w="0" w:type="dxa"/>
            </w:tcMar>
          </w:tcPr>
          <w:p w14:paraId="4CAE21E3" w14:textId="77777777" w:rsidR="007F2FC5" w:rsidRDefault="007F2FC5"/>
        </w:tc>
        <w:tc>
          <w:tcPr>
            <w:tcW w:w="1289" w:type="dxa"/>
            <w:tcBorders>
              <w:top w:val="nil"/>
              <w:left w:val="nil"/>
              <w:bottom w:val="nil"/>
              <w:right w:val="nil"/>
            </w:tcBorders>
            <w:tcMar>
              <w:left w:w="0" w:type="dxa"/>
              <w:right w:w="60" w:type="dxa"/>
            </w:tcMar>
            <w:vAlign w:val="bottom"/>
          </w:tcPr>
          <w:p w14:paraId="4F56D11D" w14:textId="77777777" w:rsidR="007F2FC5" w:rsidRDefault="00624826">
            <w:pPr>
              <w:pStyle w:val="Accurritablenumeric"/>
              <w:keepNext/>
            </w:pPr>
            <w:r>
              <w:rPr>
                <w:lang w:val="en-AU"/>
              </w:rPr>
              <w:t xml:space="preserve">-  </w:t>
            </w:r>
          </w:p>
        </w:tc>
      </w:tr>
      <w:tr w:rsidR="007F2FC5" w14:paraId="6E695F4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0B911F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6F3D88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3C75132" w14:textId="77777777" w:rsidR="007F2FC5" w:rsidRDefault="00624826">
            <w:pPr>
              <w:pStyle w:val="Accurritablenumeric"/>
              <w:keepNext/>
            </w:pPr>
            <w:r>
              <w:rPr>
                <w:lang w:val="en-AU"/>
              </w:rPr>
              <w:t xml:space="preserve">1,021 </w:t>
            </w:r>
          </w:p>
        </w:tc>
        <w:tc>
          <w:tcPr>
            <w:tcW w:w="60" w:type="dxa"/>
            <w:tcBorders>
              <w:top w:val="single" w:sz="2" w:space="0" w:color="009CDE"/>
              <w:left w:val="nil"/>
              <w:bottom w:val="nil"/>
              <w:right w:val="nil"/>
            </w:tcBorders>
            <w:tcMar>
              <w:left w:w="0" w:type="dxa"/>
              <w:right w:w="0" w:type="dxa"/>
            </w:tcMar>
          </w:tcPr>
          <w:p w14:paraId="0082B8F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FDBDDC" w14:textId="77777777" w:rsidR="007F2FC5" w:rsidRDefault="00624826">
            <w:pPr>
              <w:pStyle w:val="Accurritablenumeric"/>
              <w:keepNext/>
            </w:pPr>
            <w:r>
              <w:rPr>
                <w:lang w:val="en-AU"/>
              </w:rPr>
              <w:t xml:space="preserve">-  </w:t>
            </w:r>
          </w:p>
        </w:tc>
      </w:tr>
      <w:tr w:rsidR="007F2FC5" w14:paraId="53B05DC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B78777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78C555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DB3CD0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CCF27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27D804F" w14:textId="77777777" w:rsidR="007F2FC5" w:rsidRDefault="007F2FC5">
            <w:pPr>
              <w:pStyle w:val="Accurritablenumeric"/>
              <w:keepNext/>
            </w:pPr>
          </w:p>
        </w:tc>
      </w:tr>
      <w:tr w:rsidR="007F2FC5" w14:paraId="5C8585E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00B21C5" w14:textId="77777777" w:rsidR="007F2FC5" w:rsidRDefault="00624826">
            <w:pPr>
              <w:pStyle w:val="Accurritabletext"/>
              <w:keepNext/>
              <w:jc w:val="left"/>
            </w:pPr>
            <w:r>
              <w:rPr>
                <w:lang w:val="en-AU"/>
              </w:rPr>
              <w:t>Software - at cost</w:t>
            </w:r>
          </w:p>
        </w:tc>
        <w:tc>
          <w:tcPr>
            <w:tcW w:w="60" w:type="dxa"/>
            <w:tcBorders>
              <w:top w:val="nil"/>
              <w:left w:val="nil"/>
              <w:bottom w:val="nil"/>
              <w:right w:val="nil"/>
            </w:tcBorders>
            <w:tcMar>
              <w:left w:w="0" w:type="dxa"/>
              <w:right w:w="0" w:type="dxa"/>
            </w:tcMar>
          </w:tcPr>
          <w:p w14:paraId="361B410F" w14:textId="77777777" w:rsidR="007F2FC5" w:rsidRDefault="007F2FC5"/>
        </w:tc>
        <w:tc>
          <w:tcPr>
            <w:tcW w:w="1289" w:type="dxa"/>
            <w:tcBorders>
              <w:top w:val="nil"/>
              <w:left w:val="nil"/>
              <w:bottom w:val="nil"/>
              <w:right w:val="nil"/>
            </w:tcBorders>
            <w:tcMar>
              <w:left w:w="0" w:type="dxa"/>
              <w:right w:w="60" w:type="dxa"/>
            </w:tcMar>
            <w:vAlign w:val="bottom"/>
          </w:tcPr>
          <w:p w14:paraId="4E9BA2A8" w14:textId="77777777" w:rsidR="007F2FC5" w:rsidRDefault="00624826">
            <w:pPr>
              <w:pStyle w:val="Accurritablenumeric"/>
              <w:keepNext/>
            </w:pPr>
            <w:r>
              <w:rPr>
                <w:lang w:val="en-AU"/>
              </w:rPr>
              <w:t xml:space="preserve">108 </w:t>
            </w:r>
          </w:p>
        </w:tc>
        <w:tc>
          <w:tcPr>
            <w:tcW w:w="60" w:type="dxa"/>
            <w:tcBorders>
              <w:top w:val="nil"/>
              <w:left w:val="nil"/>
              <w:bottom w:val="nil"/>
              <w:right w:val="nil"/>
            </w:tcBorders>
            <w:tcMar>
              <w:left w:w="0" w:type="dxa"/>
              <w:right w:w="0" w:type="dxa"/>
            </w:tcMar>
          </w:tcPr>
          <w:p w14:paraId="43BBE870" w14:textId="77777777" w:rsidR="007F2FC5" w:rsidRDefault="007F2FC5"/>
        </w:tc>
        <w:tc>
          <w:tcPr>
            <w:tcW w:w="1289" w:type="dxa"/>
            <w:tcBorders>
              <w:top w:val="nil"/>
              <w:left w:val="nil"/>
              <w:bottom w:val="nil"/>
              <w:right w:val="nil"/>
            </w:tcBorders>
            <w:tcMar>
              <w:left w:w="0" w:type="dxa"/>
              <w:right w:w="60" w:type="dxa"/>
            </w:tcMar>
            <w:vAlign w:val="bottom"/>
          </w:tcPr>
          <w:p w14:paraId="1AD0EFA0" w14:textId="77777777" w:rsidR="007F2FC5" w:rsidRDefault="00624826">
            <w:pPr>
              <w:pStyle w:val="Accurritablenumeric"/>
              <w:keepNext/>
            </w:pPr>
            <w:r>
              <w:rPr>
                <w:lang w:val="en-AU"/>
              </w:rPr>
              <w:t xml:space="preserve">108 </w:t>
            </w:r>
          </w:p>
        </w:tc>
      </w:tr>
      <w:tr w:rsidR="007F2FC5" w14:paraId="581D024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6F7C70" w14:textId="77777777" w:rsidR="007F2FC5" w:rsidRDefault="00624826">
            <w:pPr>
              <w:pStyle w:val="Accurritabletext"/>
              <w:keepNext/>
              <w:jc w:val="left"/>
            </w:pPr>
            <w:r>
              <w:rPr>
                <w:lang w:val="en-AU"/>
              </w:rPr>
              <w:t>Less: Accumulated amortisation</w:t>
            </w:r>
          </w:p>
        </w:tc>
        <w:tc>
          <w:tcPr>
            <w:tcW w:w="60" w:type="dxa"/>
            <w:tcBorders>
              <w:top w:val="nil"/>
              <w:left w:val="nil"/>
              <w:bottom w:val="nil"/>
              <w:right w:val="nil"/>
            </w:tcBorders>
            <w:tcMar>
              <w:left w:w="0" w:type="dxa"/>
              <w:right w:w="0" w:type="dxa"/>
            </w:tcMar>
          </w:tcPr>
          <w:p w14:paraId="15059607" w14:textId="77777777" w:rsidR="007F2FC5" w:rsidRDefault="007F2FC5"/>
        </w:tc>
        <w:tc>
          <w:tcPr>
            <w:tcW w:w="1289" w:type="dxa"/>
            <w:tcBorders>
              <w:top w:val="nil"/>
              <w:left w:val="nil"/>
              <w:bottom w:val="nil"/>
              <w:right w:val="nil"/>
            </w:tcBorders>
            <w:tcMar>
              <w:left w:w="0" w:type="dxa"/>
              <w:right w:w="0" w:type="dxa"/>
            </w:tcMar>
            <w:vAlign w:val="bottom"/>
          </w:tcPr>
          <w:p w14:paraId="12594D02" w14:textId="77777777" w:rsidR="007F2FC5" w:rsidRDefault="00624826">
            <w:pPr>
              <w:pStyle w:val="Accurritablenumeric"/>
              <w:keepNext/>
            </w:pPr>
            <w:r>
              <w:rPr>
                <w:lang w:val="en-AU"/>
              </w:rPr>
              <w:t>(66)</w:t>
            </w:r>
          </w:p>
        </w:tc>
        <w:tc>
          <w:tcPr>
            <w:tcW w:w="60" w:type="dxa"/>
            <w:tcBorders>
              <w:top w:val="nil"/>
              <w:left w:val="nil"/>
              <w:bottom w:val="nil"/>
              <w:right w:val="nil"/>
            </w:tcBorders>
            <w:tcMar>
              <w:left w:w="0" w:type="dxa"/>
              <w:right w:w="0" w:type="dxa"/>
            </w:tcMar>
          </w:tcPr>
          <w:p w14:paraId="06EBFDA0" w14:textId="77777777" w:rsidR="007F2FC5" w:rsidRDefault="007F2FC5"/>
        </w:tc>
        <w:tc>
          <w:tcPr>
            <w:tcW w:w="1289" w:type="dxa"/>
            <w:tcBorders>
              <w:top w:val="nil"/>
              <w:left w:val="nil"/>
              <w:bottom w:val="nil"/>
              <w:right w:val="nil"/>
            </w:tcBorders>
            <w:tcMar>
              <w:left w:w="0" w:type="dxa"/>
              <w:right w:w="0" w:type="dxa"/>
            </w:tcMar>
            <w:vAlign w:val="bottom"/>
          </w:tcPr>
          <w:p w14:paraId="266DA9EF" w14:textId="77777777" w:rsidR="007F2FC5" w:rsidRDefault="00624826">
            <w:pPr>
              <w:pStyle w:val="Accurritablenumeric"/>
              <w:keepNext/>
            </w:pPr>
            <w:r>
              <w:rPr>
                <w:lang w:val="en-AU"/>
              </w:rPr>
              <w:t>(44)</w:t>
            </w:r>
          </w:p>
        </w:tc>
      </w:tr>
      <w:tr w:rsidR="007F2FC5" w14:paraId="75CBF49A"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BEC359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FD050E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BD45C6" w14:textId="77777777" w:rsidR="007F2FC5" w:rsidRDefault="00624826">
            <w:pPr>
              <w:pStyle w:val="Accurritablenumeric"/>
              <w:keepNext/>
            </w:pPr>
            <w:r>
              <w:rPr>
                <w:lang w:val="en-AU"/>
              </w:rPr>
              <w:t xml:space="preserve">42 </w:t>
            </w:r>
          </w:p>
        </w:tc>
        <w:tc>
          <w:tcPr>
            <w:tcW w:w="60" w:type="dxa"/>
            <w:tcBorders>
              <w:top w:val="single" w:sz="2" w:space="0" w:color="009CDE"/>
              <w:left w:val="nil"/>
              <w:bottom w:val="nil"/>
              <w:right w:val="nil"/>
            </w:tcBorders>
            <w:tcMar>
              <w:left w:w="0" w:type="dxa"/>
              <w:right w:w="0" w:type="dxa"/>
            </w:tcMar>
          </w:tcPr>
          <w:p w14:paraId="592AA72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45C58EA" w14:textId="77777777" w:rsidR="007F2FC5" w:rsidRDefault="00624826">
            <w:pPr>
              <w:pStyle w:val="Accurritablenumeric"/>
              <w:keepNext/>
            </w:pPr>
            <w:r>
              <w:rPr>
                <w:lang w:val="en-AU"/>
              </w:rPr>
              <w:t xml:space="preserve">64 </w:t>
            </w:r>
          </w:p>
        </w:tc>
      </w:tr>
      <w:tr w:rsidR="007F2FC5" w14:paraId="712D0F3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C73B1D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D7AE66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EE651C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4DB9D5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83054AB" w14:textId="77777777" w:rsidR="007F2FC5" w:rsidRDefault="007F2FC5">
            <w:pPr>
              <w:pStyle w:val="Accurritablenumeric"/>
              <w:keepNext/>
            </w:pPr>
          </w:p>
        </w:tc>
      </w:tr>
      <w:tr w:rsidR="007F2FC5" w14:paraId="240C52F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8ACBA5E"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457693D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111B9CD" w14:textId="77777777" w:rsidR="007F2FC5" w:rsidRDefault="00624826">
            <w:pPr>
              <w:pStyle w:val="Accurritablenumeric"/>
              <w:keepNext/>
            </w:pPr>
            <w:r>
              <w:rPr>
                <w:lang w:val="en-AU"/>
              </w:rPr>
              <w:t xml:space="preserve">12,170 </w:t>
            </w:r>
          </w:p>
        </w:tc>
        <w:tc>
          <w:tcPr>
            <w:tcW w:w="60" w:type="dxa"/>
            <w:tcBorders>
              <w:top w:val="nil"/>
              <w:left w:val="nil"/>
              <w:bottom w:val="single" w:sz="2" w:space="0" w:color="009CDE"/>
              <w:right w:val="nil"/>
            </w:tcBorders>
            <w:tcMar>
              <w:left w:w="0" w:type="dxa"/>
              <w:right w:w="0" w:type="dxa"/>
            </w:tcMar>
          </w:tcPr>
          <w:p w14:paraId="5011D77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784FDE0" w14:textId="77777777" w:rsidR="007F2FC5" w:rsidRDefault="00624826">
            <w:pPr>
              <w:pStyle w:val="Accurritablenumeric"/>
              <w:keepNext/>
            </w:pPr>
            <w:r>
              <w:rPr>
                <w:lang w:val="en-AU"/>
              </w:rPr>
              <w:t xml:space="preserve">11,616 </w:t>
            </w:r>
          </w:p>
        </w:tc>
      </w:tr>
    </w:tbl>
    <w:p w14:paraId="07D6B5DB" w14:textId="77777777" w:rsidR="007F2FC5" w:rsidRDefault="00624826">
      <w:r>
        <w:rPr>
          <w:rFonts w:ascii="Times New Roman" w:eastAsia="Times New Roman" w:hAnsi="Times New Roman" w:cs="Times New Roman"/>
          <w:b/>
          <w:lang w:val="en-AU"/>
        </w:rPr>
        <w:t xml:space="preserve"> </w:t>
      </w:r>
    </w:p>
    <w:p w14:paraId="530B3EEA" w14:textId="77777777" w:rsidR="007F2FC5" w:rsidRDefault="00624826">
      <w:pPr>
        <w:pStyle w:val="Accurriparagraphheader3"/>
        <w:keepNext/>
        <w:keepLines/>
      </w:pPr>
      <w:r>
        <w:rPr>
          <w:lang w:val="en-AU"/>
        </w:rPr>
        <w:lastRenderedPageBreak/>
        <w:t>Reconciliations</w:t>
      </w:r>
    </w:p>
    <w:p w14:paraId="7179853A" w14:textId="77777777" w:rsidR="007F2FC5" w:rsidRDefault="00624826">
      <w:pPr>
        <w:pStyle w:val="Accurriparagraphbody"/>
        <w:keepNext/>
        <w:keepLines/>
      </w:pPr>
      <w:r>
        <w:rPr>
          <w:lang w:val="en-AU"/>
        </w:rPr>
        <w:t>Reconciliations of the written down values at the beginning and end of the current and previous financial year are set out below:</w:t>
      </w:r>
    </w:p>
    <w:p w14:paraId="5DF8E35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7F2FC5" w14:paraId="533F19F0" w14:textId="77777777">
        <w:trPr>
          <w:cantSplit/>
          <w:tblHeader/>
        </w:trPr>
        <w:tc>
          <w:tcPr>
            <w:tcW w:w="2904" w:type="dxa"/>
            <w:tcBorders>
              <w:top w:val="nil"/>
              <w:left w:val="nil"/>
              <w:bottom w:val="nil"/>
              <w:right w:val="nil"/>
            </w:tcBorders>
            <w:tcMar>
              <w:left w:w="0" w:type="dxa"/>
              <w:right w:w="0" w:type="dxa"/>
            </w:tcMar>
            <w:vAlign w:val="bottom"/>
          </w:tcPr>
          <w:p w14:paraId="3035DEA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DABEEBC" w14:textId="77777777" w:rsidR="007F2FC5" w:rsidRDefault="007F2FC5"/>
        </w:tc>
        <w:tc>
          <w:tcPr>
            <w:tcW w:w="1289" w:type="dxa"/>
            <w:tcBorders>
              <w:top w:val="nil"/>
              <w:left w:val="nil"/>
              <w:bottom w:val="nil"/>
              <w:right w:val="nil"/>
            </w:tcBorders>
            <w:tcMar>
              <w:left w:w="0" w:type="dxa"/>
              <w:right w:w="0" w:type="dxa"/>
            </w:tcMar>
            <w:vAlign w:val="bottom"/>
          </w:tcPr>
          <w:p w14:paraId="67F26701"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596680DB" w14:textId="77777777" w:rsidR="007F2FC5" w:rsidRDefault="007F2FC5"/>
        </w:tc>
        <w:tc>
          <w:tcPr>
            <w:tcW w:w="1289" w:type="dxa"/>
            <w:tcBorders>
              <w:top w:val="nil"/>
              <w:left w:val="nil"/>
              <w:bottom w:val="nil"/>
              <w:right w:val="nil"/>
            </w:tcBorders>
            <w:tcMar>
              <w:left w:w="0" w:type="dxa"/>
              <w:right w:w="0" w:type="dxa"/>
            </w:tcMar>
            <w:vAlign w:val="bottom"/>
          </w:tcPr>
          <w:p w14:paraId="4C6A3630"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21ADA71B" w14:textId="77777777" w:rsidR="007F2FC5" w:rsidRDefault="007F2FC5"/>
        </w:tc>
        <w:tc>
          <w:tcPr>
            <w:tcW w:w="1289" w:type="dxa"/>
            <w:tcBorders>
              <w:top w:val="nil"/>
              <w:left w:val="nil"/>
              <w:bottom w:val="nil"/>
              <w:right w:val="nil"/>
            </w:tcBorders>
            <w:tcMar>
              <w:left w:w="0" w:type="dxa"/>
              <w:right w:w="0" w:type="dxa"/>
            </w:tcMar>
            <w:vAlign w:val="bottom"/>
          </w:tcPr>
          <w:p w14:paraId="1DF07E38" w14:textId="77777777" w:rsidR="007F2FC5" w:rsidRDefault="00624826">
            <w:pPr>
              <w:pStyle w:val="Accurritableheader2"/>
              <w:keepNext/>
            </w:pPr>
            <w:r>
              <w:rPr>
                <w:lang w:val="en-AU"/>
              </w:rPr>
              <w:t>Patents and</w:t>
            </w:r>
          </w:p>
        </w:tc>
        <w:tc>
          <w:tcPr>
            <w:tcW w:w="60" w:type="dxa"/>
            <w:tcBorders>
              <w:top w:val="nil"/>
              <w:left w:val="nil"/>
              <w:bottom w:val="nil"/>
              <w:right w:val="nil"/>
            </w:tcBorders>
            <w:tcMar>
              <w:left w:w="0" w:type="dxa"/>
              <w:right w:w="0" w:type="dxa"/>
            </w:tcMar>
          </w:tcPr>
          <w:p w14:paraId="2E26E1CB" w14:textId="77777777" w:rsidR="007F2FC5" w:rsidRDefault="007F2FC5"/>
        </w:tc>
        <w:tc>
          <w:tcPr>
            <w:tcW w:w="1289" w:type="dxa"/>
            <w:tcBorders>
              <w:top w:val="nil"/>
              <w:left w:val="nil"/>
              <w:bottom w:val="nil"/>
              <w:right w:val="nil"/>
            </w:tcBorders>
            <w:tcMar>
              <w:left w:w="0" w:type="dxa"/>
              <w:right w:w="0" w:type="dxa"/>
            </w:tcMar>
            <w:vAlign w:val="bottom"/>
          </w:tcPr>
          <w:p w14:paraId="24B0EC1C" w14:textId="77777777" w:rsidR="007F2FC5" w:rsidRDefault="00624826">
            <w:pPr>
              <w:pStyle w:val="Accurritableheader2"/>
              <w:keepNext/>
            </w:pPr>
            <w:r>
              <w:rPr>
                <w:lang w:val="en-AU"/>
              </w:rPr>
              <w:t>Customer</w:t>
            </w:r>
          </w:p>
        </w:tc>
        <w:tc>
          <w:tcPr>
            <w:tcW w:w="60" w:type="dxa"/>
            <w:tcBorders>
              <w:top w:val="nil"/>
              <w:left w:val="nil"/>
              <w:bottom w:val="nil"/>
              <w:right w:val="nil"/>
            </w:tcBorders>
            <w:tcMar>
              <w:left w:w="0" w:type="dxa"/>
              <w:right w:w="0" w:type="dxa"/>
            </w:tcMar>
          </w:tcPr>
          <w:p w14:paraId="325EACF7" w14:textId="77777777" w:rsidR="007F2FC5" w:rsidRDefault="007F2FC5"/>
        </w:tc>
        <w:tc>
          <w:tcPr>
            <w:tcW w:w="1289" w:type="dxa"/>
            <w:tcBorders>
              <w:top w:val="nil"/>
              <w:left w:val="nil"/>
              <w:bottom w:val="nil"/>
              <w:right w:val="nil"/>
            </w:tcBorders>
            <w:tcMar>
              <w:left w:w="0" w:type="dxa"/>
              <w:right w:w="0" w:type="dxa"/>
            </w:tcMar>
            <w:vAlign w:val="bottom"/>
          </w:tcPr>
          <w:p w14:paraId="751E3B72"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23DB7BB4" w14:textId="77777777" w:rsidR="007F2FC5" w:rsidRDefault="007F2FC5"/>
        </w:tc>
        <w:tc>
          <w:tcPr>
            <w:tcW w:w="1289" w:type="dxa"/>
            <w:tcBorders>
              <w:top w:val="nil"/>
              <w:left w:val="nil"/>
              <w:bottom w:val="nil"/>
              <w:right w:val="nil"/>
            </w:tcBorders>
            <w:tcMar>
              <w:left w:w="0" w:type="dxa"/>
              <w:right w:w="0" w:type="dxa"/>
            </w:tcMar>
            <w:vAlign w:val="bottom"/>
          </w:tcPr>
          <w:p w14:paraId="36256276" w14:textId="77777777" w:rsidR="007F2FC5" w:rsidRDefault="007F2FC5">
            <w:pPr>
              <w:pStyle w:val="Accurritableheader2"/>
              <w:keepNext/>
            </w:pPr>
          </w:p>
        </w:tc>
      </w:tr>
      <w:tr w:rsidR="007F2FC5" w14:paraId="4361D85E" w14:textId="77777777">
        <w:trPr>
          <w:cantSplit/>
          <w:tblHeader/>
        </w:trPr>
        <w:tc>
          <w:tcPr>
            <w:tcW w:w="2904" w:type="dxa"/>
            <w:tcBorders>
              <w:top w:val="nil"/>
              <w:left w:val="nil"/>
              <w:bottom w:val="nil"/>
              <w:right w:val="nil"/>
            </w:tcBorders>
            <w:tcMar>
              <w:left w:w="0" w:type="dxa"/>
              <w:right w:w="0" w:type="dxa"/>
            </w:tcMar>
            <w:vAlign w:val="bottom"/>
          </w:tcPr>
          <w:p w14:paraId="36D2FA8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6E308C7" w14:textId="77777777" w:rsidR="007F2FC5" w:rsidRDefault="007F2FC5"/>
        </w:tc>
        <w:tc>
          <w:tcPr>
            <w:tcW w:w="1289" w:type="dxa"/>
            <w:tcBorders>
              <w:top w:val="nil"/>
              <w:left w:val="nil"/>
              <w:bottom w:val="nil"/>
              <w:right w:val="nil"/>
            </w:tcBorders>
            <w:tcMar>
              <w:left w:w="0" w:type="dxa"/>
              <w:right w:w="0" w:type="dxa"/>
            </w:tcMar>
            <w:vAlign w:val="bottom"/>
          </w:tcPr>
          <w:p w14:paraId="5ED4A969" w14:textId="77777777" w:rsidR="007F2FC5" w:rsidRDefault="00624826">
            <w:pPr>
              <w:pStyle w:val="Accurritableheader2"/>
              <w:keepNext/>
            </w:pPr>
            <w:r>
              <w:rPr>
                <w:lang w:val="en-AU"/>
              </w:rPr>
              <w:t>Goodwill</w:t>
            </w:r>
          </w:p>
        </w:tc>
        <w:tc>
          <w:tcPr>
            <w:tcW w:w="60" w:type="dxa"/>
            <w:tcBorders>
              <w:top w:val="nil"/>
              <w:left w:val="nil"/>
              <w:bottom w:val="nil"/>
              <w:right w:val="nil"/>
            </w:tcBorders>
            <w:tcMar>
              <w:left w:w="0" w:type="dxa"/>
              <w:right w:w="0" w:type="dxa"/>
            </w:tcMar>
          </w:tcPr>
          <w:p w14:paraId="1F74094C" w14:textId="77777777" w:rsidR="007F2FC5" w:rsidRDefault="007F2FC5"/>
        </w:tc>
        <w:tc>
          <w:tcPr>
            <w:tcW w:w="1289" w:type="dxa"/>
            <w:tcBorders>
              <w:top w:val="nil"/>
              <w:left w:val="nil"/>
              <w:bottom w:val="nil"/>
              <w:right w:val="nil"/>
            </w:tcBorders>
            <w:tcMar>
              <w:left w:w="0" w:type="dxa"/>
              <w:right w:w="0" w:type="dxa"/>
            </w:tcMar>
            <w:vAlign w:val="bottom"/>
          </w:tcPr>
          <w:p w14:paraId="41956E85" w14:textId="77777777" w:rsidR="007F2FC5" w:rsidRDefault="00624826">
            <w:pPr>
              <w:pStyle w:val="Accurritableheader2"/>
              <w:keepNext/>
            </w:pPr>
            <w:r>
              <w:rPr>
                <w:lang w:val="en-AU"/>
              </w:rPr>
              <w:t>Development</w:t>
            </w:r>
          </w:p>
        </w:tc>
        <w:tc>
          <w:tcPr>
            <w:tcW w:w="60" w:type="dxa"/>
            <w:tcBorders>
              <w:top w:val="nil"/>
              <w:left w:val="nil"/>
              <w:bottom w:val="nil"/>
              <w:right w:val="nil"/>
            </w:tcBorders>
            <w:tcMar>
              <w:left w:w="0" w:type="dxa"/>
              <w:right w:w="0" w:type="dxa"/>
            </w:tcMar>
          </w:tcPr>
          <w:p w14:paraId="1CBDA9DA" w14:textId="77777777" w:rsidR="007F2FC5" w:rsidRDefault="007F2FC5"/>
        </w:tc>
        <w:tc>
          <w:tcPr>
            <w:tcW w:w="1289" w:type="dxa"/>
            <w:tcBorders>
              <w:top w:val="nil"/>
              <w:left w:val="nil"/>
              <w:bottom w:val="nil"/>
              <w:right w:val="nil"/>
            </w:tcBorders>
            <w:tcMar>
              <w:left w:w="0" w:type="dxa"/>
              <w:right w:w="0" w:type="dxa"/>
            </w:tcMar>
            <w:vAlign w:val="bottom"/>
          </w:tcPr>
          <w:p w14:paraId="3329D940" w14:textId="77777777" w:rsidR="007F2FC5" w:rsidRDefault="00624826">
            <w:pPr>
              <w:pStyle w:val="Accurritableheader2"/>
              <w:keepNext/>
            </w:pPr>
            <w:r>
              <w:rPr>
                <w:lang w:val="en-AU"/>
              </w:rPr>
              <w:t>trademarks</w:t>
            </w:r>
          </w:p>
        </w:tc>
        <w:tc>
          <w:tcPr>
            <w:tcW w:w="60" w:type="dxa"/>
            <w:tcBorders>
              <w:top w:val="nil"/>
              <w:left w:val="nil"/>
              <w:bottom w:val="nil"/>
              <w:right w:val="nil"/>
            </w:tcBorders>
            <w:tcMar>
              <w:left w:w="0" w:type="dxa"/>
              <w:right w:w="0" w:type="dxa"/>
            </w:tcMar>
          </w:tcPr>
          <w:p w14:paraId="678049E9" w14:textId="77777777" w:rsidR="007F2FC5" w:rsidRDefault="007F2FC5"/>
        </w:tc>
        <w:tc>
          <w:tcPr>
            <w:tcW w:w="1289" w:type="dxa"/>
            <w:tcBorders>
              <w:top w:val="nil"/>
              <w:left w:val="nil"/>
              <w:bottom w:val="nil"/>
              <w:right w:val="nil"/>
            </w:tcBorders>
            <w:tcMar>
              <w:left w:w="0" w:type="dxa"/>
              <w:right w:w="0" w:type="dxa"/>
            </w:tcMar>
            <w:vAlign w:val="bottom"/>
          </w:tcPr>
          <w:p w14:paraId="3FA04B6F" w14:textId="77777777" w:rsidR="007F2FC5" w:rsidRDefault="00624826">
            <w:pPr>
              <w:pStyle w:val="Accurritableheader2"/>
              <w:keepNext/>
            </w:pPr>
            <w:r>
              <w:rPr>
                <w:lang w:val="en-AU"/>
              </w:rPr>
              <w:t>contracts</w:t>
            </w:r>
          </w:p>
        </w:tc>
        <w:tc>
          <w:tcPr>
            <w:tcW w:w="60" w:type="dxa"/>
            <w:tcBorders>
              <w:top w:val="nil"/>
              <w:left w:val="nil"/>
              <w:bottom w:val="nil"/>
              <w:right w:val="nil"/>
            </w:tcBorders>
            <w:tcMar>
              <w:left w:w="0" w:type="dxa"/>
              <w:right w:w="0" w:type="dxa"/>
            </w:tcMar>
          </w:tcPr>
          <w:p w14:paraId="037AA85C" w14:textId="77777777" w:rsidR="007F2FC5" w:rsidRDefault="007F2FC5"/>
        </w:tc>
        <w:tc>
          <w:tcPr>
            <w:tcW w:w="1289" w:type="dxa"/>
            <w:tcBorders>
              <w:top w:val="nil"/>
              <w:left w:val="nil"/>
              <w:bottom w:val="nil"/>
              <w:right w:val="nil"/>
            </w:tcBorders>
            <w:tcMar>
              <w:left w:w="0" w:type="dxa"/>
              <w:right w:w="0" w:type="dxa"/>
            </w:tcMar>
            <w:vAlign w:val="bottom"/>
          </w:tcPr>
          <w:p w14:paraId="13998C65" w14:textId="77777777" w:rsidR="007F2FC5" w:rsidRDefault="00624826">
            <w:pPr>
              <w:pStyle w:val="Accurritableheader2"/>
              <w:keepNext/>
            </w:pPr>
            <w:r>
              <w:rPr>
                <w:lang w:val="en-AU"/>
              </w:rPr>
              <w:t>Software</w:t>
            </w:r>
          </w:p>
        </w:tc>
        <w:tc>
          <w:tcPr>
            <w:tcW w:w="60" w:type="dxa"/>
            <w:tcBorders>
              <w:top w:val="nil"/>
              <w:left w:val="nil"/>
              <w:bottom w:val="nil"/>
              <w:right w:val="nil"/>
            </w:tcBorders>
            <w:tcMar>
              <w:left w:w="0" w:type="dxa"/>
              <w:right w:w="0" w:type="dxa"/>
            </w:tcMar>
          </w:tcPr>
          <w:p w14:paraId="04ABB04C" w14:textId="77777777" w:rsidR="007F2FC5" w:rsidRDefault="007F2FC5"/>
        </w:tc>
        <w:tc>
          <w:tcPr>
            <w:tcW w:w="1289" w:type="dxa"/>
            <w:tcBorders>
              <w:top w:val="nil"/>
              <w:left w:val="nil"/>
              <w:bottom w:val="nil"/>
              <w:right w:val="nil"/>
            </w:tcBorders>
            <w:tcMar>
              <w:left w:w="0" w:type="dxa"/>
              <w:right w:w="0" w:type="dxa"/>
            </w:tcMar>
            <w:vAlign w:val="bottom"/>
          </w:tcPr>
          <w:p w14:paraId="49971087" w14:textId="77777777" w:rsidR="007F2FC5" w:rsidRDefault="00624826">
            <w:pPr>
              <w:pStyle w:val="Accurritableheader2"/>
              <w:keepNext/>
            </w:pPr>
            <w:r>
              <w:rPr>
                <w:lang w:val="en-AU"/>
              </w:rPr>
              <w:t>Total</w:t>
            </w:r>
          </w:p>
        </w:tc>
      </w:tr>
      <w:tr w:rsidR="007F2FC5" w14:paraId="088E7507" w14:textId="77777777">
        <w:trPr>
          <w:cantSplit/>
          <w:tblHeader/>
        </w:trPr>
        <w:tc>
          <w:tcPr>
            <w:tcW w:w="2904" w:type="dxa"/>
            <w:tcBorders>
              <w:top w:val="nil"/>
              <w:left w:val="nil"/>
              <w:bottom w:val="nil"/>
              <w:right w:val="nil"/>
            </w:tcBorders>
            <w:tcMar>
              <w:left w:w="0" w:type="dxa"/>
              <w:right w:w="0" w:type="dxa"/>
            </w:tcMar>
            <w:vAlign w:val="bottom"/>
          </w:tcPr>
          <w:p w14:paraId="1BB67960"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425B0894" w14:textId="77777777" w:rsidR="007F2FC5" w:rsidRDefault="007F2FC5"/>
        </w:tc>
        <w:tc>
          <w:tcPr>
            <w:tcW w:w="1289" w:type="dxa"/>
            <w:tcBorders>
              <w:top w:val="nil"/>
              <w:left w:val="nil"/>
              <w:bottom w:val="nil"/>
              <w:right w:val="nil"/>
            </w:tcBorders>
            <w:tcMar>
              <w:left w:w="0" w:type="dxa"/>
              <w:right w:w="0" w:type="dxa"/>
            </w:tcMar>
            <w:vAlign w:val="bottom"/>
          </w:tcPr>
          <w:p w14:paraId="3964F227"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0AA9A95" w14:textId="77777777" w:rsidR="007F2FC5" w:rsidRDefault="007F2FC5"/>
        </w:tc>
        <w:tc>
          <w:tcPr>
            <w:tcW w:w="1289" w:type="dxa"/>
            <w:tcBorders>
              <w:top w:val="nil"/>
              <w:left w:val="nil"/>
              <w:bottom w:val="nil"/>
              <w:right w:val="nil"/>
            </w:tcBorders>
            <w:tcMar>
              <w:left w:w="0" w:type="dxa"/>
              <w:right w:w="0" w:type="dxa"/>
            </w:tcMar>
            <w:vAlign w:val="bottom"/>
          </w:tcPr>
          <w:p w14:paraId="5BF92CD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013AA89A" w14:textId="77777777" w:rsidR="007F2FC5" w:rsidRDefault="007F2FC5"/>
        </w:tc>
        <w:tc>
          <w:tcPr>
            <w:tcW w:w="1289" w:type="dxa"/>
            <w:tcBorders>
              <w:top w:val="nil"/>
              <w:left w:val="nil"/>
              <w:bottom w:val="nil"/>
              <w:right w:val="nil"/>
            </w:tcBorders>
            <w:tcMar>
              <w:left w:w="0" w:type="dxa"/>
              <w:right w:w="0" w:type="dxa"/>
            </w:tcMar>
            <w:vAlign w:val="bottom"/>
          </w:tcPr>
          <w:p w14:paraId="4262C3A8"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61F8E836" w14:textId="77777777" w:rsidR="007F2FC5" w:rsidRDefault="007F2FC5"/>
        </w:tc>
        <w:tc>
          <w:tcPr>
            <w:tcW w:w="1289" w:type="dxa"/>
            <w:tcBorders>
              <w:top w:val="nil"/>
              <w:left w:val="nil"/>
              <w:bottom w:val="nil"/>
              <w:right w:val="nil"/>
            </w:tcBorders>
            <w:tcMar>
              <w:left w:w="0" w:type="dxa"/>
              <w:right w:w="0" w:type="dxa"/>
            </w:tcMar>
            <w:vAlign w:val="bottom"/>
          </w:tcPr>
          <w:p w14:paraId="24F13F4D"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6164516" w14:textId="77777777" w:rsidR="007F2FC5" w:rsidRDefault="007F2FC5"/>
        </w:tc>
        <w:tc>
          <w:tcPr>
            <w:tcW w:w="1289" w:type="dxa"/>
            <w:tcBorders>
              <w:top w:val="nil"/>
              <w:left w:val="nil"/>
              <w:bottom w:val="nil"/>
              <w:right w:val="nil"/>
            </w:tcBorders>
            <w:tcMar>
              <w:left w:w="0" w:type="dxa"/>
              <w:right w:w="0" w:type="dxa"/>
            </w:tcMar>
            <w:vAlign w:val="bottom"/>
          </w:tcPr>
          <w:p w14:paraId="2F654E36"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C7632B3" w14:textId="77777777" w:rsidR="007F2FC5" w:rsidRDefault="007F2FC5"/>
        </w:tc>
        <w:tc>
          <w:tcPr>
            <w:tcW w:w="1289" w:type="dxa"/>
            <w:tcBorders>
              <w:top w:val="nil"/>
              <w:left w:val="nil"/>
              <w:bottom w:val="nil"/>
              <w:right w:val="nil"/>
            </w:tcBorders>
            <w:tcMar>
              <w:left w:w="0" w:type="dxa"/>
              <w:right w:w="0" w:type="dxa"/>
            </w:tcMar>
            <w:vAlign w:val="bottom"/>
          </w:tcPr>
          <w:p w14:paraId="3D83E900" w14:textId="77777777" w:rsidR="007F2FC5" w:rsidRDefault="00624826">
            <w:pPr>
              <w:pStyle w:val="Accurritableheader2"/>
              <w:keepNext/>
            </w:pPr>
            <w:r>
              <w:rPr>
                <w:lang w:val="en-AU"/>
              </w:rPr>
              <w:t>CU'000</w:t>
            </w:r>
          </w:p>
        </w:tc>
      </w:tr>
      <w:tr w:rsidR="007F2FC5" w14:paraId="6B1B1834" w14:textId="77777777">
        <w:trPr>
          <w:cantSplit/>
          <w:tblHeader/>
        </w:trPr>
        <w:tc>
          <w:tcPr>
            <w:tcW w:w="2904" w:type="dxa"/>
            <w:tcBorders>
              <w:top w:val="nil"/>
              <w:left w:val="nil"/>
              <w:bottom w:val="nil"/>
              <w:right w:val="nil"/>
            </w:tcBorders>
            <w:tcMar>
              <w:left w:w="0" w:type="dxa"/>
              <w:right w:w="0" w:type="dxa"/>
            </w:tcMar>
            <w:vAlign w:val="bottom"/>
          </w:tcPr>
          <w:p w14:paraId="5C2C40B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8BBAF02" w14:textId="77777777" w:rsidR="007F2FC5" w:rsidRDefault="007F2FC5"/>
        </w:tc>
        <w:tc>
          <w:tcPr>
            <w:tcW w:w="1289" w:type="dxa"/>
            <w:tcBorders>
              <w:top w:val="nil"/>
              <w:left w:val="nil"/>
              <w:bottom w:val="nil"/>
              <w:right w:val="nil"/>
            </w:tcBorders>
            <w:tcMar>
              <w:left w:w="0" w:type="dxa"/>
              <w:right w:w="0" w:type="dxa"/>
            </w:tcMar>
            <w:vAlign w:val="bottom"/>
          </w:tcPr>
          <w:p w14:paraId="4335A33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BC427E2" w14:textId="77777777" w:rsidR="007F2FC5" w:rsidRDefault="007F2FC5"/>
        </w:tc>
        <w:tc>
          <w:tcPr>
            <w:tcW w:w="1289" w:type="dxa"/>
            <w:tcBorders>
              <w:top w:val="nil"/>
              <w:left w:val="nil"/>
              <w:bottom w:val="nil"/>
              <w:right w:val="nil"/>
            </w:tcBorders>
            <w:tcMar>
              <w:left w:w="0" w:type="dxa"/>
              <w:right w:w="0" w:type="dxa"/>
            </w:tcMar>
            <w:vAlign w:val="bottom"/>
          </w:tcPr>
          <w:p w14:paraId="2F3B094E"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6E0C716" w14:textId="77777777" w:rsidR="007F2FC5" w:rsidRDefault="007F2FC5"/>
        </w:tc>
        <w:tc>
          <w:tcPr>
            <w:tcW w:w="1289" w:type="dxa"/>
            <w:tcBorders>
              <w:top w:val="nil"/>
              <w:left w:val="nil"/>
              <w:bottom w:val="nil"/>
              <w:right w:val="nil"/>
            </w:tcBorders>
            <w:tcMar>
              <w:left w:w="0" w:type="dxa"/>
              <w:right w:w="0" w:type="dxa"/>
            </w:tcMar>
            <w:vAlign w:val="bottom"/>
          </w:tcPr>
          <w:p w14:paraId="784250FC"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329C404" w14:textId="77777777" w:rsidR="007F2FC5" w:rsidRDefault="007F2FC5"/>
        </w:tc>
        <w:tc>
          <w:tcPr>
            <w:tcW w:w="1289" w:type="dxa"/>
            <w:tcBorders>
              <w:top w:val="nil"/>
              <w:left w:val="nil"/>
              <w:bottom w:val="nil"/>
              <w:right w:val="nil"/>
            </w:tcBorders>
            <w:tcMar>
              <w:left w:w="0" w:type="dxa"/>
              <w:right w:w="0" w:type="dxa"/>
            </w:tcMar>
            <w:vAlign w:val="bottom"/>
          </w:tcPr>
          <w:p w14:paraId="145199A8"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9809175" w14:textId="77777777" w:rsidR="007F2FC5" w:rsidRDefault="007F2FC5"/>
        </w:tc>
        <w:tc>
          <w:tcPr>
            <w:tcW w:w="1289" w:type="dxa"/>
            <w:tcBorders>
              <w:top w:val="nil"/>
              <w:left w:val="nil"/>
              <w:bottom w:val="nil"/>
              <w:right w:val="nil"/>
            </w:tcBorders>
            <w:tcMar>
              <w:left w:w="0" w:type="dxa"/>
              <w:right w:w="0" w:type="dxa"/>
            </w:tcMar>
            <w:vAlign w:val="bottom"/>
          </w:tcPr>
          <w:p w14:paraId="7458FDA8"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508132A" w14:textId="77777777" w:rsidR="007F2FC5" w:rsidRDefault="007F2FC5"/>
        </w:tc>
        <w:tc>
          <w:tcPr>
            <w:tcW w:w="1289" w:type="dxa"/>
            <w:tcBorders>
              <w:top w:val="nil"/>
              <w:left w:val="nil"/>
              <w:bottom w:val="nil"/>
              <w:right w:val="nil"/>
            </w:tcBorders>
            <w:tcMar>
              <w:left w:w="0" w:type="dxa"/>
              <w:right w:w="0" w:type="dxa"/>
            </w:tcMar>
            <w:vAlign w:val="bottom"/>
          </w:tcPr>
          <w:p w14:paraId="71D3F2EB" w14:textId="77777777" w:rsidR="007F2FC5" w:rsidRDefault="007F2FC5">
            <w:pPr>
              <w:pStyle w:val="Accurritableheader2"/>
              <w:keepNext/>
            </w:pPr>
          </w:p>
        </w:tc>
      </w:tr>
      <w:tr w:rsidR="007F2FC5" w14:paraId="34B0A065"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097C8665"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093C7BC7" w14:textId="77777777" w:rsidR="007F2FC5" w:rsidRDefault="007F2FC5"/>
        </w:tc>
        <w:tc>
          <w:tcPr>
            <w:tcW w:w="1289" w:type="dxa"/>
            <w:tcBorders>
              <w:top w:val="nil"/>
              <w:left w:val="nil"/>
              <w:bottom w:val="nil"/>
              <w:right w:val="nil"/>
            </w:tcBorders>
            <w:tcMar>
              <w:left w:w="0" w:type="dxa"/>
              <w:right w:w="60" w:type="dxa"/>
            </w:tcMar>
            <w:vAlign w:val="bottom"/>
          </w:tcPr>
          <w:p w14:paraId="706545C6" w14:textId="77777777" w:rsidR="007F2FC5" w:rsidRDefault="00624826">
            <w:pPr>
              <w:pStyle w:val="Accurritablenumeric"/>
              <w:keepNext/>
            </w:pPr>
            <w:r>
              <w:rPr>
                <w:lang w:val="en-AU"/>
              </w:rPr>
              <w:t>9,500</w:t>
            </w:r>
          </w:p>
        </w:tc>
        <w:tc>
          <w:tcPr>
            <w:tcW w:w="60" w:type="dxa"/>
            <w:tcBorders>
              <w:top w:val="nil"/>
              <w:left w:val="nil"/>
              <w:bottom w:val="nil"/>
              <w:right w:val="nil"/>
            </w:tcBorders>
            <w:tcMar>
              <w:left w:w="0" w:type="dxa"/>
              <w:right w:w="0" w:type="dxa"/>
            </w:tcMar>
          </w:tcPr>
          <w:p w14:paraId="7832BDE1" w14:textId="77777777" w:rsidR="007F2FC5" w:rsidRDefault="007F2FC5"/>
        </w:tc>
        <w:tc>
          <w:tcPr>
            <w:tcW w:w="1289" w:type="dxa"/>
            <w:tcBorders>
              <w:top w:val="nil"/>
              <w:left w:val="nil"/>
              <w:bottom w:val="nil"/>
              <w:right w:val="nil"/>
            </w:tcBorders>
            <w:tcMar>
              <w:left w:w="0" w:type="dxa"/>
              <w:right w:w="60" w:type="dxa"/>
            </w:tcMar>
            <w:vAlign w:val="bottom"/>
          </w:tcPr>
          <w:p w14:paraId="4DAB51CE" w14:textId="77777777" w:rsidR="007F2FC5" w:rsidRDefault="00624826">
            <w:pPr>
              <w:pStyle w:val="Accurritablenumeric"/>
              <w:keepNext/>
            </w:pPr>
            <w:r>
              <w:rPr>
                <w:lang w:val="en-AU"/>
              </w:rPr>
              <w:t>2,245</w:t>
            </w:r>
          </w:p>
        </w:tc>
        <w:tc>
          <w:tcPr>
            <w:tcW w:w="60" w:type="dxa"/>
            <w:tcBorders>
              <w:top w:val="nil"/>
              <w:left w:val="nil"/>
              <w:bottom w:val="nil"/>
              <w:right w:val="nil"/>
            </w:tcBorders>
            <w:tcMar>
              <w:left w:w="0" w:type="dxa"/>
              <w:right w:w="0" w:type="dxa"/>
            </w:tcMar>
          </w:tcPr>
          <w:p w14:paraId="406E296C" w14:textId="77777777" w:rsidR="007F2FC5" w:rsidRDefault="007F2FC5"/>
        </w:tc>
        <w:tc>
          <w:tcPr>
            <w:tcW w:w="1289" w:type="dxa"/>
            <w:tcBorders>
              <w:top w:val="nil"/>
              <w:left w:val="nil"/>
              <w:bottom w:val="nil"/>
              <w:right w:val="nil"/>
            </w:tcBorders>
            <w:tcMar>
              <w:left w:w="0" w:type="dxa"/>
              <w:right w:w="60" w:type="dxa"/>
            </w:tcMar>
            <w:vAlign w:val="bottom"/>
          </w:tcPr>
          <w:p w14:paraId="5D37E90D" w14:textId="77777777" w:rsidR="007F2FC5" w:rsidRDefault="00624826">
            <w:pPr>
              <w:pStyle w:val="Accurritablenumeric"/>
              <w:keepNext/>
            </w:pPr>
            <w:r>
              <w:rPr>
                <w:lang w:val="en-AU"/>
              </w:rPr>
              <w:t>160</w:t>
            </w:r>
          </w:p>
        </w:tc>
        <w:tc>
          <w:tcPr>
            <w:tcW w:w="60" w:type="dxa"/>
            <w:tcBorders>
              <w:top w:val="nil"/>
              <w:left w:val="nil"/>
              <w:bottom w:val="nil"/>
              <w:right w:val="nil"/>
            </w:tcBorders>
            <w:tcMar>
              <w:left w:w="0" w:type="dxa"/>
              <w:right w:w="0" w:type="dxa"/>
            </w:tcMar>
          </w:tcPr>
          <w:p w14:paraId="44F4893D" w14:textId="77777777" w:rsidR="007F2FC5" w:rsidRDefault="007F2FC5"/>
        </w:tc>
        <w:tc>
          <w:tcPr>
            <w:tcW w:w="1289" w:type="dxa"/>
            <w:tcBorders>
              <w:top w:val="nil"/>
              <w:left w:val="nil"/>
              <w:bottom w:val="nil"/>
              <w:right w:val="nil"/>
            </w:tcBorders>
            <w:tcMar>
              <w:left w:w="0" w:type="dxa"/>
              <w:right w:w="60" w:type="dxa"/>
            </w:tcMar>
            <w:vAlign w:val="bottom"/>
          </w:tcPr>
          <w:p w14:paraId="7441CA1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AF3BC63" w14:textId="77777777" w:rsidR="007F2FC5" w:rsidRDefault="007F2FC5"/>
        </w:tc>
        <w:tc>
          <w:tcPr>
            <w:tcW w:w="1289" w:type="dxa"/>
            <w:tcBorders>
              <w:top w:val="nil"/>
              <w:left w:val="nil"/>
              <w:bottom w:val="nil"/>
              <w:right w:val="nil"/>
            </w:tcBorders>
            <w:tcMar>
              <w:left w:w="0" w:type="dxa"/>
              <w:right w:w="60" w:type="dxa"/>
            </w:tcMar>
            <w:vAlign w:val="bottom"/>
          </w:tcPr>
          <w:p w14:paraId="138EF391" w14:textId="77777777" w:rsidR="007F2FC5" w:rsidRDefault="00624826">
            <w:pPr>
              <w:pStyle w:val="Accurritablenumeric"/>
              <w:keepNext/>
            </w:pPr>
            <w:r>
              <w:rPr>
                <w:lang w:val="en-AU"/>
              </w:rPr>
              <w:t>86</w:t>
            </w:r>
          </w:p>
        </w:tc>
        <w:tc>
          <w:tcPr>
            <w:tcW w:w="60" w:type="dxa"/>
            <w:tcBorders>
              <w:top w:val="nil"/>
              <w:left w:val="nil"/>
              <w:bottom w:val="nil"/>
              <w:right w:val="nil"/>
            </w:tcBorders>
            <w:tcMar>
              <w:left w:w="0" w:type="dxa"/>
              <w:right w:w="0" w:type="dxa"/>
            </w:tcMar>
          </w:tcPr>
          <w:p w14:paraId="6E22ADBB" w14:textId="77777777" w:rsidR="007F2FC5" w:rsidRDefault="007F2FC5"/>
        </w:tc>
        <w:tc>
          <w:tcPr>
            <w:tcW w:w="1289" w:type="dxa"/>
            <w:tcBorders>
              <w:top w:val="nil"/>
              <w:left w:val="nil"/>
              <w:bottom w:val="nil"/>
              <w:right w:val="nil"/>
            </w:tcBorders>
            <w:tcMar>
              <w:left w:w="0" w:type="dxa"/>
              <w:right w:w="60" w:type="dxa"/>
            </w:tcMar>
            <w:vAlign w:val="bottom"/>
          </w:tcPr>
          <w:p w14:paraId="436FD7A5" w14:textId="77777777" w:rsidR="007F2FC5" w:rsidRDefault="00624826">
            <w:pPr>
              <w:pStyle w:val="Accurritablenumeric"/>
              <w:keepNext/>
            </w:pPr>
            <w:r>
              <w:rPr>
                <w:lang w:val="en-AU"/>
              </w:rPr>
              <w:t>11,991</w:t>
            </w:r>
          </w:p>
        </w:tc>
      </w:tr>
      <w:tr w:rsidR="007F2FC5" w14:paraId="76247364"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77061928" w14:textId="77777777" w:rsidR="007F2FC5" w:rsidRDefault="00624826">
            <w:pPr>
              <w:pStyle w:val="Accurritabletext"/>
              <w:keepNext/>
              <w:jc w:val="left"/>
            </w:pPr>
            <w:r>
              <w:rPr>
                <w:lang w:val="en-AU"/>
              </w:rPr>
              <w:t>Amortisation expense</w:t>
            </w:r>
          </w:p>
        </w:tc>
        <w:tc>
          <w:tcPr>
            <w:tcW w:w="60" w:type="dxa"/>
            <w:tcBorders>
              <w:top w:val="nil"/>
              <w:left w:val="nil"/>
              <w:bottom w:val="nil"/>
              <w:right w:val="nil"/>
            </w:tcBorders>
            <w:tcMar>
              <w:left w:w="0" w:type="dxa"/>
              <w:right w:w="0" w:type="dxa"/>
            </w:tcMar>
          </w:tcPr>
          <w:p w14:paraId="400004E6" w14:textId="77777777" w:rsidR="007F2FC5" w:rsidRDefault="007F2FC5"/>
        </w:tc>
        <w:tc>
          <w:tcPr>
            <w:tcW w:w="1289" w:type="dxa"/>
            <w:tcBorders>
              <w:top w:val="nil"/>
              <w:left w:val="nil"/>
              <w:bottom w:val="nil"/>
              <w:right w:val="nil"/>
            </w:tcBorders>
            <w:tcMar>
              <w:left w:w="0" w:type="dxa"/>
              <w:right w:w="60" w:type="dxa"/>
            </w:tcMar>
            <w:vAlign w:val="bottom"/>
          </w:tcPr>
          <w:p w14:paraId="5BC8BEA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F46D101" w14:textId="77777777" w:rsidR="007F2FC5" w:rsidRDefault="007F2FC5"/>
        </w:tc>
        <w:tc>
          <w:tcPr>
            <w:tcW w:w="1289" w:type="dxa"/>
            <w:tcBorders>
              <w:top w:val="nil"/>
              <w:left w:val="nil"/>
              <w:bottom w:val="nil"/>
              <w:right w:val="nil"/>
            </w:tcBorders>
            <w:tcMar>
              <w:left w:w="0" w:type="dxa"/>
              <w:right w:w="0" w:type="dxa"/>
            </w:tcMar>
            <w:vAlign w:val="bottom"/>
          </w:tcPr>
          <w:p w14:paraId="1ACCE004" w14:textId="77777777" w:rsidR="007F2FC5" w:rsidRDefault="00624826">
            <w:pPr>
              <w:pStyle w:val="Accurritablenumeric"/>
              <w:keepNext/>
            </w:pPr>
            <w:r>
              <w:rPr>
                <w:lang w:val="en-AU"/>
              </w:rPr>
              <w:t>(321)</w:t>
            </w:r>
          </w:p>
        </w:tc>
        <w:tc>
          <w:tcPr>
            <w:tcW w:w="60" w:type="dxa"/>
            <w:tcBorders>
              <w:top w:val="nil"/>
              <w:left w:val="nil"/>
              <w:bottom w:val="nil"/>
              <w:right w:val="nil"/>
            </w:tcBorders>
            <w:tcMar>
              <w:left w:w="0" w:type="dxa"/>
              <w:right w:w="0" w:type="dxa"/>
            </w:tcMar>
          </w:tcPr>
          <w:p w14:paraId="40BACC53" w14:textId="77777777" w:rsidR="007F2FC5" w:rsidRDefault="007F2FC5"/>
        </w:tc>
        <w:tc>
          <w:tcPr>
            <w:tcW w:w="1289" w:type="dxa"/>
            <w:tcBorders>
              <w:top w:val="nil"/>
              <w:left w:val="nil"/>
              <w:bottom w:val="nil"/>
              <w:right w:val="nil"/>
            </w:tcBorders>
            <w:tcMar>
              <w:left w:w="0" w:type="dxa"/>
              <w:right w:w="0" w:type="dxa"/>
            </w:tcMar>
            <w:vAlign w:val="bottom"/>
          </w:tcPr>
          <w:p w14:paraId="593D61F2" w14:textId="77777777" w:rsidR="007F2FC5" w:rsidRDefault="00624826">
            <w:pPr>
              <w:pStyle w:val="Accurritablenumeric"/>
              <w:keepNext/>
            </w:pPr>
            <w:r>
              <w:rPr>
                <w:lang w:val="en-AU"/>
              </w:rPr>
              <w:t>(32)</w:t>
            </w:r>
          </w:p>
        </w:tc>
        <w:tc>
          <w:tcPr>
            <w:tcW w:w="60" w:type="dxa"/>
            <w:tcBorders>
              <w:top w:val="nil"/>
              <w:left w:val="nil"/>
              <w:bottom w:val="nil"/>
              <w:right w:val="nil"/>
            </w:tcBorders>
            <w:tcMar>
              <w:left w:w="0" w:type="dxa"/>
              <w:right w:w="0" w:type="dxa"/>
            </w:tcMar>
          </w:tcPr>
          <w:p w14:paraId="22E359EE" w14:textId="77777777" w:rsidR="007F2FC5" w:rsidRDefault="007F2FC5"/>
        </w:tc>
        <w:tc>
          <w:tcPr>
            <w:tcW w:w="1289" w:type="dxa"/>
            <w:tcBorders>
              <w:top w:val="nil"/>
              <w:left w:val="nil"/>
              <w:bottom w:val="nil"/>
              <w:right w:val="nil"/>
            </w:tcBorders>
            <w:tcMar>
              <w:left w:w="0" w:type="dxa"/>
              <w:right w:w="60" w:type="dxa"/>
            </w:tcMar>
            <w:vAlign w:val="bottom"/>
          </w:tcPr>
          <w:p w14:paraId="06FDD13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24FBE9C" w14:textId="77777777" w:rsidR="007F2FC5" w:rsidRDefault="007F2FC5"/>
        </w:tc>
        <w:tc>
          <w:tcPr>
            <w:tcW w:w="1289" w:type="dxa"/>
            <w:tcBorders>
              <w:top w:val="nil"/>
              <w:left w:val="nil"/>
              <w:bottom w:val="nil"/>
              <w:right w:val="nil"/>
            </w:tcBorders>
            <w:tcMar>
              <w:left w:w="0" w:type="dxa"/>
              <w:right w:w="0" w:type="dxa"/>
            </w:tcMar>
            <w:vAlign w:val="bottom"/>
          </w:tcPr>
          <w:p w14:paraId="58505723" w14:textId="77777777" w:rsidR="007F2FC5" w:rsidRDefault="00624826">
            <w:pPr>
              <w:pStyle w:val="Accurritablenumeric"/>
              <w:keepNext/>
            </w:pPr>
            <w:r>
              <w:rPr>
                <w:lang w:val="en-AU"/>
              </w:rPr>
              <w:t>(22)</w:t>
            </w:r>
          </w:p>
        </w:tc>
        <w:tc>
          <w:tcPr>
            <w:tcW w:w="60" w:type="dxa"/>
            <w:tcBorders>
              <w:top w:val="nil"/>
              <w:left w:val="nil"/>
              <w:bottom w:val="nil"/>
              <w:right w:val="nil"/>
            </w:tcBorders>
            <w:tcMar>
              <w:left w:w="0" w:type="dxa"/>
              <w:right w:w="0" w:type="dxa"/>
            </w:tcMar>
          </w:tcPr>
          <w:p w14:paraId="1D2BCC35" w14:textId="77777777" w:rsidR="007F2FC5" w:rsidRDefault="007F2FC5"/>
        </w:tc>
        <w:tc>
          <w:tcPr>
            <w:tcW w:w="1289" w:type="dxa"/>
            <w:tcBorders>
              <w:top w:val="nil"/>
              <w:left w:val="nil"/>
              <w:bottom w:val="nil"/>
              <w:right w:val="nil"/>
            </w:tcBorders>
            <w:tcMar>
              <w:left w:w="0" w:type="dxa"/>
              <w:right w:w="0" w:type="dxa"/>
            </w:tcMar>
            <w:vAlign w:val="bottom"/>
          </w:tcPr>
          <w:p w14:paraId="3445D5B6" w14:textId="77777777" w:rsidR="007F2FC5" w:rsidRDefault="00624826">
            <w:pPr>
              <w:pStyle w:val="Accurritablenumeric"/>
              <w:keepNext/>
            </w:pPr>
            <w:r>
              <w:rPr>
                <w:lang w:val="en-AU"/>
              </w:rPr>
              <w:t>(375)</w:t>
            </w:r>
          </w:p>
        </w:tc>
      </w:tr>
      <w:tr w:rsidR="007F2FC5" w14:paraId="7A89104D" w14:textId="77777777">
        <w:tblPrEx>
          <w:tblCellMar>
            <w:left w:w="0" w:type="dxa"/>
            <w:right w:w="0" w:type="dxa"/>
          </w:tblCellMar>
        </w:tblPrEx>
        <w:tc>
          <w:tcPr>
            <w:tcW w:w="2904" w:type="dxa"/>
            <w:tcBorders>
              <w:top w:val="single" w:sz="2" w:space="0" w:color="009CDE"/>
              <w:left w:val="nil"/>
              <w:bottom w:val="nil"/>
              <w:right w:val="nil"/>
            </w:tcBorders>
            <w:tcMar>
              <w:left w:w="0" w:type="dxa"/>
              <w:right w:w="0" w:type="dxa"/>
            </w:tcMar>
            <w:vAlign w:val="bottom"/>
          </w:tcPr>
          <w:p w14:paraId="6F6BC01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3B4D01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AA053A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3B52DB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8A6AFD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DB4FBC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32C33B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1C8202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869F5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89B62E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C2F499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D27B6E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7A04523" w14:textId="77777777" w:rsidR="007F2FC5" w:rsidRDefault="007F2FC5">
            <w:pPr>
              <w:pStyle w:val="Accurritablenumeric"/>
              <w:keepNext/>
            </w:pPr>
          </w:p>
        </w:tc>
      </w:tr>
      <w:tr w:rsidR="007F2FC5" w14:paraId="1C2877F2"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774349D6"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6B749E49" w14:textId="77777777" w:rsidR="007F2FC5" w:rsidRDefault="007F2FC5"/>
        </w:tc>
        <w:tc>
          <w:tcPr>
            <w:tcW w:w="1289" w:type="dxa"/>
            <w:tcBorders>
              <w:top w:val="nil"/>
              <w:left w:val="nil"/>
              <w:bottom w:val="nil"/>
              <w:right w:val="nil"/>
            </w:tcBorders>
            <w:tcMar>
              <w:left w:w="0" w:type="dxa"/>
              <w:right w:w="60" w:type="dxa"/>
            </w:tcMar>
            <w:vAlign w:val="bottom"/>
          </w:tcPr>
          <w:p w14:paraId="73E946FC" w14:textId="77777777" w:rsidR="007F2FC5" w:rsidRDefault="00624826">
            <w:pPr>
              <w:pStyle w:val="Accurritablenumeric"/>
              <w:keepNext/>
            </w:pPr>
            <w:r>
              <w:rPr>
                <w:lang w:val="en-AU"/>
              </w:rPr>
              <w:t>9,500</w:t>
            </w:r>
          </w:p>
        </w:tc>
        <w:tc>
          <w:tcPr>
            <w:tcW w:w="60" w:type="dxa"/>
            <w:tcBorders>
              <w:top w:val="nil"/>
              <w:left w:val="nil"/>
              <w:bottom w:val="nil"/>
              <w:right w:val="nil"/>
            </w:tcBorders>
            <w:tcMar>
              <w:left w:w="0" w:type="dxa"/>
              <w:right w:w="0" w:type="dxa"/>
            </w:tcMar>
          </w:tcPr>
          <w:p w14:paraId="5755241C" w14:textId="77777777" w:rsidR="007F2FC5" w:rsidRDefault="007F2FC5"/>
        </w:tc>
        <w:tc>
          <w:tcPr>
            <w:tcW w:w="1289" w:type="dxa"/>
            <w:tcBorders>
              <w:top w:val="nil"/>
              <w:left w:val="nil"/>
              <w:bottom w:val="nil"/>
              <w:right w:val="nil"/>
            </w:tcBorders>
            <w:tcMar>
              <w:left w:w="0" w:type="dxa"/>
              <w:right w:w="60" w:type="dxa"/>
            </w:tcMar>
            <w:vAlign w:val="bottom"/>
          </w:tcPr>
          <w:p w14:paraId="78573C08" w14:textId="77777777" w:rsidR="007F2FC5" w:rsidRDefault="00624826">
            <w:pPr>
              <w:pStyle w:val="Accurritablenumeric"/>
              <w:keepNext/>
            </w:pPr>
            <w:r>
              <w:rPr>
                <w:lang w:val="en-AU"/>
              </w:rPr>
              <w:t>1,924</w:t>
            </w:r>
          </w:p>
        </w:tc>
        <w:tc>
          <w:tcPr>
            <w:tcW w:w="60" w:type="dxa"/>
            <w:tcBorders>
              <w:top w:val="nil"/>
              <w:left w:val="nil"/>
              <w:bottom w:val="nil"/>
              <w:right w:val="nil"/>
            </w:tcBorders>
            <w:tcMar>
              <w:left w:w="0" w:type="dxa"/>
              <w:right w:w="0" w:type="dxa"/>
            </w:tcMar>
          </w:tcPr>
          <w:p w14:paraId="45A6F465" w14:textId="77777777" w:rsidR="007F2FC5" w:rsidRDefault="007F2FC5"/>
        </w:tc>
        <w:tc>
          <w:tcPr>
            <w:tcW w:w="1289" w:type="dxa"/>
            <w:tcBorders>
              <w:top w:val="nil"/>
              <w:left w:val="nil"/>
              <w:bottom w:val="nil"/>
              <w:right w:val="nil"/>
            </w:tcBorders>
            <w:tcMar>
              <w:left w:w="0" w:type="dxa"/>
              <w:right w:w="60" w:type="dxa"/>
            </w:tcMar>
            <w:vAlign w:val="bottom"/>
          </w:tcPr>
          <w:p w14:paraId="30FA9957" w14:textId="77777777" w:rsidR="007F2FC5" w:rsidRDefault="00624826">
            <w:pPr>
              <w:pStyle w:val="Accurritablenumeric"/>
              <w:keepNext/>
            </w:pPr>
            <w:r>
              <w:rPr>
                <w:lang w:val="en-AU"/>
              </w:rPr>
              <w:t>128</w:t>
            </w:r>
          </w:p>
        </w:tc>
        <w:tc>
          <w:tcPr>
            <w:tcW w:w="60" w:type="dxa"/>
            <w:tcBorders>
              <w:top w:val="nil"/>
              <w:left w:val="nil"/>
              <w:bottom w:val="nil"/>
              <w:right w:val="nil"/>
            </w:tcBorders>
            <w:tcMar>
              <w:left w:w="0" w:type="dxa"/>
              <w:right w:w="0" w:type="dxa"/>
            </w:tcMar>
          </w:tcPr>
          <w:p w14:paraId="18D95F7F" w14:textId="77777777" w:rsidR="007F2FC5" w:rsidRDefault="007F2FC5"/>
        </w:tc>
        <w:tc>
          <w:tcPr>
            <w:tcW w:w="1289" w:type="dxa"/>
            <w:tcBorders>
              <w:top w:val="nil"/>
              <w:left w:val="nil"/>
              <w:bottom w:val="nil"/>
              <w:right w:val="nil"/>
            </w:tcBorders>
            <w:tcMar>
              <w:left w:w="0" w:type="dxa"/>
              <w:right w:w="60" w:type="dxa"/>
            </w:tcMar>
            <w:vAlign w:val="bottom"/>
          </w:tcPr>
          <w:p w14:paraId="66314A2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BF68ACB" w14:textId="77777777" w:rsidR="007F2FC5" w:rsidRDefault="007F2FC5"/>
        </w:tc>
        <w:tc>
          <w:tcPr>
            <w:tcW w:w="1289" w:type="dxa"/>
            <w:tcBorders>
              <w:top w:val="nil"/>
              <w:left w:val="nil"/>
              <w:bottom w:val="nil"/>
              <w:right w:val="nil"/>
            </w:tcBorders>
            <w:tcMar>
              <w:left w:w="0" w:type="dxa"/>
              <w:right w:w="60" w:type="dxa"/>
            </w:tcMar>
            <w:vAlign w:val="bottom"/>
          </w:tcPr>
          <w:p w14:paraId="0C37524F" w14:textId="77777777" w:rsidR="007F2FC5" w:rsidRDefault="00624826">
            <w:pPr>
              <w:pStyle w:val="Accurritablenumeric"/>
              <w:keepNext/>
            </w:pPr>
            <w:r>
              <w:rPr>
                <w:lang w:val="en-AU"/>
              </w:rPr>
              <w:t>64</w:t>
            </w:r>
          </w:p>
        </w:tc>
        <w:tc>
          <w:tcPr>
            <w:tcW w:w="60" w:type="dxa"/>
            <w:tcBorders>
              <w:top w:val="nil"/>
              <w:left w:val="nil"/>
              <w:bottom w:val="nil"/>
              <w:right w:val="nil"/>
            </w:tcBorders>
            <w:tcMar>
              <w:left w:w="0" w:type="dxa"/>
              <w:right w:w="0" w:type="dxa"/>
            </w:tcMar>
          </w:tcPr>
          <w:p w14:paraId="415D5BE5" w14:textId="77777777" w:rsidR="007F2FC5" w:rsidRDefault="007F2FC5"/>
        </w:tc>
        <w:tc>
          <w:tcPr>
            <w:tcW w:w="1289" w:type="dxa"/>
            <w:tcBorders>
              <w:top w:val="nil"/>
              <w:left w:val="nil"/>
              <w:bottom w:val="nil"/>
              <w:right w:val="nil"/>
            </w:tcBorders>
            <w:tcMar>
              <w:left w:w="0" w:type="dxa"/>
              <w:right w:w="60" w:type="dxa"/>
            </w:tcMar>
            <w:vAlign w:val="bottom"/>
          </w:tcPr>
          <w:p w14:paraId="359B26B3" w14:textId="77777777" w:rsidR="007F2FC5" w:rsidRDefault="00624826">
            <w:pPr>
              <w:pStyle w:val="Accurritablenumeric"/>
              <w:keepNext/>
            </w:pPr>
            <w:r>
              <w:rPr>
                <w:lang w:val="en-AU"/>
              </w:rPr>
              <w:t>11,616</w:t>
            </w:r>
          </w:p>
        </w:tc>
      </w:tr>
      <w:tr w:rsidR="007F2FC5" w14:paraId="39458BEB"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78E4D5D" w14:textId="77777777" w:rsidR="007F2FC5" w:rsidRDefault="00624826">
            <w:pPr>
              <w:pStyle w:val="Accurritabletext"/>
              <w:keepNext/>
              <w:jc w:val="left"/>
            </w:pPr>
            <w:r>
              <w:rPr>
                <w:lang w:val="en-AU"/>
              </w:rPr>
              <w:t>Additions through business combinations (note 56)</w:t>
            </w:r>
          </w:p>
        </w:tc>
        <w:tc>
          <w:tcPr>
            <w:tcW w:w="60" w:type="dxa"/>
            <w:tcBorders>
              <w:top w:val="nil"/>
              <w:left w:val="nil"/>
              <w:bottom w:val="nil"/>
              <w:right w:val="nil"/>
            </w:tcBorders>
            <w:tcMar>
              <w:left w:w="0" w:type="dxa"/>
              <w:right w:w="0" w:type="dxa"/>
            </w:tcMar>
          </w:tcPr>
          <w:p w14:paraId="093AC972" w14:textId="77777777" w:rsidR="007F2FC5" w:rsidRDefault="007F2FC5"/>
        </w:tc>
        <w:tc>
          <w:tcPr>
            <w:tcW w:w="1289" w:type="dxa"/>
            <w:tcBorders>
              <w:top w:val="nil"/>
              <w:left w:val="nil"/>
              <w:bottom w:val="nil"/>
              <w:right w:val="nil"/>
            </w:tcBorders>
            <w:tcMar>
              <w:left w:w="0" w:type="dxa"/>
              <w:right w:w="60" w:type="dxa"/>
            </w:tcMar>
            <w:vAlign w:val="bottom"/>
          </w:tcPr>
          <w:p w14:paraId="2F4EDA08" w14:textId="77777777" w:rsidR="007F2FC5" w:rsidRDefault="00624826">
            <w:pPr>
              <w:pStyle w:val="Accurritablenumeric"/>
              <w:keepNext/>
            </w:pPr>
            <w:r>
              <w:rPr>
                <w:lang w:val="en-AU"/>
              </w:rPr>
              <w:t>408</w:t>
            </w:r>
          </w:p>
        </w:tc>
        <w:tc>
          <w:tcPr>
            <w:tcW w:w="60" w:type="dxa"/>
            <w:tcBorders>
              <w:top w:val="nil"/>
              <w:left w:val="nil"/>
              <w:bottom w:val="nil"/>
              <w:right w:val="nil"/>
            </w:tcBorders>
            <w:tcMar>
              <w:left w:w="0" w:type="dxa"/>
              <w:right w:w="0" w:type="dxa"/>
            </w:tcMar>
          </w:tcPr>
          <w:p w14:paraId="7F0F208C" w14:textId="77777777" w:rsidR="007F2FC5" w:rsidRDefault="007F2FC5"/>
        </w:tc>
        <w:tc>
          <w:tcPr>
            <w:tcW w:w="1289" w:type="dxa"/>
            <w:tcBorders>
              <w:top w:val="nil"/>
              <w:left w:val="nil"/>
              <w:bottom w:val="nil"/>
              <w:right w:val="nil"/>
            </w:tcBorders>
            <w:tcMar>
              <w:left w:w="0" w:type="dxa"/>
              <w:right w:w="60" w:type="dxa"/>
            </w:tcMar>
            <w:vAlign w:val="bottom"/>
          </w:tcPr>
          <w:p w14:paraId="02608B2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CC821FA" w14:textId="77777777" w:rsidR="007F2FC5" w:rsidRDefault="007F2FC5"/>
        </w:tc>
        <w:tc>
          <w:tcPr>
            <w:tcW w:w="1289" w:type="dxa"/>
            <w:tcBorders>
              <w:top w:val="nil"/>
              <w:left w:val="nil"/>
              <w:bottom w:val="nil"/>
              <w:right w:val="nil"/>
            </w:tcBorders>
            <w:tcMar>
              <w:left w:w="0" w:type="dxa"/>
              <w:right w:w="60" w:type="dxa"/>
            </w:tcMar>
            <w:vAlign w:val="bottom"/>
          </w:tcPr>
          <w:p w14:paraId="34CC4B7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C78D8D3" w14:textId="77777777" w:rsidR="007F2FC5" w:rsidRDefault="007F2FC5"/>
        </w:tc>
        <w:tc>
          <w:tcPr>
            <w:tcW w:w="1289" w:type="dxa"/>
            <w:tcBorders>
              <w:top w:val="nil"/>
              <w:left w:val="nil"/>
              <w:bottom w:val="nil"/>
              <w:right w:val="nil"/>
            </w:tcBorders>
            <w:tcMar>
              <w:left w:w="0" w:type="dxa"/>
              <w:right w:w="60" w:type="dxa"/>
            </w:tcMar>
            <w:vAlign w:val="bottom"/>
          </w:tcPr>
          <w:p w14:paraId="6322C508" w14:textId="77777777" w:rsidR="007F2FC5" w:rsidRDefault="00624826">
            <w:pPr>
              <w:pStyle w:val="Accurritablenumeric"/>
              <w:keepNext/>
            </w:pPr>
            <w:r>
              <w:rPr>
                <w:lang w:val="en-AU"/>
              </w:rPr>
              <w:t>1,250</w:t>
            </w:r>
          </w:p>
        </w:tc>
        <w:tc>
          <w:tcPr>
            <w:tcW w:w="60" w:type="dxa"/>
            <w:tcBorders>
              <w:top w:val="nil"/>
              <w:left w:val="nil"/>
              <w:bottom w:val="nil"/>
              <w:right w:val="nil"/>
            </w:tcBorders>
            <w:tcMar>
              <w:left w:w="0" w:type="dxa"/>
              <w:right w:w="0" w:type="dxa"/>
            </w:tcMar>
          </w:tcPr>
          <w:p w14:paraId="47EDAE74" w14:textId="77777777" w:rsidR="007F2FC5" w:rsidRDefault="007F2FC5"/>
        </w:tc>
        <w:tc>
          <w:tcPr>
            <w:tcW w:w="1289" w:type="dxa"/>
            <w:tcBorders>
              <w:top w:val="nil"/>
              <w:left w:val="nil"/>
              <w:bottom w:val="nil"/>
              <w:right w:val="nil"/>
            </w:tcBorders>
            <w:tcMar>
              <w:left w:w="0" w:type="dxa"/>
              <w:right w:w="60" w:type="dxa"/>
            </w:tcMar>
            <w:vAlign w:val="bottom"/>
          </w:tcPr>
          <w:p w14:paraId="044A7D3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8B2A875" w14:textId="77777777" w:rsidR="007F2FC5" w:rsidRDefault="007F2FC5"/>
        </w:tc>
        <w:tc>
          <w:tcPr>
            <w:tcW w:w="1289" w:type="dxa"/>
            <w:tcBorders>
              <w:top w:val="nil"/>
              <w:left w:val="nil"/>
              <w:bottom w:val="nil"/>
              <w:right w:val="nil"/>
            </w:tcBorders>
            <w:tcMar>
              <w:left w:w="0" w:type="dxa"/>
              <w:right w:w="60" w:type="dxa"/>
            </w:tcMar>
            <w:vAlign w:val="bottom"/>
          </w:tcPr>
          <w:p w14:paraId="38F5658C" w14:textId="77777777" w:rsidR="007F2FC5" w:rsidRDefault="00624826">
            <w:pPr>
              <w:pStyle w:val="Accurritablenumeric"/>
              <w:keepNext/>
            </w:pPr>
            <w:r>
              <w:rPr>
                <w:lang w:val="en-AU"/>
              </w:rPr>
              <w:t>1,658</w:t>
            </w:r>
          </w:p>
        </w:tc>
      </w:tr>
      <w:tr w:rsidR="007F2FC5" w14:paraId="07FE0470"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3C158AF7" w14:textId="77777777" w:rsidR="007F2FC5" w:rsidRDefault="00624826">
            <w:pPr>
              <w:pStyle w:val="Accurritabletext"/>
              <w:keepNext/>
              <w:jc w:val="left"/>
            </w:pPr>
            <w:r>
              <w:rPr>
                <w:lang w:val="en-AU"/>
              </w:rPr>
              <w:t>Impairment of assets</w:t>
            </w:r>
          </w:p>
        </w:tc>
        <w:tc>
          <w:tcPr>
            <w:tcW w:w="60" w:type="dxa"/>
            <w:tcBorders>
              <w:top w:val="nil"/>
              <w:left w:val="nil"/>
              <w:bottom w:val="nil"/>
              <w:right w:val="nil"/>
            </w:tcBorders>
            <w:tcMar>
              <w:left w:w="0" w:type="dxa"/>
              <w:right w:w="0" w:type="dxa"/>
            </w:tcMar>
          </w:tcPr>
          <w:p w14:paraId="21810258" w14:textId="77777777" w:rsidR="007F2FC5" w:rsidRDefault="007F2FC5"/>
        </w:tc>
        <w:tc>
          <w:tcPr>
            <w:tcW w:w="1289" w:type="dxa"/>
            <w:tcBorders>
              <w:top w:val="nil"/>
              <w:left w:val="nil"/>
              <w:bottom w:val="nil"/>
              <w:right w:val="nil"/>
            </w:tcBorders>
            <w:tcMar>
              <w:left w:w="0" w:type="dxa"/>
              <w:right w:w="0" w:type="dxa"/>
            </w:tcMar>
            <w:vAlign w:val="bottom"/>
          </w:tcPr>
          <w:p w14:paraId="6D43B0EC" w14:textId="77777777" w:rsidR="007F2FC5" w:rsidRDefault="00624826">
            <w:pPr>
              <w:pStyle w:val="Accurritablenumeric"/>
              <w:keepNext/>
            </w:pPr>
            <w:r>
              <w:rPr>
                <w:lang w:val="en-AU"/>
              </w:rPr>
              <w:t>(500)</w:t>
            </w:r>
          </w:p>
        </w:tc>
        <w:tc>
          <w:tcPr>
            <w:tcW w:w="60" w:type="dxa"/>
            <w:tcBorders>
              <w:top w:val="nil"/>
              <w:left w:val="nil"/>
              <w:bottom w:val="nil"/>
              <w:right w:val="nil"/>
            </w:tcBorders>
            <w:tcMar>
              <w:left w:w="0" w:type="dxa"/>
              <w:right w:w="0" w:type="dxa"/>
            </w:tcMar>
          </w:tcPr>
          <w:p w14:paraId="58E74E76" w14:textId="77777777" w:rsidR="007F2FC5" w:rsidRDefault="007F2FC5"/>
        </w:tc>
        <w:tc>
          <w:tcPr>
            <w:tcW w:w="1289" w:type="dxa"/>
            <w:tcBorders>
              <w:top w:val="nil"/>
              <w:left w:val="nil"/>
              <w:bottom w:val="nil"/>
              <w:right w:val="nil"/>
            </w:tcBorders>
            <w:tcMar>
              <w:left w:w="0" w:type="dxa"/>
              <w:right w:w="60" w:type="dxa"/>
            </w:tcMar>
            <w:vAlign w:val="bottom"/>
          </w:tcPr>
          <w:p w14:paraId="3CB9E11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1FD934A" w14:textId="77777777" w:rsidR="007F2FC5" w:rsidRDefault="007F2FC5"/>
        </w:tc>
        <w:tc>
          <w:tcPr>
            <w:tcW w:w="1289" w:type="dxa"/>
            <w:tcBorders>
              <w:top w:val="nil"/>
              <w:left w:val="nil"/>
              <w:bottom w:val="nil"/>
              <w:right w:val="nil"/>
            </w:tcBorders>
            <w:tcMar>
              <w:left w:w="0" w:type="dxa"/>
              <w:right w:w="60" w:type="dxa"/>
            </w:tcMar>
            <w:vAlign w:val="bottom"/>
          </w:tcPr>
          <w:p w14:paraId="3808467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08503A0" w14:textId="77777777" w:rsidR="007F2FC5" w:rsidRDefault="007F2FC5"/>
        </w:tc>
        <w:tc>
          <w:tcPr>
            <w:tcW w:w="1289" w:type="dxa"/>
            <w:tcBorders>
              <w:top w:val="nil"/>
              <w:left w:val="nil"/>
              <w:bottom w:val="nil"/>
              <w:right w:val="nil"/>
            </w:tcBorders>
            <w:tcMar>
              <w:left w:w="0" w:type="dxa"/>
              <w:right w:w="60" w:type="dxa"/>
            </w:tcMar>
            <w:vAlign w:val="bottom"/>
          </w:tcPr>
          <w:p w14:paraId="79E8DF4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5CA6B93" w14:textId="77777777" w:rsidR="007F2FC5" w:rsidRDefault="007F2FC5"/>
        </w:tc>
        <w:tc>
          <w:tcPr>
            <w:tcW w:w="1289" w:type="dxa"/>
            <w:tcBorders>
              <w:top w:val="nil"/>
              <w:left w:val="nil"/>
              <w:bottom w:val="nil"/>
              <w:right w:val="nil"/>
            </w:tcBorders>
            <w:tcMar>
              <w:left w:w="0" w:type="dxa"/>
              <w:right w:w="60" w:type="dxa"/>
            </w:tcMar>
            <w:vAlign w:val="bottom"/>
          </w:tcPr>
          <w:p w14:paraId="718DDD0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A64AA9B" w14:textId="77777777" w:rsidR="007F2FC5" w:rsidRDefault="007F2FC5"/>
        </w:tc>
        <w:tc>
          <w:tcPr>
            <w:tcW w:w="1289" w:type="dxa"/>
            <w:tcBorders>
              <w:top w:val="nil"/>
              <w:left w:val="nil"/>
              <w:bottom w:val="nil"/>
              <w:right w:val="nil"/>
            </w:tcBorders>
            <w:tcMar>
              <w:left w:w="0" w:type="dxa"/>
              <w:right w:w="0" w:type="dxa"/>
            </w:tcMar>
            <w:vAlign w:val="bottom"/>
          </w:tcPr>
          <w:p w14:paraId="32F1F984" w14:textId="77777777" w:rsidR="007F2FC5" w:rsidRDefault="00624826">
            <w:pPr>
              <w:pStyle w:val="Accurritablenumeric"/>
              <w:keepNext/>
            </w:pPr>
            <w:r>
              <w:rPr>
                <w:lang w:val="en-AU"/>
              </w:rPr>
              <w:t>(500)</w:t>
            </w:r>
          </w:p>
        </w:tc>
      </w:tr>
      <w:tr w:rsidR="007F2FC5" w14:paraId="0BE448EC"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36FCFB1B" w14:textId="77777777" w:rsidR="007F2FC5" w:rsidRDefault="00624826">
            <w:pPr>
              <w:pStyle w:val="Accurritabletext"/>
              <w:keepNext/>
              <w:jc w:val="left"/>
            </w:pPr>
            <w:r>
              <w:rPr>
                <w:lang w:val="en-AU"/>
              </w:rPr>
              <w:t>Amortisation expense</w:t>
            </w:r>
          </w:p>
        </w:tc>
        <w:tc>
          <w:tcPr>
            <w:tcW w:w="60" w:type="dxa"/>
            <w:tcBorders>
              <w:top w:val="nil"/>
              <w:left w:val="nil"/>
              <w:bottom w:val="nil"/>
              <w:right w:val="nil"/>
            </w:tcBorders>
            <w:tcMar>
              <w:left w:w="0" w:type="dxa"/>
              <w:right w:w="0" w:type="dxa"/>
            </w:tcMar>
          </w:tcPr>
          <w:p w14:paraId="2239FA0D" w14:textId="77777777" w:rsidR="007F2FC5" w:rsidRDefault="007F2FC5"/>
        </w:tc>
        <w:tc>
          <w:tcPr>
            <w:tcW w:w="1289" w:type="dxa"/>
            <w:tcBorders>
              <w:top w:val="nil"/>
              <w:left w:val="nil"/>
              <w:bottom w:val="nil"/>
              <w:right w:val="nil"/>
            </w:tcBorders>
            <w:tcMar>
              <w:left w:w="0" w:type="dxa"/>
              <w:right w:w="60" w:type="dxa"/>
            </w:tcMar>
            <w:vAlign w:val="bottom"/>
          </w:tcPr>
          <w:p w14:paraId="253A83E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0E27A06" w14:textId="77777777" w:rsidR="007F2FC5" w:rsidRDefault="007F2FC5"/>
        </w:tc>
        <w:tc>
          <w:tcPr>
            <w:tcW w:w="1289" w:type="dxa"/>
            <w:tcBorders>
              <w:top w:val="nil"/>
              <w:left w:val="nil"/>
              <w:bottom w:val="nil"/>
              <w:right w:val="nil"/>
            </w:tcBorders>
            <w:tcMar>
              <w:left w:w="0" w:type="dxa"/>
              <w:right w:w="0" w:type="dxa"/>
            </w:tcMar>
            <w:vAlign w:val="bottom"/>
          </w:tcPr>
          <w:p w14:paraId="1B701ADD" w14:textId="77777777" w:rsidR="007F2FC5" w:rsidRDefault="00624826">
            <w:pPr>
              <w:pStyle w:val="Accurritablenumeric"/>
              <w:keepNext/>
            </w:pPr>
            <w:r>
              <w:rPr>
                <w:lang w:val="en-AU"/>
              </w:rPr>
              <w:t>(321)</w:t>
            </w:r>
          </w:p>
        </w:tc>
        <w:tc>
          <w:tcPr>
            <w:tcW w:w="60" w:type="dxa"/>
            <w:tcBorders>
              <w:top w:val="nil"/>
              <w:left w:val="nil"/>
              <w:bottom w:val="nil"/>
              <w:right w:val="nil"/>
            </w:tcBorders>
            <w:tcMar>
              <w:left w:w="0" w:type="dxa"/>
              <w:right w:w="0" w:type="dxa"/>
            </w:tcMar>
          </w:tcPr>
          <w:p w14:paraId="36C34C3B" w14:textId="77777777" w:rsidR="007F2FC5" w:rsidRDefault="007F2FC5"/>
        </w:tc>
        <w:tc>
          <w:tcPr>
            <w:tcW w:w="1289" w:type="dxa"/>
            <w:tcBorders>
              <w:top w:val="nil"/>
              <w:left w:val="nil"/>
              <w:bottom w:val="nil"/>
              <w:right w:val="nil"/>
            </w:tcBorders>
            <w:tcMar>
              <w:left w:w="0" w:type="dxa"/>
              <w:right w:w="0" w:type="dxa"/>
            </w:tcMar>
            <w:vAlign w:val="bottom"/>
          </w:tcPr>
          <w:p w14:paraId="7D5032E5" w14:textId="77777777" w:rsidR="007F2FC5" w:rsidRDefault="00624826">
            <w:pPr>
              <w:pStyle w:val="Accurritablenumeric"/>
              <w:keepNext/>
            </w:pPr>
            <w:r>
              <w:rPr>
                <w:lang w:val="en-AU"/>
              </w:rPr>
              <w:t>(32)</w:t>
            </w:r>
          </w:p>
        </w:tc>
        <w:tc>
          <w:tcPr>
            <w:tcW w:w="60" w:type="dxa"/>
            <w:tcBorders>
              <w:top w:val="nil"/>
              <w:left w:val="nil"/>
              <w:bottom w:val="nil"/>
              <w:right w:val="nil"/>
            </w:tcBorders>
            <w:tcMar>
              <w:left w:w="0" w:type="dxa"/>
              <w:right w:w="0" w:type="dxa"/>
            </w:tcMar>
          </w:tcPr>
          <w:p w14:paraId="08BD75A1" w14:textId="77777777" w:rsidR="007F2FC5" w:rsidRDefault="007F2FC5"/>
        </w:tc>
        <w:tc>
          <w:tcPr>
            <w:tcW w:w="1289" w:type="dxa"/>
            <w:tcBorders>
              <w:top w:val="nil"/>
              <w:left w:val="nil"/>
              <w:bottom w:val="nil"/>
              <w:right w:val="nil"/>
            </w:tcBorders>
            <w:tcMar>
              <w:left w:w="0" w:type="dxa"/>
              <w:right w:w="0" w:type="dxa"/>
            </w:tcMar>
            <w:vAlign w:val="bottom"/>
          </w:tcPr>
          <w:p w14:paraId="67564D78" w14:textId="77777777" w:rsidR="007F2FC5" w:rsidRDefault="00624826">
            <w:pPr>
              <w:pStyle w:val="Accurritablenumeric"/>
              <w:keepNext/>
            </w:pPr>
            <w:r>
              <w:rPr>
                <w:lang w:val="en-AU"/>
              </w:rPr>
              <w:t>(229)</w:t>
            </w:r>
          </w:p>
        </w:tc>
        <w:tc>
          <w:tcPr>
            <w:tcW w:w="60" w:type="dxa"/>
            <w:tcBorders>
              <w:top w:val="nil"/>
              <w:left w:val="nil"/>
              <w:bottom w:val="nil"/>
              <w:right w:val="nil"/>
            </w:tcBorders>
            <w:tcMar>
              <w:left w:w="0" w:type="dxa"/>
              <w:right w:w="0" w:type="dxa"/>
            </w:tcMar>
          </w:tcPr>
          <w:p w14:paraId="74E6E655" w14:textId="77777777" w:rsidR="007F2FC5" w:rsidRDefault="007F2FC5"/>
        </w:tc>
        <w:tc>
          <w:tcPr>
            <w:tcW w:w="1289" w:type="dxa"/>
            <w:tcBorders>
              <w:top w:val="nil"/>
              <w:left w:val="nil"/>
              <w:bottom w:val="nil"/>
              <w:right w:val="nil"/>
            </w:tcBorders>
            <w:tcMar>
              <w:left w:w="0" w:type="dxa"/>
              <w:right w:w="0" w:type="dxa"/>
            </w:tcMar>
            <w:vAlign w:val="bottom"/>
          </w:tcPr>
          <w:p w14:paraId="591F40BD" w14:textId="77777777" w:rsidR="007F2FC5" w:rsidRDefault="00624826">
            <w:pPr>
              <w:pStyle w:val="Accurritablenumeric"/>
              <w:keepNext/>
            </w:pPr>
            <w:r>
              <w:rPr>
                <w:lang w:val="en-AU"/>
              </w:rPr>
              <w:t>(22)</w:t>
            </w:r>
          </w:p>
        </w:tc>
        <w:tc>
          <w:tcPr>
            <w:tcW w:w="60" w:type="dxa"/>
            <w:tcBorders>
              <w:top w:val="nil"/>
              <w:left w:val="nil"/>
              <w:bottom w:val="nil"/>
              <w:right w:val="nil"/>
            </w:tcBorders>
            <w:tcMar>
              <w:left w:w="0" w:type="dxa"/>
              <w:right w:w="0" w:type="dxa"/>
            </w:tcMar>
          </w:tcPr>
          <w:p w14:paraId="1F03883A" w14:textId="77777777" w:rsidR="007F2FC5" w:rsidRDefault="007F2FC5"/>
        </w:tc>
        <w:tc>
          <w:tcPr>
            <w:tcW w:w="1289" w:type="dxa"/>
            <w:tcBorders>
              <w:top w:val="nil"/>
              <w:left w:val="nil"/>
              <w:bottom w:val="nil"/>
              <w:right w:val="nil"/>
            </w:tcBorders>
            <w:tcMar>
              <w:left w:w="0" w:type="dxa"/>
              <w:right w:w="0" w:type="dxa"/>
            </w:tcMar>
            <w:vAlign w:val="bottom"/>
          </w:tcPr>
          <w:p w14:paraId="658DCC52" w14:textId="77777777" w:rsidR="007F2FC5" w:rsidRDefault="00624826">
            <w:pPr>
              <w:pStyle w:val="Accurritablenumeric"/>
              <w:keepNext/>
            </w:pPr>
            <w:r>
              <w:rPr>
                <w:lang w:val="en-AU"/>
              </w:rPr>
              <w:t>(604)</w:t>
            </w:r>
          </w:p>
        </w:tc>
      </w:tr>
      <w:tr w:rsidR="007F2FC5" w14:paraId="40F56976" w14:textId="77777777">
        <w:tblPrEx>
          <w:tblCellMar>
            <w:left w:w="0" w:type="dxa"/>
            <w:right w:w="0" w:type="dxa"/>
          </w:tblCellMar>
        </w:tblPrEx>
        <w:tc>
          <w:tcPr>
            <w:tcW w:w="2904" w:type="dxa"/>
            <w:tcBorders>
              <w:top w:val="single" w:sz="2" w:space="0" w:color="009CDE"/>
              <w:left w:val="nil"/>
              <w:bottom w:val="nil"/>
              <w:right w:val="nil"/>
            </w:tcBorders>
            <w:tcMar>
              <w:left w:w="0" w:type="dxa"/>
              <w:right w:w="0" w:type="dxa"/>
            </w:tcMar>
            <w:vAlign w:val="bottom"/>
          </w:tcPr>
          <w:p w14:paraId="4FCE452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73EA9B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A021AE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DCE59E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05B818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18501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6AA40F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C8B3FC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1BE09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984969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92EBF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574126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0F34D9D" w14:textId="77777777" w:rsidR="007F2FC5" w:rsidRDefault="007F2FC5">
            <w:pPr>
              <w:pStyle w:val="Accurritablenumeric"/>
              <w:keepNext/>
            </w:pPr>
          </w:p>
        </w:tc>
      </w:tr>
      <w:tr w:rsidR="007F2FC5" w14:paraId="39293A47" w14:textId="77777777">
        <w:tblPrEx>
          <w:tblCellMar>
            <w:left w:w="0" w:type="dxa"/>
            <w:right w:w="0" w:type="dxa"/>
          </w:tblCellMar>
        </w:tblPrEx>
        <w:tc>
          <w:tcPr>
            <w:tcW w:w="2904" w:type="dxa"/>
            <w:tcBorders>
              <w:top w:val="nil"/>
              <w:left w:val="nil"/>
              <w:bottom w:val="single" w:sz="2" w:space="0" w:color="009CDE"/>
              <w:right w:val="nil"/>
            </w:tcBorders>
            <w:tcMar>
              <w:left w:w="0" w:type="dxa"/>
              <w:right w:w="0" w:type="dxa"/>
            </w:tcMar>
            <w:vAlign w:val="bottom"/>
          </w:tcPr>
          <w:p w14:paraId="21DB9D39"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012B66E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916910A" w14:textId="77777777" w:rsidR="007F2FC5" w:rsidRDefault="00624826">
            <w:pPr>
              <w:pStyle w:val="Accurritablenumeric"/>
              <w:keepNext/>
            </w:pPr>
            <w:r>
              <w:rPr>
                <w:lang w:val="en-AU"/>
              </w:rPr>
              <w:t>9,408</w:t>
            </w:r>
          </w:p>
        </w:tc>
        <w:tc>
          <w:tcPr>
            <w:tcW w:w="60" w:type="dxa"/>
            <w:tcBorders>
              <w:top w:val="nil"/>
              <w:left w:val="nil"/>
              <w:bottom w:val="single" w:sz="2" w:space="0" w:color="009CDE"/>
              <w:right w:val="nil"/>
            </w:tcBorders>
            <w:tcMar>
              <w:left w:w="0" w:type="dxa"/>
              <w:right w:w="0" w:type="dxa"/>
            </w:tcMar>
          </w:tcPr>
          <w:p w14:paraId="71C71B8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E77E8D3" w14:textId="77777777" w:rsidR="007F2FC5" w:rsidRDefault="00624826">
            <w:pPr>
              <w:pStyle w:val="Accurritablenumeric"/>
              <w:keepNext/>
            </w:pPr>
            <w:r>
              <w:rPr>
                <w:lang w:val="en-AU"/>
              </w:rPr>
              <w:t>1,603</w:t>
            </w:r>
          </w:p>
        </w:tc>
        <w:tc>
          <w:tcPr>
            <w:tcW w:w="60" w:type="dxa"/>
            <w:tcBorders>
              <w:top w:val="nil"/>
              <w:left w:val="nil"/>
              <w:bottom w:val="single" w:sz="2" w:space="0" w:color="009CDE"/>
              <w:right w:val="nil"/>
            </w:tcBorders>
            <w:tcMar>
              <w:left w:w="0" w:type="dxa"/>
              <w:right w:w="0" w:type="dxa"/>
            </w:tcMar>
          </w:tcPr>
          <w:p w14:paraId="592BDE5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2FC800D" w14:textId="77777777" w:rsidR="007F2FC5" w:rsidRDefault="00624826">
            <w:pPr>
              <w:pStyle w:val="Accurritablenumeric"/>
              <w:keepNext/>
            </w:pPr>
            <w:r>
              <w:rPr>
                <w:lang w:val="en-AU"/>
              </w:rPr>
              <w:t>96</w:t>
            </w:r>
          </w:p>
        </w:tc>
        <w:tc>
          <w:tcPr>
            <w:tcW w:w="60" w:type="dxa"/>
            <w:tcBorders>
              <w:top w:val="nil"/>
              <w:left w:val="nil"/>
              <w:bottom w:val="single" w:sz="2" w:space="0" w:color="009CDE"/>
              <w:right w:val="nil"/>
            </w:tcBorders>
            <w:tcMar>
              <w:left w:w="0" w:type="dxa"/>
              <w:right w:w="0" w:type="dxa"/>
            </w:tcMar>
          </w:tcPr>
          <w:p w14:paraId="2BC9362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12F88A7" w14:textId="77777777" w:rsidR="007F2FC5" w:rsidRDefault="00624826">
            <w:pPr>
              <w:pStyle w:val="Accurritablenumeric"/>
              <w:keepNext/>
            </w:pPr>
            <w:r>
              <w:rPr>
                <w:lang w:val="en-AU"/>
              </w:rPr>
              <w:t>1,021</w:t>
            </w:r>
          </w:p>
        </w:tc>
        <w:tc>
          <w:tcPr>
            <w:tcW w:w="60" w:type="dxa"/>
            <w:tcBorders>
              <w:top w:val="nil"/>
              <w:left w:val="nil"/>
              <w:bottom w:val="single" w:sz="2" w:space="0" w:color="009CDE"/>
              <w:right w:val="nil"/>
            </w:tcBorders>
            <w:tcMar>
              <w:left w:w="0" w:type="dxa"/>
              <w:right w:w="0" w:type="dxa"/>
            </w:tcMar>
          </w:tcPr>
          <w:p w14:paraId="779A63A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8ED0614" w14:textId="77777777" w:rsidR="007F2FC5" w:rsidRDefault="00624826">
            <w:pPr>
              <w:pStyle w:val="Accurritablenumeric"/>
              <w:keepNext/>
            </w:pPr>
            <w:r>
              <w:rPr>
                <w:lang w:val="en-AU"/>
              </w:rPr>
              <w:t>42</w:t>
            </w:r>
          </w:p>
        </w:tc>
        <w:tc>
          <w:tcPr>
            <w:tcW w:w="60" w:type="dxa"/>
            <w:tcBorders>
              <w:top w:val="nil"/>
              <w:left w:val="nil"/>
              <w:bottom w:val="single" w:sz="2" w:space="0" w:color="009CDE"/>
              <w:right w:val="nil"/>
            </w:tcBorders>
            <w:tcMar>
              <w:left w:w="0" w:type="dxa"/>
              <w:right w:w="0" w:type="dxa"/>
            </w:tcMar>
          </w:tcPr>
          <w:p w14:paraId="380F315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9E59F9E" w14:textId="77777777" w:rsidR="007F2FC5" w:rsidRDefault="00624826">
            <w:pPr>
              <w:pStyle w:val="Accurritablenumeric"/>
              <w:keepNext/>
            </w:pPr>
            <w:r>
              <w:rPr>
                <w:lang w:val="en-AU"/>
              </w:rPr>
              <w:t>12,170</w:t>
            </w:r>
          </w:p>
        </w:tc>
      </w:tr>
    </w:tbl>
    <w:p w14:paraId="7DAD9360" w14:textId="77777777" w:rsidR="007F2FC5" w:rsidRDefault="00624826">
      <w:r>
        <w:rPr>
          <w:rFonts w:ascii="Times New Roman" w:eastAsia="Times New Roman" w:hAnsi="Times New Roman" w:cs="Times New Roman"/>
          <w:b/>
          <w:lang w:val="en-AU"/>
        </w:rPr>
        <w:t xml:space="preserve"> </w:t>
      </w:r>
    </w:p>
    <w:p w14:paraId="06FBC510" w14:textId="77777777" w:rsidR="007F2FC5" w:rsidRDefault="00624826">
      <w:pPr>
        <w:pStyle w:val="Accurriparagraphheader3"/>
        <w:keepNext/>
        <w:keepLines/>
      </w:pPr>
      <w:r>
        <w:rPr>
          <w:lang w:val="en-AU"/>
        </w:rPr>
        <w:t>Impairment testing</w:t>
      </w:r>
    </w:p>
    <w:p w14:paraId="03C39B9B" w14:textId="77777777" w:rsidR="007F2FC5" w:rsidRDefault="00624826">
      <w:pPr>
        <w:pStyle w:val="Accurriparagraphbody"/>
        <w:keepNext/>
        <w:keepLines/>
      </w:pPr>
      <w:r>
        <w:rPr>
          <w:lang w:val="en-AU"/>
        </w:rPr>
        <w:t>Goodwill acquired through business combinations have been allocated to the following cash-generating units:</w:t>
      </w:r>
    </w:p>
    <w:p w14:paraId="023543E8"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8023226" w14:textId="77777777">
        <w:trPr>
          <w:cantSplit/>
          <w:tblHeader/>
        </w:trPr>
        <w:tc>
          <w:tcPr>
            <w:tcW w:w="8301" w:type="dxa"/>
            <w:tcBorders>
              <w:top w:val="nil"/>
              <w:left w:val="nil"/>
              <w:bottom w:val="nil"/>
              <w:right w:val="nil"/>
            </w:tcBorders>
            <w:tcMar>
              <w:left w:w="0" w:type="dxa"/>
              <w:right w:w="0" w:type="dxa"/>
            </w:tcMar>
            <w:vAlign w:val="bottom"/>
          </w:tcPr>
          <w:p w14:paraId="507AD06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299F74F" w14:textId="77777777" w:rsidR="007F2FC5" w:rsidRDefault="007F2FC5"/>
        </w:tc>
        <w:tc>
          <w:tcPr>
            <w:tcW w:w="2638" w:type="dxa"/>
            <w:gridSpan w:val="3"/>
            <w:tcBorders>
              <w:top w:val="nil"/>
              <w:left w:val="nil"/>
              <w:bottom w:val="nil"/>
              <w:right w:val="nil"/>
            </w:tcBorders>
            <w:tcMar>
              <w:left w:w="0" w:type="dxa"/>
              <w:right w:w="0" w:type="dxa"/>
            </w:tcMar>
            <w:vAlign w:val="bottom"/>
          </w:tcPr>
          <w:p w14:paraId="37B14DCB" w14:textId="77777777" w:rsidR="007F2FC5" w:rsidRDefault="00624826">
            <w:pPr>
              <w:pStyle w:val="Accurritableheader"/>
              <w:keepNext/>
            </w:pPr>
            <w:r>
              <w:rPr>
                <w:lang w:val="en-AU"/>
              </w:rPr>
              <w:t>Consolidated</w:t>
            </w:r>
          </w:p>
        </w:tc>
      </w:tr>
      <w:tr w:rsidR="007F2FC5" w14:paraId="26AABB75" w14:textId="77777777">
        <w:trPr>
          <w:cantSplit/>
          <w:tblHeader/>
        </w:trPr>
        <w:tc>
          <w:tcPr>
            <w:tcW w:w="8301" w:type="dxa"/>
            <w:tcBorders>
              <w:top w:val="nil"/>
              <w:left w:val="nil"/>
              <w:bottom w:val="nil"/>
              <w:right w:val="nil"/>
            </w:tcBorders>
            <w:tcMar>
              <w:left w:w="0" w:type="dxa"/>
              <w:right w:w="0" w:type="dxa"/>
            </w:tcMar>
            <w:vAlign w:val="bottom"/>
          </w:tcPr>
          <w:p w14:paraId="774AA7A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60DC4CD" w14:textId="77777777" w:rsidR="007F2FC5" w:rsidRDefault="007F2FC5"/>
        </w:tc>
        <w:tc>
          <w:tcPr>
            <w:tcW w:w="1289" w:type="dxa"/>
            <w:tcBorders>
              <w:top w:val="nil"/>
              <w:left w:val="nil"/>
              <w:bottom w:val="nil"/>
              <w:right w:val="nil"/>
            </w:tcBorders>
            <w:tcMar>
              <w:left w:w="0" w:type="dxa"/>
              <w:right w:w="0" w:type="dxa"/>
            </w:tcMar>
            <w:vAlign w:val="bottom"/>
          </w:tcPr>
          <w:p w14:paraId="5943A2F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2CEF9C7" w14:textId="77777777" w:rsidR="007F2FC5" w:rsidRDefault="007F2FC5"/>
        </w:tc>
        <w:tc>
          <w:tcPr>
            <w:tcW w:w="1289" w:type="dxa"/>
            <w:tcBorders>
              <w:top w:val="nil"/>
              <w:left w:val="nil"/>
              <w:bottom w:val="nil"/>
              <w:right w:val="nil"/>
            </w:tcBorders>
            <w:tcMar>
              <w:left w:w="0" w:type="dxa"/>
              <w:right w:w="0" w:type="dxa"/>
            </w:tcMar>
            <w:vAlign w:val="bottom"/>
          </w:tcPr>
          <w:p w14:paraId="2951154C" w14:textId="77777777" w:rsidR="007F2FC5" w:rsidRDefault="00624826">
            <w:pPr>
              <w:pStyle w:val="Accurritableheader"/>
              <w:keepNext/>
            </w:pPr>
            <w:r>
              <w:rPr>
                <w:lang w:val="en-AU"/>
              </w:rPr>
              <w:t>2024</w:t>
            </w:r>
          </w:p>
        </w:tc>
      </w:tr>
      <w:tr w:rsidR="007F2FC5" w14:paraId="7CBD49BF" w14:textId="77777777">
        <w:trPr>
          <w:cantSplit/>
          <w:tblHeader/>
        </w:trPr>
        <w:tc>
          <w:tcPr>
            <w:tcW w:w="8301" w:type="dxa"/>
            <w:tcBorders>
              <w:top w:val="nil"/>
              <w:left w:val="nil"/>
              <w:bottom w:val="nil"/>
              <w:right w:val="nil"/>
            </w:tcBorders>
            <w:tcMar>
              <w:left w:w="0" w:type="dxa"/>
              <w:right w:w="0" w:type="dxa"/>
            </w:tcMar>
            <w:vAlign w:val="bottom"/>
          </w:tcPr>
          <w:p w14:paraId="7EE64FD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491F13A" w14:textId="77777777" w:rsidR="007F2FC5" w:rsidRDefault="007F2FC5"/>
        </w:tc>
        <w:tc>
          <w:tcPr>
            <w:tcW w:w="1289" w:type="dxa"/>
            <w:tcBorders>
              <w:top w:val="nil"/>
              <w:left w:val="nil"/>
              <w:bottom w:val="nil"/>
              <w:right w:val="nil"/>
            </w:tcBorders>
            <w:tcMar>
              <w:left w:w="0" w:type="dxa"/>
              <w:right w:w="0" w:type="dxa"/>
            </w:tcMar>
            <w:vAlign w:val="bottom"/>
          </w:tcPr>
          <w:p w14:paraId="4DE01D4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9D10E02" w14:textId="77777777" w:rsidR="007F2FC5" w:rsidRDefault="007F2FC5"/>
        </w:tc>
        <w:tc>
          <w:tcPr>
            <w:tcW w:w="1289" w:type="dxa"/>
            <w:tcBorders>
              <w:top w:val="nil"/>
              <w:left w:val="nil"/>
              <w:bottom w:val="nil"/>
              <w:right w:val="nil"/>
            </w:tcBorders>
            <w:tcMar>
              <w:left w:w="0" w:type="dxa"/>
              <w:right w:w="0" w:type="dxa"/>
            </w:tcMar>
            <w:vAlign w:val="bottom"/>
          </w:tcPr>
          <w:p w14:paraId="54131FF1" w14:textId="77777777" w:rsidR="007F2FC5" w:rsidRDefault="00624826">
            <w:pPr>
              <w:pStyle w:val="Accurritableheader"/>
              <w:keepNext/>
            </w:pPr>
            <w:r>
              <w:rPr>
                <w:lang w:val="en-AU"/>
              </w:rPr>
              <w:t>CU'000</w:t>
            </w:r>
          </w:p>
        </w:tc>
      </w:tr>
      <w:tr w:rsidR="007F2FC5" w14:paraId="35F1B30B" w14:textId="77777777">
        <w:trPr>
          <w:cantSplit/>
          <w:tblHeader/>
        </w:trPr>
        <w:tc>
          <w:tcPr>
            <w:tcW w:w="8301" w:type="dxa"/>
            <w:tcBorders>
              <w:top w:val="nil"/>
              <w:left w:val="nil"/>
              <w:bottom w:val="nil"/>
              <w:right w:val="nil"/>
            </w:tcBorders>
            <w:tcMar>
              <w:left w:w="0" w:type="dxa"/>
              <w:right w:w="0" w:type="dxa"/>
            </w:tcMar>
            <w:vAlign w:val="bottom"/>
          </w:tcPr>
          <w:p w14:paraId="04C3257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D82050D" w14:textId="77777777" w:rsidR="007F2FC5" w:rsidRDefault="007F2FC5"/>
        </w:tc>
        <w:tc>
          <w:tcPr>
            <w:tcW w:w="1289" w:type="dxa"/>
            <w:tcBorders>
              <w:top w:val="nil"/>
              <w:left w:val="nil"/>
              <w:bottom w:val="nil"/>
              <w:right w:val="nil"/>
            </w:tcBorders>
            <w:tcMar>
              <w:left w:w="0" w:type="dxa"/>
              <w:right w:w="0" w:type="dxa"/>
            </w:tcMar>
            <w:vAlign w:val="bottom"/>
          </w:tcPr>
          <w:p w14:paraId="100898F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4E216E0" w14:textId="77777777" w:rsidR="007F2FC5" w:rsidRDefault="007F2FC5"/>
        </w:tc>
        <w:tc>
          <w:tcPr>
            <w:tcW w:w="1289" w:type="dxa"/>
            <w:tcBorders>
              <w:top w:val="nil"/>
              <w:left w:val="nil"/>
              <w:bottom w:val="nil"/>
              <w:right w:val="nil"/>
            </w:tcBorders>
            <w:tcMar>
              <w:left w:w="0" w:type="dxa"/>
              <w:right w:w="0" w:type="dxa"/>
            </w:tcMar>
            <w:vAlign w:val="bottom"/>
          </w:tcPr>
          <w:p w14:paraId="6094579B" w14:textId="77777777" w:rsidR="007F2FC5" w:rsidRDefault="007F2FC5">
            <w:pPr>
              <w:pStyle w:val="Accurritableheader"/>
              <w:keepNext/>
            </w:pPr>
          </w:p>
        </w:tc>
      </w:tr>
      <w:tr w:rsidR="007F2FC5" w14:paraId="15B10AF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46E8FC1" w14:textId="77777777" w:rsidR="007F2FC5" w:rsidRDefault="00624826">
            <w:pPr>
              <w:pStyle w:val="Accurritabletext"/>
              <w:keepNext/>
              <w:jc w:val="left"/>
            </w:pPr>
            <w:r>
              <w:rPr>
                <w:lang w:val="en-AU"/>
              </w:rPr>
              <w:t>Computer retailing</w:t>
            </w:r>
          </w:p>
        </w:tc>
        <w:tc>
          <w:tcPr>
            <w:tcW w:w="60" w:type="dxa"/>
            <w:tcBorders>
              <w:top w:val="nil"/>
              <w:left w:val="nil"/>
              <w:bottom w:val="nil"/>
              <w:right w:val="nil"/>
            </w:tcBorders>
            <w:tcMar>
              <w:left w:w="0" w:type="dxa"/>
              <w:right w:w="0" w:type="dxa"/>
            </w:tcMar>
          </w:tcPr>
          <w:p w14:paraId="708DA206" w14:textId="77777777" w:rsidR="007F2FC5" w:rsidRDefault="007F2FC5"/>
        </w:tc>
        <w:tc>
          <w:tcPr>
            <w:tcW w:w="1289" w:type="dxa"/>
            <w:tcBorders>
              <w:top w:val="nil"/>
              <w:left w:val="nil"/>
              <w:bottom w:val="nil"/>
              <w:right w:val="nil"/>
            </w:tcBorders>
            <w:tcMar>
              <w:left w:w="0" w:type="dxa"/>
              <w:right w:w="60" w:type="dxa"/>
            </w:tcMar>
            <w:vAlign w:val="bottom"/>
          </w:tcPr>
          <w:p w14:paraId="048DA1E4" w14:textId="77777777" w:rsidR="007F2FC5" w:rsidRDefault="00624826">
            <w:pPr>
              <w:pStyle w:val="Accurritablenumeric"/>
              <w:keepNext/>
            </w:pPr>
            <w:r>
              <w:rPr>
                <w:lang w:val="en-AU"/>
              </w:rPr>
              <w:t xml:space="preserve">8,700 </w:t>
            </w:r>
          </w:p>
        </w:tc>
        <w:tc>
          <w:tcPr>
            <w:tcW w:w="60" w:type="dxa"/>
            <w:tcBorders>
              <w:top w:val="nil"/>
              <w:left w:val="nil"/>
              <w:bottom w:val="nil"/>
              <w:right w:val="nil"/>
            </w:tcBorders>
            <w:tcMar>
              <w:left w:w="0" w:type="dxa"/>
              <w:right w:w="0" w:type="dxa"/>
            </w:tcMar>
          </w:tcPr>
          <w:p w14:paraId="488855E9" w14:textId="77777777" w:rsidR="007F2FC5" w:rsidRDefault="007F2FC5"/>
        </w:tc>
        <w:tc>
          <w:tcPr>
            <w:tcW w:w="1289" w:type="dxa"/>
            <w:tcBorders>
              <w:top w:val="nil"/>
              <w:left w:val="nil"/>
              <w:bottom w:val="nil"/>
              <w:right w:val="nil"/>
            </w:tcBorders>
            <w:tcMar>
              <w:left w:w="0" w:type="dxa"/>
              <w:right w:w="60" w:type="dxa"/>
            </w:tcMar>
            <w:vAlign w:val="bottom"/>
          </w:tcPr>
          <w:p w14:paraId="31549A52" w14:textId="77777777" w:rsidR="007F2FC5" w:rsidRDefault="00624826">
            <w:pPr>
              <w:pStyle w:val="Accurritablenumeric"/>
              <w:keepNext/>
            </w:pPr>
            <w:r>
              <w:rPr>
                <w:lang w:val="en-AU"/>
              </w:rPr>
              <w:t xml:space="preserve">9,200 </w:t>
            </w:r>
          </w:p>
        </w:tc>
      </w:tr>
      <w:tr w:rsidR="007F2FC5" w14:paraId="6ED35F0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FF6586" w14:textId="77777777" w:rsidR="007F2FC5" w:rsidRDefault="00624826">
            <w:pPr>
              <w:pStyle w:val="Accurritabletext"/>
              <w:keepNext/>
              <w:jc w:val="left"/>
            </w:pPr>
            <w:r>
              <w:rPr>
                <w:lang w:val="en-AU"/>
              </w:rPr>
              <w:t>Computer distribution</w:t>
            </w:r>
          </w:p>
        </w:tc>
        <w:tc>
          <w:tcPr>
            <w:tcW w:w="60" w:type="dxa"/>
            <w:tcBorders>
              <w:top w:val="nil"/>
              <w:left w:val="nil"/>
              <w:bottom w:val="nil"/>
              <w:right w:val="nil"/>
            </w:tcBorders>
            <w:tcMar>
              <w:left w:w="0" w:type="dxa"/>
              <w:right w:w="0" w:type="dxa"/>
            </w:tcMar>
          </w:tcPr>
          <w:p w14:paraId="37E6A8D0" w14:textId="77777777" w:rsidR="007F2FC5" w:rsidRDefault="007F2FC5"/>
        </w:tc>
        <w:tc>
          <w:tcPr>
            <w:tcW w:w="1289" w:type="dxa"/>
            <w:tcBorders>
              <w:top w:val="nil"/>
              <w:left w:val="nil"/>
              <w:bottom w:val="nil"/>
              <w:right w:val="nil"/>
            </w:tcBorders>
            <w:tcMar>
              <w:left w:w="0" w:type="dxa"/>
              <w:right w:w="60" w:type="dxa"/>
            </w:tcMar>
            <w:vAlign w:val="bottom"/>
          </w:tcPr>
          <w:p w14:paraId="26E6F2F4" w14:textId="77777777" w:rsidR="007F2FC5" w:rsidRDefault="00624826">
            <w:pPr>
              <w:pStyle w:val="Accurritablenumeric"/>
              <w:keepNext/>
            </w:pPr>
            <w:r>
              <w:rPr>
                <w:lang w:val="en-AU"/>
              </w:rPr>
              <w:t xml:space="preserve">708 </w:t>
            </w:r>
          </w:p>
        </w:tc>
        <w:tc>
          <w:tcPr>
            <w:tcW w:w="60" w:type="dxa"/>
            <w:tcBorders>
              <w:top w:val="nil"/>
              <w:left w:val="nil"/>
              <w:bottom w:val="nil"/>
              <w:right w:val="nil"/>
            </w:tcBorders>
            <w:tcMar>
              <w:left w:w="0" w:type="dxa"/>
              <w:right w:w="0" w:type="dxa"/>
            </w:tcMar>
          </w:tcPr>
          <w:p w14:paraId="050347BF" w14:textId="77777777" w:rsidR="007F2FC5" w:rsidRDefault="007F2FC5"/>
        </w:tc>
        <w:tc>
          <w:tcPr>
            <w:tcW w:w="1289" w:type="dxa"/>
            <w:tcBorders>
              <w:top w:val="nil"/>
              <w:left w:val="nil"/>
              <w:bottom w:val="nil"/>
              <w:right w:val="nil"/>
            </w:tcBorders>
            <w:tcMar>
              <w:left w:w="0" w:type="dxa"/>
              <w:right w:w="60" w:type="dxa"/>
            </w:tcMar>
            <w:vAlign w:val="bottom"/>
          </w:tcPr>
          <w:p w14:paraId="69E41A57" w14:textId="77777777" w:rsidR="007F2FC5" w:rsidRDefault="00624826">
            <w:pPr>
              <w:pStyle w:val="Accurritablenumeric"/>
              <w:keepNext/>
            </w:pPr>
            <w:r>
              <w:rPr>
                <w:lang w:val="en-AU"/>
              </w:rPr>
              <w:t xml:space="preserve">300 </w:t>
            </w:r>
          </w:p>
        </w:tc>
      </w:tr>
      <w:tr w:rsidR="007F2FC5" w14:paraId="644B96A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DF1B78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D1ABF8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632D08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67671E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8FD9BB6" w14:textId="77777777" w:rsidR="007F2FC5" w:rsidRDefault="007F2FC5">
            <w:pPr>
              <w:pStyle w:val="Accurritablenumeric"/>
              <w:keepNext/>
            </w:pPr>
          </w:p>
        </w:tc>
      </w:tr>
      <w:tr w:rsidR="007F2FC5" w14:paraId="73999FE7"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2DFFA22"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258BC64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E42D9D9" w14:textId="77777777" w:rsidR="007F2FC5" w:rsidRDefault="00624826">
            <w:pPr>
              <w:pStyle w:val="Accurritablenumeric"/>
              <w:keepNext/>
            </w:pPr>
            <w:r>
              <w:rPr>
                <w:lang w:val="en-AU"/>
              </w:rPr>
              <w:t xml:space="preserve">9,408 </w:t>
            </w:r>
          </w:p>
        </w:tc>
        <w:tc>
          <w:tcPr>
            <w:tcW w:w="60" w:type="dxa"/>
            <w:tcBorders>
              <w:top w:val="nil"/>
              <w:left w:val="nil"/>
              <w:bottom w:val="single" w:sz="2" w:space="0" w:color="009CDE"/>
              <w:right w:val="nil"/>
            </w:tcBorders>
            <w:tcMar>
              <w:left w:w="0" w:type="dxa"/>
              <w:right w:w="0" w:type="dxa"/>
            </w:tcMar>
          </w:tcPr>
          <w:p w14:paraId="65AC594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FEA1E50" w14:textId="77777777" w:rsidR="007F2FC5" w:rsidRDefault="00624826">
            <w:pPr>
              <w:pStyle w:val="Accurritablenumeric"/>
              <w:keepNext/>
            </w:pPr>
            <w:r>
              <w:rPr>
                <w:lang w:val="en-AU"/>
              </w:rPr>
              <w:t xml:space="preserve">9,500 </w:t>
            </w:r>
          </w:p>
        </w:tc>
      </w:tr>
    </w:tbl>
    <w:p w14:paraId="67984DA3" w14:textId="77777777" w:rsidR="007F2FC5" w:rsidRDefault="00624826">
      <w:r>
        <w:rPr>
          <w:rFonts w:ascii="Times New Roman" w:eastAsia="Times New Roman" w:hAnsi="Times New Roman" w:cs="Times New Roman"/>
          <w:b/>
          <w:lang w:val="en-AU"/>
        </w:rPr>
        <w:t xml:space="preserve"> </w:t>
      </w:r>
    </w:p>
    <w:p w14:paraId="58E755A2" w14:textId="77777777" w:rsidR="007F2FC5" w:rsidRDefault="00624826">
      <w:pPr>
        <w:pStyle w:val="Accurriparagraphbody"/>
        <w:keepNext/>
        <w:keepLines/>
      </w:pPr>
      <w:r w:rsidRPr="549008BF">
        <w:rPr>
          <w:lang w:val="en-AU"/>
        </w:rPr>
        <w:t xml:space="preserve">The recoverable amount of the consolidated entity's goodwill has been determined by a value-in-use calculation using a discounted cash flow model, based on a </w:t>
      </w:r>
      <w:proofErr w:type="gramStart"/>
      <w:r w:rsidRPr="549008BF">
        <w:rPr>
          <w:lang w:val="en-AU"/>
        </w:rPr>
        <w:t>2 year</w:t>
      </w:r>
      <w:proofErr w:type="gramEnd"/>
      <w:r w:rsidRPr="549008BF">
        <w:rPr>
          <w:lang w:val="en-AU"/>
        </w:rPr>
        <w:t xml:space="preserve"> projection period approved by management and extrapolated for a further 3 years using a steady rate, together with a terminal value.</w:t>
      </w:r>
    </w:p>
    <w:p w14:paraId="3DCD0583" w14:textId="77777777" w:rsidR="007F2FC5" w:rsidRDefault="00624826">
      <w:r>
        <w:rPr>
          <w:rFonts w:ascii="Times New Roman" w:eastAsia="Times New Roman" w:hAnsi="Times New Roman" w:cs="Times New Roman"/>
          <w:b/>
          <w:lang w:val="en-AU"/>
        </w:rPr>
        <w:t xml:space="preserve"> </w:t>
      </w:r>
    </w:p>
    <w:p w14:paraId="7D594E60" w14:textId="77777777" w:rsidR="007F2FC5" w:rsidRDefault="00624826">
      <w:pPr>
        <w:pStyle w:val="Accurriparagraphbody"/>
        <w:keepNext/>
        <w:keepLines/>
      </w:pPr>
      <w:r>
        <w:rPr>
          <w:lang w:val="en-AU"/>
        </w:rPr>
        <w:t>Key assumptions are those to which the recoverable amount of an asset or cash-generating units is most sensitive.</w:t>
      </w:r>
    </w:p>
    <w:p w14:paraId="6620A645" w14:textId="77777777" w:rsidR="007F2FC5" w:rsidRDefault="00624826">
      <w:r>
        <w:rPr>
          <w:rFonts w:ascii="Times New Roman" w:eastAsia="Times New Roman" w:hAnsi="Times New Roman" w:cs="Times New Roman"/>
          <w:b/>
          <w:lang w:val="en-AU"/>
        </w:rPr>
        <w:t xml:space="preserve"> </w:t>
      </w:r>
    </w:p>
    <w:p w14:paraId="0D978667" w14:textId="77777777" w:rsidR="007F2FC5" w:rsidRDefault="00624826">
      <w:pPr>
        <w:pStyle w:val="Accurriparagraphbody"/>
        <w:keepNext/>
        <w:keepLines/>
      </w:pPr>
      <w:r>
        <w:rPr>
          <w:lang w:val="en-AU"/>
        </w:rPr>
        <w:t>The following key assumptions were used in the discounted cash flow model for the computer retailing division:</w:t>
      </w:r>
    </w:p>
    <w:tbl>
      <w:tblPr>
        <w:tblW w:w="0" w:type="auto"/>
        <w:tblLayout w:type="fixed"/>
        <w:tblLook w:val="04A0" w:firstRow="1" w:lastRow="0" w:firstColumn="1" w:lastColumn="0" w:noHBand="0" w:noVBand="1"/>
      </w:tblPr>
      <w:tblGrid>
        <w:gridCol w:w="382"/>
        <w:gridCol w:w="60"/>
        <w:gridCol w:w="10557"/>
      </w:tblGrid>
      <w:tr w:rsidR="007F2FC5" w14:paraId="54E66301" w14:textId="77777777" w:rsidTr="549008BF">
        <w:tc>
          <w:tcPr>
            <w:tcW w:w="382" w:type="dxa"/>
            <w:tcBorders>
              <w:top w:val="nil"/>
              <w:left w:val="nil"/>
              <w:bottom w:val="nil"/>
              <w:right w:val="nil"/>
            </w:tcBorders>
            <w:tcMar>
              <w:left w:w="0" w:type="dxa"/>
              <w:right w:w="0" w:type="dxa"/>
            </w:tcMar>
          </w:tcPr>
          <w:p w14:paraId="090BCF06"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511D619" w14:textId="77777777" w:rsidR="007F2FC5" w:rsidRDefault="007F2FC5"/>
        </w:tc>
        <w:tc>
          <w:tcPr>
            <w:tcW w:w="10557" w:type="dxa"/>
            <w:tcBorders>
              <w:top w:val="nil"/>
              <w:left w:val="nil"/>
              <w:bottom w:val="nil"/>
              <w:right w:val="nil"/>
            </w:tcBorders>
            <w:tcMar>
              <w:left w:w="0" w:type="dxa"/>
              <w:right w:w="0" w:type="dxa"/>
            </w:tcMar>
          </w:tcPr>
          <w:p w14:paraId="384F4A69" w14:textId="77777777" w:rsidR="007F2FC5" w:rsidRDefault="00624826">
            <w:pPr>
              <w:pStyle w:val="Accurritabletext"/>
              <w:keepNext/>
            </w:pPr>
            <w:r>
              <w:rPr>
                <w:lang w:val="en-AU"/>
              </w:rPr>
              <w:t>18% (2024: 18%) pre-tax discount rate;</w:t>
            </w:r>
          </w:p>
        </w:tc>
      </w:tr>
      <w:tr w:rsidR="007F2FC5" w14:paraId="0857181E" w14:textId="77777777" w:rsidTr="549008BF">
        <w:tc>
          <w:tcPr>
            <w:tcW w:w="382" w:type="dxa"/>
            <w:tcBorders>
              <w:top w:val="nil"/>
              <w:left w:val="nil"/>
              <w:bottom w:val="nil"/>
              <w:right w:val="nil"/>
            </w:tcBorders>
            <w:tcMar>
              <w:left w:w="0" w:type="dxa"/>
              <w:right w:w="0" w:type="dxa"/>
            </w:tcMar>
          </w:tcPr>
          <w:p w14:paraId="2570F46F"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795DFC58" w14:textId="77777777" w:rsidR="007F2FC5" w:rsidRDefault="007F2FC5"/>
        </w:tc>
        <w:tc>
          <w:tcPr>
            <w:tcW w:w="10557" w:type="dxa"/>
            <w:tcBorders>
              <w:top w:val="nil"/>
              <w:left w:val="nil"/>
              <w:bottom w:val="nil"/>
              <w:right w:val="nil"/>
            </w:tcBorders>
            <w:tcMar>
              <w:left w:w="0" w:type="dxa"/>
              <w:right w:w="0" w:type="dxa"/>
            </w:tcMar>
          </w:tcPr>
          <w:p w14:paraId="25A6BAC0" w14:textId="14173A58" w:rsidR="007F2FC5" w:rsidRDefault="00624826">
            <w:pPr>
              <w:pStyle w:val="Accurritabletext"/>
              <w:keepNext/>
            </w:pPr>
            <w:r w:rsidRPr="549008BF">
              <w:rPr>
                <w:lang w:val="en-AU"/>
              </w:rPr>
              <w:t>2% (2024: 5%) per annum projected revenue growth rate</w:t>
            </w:r>
            <w:r w:rsidR="00C60641">
              <w:rPr>
                <w:lang w:val="en-AU"/>
              </w:rPr>
              <w:t xml:space="preserve">, with a </w:t>
            </w:r>
            <w:r w:rsidR="6226FDCC" w:rsidRPr="549008BF">
              <w:rPr>
                <w:lang w:val="en-AU"/>
              </w:rPr>
              <w:t>terminal growth rate</w:t>
            </w:r>
            <w:r w:rsidR="00C60641">
              <w:rPr>
                <w:lang w:val="en-AU"/>
              </w:rPr>
              <w:t xml:space="preserve"> of 2% (2024: 2%)</w:t>
            </w:r>
          </w:p>
        </w:tc>
      </w:tr>
      <w:tr w:rsidR="007F2FC5" w14:paraId="5D398284" w14:textId="77777777" w:rsidTr="549008BF">
        <w:tc>
          <w:tcPr>
            <w:tcW w:w="382" w:type="dxa"/>
            <w:tcBorders>
              <w:top w:val="nil"/>
              <w:left w:val="nil"/>
              <w:bottom w:val="nil"/>
              <w:right w:val="nil"/>
            </w:tcBorders>
            <w:tcMar>
              <w:left w:w="0" w:type="dxa"/>
              <w:right w:w="0" w:type="dxa"/>
            </w:tcMar>
          </w:tcPr>
          <w:p w14:paraId="1044EB80"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3F0B549B" w14:textId="77777777" w:rsidR="007F2FC5" w:rsidRDefault="007F2FC5"/>
        </w:tc>
        <w:tc>
          <w:tcPr>
            <w:tcW w:w="10557" w:type="dxa"/>
            <w:tcBorders>
              <w:top w:val="nil"/>
              <w:left w:val="nil"/>
              <w:bottom w:val="nil"/>
              <w:right w:val="nil"/>
            </w:tcBorders>
            <w:tcMar>
              <w:left w:w="0" w:type="dxa"/>
              <w:right w:w="0" w:type="dxa"/>
            </w:tcMar>
          </w:tcPr>
          <w:p w14:paraId="30B9A69C" w14:textId="77777777" w:rsidR="007F2FC5" w:rsidRDefault="00624826">
            <w:pPr>
              <w:pStyle w:val="Accurritabletext"/>
              <w:keepNext/>
            </w:pPr>
            <w:r>
              <w:rPr>
                <w:lang w:val="en-AU"/>
              </w:rPr>
              <w:t>5% (</w:t>
            </w:r>
            <w:r>
              <w:rPr>
                <w:rFonts w:ascii="Tahoma" w:hAnsi="Tahoma" w:cs="Tahoma"/>
                <w:lang w:val="en-AU"/>
              </w:rPr>
              <w:t>﻿</w:t>
            </w:r>
            <w:r>
              <w:rPr>
                <w:lang w:val="en-AU"/>
              </w:rPr>
              <w:t>2024</w:t>
            </w:r>
            <w:r>
              <w:rPr>
                <w:rFonts w:ascii="Tahoma" w:hAnsi="Tahoma" w:cs="Tahoma"/>
                <w:lang w:val="en-AU"/>
              </w:rPr>
              <w:t>﻿</w:t>
            </w:r>
            <w:r>
              <w:rPr>
                <w:lang w:val="en-AU"/>
              </w:rPr>
              <w:t>: 8%) per annum increase in operating costs and overheads.</w:t>
            </w:r>
          </w:p>
        </w:tc>
      </w:tr>
    </w:tbl>
    <w:p w14:paraId="0250E59D" w14:textId="77777777" w:rsidR="007F2FC5" w:rsidRDefault="00624826">
      <w:r>
        <w:rPr>
          <w:rFonts w:ascii="Times New Roman" w:eastAsia="Times New Roman" w:hAnsi="Times New Roman" w:cs="Times New Roman"/>
          <w:b/>
          <w:lang w:val="en-AU"/>
        </w:rPr>
        <w:t xml:space="preserve"> </w:t>
      </w:r>
    </w:p>
    <w:p w14:paraId="74855B79" w14:textId="77777777" w:rsidR="007F2FC5" w:rsidRDefault="00624826">
      <w:pPr>
        <w:pStyle w:val="Accurriparagraphbody"/>
        <w:keepNext/>
        <w:keepLines/>
      </w:pPr>
      <w:r>
        <w:rPr>
          <w:lang w:val="en-AU"/>
        </w:rPr>
        <w:t xml:space="preserve">The discount rate of 18% pre-tax reflects management’s estimate of the time value of money and the consolidated entity’s weighted average cost of capital adjusted for the computer retailing division, the </w:t>
      </w:r>
      <w:proofErr w:type="gramStart"/>
      <w:r>
        <w:rPr>
          <w:lang w:val="en-AU"/>
        </w:rPr>
        <w:t>risk free</w:t>
      </w:r>
      <w:proofErr w:type="gramEnd"/>
      <w:r>
        <w:rPr>
          <w:lang w:val="en-AU"/>
        </w:rPr>
        <w:t xml:space="preserve"> rate and the volatility of the share price relative to market movements.</w:t>
      </w:r>
    </w:p>
    <w:p w14:paraId="3B132DF1" w14:textId="77777777" w:rsidR="007F2FC5" w:rsidRDefault="00624826">
      <w:r>
        <w:rPr>
          <w:rFonts w:ascii="Times New Roman" w:eastAsia="Times New Roman" w:hAnsi="Times New Roman" w:cs="Times New Roman"/>
          <w:b/>
          <w:lang w:val="en-AU"/>
        </w:rPr>
        <w:t xml:space="preserve"> </w:t>
      </w:r>
    </w:p>
    <w:p w14:paraId="69D64034" w14:textId="77777777" w:rsidR="007F2FC5" w:rsidRDefault="00624826">
      <w:pPr>
        <w:pStyle w:val="Accurriparagraphbody"/>
        <w:keepNext/>
        <w:keepLines/>
      </w:pPr>
      <w:r>
        <w:rPr>
          <w:lang w:val="en-AU"/>
        </w:rPr>
        <w:t>Management believes the projected 2% revenue growth rate is prudent and justified, based on the general slowing in the market.</w:t>
      </w:r>
    </w:p>
    <w:p w14:paraId="5B69F9EF" w14:textId="77777777" w:rsidR="007F2FC5" w:rsidRDefault="00624826">
      <w:r>
        <w:rPr>
          <w:rFonts w:ascii="Times New Roman" w:eastAsia="Times New Roman" w:hAnsi="Times New Roman" w:cs="Times New Roman"/>
          <w:b/>
          <w:lang w:val="en-AU"/>
        </w:rPr>
        <w:t xml:space="preserve"> </w:t>
      </w:r>
    </w:p>
    <w:p w14:paraId="0BA62702" w14:textId="77777777" w:rsidR="007F2FC5" w:rsidRDefault="00624826">
      <w:pPr>
        <w:pStyle w:val="Accurriparagraphbody"/>
        <w:keepNext/>
        <w:keepLines/>
      </w:pPr>
      <w:r>
        <w:rPr>
          <w:lang w:val="en-AU"/>
        </w:rPr>
        <w:t xml:space="preserve">Compared to prior years, management have reduced their estimation of the increase in operating costs and overheads, due to the lower inflation rate </w:t>
      </w:r>
      <w:proofErr w:type="gramStart"/>
      <w:r>
        <w:rPr>
          <w:lang w:val="en-AU"/>
        </w:rPr>
        <w:t>and also</w:t>
      </w:r>
      <w:proofErr w:type="gramEnd"/>
      <w:r>
        <w:rPr>
          <w:lang w:val="en-AU"/>
        </w:rPr>
        <w:t xml:space="preserve"> an effort by the consolidated entity to contain costs.</w:t>
      </w:r>
    </w:p>
    <w:p w14:paraId="003341C3" w14:textId="77777777" w:rsidR="007F2FC5" w:rsidRDefault="00624826">
      <w:r>
        <w:rPr>
          <w:rFonts w:ascii="Times New Roman" w:eastAsia="Times New Roman" w:hAnsi="Times New Roman" w:cs="Times New Roman"/>
          <w:b/>
          <w:lang w:val="en-AU"/>
        </w:rPr>
        <w:t xml:space="preserve"> </w:t>
      </w:r>
    </w:p>
    <w:p w14:paraId="496E74A3" w14:textId="77777777" w:rsidR="007F2FC5" w:rsidRDefault="00624826">
      <w:pPr>
        <w:pStyle w:val="Accurriparagraphbody"/>
        <w:keepNext/>
        <w:keepLines/>
      </w:pPr>
      <w:r>
        <w:rPr>
          <w:lang w:val="en-AU"/>
        </w:rPr>
        <w:t>There were no other key assumptions for the computer retailing division.</w:t>
      </w:r>
    </w:p>
    <w:p w14:paraId="2D7D5DCB" w14:textId="77777777" w:rsidR="007F2FC5" w:rsidRDefault="00624826">
      <w:r>
        <w:rPr>
          <w:rFonts w:ascii="Times New Roman" w:eastAsia="Times New Roman" w:hAnsi="Times New Roman" w:cs="Times New Roman"/>
          <w:b/>
          <w:lang w:val="en-AU"/>
        </w:rPr>
        <w:t xml:space="preserve"> </w:t>
      </w:r>
    </w:p>
    <w:p w14:paraId="3D840F09" w14:textId="77777777" w:rsidR="007F2FC5" w:rsidRDefault="00624826">
      <w:pPr>
        <w:pStyle w:val="Accurriparagraphbody"/>
        <w:keepNext/>
        <w:keepLines/>
      </w:pPr>
      <w:r>
        <w:rPr>
          <w:lang w:val="en-AU"/>
        </w:rPr>
        <w:t>Based on the above, an impairment charge of CU500,000 has been applied as the carrying amount of goodwill exceeded its recoverable amount for the computer retailing division.</w:t>
      </w:r>
    </w:p>
    <w:p w14:paraId="0E41A164" w14:textId="77777777" w:rsidR="007F2FC5" w:rsidRDefault="00624826">
      <w:r>
        <w:rPr>
          <w:rFonts w:ascii="Times New Roman" w:eastAsia="Times New Roman" w:hAnsi="Times New Roman" w:cs="Times New Roman"/>
          <w:b/>
          <w:lang w:val="en-AU"/>
        </w:rPr>
        <w:t xml:space="preserve"> </w:t>
      </w:r>
    </w:p>
    <w:p w14:paraId="06D939FF" w14:textId="77777777" w:rsidR="007F2FC5" w:rsidRDefault="00624826">
      <w:pPr>
        <w:pStyle w:val="Accurriparagraphbody"/>
        <w:keepNext/>
        <w:keepLines/>
      </w:pPr>
      <w:r>
        <w:rPr>
          <w:lang w:val="en-AU"/>
        </w:rPr>
        <w:lastRenderedPageBreak/>
        <w:t>The following key assumptions were used in the discounted cash flow model for the computer distribution division:</w:t>
      </w:r>
    </w:p>
    <w:tbl>
      <w:tblPr>
        <w:tblW w:w="0" w:type="auto"/>
        <w:tblLayout w:type="fixed"/>
        <w:tblLook w:val="04A0" w:firstRow="1" w:lastRow="0" w:firstColumn="1" w:lastColumn="0" w:noHBand="0" w:noVBand="1"/>
      </w:tblPr>
      <w:tblGrid>
        <w:gridCol w:w="382"/>
        <w:gridCol w:w="60"/>
        <w:gridCol w:w="10557"/>
      </w:tblGrid>
      <w:tr w:rsidR="007F2FC5" w14:paraId="77FCD5D1" w14:textId="77777777">
        <w:tc>
          <w:tcPr>
            <w:tcW w:w="382" w:type="dxa"/>
            <w:tcBorders>
              <w:top w:val="nil"/>
              <w:left w:val="nil"/>
              <w:bottom w:val="nil"/>
              <w:right w:val="nil"/>
            </w:tcBorders>
            <w:tcMar>
              <w:left w:w="0" w:type="dxa"/>
              <w:right w:w="0" w:type="dxa"/>
            </w:tcMar>
          </w:tcPr>
          <w:p w14:paraId="569295BF"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50879D5F" w14:textId="77777777" w:rsidR="007F2FC5" w:rsidRDefault="007F2FC5"/>
        </w:tc>
        <w:tc>
          <w:tcPr>
            <w:tcW w:w="10557" w:type="dxa"/>
            <w:tcBorders>
              <w:top w:val="nil"/>
              <w:left w:val="nil"/>
              <w:bottom w:val="nil"/>
              <w:right w:val="nil"/>
            </w:tcBorders>
            <w:tcMar>
              <w:left w:w="0" w:type="dxa"/>
              <w:right w:w="0" w:type="dxa"/>
            </w:tcMar>
          </w:tcPr>
          <w:p w14:paraId="7DAD2F4F" w14:textId="77777777" w:rsidR="007F2FC5" w:rsidRDefault="00624826">
            <w:pPr>
              <w:pStyle w:val="Accurritabletext"/>
              <w:keepNext/>
            </w:pPr>
            <w:r>
              <w:rPr>
                <w:lang w:val="en-AU"/>
              </w:rPr>
              <w:t>17% (﻿2024﻿: 18%) pre-tax discount rate;</w:t>
            </w:r>
          </w:p>
        </w:tc>
      </w:tr>
      <w:tr w:rsidR="007F2FC5" w14:paraId="317C787E" w14:textId="77777777">
        <w:tc>
          <w:tcPr>
            <w:tcW w:w="382" w:type="dxa"/>
            <w:tcBorders>
              <w:top w:val="nil"/>
              <w:left w:val="nil"/>
              <w:bottom w:val="nil"/>
              <w:right w:val="nil"/>
            </w:tcBorders>
            <w:tcMar>
              <w:left w:w="0" w:type="dxa"/>
              <w:right w:w="0" w:type="dxa"/>
            </w:tcMar>
          </w:tcPr>
          <w:p w14:paraId="39A3B753"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58BCC37E" w14:textId="77777777" w:rsidR="007F2FC5" w:rsidRDefault="007F2FC5"/>
        </w:tc>
        <w:tc>
          <w:tcPr>
            <w:tcW w:w="10557" w:type="dxa"/>
            <w:tcBorders>
              <w:top w:val="nil"/>
              <w:left w:val="nil"/>
              <w:bottom w:val="nil"/>
              <w:right w:val="nil"/>
            </w:tcBorders>
            <w:tcMar>
              <w:left w:w="0" w:type="dxa"/>
              <w:right w:w="0" w:type="dxa"/>
            </w:tcMar>
          </w:tcPr>
          <w:p w14:paraId="5CA49888" w14:textId="77777777" w:rsidR="007F2FC5" w:rsidRDefault="00624826">
            <w:pPr>
              <w:pStyle w:val="Accurritabletext"/>
              <w:keepNext/>
            </w:pPr>
            <w:r>
              <w:rPr>
                <w:lang w:val="en-AU"/>
              </w:rPr>
              <w:t>5% (﻿2024﻿: 5%) per annum projected revenue growth rate.</w:t>
            </w:r>
          </w:p>
        </w:tc>
      </w:tr>
    </w:tbl>
    <w:p w14:paraId="0F274082" w14:textId="77777777" w:rsidR="007F2FC5" w:rsidRDefault="00624826">
      <w:r>
        <w:rPr>
          <w:rFonts w:ascii="Times New Roman" w:eastAsia="Times New Roman" w:hAnsi="Times New Roman" w:cs="Times New Roman"/>
          <w:b/>
          <w:lang w:val="en-AU"/>
        </w:rPr>
        <w:t xml:space="preserve"> </w:t>
      </w:r>
    </w:p>
    <w:p w14:paraId="6FE280AF" w14:textId="77777777" w:rsidR="007F2FC5" w:rsidRDefault="00624826">
      <w:pPr>
        <w:pStyle w:val="Accurriparagraphbody"/>
        <w:keepNext/>
        <w:keepLines/>
      </w:pPr>
      <w:r>
        <w:rPr>
          <w:lang w:val="en-AU"/>
        </w:rPr>
        <w:t xml:space="preserve">The discount rate of 17% pre-tax reflects management’s estimate of the time value of money and the consolidated entity’s weighted average cost of capital adjusted for the computer distribution division, the </w:t>
      </w:r>
      <w:proofErr w:type="gramStart"/>
      <w:r>
        <w:rPr>
          <w:lang w:val="en-AU"/>
        </w:rPr>
        <w:t>risk free</w:t>
      </w:r>
      <w:proofErr w:type="gramEnd"/>
      <w:r>
        <w:rPr>
          <w:lang w:val="en-AU"/>
        </w:rPr>
        <w:t xml:space="preserve"> rate and the volatility of the share price relative to market movements.</w:t>
      </w:r>
    </w:p>
    <w:p w14:paraId="5F6FA206" w14:textId="77777777" w:rsidR="007F2FC5" w:rsidRDefault="00624826">
      <w:r>
        <w:rPr>
          <w:rFonts w:ascii="Times New Roman" w:eastAsia="Times New Roman" w:hAnsi="Times New Roman" w:cs="Times New Roman"/>
          <w:b/>
          <w:lang w:val="en-AU"/>
        </w:rPr>
        <w:t xml:space="preserve"> </w:t>
      </w:r>
    </w:p>
    <w:p w14:paraId="58A7A21C" w14:textId="77777777" w:rsidR="007F2FC5" w:rsidRDefault="00624826">
      <w:pPr>
        <w:pStyle w:val="Accurriparagraphbody"/>
        <w:keepNext/>
        <w:keepLines/>
      </w:pPr>
      <w:r>
        <w:rPr>
          <w:lang w:val="en-AU"/>
        </w:rPr>
        <w:t>Management have estimated a 5% growth in accordance with the acquisition strategy and have no reason to revise this estimation based on current performance.</w:t>
      </w:r>
    </w:p>
    <w:p w14:paraId="3202F586" w14:textId="77777777" w:rsidR="007F2FC5" w:rsidRDefault="00624826">
      <w:r>
        <w:rPr>
          <w:rFonts w:ascii="Times New Roman" w:eastAsia="Times New Roman" w:hAnsi="Times New Roman" w:cs="Times New Roman"/>
          <w:b/>
          <w:lang w:val="en-AU"/>
        </w:rPr>
        <w:t xml:space="preserve"> </w:t>
      </w:r>
    </w:p>
    <w:p w14:paraId="3691D7FE" w14:textId="77777777" w:rsidR="007F2FC5" w:rsidRDefault="00624826">
      <w:pPr>
        <w:pStyle w:val="Accurriparagraphbody"/>
        <w:keepNext/>
        <w:keepLines/>
      </w:pPr>
      <w:r>
        <w:rPr>
          <w:lang w:val="en-AU"/>
        </w:rPr>
        <w:t>There were no other key assumptions for the computer distribution division.</w:t>
      </w:r>
      <w:r>
        <w:rPr>
          <w:lang w:val="en-AU"/>
        </w:rPr>
        <w:br/>
      </w:r>
      <w:r>
        <w:rPr>
          <w:lang w:val="en-AU"/>
        </w:rPr>
        <w:br/>
        <w:t>Based on the above, the recoverable amount of the computer distribution division exceeded the carrying amount by CU1,250,000.</w:t>
      </w:r>
    </w:p>
    <w:p w14:paraId="1417FB99" w14:textId="77777777" w:rsidR="007F2FC5" w:rsidRDefault="00624826">
      <w:r>
        <w:rPr>
          <w:rFonts w:ascii="Times New Roman" w:eastAsia="Times New Roman" w:hAnsi="Times New Roman" w:cs="Times New Roman"/>
          <w:b/>
          <w:lang w:val="en-AU"/>
        </w:rPr>
        <w:t xml:space="preserve"> </w:t>
      </w:r>
    </w:p>
    <w:p w14:paraId="771BEBA1" w14:textId="77777777" w:rsidR="007F2FC5" w:rsidRDefault="00624826">
      <w:pPr>
        <w:pStyle w:val="Accurriparagraphheader3"/>
        <w:keepNext/>
        <w:keepLines/>
      </w:pPr>
      <w:r>
        <w:rPr>
          <w:lang w:val="en-AU"/>
        </w:rPr>
        <w:t>Sensitivity</w:t>
      </w:r>
    </w:p>
    <w:p w14:paraId="052B7188" w14:textId="77777777" w:rsidR="007F2FC5" w:rsidRDefault="00624826">
      <w:pPr>
        <w:pStyle w:val="Accurriparagraphbody"/>
        <w:keepNext/>
        <w:keepLines/>
      </w:pPr>
      <w:r>
        <w:rPr>
          <w:lang w:val="en-AU"/>
        </w:rPr>
        <w:t>As disclosed in note 2, the directors have made judgements and estimates in respect of impairment testing of goodwill. Should these judgements and estimates not occur the resulting goodwill carrying amount may decrease. The sensitivities are as follows:</w:t>
      </w:r>
    </w:p>
    <w:tbl>
      <w:tblPr>
        <w:tblW w:w="0" w:type="auto"/>
        <w:tblLayout w:type="fixed"/>
        <w:tblLook w:val="04A0" w:firstRow="1" w:lastRow="0" w:firstColumn="1" w:lastColumn="0" w:noHBand="0" w:noVBand="1"/>
      </w:tblPr>
      <w:tblGrid>
        <w:gridCol w:w="382"/>
        <w:gridCol w:w="60"/>
        <w:gridCol w:w="10557"/>
      </w:tblGrid>
      <w:tr w:rsidR="007F2FC5" w14:paraId="61B7249B" w14:textId="77777777">
        <w:tc>
          <w:tcPr>
            <w:tcW w:w="382" w:type="dxa"/>
            <w:tcBorders>
              <w:top w:val="nil"/>
              <w:left w:val="nil"/>
              <w:bottom w:val="nil"/>
              <w:right w:val="nil"/>
            </w:tcBorders>
            <w:tcMar>
              <w:left w:w="0" w:type="dxa"/>
              <w:right w:w="0" w:type="dxa"/>
            </w:tcMar>
          </w:tcPr>
          <w:p w14:paraId="6EAF3390"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525A0E40" w14:textId="77777777" w:rsidR="007F2FC5" w:rsidRDefault="007F2FC5"/>
        </w:tc>
        <w:tc>
          <w:tcPr>
            <w:tcW w:w="10557" w:type="dxa"/>
            <w:tcBorders>
              <w:top w:val="nil"/>
              <w:left w:val="nil"/>
              <w:bottom w:val="nil"/>
              <w:right w:val="nil"/>
            </w:tcBorders>
            <w:tcMar>
              <w:left w:w="0" w:type="dxa"/>
              <w:right w:w="0" w:type="dxa"/>
            </w:tcMar>
          </w:tcPr>
          <w:p w14:paraId="63E19FAA" w14:textId="77777777" w:rsidR="007F2FC5" w:rsidRDefault="00624826">
            <w:pPr>
              <w:pStyle w:val="Accurritabletext"/>
              <w:keepNext/>
            </w:pPr>
            <w:r>
              <w:rPr>
                <w:lang w:val="en-AU"/>
              </w:rPr>
              <w:t>Revenue would need to decrease by more than 1% for the computer distribution division before goodwill would need to be impaired, with all other assumptions remaining constant.</w:t>
            </w:r>
          </w:p>
        </w:tc>
      </w:tr>
      <w:tr w:rsidR="007F2FC5" w14:paraId="6002A29C" w14:textId="77777777">
        <w:tc>
          <w:tcPr>
            <w:tcW w:w="382" w:type="dxa"/>
            <w:tcBorders>
              <w:top w:val="nil"/>
              <w:left w:val="nil"/>
              <w:bottom w:val="nil"/>
              <w:right w:val="nil"/>
            </w:tcBorders>
            <w:tcMar>
              <w:left w:w="0" w:type="dxa"/>
              <w:right w:w="0" w:type="dxa"/>
            </w:tcMar>
          </w:tcPr>
          <w:p w14:paraId="4A044512"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0DA998F" w14:textId="77777777" w:rsidR="007F2FC5" w:rsidRDefault="007F2FC5"/>
        </w:tc>
        <w:tc>
          <w:tcPr>
            <w:tcW w:w="10557" w:type="dxa"/>
            <w:tcBorders>
              <w:top w:val="nil"/>
              <w:left w:val="nil"/>
              <w:bottom w:val="nil"/>
              <w:right w:val="nil"/>
            </w:tcBorders>
            <w:tcMar>
              <w:left w:w="0" w:type="dxa"/>
              <w:right w:w="0" w:type="dxa"/>
            </w:tcMar>
          </w:tcPr>
          <w:p w14:paraId="7D41CA81" w14:textId="77777777" w:rsidR="007F2FC5" w:rsidRDefault="00624826">
            <w:pPr>
              <w:pStyle w:val="Accurritabletext"/>
              <w:keepNext/>
            </w:pPr>
            <w:r>
              <w:rPr>
                <w:lang w:val="en-AU"/>
              </w:rPr>
              <w:t>The discount rate would be required to increase by 1% for the computer distribution division before goodwill would need to be impaired, with all other assumptions remaining constant.</w:t>
            </w:r>
          </w:p>
        </w:tc>
      </w:tr>
    </w:tbl>
    <w:p w14:paraId="60251C4D" w14:textId="77777777" w:rsidR="007F2FC5" w:rsidRDefault="00624826">
      <w:r>
        <w:rPr>
          <w:rFonts w:ascii="Times New Roman" w:eastAsia="Times New Roman" w:hAnsi="Times New Roman" w:cs="Times New Roman"/>
          <w:b/>
          <w:lang w:val="en-AU"/>
        </w:rPr>
        <w:t xml:space="preserve"> </w:t>
      </w:r>
    </w:p>
    <w:p w14:paraId="0ABBA9D1" w14:textId="77777777" w:rsidR="007F2FC5" w:rsidRDefault="00624826">
      <w:pPr>
        <w:pStyle w:val="Accurriparagraphbody"/>
        <w:keepNext/>
        <w:keepLines/>
      </w:pPr>
      <w:r>
        <w:rPr>
          <w:lang w:val="en-AU"/>
        </w:rPr>
        <w:t>Management believes that other reasonable changes in the key assumptions on which the recoverable amount of computer distribution division's goodwill is based would not cause the cash-generating unit’s carrying amount to exceed its recoverable amount.</w:t>
      </w:r>
    </w:p>
    <w:p w14:paraId="5C6E635B" w14:textId="77777777" w:rsidR="007F2FC5" w:rsidRDefault="00624826">
      <w:r>
        <w:rPr>
          <w:rFonts w:ascii="Times New Roman" w:eastAsia="Times New Roman" w:hAnsi="Times New Roman" w:cs="Times New Roman"/>
          <w:b/>
          <w:lang w:val="en-AU"/>
        </w:rPr>
        <w:t xml:space="preserve"> </w:t>
      </w:r>
    </w:p>
    <w:p w14:paraId="11E68F40" w14:textId="77777777" w:rsidR="007F2FC5" w:rsidRDefault="00624826">
      <w:pPr>
        <w:pStyle w:val="Accurriparagraphbody"/>
        <w:keepNext/>
        <w:keepLines/>
      </w:pPr>
      <w:r>
        <w:rPr>
          <w:lang w:val="en-AU"/>
        </w:rPr>
        <w:t>If there are any negative changes in the key assumptions on which the recoverable amount of goodwill is based, this would result in a further impairment charge for the computer retailing division's goodwill.</w:t>
      </w:r>
    </w:p>
    <w:p w14:paraId="55124106" w14:textId="77777777" w:rsidR="007F2FC5" w:rsidRDefault="00624826">
      <w:pPr>
        <w:sectPr w:rsidR="007F2FC5">
          <w:headerReference w:type="even" r:id="rId249"/>
          <w:headerReference w:type="default" r:id="rId250"/>
          <w:footerReference w:type="even" r:id="rId251"/>
          <w:footerReference w:type="default" r:id="rId252"/>
          <w:headerReference w:type="first" r:id="rId253"/>
          <w:footerReference w:type="first" r:id="rId25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7" w:name="_NatNote_TOC"/>
    <w:p w14:paraId="3855548D" w14:textId="77777777" w:rsidR="007F2FC5" w:rsidRDefault="00624826">
      <w:pPr>
        <w:pStyle w:val="Accurriparagraphheader"/>
        <w:keepNext/>
      </w:pPr>
      <w:r>
        <w:lastRenderedPageBreak/>
        <w:fldChar w:fldCharType="begin"/>
      </w:r>
      <w:r>
        <w:rPr>
          <w:lang w:val="en-AU"/>
        </w:rPr>
        <w:instrText>TC "Note 26. Non-current assets - deferred tax"\f n \l 1</w:instrText>
      </w:r>
      <w:r>
        <w:fldChar w:fldCharType="end"/>
      </w:r>
      <w:bookmarkEnd w:id="87"/>
      <w:r>
        <w:rPr>
          <w:lang w:val="en-AU"/>
        </w:rPr>
        <w:t>Note 26. Non-current assets - deferred tax</w:t>
      </w:r>
    </w:p>
    <w:p w14:paraId="3C99891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3DF53635" w14:textId="77777777" w:rsidTr="549008BF">
        <w:trPr>
          <w:cantSplit/>
          <w:tblHeader/>
        </w:trPr>
        <w:tc>
          <w:tcPr>
            <w:tcW w:w="8301" w:type="dxa"/>
            <w:tcBorders>
              <w:top w:val="nil"/>
              <w:left w:val="nil"/>
              <w:bottom w:val="nil"/>
              <w:right w:val="nil"/>
            </w:tcBorders>
            <w:tcMar>
              <w:left w:w="0" w:type="dxa"/>
              <w:right w:w="0" w:type="dxa"/>
            </w:tcMar>
            <w:vAlign w:val="bottom"/>
          </w:tcPr>
          <w:p w14:paraId="692D892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2F38DCA" w14:textId="77777777" w:rsidR="007F2FC5" w:rsidRDefault="007F2FC5"/>
        </w:tc>
        <w:tc>
          <w:tcPr>
            <w:tcW w:w="2638" w:type="dxa"/>
            <w:gridSpan w:val="3"/>
            <w:tcBorders>
              <w:top w:val="nil"/>
              <w:left w:val="nil"/>
              <w:bottom w:val="nil"/>
              <w:right w:val="nil"/>
            </w:tcBorders>
            <w:tcMar>
              <w:left w:w="0" w:type="dxa"/>
              <w:right w:w="0" w:type="dxa"/>
            </w:tcMar>
            <w:vAlign w:val="bottom"/>
          </w:tcPr>
          <w:p w14:paraId="24933216" w14:textId="77777777" w:rsidR="007F2FC5" w:rsidRDefault="00624826">
            <w:pPr>
              <w:pStyle w:val="Accurritableheader"/>
              <w:keepNext/>
            </w:pPr>
            <w:r>
              <w:rPr>
                <w:lang w:val="en-AU"/>
              </w:rPr>
              <w:t>Consolidated</w:t>
            </w:r>
          </w:p>
        </w:tc>
      </w:tr>
      <w:tr w:rsidR="007F2FC5" w14:paraId="7E4C958B" w14:textId="77777777" w:rsidTr="549008BF">
        <w:trPr>
          <w:cantSplit/>
          <w:tblHeader/>
        </w:trPr>
        <w:tc>
          <w:tcPr>
            <w:tcW w:w="8301" w:type="dxa"/>
            <w:tcBorders>
              <w:top w:val="nil"/>
              <w:left w:val="nil"/>
              <w:bottom w:val="nil"/>
              <w:right w:val="nil"/>
            </w:tcBorders>
            <w:tcMar>
              <w:left w:w="0" w:type="dxa"/>
              <w:right w:w="0" w:type="dxa"/>
            </w:tcMar>
            <w:vAlign w:val="bottom"/>
          </w:tcPr>
          <w:p w14:paraId="032D5C4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E3A0580" w14:textId="77777777" w:rsidR="007F2FC5" w:rsidRDefault="007F2FC5"/>
        </w:tc>
        <w:tc>
          <w:tcPr>
            <w:tcW w:w="1289" w:type="dxa"/>
            <w:tcBorders>
              <w:top w:val="nil"/>
              <w:left w:val="nil"/>
              <w:bottom w:val="nil"/>
              <w:right w:val="nil"/>
            </w:tcBorders>
            <w:tcMar>
              <w:left w:w="0" w:type="dxa"/>
              <w:right w:w="0" w:type="dxa"/>
            </w:tcMar>
            <w:vAlign w:val="bottom"/>
          </w:tcPr>
          <w:p w14:paraId="12F20D6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AF98D79" w14:textId="77777777" w:rsidR="007F2FC5" w:rsidRDefault="007F2FC5"/>
        </w:tc>
        <w:tc>
          <w:tcPr>
            <w:tcW w:w="1289" w:type="dxa"/>
            <w:tcBorders>
              <w:top w:val="nil"/>
              <w:left w:val="nil"/>
              <w:bottom w:val="nil"/>
              <w:right w:val="nil"/>
            </w:tcBorders>
            <w:tcMar>
              <w:left w:w="0" w:type="dxa"/>
              <w:right w:w="0" w:type="dxa"/>
            </w:tcMar>
            <w:vAlign w:val="bottom"/>
          </w:tcPr>
          <w:p w14:paraId="02B53F5D" w14:textId="77777777" w:rsidR="007F2FC5" w:rsidRDefault="00624826">
            <w:pPr>
              <w:pStyle w:val="Accurritableheader"/>
              <w:keepNext/>
            </w:pPr>
            <w:r>
              <w:rPr>
                <w:lang w:val="en-AU"/>
              </w:rPr>
              <w:t>2024</w:t>
            </w:r>
          </w:p>
        </w:tc>
      </w:tr>
      <w:tr w:rsidR="007F2FC5" w14:paraId="613DD1F2" w14:textId="77777777" w:rsidTr="549008BF">
        <w:trPr>
          <w:cantSplit/>
          <w:tblHeader/>
        </w:trPr>
        <w:tc>
          <w:tcPr>
            <w:tcW w:w="8301" w:type="dxa"/>
            <w:tcBorders>
              <w:top w:val="nil"/>
              <w:left w:val="nil"/>
              <w:bottom w:val="nil"/>
              <w:right w:val="nil"/>
            </w:tcBorders>
            <w:tcMar>
              <w:left w:w="0" w:type="dxa"/>
              <w:right w:w="0" w:type="dxa"/>
            </w:tcMar>
            <w:vAlign w:val="bottom"/>
          </w:tcPr>
          <w:p w14:paraId="5B11EFA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A22E740" w14:textId="77777777" w:rsidR="007F2FC5" w:rsidRDefault="007F2FC5"/>
        </w:tc>
        <w:tc>
          <w:tcPr>
            <w:tcW w:w="1289" w:type="dxa"/>
            <w:tcBorders>
              <w:top w:val="nil"/>
              <w:left w:val="nil"/>
              <w:bottom w:val="nil"/>
              <w:right w:val="nil"/>
            </w:tcBorders>
            <w:tcMar>
              <w:left w:w="0" w:type="dxa"/>
              <w:right w:w="0" w:type="dxa"/>
            </w:tcMar>
            <w:vAlign w:val="bottom"/>
          </w:tcPr>
          <w:p w14:paraId="080E7472"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D95E5FF" w14:textId="77777777" w:rsidR="007F2FC5" w:rsidRDefault="007F2FC5"/>
        </w:tc>
        <w:tc>
          <w:tcPr>
            <w:tcW w:w="1289" w:type="dxa"/>
            <w:tcBorders>
              <w:top w:val="nil"/>
              <w:left w:val="nil"/>
              <w:bottom w:val="nil"/>
              <w:right w:val="nil"/>
            </w:tcBorders>
            <w:tcMar>
              <w:left w:w="0" w:type="dxa"/>
              <w:right w:w="0" w:type="dxa"/>
            </w:tcMar>
            <w:vAlign w:val="bottom"/>
          </w:tcPr>
          <w:p w14:paraId="6AA54465" w14:textId="77777777" w:rsidR="007F2FC5" w:rsidRDefault="00624826">
            <w:pPr>
              <w:pStyle w:val="Accurritableheader"/>
              <w:keepNext/>
            </w:pPr>
            <w:r>
              <w:rPr>
                <w:lang w:val="en-AU"/>
              </w:rPr>
              <w:t>CU'000</w:t>
            </w:r>
          </w:p>
        </w:tc>
      </w:tr>
      <w:tr w:rsidR="007F2FC5" w14:paraId="4F168A6A" w14:textId="77777777" w:rsidTr="549008BF">
        <w:trPr>
          <w:cantSplit/>
          <w:tblHeader/>
        </w:trPr>
        <w:tc>
          <w:tcPr>
            <w:tcW w:w="8301" w:type="dxa"/>
            <w:tcBorders>
              <w:top w:val="nil"/>
              <w:left w:val="nil"/>
              <w:bottom w:val="nil"/>
              <w:right w:val="nil"/>
            </w:tcBorders>
            <w:tcMar>
              <w:left w:w="0" w:type="dxa"/>
              <w:right w:w="0" w:type="dxa"/>
            </w:tcMar>
            <w:vAlign w:val="bottom"/>
          </w:tcPr>
          <w:p w14:paraId="1BAC296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6BD0AE4" w14:textId="77777777" w:rsidR="007F2FC5" w:rsidRDefault="007F2FC5"/>
        </w:tc>
        <w:tc>
          <w:tcPr>
            <w:tcW w:w="1289" w:type="dxa"/>
            <w:tcBorders>
              <w:top w:val="nil"/>
              <w:left w:val="nil"/>
              <w:bottom w:val="nil"/>
              <w:right w:val="nil"/>
            </w:tcBorders>
            <w:tcMar>
              <w:left w:w="0" w:type="dxa"/>
              <w:right w:w="0" w:type="dxa"/>
            </w:tcMar>
            <w:vAlign w:val="bottom"/>
          </w:tcPr>
          <w:p w14:paraId="0D57A8B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6EF5C4C" w14:textId="77777777" w:rsidR="007F2FC5" w:rsidRDefault="007F2FC5"/>
        </w:tc>
        <w:tc>
          <w:tcPr>
            <w:tcW w:w="1289" w:type="dxa"/>
            <w:tcBorders>
              <w:top w:val="nil"/>
              <w:left w:val="nil"/>
              <w:bottom w:val="nil"/>
              <w:right w:val="nil"/>
            </w:tcBorders>
            <w:tcMar>
              <w:left w:w="0" w:type="dxa"/>
              <w:right w:w="0" w:type="dxa"/>
            </w:tcMar>
            <w:vAlign w:val="bottom"/>
          </w:tcPr>
          <w:p w14:paraId="57B4D32F" w14:textId="77777777" w:rsidR="007F2FC5" w:rsidRDefault="007F2FC5">
            <w:pPr>
              <w:pStyle w:val="Accurritableheader"/>
              <w:keepNext/>
            </w:pPr>
          </w:p>
        </w:tc>
      </w:tr>
      <w:tr w:rsidR="007F2FC5" w14:paraId="41A7CF02"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EC8E444" w14:textId="77777777" w:rsidR="007F2FC5" w:rsidRDefault="00624826">
            <w:pPr>
              <w:pStyle w:val="Accurriintroduction3"/>
              <w:keepNext/>
            </w:pPr>
            <w:r>
              <w:rPr>
                <w:lang w:val="en-AU"/>
              </w:rPr>
              <w:t>Deferred tax asset comprises temporary differences attributable to:</w:t>
            </w:r>
          </w:p>
        </w:tc>
        <w:tc>
          <w:tcPr>
            <w:tcW w:w="60" w:type="dxa"/>
            <w:tcBorders>
              <w:top w:val="nil"/>
              <w:left w:val="nil"/>
              <w:bottom w:val="nil"/>
              <w:right w:val="nil"/>
            </w:tcBorders>
            <w:tcMar>
              <w:left w:w="0" w:type="dxa"/>
              <w:right w:w="0" w:type="dxa"/>
            </w:tcMar>
          </w:tcPr>
          <w:p w14:paraId="6BE9E3C9" w14:textId="77777777" w:rsidR="007F2FC5" w:rsidRDefault="007F2FC5"/>
        </w:tc>
        <w:tc>
          <w:tcPr>
            <w:tcW w:w="1289" w:type="dxa"/>
            <w:tcBorders>
              <w:top w:val="nil"/>
              <w:left w:val="nil"/>
              <w:bottom w:val="nil"/>
              <w:right w:val="nil"/>
            </w:tcBorders>
            <w:tcMar>
              <w:left w:w="0" w:type="dxa"/>
              <w:right w:w="60" w:type="dxa"/>
            </w:tcMar>
            <w:vAlign w:val="bottom"/>
          </w:tcPr>
          <w:p w14:paraId="06D4831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B6DB5C" w14:textId="77777777" w:rsidR="007F2FC5" w:rsidRDefault="007F2FC5"/>
        </w:tc>
        <w:tc>
          <w:tcPr>
            <w:tcW w:w="1289" w:type="dxa"/>
            <w:tcBorders>
              <w:top w:val="nil"/>
              <w:left w:val="nil"/>
              <w:bottom w:val="nil"/>
              <w:right w:val="nil"/>
            </w:tcBorders>
            <w:tcMar>
              <w:left w:w="0" w:type="dxa"/>
              <w:right w:w="60" w:type="dxa"/>
            </w:tcMar>
            <w:vAlign w:val="bottom"/>
          </w:tcPr>
          <w:p w14:paraId="7F0A1A81" w14:textId="77777777" w:rsidR="007F2FC5" w:rsidRDefault="007F2FC5">
            <w:pPr>
              <w:pStyle w:val="Accurritablenumeric"/>
              <w:keepNext/>
            </w:pPr>
          </w:p>
        </w:tc>
      </w:tr>
      <w:tr w:rsidR="007F2FC5" w14:paraId="1DC61C43"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DBD5B36"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4611E81" w14:textId="77777777" w:rsidR="007F2FC5" w:rsidRDefault="007F2FC5"/>
        </w:tc>
        <w:tc>
          <w:tcPr>
            <w:tcW w:w="1289" w:type="dxa"/>
            <w:tcBorders>
              <w:top w:val="nil"/>
              <w:left w:val="nil"/>
              <w:bottom w:val="nil"/>
              <w:right w:val="nil"/>
            </w:tcBorders>
            <w:tcMar>
              <w:left w:w="0" w:type="dxa"/>
              <w:right w:w="60" w:type="dxa"/>
            </w:tcMar>
            <w:vAlign w:val="bottom"/>
          </w:tcPr>
          <w:p w14:paraId="5CDC065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EB27E4" w14:textId="77777777" w:rsidR="007F2FC5" w:rsidRDefault="007F2FC5"/>
        </w:tc>
        <w:tc>
          <w:tcPr>
            <w:tcW w:w="1289" w:type="dxa"/>
            <w:tcBorders>
              <w:top w:val="nil"/>
              <w:left w:val="nil"/>
              <w:bottom w:val="nil"/>
              <w:right w:val="nil"/>
            </w:tcBorders>
            <w:tcMar>
              <w:left w:w="0" w:type="dxa"/>
              <w:right w:w="60" w:type="dxa"/>
            </w:tcMar>
            <w:vAlign w:val="bottom"/>
          </w:tcPr>
          <w:p w14:paraId="7B664731" w14:textId="77777777" w:rsidR="007F2FC5" w:rsidRDefault="007F2FC5">
            <w:pPr>
              <w:pStyle w:val="Accurritablenumeric"/>
              <w:keepNext/>
            </w:pPr>
          </w:p>
        </w:tc>
      </w:tr>
      <w:tr w:rsidR="007F2FC5" w14:paraId="0F3CF85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436FAC0" w14:textId="77777777" w:rsidR="007F2FC5" w:rsidRDefault="00624826">
            <w:pPr>
              <w:pStyle w:val="Accurritabletext"/>
              <w:keepNext/>
              <w:jc w:val="left"/>
            </w:pPr>
            <w:r w:rsidRPr="549008BF">
              <w:rPr>
                <w:lang w:val="en-AU"/>
              </w:rPr>
              <w:t>Amounts recognised in profit or loss:</w:t>
            </w:r>
          </w:p>
        </w:tc>
        <w:tc>
          <w:tcPr>
            <w:tcW w:w="60" w:type="dxa"/>
            <w:tcBorders>
              <w:top w:val="nil"/>
              <w:left w:val="nil"/>
              <w:bottom w:val="nil"/>
              <w:right w:val="nil"/>
            </w:tcBorders>
            <w:tcMar>
              <w:left w:w="0" w:type="dxa"/>
              <w:right w:w="0" w:type="dxa"/>
            </w:tcMar>
          </w:tcPr>
          <w:p w14:paraId="5C3E6B5E" w14:textId="77777777" w:rsidR="007F2FC5" w:rsidRDefault="007F2FC5"/>
        </w:tc>
        <w:tc>
          <w:tcPr>
            <w:tcW w:w="1289" w:type="dxa"/>
            <w:tcBorders>
              <w:top w:val="nil"/>
              <w:left w:val="nil"/>
              <w:bottom w:val="nil"/>
              <w:right w:val="nil"/>
            </w:tcBorders>
            <w:tcMar>
              <w:left w:w="0" w:type="dxa"/>
              <w:right w:w="60" w:type="dxa"/>
            </w:tcMar>
            <w:vAlign w:val="bottom"/>
          </w:tcPr>
          <w:p w14:paraId="61A9EA4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E8CE282" w14:textId="77777777" w:rsidR="007F2FC5" w:rsidRDefault="007F2FC5"/>
        </w:tc>
        <w:tc>
          <w:tcPr>
            <w:tcW w:w="1289" w:type="dxa"/>
            <w:tcBorders>
              <w:top w:val="nil"/>
              <w:left w:val="nil"/>
              <w:bottom w:val="nil"/>
              <w:right w:val="nil"/>
            </w:tcBorders>
            <w:tcMar>
              <w:left w:w="0" w:type="dxa"/>
              <w:right w:w="60" w:type="dxa"/>
            </w:tcMar>
            <w:vAlign w:val="bottom"/>
          </w:tcPr>
          <w:p w14:paraId="0DDA6AB9" w14:textId="77777777" w:rsidR="007F2FC5" w:rsidRDefault="007F2FC5">
            <w:pPr>
              <w:pStyle w:val="Accurritablenumeric"/>
              <w:keepNext/>
            </w:pPr>
          </w:p>
        </w:tc>
      </w:tr>
      <w:tr w:rsidR="007F2FC5" w14:paraId="25145B43"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1105090" w14:textId="77777777" w:rsidR="007F2FC5" w:rsidRDefault="00624826">
            <w:pPr>
              <w:pStyle w:val="Accurritabletext"/>
              <w:keepNext/>
              <w:jc w:val="left"/>
            </w:pPr>
            <w:r>
              <w:rPr>
                <w:lang w:val="en-AU"/>
              </w:rPr>
              <w:t>Allowance for expected credit losses</w:t>
            </w:r>
          </w:p>
        </w:tc>
        <w:tc>
          <w:tcPr>
            <w:tcW w:w="60" w:type="dxa"/>
            <w:tcBorders>
              <w:top w:val="nil"/>
              <w:left w:val="nil"/>
              <w:bottom w:val="nil"/>
              <w:right w:val="nil"/>
            </w:tcBorders>
            <w:tcMar>
              <w:left w:w="0" w:type="dxa"/>
              <w:right w:w="0" w:type="dxa"/>
            </w:tcMar>
          </w:tcPr>
          <w:p w14:paraId="59EF832C" w14:textId="77777777" w:rsidR="007F2FC5" w:rsidRDefault="007F2FC5"/>
        </w:tc>
        <w:tc>
          <w:tcPr>
            <w:tcW w:w="1289" w:type="dxa"/>
            <w:tcBorders>
              <w:top w:val="nil"/>
              <w:left w:val="nil"/>
              <w:bottom w:val="nil"/>
              <w:right w:val="nil"/>
            </w:tcBorders>
            <w:tcMar>
              <w:left w:w="0" w:type="dxa"/>
              <w:right w:w="60" w:type="dxa"/>
            </w:tcMar>
            <w:vAlign w:val="bottom"/>
          </w:tcPr>
          <w:p w14:paraId="5488072D" w14:textId="77777777" w:rsidR="007F2FC5" w:rsidRDefault="00624826">
            <w:pPr>
              <w:pStyle w:val="Accurritablenumeric"/>
              <w:keepNext/>
            </w:pPr>
            <w:r>
              <w:rPr>
                <w:lang w:val="en-AU"/>
              </w:rPr>
              <w:t xml:space="preserve">296 </w:t>
            </w:r>
          </w:p>
        </w:tc>
        <w:tc>
          <w:tcPr>
            <w:tcW w:w="60" w:type="dxa"/>
            <w:tcBorders>
              <w:top w:val="nil"/>
              <w:left w:val="nil"/>
              <w:bottom w:val="nil"/>
              <w:right w:val="nil"/>
            </w:tcBorders>
            <w:tcMar>
              <w:left w:w="0" w:type="dxa"/>
              <w:right w:w="0" w:type="dxa"/>
            </w:tcMar>
          </w:tcPr>
          <w:p w14:paraId="01881B2C" w14:textId="77777777" w:rsidR="007F2FC5" w:rsidRDefault="007F2FC5"/>
        </w:tc>
        <w:tc>
          <w:tcPr>
            <w:tcW w:w="1289" w:type="dxa"/>
            <w:tcBorders>
              <w:top w:val="nil"/>
              <w:left w:val="nil"/>
              <w:bottom w:val="nil"/>
              <w:right w:val="nil"/>
            </w:tcBorders>
            <w:tcMar>
              <w:left w:w="0" w:type="dxa"/>
              <w:right w:w="60" w:type="dxa"/>
            </w:tcMar>
            <w:vAlign w:val="bottom"/>
          </w:tcPr>
          <w:p w14:paraId="5D8727F2" w14:textId="77777777" w:rsidR="007F2FC5" w:rsidRDefault="00624826">
            <w:pPr>
              <w:pStyle w:val="Accurritablenumeric"/>
              <w:keepNext/>
            </w:pPr>
            <w:r>
              <w:rPr>
                <w:lang w:val="en-AU"/>
              </w:rPr>
              <w:t xml:space="preserve">247 </w:t>
            </w:r>
          </w:p>
        </w:tc>
      </w:tr>
      <w:tr w:rsidR="007F2FC5" w14:paraId="64536D01"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8FDF14F" w14:textId="77777777" w:rsidR="007F2FC5" w:rsidRDefault="00624826">
            <w:pPr>
              <w:pStyle w:val="Accurritabletext"/>
              <w:keepNext/>
              <w:jc w:val="left"/>
            </w:pPr>
            <w:r>
              <w:rPr>
                <w:lang w:val="en-AU"/>
              </w:rPr>
              <w:t>Property, plant and equipment</w:t>
            </w:r>
          </w:p>
        </w:tc>
        <w:tc>
          <w:tcPr>
            <w:tcW w:w="60" w:type="dxa"/>
            <w:tcBorders>
              <w:top w:val="nil"/>
              <w:left w:val="nil"/>
              <w:bottom w:val="nil"/>
              <w:right w:val="nil"/>
            </w:tcBorders>
            <w:tcMar>
              <w:left w:w="0" w:type="dxa"/>
              <w:right w:w="0" w:type="dxa"/>
            </w:tcMar>
          </w:tcPr>
          <w:p w14:paraId="611F209D" w14:textId="77777777" w:rsidR="007F2FC5" w:rsidRDefault="007F2FC5"/>
        </w:tc>
        <w:tc>
          <w:tcPr>
            <w:tcW w:w="1289" w:type="dxa"/>
            <w:tcBorders>
              <w:top w:val="nil"/>
              <w:left w:val="nil"/>
              <w:bottom w:val="nil"/>
              <w:right w:val="nil"/>
            </w:tcBorders>
            <w:tcMar>
              <w:left w:w="0" w:type="dxa"/>
              <w:right w:w="60" w:type="dxa"/>
            </w:tcMar>
            <w:vAlign w:val="bottom"/>
          </w:tcPr>
          <w:p w14:paraId="02331ABB" w14:textId="77777777" w:rsidR="007F2FC5" w:rsidRDefault="00624826">
            <w:pPr>
              <w:pStyle w:val="Accurritablenumeric"/>
              <w:keepNext/>
            </w:pPr>
            <w:r>
              <w:rPr>
                <w:lang w:val="en-AU"/>
              </w:rPr>
              <w:t xml:space="preserve">411 </w:t>
            </w:r>
          </w:p>
        </w:tc>
        <w:tc>
          <w:tcPr>
            <w:tcW w:w="60" w:type="dxa"/>
            <w:tcBorders>
              <w:top w:val="nil"/>
              <w:left w:val="nil"/>
              <w:bottom w:val="nil"/>
              <w:right w:val="nil"/>
            </w:tcBorders>
            <w:tcMar>
              <w:left w:w="0" w:type="dxa"/>
              <w:right w:w="0" w:type="dxa"/>
            </w:tcMar>
          </w:tcPr>
          <w:p w14:paraId="7D95166D" w14:textId="77777777" w:rsidR="007F2FC5" w:rsidRDefault="007F2FC5"/>
        </w:tc>
        <w:tc>
          <w:tcPr>
            <w:tcW w:w="1289" w:type="dxa"/>
            <w:tcBorders>
              <w:top w:val="nil"/>
              <w:left w:val="nil"/>
              <w:bottom w:val="nil"/>
              <w:right w:val="nil"/>
            </w:tcBorders>
            <w:tcMar>
              <w:left w:w="0" w:type="dxa"/>
              <w:right w:w="60" w:type="dxa"/>
            </w:tcMar>
            <w:vAlign w:val="bottom"/>
          </w:tcPr>
          <w:p w14:paraId="5B8A5107" w14:textId="77777777" w:rsidR="007F2FC5" w:rsidRDefault="00624826">
            <w:pPr>
              <w:pStyle w:val="Accurritablenumeric"/>
              <w:keepNext/>
            </w:pPr>
            <w:r>
              <w:rPr>
                <w:lang w:val="en-AU"/>
              </w:rPr>
              <w:t xml:space="preserve">-  </w:t>
            </w:r>
          </w:p>
        </w:tc>
      </w:tr>
      <w:tr w:rsidR="007F2FC5" w14:paraId="06A4D1D9"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6F89BC0B" w14:textId="77777777" w:rsidR="007F2FC5" w:rsidRDefault="00624826">
            <w:pPr>
              <w:pStyle w:val="Accurritabletext"/>
              <w:keepNext/>
              <w:jc w:val="left"/>
            </w:pPr>
            <w:r>
              <w:rPr>
                <w:lang w:val="en-AU"/>
              </w:rPr>
              <w:t>Contract liabilities</w:t>
            </w:r>
          </w:p>
        </w:tc>
        <w:tc>
          <w:tcPr>
            <w:tcW w:w="60" w:type="dxa"/>
            <w:tcBorders>
              <w:top w:val="nil"/>
              <w:left w:val="nil"/>
              <w:bottom w:val="nil"/>
              <w:right w:val="nil"/>
            </w:tcBorders>
            <w:tcMar>
              <w:left w:w="0" w:type="dxa"/>
              <w:right w:w="0" w:type="dxa"/>
            </w:tcMar>
          </w:tcPr>
          <w:p w14:paraId="11FFD56E" w14:textId="77777777" w:rsidR="007F2FC5" w:rsidRDefault="007F2FC5"/>
        </w:tc>
        <w:tc>
          <w:tcPr>
            <w:tcW w:w="1289" w:type="dxa"/>
            <w:tcBorders>
              <w:top w:val="nil"/>
              <w:left w:val="nil"/>
              <w:bottom w:val="nil"/>
              <w:right w:val="nil"/>
            </w:tcBorders>
            <w:tcMar>
              <w:left w:w="0" w:type="dxa"/>
              <w:right w:w="60" w:type="dxa"/>
            </w:tcMar>
            <w:vAlign w:val="bottom"/>
          </w:tcPr>
          <w:p w14:paraId="1EAB91F0" w14:textId="77777777" w:rsidR="007F2FC5" w:rsidRDefault="00624826">
            <w:pPr>
              <w:pStyle w:val="Accurritablenumeric"/>
              <w:keepNext/>
            </w:pPr>
            <w:r>
              <w:rPr>
                <w:lang w:val="en-AU"/>
              </w:rPr>
              <w:t xml:space="preserve">681 </w:t>
            </w:r>
          </w:p>
        </w:tc>
        <w:tc>
          <w:tcPr>
            <w:tcW w:w="60" w:type="dxa"/>
            <w:tcBorders>
              <w:top w:val="nil"/>
              <w:left w:val="nil"/>
              <w:bottom w:val="nil"/>
              <w:right w:val="nil"/>
            </w:tcBorders>
            <w:tcMar>
              <w:left w:w="0" w:type="dxa"/>
              <w:right w:w="0" w:type="dxa"/>
            </w:tcMar>
          </w:tcPr>
          <w:p w14:paraId="370A67C6" w14:textId="77777777" w:rsidR="007F2FC5" w:rsidRDefault="007F2FC5"/>
        </w:tc>
        <w:tc>
          <w:tcPr>
            <w:tcW w:w="1289" w:type="dxa"/>
            <w:tcBorders>
              <w:top w:val="nil"/>
              <w:left w:val="nil"/>
              <w:bottom w:val="nil"/>
              <w:right w:val="nil"/>
            </w:tcBorders>
            <w:tcMar>
              <w:left w:w="0" w:type="dxa"/>
              <w:right w:w="60" w:type="dxa"/>
            </w:tcMar>
            <w:vAlign w:val="bottom"/>
          </w:tcPr>
          <w:p w14:paraId="253BEAA0" w14:textId="77777777" w:rsidR="007F2FC5" w:rsidRDefault="00624826">
            <w:pPr>
              <w:pStyle w:val="Accurritablenumeric"/>
              <w:keepNext/>
            </w:pPr>
            <w:r>
              <w:rPr>
                <w:lang w:val="en-AU"/>
              </w:rPr>
              <w:t xml:space="preserve">641 </w:t>
            </w:r>
          </w:p>
        </w:tc>
      </w:tr>
      <w:tr w:rsidR="007F2FC5" w14:paraId="5240B505"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C131D83" w14:textId="77777777" w:rsidR="007F2FC5" w:rsidRDefault="00624826">
            <w:pPr>
              <w:pStyle w:val="Accurritabletext"/>
              <w:keepNext/>
              <w:jc w:val="left"/>
            </w:pPr>
            <w:r>
              <w:rPr>
                <w:lang w:val="en-AU"/>
              </w:rPr>
              <w:t>Employee benefits</w:t>
            </w:r>
          </w:p>
        </w:tc>
        <w:tc>
          <w:tcPr>
            <w:tcW w:w="60" w:type="dxa"/>
            <w:tcBorders>
              <w:top w:val="nil"/>
              <w:left w:val="nil"/>
              <w:bottom w:val="nil"/>
              <w:right w:val="nil"/>
            </w:tcBorders>
            <w:tcMar>
              <w:left w:w="0" w:type="dxa"/>
              <w:right w:w="0" w:type="dxa"/>
            </w:tcMar>
          </w:tcPr>
          <w:p w14:paraId="046026D3" w14:textId="77777777" w:rsidR="007F2FC5" w:rsidRDefault="007F2FC5"/>
        </w:tc>
        <w:tc>
          <w:tcPr>
            <w:tcW w:w="1289" w:type="dxa"/>
            <w:tcBorders>
              <w:top w:val="nil"/>
              <w:left w:val="nil"/>
              <w:bottom w:val="nil"/>
              <w:right w:val="nil"/>
            </w:tcBorders>
            <w:tcMar>
              <w:left w:w="0" w:type="dxa"/>
              <w:right w:w="60" w:type="dxa"/>
            </w:tcMar>
            <w:vAlign w:val="bottom"/>
          </w:tcPr>
          <w:p w14:paraId="77BE266B" w14:textId="77777777" w:rsidR="007F2FC5" w:rsidRDefault="00624826">
            <w:pPr>
              <w:pStyle w:val="Accurritablenumeric"/>
              <w:keepNext/>
            </w:pPr>
            <w:r>
              <w:rPr>
                <w:lang w:val="en-AU"/>
              </w:rPr>
              <w:t xml:space="preserve">5,671 </w:t>
            </w:r>
          </w:p>
        </w:tc>
        <w:tc>
          <w:tcPr>
            <w:tcW w:w="60" w:type="dxa"/>
            <w:tcBorders>
              <w:top w:val="nil"/>
              <w:left w:val="nil"/>
              <w:bottom w:val="nil"/>
              <w:right w:val="nil"/>
            </w:tcBorders>
            <w:tcMar>
              <w:left w:w="0" w:type="dxa"/>
              <w:right w:w="0" w:type="dxa"/>
            </w:tcMar>
          </w:tcPr>
          <w:p w14:paraId="54D4D8CC" w14:textId="77777777" w:rsidR="007F2FC5" w:rsidRDefault="007F2FC5"/>
        </w:tc>
        <w:tc>
          <w:tcPr>
            <w:tcW w:w="1289" w:type="dxa"/>
            <w:tcBorders>
              <w:top w:val="nil"/>
              <w:left w:val="nil"/>
              <w:bottom w:val="nil"/>
              <w:right w:val="nil"/>
            </w:tcBorders>
            <w:tcMar>
              <w:left w:w="0" w:type="dxa"/>
              <w:right w:w="60" w:type="dxa"/>
            </w:tcMar>
            <w:vAlign w:val="bottom"/>
          </w:tcPr>
          <w:p w14:paraId="048DE2C1" w14:textId="77777777" w:rsidR="007F2FC5" w:rsidRDefault="00624826">
            <w:pPr>
              <w:pStyle w:val="Accurritablenumeric"/>
              <w:keepNext/>
            </w:pPr>
            <w:r>
              <w:rPr>
                <w:lang w:val="en-AU"/>
              </w:rPr>
              <w:t xml:space="preserve">5,699 </w:t>
            </w:r>
          </w:p>
        </w:tc>
      </w:tr>
      <w:tr w:rsidR="007F2FC5" w14:paraId="36710E92"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76D4F6B" w14:textId="77777777" w:rsidR="007F2FC5" w:rsidRDefault="00624826">
            <w:pPr>
              <w:pStyle w:val="Accurritabletext"/>
              <w:keepNext/>
              <w:jc w:val="left"/>
            </w:pPr>
            <w:r w:rsidRPr="549008BF">
              <w:rPr>
                <w:lang w:val="en-AU"/>
              </w:rPr>
              <w:t>Retirement benefit obligations</w:t>
            </w:r>
          </w:p>
        </w:tc>
        <w:tc>
          <w:tcPr>
            <w:tcW w:w="60" w:type="dxa"/>
            <w:tcBorders>
              <w:top w:val="nil"/>
              <w:left w:val="nil"/>
              <w:bottom w:val="nil"/>
              <w:right w:val="nil"/>
            </w:tcBorders>
            <w:tcMar>
              <w:left w:w="0" w:type="dxa"/>
              <w:right w:w="0" w:type="dxa"/>
            </w:tcMar>
          </w:tcPr>
          <w:p w14:paraId="578C841A" w14:textId="77777777" w:rsidR="007F2FC5" w:rsidRDefault="007F2FC5"/>
        </w:tc>
        <w:tc>
          <w:tcPr>
            <w:tcW w:w="1289" w:type="dxa"/>
            <w:tcBorders>
              <w:top w:val="nil"/>
              <w:left w:val="nil"/>
              <w:bottom w:val="nil"/>
              <w:right w:val="nil"/>
            </w:tcBorders>
            <w:tcMar>
              <w:left w:w="0" w:type="dxa"/>
              <w:right w:w="60" w:type="dxa"/>
            </w:tcMar>
            <w:vAlign w:val="bottom"/>
          </w:tcPr>
          <w:p w14:paraId="44B4B72E" w14:textId="77777777" w:rsidR="007F2FC5" w:rsidRDefault="00624826">
            <w:pPr>
              <w:pStyle w:val="Accurritablenumeric"/>
              <w:keepNext/>
            </w:pPr>
            <w:r>
              <w:rPr>
                <w:lang w:val="en-AU"/>
              </w:rPr>
              <w:t xml:space="preserve">326 </w:t>
            </w:r>
          </w:p>
        </w:tc>
        <w:tc>
          <w:tcPr>
            <w:tcW w:w="60" w:type="dxa"/>
            <w:tcBorders>
              <w:top w:val="nil"/>
              <w:left w:val="nil"/>
              <w:bottom w:val="nil"/>
              <w:right w:val="nil"/>
            </w:tcBorders>
            <w:tcMar>
              <w:left w:w="0" w:type="dxa"/>
              <w:right w:w="0" w:type="dxa"/>
            </w:tcMar>
          </w:tcPr>
          <w:p w14:paraId="63E44277" w14:textId="77777777" w:rsidR="007F2FC5" w:rsidRDefault="007F2FC5"/>
        </w:tc>
        <w:tc>
          <w:tcPr>
            <w:tcW w:w="1289" w:type="dxa"/>
            <w:tcBorders>
              <w:top w:val="nil"/>
              <w:left w:val="nil"/>
              <w:bottom w:val="nil"/>
              <w:right w:val="nil"/>
            </w:tcBorders>
            <w:tcMar>
              <w:left w:w="0" w:type="dxa"/>
              <w:right w:w="60" w:type="dxa"/>
            </w:tcMar>
            <w:vAlign w:val="bottom"/>
          </w:tcPr>
          <w:p w14:paraId="46D6B881" w14:textId="77777777" w:rsidR="007F2FC5" w:rsidRDefault="00624826">
            <w:pPr>
              <w:pStyle w:val="Accurritablenumeric"/>
              <w:keepNext/>
            </w:pPr>
            <w:r>
              <w:rPr>
                <w:lang w:val="en-AU"/>
              </w:rPr>
              <w:t xml:space="preserve">370 </w:t>
            </w:r>
          </w:p>
        </w:tc>
      </w:tr>
      <w:tr w:rsidR="007F2FC5" w14:paraId="3955C00B"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A48CB7C" w14:textId="77777777" w:rsidR="007F2FC5" w:rsidRDefault="00624826">
            <w:pPr>
              <w:pStyle w:val="Accurritabletext"/>
              <w:keepNext/>
              <w:jc w:val="left"/>
            </w:pPr>
            <w:r>
              <w:rPr>
                <w:lang w:val="en-AU"/>
              </w:rPr>
              <w:t>Leases</w:t>
            </w:r>
          </w:p>
        </w:tc>
        <w:tc>
          <w:tcPr>
            <w:tcW w:w="60" w:type="dxa"/>
            <w:tcBorders>
              <w:top w:val="nil"/>
              <w:left w:val="nil"/>
              <w:bottom w:val="nil"/>
              <w:right w:val="nil"/>
            </w:tcBorders>
            <w:tcMar>
              <w:left w:w="0" w:type="dxa"/>
              <w:right w:w="0" w:type="dxa"/>
            </w:tcMar>
          </w:tcPr>
          <w:p w14:paraId="45B322B9" w14:textId="77777777" w:rsidR="007F2FC5" w:rsidRDefault="007F2FC5"/>
        </w:tc>
        <w:tc>
          <w:tcPr>
            <w:tcW w:w="1289" w:type="dxa"/>
            <w:tcBorders>
              <w:top w:val="nil"/>
              <w:left w:val="nil"/>
              <w:bottom w:val="nil"/>
              <w:right w:val="nil"/>
            </w:tcBorders>
            <w:tcMar>
              <w:left w:w="0" w:type="dxa"/>
              <w:right w:w="60" w:type="dxa"/>
            </w:tcMar>
            <w:vAlign w:val="bottom"/>
          </w:tcPr>
          <w:p w14:paraId="0447E269" w14:textId="77777777" w:rsidR="007F2FC5" w:rsidRDefault="00624826">
            <w:pPr>
              <w:pStyle w:val="Accurritablenumeric"/>
              <w:keepNext/>
            </w:pPr>
            <w:r>
              <w:rPr>
                <w:lang w:val="en-AU"/>
              </w:rPr>
              <w:t xml:space="preserve">5,899 </w:t>
            </w:r>
          </w:p>
        </w:tc>
        <w:tc>
          <w:tcPr>
            <w:tcW w:w="60" w:type="dxa"/>
            <w:tcBorders>
              <w:top w:val="nil"/>
              <w:left w:val="nil"/>
              <w:bottom w:val="nil"/>
              <w:right w:val="nil"/>
            </w:tcBorders>
            <w:tcMar>
              <w:left w:w="0" w:type="dxa"/>
              <w:right w:w="0" w:type="dxa"/>
            </w:tcMar>
          </w:tcPr>
          <w:p w14:paraId="54C58965" w14:textId="77777777" w:rsidR="007F2FC5" w:rsidRDefault="007F2FC5"/>
        </w:tc>
        <w:tc>
          <w:tcPr>
            <w:tcW w:w="1289" w:type="dxa"/>
            <w:tcBorders>
              <w:top w:val="nil"/>
              <w:left w:val="nil"/>
              <w:bottom w:val="nil"/>
              <w:right w:val="nil"/>
            </w:tcBorders>
            <w:tcMar>
              <w:left w:w="0" w:type="dxa"/>
              <w:right w:w="60" w:type="dxa"/>
            </w:tcMar>
            <w:vAlign w:val="bottom"/>
          </w:tcPr>
          <w:p w14:paraId="3934CAD3" w14:textId="77777777" w:rsidR="007F2FC5" w:rsidRDefault="00624826">
            <w:pPr>
              <w:pStyle w:val="Accurritablenumeric"/>
              <w:keepNext/>
            </w:pPr>
            <w:r>
              <w:rPr>
                <w:lang w:val="en-AU"/>
              </w:rPr>
              <w:t xml:space="preserve">3,853 </w:t>
            </w:r>
          </w:p>
        </w:tc>
      </w:tr>
      <w:tr w:rsidR="007F2FC5" w14:paraId="3A9A87C5"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9B53319" w14:textId="77777777" w:rsidR="007F2FC5" w:rsidRDefault="00624826">
            <w:pPr>
              <w:pStyle w:val="Accurritabletext"/>
              <w:keepNext/>
              <w:jc w:val="left"/>
            </w:pPr>
            <w:r>
              <w:rPr>
                <w:lang w:val="en-AU"/>
              </w:rPr>
              <w:t>Provision for legal claims</w:t>
            </w:r>
          </w:p>
        </w:tc>
        <w:tc>
          <w:tcPr>
            <w:tcW w:w="60" w:type="dxa"/>
            <w:tcBorders>
              <w:top w:val="nil"/>
              <w:left w:val="nil"/>
              <w:bottom w:val="nil"/>
              <w:right w:val="nil"/>
            </w:tcBorders>
            <w:tcMar>
              <w:left w:w="0" w:type="dxa"/>
              <w:right w:w="0" w:type="dxa"/>
            </w:tcMar>
          </w:tcPr>
          <w:p w14:paraId="27761C67" w14:textId="77777777" w:rsidR="007F2FC5" w:rsidRDefault="007F2FC5"/>
        </w:tc>
        <w:tc>
          <w:tcPr>
            <w:tcW w:w="1289" w:type="dxa"/>
            <w:tcBorders>
              <w:top w:val="nil"/>
              <w:left w:val="nil"/>
              <w:bottom w:val="nil"/>
              <w:right w:val="nil"/>
            </w:tcBorders>
            <w:tcMar>
              <w:left w:w="0" w:type="dxa"/>
              <w:right w:w="60" w:type="dxa"/>
            </w:tcMar>
            <w:vAlign w:val="bottom"/>
          </w:tcPr>
          <w:p w14:paraId="792C587B" w14:textId="77777777" w:rsidR="007F2FC5" w:rsidRDefault="00624826">
            <w:pPr>
              <w:pStyle w:val="Accurritablenumeric"/>
              <w:keepNext/>
            </w:pPr>
            <w:r>
              <w:rPr>
                <w:lang w:val="en-AU"/>
              </w:rPr>
              <w:t xml:space="preserve">18 </w:t>
            </w:r>
          </w:p>
        </w:tc>
        <w:tc>
          <w:tcPr>
            <w:tcW w:w="60" w:type="dxa"/>
            <w:tcBorders>
              <w:top w:val="nil"/>
              <w:left w:val="nil"/>
              <w:bottom w:val="nil"/>
              <w:right w:val="nil"/>
            </w:tcBorders>
            <w:tcMar>
              <w:left w:w="0" w:type="dxa"/>
              <w:right w:w="0" w:type="dxa"/>
            </w:tcMar>
          </w:tcPr>
          <w:p w14:paraId="354B684F" w14:textId="77777777" w:rsidR="007F2FC5" w:rsidRDefault="007F2FC5"/>
        </w:tc>
        <w:tc>
          <w:tcPr>
            <w:tcW w:w="1289" w:type="dxa"/>
            <w:tcBorders>
              <w:top w:val="nil"/>
              <w:left w:val="nil"/>
              <w:bottom w:val="nil"/>
              <w:right w:val="nil"/>
            </w:tcBorders>
            <w:tcMar>
              <w:left w:w="0" w:type="dxa"/>
              <w:right w:w="60" w:type="dxa"/>
            </w:tcMar>
            <w:vAlign w:val="bottom"/>
          </w:tcPr>
          <w:p w14:paraId="28ED81D5" w14:textId="77777777" w:rsidR="007F2FC5" w:rsidRDefault="00624826">
            <w:pPr>
              <w:pStyle w:val="Accurritablenumeric"/>
              <w:keepNext/>
            </w:pPr>
            <w:r>
              <w:rPr>
                <w:lang w:val="en-AU"/>
              </w:rPr>
              <w:t xml:space="preserve">-  </w:t>
            </w:r>
          </w:p>
        </w:tc>
      </w:tr>
      <w:tr w:rsidR="007F2FC5" w14:paraId="38356931"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55575DAB" w14:textId="77777777" w:rsidR="007F2FC5" w:rsidRDefault="00624826">
            <w:pPr>
              <w:pStyle w:val="Accurritabletext"/>
              <w:keepNext/>
              <w:jc w:val="left"/>
            </w:pPr>
            <w:r>
              <w:rPr>
                <w:lang w:val="en-AU"/>
              </w:rPr>
              <w:t>Provision for lease make good</w:t>
            </w:r>
          </w:p>
        </w:tc>
        <w:tc>
          <w:tcPr>
            <w:tcW w:w="60" w:type="dxa"/>
            <w:tcBorders>
              <w:top w:val="nil"/>
              <w:left w:val="nil"/>
              <w:bottom w:val="nil"/>
              <w:right w:val="nil"/>
            </w:tcBorders>
            <w:tcMar>
              <w:left w:w="0" w:type="dxa"/>
              <w:right w:w="0" w:type="dxa"/>
            </w:tcMar>
          </w:tcPr>
          <w:p w14:paraId="13B13F71" w14:textId="77777777" w:rsidR="007F2FC5" w:rsidRDefault="007F2FC5"/>
        </w:tc>
        <w:tc>
          <w:tcPr>
            <w:tcW w:w="1289" w:type="dxa"/>
            <w:tcBorders>
              <w:top w:val="nil"/>
              <w:left w:val="nil"/>
              <w:bottom w:val="nil"/>
              <w:right w:val="nil"/>
            </w:tcBorders>
            <w:tcMar>
              <w:left w:w="0" w:type="dxa"/>
              <w:right w:w="60" w:type="dxa"/>
            </w:tcMar>
            <w:vAlign w:val="bottom"/>
          </w:tcPr>
          <w:p w14:paraId="11DB8F1F" w14:textId="77777777" w:rsidR="007F2FC5" w:rsidRDefault="00624826">
            <w:pPr>
              <w:pStyle w:val="Accurritablenumeric"/>
              <w:keepNext/>
            </w:pPr>
            <w:r>
              <w:rPr>
                <w:lang w:val="en-AU"/>
              </w:rPr>
              <w:t xml:space="preserve">503 </w:t>
            </w:r>
          </w:p>
        </w:tc>
        <w:tc>
          <w:tcPr>
            <w:tcW w:w="60" w:type="dxa"/>
            <w:tcBorders>
              <w:top w:val="nil"/>
              <w:left w:val="nil"/>
              <w:bottom w:val="nil"/>
              <w:right w:val="nil"/>
            </w:tcBorders>
            <w:tcMar>
              <w:left w:w="0" w:type="dxa"/>
              <w:right w:w="0" w:type="dxa"/>
            </w:tcMar>
          </w:tcPr>
          <w:p w14:paraId="2F0E4D2A" w14:textId="77777777" w:rsidR="007F2FC5" w:rsidRDefault="007F2FC5"/>
        </w:tc>
        <w:tc>
          <w:tcPr>
            <w:tcW w:w="1289" w:type="dxa"/>
            <w:tcBorders>
              <w:top w:val="nil"/>
              <w:left w:val="nil"/>
              <w:bottom w:val="nil"/>
              <w:right w:val="nil"/>
            </w:tcBorders>
            <w:tcMar>
              <w:left w:w="0" w:type="dxa"/>
              <w:right w:w="60" w:type="dxa"/>
            </w:tcMar>
            <w:vAlign w:val="bottom"/>
          </w:tcPr>
          <w:p w14:paraId="52B300E0" w14:textId="77777777" w:rsidR="007F2FC5" w:rsidRDefault="00624826">
            <w:pPr>
              <w:pStyle w:val="Accurritablenumeric"/>
              <w:keepNext/>
            </w:pPr>
            <w:r>
              <w:rPr>
                <w:lang w:val="en-AU"/>
              </w:rPr>
              <w:t xml:space="preserve">321 </w:t>
            </w:r>
          </w:p>
        </w:tc>
      </w:tr>
      <w:tr w:rsidR="007F2FC5" w14:paraId="23228CEE"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4115224" w14:textId="77777777" w:rsidR="007F2FC5" w:rsidRDefault="00624826">
            <w:pPr>
              <w:pStyle w:val="Accurritabletext"/>
              <w:keepNext/>
              <w:jc w:val="left"/>
            </w:pPr>
            <w:r>
              <w:rPr>
                <w:lang w:val="en-AU"/>
              </w:rPr>
              <w:t>Provision for warranties</w:t>
            </w:r>
          </w:p>
        </w:tc>
        <w:tc>
          <w:tcPr>
            <w:tcW w:w="60" w:type="dxa"/>
            <w:tcBorders>
              <w:top w:val="nil"/>
              <w:left w:val="nil"/>
              <w:bottom w:val="nil"/>
              <w:right w:val="nil"/>
            </w:tcBorders>
            <w:tcMar>
              <w:left w:w="0" w:type="dxa"/>
              <w:right w:w="0" w:type="dxa"/>
            </w:tcMar>
          </w:tcPr>
          <w:p w14:paraId="57892B02" w14:textId="77777777" w:rsidR="007F2FC5" w:rsidRDefault="007F2FC5"/>
        </w:tc>
        <w:tc>
          <w:tcPr>
            <w:tcW w:w="1289" w:type="dxa"/>
            <w:tcBorders>
              <w:top w:val="nil"/>
              <w:left w:val="nil"/>
              <w:bottom w:val="nil"/>
              <w:right w:val="nil"/>
            </w:tcBorders>
            <w:tcMar>
              <w:left w:w="0" w:type="dxa"/>
              <w:right w:w="60" w:type="dxa"/>
            </w:tcMar>
            <w:vAlign w:val="bottom"/>
          </w:tcPr>
          <w:p w14:paraId="4443D659" w14:textId="77777777" w:rsidR="007F2FC5" w:rsidRDefault="00624826">
            <w:pPr>
              <w:pStyle w:val="Accurritablenumeric"/>
              <w:keepNext/>
            </w:pPr>
            <w:r>
              <w:rPr>
                <w:lang w:val="en-AU"/>
              </w:rPr>
              <w:t xml:space="preserve">961 </w:t>
            </w:r>
          </w:p>
        </w:tc>
        <w:tc>
          <w:tcPr>
            <w:tcW w:w="60" w:type="dxa"/>
            <w:tcBorders>
              <w:top w:val="nil"/>
              <w:left w:val="nil"/>
              <w:bottom w:val="nil"/>
              <w:right w:val="nil"/>
            </w:tcBorders>
            <w:tcMar>
              <w:left w:w="0" w:type="dxa"/>
              <w:right w:w="0" w:type="dxa"/>
            </w:tcMar>
          </w:tcPr>
          <w:p w14:paraId="79830060" w14:textId="77777777" w:rsidR="007F2FC5" w:rsidRDefault="007F2FC5"/>
        </w:tc>
        <w:tc>
          <w:tcPr>
            <w:tcW w:w="1289" w:type="dxa"/>
            <w:tcBorders>
              <w:top w:val="nil"/>
              <w:left w:val="nil"/>
              <w:bottom w:val="nil"/>
              <w:right w:val="nil"/>
            </w:tcBorders>
            <w:tcMar>
              <w:left w:w="0" w:type="dxa"/>
              <w:right w:w="60" w:type="dxa"/>
            </w:tcMar>
            <w:vAlign w:val="bottom"/>
          </w:tcPr>
          <w:p w14:paraId="31B2603B" w14:textId="77777777" w:rsidR="007F2FC5" w:rsidRDefault="00624826">
            <w:pPr>
              <w:pStyle w:val="Accurritablenumeric"/>
              <w:keepNext/>
            </w:pPr>
            <w:r>
              <w:rPr>
                <w:lang w:val="en-AU"/>
              </w:rPr>
              <w:t xml:space="preserve">851 </w:t>
            </w:r>
          </w:p>
        </w:tc>
      </w:tr>
      <w:tr w:rsidR="007F2FC5" w14:paraId="1232DF54"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F854399" w14:textId="77777777" w:rsidR="007F2FC5" w:rsidRDefault="00624826">
            <w:pPr>
              <w:pStyle w:val="Accurritabletext"/>
              <w:keepNext/>
              <w:jc w:val="left"/>
            </w:pPr>
            <w:r>
              <w:rPr>
                <w:lang w:val="en-AU"/>
              </w:rPr>
              <w:t>Accrued expenses</w:t>
            </w:r>
          </w:p>
        </w:tc>
        <w:tc>
          <w:tcPr>
            <w:tcW w:w="60" w:type="dxa"/>
            <w:tcBorders>
              <w:top w:val="nil"/>
              <w:left w:val="nil"/>
              <w:bottom w:val="nil"/>
              <w:right w:val="nil"/>
            </w:tcBorders>
            <w:tcMar>
              <w:left w:w="0" w:type="dxa"/>
              <w:right w:w="0" w:type="dxa"/>
            </w:tcMar>
          </w:tcPr>
          <w:p w14:paraId="367F4D2D" w14:textId="77777777" w:rsidR="007F2FC5" w:rsidRDefault="007F2FC5"/>
        </w:tc>
        <w:tc>
          <w:tcPr>
            <w:tcW w:w="1289" w:type="dxa"/>
            <w:tcBorders>
              <w:top w:val="nil"/>
              <w:left w:val="nil"/>
              <w:bottom w:val="nil"/>
              <w:right w:val="nil"/>
            </w:tcBorders>
            <w:tcMar>
              <w:left w:w="0" w:type="dxa"/>
              <w:right w:w="60" w:type="dxa"/>
            </w:tcMar>
            <w:vAlign w:val="bottom"/>
          </w:tcPr>
          <w:p w14:paraId="4CC09648" w14:textId="77777777" w:rsidR="007F2FC5" w:rsidRDefault="00624826">
            <w:pPr>
              <w:pStyle w:val="Accurritablenumeric"/>
              <w:keepNext/>
            </w:pPr>
            <w:r>
              <w:rPr>
                <w:lang w:val="en-AU"/>
              </w:rPr>
              <w:t xml:space="preserve">531 </w:t>
            </w:r>
          </w:p>
        </w:tc>
        <w:tc>
          <w:tcPr>
            <w:tcW w:w="60" w:type="dxa"/>
            <w:tcBorders>
              <w:top w:val="nil"/>
              <w:left w:val="nil"/>
              <w:bottom w:val="nil"/>
              <w:right w:val="nil"/>
            </w:tcBorders>
            <w:tcMar>
              <w:left w:w="0" w:type="dxa"/>
              <w:right w:w="0" w:type="dxa"/>
            </w:tcMar>
          </w:tcPr>
          <w:p w14:paraId="13522751" w14:textId="77777777" w:rsidR="007F2FC5" w:rsidRDefault="007F2FC5"/>
        </w:tc>
        <w:tc>
          <w:tcPr>
            <w:tcW w:w="1289" w:type="dxa"/>
            <w:tcBorders>
              <w:top w:val="nil"/>
              <w:left w:val="nil"/>
              <w:bottom w:val="nil"/>
              <w:right w:val="nil"/>
            </w:tcBorders>
            <w:tcMar>
              <w:left w:w="0" w:type="dxa"/>
              <w:right w:w="60" w:type="dxa"/>
            </w:tcMar>
            <w:vAlign w:val="bottom"/>
          </w:tcPr>
          <w:p w14:paraId="51BB1C20" w14:textId="77777777" w:rsidR="007F2FC5" w:rsidRDefault="00624826">
            <w:pPr>
              <w:pStyle w:val="Accurritablenumeric"/>
              <w:keepNext/>
            </w:pPr>
            <w:r>
              <w:rPr>
                <w:lang w:val="en-AU"/>
              </w:rPr>
              <w:t xml:space="preserve">278 </w:t>
            </w:r>
          </w:p>
        </w:tc>
      </w:tr>
      <w:tr w:rsidR="007F2FC5" w14:paraId="441280F8"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44AE5BFA" w14:textId="77777777" w:rsidR="007F2FC5" w:rsidRDefault="00624826">
            <w:pPr>
              <w:pStyle w:val="Accurritabletext"/>
              <w:keepNext/>
              <w:jc w:val="left"/>
            </w:pPr>
            <w:r>
              <w:rPr>
                <w:lang w:val="en-AU"/>
              </w:rPr>
              <w:t>Refund liabilities</w:t>
            </w:r>
          </w:p>
        </w:tc>
        <w:tc>
          <w:tcPr>
            <w:tcW w:w="60" w:type="dxa"/>
            <w:tcBorders>
              <w:top w:val="nil"/>
              <w:left w:val="nil"/>
              <w:bottom w:val="nil"/>
              <w:right w:val="nil"/>
            </w:tcBorders>
            <w:tcMar>
              <w:left w:w="0" w:type="dxa"/>
              <w:right w:w="0" w:type="dxa"/>
            </w:tcMar>
          </w:tcPr>
          <w:p w14:paraId="700B6414" w14:textId="77777777" w:rsidR="007F2FC5" w:rsidRDefault="007F2FC5"/>
        </w:tc>
        <w:tc>
          <w:tcPr>
            <w:tcW w:w="1289" w:type="dxa"/>
            <w:tcBorders>
              <w:top w:val="nil"/>
              <w:left w:val="nil"/>
              <w:bottom w:val="nil"/>
              <w:right w:val="nil"/>
            </w:tcBorders>
            <w:tcMar>
              <w:left w:w="0" w:type="dxa"/>
              <w:right w:w="60" w:type="dxa"/>
            </w:tcMar>
            <w:vAlign w:val="bottom"/>
          </w:tcPr>
          <w:p w14:paraId="000B4071" w14:textId="77777777" w:rsidR="007F2FC5" w:rsidRDefault="00624826">
            <w:pPr>
              <w:pStyle w:val="Accurritablenumeric"/>
              <w:keepNext/>
            </w:pPr>
            <w:r>
              <w:rPr>
                <w:lang w:val="en-AU"/>
              </w:rPr>
              <w:t xml:space="preserve">296 </w:t>
            </w:r>
          </w:p>
        </w:tc>
        <w:tc>
          <w:tcPr>
            <w:tcW w:w="60" w:type="dxa"/>
            <w:tcBorders>
              <w:top w:val="nil"/>
              <w:left w:val="nil"/>
              <w:bottom w:val="nil"/>
              <w:right w:val="nil"/>
            </w:tcBorders>
            <w:tcMar>
              <w:left w:w="0" w:type="dxa"/>
              <w:right w:w="0" w:type="dxa"/>
            </w:tcMar>
          </w:tcPr>
          <w:p w14:paraId="4AB3D530" w14:textId="77777777" w:rsidR="007F2FC5" w:rsidRDefault="007F2FC5"/>
        </w:tc>
        <w:tc>
          <w:tcPr>
            <w:tcW w:w="1289" w:type="dxa"/>
            <w:tcBorders>
              <w:top w:val="nil"/>
              <w:left w:val="nil"/>
              <w:bottom w:val="nil"/>
              <w:right w:val="nil"/>
            </w:tcBorders>
            <w:tcMar>
              <w:left w:w="0" w:type="dxa"/>
              <w:right w:w="60" w:type="dxa"/>
            </w:tcMar>
            <w:vAlign w:val="bottom"/>
          </w:tcPr>
          <w:p w14:paraId="70067DBC" w14:textId="77777777" w:rsidR="007F2FC5" w:rsidRDefault="00624826">
            <w:pPr>
              <w:pStyle w:val="Accurritablenumeric"/>
              <w:keepNext/>
            </w:pPr>
            <w:r>
              <w:rPr>
                <w:lang w:val="en-AU"/>
              </w:rPr>
              <w:t xml:space="preserve">283 </w:t>
            </w:r>
          </w:p>
        </w:tc>
      </w:tr>
      <w:tr w:rsidR="007F2FC5" w14:paraId="22CC3A55"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4EA84A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3F0F83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E6EB96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8CCA94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E879783" w14:textId="77777777" w:rsidR="007F2FC5" w:rsidRDefault="007F2FC5">
            <w:pPr>
              <w:pStyle w:val="Accurritablenumeric"/>
              <w:keepNext/>
            </w:pPr>
          </w:p>
        </w:tc>
      </w:tr>
      <w:tr w:rsidR="007F2FC5" w14:paraId="5BC15F11"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0FE69C22"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D00823F" w14:textId="77777777" w:rsidR="007F2FC5" w:rsidRDefault="007F2FC5"/>
        </w:tc>
        <w:tc>
          <w:tcPr>
            <w:tcW w:w="1289" w:type="dxa"/>
            <w:tcBorders>
              <w:top w:val="nil"/>
              <w:left w:val="nil"/>
              <w:bottom w:val="nil"/>
              <w:right w:val="nil"/>
            </w:tcBorders>
            <w:tcMar>
              <w:left w:w="0" w:type="dxa"/>
              <w:right w:w="60" w:type="dxa"/>
            </w:tcMar>
            <w:vAlign w:val="bottom"/>
          </w:tcPr>
          <w:p w14:paraId="37915FB6" w14:textId="77777777" w:rsidR="007F2FC5" w:rsidRDefault="00624826">
            <w:pPr>
              <w:pStyle w:val="Accurritablenumeric"/>
              <w:keepNext/>
            </w:pPr>
            <w:r>
              <w:rPr>
                <w:lang w:val="en-AU"/>
              </w:rPr>
              <w:t xml:space="preserve">15,593 </w:t>
            </w:r>
          </w:p>
        </w:tc>
        <w:tc>
          <w:tcPr>
            <w:tcW w:w="60" w:type="dxa"/>
            <w:tcBorders>
              <w:top w:val="nil"/>
              <w:left w:val="nil"/>
              <w:bottom w:val="nil"/>
              <w:right w:val="nil"/>
            </w:tcBorders>
            <w:tcMar>
              <w:left w:w="0" w:type="dxa"/>
              <w:right w:w="0" w:type="dxa"/>
            </w:tcMar>
          </w:tcPr>
          <w:p w14:paraId="5F11A521" w14:textId="77777777" w:rsidR="007F2FC5" w:rsidRDefault="007F2FC5"/>
        </w:tc>
        <w:tc>
          <w:tcPr>
            <w:tcW w:w="1289" w:type="dxa"/>
            <w:tcBorders>
              <w:top w:val="nil"/>
              <w:left w:val="nil"/>
              <w:bottom w:val="nil"/>
              <w:right w:val="nil"/>
            </w:tcBorders>
            <w:tcMar>
              <w:left w:w="0" w:type="dxa"/>
              <w:right w:w="60" w:type="dxa"/>
            </w:tcMar>
            <w:vAlign w:val="bottom"/>
          </w:tcPr>
          <w:p w14:paraId="42F8BEED" w14:textId="77777777" w:rsidR="007F2FC5" w:rsidRDefault="00624826">
            <w:pPr>
              <w:pStyle w:val="Accurritablenumeric"/>
              <w:keepNext/>
            </w:pPr>
            <w:r>
              <w:rPr>
                <w:lang w:val="en-AU"/>
              </w:rPr>
              <w:t xml:space="preserve">12,543 </w:t>
            </w:r>
          </w:p>
        </w:tc>
      </w:tr>
      <w:tr w:rsidR="007F2FC5" w14:paraId="2E59C063"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468E84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7A3516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F77521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F95C6A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F2BD6C" w14:textId="77777777" w:rsidR="007F2FC5" w:rsidRDefault="007F2FC5">
            <w:pPr>
              <w:pStyle w:val="Accurritablenumeric"/>
              <w:keepNext/>
            </w:pPr>
          </w:p>
        </w:tc>
      </w:tr>
      <w:tr w:rsidR="007F2FC5" w14:paraId="7DE8835C"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4365BDF" w14:textId="77777777" w:rsidR="007F2FC5" w:rsidRDefault="00624826">
            <w:pPr>
              <w:pStyle w:val="Accurritabletext"/>
              <w:keepNext/>
              <w:jc w:val="left"/>
            </w:pPr>
            <w:r>
              <w:rPr>
                <w:lang w:val="en-AU"/>
              </w:rPr>
              <w:t>Amounts recognised in equity:</w:t>
            </w:r>
          </w:p>
        </w:tc>
        <w:tc>
          <w:tcPr>
            <w:tcW w:w="60" w:type="dxa"/>
            <w:tcBorders>
              <w:top w:val="nil"/>
              <w:left w:val="nil"/>
              <w:bottom w:val="nil"/>
              <w:right w:val="nil"/>
            </w:tcBorders>
            <w:tcMar>
              <w:left w:w="0" w:type="dxa"/>
              <w:right w:w="0" w:type="dxa"/>
            </w:tcMar>
          </w:tcPr>
          <w:p w14:paraId="746F65E8" w14:textId="77777777" w:rsidR="007F2FC5" w:rsidRDefault="007F2FC5"/>
        </w:tc>
        <w:tc>
          <w:tcPr>
            <w:tcW w:w="1289" w:type="dxa"/>
            <w:tcBorders>
              <w:top w:val="nil"/>
              <w:left w:val="nil"/>
              <w:bottom w:val="nil"/>
              <w:right w:val="nil"/>
            </w:tcBorders>
            <w:tcMar>
              <w:left w:w="0" w:type="dxa"/>
              <w:right w:w="60" w:type="dxa"/>
            </w:tcMar>
            <w:vAlign w:val="bottom"/>
          </w:tcPr>
          <w:p w14:paraId="70A564B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41504C4" w14:textId="77777777" w:rsidR="007F2FC5" w:rsidRDefault="007F2FC5"/>
        </w:tc>
        <w:tc>
          <w:tcPr>
            <w:tcW w:w="1289" w:type="dxa"/>
            <w:tcBorders>
              <w:top w:val="nil"/>
              <w:left w:val="nil"/>
              <w:bottom w:val="nil"/>
              <w:right w:val="nil"/>
            </w:tcBorders>
            <w:tcMar>
              <w:left w:w="0" w:type="dxa"/>
              <w:right w:w="60" w:type="dxa"/>
            </w:tcMar>
            <w:vAlign w:val="bottom"/>
          </w:tcPr>
          <w:p w14:paraId="05648FAD" w14:textId="77777777" w:rsidR="007F2FC5" w:rsidRDefault="007F2FC5">
            <w:pPr>
              <w:pStyle w:val="Accurritablenumeric"/>
              <w:keepNext/>
            </w:pPr>
          </w:p>
        </w:tc>
      </w:tr>
      <w:tr w:rsidR="007F2FC5" w14:paraId="3BB8D1D2"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5C04645F" w14:textId="77777777" w:rsidR="007F2FC5" w:rsidRDefault="00624826">
            <w:pPr>
              <w:pStyle w:val="Accurritabletext"/>
              <w:keepNext/>
              <w:jc w:val="left"/>
            </w:pPr>
            <w:r>
              <w:rPr>
                <w:lang w:val="en-AU"/>
              </w:rPr>
              <w:t>Transaction costs on share issue</w:t>
            </w:r>
          </w:p>
        </w:tc>
        <w:tc>
          <w:tcPr>
            <w:tcW w:w="60" w:type="dxa"/>
            <w:tcBorders>
              <w:top w:val="nil"/>
              <w:left w:val="nil"/>
              <w:bottom w:val="nil"/>
              <w:right w:val="nil"/>
            </w:tcBorders>
            <w:tcMar>
              <w:left w:w="0" w:type="dxa"/>
              <w:right w:w="0" w:type="dxa"/>
            </w:tcMar>
          </w:tcPr>
          <w:p w14:paraId="2F8B6568" w14:textId="77777777" w:rsidR="007F2FC5" w:rsidRDefault="007F2FC5"/>
        </w:tc>
        <w:tc>
          <w:tcPr>
            <w:tcW w:w="1289" w:type="dxa"/>
            <w:tcBorders>
              <w:top w:val="nil"/>
              <w:left w:val="nil"/>
              <w:bottom w:val="nil"/>
              <w:right w:val="nil"/>
            </w:tcBorders>
            <w:tcMar>
              <w:left w:w="0" w:type="dxa"/>
              <w:right w:w="60" w:type="dxa"/>
            </w:tcMar>
            <w:vAlign w:val="bottom"/>
          </w:tcPr>
          <w:p w14:paraId="11BE18E8" w14:textId="77777777" w:rsidR="007F2FC5" w:rsidRDefault="00624826">
            <w:pPr>
              <w:pStyle w:val="Accurritablenumeric"/>
              <w:keepNext/>
            </w:pPr>
            <w:r>
              <w:rPr>
                <w:lang w:val="en-AU"/>
              </w:rPr>
              <w:t xml:space="preserve">270 </w:t>
            </w:r>
          </w:p>
        </w:tc>
        <w:tc>
          <w:tcPr>
            <w:tcW w:w="60" w:type="dxa"/>
            <w:tcBorders>
              <w:top w:val="nil"/>
              <w:left w:val="nil"/>
              <w:bottom w:val="nil"/>
              <w:right w:val="nil"/>
            </w:tcBorders>
            <w:tcMar>
              <w:left w:w="0" w:type="dxa"/>
              <w:right w:w="0" w:type="dxa"/>
            </w:tcMar>
          </w:tcPr>
          <w:p w14:paraId="44CE32C1" w14:textId="77777777" w:rsidR="007F2FC5" w:rsidRDefault="007F2FC5"/>
        </w:tc>
        <w:tc>
          <w:tcPr>
            <w:tcW w:w="1289" w:type="dxa"/>
            <w:tcBorders>
              <w:top w:val="nil"/>
              <w:left w:val="nil"/>
              <w:bottom w:val="nil"/>
              <w:right w:val="nil"/>
            </w:tcBorders>
            <w:tcMar>
              <w:left w:w="0" w:type="dxa"/>
              <w:right w:w="60" w:type="dxa"/>
            </w:tcMar>
            <w:vAlign w:val="bottom"/>
          </w:tcPr>
          <w:p w14:paraId="357DF1FA" w14:textId="77777777" w:rsidR="007F2FC5" w:rsidRDefault="00624826">
            <w:pPr>
              <w:pStyle w:val="Accurritablenumeric"/>
              <w:keepNext/>
            </w:pPr>
            <w:r>
              <w:rPr>
                <w:lang w:val="en-AU"/>
              </w:rPr>
              <w:t xml:space="preserve">356 </w:t>
            </w:r>
          </w:p>
        </w:tc>
      </w:tr>
      <w:tr w:rsidR="007F2FC5" w14:paraId="12F87C5A"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C564280" w14:textId="77777777" w:rsidR="007F2FC5" w:rsidRDefault="00624826">
            <w:pPr>
              <w:pStyle w:val="Accurritabletext"/>
              <w:keepNext/>
              <w:jc w:val="left"/>
            </w:pPr>
            <w:r>
              <w:rPr>
                <w:lang w:val="en-AU"/>
              </w:rPr>
              <w:t>Derivative financial instruments</w:t>
            </w:r>
          </w:p>
        </w:tc>
        <w:tc>
          <w:tcPr>
            <w:tcW w:w="60" w:type="dxa"/>
            <w:tcBorders>
              <w:top w:val="nil"/>
              <w:left w:val="nil"/>
              <w:bottom w:val="nil"/>
              <w:right w:val="nil"/>
            </w:tcBorders>
            <w:tcMar>
              <w:left w:w="0" w:type="dxa"/>
              <w:right w:w="0" w:type="dxa"/>
            </w:tcMar>
          </w:tcPr>
          <w:p w14:paraId="544200D7" w14:textId="77777777" w:rsidR="007F2FC5" w:rsidRDefault="007F2FC5"/>
        </w:tc>
        <w:tc>
          <w:tcPr>
            <w:tcW w:w="1289" w:type="dxa"/>
            <w:tcBorders>
              <w:top w:val="nil"/>
              <w:left w:val="nil"/>
              <w:bottom w:val="nil"/>
              <w:right w:val="nil"/>
            </w:tcBorders>
            <w:tcMar>
              <w:left w:w="0" w:type="dxa"/>
              <w:right w:w="60" w:type="dxa"/>
            </w:tcMar>
            <w:vAlign w:val="bottom"/>
          </w:tcPr>
          <w:p w14:paraId="032717DE" w14:textId="77777777" w:rsidR="007F2FC5" w:rsidRDefault="00624826">
            <w:pPr>
              <w:pStyle w:val="Accurritablenumeric"/>
              <w:keepNext/>
            </w:pPr>
            <w:r>
              <w:rPr>
                <w:lang w:val="en-AU"/>
              </w:rPr>
              <w:t xml:space="preserve">37 </w:t>
            </w:r>
          </w:p>
        </w:tc>
        <w:tc>
          <w:tcPr>
            <w:tcW w:w="60" w:type="dxa"/>
            <w:tcBorders>
              <w:top w:val="nil"/>
              <w:left w:val="nil"/>
              <w:bottom w:val="nil"/>
              <w:right w:val="nil"/>
            </w:tcBorders>
            <w:tcMar>
              <w:left w:w="0" w:type="dxa"/>
              <w:right w:w="0" w:type="dxa"/>
            </w:tcMar>
          </w:tcPr>
          <w:p w14:paraId="0DCB585F" w14:textId="77777777" w:rsidR="007F2FC5" w:rsidRDefault="007F2FC5"/>
        </w:tc>
        <w:tc>
          <w:tcPr>
            <w:tcW w:w="1289" w:type="dxa"/>
            <w:tcBorders>
              <w:top w:val="nil"/>
              <w:left w:val="nil"/>
              <w:bottom w:val="nil"/>
              <w:right w:val="nil"/>
            </w:tcBorders>
            <w:tcMar>
              <w:left w:w="0" w:type="dxa"/>
              <w:right w:w="60" w:type="dxa"/>
            </w:tcMar>
            <w:vAlign w:val="bottom"/>
          </w:tcPr>
          <w:p w14:paraId="4D09FB3F" w14:textId="77777777" w:rsidR="007F2FC5" w:rsidRDefault="00624826">
            <w:pPr>
              <w:pStyle w:val="Accurritablenumeric"/>
              <w:keepNext/>
            </w:pPr>
            <w:r>
              <w:rPr>
                <w:lang w:val="en-AU"/>
              </w:rPr>
              <w:t xml:space="preserve">32 </w:t>
            </w:r>
          </w:p>
        </w:tc>
      </w:tr>
      <w:tr w:rsidR="007F2FC5" w14:paraId="327650D2"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1C741B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430EC1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3DDE35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266F77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33063ED" w14:textId="77777777" w:rsidR="007F2FC5" w:rsidRDefault="007F2FC5">
            <w:pPr>
              <w:pStyle w:val="Accurritablenumeric"/>
              <w:keepNext/>
            </w:pPr>
          </w:p>
        </w:tc>
      </w:tr>
      <w:tr w:rsidR="007F2FC5" w14:paraId="66508F90" w14:textId="77777777" w:rsidTr="549008BF">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00074AFB"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2D4259F" w14:textId="77777777" w:rsidR="007F2FC5" w:rsidRDefault="007F2FC5"/>
        </w:tc>
        <w:tc>
          <w:tcPr>
            <w:tcW w:w="1289" w:type="dxa"/>
            <w:tcBorders>
              <w:top w:val="nil"/>
              <w:left w:val="nil"/>
              <w:bottom w:val="nil"/>
              <w:right w:val="nil"/>
            </w:tcBorders>
            <w:tcMar>
              <w:left w:w="0" w:type="dxa"/>
              <w:right w:w="60" w:type="dxa"/>
            </w:tcMar>
            <w:vAlign w:val="bottom"/>
          </w:tcPr>
          <w:p w14:paraId="0FB42593" w14:textId="77777777" w:rsidR="007F2FC5" w:rsidRDefault="00624826">
            <w:pPr>
              <w:pStyle w:val="Accurritablenumeric"/>
              <w:keepNext/>
            </w:pPr>
            <w:r>
              <w:rPr>
                <w:lang w:val="en-AU"/>
              </w:rPr>
              <w:t xml:space="preserve">307 </w:t>
            </w:r>
          </w:p>
        </w:tc>
        <w:tc>
          <w:tcPr>
            <w:tcW w:w="60" w:type="dxa"/>
            <w:tcBorders>
              <w:top w:val="nil"/>
              <w:left w:val="nil"/>
              <w:bottom w:val="nil"/>
              <w:right w:val="nil"/>
            </w:tcBorders>
            <w:tcMar>
              <w:left w:w="0" w:type="dxa"/>
              <w:right w:w="0" w:type="dxa"/>
            </w:tcMar>
          </w:tcPr>
          <w:p w14:paraId="0D122D3B" w14:textId="77777777" w:rsidR="007F2FC5" w:rsidRDefault="007F2FC5"/>
        </w:tc>
        <w:tc>
          <w:tcPr>
            <w:tcW w:w="1289" w:type="dxa"/>
            <w:tcBorders>
              <w:top w:val="nil"/>
              <w:left w:val="nil"/>
              <w:bottom w:val="nil"/>
              <w:right w:val="nil"/>
            </w:tcBorders>
            <w:tcMar>
              <w:left w:w="0" w:type="dxa"/>
              <w:right w:w="60" w:type="dxa"/>
            </w:tcMar>
            <w:vAlign w:val="bottom"/>
          </w:tcPr>
          <w:p w14:paraId="0D5DE616" w14:textId="77777777" w:rsidR="007F2FC5" w:rsidRDefault="00624826">
            <w:pPr>
              <w:pStyle w:val="Accurritablenumeric"/>
              <w:keepNext/>
            </w:pPr>
            <w:r>
              <w:rPr>
                <w:lang w:val="en-AU"/>
              </w:rPr>
              <w:t xml:space="preserve">388 </w:t>
            </w:r>
          </w:p>
        </w:tc>
      </w:tr>
      <w:tr w:rsidR="007F2FC5" w14:paraId="323F5D71"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BA082A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7C0CD0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A86849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59AA3F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8925E7B" w14:textId="77777777" w:rsidR="007F2FC5" w:rsidRDefault="007F2FC5">
            <w:pPr>
              <w:pStyle w:val="Accurritablenumeric"/>
              <w:keepNext/>
            </w:pPr>
          </w:p>
        </w:tc>
      </w:tr>
      <w:tr w:rsidR="007F2FC5" w14:paraId="32F4901E"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F079D7" w14:textId="77777777" w:rsidR="007F2FC5" w:rsidRDefault="00624826">
            <w:pPr>
              <w:pStyle w:val="Accurritabletext"/>
              <w:keepNext/>
              <w:jc w:val="left"/>
            </w:pPr>
            <w:r>
              <w:rPr>
                <w:lang w:val="en-AU"/>
              </w:rPr>
              <w:t>Deferred tax asset</w:t>
            </w:r>
          </w:p>
        </w:tc>
        <w:tc>
          <w:tcPr>
            <w:tcW w:w="60" w:type="dxa"/>
            <w:tcBorders>
              <w:top w:val="nil"/>
              <w:left w:val="nil"/>
              <w:bottom w:val="nil"/>
              <w:right w:val="nil"/>
            </w:tcBorders>
            <w:tcMar>
              <w:left w:w="0" w:type="dxa"/>
              <w:right w:w="0" w:type="dxa"/>
            </w:tcMar>
          </w:tcPr>
          <w:p w14:paraId="7B7EF303" w14:textId="77777777" w:rsidR="007F2FC5" w:rsidRDefault="007F2FC5"/>
        </w:tc>
        <w:tc>
          <w:tcPr>
            <w:tcW w:w="1289" w:type="dxa"/>
            <w:tcBorders>
              <w:top w:val="nil"/>
              <w:left w:val="nil"/>
              <w:bottom w:val="nil"/>
              <w:right w:val="nil"/>
            </w:tcBorders>
            <w:tcMar>
              <w:left w:w="0" w:type="dxa"/>
              <w:right w:w="60" w:type="dxa"/>
            </w:tcMar>
            <w:vAlign w:val="bottom"/>
          </w:tcPr>
          <w:p w14:paraId="503DA5FC" w14:textId="77777777" w:rsidR="007F2FC5" w:rsidRDefault="00624826">
            <w:pPr>
              <w:pStyle w:val="Accurritablenumeric"/>
              <w:keepNext/>
            </w:pPr>
            <w:r>
              <w:rPr>
                <w:lang w:val="en-AU"/>
              </w:rPr>
              <w:t xml:space="preserve">15,900 </w:t>
            </w:r>
          </w:p>
        </w:tc>
        <w:tc>
          <w:tcPr>
            <w:tcW w:w="60" w:type="dxa"/>
            <w:tcBorders>
              <w:top w:val="nil"/>
              <w:left w:val="nil"/>
              <w:bottom w:val="nil"/>
              <w:right w:val="nil"/>
            </w:tcBorders>
            <w:tcMar>
              <w:left w:w="0" w:type="dxa"/>
              <w:right w:w="0" w:type="dxa"/>
            </w:tcMar>
          </w:tcPr>
          <w:p w14:paraId="6815A3F7" w14:textId="77777777" w:rsidR="007F2FC5" w:rsidRDefault="007F2FC5"/>
        </w:tc>
        <w:tc>
          <w:tcPr>
            <w:tcW w:w="1289" w:type="dxa"/>
            <w:tcBorders>
              <w:top w:val="nil"/>
              <w:left w:val="nil"/>
              <w:bottom w:val="nil"/>
              <w:right w:val="nil"/>
            </w:tcBorders>
            <w:tcMar>
              <w:left w:w="0" w:type="dxa"/>
              <w:right w:w="60" w:type="dxa"/>
            </w:tcMar>
            <w:vAlign w:val="bottom"/>
          </w:tcPr>
          <w:p w14:paraId="21401865" w14:textId="77777777" w:rsidR="007F2FC5" w:rsidRDefault="00624826">
            <w:pPr>
              <w:pStyle w:val="Accurritablenumeric"/>
              <w:keepNext/>
            </w:pPr>
            <w:r>
              <w:rPr>
                <w:lang w:val="en-AU"/>
              </w:rPr>
              <w:t xml:space="preserve">12,931 </w:t>
            </w:r>
          </w:p>
        </w:tc>
      </w:tr>
      <w:tr w:rsidR="007F2FC5" w14:paraId="7EB15ABE"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B4995E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109ACC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B36BFC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E686C4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70E67CF" w14:textId="77777777" w:rsidR="007F2FC5" w:rsidRDefault="007F2FC5">
            <w:pPr>
              <w:pStyle w:val="Accurritablenumeric"/>
              <w:keepNext/>
            </w:pPr>
          </w:p>
        </w:tc>
      </w:tr>
      <w:tr w:rsidR="007F2FC5" w14:paraId="584A730D"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4F3369D" w14:textId="77777777" w:rsidR="007F2FC5" w:rsidRDefault="00624826">
            <w:pPr>
              <w:pStyle w:val="Accurriintroduction3"/>
              <w:keepNext/>
            </w:pPr>
            <w:r>
              <w:rPr>
                <w:lang w:val="en-AU"/>
              </w:rPr>
              <w:t>Movements:</w:t>
            </w:r>
          </w:p>
        </w:tc>
        <w:tc>
          <w:tcPr>
            <w:tcW w:w="60" w:type="dxa"/>
            <w:tcBorders>
              <w:top w:val="nil"/>
              <w:left w:val="nil"/>
              <w:bottom w:val="nil"/>
              <w:right w:val="nil"/>
            </w:tcBorders>
            <w:tcMar>
              <w:left w:w="0" w:type="dxa"/>
              <w:right w:w="0" w:type="dxa"/>
            </w:tcMar>
          </w:tcPr>
          <w:p w14:paraId="31830E29" w14:textId="77777777" w:rsidR="007F2FC5" w:rsidRDefault="007F2FC5"/>
        </w:tc>
        <w:tc>
          <w:tcPr>
            <w:tcW w:w="1289" w:type="dxa"/>
            <w:tcBorders>
              <w:top w:val="nil"/>
              <w:left w:val="nil"/>
              <w:bottom w:val="nil"/>
              <w:right w:val="nil"/>
            </w:tcBorders>
            <w:tcMar>
              <w:left w:w="0" w:type="dxa"/>
              <w:right w:w="60" w:type="dxa"/>
            </w:tcMar>
            <w:vAlign w:val="bottom"/>
          </w:tcPr>
          <w:p w14:paraId="0BC30EB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194C50" w14:textId="77777777" w:rsidR="007F2FC5" w:rsidRDefault="007F2FC5"/>
        </w:tc>
        <w:tc>
          <w:tcPr>
            <w:tcW w:w="1289" w:type="dxa"/>
            <w:tcBorders>
              <w:top w:val="nil"/>
              <w:left w:val="nil"/>
              <w:bottom w:val="nil"/>
              <w:right w:val="nil"/>
            </w:tcBorders>
            <w:tcMar>
              <w:left w:w="0" w:type="dxa"/>
              <w:right w:w="60" w:type="dxa"/>
            </w:tcMar>
            <w:vAlign w:val="bottom"/>
          </w:tcPr>
          <w:p w14:paraId="4691893B" w14:textId="77777777" w:rsidR="007F2FC5" w:rsidRDefault="007F2FC5">
            <w:pPr>
              <w:pStyle w:val="Accurritablenumeric"/>
              <w:keepNext/>
            </w:pPr>
          </w:p>
        </w:tc>
      </w:tr>
      <w:tr w:rsidR="007F2FC5" w14:paraId="59132E7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2C92AA" w14:textId="77777777" w:rsidR="007F2FC5" w:rsidRDefault="00624826">
            <w:pPr>
              <w:pStyle w:val="Accurritabletext"/>
              <w:keepNext/>
              <w:jc w:val="left"/>
            </w:pPr>
            <w:r>
              <w:rPr>
                <w:lang w:val="en-AU"/>
              </w:rPr>
              <w:t>Opening balance</w:t>
            </w:r>
          </w:p>
        </w:tc>
        <w:tc>
          <w:tcPr>
            <w:tcW w:w="60" w:type="dxa"/>
            <w:tcBorders>
              <w:top w:val="nil"/>
              <w:left w:val="nil"/>
              <w:bottom w:val="nil"/>
              <w:right w:val="nil"/>
            </w:tcBorders>
            <w:tcMar>
              <w:left w:w="0" w:type="dxa"/>
              <w:right w:w="0" w:type="dxa"/>
            </w:tcMar>
          </w:tcPr>
          <w:p w14:paraId="38034E89" w14:textId="77777777" w:rsidR="007F2FC5" w:rsidRDefault="007F2FC5"/>
        </w:tc>
        <w:tc>
          <w:tcPr>
            <w:tcW w:w="1289" w:type="dxa"/>
            <w:tcBorders>
              <w:top w:val="nil"/>
              <w:left w:val="nil"/>
              <w:bottom w:val="nil"/>
              <w:right w:val="nil"/>
            </w:tcBorders>
            <w:tcMar>
              <w:left w:w="0" w:type="dxa"/>
              <w:right w:w="60" w:type="dxa"/>
            </w:tcMar>
            <w:vAlign w:val="bottom"/>
          </w:tcPr>
          <w:p w14:paraId="71E8C23F" w14:textId="77777777" w:rsidR="007F2FC5" w:rsidRDefault="00624826">
            <w:pPr>
              <w:pStyle w:val="Accurritablenumeric"/>
              <w:keepNext/>
            </w:pPr>
            <w:r>
              <w:rPr>
                <w:lang w:val="en-AU"/>
              </w:rPr>
              <w:t xml:space="preserve">12,931 </w:t>
            </w:r>
          </w:p>
        </w:tc>
        <w:tc>
          <w:tcPr>
            <w:tcW w:w="60" w:type="dxa"/>
            <w:tcBorders>
              <w:top w:val="nil"/>
              <w:left w:val="nil"/>
              <w:bottom w:val="nil"/>
              <w:right w:val="nil"/>
            </w:tcBorders>
            <w:tcMar>
              <w:left w:w="0" w:type="dxa"/>
              <w:right w:w="0" w:type="dxa"/>
            </w:tcMar>
          </w:tcPr>
          <w:p w14:paraId="0970DAFC" w14:textId="77777777" w:rsidR="007F2FC5" w:rsidRDefault="007F2FC5"/>
        </w:tc>
        <w:tc>
          <w:tcPr>
            <w:tcW w:w="1289" w:type="dxa"/>
            <w:tcBorders>
              <w:top w:val="nil"/>
              <w:left w:val="nil"/>
              <w:bottom w:val="nil"/>
              <w:right w:val="nil"/>
            </w:tcBorders>
            <w:tcMar>
              <w:left w:w="0" w:type="dxa"/>
              <w:right w:w="60" w:type="dxa"/>
            </w:tcMar>
            <w:vAlign w:val="bottom"/>
          </w:tcPr>
          <w:p w14:paraId="498D9ED5" w14:textId="77777777" w:rsidR="007F2FC5" w:rsidRDefault="00624826">
            <w:pPr>
              <w:pStyle w:val="Accurritablenumeric"/>
              <w:keepNext/>
            </w:pPr>
            <w:r>
              <w:rPr>
                <w:lang w:val="en-AU"/>
              </w:rPr>
              <w:t xml:space="preserve">9,612 </w:t>
            </w:r>
          </w:p>
        </w:tc>
      </w:tr>
      <w:tr w:rsidR="007F2FC5" w14:paraId="3264076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FE96F74" w14:textId="77777777" w:rsidR="007F2FC5" w:rsidRDefault="00624826">
            <w:pPr>
              <w:pStyle w:val="Accurritabletext"/>
              <w:keepNext/>
              <w:jc w:val="left"/>
            </w:pPr>
            <w:r>
              <w:rPr>
                <w:lang w:val="en-AU"/>
              </w:rPr>
              <w:t>Credited to profit or loss (note 9)</w:t>
            </w:r>
          </w:p>
        </w:tc>
        <w:tc>
          <w:tcPr>
            <w:tcW w:w="60" w:type="dxa"/>
            <w:tcBorders>
              <w:top w:val="nil"/>
              <w:left w:val="nil"/>
              <w:bottom w:val="nil"/>
              <w:right w:val="nil"/>
            </w:tcBorders>
            <w:tcMar>
              <w:left w:w="0" w:type="dxa"/>
              <w:right w:w="0" w:type="dxa"/>
            </w:tcMar>
          </w:tcPr>
          <w:p w14:paraId="49659D24" w14:textId="77777777" w:rsidR="007F2FC5" w:rsidRDefault="007F2FC5"/>
        </w:tc>
        <w:tc>
          <w:tcPr>
            <w:tcW w:w="1289" w:type="dxa"/>
            <w:tcBorders>
              <w:top w:val="nil"/>
              <w:left w:val="nil"/>
              <w:bottom w:val="nil"/>
              <w:right w:val="nil"/>
            </w:tcBorders>
            <w:tcMar>
              <w:left w:w="0" w:type="dxa"/>
              <w:right w:w="60" w:type="dxa"/>
            </w:tcMar>
            <w:vAlign w:val="bottom"/>
          </w:tcPr>
          <w:p w14:paraId="5A4A4C69" w14:textId="77777777" w:rsidR="007F2FC5" w:rsidRDefault="00624826">
            <w:pPr>
              <w:pStyle w:val="Accurritablenumeric"/>
              <w:keepNext/>
            </w:pPr>
            <w:r>
              <w:rPr>
                <w:lang w:val="en-AU"/>
              </w:rPr>
              <w:t xml:space="preserve">2,559 </w:t>
            </w:r>
          </w:p>
        </w:tc>
        <w:tc>
          <w:tcPr>
            <w:tcW w:w="60" w:type="dxa"/>
            <w:tcBorders>
              <w:top w:val="nil"/>
              <w:left w:val="nil"/>
              <w:bottom w:val="nil"/>
              <w:right w:val="nil"/>
            </w:tcBorders>
            <w:tcMar>
              <w:left w:w="0" w:type="dxa"/>
              <w:right w:w="0" w:type="dxa"/>
            </w:tcMar>
          </w:tcPr>
          <w:p w14:paraId="6F624C48" w14:textId="77777777" w:rsidR="007F2FC5" w:rsidRDefault="007F2FC5"/>
        </w:tc>
        <w:tc>
          <w:tcPr>
            <w:tcW w:w="1289" w:type="dxa"/>
            <w:tcBorders>
              <w:top w:val="nil"/>
              <w:left w:val="nil"/>
              <w:bottom w:val="nil"/>
              <w:right w:val="nil"/>
            </w:tcBorders>
            <w:tcMar>
              <w:left w:w="0" w:type="dxa"/>
              <w:right w:w="60" w:type="dxa"/>
            </w:tcMar>
            <w:vAlign w:val="bottom"/>
          </w:tcPr>
          <w:p w14:paraId="291554D4" w14:textId="77777777" w:rsidR="007F2FC5" w:rsidRDefault="00624826">
            <w:pPr>
              <w:pStyle w:val="Accurritablenumeric"/>
              <w:keepNext/>
            </w:pPr>
            <w:r>
              <w:rPr>
                <w:lang w:val="en-AU"/>
              </w:rPr>
              <w:t xml:space="preserve">2,904 </w:t>
            </w:r>
          </w:p>
        </w:tc>
      </w:tr>
      <w:tr w:rsidR="007F2FC5" w14:paraId="78957AE1"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27DEC90" w14:textId="77777777" w:rsidR="007F2FC5" w:rsidRDefault="00624826">
            <w:pPr>
              <w:pStyle w:val="Accurritabletext"/>
              <w:keepNext/>
              <w:jc w:val="left"/>
            </w:pPr>
            <w:r>
              <w:rPr>
                <w:lang w:val="en-AU"/>
              </w:rPr>
              <w:t>Credited/(charged) to equity (note 9)</w:t>
            </w:r>
          </w:p>
        </w:tc>
        <w:tc>
          <w:tcPr>
            <w:tcW w:w="60" w:type="dxa"/>
            <w:tcBorders>
              <w:top w:val="nil"/>
              <w:left w:val="nil"/>
              <w:bottom w:val="nil"/>
              <w:right w:val="nil"/>
            </w:tcBorders>
            <w:tcMar>
              <w:left w:w="0" w:type="dxa"/>
              <w:right w:w="0" w:type="dxa"/>
            </w:tcMar>
          </w:tcPr>
          <w:p w14:paraId="73E935D6" w14:textId="77777777" w:rsidR="007F2FC5" w:rsidRDefault="007F2FC5"/>
        </w:tc>
        <w:tc>
          <w:tcPr>
            <w:tcW w:w="1289" w:type="dxa"/>
            <w:tcBorders>
              <w:top w:val="nil"/>
              <w:left w:val="nil"/>
              <w:bottom w:val="nil"/>
              <w:right w:val="nil"/>
            </w:tcBorders>
            <w:tcMar>
              <w:left w:w="0" w:type="dxa"/>
              <w:right w:w="0" w:type="dxa"/>
            </w:tcMar>
            <w:vAlign w:val="bottom"/>
          </w:tcPr>
          <w:p w14:paraId="54C357AA" w14:textId="77777777" w:rsidR="007F2FC5" w:rsidRDefault="00624826">
            <w:pPr>
              <w:pStyle w:val="Accurritablenumeric"/>
              <w:keepNext/>
            </w:pPr>
            <w:r>
              <w:rPr>
                <w:lang w:val="en-AU"/>
              </w:rPr>
              <w:t>(39)</w:t>
            </w:r>
          </w:p>
        </w:tc>
        <w:tc>
          <w:tcPr>
            <w:tcW w:w="60" w:type="dxa"/>
            <w:tcBorders>
              <w:top w:val="nil"/>
              <w:left w:val="nil"/>
              <w:bottom w:val="nil"/>
              <w:right w:val="nil"/>
            </w:tcBorders>
            <w:tcMar>
              <w:left w:w="0" w:type="dxa"/>
              <w:right w:w="0" w:type="dxa"/>
            </w:tcMar>
          </w:tcPr>
          <w:p w14:paraId="6506F796" w14:textId="77777777" w:rsidR="007F2FC5" w:rsidRDefault="007F2FC5"/>
        </w:tc>
        <w:tc>
          <w:tcPr>
            <w:tcW w:w="1289" w:type="dxa"/>
            <w:tcBorders>
              <w:top w:val="nil"/>
              <w:left w:val="nil"/>
              <w:bottom w:val="nil"/>
              <w:right w:val="nil"/>
            </w:tcBorders>
            <w:tcMar>
              <w:left w:w="0" w:type="dxa"/>
              <w:right w:w="60" w:type="dxa"/>
            </w:tcMar>
            <w:vAlign w:val="bottom"/>
          </w:tcPr>
          <w:p w14:paraId="575525BC" w14:textId="77777777" w:rsidR="007F2FC5" w:rsidRDefault="00624826">
            <w:pPr>
              <w:pStyle w:val="Accurritablenumeric"/>
              <w:keepNext/>
            </w:pPr>
            <w:r>
              <w:rPr>
                <w:lang w:val="en-AU"/>
              </w:rPr>
              <w:t xml:space="preserve">415 </w:t>
            </w:r>
          </w:p>
        </w:tc>
      </w:tr>
      <w:tr w:rsidR="007F2FC5" w14:paraId="1304560B"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99804EC" w14:textId="77777777" w:rsidR="007F2FC5" w:rsidRDefault="00624826">
            <w:pPr>
              <w:pStyle w:val="Accurritabletext"/>
              <w:keepNext/>
              <w:jc w:val="left"/>
            </w:pPr>
            <w:r>
              <w:rPr>
                <w:lang w:val="en-AU"/>
              </w:rPr>
              <w:t>Additions through business combinations (note 56)</w:t>
            </w:r>
          </w:p>
        </w:tc>
        <w:tc>
          <w:tcPr>
            <w:tcW w:w="60" w:type="dxa"/>
            <w:tcBorders>
              <w:top w:val="nil"/>
              <w:left w:val="nil"/>
              <w:bottom w:val="nil"/>
              <w:right w:val="nil"/>
            </w:tcBorders>
            <w:tcMar>
              <w:left w:w="0" w:type="dxa"/>
              <w:right w:w="0" w:type="dxa"/>
            </w:tcMar>
          </w:tcPr>
          <w:p w14:paraId="78019CE2" w14:textId="77777777" w:rsidR="007F2FC5" w:rsidRDefault="007F2FC5"/>
        </w:tc>
        <w:tc>
          <w:tcPr>
            <w:tcW w:w="1289" w:type="dxa"/>
            <w:tcBorders>
              <w:top w:val="nil"/>
              <w:left w:val="nil"/>
              <w:bottom w:val="nil"/>
              <w:right w:val="nil"/>
            </w:tcBorders>
            <w:tcMar>
              <w:left w:w="0" w:type="dxa"/>
              <w:right w:w="60" w:type="dxa"/>
            </w:tcMar>
            <w:vAlign w:val="bottom"/>
          </w:tcPr>
          <w:p w14:paraId="70EC916B" w14:textId="77777777" w:rsidR="007F2FC5" w:rsidRDefault="00624826">
            <w:pPr>
              <w:pStyle w:val="Accurritablenumeric"/>
              <w:keepNext/>
            </w:pPr>
            <w:r>
              <w:rPr>
                <w:lang w:val="en-AU"/>
              </w:rPr>
              <w:t xml:space="preserve">449 </w:t>
            </w:r>
          </w:p>
        </w:tc>
        <w:tc>
          <w:tcPr>
            <w:tcW w:w="60" w:type="dxa"/>
            <w:tcBorders>
              <w:top w:val="nil"/>
              <w:left w:val="nil"/>
              <w:bottom w:val="nil"/>
              <w:right w:val="nil"/>
            </w:tcBorders>
            <w:tcMar>
              <w:left w:w="0" w:type="dxa"/>
              <w:right w:w="0" w:type="dxa"/>
            </w:tcMar>
          </w:tcPr>
          <w:p w14:paraId="3E93B7DF" w14:textId="77777777" w:rsidR="007F2FC5" w:rsidRDefault="007F2FC5"/>
        </w:tc>
        <w:tc>
          <w:tcPr>
            <w:tcW w:w="1289" w:type="dxa"/>
            <w:tcBorders>
              <w:top w:val="nil"/>
              <w:left w:val="nil"/>
              <w:bottom w:val="nil"/>
              <w:right w:val="nil"/>
            </w:tcBorders>
            <w:tcMar>
              <w:left w:w="0" w:type="dxa"/>
              <w:right w:w="60" w:type="dxa"/>
            </w:tcMar>
            <w:vAlign w:val="bottom"/>
          </w:tcPr>
          <w:p w14:paraId="4401C58C" w14:textId="77777777" w:rsidR="007F2FC5" w:rsidRDefault="00624826">
            <w:pPr>
              <w:pStyle w:val="Accurritablenumeric"/>
              <w:keepNext/>
            </w:pPr>
            <w:r>
              <w:rPr>
                <w:lang w:val="en-AU"/>
              </w:rPr>
              <w:t xml:space="preserve">-  </w:t>
            </w:r>
          </w:p>
        </w:tc>
      </w:tr>
      <w:tr w:rsidR="007F2FC5" w14:paraId="17F08673"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86590B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B6E1A4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9F295B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A6686B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A4AF046" w14:textId="77777777" w:rsidR="007F2FC5" w:rsidRDefault="007F2FC5">
            <w:pPr>
              <w:pStyle w:val="Accurritablenumeric"/>
              <w:keepNext/>
            </w:pPr>
          </w:p>
        </w:tc>
      </w:tr>
      <w:tr w:rsidR="007F2FC5" w14:paraId="5142558E"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162952A" w14:textId="77777777" w:rsidR="007F2FC5" w:rsidRDefault="00624826">
            <w:pPr>
              <w:pStyle w:val="Accurritabletext"/>
              <w:keepNext/>
              <w:jc w:val="left"/>
            </w:pPr>
            <w:r w:rsidRPr="549008BF">
              <w:rPr>
                <w:lang w:val="en-AU"/>
              </w:rPr>
              <w:t>Closing balance</w:t>
            </w:r>
          </w:p>
        </w:tc>
        <w:tc>
          <w:tcPr>
            <w:tcW w:w="60" w:type="dxa"/>
            <w:tcBorders>
              <w:top w:val="nil"/>
              <w:left w:val="nil"/>
              <w:bottom w:val="single" w:sz="2" w:space="0" w:color="009CDE"/>
              <w:right w:val="nil"/>
            </w:tcBorders>
            <w:tcMar>
              <w:left w:w="0" w:type="dxa"/>
              <w:right w:w="0" w:type="dxa"/>
            </w:tcMar>
          </w:tcPr>
          <w:p w14:paraId="3E01264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D2555B8" w14:textId="77777777" w:rsidR="007F2FC5" w:rsidRDefault="00624826">
            <w:pPr>
              <w:pStyle w:val="Accurritablenumeric"/>
              <w:keepNext/>
            </w:pPr>
            <w:r>
              <w:rPr>
                <w:lang w:val="en-AU"/>
              </w:rPr>
              <w:t xml:space="preserve">15,900 </w:t>
            </w:r>
          </w:p>
        </w:tc>
        <w:tc>
          <w:tcPr>
            <w:tcW w:w="60" w:type="dxa"/>
            <w:tcBorders>
              <w:top w:val="nil"/>
              <w:left w:val="nil"/>
              <w:bottom w:val="single" w:sz="2" w:space="0" w:color="009CDE"/>
              <w:right w:val="nil"/>
            </w:tcBorders>
            <w:tcMar>
              <w:left w:w="0" w:type="dxa"/>
              <w:right w:w="0" w:type="dxa"/>
            </w:tcMar>
          </w:tcPr>
          <w:p w14:paraId="2C564B7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598C821" w14:textId="77777777" w:rsidR="007F2FC5" w:rsidRDefault="00624826">
            <w:pPr>
              <w:pStyle w:val="Accurritablenumeric"/>
              <w:keepNext/>
            </w:pPr>
            <w:r>
              <w:rPr>
                <w:lang w:val="en-AU"/>
              </w:rPr>
              <w:t xml:space="preserve">12,931 </w:t>
            </w:r>
          </w:p>
        </w:tc>
      </w:tr>
    </w:tbl>
    <w:p w14:paraId="78D911EF" w14:textId="77777777" w:rsidR="007F2FC5" w:rsidRDefault="00624826">
      <w:pPr>
        <w:sectPr w:rsidR="007F2FC5">
          <w:headerReference w:type="even" r:id="rId255"/>
          <w:headerReference w:type="default" r:id="rId256"/>
          <w:footerReference w:type="even" r:id="rId257"/>
          <w:footerReference w:type="default" r:id="rId258"/>
          <w:headerReference w:type="first" r:id="rId259"/>
          <w:footerReference w:type="first" r:id="rId260"/>
          <w:type w:val="continuous"/>
          <w:pgSz w:w="11906" w:h="16838"/>
          <w:pgMar w:top="850" w:right="340" w:bottom="567" w:left="567" w:header="850" w:footer="567" w:gutter="0"/>
          <w:cols w:space="708"/>
          <w:titlePg/>
        </w:sectPr>
      </w:pPr>
      <w:r w:rsidRPr="549008BF">
        <w:rPr>
          <w:rFonts w:ascii="Times New Roman" w:eastAsia="Times New Roman" w:hAnsi="Times New Roman" w:cs="Times New Roman"/>
          <w:b/>
          <w:bCs/>
          <w:lang w:val="en-AU"/>
        </w:rPr>
        <w:t xml:space="preserve"> </w:t>
      </w:r>
    </w:p>
    <w:bookmarkStart w:id="88" w:name="_NaoNote_TOC"/>
    <w:p w14:paraId="3A91E680" w14:textId="77777777" w:rsidR="007F2FC5" w:rsidRDefault="00624826">
      <w:pPr>
        <w:pStyle w:val="Accurriparagraphheader"/>
        <w:keepNext/>
      </w:pPr>
      <w:r>
        <w:fldChar w:fldCharType="begin"/>
      </w:r>
      <w:r>
        <w:rPr>
          <w:lang w:val="en-AU"/>
        </w:rPr>
        <w:instrText>TC "Note 27. Non-current assets - other"\f n \l 1</w:instrText>
      </w:r>
      <w:r>
        <w:fldChar w:fldCharType="end"/>
      </w:r>
      <w:bookmarkEnd w:id="88"/>
      <w:r>
        <w:rPr>
          <w:lang w:val="en-AU"/>
        </w:rPr>
        <w:t>Note 27. Non-current assets - other</w:t>
      </w:r>
    </w:p>
    <w:p w14:paraId="0A448CE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7606233B" w14:textId="77777777">
        <w:trPr>
          <w:cantSplit/>
          <w:tblHeader/>
        </w:trPr>
        <w:tc>
          <w:tcPr>
            <w:tcW w:w="8301" w:type="dxa"/>
            <w:tcBorders>
              <w:top w:val="nil"/>
              <w:left w:val="nil"/>
              <w:bottom w:val="nil"/>
              <w:right w:val="nil"/>
            </w:tcBorders>
            <w:tcMar>
              <w:left w:w="0" w:type="dxa"/>
              <w:right w:w="0" w:type="dxa"/>
            </w:tcMar>
            <w:vAlign w:val="bottom"/>
          </w:tcPr>
          <w:p w14:paraId="02DE299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FEDB3F6" w14:textId="77777777" w:rsidR="007F2FC5" w:rsidRDefault="007F2FC5"/>
        </w:tc>
        <w:tc>
          <w:tcPr>
            <w:tcW w:w="2638" w:type="dxa"/>
            <w:gridSpan w:val="3"/>
            <w:tcBorders>
              <w:top w:val="nil"/>
              <w:left w:val="nil"/>
              <w:bottom w:val="nil"/>
              <w:right w:val="nil"/>
            </w:tcBorders>
            <w:tcMar>
              <w:left w:w="0" w:type="dxa"/>
              <w:right w:w="0" w:type="dxa"/>
            </w:tcMar>
            <w:vAlign w:val="bottom"/>
          </w:tcPr>
          <w:p w14:paraId="7D1DA9C0" w14:textId="77777777" w:rsidR="007F2FC5" w:rsidRDefault="00624826">
            <w:pPr>
              <w:pStyle w:val="Accurritableheader"/>
              <w:keepNext/>
            </w:pPr>
            <w:r>
              <w:rPr>
                <w:lang w:val="en-AU"/>
              </w:rPr>
              <w:t>Consolidated</w:t>
            </w:r>
          </w:p>
        </w:tc>
      </w:tr>
      <w:tr w:rsidR="007F2FC5" w14:paraId="796D09F0" w14:textId="77777777">
        <w:trPr>
          <w:cantSplit/>
          <w:tblHeader/>
        </w:trPr>
        <w:tc>
          <w:tcPr>
            <w:tcW w:w="8301" w:type="dxa"/>
            <w:tcBorders>
              <w:top w:val="nil"/>
              <w:left w:val="nil"/>
              <w:bottom w:val="nil"/>
              <w:right w:val="nil"/>
            </w:tcBorders>
            <w:tcMar>
              <w:left w:w="0" w:type="dxa"/>
              <w:right w:w="0" w:type="dxa"/>
            </w:tcMar>
            <w:vAlign w:val="bottom"/>
          </w:tcPr>
          <w:p w14:paraId="648291A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019CFCB" w14:textId="77777777" w:rsidR="007F2FC5" w:rsidRDefault="007F2FC5"/>
        </w:tc>
        <w:tc>
          <w:tcPr>
            <w:tcW w:w="1289" w:type="dxa"/>
            <w:tcBorders>
              <w:top w:val="nil"/>
              <w:left w:val="nil"/>
              <w:bottom w:val="nil"/>
              <w:right w:val="nil"/>
            </w:tcBorders>
            <w:tcMar>
              <w:left w:w="0" w:type="dxa"/>
              <w:right w:w="0" w:type="dxa"/>
            </w:tcMar>
            <w:vAlign w:val="bottom"/>
          </w:tcPr>
          <w:p w14:paraId="79454D59"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2B54EC9" w14:textId="77777777" w:rsidR="007F2FC5" w:rsidRDefault="007F2FC5"/>
        </w:tc>
        <w:tc>
          <w:tcPr>
            <w:tcW w:w="1289" w:type="dxa"/>
            <w:tcBorders>
              <w:top w:val="nil"/>
              <w:left w:val="nil"/>
              <w:bottom w:val="nil"/>
              <w:right w:val="nil"/>
            </w:tcBorders>
            <w:tcMar>
              <w:left w:w="0" w:type="dxa"/>
              <w:right w:w="0" w:type="dxa"/>
            </w:tcMar>
            <w:vAlign w:val="bottom"/>
          </w:tcPr>
          <w:p w14:paraId="309C5B73" w14:textId="77777777" w:rsidR="007F2FC5" w:rsidRDefault="00624826">
            <w:pPr>
              <w:pStyle w:val="Accurritableheader"/>
              <w:keepNext/>
            </w:pPr>
            <w:r>
              <w:rPr>
                <w:lang w:val="en-AU"/>
              </w:rPr>
              <w:t>2024</w:t>
            </w:r>
          </w:p>
        </w:tc>
      </w:tr>
      <w:tr w:rsidR="007F2FC5" w14:paraId="07BB534D" w14:textId="77777777">
        <w:trPr>
          <w:cantSplit/>
          <w:tblHeader/>
        </w:trPr>
        <w:tc>
          <w:tcPr>
            <w:tcW w:w="8301" w:type="dxa"/>
            <w:tcBorders>
              <w:top w:val="nil"/>
              <w:left w:val="nil"/>
              <w:bottom w:val="nil"/>
              <w:right w:val="nil"/>
            </w:tcBorders>
            <w:tcMar>
              <w:left w:w="0" w:type="dxa"/>
              <w:right w:w="0" w:type="dxa"/>
            </w:tcMar>
            <w:vAlign w:val="bottom"/>
          </w:tcPr>
          <w:p w14:paraId="6723411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E85B200" w14:textId="77777777" w:rsidR="007F2FC5" w:rsidRDefault="007F2FC5"/>
        </w:tc>
        <w:tc>
          <w:tcPr>
            <w:tcW w:w="1289" w:type="dxa"/>
            <w:tcBorders>
              <w:top w:val="nil"/>
              <w:left w:val="nil"/>
              <w:bottom w:val="nil"/>
              <w:right w:val="nil"/>
            </w:tcBorders>
            <w:tcMar>
              <w:left w:w="0" w:type="dxa"/>
              <w:right w:w="0" w:type="dxa"/>
            </w:tcMar>
            <w:vAlign w:val="bottom"/>
          </w:tcPr>
          <w:p w14:paraId="7A0A9A3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3CC1A1D" w14:textId="77777777" w:rsidR="007F2FC5" w:rsidRDefault="007F2FC5"/>
        </w:tc>
        <w:tc>
          <w:tcPr>
            <w:tcW w:w="1289" w:type="dxa"/>
            <w:tcBorders>
              <w:top w:val="nil"/>
              <w:left w:val="nil"/>
              <w:bottom w:val="nil"/>
              <w:right w:val="nil"/>
            </w:tcBorders>
            <w:tcMar>
              <w:left w:w="0" w:type="dxa"/>
              <w:right w:w="0" w:type="dxa"/>
            </w:tcMar>
            <w:vAlign w:val="bottom"/>
          </w:tcPr>
          <w:p w14:paraId="48127911" w14:textId="77777777" w:rsidR="007F2FC5" w:rsidRDefault="00624826">
            <w:pPr>
              <w:pStyle w:val="Accurritableheader"/>
              <w:keepNext/>
            </w:pPr>
            <w:r>
              <w:rPr>
                <w:lang w:val="en-AU"/>
              </w:rPr>
              <w:t>CU'000</w:t>
            </w:r>
          </w:p>
        </w:tc>
      </w:tr>
      <w:tr w:rsidR="007F2FC5" w14:paraId="1ACCDBBB" w14:textId="77777777">
        <w:trPr>
          <w:cantSplit/>
          <w:tblHeader/>
        </w:trPr>
        <w:tc>
          <w:tcPr>
            <w:tcW w:w="8301" w:type="dxa"/>
            <w:tcBorders>
              <w:top w:val="nil"/>
              <w:left w:val="nil"/>
              <w:bottom w:val="nil"/>
              <w:right w:val="nil"/>
            </w:tcBorders>
            <w:tcMar>
              <w:left w:w="0" w:type="dxa"/>
              <w:right w:w="0" w:type="dxa"/>
            </w:tcMar>
            <w:vAlign w:val="bottom"/>
          </w:tcPr>
          <w:p w14:paraId="3877677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7C85C46" w14:textId="77777777" w:rsidR="007F2FC5" w:rsidRDefault="007F2FC5"/>
        </w:tc>
        <w:tc>
          <w:tcPr>
            <w:tcW w:w="1289" w:type="dxa"/>
            <w:tcBorders>
              <w:top w:val="nil"/>
              <w:left w:val="nil"/>
              <w:bottom w:val="nil"/>
              <w:right w:val="nil"/>
            </w:tcBorders>
            <w:tcMar>
              <w:left w:w="0" w:type="dxa"/>
              <w:right w:w="0" w:type="dxa"/>
            </w:tcMar>
            <w:vAlign w:val="bottom"/>
          </w:tcPr>
          <w:p w14:paraId="3C88DDC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9B191F4" w14:textId="77777777" w:rsidR="007F2FC5" w:rsidRDefault="007F2FC5"/>
        </w:tc>
        <w:tc>
          <w:tcPr>
            <w:tcW w:w="1289" w:type="dxa"/>
            <w:tcBorders>
              <w:top w:val="nil"/>
              <w:left w:val="nil"/>
              <w:bottom w:val="nil"/>
              <w:right w:val="nil"/>
            </w:tcBorders>
            <w:tcMar>
              <w:left w:w="0" w:type="dxa"/>
              <w:right w:w="0" w:type="dxa"/>
            </w:tcMar>
            <w:vAlign w:val="bottom"/>
          </w:tcPr>
          <w:p w14:paraId="5C393C58" w14:textId="77777777" w:rsidR="007F2FC5" w:rsidRDefault="007F2FC5">
            <w:pPr>
              <w:pStyle w:val="Accurritableheader"/>
              <w:keepNext/>
            </w:pPr>
          </w:p>
        </w:tc>
      </w:tr>
      <w:tr w:rsidR="007F2FC5" w14:paraId="3B7E65A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0164DA8" w14:textId="77777777" w:rsidR="007F2FC5" w:rsidRDefault="00624826">
            <w:pPr>
              <w:pStyle w:val="Accurritabletext"/>
              <w:keepNext/>
              <w:jc w:val="left"/>
            </w:pPr>
            <w:r>
              <w:rPr>
                <w:lang w:val="en-AU"/>
              </w:rPr>
              <w:t>Security deposits</w:t>
            </w:r>
          </w:p>
        </w:tc>
        <w:tc>
          <w:tcPr>
            <w:tcW w:w="60" w:type="dxa"/>
            <w:tcBorders>
              <w:top w:val="nil"/>
              <w:left w:val="nil"/>
              <w:bottom w:val="nil"/>
              <w:right w:val="nil"/>
            </w:tcBorders>
            <w:tcMar>
              <w:left w:w="0" w:type="dxa"/>
              <w:right w:w="0" w:type="dxa"/>
            </w:tcMar>
          </w:tcPr>
          <w:p w14:paraId="32ADECC4" w14:textId="77777777" w:rsidR="007F2FC5" w:rsidRDefault="007F2FC5"/>
        </w:tc>
        <w:tc>
          <w:tcPr>
            <w:tcW w:w="1289" w:type="dxa"/>
            <w:tcBorders>
              <w:top w:val="nil"/>
              <w:left w:val="nil"/>
              <w:bottom w:val="nil"/>
              <w:right w:val="nil"/>
            </w:tcBorders>
            <w:tcMar>
              <w:left w:w="0" w:type="dxa"/>
              <w:right w:w="60" w:type="dxa"/>
            </w:tcMar>
            <w:vAlign w:val="bottom"/>
          </w:tcPr>
          <w:p w14:paraId="5560E0A9" w14:textId="77777777" w:rsidR="007F2FC5" w:rsidRDefault="00624826">
            <w:pPr>
              <w:pStyle w:val="Accurritablenumeric"/>
              <w:keepNext/>
            </w:pPr>
            <w:r>
              <w:rPr>
                <w:lang w:val="en-AU"/>
              </w:rPr>
              <w:t xml:space="preserve">1,214 </w:t>
            </w:r>
          </w:p>
        </w:tc>
        <w:tc>
          <w:tcPr>
            <w:tcW w:w="60" w:type="dxa"/>
            <w:tcBorders>
              <w:top w:val="nil"/>
              <w:left w:val="nil"/>
              <w:bottom w:val="nil"/>
              <w:right w:val="nil"/>
            </w:tcBorders>
            <w:tcMar>
              <w:left w:w="0" w:type="dxa"/>
              <w:right w:w="0" w:type="dxa"/>
            </w:tcMar>
          </w:tcPr>
          <w:p w14:paraId="00979BD9" w14:textId="77777777" w:rsidR="007F2FC5" w:rsidRDefault="007F2FC5"/>
        </w:tc>
        <w:tc>
          <w:tcPr>
            <w:tcW w:w="1289" w:type="dxa"/>
            <w:tcBorders>
              <w:top w:val="nil"/>
              <w:left w:val="nil"/>
              <w:bottom w:val="nil"/>
              <w:right w:val="nil"/>
            </w:tcBorders>
            <w:tcMar>
              <w:left w:w="0" w:type="dxa"/>
              <w:right w:w="60" w:type="dxa"/>
            </w:tcMar>
            <w:vAlign w:val="bottom"/>
          </w:tcPr>
          <w:p w14:paraId="53428F40" w14:textId="77777777" w:rsidR="007F2FC5" w:rsidRDefault="00624826">
            <w:pPr>
              <w:pStyle w:val="Accurritablenumeric"/>
              <w:keepNext/>
            </w:pPr>
            <w:r>
              <w:rPr>
                <w:lang w:val="en-AU"/>
              </w:rPr>
              <w:t xml:space="preserve">1,399 </w:t>
            </w:r>
          </w:p>
        </w:tc>
      </w:tr>
      <w:tr w:rsidR="007F2FC5" w14:paraId="61944E5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B0F00C6" w14:textId="77777777" w:rsidR="007F2FC5" w:rsidRDefault="00624826">
            <w:pPr>
              <w:pStyle w:val="Accurritabletext"/>
              <w:keepNext/>
              <w:jc w:val="left"/>
            </w:pPr>
            <w:r>
              <w:rPr>
                <w:lang w:val="en-AU"/>
              </w:rPr>
              <w:t>Customer acquisition costs</w:t>
            </w:r>
          </w:p>
        </w:tc>
        <w:tc>
          <w:tcPr>
            <w:tcW w:w="60" w:type="dxa"/>
            <w:tcBorders>
              <w:top w:val="nil"/>
              <w:left w:val="nil"/>
              <w:bottom w:val="nil"/>
              <w:right w:val="nil"/>
            </w:tcBorders>
            <w:tcMar>
              <w:left w:w="0" w:type="dxa"/>
              <w:right w:w="0" w:type="dxa"/>
            </w:tcMar>
          </w:tcPr>
          <w:p w14:paraId="099D99DA" w14:textId="77777777" w:rsidR="007F2FC5" w:rsidRDefault="007F2FC5"/>
        </w:tc>
        <w:tc>
          <w:tcPr>
            <w:tcW w:w="1289" w:type="dxa"/>
            <w:tcBorders>
              <w:top w:val="nil"/>
              <w:left w:val="nil"/>
              <w:bottom w:val="nil"/>
              <w:right w:val="nil"/>
            </w:tcBorders>
            <w:tcMar>
              <w:left w:w="0" w:type="dxa"/>
              <w:right w:w="60" w:type="dxa"/>
            </w:tcMar>
            <w:vAlign w:val="bottom"/>
          </w:tcPr>
          <w:p w14:paraId="7E2405A6" w14:textId="77777777" w:rsidR="007F2FC5" w:rsidRDefault="00624826">
            <w:pPr>
              <w:pStyle w:val="Accurritablenumeric"/>
              <w:keepNext/>
            </w:pPr>
            <w:r>
              <w:rPr>
                <w:lang w:val="en-AU"/>
              </w:rPr>
              <w:t xml:space="preserve">564 </w:t>
            </w:r>
          </w:p>
        </w:tc>
        <w:tc>
          <w:tcPr>
            <w:tcW w:w="60" w:type="dxa"/>
            <w:tcBorders>
              <w:top w:val="nil"/>
              <w:left w:val="nil"/>
              <w:bottom w:val="nil"/>
              <w:right w:val="nil"/>
            </w:tcBorders>
            <w:tcMar>
              <w:left w:w="0" w:type="dxa"/>
              <w:right w:w="0" w:type="dxa"/>
            </w:tcMar>
          </w:tcPr>
          <w:p w14:paraId="46F9C01E" w14:textId="77777777" w:rsidR="007F2FC5" w:rsidRDefault="007F2FC5"/>
        </w:tc>
        <w:tc>
          <w:tcPr>
            <w:tcW w:w="1289" w:type="dxa"/>
            <w:tcBorders>
              <w:top w:val="nil"/>
              <w:left w:val="nil"/>
              <w:bottom w:val="nil"/>
              <w:right w:val="nil"/>
            </w:tcBorders>
            <w:tcMar>
              <w:left w:w="0" w:type="dxa"/>
              <w:right w:w="60" w:type="dxa"/>
            </w:tcMar>
            <w:vAlign w:val="bottom"/>
          </w:tcPr>
          <w:p w14:paraId="764C20D4" w14:textId="77777777" w:rsidR="007F2FC5" w:rsidRDefault="00624826">
            <w:pPr>
              <w:pStyle w:val="Accurritablenumeric"/>
              <w:keepNext/>
            </w:pPr>
            <w:r>
              <w:rPr>
                <w:lang w:val="en-AU"/>
              </w:rPr>
              <w:t xml:space="preserve">517 </w:t>
            </w:r>
          </w:p>
        </w:tc>
      </w:tr>
      <w:tr w:rsidR="007F2FC5" w14:paraId="68BA016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18F2E9D" w14:textId="77777777" w:rsidR="007F2FC5" w:rsidRDefault="00624826">
            <w:pPr>
              <w:pStyle w:val="Accurritabletext"/>
              <w:keepNext/>
              <w:jc w:val="left"/>
            </w:pPr>
            <w:r>
              <w:rPr>
                <w:lang w:val="en-AU"/>
              </w:rPr>
              <w:t>Customer fulfilment costs</w:t>
            </w:r>
          </w:p>
        </w:tc>
        <w:tc>
          <w:tcPr>
            <w:tcW w:w="60" w:type="dxa"/>
            <w:tcBorders>
              <w:top w:val="nil"/>
              <w:left w:val="nil"/>
              <w:bottom w:val="nil"/>
              <w:right w:val="nil"/>
            </w:tcBorders>
            <w:tcMar>
              <w:left w:w="0" w:type="dxa"/>
              <w:right w:w="0" w:type="dxa"/>
            </w:tcMar>
          </w:tcPr>
          <w:p w14:paraId="3CFBF4EF" w14:textId="77777777" w:rsidR="007F2FC5" w:rsidRDefault="007F2FC5"/>
        </w:tc>
        <w:tc>
          <w:tcPr>
            <w:tcW w:w="1289" w:type="dxa"/>
            <w:tcBorders>
              <w:top w:val="nil"/>
              <w:left w:val="nil"/>
              <w:bottom w:val="nil"/>
              <w:right w:val="nil"/>
            </w:tcBorders>
            <w:tcMar>
              <w:left w:w="0" w:type="dxa"/>
              <w:right w:w="60" w:type="dxa"/>
            </w:tcMar>
            <w:vAlign w:val="bottom"/>
          </w:tcPr>
          <w:p w14:paraId="28F03BA2" w14:textId="77777777" w:rsidR="007F2FC5" w:rsidRDefault="00624826">
            <w:pPr>
              <w:pStyle w:val="Accurritablenumeric"/>
              <w:keepNext/>
            </w:pPr>
            <w:r>
              <w:rPr>
                <w:lang w:val="en-AU"/>
              </w:rPr>
              <w:t xml:space="preserve">484 </w:t>
            </w:r>
          </w:p>
        </w:tc>
        <w:tc>
          <w:tcPr>
            <w:tcW w:w="60" w:type="dxa"/>
            <w:tcBorders>
              <w:top w:val="nil"/>
              <w:left w:val="nil"/>
              <w:bottom w:val="nil"/>
              <w:right w:val="nil"/>
            </w:tcBorders>
            <w:tcMar>
              <w:left w:w="0" w:type="dxa"/>
              <w:right w:w="0" w:type="dxa"/>
            </w:tcMar>
          </w:tcPr>
          <w:p w14:paraId="232C8248" w14:textId="77777777" w:rsidR="007F2FC5" w:rsidRDefault="007F2FC5"/>
        </w:tc>
        <w:tc>
          <w:tcPr>
            <w:tcW w:w="1289" w:type="dxa"/>
            <w:tcBorders>
              <w:top w:val="nil"/>
              <w:left w:val="nil"/>
              <w:bottom w:val="nil"/>
              <w:right w:val="nil"/>
            </w:tcBorders>
            <w:tcMar>
              <w:left w:w="0" w:type="dxa"/>
              <w:right w:w="60" w:type="dxa"/>
            </w:tcMar>
            <w:vAlign w:val="bottom"/>
          </w:tcPr>
          <w:p w14:paraId="7D8EC21E" w14:textId="77777777" w:rsidR="007F2FC5" w:rsidRDefault="00624826">
            <w:pPr>
              <w:pStyle w:val="Accurritablenumeric"/>
              <w:keepNext/>
            </w:pPr>
            <w:r>
              <w:rPr>
                <w:lang w:val="en-AU"/>
              </w:rPr>
              <w:t xml:space="preserve">443 </w:t>
            </w:r>
          </w:p>
        </w:tc>
      </w:tr>
      <w:tr w:rsidR="007F2FC5" w14:paraId="11AF52D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2D53DE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9B4FDE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F7D036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9F8254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FBB5B6E" w14:textId="77777777" w:rsidR="007F2FC5" w:rsidRDefault="007F2FC5">
            <w:pPr>
              <w:pStyle w:val="Accurritablenumeric"/>
              <w:keepNext/>
            </w:pPr>
          </w:p>
        </w:tc>
      </w:tr>
      <w:tr w:rsidR="007F2FC5" w14:paraId="3EE74B32"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E08FD30"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09E5C51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EC62AF1" w14:textId="77777777" w:rsidR="007F2FC5" w:rsidRDefault="00624826">
            <w:pPr>
              <w:pStyle w:val="Accurritablenumeric"/>
              <w:keepNext/>
            </w:pPr>
            <w:r>
              <w:rPr>
                <w:lang w:val="en-AU"/>
              </w:rPr>
              <w:t xml:space="preserve">2,262 </w:t>
            </w:r>
          </w:p>
        </w:tc>
        <w:tc>
          <w:tcPr>
            <w:tcW w:w="60" w:type="dxa"/>
            <w:tcBorders>
              <w:top w:val="nil"/>
              <w:left w:val="nil"/>
              <w:bottom w:val="single" w:sz="2" w:space="0" w:color="009CDE"/>
              <w:right w:val="nil"/>
            </w:tcBorders>
            <w:tcMar>
              <w:left w:w="0" w:type="dxa"/>
              <w:right w:w="0" w:type="dxa"/>
            </w:tcMar>
          </w:tcPr>
          <w:p w14:paraId="236A2C8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3A193F" w14:textId="77777777" w:rsidR="007F2FC5" w:rsidRDefault="00624826">
            <w:pPr>
              <w:pStyle w:val="Accurritablenumeric"/>
              <w:keepNext/>
            </w:pPr>
            <w:r>
              <w:rPr>
                <w:lang w:val="en-AU"/>
              </w:rPr>
              <w:t xml:space="preserve">2,359 </w:t>
            </w:r>
          </w:p>
        </w:tc>
      </w:tr>
    </w:tbl>
    <w:p w14:paraId="4A3C97AD" w14:textId="77777777" w:rsidR="007F2FC5" w:rsidRDefault="00624826">
      <w:pPr>
        <w:sectPr w:rsidR="007F2FC5">
          <w:headerReference w:type="even" r:id="rId261"/>
          <w:headerReference w:type="default" r:id="rId262"/>
          <w:footerReference w:type="even" r:id="rId263"/>
          <w:footerReference w:type="default" r:id="rId264"/>
          <w:headerReference w:type="first" r:id="rId265"/>
          <w:footerReference w:type="first" r:id="rId26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89" w:name="_ClpNote_TOC"/>
    <w:p w14:paraId="1193B1E0" w14:textId="77777777" w:rsidR="007F2FC5" w:rsidRDefault="00624826">
      <w:pPr>
        <w:pStyle w:val="Accurriparagraphheader"/>
        <w:keepNext/>
      </w:pPr>
      <w:r>
        <w:lastRenderedPageBreak/>
        <w:fldChar w:fldCharType="begin"/>
      </w:r>
      <w:r>
        <w:rPr>
          <w:lang w:val="en-AU"/>
        </w:rPr>
        <w:instrText>TC "Note 28. Current liabilities - trade and other payables"\f n \l 1</w:instrText>
      </w:r>
      <w:r>
        <w:fldChar w:fldCharType="end"/>
      </w:r>
      <w:bookmarkEnd w:id="89"/>
      <w:r>
        <w:rPr>
          <w:lang w:val="en-AU"/>
        </w:rPr>
        <w:t>Note 28. Current liabilities - trade and other payables</w:t>
      </w:r>
    </w:p>
    <w:p w14:paraId="6A1B92AC"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39AE58BC" w14:textId="77777777">
        <w:trPr>
          <w:cantSplit/>
          <w:tblHeader/>
        </w:trPr>
        <w:tc>
          <w:tcPr>
            <w:tcW w:w="8301" w:type="dxa"/>
            <w:tcBorders>
              <w:top w:val="nil"/>
              <w:left w:val="nil"/>
              <w:bottom w:val="nil"/>
              <w:right w:val="nil"/>
            </w:tcBorders>
            <w:tcMar>
              <w:left w:w="0" w:type="dxa"/>
              <w:right w:w="0" w:type="dxa"/>
            </w:tcMar>
            <w:vAlign w:val="bottom"/>
          </w:tcPr>
          <w:p w14:paraId="3ED6C87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0D48FD6" w14:textId="77777777" w:rsidR="007F2FC5" w:rsidRDefault="007F2FC5"/>
        </w:tc>
        <w:tc>
          <w:tcPr>
            <w:tcW w:w="2638" w:type="dxa"/>
            <w:gridSpan w:val="3"/>
            <w:tcBorders>
              <w:top w:val="nil"/>
              <w:left w:val="nil"/>
              <w:bottom w:val="nil"/>
              <w:right w:val="nil"/>
            </w:tcBorders>
            <w:tcMar>
              <w:left w:w="0" w:type="dxa"/>
              <w:right w:w="0" w:type="dxa"/>
            </w:tcMar>
            <w:vAlign w:val="bottom"/>
          </w:tcPr>
          <w:p w14:paraId="059ED718" w14:textId="77777777" w:rsidR="007F2FC5" w:rsidRDefault="00624826">
            <w:pPr>
              <w:pStyle w:val="Accurritableheader"/>
              <w:keepNext/>
            </w:pPr>
            <w:r>
              <w:rPr>
                <w:lang w:val="en-AU"/>
              </w:rPr>
              <w:t>Consolidated</w:t>
            </w:r>
          </w:p>
        </w:tc>
      </w:tr>
      <w:tr w:rsidR="007F2FC5" w14:paraId="2C08DE52" w14:textId="77777777">
        <w:trPr>
          <w:cantSplit/>
          <w:tblHeader/>
        </w:trPr>
        <w:tc>
          <w:tcPr>
            <w:tcW w:w="8301" w:type="dxa"/>
            <w:tcBorders>
              <w:top w:val="nil"/>
              <w:left w:val="nil"/>
              <w:bottom w:val="nil"/>
              <w:right w:val="nil"/>
            </w:tcBorders>
            <w:tcMar>
              <w:left w:w="0" w:type="dxa"/>
              <w:right w:w="0" w:type="dxa"/>
            </w:tcMar>
            <w:vAlign w:val="bottom"/>
          </w:tcPr>
          <w:p w14:paraId="708EF3C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72BA83C" w14:textId="77777777" w:rsidR="007F2FC5" w:rsidRDefault="007F2FC5"/>
        </w:tc>
        <w:tc>
          <w:tcPr>
            <w:tcW w:w="1289" w:type="dxa"/>
            <w:tcBorders>
              <w:top w:val="nil"/>
              <w:left w:val="nil"/>
              <w:bottom w:val="nil"/>
              <w:right w:val="nil"/>
            </w:tcBorders>
            <w:tcMar>
              <w:left w:w="0" w:type="dxa"/>
              <w:right w:w="0" w:type="dxa"/>
            </w:tcMar>
            <w:vAlign w:val="bottom"/>
          </w:tcPr>
          <w:p w14:paraId="20E1D87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3394E4E" w14:textId="77777777" w:rsidR="007F2FC5" w:rsidRDefault="007F2FC5"/>
        </w:tc>
        <w:tc>
          <w:tcPr>
            <w:tcW w:w="1289" w:type="dxa"/>
            <w:tcBorders>
              <w:top w:val="nil"/>
              <w:left w:val="nil"/>
              <w:bottom w:val="nil"/>
              <w:right w:val="nil"/>
            </w:tcBorders>
            <w:tcMar>
              <w:left w:w="0" w:type="dxa"/>
              <w:right w:w="0" w:type="dxa"/>
            </w:tcMar>
            <w:vAlign w:val="bottom"/>
          </w:tcPr>
          <w:p w14:paraId="187DC55A" w14:textId="77777777" w:rsidR="007F2FC5" w:rsidRDefault="00624826">
            <w:pPr>
              <w:pStyle w:val="Accurritableheader"/>
              <w:keepNext/>
            </w:pPr>
            <w:r>
              <w:rPr>
                <w:lang w:val="en-AU"/>
              </w:rPr>
              <w:t>2024</w:t>
            </w:r>
          </w:p>
        </w:tc>
      </w:tr>
      <w:tr w:rsidR="007F2FC5" w14:paraId="7CE4ABEB" w14:textId="77777777">
        <w:trPr>
          <w:cantSplit/>
          <w:tblHeader/>
        </w:trPr>
        <w:tc>
          <w:tcPr>
            <w:tcW w:w="8301" w:type="dxa"/>
            <w:tcBorders>
              <w:top w:val="nil"/>
              <w:left w:val="nil"/>
              <w:bottom w:val="nil"/>
              <w:right w:val="nil"/>
            </w:tcBorders>
            <w:tcMar>
              <w:left w:w="0" w:type="dxa"/>
              <w:right w:w="0" w:type="dxa"/>
            </w:tcMar>
            <w:vAlign w:val="bottom"/>
          </w:tcPr>
          <w:p w14:paraId="6B45B45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C249BE3" w14:textId="77777777" w:rsidR="007F2FC5" w:rsidRDefault="007F2FC5"/>
        </w:tc>
        <w:tc>
          <w:tcPr>
            <w:tcW w:w="1289" w:type="dxa"/>
            <w:tcBorders>
              <w:top w:val="nil"/>
              <w:left w:val="nil"/>
              <w:bottom w:val="nil"/>
              <w:right w:val="nil"/>
            </w:tcBorders>
            <w:tcMar>
              <w:left w:w="0" w:type="dxa"/>
              <w:right w:w="0" w:type="dxa"/>
            </w:tcMar>
            <w:vAlign w:val="bottom"/>
          </w:tcPr>
          <w:p w14:paraId="537D407C"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71FB9FB" w14:textId="77777777" w:rsidR="007F2FC5" w:rsidRDefault="007F2FC5"/>
        </w:tc>
        <w:tc>
          <w:tcPr>
            <w:tcW w:w="1289" w:type="dxa"/>
            <w:tcBorders>
              <w:top w:val="nil"/>
              <w:left w:val="nil"/>
              <w:bottom w:val="nil"/>
              <w:right w:val="nil"/>
            </w:tcBorders>
            <w:tcMar>
              <w:left w:w="0" w:type="dxa"/>
              <w:right w:w="0" w:type="dxa"/>
            </w:tcMar>
            <w:vAlign w:val="bottom"/>
          </w:tcPr>
          <w:p w14:paraId="672E78FF" w14:textId="77777777" w:rsidR="007F2FC5" w:rsidRDefault="00624826">
            <w:pPr>
              <w:pStyle w:val="Accurritableheader"/>
              <w:keepNext/>
            </w:pPr>
            <w:r>
              <w:rPr>
                <w:lang w:val="en-AU"/>
              </w:rPr>
              <w:t>CU'000</w:t>
            </w:r>
          </w:p>
        </w:tc>
      </w:tr>
      <w:tr w:rsidR="007F2FC5" w14:paraId="07737379" w14:textId="77777777">
        <w:trPr>
          <w:cantSplit/>
          <w:tblHeader/>
        </w:trPr>
        <w:tc>
          <w:tcPr>
            <w:tcW w:w="8301" w:type="dxa"/>
            <w:tcBorders>
              <w:top w:val="nil"/>
              <w:left w:val="nil"/>
              <w:bottom w:val="nil"/>
              <w:right w:val="nil"/>
            </w:tcBorders>
            <w:tcMar>
              <w:left w:w="0" w:type="dxa"/>
              <w:right w:w="0" w:type="dxa"/>
            </w:tcMar>
            <w:vAlign w:val="bottom"/>
          </w:tcPr>
          <w:p w14:paraId="6BA45C0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B6BEDA3" w14:textId="77777777" w:rsidR="007F2FC5" w:rsidRDefault="007F2FC5"/>
        </w:tc>
        <w:tc>
          <w:tcPr>
            <w:tcW w:w="1289" w:type="dxa"/>
            <w:tcBorders>
              <w:top w:val="nil"/>
              <w:left w:val="nil"/>
              <w:bottom w:val="nil"/>
              <w:right w:val="nil"/>
            </w:tcBorders>
            <w:tcMar>
              <w:left w:w="0" w:type="dxa"/>
              <w:right w:w="0" w:type="dxa"/>
            </w:tcMar>
            <w:vAlign w:val="bottom"/>
          </w:tcPr>
          <w:p w14:paraId="16883F6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3F48326" w14:textId="77777777" w:rsidR="007F2FC5" w:rsidRDefault="007F2FC5"/>
        </w:tc>
        <w:tc>
          <w:tcPr>
            <w:tcW w:w="1289" w:type="dxa"/>
            <w:tcBorders>
              <w:top w:val="nil"/>
              <w:left w:val="nil"/>
              <w:bottom w:val="nil"/>
              <w:right w:val="nil"/>
            </w:tcBorders>
            <w:tcMar>
              <w:left w:w="0" w:type="dxa"/>
              <w:right w:w="0" w:type="dxa"/>
            </w:tcMar>
            <w:vAlign w:val="bottom"/>
          </w:tcPr>
          <w:p w14:paraId="5657F589" w14:textId="77777777" w:rsidR="007F2FC5" w:rsidRDefault="007F2FC5">
            <w:pPr>
              <w:pStyle w:val="Accurritableheader"/>
              <w:keepNext/>
            </w:pPr>
          </w:p>
        </w:tc>
      </w:tr>
      <w:tr w:rsidR="007F2FC5" w14:paraId="6517ECA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3218F3E" w14:textId="77777777" w:rsidR="007F2FC5" w:rsidRDefault="00624826">
            <w:pPr>
              <w:pStyle w:val="Accurritabletext"/>
              <w:keepNext/>
              <w:jc w:val="left"/>
            </w:pPr>
            <w:r>
              <w:rPr>
                <w:lang w:val="en-AU"/>
              </w:rPr>
              <w:t>Trade payables</w:t>
            </w:r>
          </w:p>
        </w:tc>
        <w:tc>
          <w:tcPr>
            <w:tcW w:w="60" w:type="dxa"/>
            <w:tcBorders>
              <w:top w:val="nil"/>
              <w:left w:val="nil"/>
              <w:bottom w:val="nil"/>
              <w:right w:val="nil"/>
            </w:tcBorders>
            <w:tcMar>
              <w:left w:w="0" w:type="dxa"/>
              <w:right w:w="0" w:type="dxa"/>
            </w:tcMar>
          </w:tcPr>
          <w:p w14:paraId="698136C1" w14:textId="77777777" w:rsidR="007F2FC5" w:rsidRDefault="007F2FC5"/>
        </w:tc>
        <w:tc>
          <w:tcPr>
            <w:tcW w:w="1289" w:type="dxa"/>
            <w:tcBorders>
              <w:top w:val="nil"/>
              <w:left w:val="nil"/>
              <w:bottom w:val="nil"/>
              <w:right w:val="nil"/>
            </w:tcBorders>
            <w:tcMar>
              <w:left w:w="0" w:type="dxa"/>
              <w:right w:w="60" w:type="dxa"/>
            </w:tcMar>
            <w:vAlign w:val="bottom"/>
          </w:tcPr>
          <w:p w14:paraId="1D1E866C" w14:textId="77777777" w:rsidR="007F2FC5" w:rsidRDefault="00624826">
            <w:pPr>
              <w:pStyle w:val="Accurritablenumeric"/>
              <w:keepNext/>
            </w:pPr>
            <w:r>
              <w:rPr>
                <w:lang w:val="en-AU"/>
              </w:rPr>
              <w:t xml:space="preserve">16,993 </w:t>
            </w:r>
          </w:p>
        </w:tc>
        <w:tc>
          <w:tcPr>
            <w:tcW w:w="60" w:type="dxa"/>
            <w:tcBorders>
              <w:top w:val="nil"/>
              <w:left w:val="nil"/>
              <w:bottom w:val="nil"/>
              <w:right w:val="nil"/>
            </w:tcBorders>
            <w:tcMar>
              <w:left w:w="0" w:type="dxa"/>
              <w:right w:w="0" w:type="dxa"/>
            </w:tcMar>
          </w:tcPr>
          <w:p w14:paraId="37179DD3" w14:textId="77777777" w:rsidR="007F2FC5" w:rsidRDefault="007F2FC5"/>
        </w:tc>
        <w:tc>
          <w:tcPr>
            <w:tcW w:w="1289" w:type="dxa"/>
            <w:tcBorders>
              <w:top w:val="nil"/>
              <w:left w:val="nil"/>
              <w:bottom w:val="nil"/>
              <w:right w:val="nil"/>
            </w:tcBorders>
            <w:tcMar>
              <w:left w:w="0" w:type="dxa"/>
              <w:right w:w="60" w:type="dxa"/>
            </w:tcMar>
            <w:vAlign w:val="bottom"/>
          </w:tcPr>
          <w:p w14:paraId="200E7129" w14:textId="77777777" w:rsidR="007F2FC5" w:rsidRDefault="00624826">
            <w:pPr>
              <w:pStyle w:val="Accurritablenumeric"/>
              <w:keepNext/>
            </w:pPr>
            <w:r>
              <w:rPr>
                <w:lang w:val="en-AU"/>
              </w:rPr>
              <w:t xml:space="preserve">14,270 </w:t>
            </w:r>
          </w:p>
        </w:tc>
      </w:tr>
      <w:tr w:rsidR="007F2FC5" w14:paraId="76BD6D8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1DE12A3" w14:textId="77777777" w:rsidR="007F2FC5" w:rsidRDefault="00624826">
            <w:pPr>
              <w:pStyle w:val="Accurritabletext"/>
              <w:keepNext/>
              <w:jc w:val="left"/>
            </w:pPr>
            <w:r>
              <w:rPr>
                <w:lang w:val="en-AU"/>
              </w:rPr>
              <w:t>Other payables</w:t>
            </w:r>
          </w:p>
        </w:tc>
        <w:tc>
          <w:tcPr>
            <w:tcW w:w="60" w:type="dxa"/>
            <w:tcBorders>
              <w:top w:val="nil"/>
              <w:left w:val="nil"/>
              <w:bottom w:val="nil"/>
              <w:right w:val="nil"/>
            </w:tcBorders>
            <w:tcMar>
              <w:left w:w="0" w:type="dxa"/>
              <w:right w:w="0" w:type="dxa"/>
            </w:tcMar>
          </w:tcPr>
          <w:p w14:paraId="1F7DE6DC" w14:textId="77777777" w:rsidR="007F2FC5" w:rsidRDefault="007F2FC5"/>
        </w:tc>
        <w:tc>
          <w:tcPr>
            <w:tcW w:w="1289" w:type="dxa"/>
            <w:tcBorders>
              <w:top w:val="nil"/>
              <w:left w:val="nil"/>
              <w:bottom w:val="nil"/>
              <w:right w:val="nil"/>
            </w:tcBorders>
            <w:tcMar>
              <w:left w:w="0" w:type="dxa"/>
              <w:right w:w="60" w:type="dxa"/>
            </w:tcMar>
            <w:vAlign w:val="bottom"/>
          </w:tcPr>
          <w:p w14:paraId="3C0E5220" w14:textId="77777777" w:rsidR="007F2FC5" w:rsidRDefault="00624826">
            <w:pPr>
              <w:pStyle w:val="Accurritablenumeric"/>
              <w:keepNext/>
            </w:pPr>
            <w:r>
              <w:rPr>
                <w:lang w:val="en-AU"/>
              </w:rPr>
              <w:t xml:space="preserve">1,883 </w:t>
            </w:r>
          </w:p>
        </w:tc>
        <w:tc>
          <w:tcPr>
            <w:tcW w:w="60" w:type="dxa"/>
            <w:tcBorders>
              <w:top w:val="nil"/>
              <w:left w:val="nil"/>
              <w:bottom w:val="nil"/>
              <w:right w:val="nil"/>
            </w:tcBorders>
            <w:tcMar>
              <w:left w:w="0" w:type="dxa"/>
              <w:right w:w="0" w:type="dxa"/>
            </w:tcMar>
          </w:tcPr>
          <w:p w14:paraId="0C71650D" w14:textId="77777777" w:rsidR="007F2FC5" w:rsidRDefault="007F2FC5"/>
        </w:tc>
        <w:tc>
          <w:tcPr>
            <w:tcW w:w="1289" w:type="dxa"/>
            <w:tcBorders>
              <w:top w:val="nil"/>
              <w:left w:val="nil"/>
              <w:bottom w:val="nil"/>
              <w:right w:val="nil"/>
            </w:tcBorders>
            <w:tcMar>
              <w:left w:w="0" w:type="dxa"/>
              <w:right w:w="60" w:type="dxa"/>
            </w:tcMar>
            <w:vAlign w:val="bottom"/>
          </w:tcPr>
          <w:p w14:paraId="753E6BE0" w14:textId="77777777" w:rsidR="007F2FC5" w:rsidRDefault="00624826">
            <w:pPr>
              <w:pStyle w:val="Accurritablenumeric"/>
              <w:keepNext/>
            </w:pPr>
            <w:r>
              <w:rPr>
                <w:lang w:val="en-AU"/>
              </w:rPr>
              <w:t xml:space="preserve">1,566 </w:t>
            </w:r>
          </w:p>
        </w:tc>
      </w:tr>
      <w:tr w:rsidR="007F2FC5" w14:paraId="7DC9DD8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C1ED4E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5D9FF6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726E9D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AE54FB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A2F25CB" w14:textId="77777777" w:rsidR="007F2FC5" w:rsidRDefault="007F2FC5">
            <w:pPr>
              <w:pStyle w:val="Accurritablenumeric"/>
              <w:keepNext/>
            </w:pPr>
          </w:p>
        </w:tc>
      </w:tr>
      <w:tr w:rsidR="007F2FC5" w14:paraId="0DFB277E"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44526FD"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2BF59DB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8B12FBC" w14:textId="77777777" w:rsidR="007F2FC5" w:rsidRDefault="00624826">
            <w:pPr>
              <w:pStyle w:val="Accurritablenumeric"/>
              <w:keepNext/>
            </w:pPr>
            <w:r>
              <w:rPr>
                <w:lang w:val="en-AU"/>
              </w:rPr>
              <w:t xml:space="preserve">18,876 </w:t>
            </w:r>
          </w:p>
        </w:tc>
        <w:tc>
          <w:tcPr>
            <w:tcW w:w="60" w:type="dxa"/>
            <w:tcBorders>
              <w:top w:val="nil"/>
              <w:left w:val="nil"/>
              <w:bottom w:val="single" w:sz="2" w:space="0" w:color="009CDE"/>
              <w:right w:val="nil"/>
            </w:tcBorders>
            <w:tcMar>
              <w:left w:w="0" w:type="dxa"/>
              <w:right w:w="0" w:type="dxa"/>
            </w:tcMar>
          </w:tcPr>
          <w:p w14:paraId="1080EB2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CC934CB" w14:textId="77777777" w:rsidR="007F2FC5" w:rsidRDefault="00624826">
            <w:pPr>
              <w:pStyle w:val="Accurritablenumeric"/>
              <w:keepNext/>
            </w:pPr>
            <w:r>
              <w:rPr>
                <w:lang w:val="en-AU"/>
              </w:rPr>
              <w:t xml:space="preserve">15,836 </w:t>
            </w:r>
          </w:p>
        </w:tc>
      </w:tr>
    </w:tbl>
    <w:p w14:paraId="7726B4C8" w14:textId="77777777" w:rsidR="007F2FC5" w:rsidRDefault="00624826">
      <w:r>
        <w:rPr>
          <w:rFonts w:ascii="Times New Roman" w:eastAsia="Times New Roman" w:hAnsi="Times New Roman" w:cs="Times New Roman"/>
          <w:b/>
          <w:lang w:val="en-AU"/>
        </w:rPr>
        <w:t xml:space="preserve"> </w:t>
      </w:r>
    </w:p>
    <w:p w14:paraId="22F25CB6" w14:textId="77777777" w:rsidR="007F2FC5" w:rsidRDefault="00624826">
      <w:pPr>
        <w:pStyle w:val="Accurriparagraphbody"/>
        <w:keepNext/>
        <w:keepLines/>
      </w:pPr>
      <w:r>
        <w:rPr>
          <w:lang w:val="en-AU"/>
        </w:rPr>
        <w:t>Refer to note 49 for further information on financial instruments.</w:t>
      </w:r>
    </w:p>
    <w:p w14:paraId="46DB75ED" w14:textId="77777777" w:rsidR="007F2FC5" w:rsidRDefault="00624826">
      <w:pPr>
        <w:sectPr w:rsidR="007F2FC5">
          <w:headerReference w:type="even" r:id="rId267"/>
          <w:headerReference w:type="default" r:id="rId268"/>
          <w:footerReference w:type="even" r:id="rId269"/>
          <w:footerReference w:type="default" r:id="rId270"/>
          <w:headerReference w:type="first" r:id="rId271"/>
          <w:footerReference w:type="first" r:id="rId27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0" w:name="_ClnNote_TOC"/>
    <w:p w14:paraId="6C47EDB2" w14:textId="77777777" w:rsidR="007F2FC5" w:rsidRDefault="00624826">
      <w:pPr>
        <w:pStyle w:val="Accurriparagraphheader"/>
        <w:keepNext/>
      </w:pPr>
      <w:r>
        <w:fldChar w:fldCharType="begin"/>
      </w:r>
      <w:r>
        <w:rPr>
          <w:lang w:val="en-AU"/>
        </w:rPr>
        <w:instrText>TC "Note 29. Current liabilities - contract liabilities"\f n \l 1</w:instrText>
      </w:r>
      <w:r>
        <w:fldChar w:fldCharType="end"/>
      </w:r>
      <w:bookmarkEnd w:id="90"/>
      <w:r>
        <w:rPr>
          <w:lang w:val="en-AU"/>
        </w:rPr>
        <w:t>Note 29. Current liabilities - contract liabilities</w:t>
      </w:r>
    </w:p>
    <w:p w14:paraId="1E76B56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4BB65F7" w14:textId="77777777">
        <w:trPr>
          <w:cantSplit/>
          <w:tblHeader/>
        </w:trPr>
        <w:tc>
          <w:tcPr>
            <w:tcW w:w="8301" w:type="dxa"/>
            <w:tcBorders>
              <w:top w:val="nil"/>
              <w:left w:val="nil"/>
              <w:bottom w:val="nil"/>
              <w:right w:val="nil"/>
            </w:tcBorders>
            <w:tcMar>
              <w:left w:w="0" w:type="dxa"/>
              <w:right w:w="0" w:type="dxa"/>
            </w:tcMar>
            <w:vAlign w:val="bottom"/>
          </w:tcPr>
          <w:p w14:paraId="4B1943D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34CAE1B" w14:textId="77777777" w:rsidR="007F2FC5" w:rsidRDefault="007F2FC5"/>
        </w:tc>
        <w:tc>
          <w:tcPr>
            <w:tcW w:w="2638" w:type="dxa"/>
            <w:gridSpan w:val="3"/>
            <w:tcBorders>
              <w:top w:val="nil"/>
              <w:left w:val="nil"/>
              <w:bottom w:val="nil"/>
              <w:right w:val="nil"/>
            </w:tcBorders>
            <w:tcMar>
              <w:left w:w="0" w:type="dxa"/>
              <w:right w:w="0" w:type="dxa"/>
            </w:tcMar>
            <w:vAlign w:val="bottom"/>
          </w:tcPr>
          <w:p w14:paraId="4FC00638" w14:textId="77777777" w:rsidR="007F2FC5" w:rsidRDefault="00624826">
            <w:pPr>
              <w:pStyle w:val="Accurritableheader"/>
              <w:keepNext/>
            </w:pPr>
            <w:r>
              <w:rPr>
                <w:lang w:val="en-AU"/>
              </w:rPr>
              <w:t>Consolidated</w:t>
            </w:r>
          </w:p>
        </w:tc>
      </w:tr>
      <w:tr w:rsidR="007F2FC5" w14:paraId="4155DC2A" w14:textId="77777777">
        <w:trPr>
          <w:cantSplit/>
          <w:tblHeader/>
        </w:trPr>
        <w:tc>
          <w:tcPr>
            <w:tcW w:w="8301" w:type="dxa"/>
            <w:tcBorders>
              <w:top w:val="nil"/>
              <w:left w:val="nil"/>
              <w:bottom w:val="nil"/>
              <w:right w:val="nil"/>
            </w:tcBorders>
            <w:tcMar>
              <w:left w:w="0" w:type="dxa"/>
              <w:right w:w="0" w:type="dxa"/>
            </w:tcMar>
            <w:vAlign w:val="bottom"/>
          </w:tcPr>
          <w:p w14:paraId="7443837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17DBDA" w14:textId="77777777" w:rsidR="007F2FC5" w:rsidRDefault="007F2FC5"/>
        </w:tc>
        <w:tc>
          <w:tcPr>
            <w:tcW w:w="1289" w:type="dxa"/>
            <w:tcBorders>
              <w:top w:val="nil"/>
              <w:left w:val="nil"/>
              <w:bottom w:val="nil"/>
              <w:right w:val="nil"/>
            </w:tcBorders>
            <w:tcMar>
              <w:left w:w="0" w:type="dxa"/>
              <w:right w:w="0" w:type="dxa"/>
            </w:tcMar>
            <w:vAlign w:val="bottom"/>
          </w:tcPr>
          <w:p w14:paraId="775A0FD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51E762F" w14:textId="77777777" w:rsidR="007F2FC5" w:rsidRDefault="007F2FC5"/>
        </w:tc>
        <w:tc>
          <w:tcPr>
            <w:tcW w:w="1289" w:type="dxa"/>
            <w:tcBorders>
              <w:top w:val="nil"/>
              <w:left w:val="nil"/>
              <w:bottom w:val="nil"/>
              <w:right w:val="nil"/>
            </w:tcBorders>
            <w:tcMar>
              <w:left w:w="0" w:type="dxa"/>
              <w:right w:w="0" w:type="dxa"/>
            </w:tcMar>
            <w:vAlign w:val="bottom"/>
          </w:tcPr>
          <w:p w14:paraId="0CA8C337" w14:textId="77777777" w:rsidR="007F2FC5" w:rsidRDefault="00624826">
            <w:pPr>
              <w:pStyle w:val="Accurritableheader"/>
              <w:keepNext/>
            </w:pPr>
            <w:r>
              <w:rPr>
                <w:lang w:val="en-AU"/>
              </w:rPr>
              <w:t>2024</w:t>
            </w:r>
          </w:p>
        </w:tc>
      </w:tr>
      <w:tr w:rsidR="007F2FC5" w14:paraId="132D144C" w14:textId="77777777">
        <w:trPr>
          <w:cantSplit/>
          <w:tblHeader/>
        </w:trPr>
        <w:tc>
          <w:tcPr>
            <w:tcW w:w="8301" w:type="dxa"/>
            <w:tcBorders>
              <w:top w:val="nil"/>
              <w:left w:val="nil"/>
              <w:bottom w:val="nil"/>
              <w:right w:val="nil"/>
            </w:tcBorders>
            <w:tcMar>
              <w:left w:w="0" w:type="dxa"/>
              <w:right w:w="0" w:type="dxa"/>
            </w:tcMar>
            <w:vAlign w:val="bottom"/>
          </w:tcPr>
          <w:p w14:paraId="15EC002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9CF1AFC" w14:textId="77777777" w:rsidR="007F2FC5" w:rsidRDefault="007F2FC5"/>
        </w:tc>
        <w:tc>
          <w:tcPr>
            <w:tcW w:w="1289" w:type="dxa"/>
            <w:tcBorders>
              <w:top w:val="nil"/>
              <w:left w:val="nil"/>
              <w:bottom w:val="nil"/>
              <w:right w:val="nil"/>
            </w:tcBorders>
            <w:tcMar>
              <w:left w:w="0" w:type="dxa"/>
              <w:right w:w="0" w:type="dxa"/>
            </w:tcMar>
            <w:vAlign w:val="bottom"/>
          </w:tcPr>
          <w:p w14:paraId="394AF337"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B614B44" w14:textId="77777777" w:rsidR="007F2FC5" w:rsidRDefault="007F2FC5"/>
        </w:tc>
        <w:tc>
          <w:tcPr>
            <w:tcW w:w="1289" w:type="dxa"/>
            <w:tcBorders>
              <w:top w:val="nil"/>
              <w:left w:val="nil"/>
              <w:bottom w:val="nil"/>
              <w:right w:val="nil"/>
            </w:tcBorders>
            <w:tcMar>
              <w:left w:w="0" w:type="dxa"/>
              <w:right w:w="0" w:type="dxa"/>
            </w:tcMar>
            <w:vAlign w:val="bottom"/>
          </w:tcPr>
          <w:p w14:paraId="2E9131B7" w14:textId="77777777" w:rsidR="007F2FC5" w:rsidRDefault="00624826">
            <w:pPr>
              <w:pStyle w:val="Accurritableheader"/>
              <w:keepNext/>
            </w:pPr>
            <w:r>
              <w:rPr>
                <w:lang w:val="en-AU"/>
              </w:rPr>
              <w:t>CU'000</w:t>
            </w:r>
          </w:p>
        </w:tc>
      </w:tr>
      <w:tr w:rsidR="007F2FC5" w14:paraId="4C944D43" w14:textId="77777777">
        <w:trPr>
          <w:cantSplit/>
          <w:tblHeader/>
        </w:trPr>
        <w:tc>
          <w:tcPr>
            <w:tcW w:w="8301" w:type="dxa"/>
            <w:tcBorders>
              <w:top w:val="nil"/>
              <w:left w:val="nil"/>
              <w:bottom w:val="nil"/>
              <w:right w:val="nil"/>
            </w:tcBorders>
            <w:tcMar>
              <w:left w:w="0" w:type="dxa"/>
              <w:right w:w="0" w:type="dxa"/>
            </w:tcMar>
            <w:vAlign w:val="bottom"/>
          </w:tcPr>
          <w:p w14:paraId="437060C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93DA2D6" w14:textId="77777777" w:rsidR="007F2FC5" w:rsidRDefault="007F2FC5"/>
        </w:tc>
        <w:tc>
          <w:tcPr>
            <w:tcW w:w="1289" w:type="dxa"/>
            <w:tcBorders>
              <w:top w:val="nil"/>
              <w:left w:val="nil"/>
              <w:bottom w:val="nil"/>
              <w:right w:val="nil"/>
            </w:tcBorders>
            <w:tcMar>
              <w:left w:w="0" w:type="dxa"/>
              <w:right w:w="0" w:type="dxa"/>
            </w:tcMar>
            <w:vAlign w:val="bottom"/>
          </w:tcPr>
          <w:p w14:paraId="5C9CBED6"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4520272" w14:textId="77777777" w:rsidR="007F2FC5" w:rsidRDefault="007F2FC5"/>
        </w:tc>
        <w:tc>
          <w:tcPr>
            <w:tcW w:w="1289" w:type="dxa"/>
            <w:tcBorders>
              <w:top w:val="nil"/>
              <w:left w:val="nil"/>
              <w:bottom w:val="nil"/>
              <w:right w:val="nil"/>
            </w:tcBorders>
            <w:tcMar>
              <w:left w:w="0" w:type="dxa"/>
              <w:right w:w="0" w:type="dxa"/>
            </w:tcMar>
            <w:vAlign w:val="bottom"/>
          </w:tcPr>
          <w:p w14:paraId="593475B4" w14:textId="77777777" w:rsidR="007F2FC5" w:rsidRDefault="007F2FC5">
            <w:pPr>
              <w:pStyle w:val="Accurritableheader"/>
              <w:keepNext/>
            </w:pPr>
          </w:p>
        </w:tc>
      </w:tr>
      <w:tr w:rsidR="007F2FC5" w14:paraId="3ADC63A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064D921" w14:textId="5F8CBF44" w:rsidR="007F2FC5" w:rsidRDefault="00624826">
            <w:pPr>
              <w:pStyle w:val="Accurritabletext"/>
              <w:keepNext/>
              <w:jc w:val="left"/>
            </w:pPr>
            <w:r>
              <w:rPr>
                <w:lang w:val="en-AU"/>
              </w:rPr>
              <w:t>Contract liabilities</w:t>
            </w:r>
          </w:p>
        </w:tc>
        <w:tc>
          <w:tcPr>
            <w:tcW w:w="60" w:type="dxa"/>
            <w:tcBorders>
              <w:top w:val="nil"/>
              <w:left w:val="nil"/>
              <w:bottom w:val="nil"/>
              <w:right w:val="nil"/>
            </w:tcBorders>
            <w:tcMar>
              <w:left w:w="0" w:type="dxa"/>
              <w:right w:w="0" w:type="dxa"/>
            </w:tcMar>
          </w:tcPr>
          <w:p w14:paraId="67EAC65D" w14:textId="77777777" w:rsidR="007F2FC5" w:rsidRDefault="007F2FC5"/>
        </w:tc>
        <w:tc>
          <w:tcPr>
            <w:tcW w:w="1289" w:type="dxa"/>
            <w:tcBorders>
              <w:top w:val="nil"/>
              <w:left w:val="nil"/>
              <w:bottom w:val="nil"/>
              <w:right w:val="nil"/>
            </w:tcBorders>
            <w:tcMar>
              <w:left w:w="0" w:type="dxa"/>
              <w:right w:w="60" w:type="dxa"/>
            </w:tcMar>
            <w:vAlign w:val="bottom"/>
          </w:tcPr>
          <w:p w14:paraId="34C8D5E5" w14:textId="2411F264" w:rsidR="007F2FC5" w:rsidRDefault="00624826">
            <w:pPr>
              <w:pStyle w:val="Accurritablenumeric"/>
              <w:keepNext/>
            </w:pPr>
            <w:r>
              <w:rPr>
                <w:lang w:val="en-AU"/>
              </w:rPr>
              <w:t xml:space="preserve">2,269 </w:t>
            </w:r>
          </w:p>
        </w:tc>
        <w:tc>
          <w:tcPr>
            <w:tcW w:w="60" w:type="dxa"/>
            <w:tcBorders>
              <w:top w:val="nil"/>
              <w:left w:val="nil"/>
              <w:bottom w:val="nil"/>
              <w:right w:val="nil"/>
            </w:tcBorders>
            <w:tcMar>
              <w:left w:w="0" w:type="dxa"/>
              <w:right w:w="0" w:type="dxa"/>
            </w:tcMar>
          </w:tcPr>
          <w:p w14:paraId="17C2928D" w14:textId="77777777" w:rsidR="007F2FC5" w:rsidRDefault="007F2FC5"/>
        </w:tc>
        <w:tc>
          <w:tcPr>
            <w:tcW w:w="1289" w:type="dxa"/>
            <w:tcBorders>
              <w:top w:val="nil"/>
              <w:left w:val="nil"/>
              <w:bottom w:val="nil"/>
              <w:right w:val="nil"/>
            </w:tcBorders>
            <w:tcMar>
              <w:left w:w="0" w:type="dxa"/>
              <w:right w:w="60" w:type="dxa"/>
            </w:tcMar>
            <w:vAlign w:val="bottom"/>
          </w:tcPr>
          <w:p w14:paraId="1E7CF554" w14:textId="25E3827E" w:rsidR="007F2FC5" w:rsidRDefault="00624826">
            <w:pPr>
              <w:pStyle w:val="Accurritablenumeric"/>
              <w:keepNext/>
            </w:pPr>
            <w:r>
              <w:rPr>
                <w:lang w:val="en-AU"/>
              </w:rPr>
              <w:t xml:space="preserve">2,135 </w:t>
            </w:r>
          </w:p>
        </w:tc>
      </w:tr>
      <w:tr w:rsidR="007F2FC5" w14:paraId="73E5ADD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3E7796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2290A5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B7E354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3CE827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46FE660" w14:textId="77777777" w:rsidR="007F2FC5" w:rsidRDefault="007F2FC5">
            <w:pPr>
              <w:pStyle w:val="Accurritablenumeric"/>
              <w:keepNext/>
            </w:pPr>
          </w:p>
        </w:tc>
      </w:tr>
      <w:tr w:rsidR="007F2FC5" w14:paraId="4377600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D4BF1F1" w14:textId="77777777" w:rsidR="007F2FC5" w:rsidRDefault="00624826">
            <w:pPr>
              <w:pStyle w:val="Accurriintroduction3"/>
              <w:keepNext/>
            </w:pPr>
            <w:r>
              <w:rPr>
                <w:lang w:val="en-AU"/>
              </w:rPr>
              <w:t>Reconciliation</w:t>
            </w:r>
          </w:p>
        </w:tc>
        <w:tc>
          <w:tcPr>
            <w:tcW w:w="60" w:type="dxa"/>
            <w:tcBorders>
              <w:top w:val="nil"/>
              <w:left w:val="nil"/>
              <w:bottom w:val="nil"/>
              <w:right w:val="nil"/>
            </w:tcBorders>
            <w:tcMar>
              <w:left w:w="0" w:type="dxa"/>
              <w:right w:w="0" w:type="dxa"/>
            </w:tcMar>
          </w:tcPr>
          <w:p w14:paraId="758D91B9" w14:textId="77777777" w:rsidR="007F2FC5" w:rsidRDefault="007F2FC5"/>
        </w:tc>
        <w:tc>
          <w:tcPr>
            <w:tcW w:w="1289" w:type="dxa"/>
            <w:tcBorders>
              <w:top w:val="nil"/>
              <w:left w:val="nil"/>
              <w:bottom w:val="nil"/>
              <w:right w:val="nil"/>
            </w:tcBorders>
            <w:tcMar>
              <w:left w:w="0" w:type="dxa"/>
              <w:right w:w="60" w:type="dxa"/>
            </w:tcMar>
            <w:vAlign w:val="bottom"/>
          </w:tcPr>
          <w:p w14:paraId="531C6AF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440F3EE" w14:textId="77777777" w:rsidR="007F2FC5" w:rsidRDefault="007F2FC5"/>
        </w:tc>
        <w:tc>
          <w:tcPr>
            <w:tcW w:w="1289" w:type="dxa"/>
            <w:tcBorders>
              <w:top w:val="nil"/>
              <w:left w:val="nil"/>
              <w:bottom w:val="nil"/>
              <w:right w:val="nil"/>
            </w:tcBorders>
            <w:tcMar>
              <w:left w:w="0" w:type="dxa"/>
              <w:right w:w="60" w:type="dxa"/>
            </w:tcMar>
            <w:vAlign w:val="bottom"/>
          </w:tcPr>
          <w:p w14:paraId="4ADAB5A5" w14:textId="77777777" w:rsidR="007F2FC5" w:rsidRDefault="007F2FC5">
            <w:pPr>
              <w:pStyle w:val="Accurritablenumeric"/>
              <w:keepNext/>
            </w:pPr>
          </w:p>
        </w:tc>
      </w:tr>
      <w:tr w:rsidR="007F2FC5" w14:paraId="416D66F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5AB7AEE" w14:textId="77777777" w:rsidR="007F2FC5" w:rsidRDefault="00624826">
            <w:pPr>
              <w:pStyle w:val="Accurritabletext"/>
              <w:keepNext/>
              <w:jc w:val="left"/>
            </w:pPr>
            <w:r>
              <w:rPr>
                <w:lang w:val="en-AU"/>
              </w:rPr>
              <w:t>Reconciliation of the written down values at the beginning and end of the current and previous financial year are set out below:</w:t>
            </w:r>
          </w:p>
        </w:tc>
        <w:tc>
          <w:tcPr>
            <w:tcW w:w="60" w:type="dxa"/>
            <w:tcBorders>
              <w:top w:val="nil"/>
              <w:left w:val="nil"/>
              <w:bottom w:val="nil"/>
              <w:right w:val="nil"/>
            </w:tcBorders>
            <w:tcMar>
              <w:left w:w="0" w:type="dxa"/>
              <w:right w:w="0" w:type="dxa"/>
            </w:tcMar>
          </w:tcPr>
          <w:p w14:paraId="2E97D182" w14:textId="77777777" w:rsidR="007F2FC5" w:rsidRDefault="007F2FC5"/>
        </w:tc>
        <w:tc>
          <w:tcPr>
            <w:tcW w:w="1289" w:type="dxa"/>
            <w:tcBorders>
              <w:top w:val="nil"/>
              <w:left w:val="nil"/>
              <w:bottom w:val="nil"/>
              <w:right w:val="nil"/>
            </w:tcBorders>
            <w:tcMar>
              <w:left w:w="0" w:type="dxa"/>
              <w:right w:w="60" w:type="dxa"/>
            </w:tcMar>
            <w:vAlign w:val="bottom"/>
          </w:tcPr>
          <w:p w14:paraId="114D21E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71B2F54" w14:textId="77777777" w:rsidR="007F2FC5" w:rsidRDefault="007F2FC5"/>
        </w:tc>
        <w:tc>
          <w:tcPr>
            <w:tcW w:w="1289" w:type="dxa"/>
            <w:tcBorders>
              <w:top w:val="nil"/>
              <w:left w:val="nil"/>
              <w:bottom w:val="nil"/>
              <w:right w:val="nil"/>
            </w:tcBorders>
            <w:tcMar>
              <w:left w:w="0" w:type="dxa"/>
              <w:right w:w="60" w:type="dxa"/>
            </w:tcMar>
            <w:vAlign w:val="bottom"/>
          </w:tcPr>
          <w:p w14:paraId="48F38620" w14:textId="77777777" w:rsidR="007F2FC5" w:rsidRDefault="007F2FC5">
            <w:pPr>
              <w:pStyle w:val="Accurritablenumeric"/>
              <w:keepNext/>
            </w:pPr>
          </w:p>
        </w:tc>
      </w:tr>
      <w:tr w:rsidR="007F2FC5" w14:paraId="1537070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D132C48"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3967BE2" w14:textId="77777777" w:rsidR="007F2FC5" w:rsidRDefault="007F2FC5"/>
        </w:tc>
        <w:tc>
          <w:tcPr>
            <w:tcW w:w="1289" w:type="dxa"/>
            <w:tcBorders>
              <w:top w:val="nil"/>
              <w:left w:val="nil"/>
              <w:bottom w:val="nil"/>
              <w:right w:val="nil"/>
            </w:tcBorders>
            <w:tcMar>
              <w:left w:w="0" w:type="dxa"/>
              <w:right w:w="60" w:type="dxa"/>
            </w:tcMar>
            <w:vAlign w:val="bottom"/>
          </w:tcPr>
          <w:p w14:paraId="3F1B49A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4E50FCB" w14:textId="77777777" w:rsidR="007F2FC5" w:rsidRDefault="007F2FC5"/>
        </w:tc>
        <w:tc>
          <w:tcPr>
            <w:tcW w:w="1289" w:type="dxa"/>
            <w:tcBorders>
              <w:top w:val="nil"/>
              <w:left w:val="nil"/>
              <w:bottom w:val="nil"/>
              <w:right w:val="nil"/>
            </w:tcBorders>
            <w:tcMar>
              <w:left w:w="0" w:type="dxa"/>
              <w:right w:w="60" w:type="dxa"/>
            </w:tcMar>
            <w:vAlign w:val="bottom"/>
          </w:tcPr>
          <w:p w14:paraId="329B91D9" w14:textId="77777777" w:rsidR="007F2FC5" w:rsidRDefault="007F2FC5">
            <w:pPr>
              <w:pStyle w:val="Accurritablenumeric"/>
              <w:keepNext/>
            </w:pPr>
          </w:p>
        </w:tc>
      </w:tr>
      <w:tr w:rsidR="007F2FC5" w14:paraId="3A971C8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B155F2C" w14:textId="77777777" w:rsidR="007F2FC5" w:rsidRDefault="00624826">
            <w:pPr>
              <w:pStyle w:val="Accurritabletext"/>
              <w:keepNext/>
              <w:jc w:val="left"/>
            </w:pPr>
            <w:r>
              <w:rPr>
                <w:lang w:val="en-AU"/>
              </w:rPr>
              <w:t>Opening balance</w:t>
            </w:r>
          </w:p>
        </w:tc>
        <w:tc>
          <w:tcPr>
            <w:tcW w:w="60" w:type="dxa"/>
            <w:tcBorders>
              <w:top w:val="nil"/>
              <w:left w:val="nil"/>
              <w:bottom w:val="nil"/>
              <w:right w:val="nil"/>
            </w:tcBorders>
            <w:tcMar>
              <w:left w:w="0" w:type="dxa"/>
              <w:right w:w="0" w:type="dxa"/>
            </w:tcMar>
          </w:tcPr>
          <w:p w14:paraId="7DF10DB2" w14:textId="77777777" w:rsidR="007F2FC5" w:rsidRDefault="007F2FC5"/>
        </w:tc>
        <w:tc>
          <w:tcPr>
            <w:tcW w:w="1289" w:type="dxa"/>
            <w:tcBorders>
              <w:top w:val="nil"/>
              <w:left w:val="nil"/>
              <w:bottom w:val="nil"/>
              <w:right w:val="nil"/>
            </w:tcBorders>
            <w:tcMar>
              <w:left w:w="0" w:type="dxa"/>
              <w:right w:w="60" w:type="dxa"/>
            </w:tcMar>
            <w:vAlign w:val="bottom"/>
          </w:tcPr>
          <w:p w14:paraId="23A76977" w14:textId="77777777" w:rsidR="007F2FC5" w:rsidRDefault="00624826">
            <w:pPr>
              <w:pStyle w:val="Accurritablenumeric"/>
              <w:keepNext/>
            </w:pPr>
            <w:r>
              <w:rPr>
                <w:lang w:val="en-AU"/>
              </w:rPr>
              <w:t xml:space="preserve">2,135 </w:t>
            </w:r>
          </w:p>
        </w:tc>
        <w:tc>
          <w:tcPr>
            <w:tcW w:w="60" w:type="dxa"/>
            <w:tcBorders>
              <w:top w:val="nil"/>
              <w:left w:val="nil"/>
              <w:bottom w:val="nil"/>
              <w:right w:val="nil"/>
            </w:tcBorders>
            <w:tcMar>
              <w:left w:w="0" w:type="dxa"/>
              <w:right w:w="0" w:type="dxa"/>
            </w:tcMar>
          </w:tcPr>
          <w:p w14:paraId="6885C12F" w14:textId="77777777" w:rsidR="007F2FC5" w:rsidRDefault="007F2FC5"/>
        </w:tc>
        <w:tc>
          <w:tcPr>
            <w:tcW w:w="1289" w:type="dxa"/>
            <w:tcBorders>
              <w:top w:val="nil"/>
              <w:left w:val="nil"/>
              <w:bottom w:val="nil"/>
              <w:right w:val="nil"/>
            </w:tcBorders>
            <w:tcMar>
              <w:left w:w="0" w:type="dxa"/>
              <w:right w:w="60" w:type="dxa"/>
            </w:tcMar>
            <w:vAlign w:val="bottom"/>
          </w:tcPr>
          <w:p w14:paraId="6E5128CC" w14:textId="77777777" w:rsidR="007F2FC5" w:rsidRDefault="00624826">
            <w:pPr>
              <w:pStyle w:val="Accurritablenumeric"/>
              <w:keepNext/>
            </w:pPr>
            <w:r>
              <w:rPr>
                <w:lang w:val="en-AU"/>
              </w:rPr>
              <w:t xml:space="preserve">1,974 </w:t>
            </w:r>
          </w:p>
        </w:tc>
      </w:tr>
      <w:tr w:rsidR="007F2FC5" w14:paraId="4DCCD9E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22F7CEE" w14:textId="77777777" w:rsidR="007F2FC5" w:rsidRDefault="00624826">
            <w:pPr>
              <w:pStyle w:val="Accurritabletext"/>
              <w:keepNext/>
              <w:jc w:val="left"/>
            </w:pPr>
            <w:r>
              <w:rPr>
                <w:lang w:val="en-AU"/>
              </w:rPr>
              <w:t>Payments received in advance</w:t>
            </w:r>
          </w:p>
        </w:tc>
        <w:tc>
          <w:tcPr>
            <w:tcW w:w="60" w:type="dxa"/>
            <w:tcBorders>
              <w:top w:val="nil"/>
              <w:left w:val="nil"/>
              <w:bottom w:val="nil"/>
              <w:right w:val="nil"/>
            </w:tcBorders>
            <w:tcMar>
              <w:left w:w="0" w:type="dxa"/>
              <w:right w:w="0" w:type="dxa"/>
            </w:tcMar>
          </w:tcPr>
          <w:p w14:paraId="02D88E48" w14:textId="77777777" w:rsidR="007F2FC5" w:rsidRDefault="007F2FC5"/>
        </w:tc>
        <w:tc>
          <w:tcPr>
            <w:tcW w:w="1289" w:type="dxa"/>
            <w:tcBorders>
              <w:top w:val="nil"/>
              <w:left w:val="nil"/>
              <w:bottom w:val="nil"/>
              <w:right w:val="nil"/>
            </w:tcBorders>
            <w:tcMar>
              <w:left w:w="0" w:type="dxa"/>
              <w:right w:w="60" w:type="dxa"/>
            </w:tcMar>
            <w:vAlign w:val="bottom"/>
          </w:tcPr>
          <w:p w14:paraId="48D70F23" w14:textId="77777777" w:rsidR="007F2FC5" w:rsidRDefault="00624826">
            <w:pPr>
              <w:pStyle w:val="Accurritablenumeric"/>
              <w:keepNext/>
            </w:pPr>
            <w:r>
              <w:rPr>
                <w:lang w:val="en-AU"/>
              </w:rPr>
              <w:t xml:space="preserve">1,441 </w:t>
            </w:r>
          </w:p>
        </w:tc>
        <w:tc>
          <w:tcPr>
            <w:tcW w:w="60" w:type="dxa"/>
            <w:tcBorders>
              <w:top w:val="nil"/>
              <w:left w:val="nil"/>
              <w:bottom w:val="nil"/>
              <w:right w:val="nil"/>
            </w:tcBorders>
            <w:tcMar>
              <w:left w:w="0" w:type="dxa"/>
              <w:right w:w="0" w:type="dxa"/>
            </w:tcMar>
          </w:tcPr>
          <w:p w14:paraId="7D6C8748" w14:textId="77777777" w:rsidR="007F2FC5" w:rsidRDefault="007F2FC5"/>
        </w:tc>
        <w:tc>
          <w:tcPr>
            <w:tcW w:w="1289" w:type="dxa"/>
            <w:tcBorders>
              <w:top w:val="nil"/>
              <w:left w:val="nil"/>
              <w:bottom w:val="nil"/>
              <w:right w:val="nil"/>
            </w:tcBorders>
            <w:tcMar>
              <w:left w:w="0" w:type="dxa"/>
              <w:right w:w="60" w:type="dxa"/>
            </w:tcMar>
            <w:vAlign w:val="bottom"/>
          </w:tcPr>
          <w:p w14:paraId="478ED6A2" w14:textId="77777777" w:rsidR="007F2FC5" w:rsidRDefault="00624826">
            <w:pPr>
              <w:pStyle w:val="Accurritablenumeric"/>
              <w:keepNext/>
            </w:pPr>
            <w:r>
              <w:rPr>
                <w:lang w:val="en-AU"/>
              </w:rPr>
              <w:t xml:space="preserve">1,473 </w:t>
            </w:r>
          </w:p>
        </w:tc>
      </w:tr>
      <w:tr w:rsidR="007F2FC5" w14:paraId="328C6D8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6D00640" w14:textId="77777777" w:rsidR="007F2FC5" w:rsidRDefault="00624826">
            <w:pPr>
              <w:pStyle w:val="Accurritabletext"/>
              <w:keepNext/>
              <w:jc w:val="left"/>
            </w:pPr>
            <w:r>
              <w:rPr>
                <w:lang w:val="en-AU"/>
              </w:rPr>
              <w:t>Cumulative catch-up adjustments</w:t>
            </w:r>
          </w:p>
        </w:tc>
        <w:tc>
          <w:tcPr>
            <w:tcW w:w="60" w:type="dxa"/>
            <w:tcBorders>
              <w:top w:val="nil"/>
              <w:left w:val="nil"/>
              <w:bottom w:val="nil"/>
              <w:right w:val="nil"/>
            </w:tcBorders>
            <w:tcMar>
              <w:left w:w="0" w:type="dxa"/>
              <w:right w:w="0" w:type="dxa"/>
            </w:tcMar>
          </w:tcPr>
          <w:p w14:paraId="358C99D8" w14:textId="77777777" w:rsidR="007F2FC5" w:rsidRDefault="007F2FC5"/>
        </w:tc>
        <w:tc>
          <w:tcPr>
            <w:tcW w:w="1289" w:type="dxa"/>
            <w:tcBorders>
              <w:top w:val="nil"/>
              <w:left w:val="nil"/>
              <w:bottom w:val="nil"/>
              <w:right w:val="nil"/>
            </w:tcBorders>
            <w:tcMar>
              <w:left w:w="0" w:type="dxa"/>
              <w:right w:w="60" w:type="dxa"/>
            </w:tcMar>
            <w:vAlign w:val="bottom"/>
          </w:tcPr>
          <w:p w14:paraId="6DF6D014" w14:textId="77777777" w:rsidR="007F2FC5" w:rsidRDefault="00624826">
            <w:pPr>
              <w:pStyle w:val="Accurritablenumeric"/>
              <w:keepNext/>
            </w:pPr>
            <w:r>
              <w:rPr>
                <w:lang w:val="en-AU"/>
              </w:rPr>
              <w:t xml:space="preserve">174 </w:t>
            </w:r>
          </w:p>
        </w:tc>
        <w:tc>
          <w:tcPr>
            <w:tcW w:w="60" w:type="dxa"/>
            <w:tcBorders>
              <w:top w:val="nil"/>
              <w:left w:val="nil"/>
              <w:bottom w:val="nil"/>
              <w:right w:val="nil"/>
            </w:tcBorders>
            <w:tcMar>
              <w:left w:w="0" w:type="dxa"/>
              <w:right w:w="0" w:type="dxa"/>
            </w:tcMar>
          </w:tcPr>
          <w:p w14:paraId="30997C96" w14:textId="77777777" w:rsidR="007F2FC5" w:rsidRDefault="007F2FC5"/>
        </w:tc>
        <w:tc>
          <w:tcPr>
            <w:tcW w:w="1289" w:type="dxa"/>
            <w:tcBorders>
              <w:top w:val="nil"/>
              <w:left w:val="nil"/>
              <w:bottom w:val="nil"/>
              <w:right w:val="nil"/>
            </w:tcBorders>
            <w:tcMar>
              <w:left w:w="0" w:type="dxa"/>
              <w:right w:w="60" w:type="dxa"/>
            </w:tcMar>
            <w:vAlign w:val="bottom"/>
          </w:tcPr>
          <w:p w14:paraId="0B4D60EF" w14:textId="77777777" w:rsidR="007F2FC5" w:rsidRDefault="00624826">
            <w:pPr>
              <w:pStyle w:val="Accurritablenumeric"/>
              <w:keepNext/>
            </w:pPr>
            <w:r>
              <w:rPr>
                <w:lang w:val="en-AU"/>
              </w:rPr>
              <w:t xml:space="preserve">249 </w:t>
            </w:r>
          </w:p>
        </w:tc>
      </w:tr>
      <w:tr w:rsidR="007F2FC5" w14:paraId="364720C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523FBD" w14:textId="77777777" w:rsidR="007F2FC5" w:rsidRDefault="00624826">
            <w:pPr>
              <w:pStyle w:val="Accurritabletext"/>
              <w:keepNext/>
              <w:jc w:val="left"/>
            </w:pPr>
            <w:r>
              <w:rPr>
                <w:lang w:val="en-AU"/>
              </w:rPr>
              <w:t>Transfer to revenue - included in the opening balance</w:t>
            </w:r>
          </w:p>
        </w:tc>
        <w:tc>
          <w:tcPr>
            <w:tcW w:w="60" w:type="dxa"/>
            <w:tcBorders>
              <w:top w:val="nil"/>
              <w:left w:val="nil"/>
              <w:bottom w:val="nil"/>
              <w:right w:val="nil"/>
            </w:tcBorders>
            <w:tcMar>
              <w:left w:w="0" w:type="dxa"/>
              <w:right w:w="0" w:type="dxa"/>
            </w:tcMar>
          </w:tcPr>
          <w:p w14:paraId="7E6406E1" w14:textId="77777777" w:rsidR="007F2FC5" w:rsidRDefault="007F2FC5"/>
        </w:tc>
        <w:tc>
          <w:tcPr>
            <w:tcW w:w="1289" w:type="dxa"/>
            <w:tcBorders>
              <w:top w:val="nil"/>
              <w:left w:val="nil"/>
              <w:bottom w:val="nil"/>
              <w:right w:val="nil"/>
            </w:tcBorders>
            <w:tcMar>
              <w:left w:w="0" w:type="dxa"/>
              <w:right w:w="0" w:type="dxa"/>
            </w:tcMar>
            <w:vAlign w:val="bottom"/>
          </w:tcPr>
          <w:p w14:paraId="5E68E20B" w14:textId="77777777" w:rsidR="007F2FC5" w:rsidRDefault="00624826">
            <w:pPr>
              <w:pStyle w:val="Accurritablenumeric"/>
              <w:keepNext/>
            </w:pPr>
            <w:r>
              <w:rPr>
                <w:lang w:val="en-AU"/>
              </w:rPr>
              <w:t>(1,141)</w:t>
            </w:r>
          </w:p>
        </w:tc>
        <w:tc>
          <w:tcPr>
            <w:tcW w:w="60" w:type="dxa"/>
            <w:tcBorders>
              <w:top w:val="nil"/>
              <w:left w:val="nil"/>
              <w:bottom w:val="nil"/>
              <w:right w:val="nil"/>
            </w:tcBorders>
            <w:tcMar>
              <w:left w:w="0" w:type="dxa"/>
              <w:right w:w="0" w:type="dxa"/>
            </w:tcMar>
          </w:tcPr>
          <w:p w14:paraId="78B4A705" w14:textId="77777777" w:rsidR="007F2FC5" w:rsidRDefault="007F2FC5"/>
        </w:tc>
        <w:tc>
          <w:tcPr>
            <w:tcW w:w="1289" w:type="dxa"/>
            <w:tcBorders>
              <w:top w:val="nil"/>
              <w:left w:val="nil"/>
              <w:bottom w:val="nil"/>
              <w:right w:val="nil"/>
            </w:tcBorders>
            <w:tcMar>
              <w:left w:w="0" w:type="dxa"/>
              <w:right w:w="0" w:type="dxa"/>
            </w:tcMar>
            <w:vAlign w:val="bottom"/>
          </w:tcPr>
          <w:p w14:paraId="457861A7" w14:textId="77777777" w:rsidR="007F2FC5" w:rsidRDefault="00624826">
            <w:pPr>
              <w:pStyle w:val="Accurritablenumeric"/>
              <w:keepNext/>
            </w:pPr>
            <w:r>
              <w:rPr>
                <w:lang w:val="en-AU"/>
              </w:rPr>
              <w:t>(1,236)</w:t>
            </w:r>
          </w:p>
        </w:tc>
      </w:tr>
      <w:tr w:rsidR="007F2FC5" w14:paraId="54DC709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1C25035" w14:textId="77777777" w:rsidR="007F2FC5" w:rsidRDefault="00624826">
            <w:pPr>
              <w:pStyle w:val="Accurritabletext"/>
              <w:keepNext/>
              <w:jc w:val="left"/>
            </w:pPr>
            <w:r>
              <w:rPr>
                <w:lang w:val="en-AU"/>
              </w:rPr>
              <w:t>Transfer to revenue - performance obligations satisfied in previous periods</w:t>
            </w:r>
          </w:p>
        </w:tc>
        <w:tc>
          <w:tcPr>
            <w:tcW w:w="60" w:type="dxa"/>
            <w:tcBorders>
              <w:top w:val="nil"/>
              <w:left w:val="nil"/>
              <w:bottom w:val="nil"/>
              <w:right w:val="nil"/>
            </w:tcBorders>
            <w:tcMar>
              <w:left w:w="0" w:type="dxa"/>
              <w:right w:w="0" w:type="dxa"/>
            </w:tcMar>
          </w:tcPr>
          <w:p w14:paraId="768BE521" w14:textId="77777777" w:rsidR="007F2FC5" w:rsidRDefault="007F2FC5"/>
        </w:tc>
        <w:tc>
          <w:tcPr>
            <w:tcW w:w="1289" w:type="dxa"/>
            <w:tcBorders>
              <w:top w:val="nil"/>
              <w:left w:val="nil"/>
              <w:bottom w:val="nil"/>
              <w:right w:val="nil"/>
            </w:tcBorders>
            <w:tcMar>
              <w:left w:w="0" w:type="dxa"/>
              <w:right w:w="0" w:type="dxa"/>
            </w:tcMar>
            <w:vAlign w:val="bottom"/>
          </w:tcPr>
          <w:p w14:paraId="6FE2280F" w14:textId="77777777" w:rsidR="007F2FC5" w:rsidRDefault="00624826">
            <w:pPr>
              <w:pStyle w:val="Accurritablenumeric"/>
              <w:keepNext/>
            </w:pPr>
            <w:r>
              <w:rPr>
                <w:lang w:val="en-AU"/>
              </w:rPr>
              <w:t>(208)</w:t>
            </w:r>
          </w:p>
        </w:tc>
        <w:tc>
          <w:tcPr>
            <w:tcW w:w="60" w:type="dxa"/>
            <w:tcBorders>
              <w:top w:val="nil"/>
              <w:left w:val="nil"/>
              <w:bottom w:val="nil"/>
              <w:right w:val="nil"/>
            </w:tcBorders>
            <w:tcMar>
              <w:left w:w="0" w:type="dxa"/>
              <w:right w:w="0" w:type="dxa"/>
            </w:tcMar>
          </w:tcPr>
          <w:p w14:paraId="5227B811" w14:textId="77777777" w:rsidR="007F2FC5" w:rsidRDefault="007F2FC5"/>
        </w:tc>
        <w:tc>
          <w:tcPr>
            <w:tcW w:w="1289" w:type="dxa"/>
            <w:tcBorders>
              <w:top w:val="nil"/>
              <w:left w:val="nil"/>
              <w:bottom w:val="nil"/>
              <w:right w:val="nil"/>
            </w:tcBorders>
            <w:tcMar>
              <w:left w:w="0" w:type="dxa"/>
              <w:right w:w="0" w:type="dxa"/>
            </w:tcMar>
            <w:vAlign w:val="bottom"/>
          </w:tcPr>
          <w:p w14:paraId="58CD3E50" w14:textId="77777777" w:rsidR="007F2FC5" w:rsidRDefault="00624826">
            <w:pPr>
              <w:pStyle w:val="Accurritablenumeric"/>
              <w:keepNext/>
            </w:pPr>
            <w:r>
              <w:rPr>
                <w:lang w:val="en-AU"/>
              </w:rPr>
              <w:t>(178)</w:t>
            </w:r>
          </w:p>
        </w:tc>
      </w:tr>
      <w:tr w:rsidR="007F2FC5" w14:paraId="4B2DF32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7D8D994" w14:textId="77777777" w:rsidR="007F2FC5" w:rsidRDefault="00624826">
            <w:pPr>
              <w:pStyle w:val="Accurritabletext"/>
              <w:keepNext/>
              <w:jc w:val="left"/>
            </w:pPr>
            <w:r>
              <w:rPr>
                <w:lang w:val="en-AU"/>
              </w:rPr>
              <w:t>Transfer to revenue - other balances</w:t>
            </w:r>
          </w:p>
        </w:tc>
        <w:tc>
          <w:tcPr>
            <w:tcW w:w="60" w:type="dxa"/>
            <w:tcBorders>
              <w:top w:val="nil"/>
              <w:left w:val="nil"/>
              <w:bottom w:val="nil"/>
              <w:right w:val="nil"/>
            </w:tcBorders>
            <w:tcMar>
              <w:left w:w="0" w:type="dxa"/>
              <w:right w:w="0" w:type="dxa"/>
            </w:tcMar>
          </w:tcPr>
          <w:p w14:paraId="451FD27D" w14:textId="77777777" w:rsidR="007F2FC5" w:rsidRDefault="007F2FC5"/>
        </w:tc>
        <w:tc>
          <w:tcPr>
            <w:tcW w:w="1289" w:type="dxa"/>
            <w:tcBorders>
              <w:top w:val="nil"/>
              <w:left w:val="nil"/>
              <w:bottom w:val="nil"/>
              <w:right w:val="nil"/>
            </w:tcBorders>
            <w:tcMar>
              <w:left w:w="0" w:type="dxa"/>
              <w:right w:w="0" w:type="dxa"/>
            </w:tcMar>
            <w:vAlign w:val="bottom"/>
          </w:tcPr>
          <w:p w14:paraId="70DAE970" w14:textId="77777777" w:rsidR="007F2FC5" w:rsidRDefault="00624826">
            <w:pPr>
              <w:pStyle w:val="Accurritablenumeric"/>
              <w:keepNext/>
            </w:pPr>
            <w:r>
              <w:rPr>
                <w:lang w:val="en-AU"/>
              </w:rPr>
              <w:t>(132)</w:t>
            </w:r>
          </w:p>
        </w:tc>
        <w:tc>
          <w:tcPr>
            <w:tcW w:w="60" w:type="dxa"/>
            <w:tcBorders>
              <w:top w:val="nil"/>
              <w:left w:val="nil"/>
              <w:bottom w:val="nil"/>
              <w:right w:val="nil"/>
            </w:tcBorders>
            <w:tcMar>
              <w:left w:w="0" w:type="dxa"/>
              <w:right w:w="0" w:type="dxa"/>
            </w:tcMar>
          </w:tcPr>
          <w:p w14:paraId="193A5A56" w14:textId="77777777" w:rsidR="007F2FC5" w:rsidRDefault="007F2FC5"/>
        </w:tc>
        <w:tc>
          <w:tcPr>
            <w:tcW w:w="1289" w:type="dxa"/>
            <w:tcBorders>
              <w:top w:val="nil"/>
              <w:left w:val="nil"/>
              <w:bottom w:val="nil"/>
              <w:right w:val="nil"/>
            </w:tcBorders>
            <w:tcMar>
              <w:left w:w="0" w:type="dxa"/>
              <w:right w:w="0" w:type="dxa"/>
            </w:tcMar>
            <w:vAlign w:val="bottom"/>
          </w:tcPr>
          <w:p w14:paraId="6EA85767" w14:textId="77777777" w:rsidR="007F2FC5" w:rsidRDefault="00624826">
            <w:pPr>
              <w:pStyle w:val="Accurritablenumeric"/>
              <w:keepNext/>
            </w:pPr>
            <w:r>
              <w:rPr>
                <w:lang w:val="en-AU"/>
              </w:rPr>
              <w:t>(147)</w:t>
            </w:r>
          </w:p>
        </w:tc>
      </w:tr>
      <w:tr w:rsidR="007F2FC5" w14:paraId="38FBD75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CD6901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E618EA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AB6D0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E82416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6146F39" w14:textId="77777777" w:rsidR="007F2FC5" w:rsidRDefault="007F2FC5">
            <w:pPr>
              <w:pStyle w:val="Accurritablenumeric"/>
              <w:keepNext/>
            </w:pPr>
          </w:p>
        </w:tc>
      </w:tr>
      <w:tr w:rsidR="007F2FC5" w14:paraId="07A3F669"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08010B3" w14:textId="77777777" w:rsidR="007F2FC5" w:rsidRDefault="00624826">
            <w:pPr>
              <w:pStyle w:val="Accurritabletext"/>
              <w:keepNext/>
              <w:jc w:val="left"/>
            </w:pPr>
            <w:r>
              <w:rPr>
                <w:lang w:val="en-AU"/>
              </w:rPr>
              <w:t>Closing balance</w:t>
            </w:r>
          </w:p>
        </w:tc>
        <w:tc>
          <w:tcPr>
            <w:tcW w:w="60" w:type="dxa"/>
            <w:tcBorders>
              <w:top w:val="nil"/>
              <w:left w:val="nil"/>
              <w:bottom w:val="single" w:sz="2" w:space="0" w:color="009CDE"/>
              <w:right w:val="nil"/>
            </w:tcBorders>
            <w:tcMar>
              <w:left w:w="0" w:type="dxa"/>
              <w:right w:w="0" w:type="dxa"/>
            </w:tcMar>
          </w:tcPr>
          <w:p w14:paraId="3C0D677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946074E" w14:textId="77777777" w:rsidR="007F2FC5" w:rsidRDefault="00624826">
            <w:pPr>
              <w:pStyle w:val="Accurritablenumeric"/>
              <w:keepNext/>
            </w:pPr>
            <w:r>
              <w:rPr>
                <w:lang w:val="en-AU"/>
              </w:rPr>
              <w:t xml:space="preserve">2,269 </w:t>
            </w:r>
          </w:p>
        </w:tc>
        <w:tc>
          <w:tcPr>
            <w:tcW w:w="60" w:type="dxa"/>
            <w:tcBorders>
              <w:top w:val="nil"/>
              <w:left w:val="nil"/>
              <w:bottom w:val="single" w:sz="2" w:space="0" w:color="009CDE"/>
              <w:right w:val="nil"/>
            </w:tcBorders>
            <w:tcMar>
              <w:left w:w="0" w:type="dxa"/>
              <w:right w:w="0" w:type="dxa"/>
            </w:tcMar>
          </w:tcPr>
          <w:p w14:paraId="3E93307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FB681F2" w14:textId="77777777" w:rsidR="007F2FC5" w:rsidRDefault="00624826">
            <w:pPr>
              <w:pStyle w:val="Accurritablenumeric"/>
              <w:keepNext/>
            </w:pPr>
            <w:r>
              <w:rPr>
                <w:lang w:val="en-AU"/>
              </w:rPr>
              <w:t xml:space="preserve">2,135 </w:t>
            </w:r>
          </w:p>
        </w:tc>
      </w:tr>
    </w:tbl>
    <w:p w14:paraId="3830D749" w14:textId="77777777" w:rsidR="007F2FC5" w:rsidRDefault="00624826">
      <w:r>
        <w:rPr>
          <w:rFonts w:ascii="Times New Roman" w:eastAsia="Times New Roman" w:hAnsi="Times New Roman" w:cs="Times New Roman"/>
          <w:b/>
          <w:lang w:val="en-AU"/>
        </w:rPr>
        <w:t xml:space="preserve"> </w:t>
      </w:r>
    </w:p>
    <w:p w14:paraId="44BFEDC0" w14:textId="77777777" w:rsidR="007F2FC5" w:rsidRDefault="00624826">
      <w:pPr>
        <w:pStyle w:val="Accurriparagraphheader3"/>
        <w:keepNext/>
        <w:keepLines/>
      </w:pPr>
      <w:r>
        <w:rPr>
          <w:lang w:val="en-AU"/>
        </w:rPr>
        <w:t>Unsatisfied performance obligations</w:t>
      </w:r>
    </w:p>
    <w:p w14:paraId="1210BD9D" w14:textId="77777777" w:rsidR="007F2FC5" w:rsidRDefault="00624826">
      <w:pPr>
        <w:pStyle w:val="Accurriparagraphbody"/>
        <w:keepNext/>
        <w:keepLines/>
      </w:pPr>
      <w:r>
        <w:rPr>
          <w:lang w:val="en-AU"/>
        </w:rPr>
        <w:t xml:space="preserve">The aggregate amount of the transaction price allocated to the performance obligations that are unsatisfied at the end of the reporting period was CU3,891,000 as </w:t>
      </w:r>
      <w:proofErr w:type="gramStart"/>
      <w:r>
        <w:rPr>
          <w:lang w:val="en-AU"/>
        </w:rPr>
        <w:t>at</w:t>
      </w:r>
      <w:proofErr w:type="gramEnd"/>
      <w:r>
        <w:rPr>
          <w:lang w:val="en-AU"/>
        </w:rPr>
        <w:t xml:space="preserve"> 31 December 2025 (CU3,507,000 as </w:t>
      </w:r>
      <w:proofErr w:type="gramStart"/>
      <w:r>
        <w:rPr>
          <w:lang w:val="en-AU"/>
        </w:rPr>
        <w:t>at</w:t>
      </w:r>
      <w:proofErr w:type="gramEnd"/>
      <w:r>
        <w:rPr>
          <w:lang w:val="en-AU"/>
        </w:rPr>
        <w:t xml:space="preserve"> 31 December 2024) and is expected to be recognised as revenue in future periods as follows:</w:t>
      </w:r>
    </w:p>
    <w:p w14:paraId="2746E1D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ECB3F88" w14:textId="77777777">
        <w:trPr>
          <w:cantSplit/>
          <w:tblHeader/>
        </w:trPr>
        <w:tc>
          <w:tcPr>
            <w:tcW w:w="8301" w:type="dxa"/>
            <w:tcBorders>
              <w:top w:val="nil"/>
              <w:left w:val="nil"/>
              <w:bottom w:val="nil"/>
              <w:right w:val="nil"/>
            </w:tcBorders>
            <w:tcMar>
              <w:left w:w="0" w:type="dxa"/>
              <w:right w:w="0" w:type="dxa"/>
            </w:tcMar>
            <w:vAlign w:val="bottom"/>
          </w:tcPr>
          <w:p w14:paraId="6553AD1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624CC22" w14:textId="77777777" w:rsidR="007F2FC5" w:rsidRDefault="007F2FC5"/>
        </w:tc>
        <w:tc>
          <w:tcPr>
            <w:tcW w:w="2638" w:type="dxa"/>
            <w:gridSpan w:val="3"/>
            <w:tcBorders>
              <w:top w:val="nil"/>
              <w:left w:val="nil"/>
              <w:bottom w:val="nil"/>
              <w:right w:val="nil"/>
            </w:tcBorders>
            <w:tcMar>
              <w:left w:w="0" w:type="dxa"/>
              <w:right w:w="0" w:type="dxa"/>
            </w:tcMar>
            <w:vAlign w:val="bottom"/>
          </w:tcPr>
          <w:p w14:paraId="5CB820B2" w14:textId="77777777" w:rsidR="007F2FC5" w:rsidRDefault="00624826">
            <w:pPr>
              <w:pStyle w:val="Accurritableheader"/>
              <w:keepNext/>
            </w:pPr>
            <w:r>
              <w:rPr>
                <w:lang w:val="en-AU"/>
              </w:rPr>
              <w:t>Consolidated</w:t>
            </w:r>
          </w:p>
        </w:tc>
      </w:tr>
      <w:tr w:rsidR="007F2FC5" w14:paraId="22569EA3" w14:textId="77777777">
        <w:trPr>
          <w:cantSplit/>
          <w:tblHeader/>
        </w:trPr>
        <w:tc>
          <w:tcPr>
            <w:tcW w:w="8301" w:type="dxa"/>
            <w:tcBorders>
              <w:top w:val="nil"/>
              <w:left w:val="nil"/>
              <w:bottom w:val="nil"/>
              <w:right w:val="nil"/>
            </w:tcBorders>
            <w:tcMar>
              <w:left w:w="0" w:type="dxa"/>
              <w:right w:w="0" w:type="dxa"/>
            </w:tcMar>
            <w:vAlign w:val="bottom"/>
          </w:tcPr>
          <w:p w14:paraId="7651095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DE02CA5" w14:textId="77777777" w:rsidR="007F2FC5" w:rsidRDefault="007F2FC5"/>
        </w:tc>
        <w:tc>
          <w:tcPr>
            <w:tcW w:w="1289" w:type="dxa"/>
            <w:tcBorders>
              <w:top w:val="nil"/>
              <w:left w:val="nil"/>
              <w:bottom w:val="nil"/>
              <w:right w:val="nil"/>
            </w:tcBorders>
            <w:tcMar>
              <w:left w:w="0" w:type="dxa"/>
              <w:right w:w="0" w:type="dxa"/>
            </w:tcMar>
            <w:vAlign w:val="bottom"/>
          </w:tcPr>
          <w:p w14:paraId="3C1D67E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F288221" w14:textId="77777777" w:rsidR="007F2FC5" w:rsidRDefault="007F2FC5"/>
        </w:tc>
        <w:tc>
          <w:tcPr>
            <w:tcW w:w="1289" w:type="dxa"/>
            <w:tcBorders>
              <w:top w:val="nil"/>
              <w:left w:val="nil"/>
              <w:bottom w:val="nil"/>
              <w:right w:val="nil"/>
            </w:tcBorders>
            <w:tcMar>
              <w:left w:w="0" w:type="dxa"/>
              <w:right w:w="0" w:type="dxa"/>
            </w:tcMar>
            <w:vAlign w:val="bottom"/>
          </w:tcPr>
          <w:p w14:paraId="60150B12" w14:textId="77777777" w:rsidR="007F2FC5" w:rsidRDefault="00624826">
            <w:pPr>
              <w:pStyle w:val="Accurritableheader"/>
              <w:keepNext/>
            </w:pPr>
            <w:r>
              <w:rPr>
                <w:lang w:val="en-AU"/>
              </w:rPr>
              <w:t>2024</w:t>
            </w:r>
          </w:p>
        </w:tc>
      </w:tr>
      <w:tr w:rsidR="007F2FC5" w14:paraId="2357FCD2" w14:textId="77777777">
        <w:trPr>
          <w:cantSplit/>
          <w:tblHeader/>
        </w:trPr>
        <w:tc>
          <w:tcPr>
            <w:tcW w:w="8301" w:type="dxa"/>
            <w:tcBorders>
              <w:top w:val="nil"/>
              <w:left w:val="nil"/>
              <w:bottom w:val="nil"/>
              <w:right w:val="nil"/>
            </w:tcBorders>
            <w:tcMar>
              <w:left w:w="0" w:type="dxa"/>
              <w:right w:w="0" w:type="dxa"/>
            </w:tcMar>
            <w:vAlign w:val="bottom"/>
          </w:tcPr>
          <w:p w14:paraId="701098A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7BDE6EF" w14:textId="77777777" w:rsidR="007F2FC5" w:rsidRDefault="007F2FC5"/>
        </w:tc>
        <w:tc>
          <w:tcPr>
            <w:tcW w:w="1289" w:type="dxa"/>
            <w:tcBorders>
              <w:top w:val="nil"/>
              <w:left w:val="nil"/>
              <w:bottom w:val="nil"/>
              <w:right w:val="nil"/>
            </w:tcBorders>
            <w:tcMar>
              <w:left w:w="0" w:type="dxa"/>
              <w:right w:w="0" w:type="dxa"/>
            </w:tcMar>
            <w:vAlign w:val="bottom"/>
          </w:tcPr>
          <w:p w14:paraId="5B5140C1"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72E1576" w14:textId="77777777" w:rsidR="007F2FC5" w:rsidRDefault="007F2FC5"/>
        </w:tc>
        <w:tc>
          <w:tcPr>
            <w:tcW w:w="1289" w:type="dxa"/>
            <w:tcBorders>
              <w:top w:val="nil"/>
              <w:left w:val="nil"/>
              <w:bottom w:val="nil"/>
              <w:right w:val="nil"/>
            </w:tcBorders>
            <w:tcMar>
              <w:left w:w="0" w:type="dxa"/>
              <w:right w:w="0" w:type="dxa"/>
            </w:tcMar>
            <w:vAlign w:val="bottom"/>
          </w:tcPr>
          <w:p w14:paraId="1DFA388B" w14:textId="77777777" w:rsidR="007F2FC5" w:rsidRDefault="00624826">
            <w:pPr>
              <w:pStyle w:val="Accurritableheader"/>
              <w:keepNext/>
            </w:pPr>
            <w:r>
              <w:rPr>
                <w:lang w:val="en-AU"/>
              </w:rPr>
              <w:t>CU'000</w:t>
            </w:r>
          </w:p>
        </w:tc>
      </w:tr>
      <w:tr w:rsidR="007F2FC5" w14:paraId="50097C4C" w14:textId="77777777">
        <w:trPr>
          <w:cantSplit/>
          <w:tblHeader/>
        </w:trPr>
        <w:tc>
          <w:tcPr>
            <w:tcW w:w="8301" w:type="dxa"/>
            <w:tcBorders>
              <w:top w:val="nil"/>
              <w:left w:val="nil"/>
              <w:bottom w:val="nil"/>
              <w:right w:val="nil"/>
            </w:tcBorders>
            <w:tcMar>
              <w:left w:w="0" w:type="dxa"/>
              <w:right w:w="0" w:type="dxa"/>
            </w:tcMar>
            <w:vAlign w:val="bottom"/>
          </w:tcPr>
          <w:p w14:paraId="018AD35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5DA7C48" w14:textId="77777777" w:rsidR="007F2FC5" w:rsidRDefault="007F2FC5"/>
        </w:tc>
        <w:tc>
          <w:tcPr>
            <w:tcW w:w="1289" w:type="dxa"/>
            <w:tcBorders>
              <w:top w:val="nil"/>
              <w:left w:val="nil"/>
              <w:bottom w:val="nil"/>
              <w:right w:val="nil"/>
            </w:tcBorders>
            <w:tcMar>
              <w:left w:w="0" w:type="dxa"/>
              <w:right w:w="0" w:type="dxa"/>
            </w:tcMar>
            <w:vAlign w:val="bottom"/>
          </w:tcPr>
          <w:p w14:paraId="69DEC18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1B34883" w14:textId="77777777" w:rsidR="007F2FC5" w:rsidRDefault="007F2FC5"/>
        </w:tc>
        <w:tc>
          <w:tcPr>
            <w:tcW w:w="1289" w:type="dxa"/>
            <w:tcBorders>
              <w:top w:val="nil"/>
              <w:left w:val="nil"/>
              <w:bottom w:val="nil"/>
              <w:right w:val="nil"/>
            </w:tcBorders>
            <w:tcMar>
              <w:left w:w="0" w:type="dxa"/>
              <w:right w:w="0" w:type="dxa"/>
            </w:tcMar>
            <w:vAlign w:val="bottom"/>
          </w:tcPr>
          <w:p w14:paraId="75F195B7" w14:textId="77777777" w:rsidR="007F2FC5" w:rsidRDefault="007F2FC5">
            <w:pPr>
              <w:pStyle w:val="Accurritableheader"/>
              <w:keepNext/>
            </w:pPr>
          </w:p>
        </w:tc>
      </w:tr>
      <w:tr w:rsidR="007F2FC5" w14:paraId="7BA9974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F26254" w14:textId="77777777" w:rsidR="007F2FC5" w:rsidRDefault="00624826">
            <w:pPr>
              <w:pStyle w:val="Accurritabletext"/>
              <w:keepNext/>
              <w:jc w:val="left"/>
            </w:pPr>
            <w:r>
              <w:rPr>
                <w:lang w:val="en-AU"/>
              </w:rPr>
              <w:t>Within 6 months</w:t>
            </w:r>
          </w:p>
        </w:tc>
        <w:tc>
          <w:tcPr>
            <w:tcW w:w="60" w:type="dxa"/>
            <w:tcBorders>
              <w:top w:val="nil"/>
              <w:left w:val="nil"/>
              <w:bottom w:val="nil"/>
              <w:right w:val="nil"/>
            </w:tcBorders>
            <w:tcMar>
              <w:left w:w="0" w:type="dxa"/>
              <w:right w:w="0" w:type="dxa"/>
            </w:tcMar>
          </w:tcPr>
          <w:p w14:paraId="6BB2E783" w14:textId="77777777" w:rsidR="007F2FC5" w:rsidRDefault="007F2FC5"/>
        </w:tc>
        <w:tc>
          <w:tcPr>
            <w:tcW w:w="1289" w:type="dxa"/>
            <w:tcBorders>
              <w:top w:val="nil"/>
              <w:left w:val="nil"/>
              <w:bottom w:val="nil"/>
              <w:right w:val="nil"/>
            </w:tcBorders>
            <w:tcMar>
              <w:left w:w="0" w:type="dxa"/>
              <w:right w:w="60" w:type="dxa"/>
            </w:tcMar>
            <w:vAlign w:val="bottom"/>
          </w:tcPr>
          <w:p w14:paraId="496872DE" w14:textId="77777777" w:rsidR="007F2FC5" w:rsidRDefault="00624826">
            <w:pPr>
              <w:pStyle w:val="Accurritablenumeric"/>
              <w:keepNext/>
            </w:pPr>
            <w:r>
              <w:rPr>
                <w:lang w:val="en-AU"/>
              </w:rPr>
              <w:t xml:space="preserve">1,482 </w:t>
            </w:r>
          </w:p>
        </w:tc>
        <w:tc>
          <w:tcPr>
            <w:tcW w:w="60" w:type="dxa"/>
            <w:tcBorders>
              <w:top w:val="nil"/>
              <w:left w:val="nil"/>
              <w:bottom w:val="nil"/>
              <w:right w:val="nil"/>
            </w:tcBorders>
            <w:tcMar>
              <w:left w:w="0" w:type="dxa"/>
              <w:right w:w="0" w:type="dxa"/>
            </w:tcMar>
          </w:tcPr>
          <w:p w14:paraId="470B863D" w14:textId="77777777" w:rsidR="007F2FC5" w:rsidRDefault="007F2FC5"/>
        </w:tc>
        <w:tc>
          <w:tcPr>
            <w:tcW w:w="1289" w:type="dxa"/>
            <w:tcBorders>
              <w:top w:val="nil"/>
              <w:left w:val="nil"/>
              <w:bottom w:val="nil"/>
              <w:right w:val="nil"/>
            </w:tcBorders>
            <w:tcMar>
              <w:left w:w="0" w:type="dxa"/>
              <w:right w:w="60" w:type="dxa"/>
            </w:tcMar>
            <w:vAlign w:val="bottom"/>
          </w:tcPr>
          <w:p w14:paraId="2029B8F7" w14:textId="77777777" w:rsidR="007F2FC5" w:rsidRDefault="00624826">
            <w:pPr>
              <w:pStyle w:val="Accurritablenumeric"/>
              <w:keepNext/>
            </w:pPr>
            <w:r>
              <w:rPr>
                <w:lang w:val="en-AU"/>
              </w:rPr>
              <w:t xml:space="preserve">1,344 </w:t>
            </w:r>
          </w:p>
        </w:tc>
      </w:tr>
      <w:tr w:rsidR="007F2FC5" w14:paraId="2048D3D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1E27F6" w14:textId="77777777" w:rsidR="007F2FC5" w:rsidRDefault="00624826">
            <w:pPr>
              <w:pStyle w:val="Accurritabletext"/>
              <w:keepNext/>
              <w:jc w:val="left"/>
            </w:pPr>
            <w:r>
              <w:rPr>
                <w:lang w:val="en-AU"/>
              </w:rPr>
              <w:t>6 to 12 months</w:t>
            </w:r>
          </w:p>
        </w:tc>
        <w:tc>
          <w:tcPr>
            <w:tcW w:w="60" w:type="dxa"/>
            <w:tcBorders>
              <w:top w:val="nil"/>
              <w:left w:val="nil"/>
              <w:bottom w:val="nil"/>
              <w:right w:val="nil"/>
            </w:tcBorders>
            <w:tcMar>
              <w:left w:w="0" w:type="dxa"/>
              <w:right w:w="0" w:type="dxa"/>
            </w:tcMar>
          </w:tcPr>
          <w:p w14:paraId="03EFCAD5" w14:textId="77777777" w:rsidR="007F2FC5" w:rsidRDefault="007F2FC5"/>
        </w:tc>
        <w:tc>
          <w:tcPr>
            <w:tcW w:w="1289" w:type="dxa"/>
            <w:tcBorders>
              <w:top w:val="nil"/>
              <w:left w:val="nil"/>
              <w:bottom w:val="nil"/>
              <w:right w:val="nil"/>
            </w:tcBorders>
            <w:tcMar>
              <w:left w:w="0" w:type="dxa"/>
              <w:right w:w="60" w:type="dxa"/>
            </w:tcMar>
            <w:vAlign w:val="bottom"/>
          </w:tcPr>
          <w:p w14:paraId="21450547" w14:textId="77777777" w:rsidR="007F2FC5" w:rsidRDefault="00624826">
            <w:pPr>
              <w:pStyle w:val="Accurritablenumeric"/>
              <w:keepNext/>
            </w:pPr>
            <w:r>
              <w:rPr>
                <w:lang w:val="en-AU"/>
              </w:rPr>
              <w:t xml:space="preserve">1,128 </w:t>
            </w:r>
          </w:p>
        </w:tc>
        <w:tc>
          <w:tcPr>
            <w:tcW w:w="60" w:type="dxa"/>
            <w:tcBorders>
              <w:top w:val="nil"/>
              <w:left w:val="nil"/>
              <w:bottom w:val="nil"/>
              <w:right w:val="nil"/>
            </w:tcBorders>
            <w:tcMar>
              <w:left w:w="0" w:type="dxa"/>
              <w:right w:w="0" w:type="dxa"/>
            </w:tcMar>
          </w:tcPr>
          <w:p w14:paraId="6FE83B99" w14:textId="77777777" w:rsidR="007F2FC5" w:rsidRDefault="007F2FC5"/>
        </w:tc>
        <w:tc>
          <w:tcPr>
            <w:tcW w:w="1289" w:type="dxa"/>
            <w:tcBorders>
              <w:top w:val="nil"/>
              <w:left w:val="nil"/>
              <w:bottom w:val="nil"/>
              <w:right w:val="nil"/>
            </w:tcBorders>
            <w:tcMar>
              <w:left w:w="0" w:type="dxa"/>
              <w:right w:w="60" w:type="dxa"/>
            </w:tcMar>
            <w:vAlign w:val="bottom"/>
          </w:tcPr>
          <w:p w14:paraId="3B434F5F" w14:textId="77777777" w:rsidR="007F2FC5" w:rsidRDefault="00624826">
            <w:pPr>
              <w:pStyle w:val="Accurritablenumeric"/>
              <w:keepNext/>
            </w:pPr>
            <w:r>
              <w:rPr>
                <w:lang w:val="en-AU"/>
              </w:rPr>
              <w:t xml:space="preserve">1,032 </w:t>
            </w:r>
          </w:p>
        </w:tc>
      </w:tr>
      <w:tr w:rsidR="007F2FC5" w14:paraId="19A2E7A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4F3C143" w14:textId="77777777" w:rsidR="007F2FC5" w:rsidRDefault="00624826">
            <w:pPr>
              <w:pStyle w:val="Accurritabletext"/>
              <w:keepNext/>
              <w:jc w:val="left"/>
            </w:pPr>
            <w:r>
              <w:rPr>
                <w:lang w:val="en-AU"/>
              </w:rPr>
              <w:t>12 to 18 months</w:t>
            </w:r>
          </w:p>
        </w:tc>
        <w:tc>
          <w:tcPr>
            <w:tcW w:w="60" w:type="dxa"/>
            <w:tcBorders>
              <w:top w:val="nil"/>
              <w:left w:val="nil"/>
              <w:bottom w:val="nil"/>
              <w:right w:val="nil"/>
            </w:tcBorders>
            <w:tcMar>
              <w:left w:w="0" w:type="dxa"/>
              <w:right w:w="0" w:type="dxa"/>
            </w:tcMar>
          </w:tcPr>
          <w:p w14:paraId="3649FF3B" w14:textId="77777777" w:rsidR="007F2FC5" w:rsidRDefault="007F2FC5"/>
        </w:tc>
        <w:tc>
          <w:tcPr>
            <w:tcW w:w="1289" w:type="dxa"/>
            <w:tcBorders>
              <w:top w:val="nil"/>
              <w:left w:val="nil"/>
              <w:bottom w:val="nil"/>
              <w:right w:val="nil"/>
            </w:tcBorders>
            <w:tcMar>
              <w:left w:w="0" w:type="dxa"/>
              <w:right w:w="60" w:type="dxa"/>
            </w:tcMar>
            <w:vAlign w:val="bottom"/>
          </w:tcPr>
          <w:p w14:paraId="4FD156BF" w14:textId="77777777" w:rsidR="007F2FC5" w:rsidRDefault="00624826">
            <w:pPr>
              <w:pStyle w:val="Accurritablenumeric"/>
              <w:keepNext/>
            </w:pPr>
            <w:r>
              <w:rPr>
                <w:lang w:val="en-AU"/>
              </w:rPr>
              <w:t xml:space="preserve">874 </w:t>
            </w:r>
          </w:p>
        </w:tc>
        <w:tc>
          <w:tcPr>
            <w:tcW w:w="60" w:type="dxa"/>
            <w:tcBorders>
              <w:top w:val="nil"/>
              <w:left w:val="nil"/>
              <w:bottom w:val="nil"/>
              <w:right w:val="nil"/>
            </w:tcBorders>
            <w:tcMar>
              <w:left w:w="0" w:type="dxa"/>
              <w:right w:w="0" w:type="dxa"/>
            </w:tcMar>
          </w:tcPr>
          <w:p w14:paraId="2CF9AED6" w14:textId="77777777" w:rsidR="007F2FC5" w:rsidRDefault="007F2FC5"/>
        </w:tc>
        <w:tc>
          <w:tcPr>
            <w:tcW w:w="1289" w:type="dxa"/>
            <w:tcBorders>
              <w:top w:val="nil"/>
              <w:left w:val="nil"/>
              <w:bottom w:val="nil"/>
              <w:right w:val="nil"/>
            </w:tcBorders>
            <w:tcMar>
              <w:left w:w="0" w:type="dxa"/>
              <w:right w:w="60" w:type="dxa"/>
            </w:tcMar>
            <w:vAlign w:val="bottom"/>
          </w:tcPr>
          <w:p w14:paraId="01B50C3B" w14:textId="77777777" w:rsidR="007F2FC5" w:rsidRDefault="00624826">
            <w:pPr>
              <w:pStyle w:val="Accurritablenumeric"/>
              <w:keepNext/>
            </w:pPr>
            <w:r>
              <w:rPr>
                <w:lang w:val="en-AU"/>
              </w:rPr>
              <w:t xml:space="preserve">817 </w:t>
            </w:r>
          </w:p>
        </w:tc>
      </w:tr>
      <w:tr w:rsidR="007F2FC5" w14:paraId="6D17ACD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99E0907" w14:textId="77777777" w:rsidR="007F2FC5" w:rsidRDefault="00624826">
            <w:pPr>
              <w:pStyle w:val="Accurritabletext"/>
              <w:keepNext/>
              <w:jc w:val="left"/>
            </w:pPr>
            <w:r>
              <w:rPr>
                <w:lang w:val="en-AU"/>
              </w:rPr>
              <w:t>18 to 24 months</w:t>
            </w:r>
          </w:p>
        </w:tc>
        <w:tc>
          <w:tcPr>
            <w:tcW w:w="60" w:type="dxa"/>
            <w:tcBorders>
              <w:top w:val="nil"/>
              <w:left w:val="nil"/>
              <w:bottom w:val="nil"/>
              <w:right w:val="nil"/>
            </w:tcBorders>
            <w:tcMar>
              <w:left w:w="0" w:type="dxa"/>
              <w:right w:w="0" w:type="dxa"/>
            </w:tcMar>
          </w:tcPr>
          <w:p w14:paraId="5ECD18B9" w14:textId="77777777" w:rsidR="007F2FC5" w:rsidRDefault="007F2FC5"/>
        </w:tc>
        <w:tc>
          <w:tcPr>
            <w:tcW w:w="1289" w:type="dxa"/>
            <w:tcBorders>
              <w:top w:val="nil"/>
              <w:left w:val="nil"/>
              <w:bottom w:val="nil"/>
              <w:right w:val="nil"/>
            </w:tcBorders>
            <w:tcMar>
              <w:left w:w="0" w:type="dxa"/>
              <w:right w:w="60" w:type="dxa"/>
            </w:tcMar>
            <w:vAlign w:val="bottom"/>
          </w:tcPr>
          <w:p w14:paraId="7D3A6079" w14:textId="77777777" w:rsidR="007F2FC5" w:rsidRDefault="00624826">
            <w:pPr>
              <w:pStyle w:val="Accurritablenumeric"/>
              <w:keepNext/>
            </w:pPr>
            <w:r>
              <w:rPr>
                <w:lang w:val="en-AU"/>
              </w:rPr>
              <w:t xml:space="preserve">407 </w:t>
            </w:r>
          </w:p>
        </w:tc>
        <w:tc>
          <w:tcPr>
            <w:tcW w:w="60" w:type="dxa"/>
            <w:tcBorders>
              <w:top w:val="nil"/>
              <w:left w:val="nil"/>
              <w:bottom w:val="nil"/>
              <w:right w:val="nil"/>
            </w:tcBorders>
            <w:tcMar>
              <w:left w:w="0" w:type="dxa"/>
              <w:right w:w="0" w:type="dxa"/>
            </w:tcMar>
          </w:tcPr>
          <w:p w14:paraId="4393F80B" w14:textId="77777777" w:rsidR="007F2FC5" w:rsidRDefault="007F2FC5"/>
        </w:tc>
        <w:tc>
          <w:tcPr>
            <w:tcW w:w="1289" w:type="dxa"/>
            <w:tcBorders>
              <w:top w:val="nil"/>
              <w:left w:val="nil"/>
              <w:bottom w:val="nil"/>
              <w:right w:val="nil"/>
            </w:tcBorders>
            <w:tcMar>
              <w:left w:w="0" w:type="dxa"/>
              <w:right w:w="60" w:type="dxa"/>
            </w:tcMar>
            <w:vAlign w:val="bottom"/>
          </w:tcPr>
          <w:p w14:paraId="1E9FA207" w14:textId="77777777" w:rsidR="007F2FC5" w:rsidRDefault="00624826">
            <w:pPr>
              <w:pStyle w:val="Accurritablenumeric"/>
              <w:keepNext/>
            </w:pPr>
            <w:r>
              <w:rPr>
                <w:lang w:val="en-AU"/>
              </w:rPr>
              <w:t xml:space="preserve">314 </w:t>
            </w:r>
          </w:p>
        </w:tc>
      </w:tr>
      <w:tr w:rsidR="007F2FC5" w14:paraId="34D760DF"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04E030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BD6FE6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1EBA87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8AAA34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547215B" w14:textId="77777777" w:rsidR="007F2FC5" w:rsidRDefault="007F2FC5">
            <w:pPr>
              <w:pStyle w:val="Accurritablenumeric"/>
              <w:keepNext/>
            </w:pPr>
          </w:p>
        </w:tc>
      </w:tr>
      <w:tr w:rsidR="007F2FC5" w14:paraId="4BE0EFE6"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5AC296C"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78BDE8F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89FA95F" w14:textId="77777777" w:rsidR="007F2FC5" w:rsidRDefault="00624826">
            <w:pPr>
              <w:pStyle w:val="Accurritablenumeric"/>
              <w:keepNext/>
            </w:pPr>
            <w:r>
              <w:rPr>
                <w:lang w:val="en-AU"/>
              </w:rPr>
              <w:t xml:space="preserve">3,891 </w:t>
            </w:r>
          </w:p>
        </w:tc>
        <w:tc>
          <w:tcPr>
            <w:tcW w:w="60" w:type="dxa"/>
            <w:tcBorders>
              <w:top w:val="nil"/>
              <w:left w:val="nil"/>
              <w:bottom w:val="single" w:sz="2" w:space="0" w:color="009CDE"/>
              <w:right w:val="nil"/>
            </w:tcBorders>
            <w:tcMar>
              <w:left w:w="0" w:type="dxa"/>
              <w:right w:w="0" w:type="dxa"/>
            </w:tcMar>
          </w:tcPr>
          <w:p w14:paraId="1031606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14B2BEC" w14:textId="77777777" w:rsidR="007F2FC5" w:rsidRDefault="00624826">
            <w:pPr>
              <w:pStyle w:val="Accurritablenumeric"/>
              <w:keepNext/>
            </w:pPr>
            <w:r>
              <w:rPr>
                <w:lang w:val="en-AU"/>
              </w:rPr>
              <w:t xml:space="preserve">3,507 </w:t>
            </w:r>
          </w:p>
        </w:tc>
      </w:tr>
    </w:tbl>
    <w:p w14:paraId="0F602B5E" w14:textId="77777777" w:rsidR="007F2FC5" w:rsidRDefault="00624826">
      <w:pPr>
        <w:sectPr w:rsidR="007F2FC5">
          <w:headerReference w:type="even" r:id="rId273"/>
          <w:headerReference w:type="default" r:id="rId274"/>
          <w:footerReference w:type="even" r:id="rId275"/>
          <w:footerReference w:type="default" r:id="rId276"/>
          <w:headerReference w:type="first" r:id="rId277"/>
          <w:footerReference w:type="first" r:id="rId27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1" w:name="_CllNote_TOC"/>
    <w:p w14:paraId="776C5C55" w14:textId="77777777" w:rsidR="007F2FC5" w:rsidRDefault="00624826">
      <w:pPr>
        <w:pStyle w:val="Accurriparagraphheader"/>
        <w:keepNext/>
      </w:pPr>
      <w:r>
        <w:lastRenderedPageBreak/>
        <w:fldChar w:fldCharType="begin"/>
      </w:r>
      <w:r>
        <w:rPr>
          <w:lang w:val="en-AU"/>
        </w:rPr>
        <w:instrText>TC "Note 30. Current liabilities - borrowings"\f n \l 1</w:instrText>
      </w:r>
      <w:r>
        <w:fldChar w:fldCharType="end"/>
      </w:r>
      <w:bookmarkEnd w:id="91"/>
      <w:r>
        <w:rPr>
          <w:lang w:val="en-AU"/>
        </w:rPr>
        <w:t>Note 30. Current liabilities - borrowings</w:t>
      </w:r>
    </w:p>
    <w:p w14:paraId="131F290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B6414F4" w14:textId="77777777">
        <w:trPr>
          <w:cantSplit/>
          <w:tblHeader/>
        </w:trPr>
        <w:tc>
          <w:tcPr>
            <w:tcW w:w="8301" w:type="dxa"/>
            <w:tcBorders>
              <w:top w:val="nil"/>
              <w:left w:val="nil"/>
              <w:bottom w:val="nil"/>
              <w:right w:val="nil"/>
            </w:tcBorders>
            <w:tcMar>
              <w:left w:w="0" w:type="dxa"/>
              <w:right w:w="0" w:type="dxa"/>
            </w:tcMar>
            <w:vAlign w:val="bottom"/>
          </w:tcPr>
          <w:p w14:paraId="2D74FC9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C0AA536" w14:textId="77777777" w:rsidR="007F2FC5" w:rsidRDefault="007F2FC5"/>
        </w:tc>
        <w:tc>
          <w:tcPr>
            <w:tcW w:w="2638" w:type="dxa"/>
            <w:gridSpan w:val="3"/>
            <w:tcBorders>
              <w:top w:val="nil"/>
              <w:left w:val="nil"/>
              <w:bottom w:val="nil"/>
              <w:right w:val="nil"/>
            </w:tcBorders>
            <w:tcMar>
              <w:left w:w="0" w:type="dxa"/>
              <w:right w:w="0" w:type="dxa"/>
            </w:tcMar>
            <w:vAlign w:val="bottom"/>
          </w:tcPr>
          <w:p w14:paraId="3F70F497" w14:textId="77777777" w:rsidR="007F2FC5" w:rsidRDefault="00624826">
            <w:pPr>
              <w:pStyle w:val="Accurritableheader"/>
              <w:keepNext/>
            </w:pPr>
            <w:r>
              <w:rPr>
                <w:lang w:val="en-AU"/>
              </w:rPr>
              <w:t>Consolidated</w:t>
            </w:r>
          </w:p>
        </w:tc>
      </w:tr>
      <w:tr w:rsidR="007F2FC5" w14:paraId="3D0DCDA5" w14:textId="77777777">
        <w:trPr>
          <w:cantSplit/>
          <w:tblHeader/>
        </w:trPr>
        <w:tc>
          <w:tcPr>
            <w:tcW w:w="8301" w:type="dxa"/>
            <w:tcBorders>
              <w:top w:val="nil"/>
              <w:left w:val="nil"/>
              <w:bottom w:val="nil"/>
              <w:right w:val="nil"/>
            </w:tcBorders>
            <w:tcMar>
              <w:left w:w="0" w:type="dxa"/>
              <w:right w:w="0" w:type="dxa"/>
            </w:tcMar>
            <w:vAlign w:val="bottom"/>
          </w:tcPr>
          <w:p w14:paraId="7984B52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3264AD8" w14:textId="77777777" w:rsidR="007F2FC5" w:rsidRDefault="007F2FC5"/>
        </w:tc>
        <w:tc>
          <w:tcPr>
            <w:tcW w:w="1289" w:type="dxa"/>
            <w:tcBorders>
              <w:top w:val="nil"/>
              <w:left w:val="nil"/>
              <w:bottom w:val="nil"/>
              <w:right w:val="nil"/>
            </w:tcBorders>
            <w:tcMar>
              <w:left w:w="0" w:type="dxa"/>
              <w:right w:w="0" w:type="dxa"/>
            </w:tcMar>
            <w:vAlign w:val="bottom"/>
          </w:tcPr>
          <w:p w14:paraId="1F122AC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7007DFF" w14:textId="77777777" w:rsidR="007F2FC5" w:rsidRDefault="007F2FC5"/>
        </w:tc>
        <w:tc>
          <w:tcPr>
            <w:tcW w:w="1289" w:type="dxa"/>
            <w:tcBorders>
              <w:top w:val="nil"/>
              <w:left w:val="nil"/>
              <w:bottom w:val="nil"/>
              <w:right w:val="nil"/>
            </w:tcBorders>
            <w:tcMar>
              <w:left w:w="0" w:type="dxa"/>
              <w:right w:w="0" w:type="dxa"/>
            </w:tcMar>
            <w:vAlign w:val="bottom"/>
          </w:tcPr>
          <w:p w14:paraId="08EE67B9" w14:textId="77777777" w:rsidR="007F2FC5" w:rsidRDefault="00624826">
            <w:pPr>
              <w:pStyle w:val="Accurritableheader"/>
              <w:keepNext/>
            </w:pPr>
            <w:r>
              <w:rPr>
                <w:lang w:val="en-AU"/>
              </w:rPr>
              <w:t>2024</w:t>
            </w:r>
          </w:p>
        </w:tc>
      </w:tr>
      <w:tr w:rsidR="007F2FC5" w14:paraId="7679B3A3" w14:textId="77777777">
        <w:trPr>
          <w:cantSplit/>
          <w:tblHeader/>
        </w:trPr>
        <w:tc>
          <w:tcPr>
            <w:tcW w:w="8301" w:type="dxa"/>
            <w:tcBorders>
              <w:top w:val="nil"/>
              <w:left w:val="nil"/>
              <w:bottom w:val="nil"/>
              <w:right w:val="nil"/>
            </w:tcBorders>
            <w:tcMar>
              <w:left w:w="0" w:type="dxa"/>
              <w:right w:w="0" w:type="dxa"/>
            </w:tcMar>
            <w:vAlign w:val="bottom"/>
          </w:tcPr>
          <w:p w14:paraId="5596F79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BA4AAEE" w14:textId="77777777" w:rsidR="007F2FC5" w:rsidRDefault="007F2FC5"/>
        </w:tc>
        <w:tc>
          <w:tcPr>
            <w:tcW w:w="1289" w:type="dxa"/>
            <w:tcBorders>
              <w:top w:val="nil"/>
              <w:left w:val="nil"/>
              <w:bottom w:val="nil"/>
              <w:right w:val="nil"/>
            </w:tcBorders>
            <w:tcMar>
              <w:left w:w="0" w:type="dxa"/>
              <w:right w:w="0" w:type="dxa"/>
            </w:tcMar>
            <w:vAlign w:val="bottom"/>
          </w:tcPr>
          <w:p w14:paraId="173E2EDA"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7981220" w14:textId="77777777" w:rsidR="007F2FC5" w:rsidRDefault="007F2FC5"/>
        </w:tc>
        <w:tc>
          <w:tcPr>
            <w:tcW w:w="1289" w:type="dxa"/>
            <w:tcBorders>
              <w:top w:val="nil"/>
              <w:left w:val="nil"/>
              <w:bottom w:val="nil"/>
              <w:right w:val="nil"/>
            </w:tcBorders>
            <w:tcMar>
              <w:left w:w="0" w:type="dxa"/>
              <w:right w:w="0" w:type="dxa"/>
            </w:tcMar>
            <w:vAlign w:val="bottom"/>
          </w:tcPr>
          <w:p w14:paraId="2FFC208E" w14:textId="77777777" w:rsidR="007F2FC5" w:rsidRDefault="00624826">
            <w:pPr>
              <w:pStyle w:val="Accurritableheader"/>
              <w:keepNext/>
            </w:pPr>
            <w:r>
              <w:rPr>
                <w:lang w:val="en-AU"/>
              </w:rPr>
              <w:t>CU'000</w:t>
            </w:r>
          </w:p>
        </w:tc>
      </w:tr>
      <w:tr w:rsidR="007F2FC5" w14:paraId="7767C1DB" w14:textId="77777777">
        <w:trPr>
          <w:cantSplit/>
          <w:tblHeader/>
        </w:trPr>
        <w:tc>
          <w:tcPr>
            <w:tcW w:w="8301" w:type="dxa"/>
            <w:tcBorders>
              <w:top w:val="nil"/>
              <w:left w:val="nil"/>
              <w:bottom w:val="nil"/>
              <w:right w:val="nil"/>
            </w:tcBorders>
            <w:tcMar>
              <w:left w:w="0" w:type="dxa"/>
              <w:right w:w="0" w:type="dxa"/>
            </w:tcMar>
            <w:vAlign w:val="bottom"/>
          </w:tcPr>
          <w:p w14:paraId="35ED5C1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DF1C8B9" w14:textId="77777777" w:rsidR="007F2FC5" w:rsidRDefault="007F2FC5"/>
        </w:tc>
        <w:tc>
          <w:tcPr>
            <w:tcW w:w="1289" w:type="dxa"/>
            <w:tcBorders>
              <w:top w:val="nil"/>
              <w:left w:val="nil"/>
              <w:bottom w:val="nil"/>
              <w:right w:val="nil"/>
            </w:tcBorders>
            <w:tcMar>
              <w:left w:w="0" w:type="dxa"/>
              <w:right w:w="0" w:type="dxa"/>
            </w:tcMar>
            <w:vAlign w:val="bottom"/>
          </w:tcPr>
          <w:p w14:paraId="6FAE452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BA01BBA" w14:textId="77777777" w:rsidR="007F2FC5" w:rsidRDefault="007F2FC5"/>
        </w:tc>
        <w:tc>
          <w:tcPr>
            <w:tcW w:w="1289" w:type="dxa"/>
            <w:tcBorders>
              <w:top w:val="nil"/>
              <w:left w:val="nil"/>
              <w:bottom w:val="nil"/>
              <w:right w:val="nil"/>
            </w:tcBorders>
            <w:tcMar>
              <w:left w:w="0" w:type="dxa"/>
              <w:right w:w="0" w:type="dxa"/>
            </w:tcMar>
            <w:vAlign w:val="bottom"/>
          </w:tcPr>
          <w:p w14:paraId="18545C5B" w14:textId="77777777" w:rsidR="007F2FC5" w:rsidRDefault="007F2FC5">
            <w:pPr>
              <w:pStyle w:val="Accurritableheader"/>
              <w:keepNext/>
            </w:pPr>
          </w:p>
        </w:tc>
      </w:tr>
      <w:tr w:rsidR="007F2FC5" w14:paraId="13176DC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284F49B"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21A8B680" w14:textId="77777777" w:rsidR="007F2FC5" w:rsidRDefault="007F2FC5"/>
        </w:tc>
        <w:tc>
          <w:tcPr>
            <w:tcW w:w="1289" w:type="dxa"/>
            <w:tcBorders>
              <w:top w:val="nil"/>
              <w:left w:val="nil"/>
              <w:bottom w:val="nil"/>
              <w:right w:val="nil"/>
            </w:tcBorders>
            <w:tcMar>
              <w:left w:w="0" w:type="dxa"/>
              <w:right w:w="60" w:type="dxa"/>
            </w:tcMar>
            <w:vAlign w:val="bottom"/>
          </w:tcPr>
          <w:p w14:paraId="606E1E52"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7B8E171D" w14:textId="77777777" w:rsidR="007F2FC5" w:rsidRDefault="007F2FC5"/>
        </w:tc>
        <w:tc>
          <w:tcPr>
            <w:tcW w:w="1289" w:type="dxa"/>
            <w:tcBorders>
              <w:top w:val="nil"/>
              <w:left w:val="nil"/>
              <w:bottom w:val="nil"/>
              <w:right w:val="nil"/>
            </w:tcBorders>
            <w:tcMar>
              <w:left w:w="0" w:type="dxa"/>
              <w:right w:w="60" w:type="dxa"/>
            </w:tcMar>
            <w:vAlign w:val="bottom"/>
          </w:tcPr>
          <w:p w14:paraId="15199FE2" w14:textId="77777777" w:rsidR="007F2FC5" w:rsidRDefault="00624826">
            <w:pPr>
              <w:pStyle w:val="Accurritablenumeric"/>
              <w:keepNext/>
            </w:pPr>
            <w:r>
              <w:rPr>
                <w:lang w:val="en-AU"/>
              </w:rPr>
              <w:t xml:space="preserve">1,273 </w:t>
            </w:r>
          </w:p>
        </w:tc>
      </w:tr>
      <w:tr w:rsidR="007F2FC5" w14:paraId="69F2BE9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4DA57FD"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476E3457" w14:textId="77777777" w:rsidR="007F2FC5" w:rsidRDefault="007F2FC5"/>
        </w:tc>
        <w:tc>
          <w:tcPr>
            <w:tcW w:w="1289" w:type="dxa"/>
            <w:tcBorders>
              <w:top w:val="nil"/>
              <w:left w:val="nil"/>
              <w:bottom w:val="nil"/>
              <w:right w:val="nil"/>
            </w:tcBorders>
            <w:tcMar>
              <w:left w:w="0" w:type="dxa"/>
              <w:right w:w="60" w:type="dxa"/>
            </w:tcMar>
            <w:vAlign w:val="bottom"/>
          </w:tcPr>
          <w:p w14:paraId="69DAC69E" w14:textId="77777777" w:rsidR="007F2FC5" w:rsidRDefault="00624826">
            <w:pPr>
              <w:pStyle w:val="Accurritablenumeric"/>
              <w:keepNext/>
            </w:pPr>
            <w:r>
              <w:rPr>
                <w:lang w:val="en-AU"/>
              </w:rPr>
              <w:t xml:space="preserve">4,500 </w:t>
            </w:r>
          </w:p>
        </w:tc>
        <w:tc>
          <w:tcPr>
            <w:tcW w:w="60" w:type="dxa"/>
            <w:tcBorders>
              <w:top w:val="nil"/>
              <w:left w:val="nil"/>
              <w:bottom w:val="nil"/>
              <w:right w:val="nil"/>
            </w:tcBorders>
            <w:tcMar>
              <w:left w:w="0" w:type="dxa"/>
              <w:right w:w="0" w:type="dxa"/>
            </w:tcMar>
          </w:tcPr>
          <w:p w14:paraId="09029383" w14:textId="77777777" w:rsidR="007F2FC5" w:rsidRDefault="007F2FC5"/>
        </w:tc>
        <w:tc>
          <w:tcPr>
            <w:tcW w:w="1289" w:type="dxa"/>
            <w:tcBorders>
              <w:top w:val="nil"/>
              <w:left w:val="nil"/>
              <w:bottom w:val="nil"/>
              <w:right w:val="nil"/>
            </w:tcBorders>
            <w:tcMar>
              <w:left w:w="0" w:type="dxa"/>
              <w:right w:w="60" w:type="dxa"/>
            </w:tcMar>
            <w:vAlign w:val="bottom"/>
          </w:tcPr>
          <w:p w14:paraId="42E1C296" w14:textId="77777777" w:rsidR="007F2FC5" w:rsidRDefault="00624826">
            <w:pPr>
              <w:pStyle w:val="Accurritablenumeric"/>
              <w:keepNext/>
            </w:pPr>
            <w:r>
              <w:rPr>
                <w:lang w:val="en-AU"/>
              </w:rPr>
              <w:t xml:space="preserve">2,000 </w:t>
            </w:r>
          </w:p>
        </w:tc>
      </w:tr>
      <w:tr w:rsidR="007F2FC5" w14:paraId="1FE151C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086BFB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C75719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092E0A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DC249C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944329" w14:textId="77777777" w:rsidR="007F2FC5" w:rsidRDefault="007F2FC5">
            <w:pPr>
              <w:pStyle w:val="Accurritablenumeric"/>
              <w:keepNext/>
            </w:pPr>
          </w:p>
        </w:tc>
      </w:tr>
      <w:tr w:rsidR="007F2FC5" w14:paraId="3DDD5F6B"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20A85D3"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08BCBD4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BB62D86" w14:textId="77777777" w:rsidR="007F2FC5" w:rsidRDefault="00624826">
            <w:pPr>
              <w:pStyle w:val="Accurritablenumeric"/>
              <w:keepNext/>
            </w:pPr>
            <w:r>
              <w:rPr>
                <w:lang w:val="en-AU"/>
              </w:rPr>
              <w:t xml:space="preserve">4,500 </w:t>
            </w:r>
          </w:p>
        </w:tc>
        <w:tc>
          <w:tcPr>
            <w:tcW w:w="60" w:type="dxa"/>
            <w:tcBorders>
              <w:top w:val="nil"/>
              <w:left w:val="nil"/>
              <w:bottom w:val="single" w:sz="2" w:space="0" w:color="009CDE"/>
              <w:right w:val="nil"/>
            </w:tcBorders>
            <w:tcMar>
              <w:left w:w="0" w:type="dxa"/>
              <w:right w:w="0" w:type="dxa"/>
            </w:tcMar>
          </w:tcPr>
          <w:p w14:paraId="26FD5AA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08A8A02" w14:textId="77777777" w:rsidR="007F2FC5" w:rsidRDefault="00624826">
            <w:pPr>
              <w:pStyle w:val="Accurritablenumeric"/>
              <w:keepNext/>
            </w:pPr>
            <w:r>
              <w:rPr>
                <w:lang w:val="en-AU"/>
              </w:rPr>
              <w:t xml:space="preserve">3,273 </w:t>
            </w:r>
          </w:p>
        </w:tc>
      </w:tr>
    </w:tbl>
    <w:p w14:paraId="70A26CE7" w14:textId="77777777" w:rsidR="007F2FC5" w:rsidRDefault="00624826">
      <w:r>
        <w:rPr>
          <w:rFonts w:ascii="Times New Roman" w:eastAsia="Times New Roman" w:hAnsi="Times New Roman" w:cs="Times New Roman"/>
          <w:b/>
          <w:lang w:val="en-AU"/>
        </w:rPr>
        <w:t xml:space="preserve"> </w:t>
      </w:r>
    </w:p>
    <w:p w14:paraId="2238BC60" w14:textId="77777777" w:rsidR="007F2FC5" w:rsidRDefault="00624826">
      <w:pPr>
        <w:pStyle w:val="Accurriparagraphbody"/>
        <w:keepNext/>
        <w:keepLines/>
      </w:pPr>
      <w:r>
        <w:rPr>
          <w:lang w:val="en-AU"/>
        </w:rPr>
        <w:t>Refer to note 38 for further information on assets pledged as security and financing arrangements.</w:t>
      </w:r>
    </w:p>
    <w:p w14:paraId="759F7C6C" w14:textId="77777777" w:rsidR="007F2FC5" w:rsidRDefault="00624826">
      <w:r>
        <w:rPr>
          <w:rFonts w:ascii="Times New Roman" w:eastAsia="Times New Roman" w:hAnsi="Times New Roman" w:cs="Times New Roman"/>
          <w:b/>
          <w:lang w:val="en-AU"/>
        </w:rPr>
        <w:t xml:space="preserve"> </w:t>
      </w:r>
    </w:p>
    <w:p w14:paraId="02753B5E" w14:textId="77777777" w:rsidR="007F2FC5" w:rsidRDefault="00624826">
      <w:pPr>
        <w:pStyle w:val="Accurriparagraphbody"/>
        <w:keepNext/>
        <w:keepLines/>
      </w:pPr>
      <w:r>
        <w:rPr>
          <w:lang w:val="en-AU"/>
        </w:rPr>
        <w:t>Refer to note 49 for further information on financial instruments.</w:t>
      </w:r>
    </w:p>
    <w:p w14:paraId="667329A3" w14:textId="77777777" w:rsidR="007F2FC5" w:rsidRDefault="00624826">
      <w:pPr>
        <w:sectPr w:rsidR="007F2FC5">
          <w:headerReference w:type="even" r:id="rId279"/>
          <w:headerReference w:type="default" r:id="rId280"/>
          <w:footerReference w:type="even" r:id="rId281"/>
          <w:footerReference w:type="default" r:id="rId282"/>
          <w:headerReference w:type="first" r:id="rId283"/>
          <w:footerReference w:type="first" r:id="rId28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2" w:name="_ClmNote_TOC"/>
    <w:p w14:paraId="6B113DA9" w14:textId="77777777" w:rsidR="007F2FC5" w:rsidRDefault="00624826">
      <w:pPr>
        <w:pStyle w:val="Accurriparagraphheader"/>
        <w:keepNext/>
      </w:pPr>
      <w:r>
        <w:fldChar w:fldCharType="begin"/>
      </w:r>
      <w:r w:rsidRPr="549008BF">
        <w:rPr>
          <w:lang w:val="en-AU"/>
        </w:rPr>
        <w:instrText>TC "Note 31. Current liabilities - lease liabilities"\f n \l 1</w:instrText>
      </w:r>
      <w:r>
        <w:fldChar w:fldCharType="end"/>
      </w:r>
      <w:bookmarkEnd w:id="92"/>
      <w:r w:rsidRPr="549008BF">
        <w:rPr>
          <w:lang w:val="en-AU"/>
        </w:rPr>
        <w:t>Note 31. Current liabilities - lease liabilities</w:t>
      </w:r>
    </w:p>
    <w:p w14:paraId="0F777F5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0E77702" w14:textId="77777777">
        <w:trPr>
          <w:cantSplit/>
          <w:tblHeader/>
        </w:trPr>
        <w:tc>
          <w:tcPr>
            <w:tcW w:w="8301" w:type="dxa"/>
            <w:tcBorders>
              <w:top w:val="nil"/>
              <w:left w:val="nil"/>
              <w:bottom w:val="nil"/>
              <w:right w:val="nil"/>
            </w:tcBorders>
            <w:tcMar>
              <w:left w:w="0" w:type="dxa"/>
              <w:right w:w="0" w:type="dxa"/>
            </w:tcMar>
            <w:vAlign w:val="bottom"/>
          </w:tcPr>
          <w:p w14:paraId="765E267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4F6A3F6" w14:textId="77777777" w:rsidR="007F2FC5" w:rsidRDefault="007F2FC5"/>
        </w:tc>
        <w:tc>
          <w:tcPr>
            <w:tcW w:w="2638" w:type="dxa"/>
            <w:gridSpan w:val="3"/>
            <w:tcBorders>
              <w:top w:val="nil"/>
              <w:left w:val="nil"/>
              <w:bottom w:val="nil"/>
              <w:right w:val="nil"/>
            </w:tcBorders>
            <w:tcMar>
              <w:left w:w="0" w:type="dxa"/>
              <w:right w:w="0" w:type="dxa"/>
            </w:tcMar>
            <w:vAlign w:val="bottom"/>
          </w:tcPr>
          <w:p w14:paraId="54FCCA3D" w14:textId="77777777" w:rsidR="007F2FC5" w:rsidRDefault="00624826">
            <w:pPr>
              <w:pStyle w:val="Accurritableheader"/>
              <w:keepNext/>
            </w:pPr>
            <w:r>
              <w:rPr>
                <w:lang w:val="en-AU"/>
              </w:rPr>
              <w:t>Consolidated</w:t>
            </w:r>
          </w:p>
        </w:tc>
      </w:tr>
      <w:tr w:rsidR="007F2FC5" w14:paraId="32E9C6B0" w14:textId="77777777">
        <w:trPr>
          <w:cantSplit/>
          <w:tblHeader/>
        </w:trPr>
        <w:tc>
          <w:tcPr>
            <w:tcW w:w="8301" w:type="dxa"/>
            <w:tcBorders>
              <w:top w:val="nil"/>
              <w:left w:val="nil"/>
              <w:bottom w:val="nil"/>
              <w:right w:val="nil"/>
            </w:tcBorders>
            <w:tcMar>
              <w:left w:w="0" w:type="dxa"/>
              <w:right w:w="0" w:type="dxa"/>
            </w:tcMar>
            <w:vAlign w:val="bottom"/>
          </w:tcPr>
          <w:p w14:paraId="4ACD29F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BCFE94F" w14:textId="77777777" w:rsidR="007F2FC5" w:rsidRDefault="007F2FC5"/>
        </w:tc>
        <w:tc>
          <w:tcPr>
            <w:tcW w:w="1289" w:type="dxa"/>
            <w:tcBorders>
              <w:top w:val="nil"/>
              <w:left w:val="nil"/>
              <w:bottom w:val="nil"/>
              <w:right w:val="nil"/>
            </w:tcBorders>
            <w:tcMar>
              <w:left w:w="0" w:type="dxa"/>
              <w:right w:w="0" w:type="dxa"/>
            </w:tcMar>
            <w:vAlign w:val="bottom"/>
          </w:tcPr>
          <w:p w14:paraId="32365551"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973C131" w14:textId="77777777" w:rsidR="007F2FC5" w:rsidRDefault="007F2FC5"/>
        </w:tc>
        <w:tc>
          <w:tcPr>
            <w:tcW w:w="1289" w:type="dxa"/>
            <w:tcBorders>
              <w:top w:val="nil"/>
              <w:left w:val="nil"/>
              <w:bottom w:val="nil"/>
              <w:right w:val="nil"/>
            </w:tcBorders>
            <w:tcMar>
              <w:left w:w="0" w:type="dxa"/>
              <w:right w:w="0" w:type="dxa"/>
            </w:tcMar>
            <w:vAlign w:val="bottom"/>
          </w:tcPr>
          <w:p w14:paraId="18C75A8E" w14:textId="77777777" w:rsidR="007F2FC5" w:rsidRDefault="00624826">
            <w:pPr>
              <w:pStyle w:val="Accurritableheader"/>
              <w:keepNext/>
            </w:pPr>
            <w:r>
              <w:rPr>
                <w:lang w:val="en-AU"/>
              </w:rPr>
              <w:t>2024</w:t>
            </w:r>
          </w:p>
        </w:tc>
      </w:tr>
      <w:tr w:rsidR="007F2FC5" w14:paraId="184AA3A3" w14:textId="77777777">
        <w:trPr>
          <w:cantSplit/>
          <w:tblHeader/>
        </w:trPr>
        <w:tc>
          <w:tcPr>
            <w:tcW w:w="8301" w:type="dxa"/>
            <w:tcBorders>
              <w:top w:val="nil"/>
              <w:left w:val="nil"/>
              <w:bottom w:val="nil"/>
              <w:right w:val="nil"/>
            </w:tcBorders>
            <w:tcMar>
              <w:left w:w="0" w:type="dxa"/>
              <w:right w:w="0" w:type="dxa"/>
            </w:tcMar>
            <w:vAlign w:val="bottom"/>
          </w:tcPr>
          <w:p w14:paraId="4D78244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513B50C" w14:textId="77777777" w:rsidR="007F2FC5" w:rsidRDefault="007F2FC5"/>
        </w:tc>
        <w:tc>
          <w:tcPr>
            <w:tcW w:w="1289" w:type="dxa"/>
            <w:tcBorders>
              <w:top w:val="nil"/>
              <w:left w:val="nil"/>
              <w:bottom w:val="nil"/>
              <w:right w:val="nil"/>
            </w:tcBorders>
            <w:tcMar>
              <w:left w:w="0" w:type="dxa"/>
              <w:right w:w="0" w:type="dxa"/>
            </w:tcMar>
            <w:vAlign w:val="bottom"/>
          </w:tcPr>
          <w:p w14:paraId="3015424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A9BC0F5" w14:textId="77777777" w:rsidR="007F2FC5" w:rsidRDefault="007F2FC5"/>
        </w:tc>
        <w:tc>
          <w:tcPr>
            <w:tcW w:w="1289" w:type="dxa"/>
            <w:tcBorders>
              <w:top w:val="nil"/>
              <w:left w:val="nil"/>
              <w:bottom w:val="nil"/>
              <w:right w:val="nil"/>
            </w:tcBorders>
            <w:tcMar>
              <w:left w:w="0" w:type="dxa"/>
              <w:right w:w="0" w:type="dxa"/>
            </w:tcMar>
            <w:vAlign w:val="bottom"/>
          </w:tcPr>
          <w:p w14:paraId="04464ED3" w14:textId="77777777" w:rsidR="007F2FC5" w:rsidRDefault="00624826">
            <w:pPr>
              <w:pStyle w:val="Accurritableheader"/>
              <w:keepNext/>
            </w:pPr>
            <w:r>
              <w:rPr>
                <w:lang w:val="en-AU"/>
              </w:rPr>
              <w:t>CU'000</w:t>
            </w:r>
          </w:p>
        </w:tc>
      </w:tr>
      <w:tr w:rsidR="007F2FC5" w14:paraId="3E76F660" w14:textId="77777777">
        <w:trPr>
          <w:cantSplit/>
          <w:tblHeader/>
        </w:trPr>
        <w:tc>
          <w:tcPr>
            <w:tcW w:w="8301" w:type="dxa"/>
            <w:tcBorders>
              <w:top w:val="nil"/>
              <w:left w:val="nil"/>
              <w:bottom w:val="nil"/>
              <w:right w:val="nil"/>
            </w:tcBorders>
            <w:tcMar>
              <w:left w:w="0" w:type="dxa"/>
              <w:right w:w="0" w:type="dxa"/>
            </w:tcMar>
            <w:vAlign w:val="bottom"/>
          </w:tcPr>
          <w:p w14:paraId="0274536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B11A58" w14:textId="77777777" w:rsidR="007F2FC5" w:rsidRDefault="007F2FC5"/>
        </w:tc>
        <w:tc>
          <w:tcPr>
            <w:tcW w:w="1289" w:type="dxa"/>
            <w:tcBorders>
              <w:top w:val="nil"/>
              <w:left w:val="nil"/>
              <w:bottom w:val="nil"/>
              <w:right w:val="nil"/>
            </w:tcBorders>
            <w:tcMar>
              <w:left w:w="0" w:type="dxa"/>
              <w:right w:w="0" w:type="dxa"/>
            </w:tcMar>
            <w:vAlign w:val="bottom"/>
          </w:tcPr>
          <w:p w14:paraId="7C4C801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DDA7581" w14:textId="77777777" w:rsidR="007F2FC5" w:rsidRDefault="007F2FC5"/>
        </w:tc>
        <w:tc>
          <w:tcPr>
            <w:tcW w:w="1289" w:type="dxa"/>
            <w:tcBorders>
              <w:top w:val="nil"/>
              <w:left w:val="nil"/>
              <w:bottom w:val="nil"/>
              <w:right w:val="nil"/>
            </w:tcBorders>
            <w:tcMar>
              <w:left w:w="0" w:type="dxa"/>
              <w:right w:w="0" w:type="dxa"/>
            </w:tcMar>
            <w:vAlign w:val="bottom"/>
          </w:tcPr>
          <w:p w14:paraId="60DAA19D" w14:textId="77777777" w:rsidR="007F2FC5" w:rsidRDefault="007F2FC5">
            <w:pPr>
              <w:pStyle w:val="Accurritableheader"/>
              <w:keepNext/>
            </w:pPr>
          </w:p>
        </w:tc>
      </w:tr>
      <w:tr w:rsidR="007F2FC5" w14:paraId="56963CA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4D6A1C1" w14:textId="77777777" w:rsidR="007F2FC5" w:rsidRDefault="00624826">
            <w:pPr>
              <w:pStyle w:val="Accurritabletext"/>
              <w:keepNext/>
              <w:jc w:val="left"/>
            </w:pPr>
            <w:r>
              <w:rPr>
                <w:lang w:val="en-AU"/>
              </w:rPr>
              <w:t>Lease liability</w:t>
            </w:r>
          </w:p>
        </w:tc>
        <w:tc>
          <w:tcPr>
            <w:tcW w:w="60" w:type="dxa"/>
            <w:tcBorders>
              <w:top w:val="nil"/>
              <w:left w:val="nil"/>
              <w:bottom w:val="single" w:sz="2" w:space="0" w:color="009CDE"/>
              <w:right w:val="nil"/>
            </w:tcBorders>
            <w:tcMar>
              <w:left w:w="0" w:type="dxa"/>
              <w:right w:w="0" w:type="dxa"/>
            </w:tcMar>
          </w:tcPr>
          <w:p w14:paraId="690863F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1F10349" w14:textId="77777777" w:rsidR="007F2FC5" w:rsidRDefault="00624826">
            <w:pPr>
              <w:pStyle w:val="Accurritablenumeric"/>
              <w:keepNext/>
            </w:pPr>
            <w:r>
              <w:rPr>
                <w:lang w:val="en-AU"/>
              </w:rPr>
              <w:t xml:space="preserve">22,072 </w:t>
            </w:r>
          </w:p>
        </w:tc>
        <w:tc>
          <w:tcPr>
            <w:tcW w:w="60" w:type="dxa"/>
            <w:tcBorders>
              <w:top w:val="nil"/>
              <w:left w:val="nil"/>
              <w:bottom w:val="single" w:sz="2" w:space="0" w:color="009CDE"/>
              <w:right w:val="nil"/>
            </w:tcBorders>
            <w:tcMar>
              <w:left w:w="0" w:type="dxa"/>
              <w:right w:w="0" w:type="dxa"/>
            </w:tcMar>
          </w:tcPr>
          <w:p w14:paraId="1617AC3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53753CA" w14:textId="77777777" w:rsidR="007F2FC5" w:rsidRDefault="00624826">
            <w:pPr>
              <w:pStyle w:val="Accurritablenumeric"/>
              <w:keepNext/>
            </w:pPr>
            <w:r>
              <w:rPr>
                <w:lang w:val="en-AU"/>
              </w:rPr>
              <w:t xml:space="preserve">20,905 </w:t>
            </w:r>
          </w:p>
        </w:tc>
      </w:tr>
    </w:tbl>
    <w:p w14:paraId="5CA0DAEE" w14:textId="77777777" w:rsidR="007F2FC5" w:rsidRDefault="00624826">
      <w:r>
        <w:rPr>
          <w:rFonts w:ascii="Times New Roman" w:eastAsia="Times New Roman" w:hAnsi="Times New Roman" w:cs="Times New Roman"/>
          <w:b/>
          <w:lang w:val="en-AU"/>
        </w:rPr>
        <w:t xml:space="preserve"> </w:t>
      </w:r>
    </w:p>
    <w:p w14:paraId="21FBD2A0" w14:textId="77777777" w:rsidR="007F2FC5" w:rsidRDefault="00624826">
      <w:pPr>
        <w:pStyle w:val="Accurriparagraphbody"/>
        <w:keepNext/>
        <w:keepLines/>
      </w:pPr>
      <w:r>
        <w:rPr>
          <w:lang w:val="en-AU"/>
        </w:rPr>
        <w:t>Refer to note 49 for further information on financial instruments.</w:t>
      </w:r>
    </w:p>
    <w:p w14:paraId="54CC08C2" w14:textId="77777777" w:rsidR="007F2FC5" w:rsidRDefault="00624826">
      <w:pPr>
        <w:sectPr w:rsidR="007F2FC5">
          <w:headerReference w:type="even" r:id="rId285"/>
          <w:headerReference w:type="default" r:id="rId286"/>
          <w:footerReference w:type="even" r:id="rId287"/>
          <w:footerReference w:type="default" r:id="rId288"/>
          <w:headerReference w:type="first" r:id="rId289"/>
          <w:footerReference w:type="first" r:id="rId29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3" w:name="_CldNote_TOC"/>
    <w:p w14:paraId="3278E301" w14:textId="77777777" w:rsidR="007F2FC5" w:rsidRDefault="00624826">
      <w:pPr>
        <w:pStyle w:val="Accurriparagraphheader"/>
        <w:keepNext/>
      </w:pPr>
      <w:r>
        <w:fldChar w:fldCharType="begin"/>
      </w:r>
      <w:r>
        <w:rPr>
          <w:lang w:val="en-AU"/>
        </w:rPr>
        <w:instrText>TC "Note 32. Current liabilities - derivative financial instruments"\f n \l 1</w:instrText>
      </w:r>
      <w:r>
        <w:fldChar w:fldCharType="end"/>
      </w:r>
      <w:bookmarkEnd w:id="93"/>
      <w:r>
        <w:rPr>
          <w:lang w:val="en-AU"/>
        </w:rPr>
        <w:t>Note 32. Current liabilities - derivative financial instruments</w:t>
      </w:r>
    </w:p>
    <w:p w14:paraId="62A95FB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17D39A8" w14:textId="77777777">
        <w:trPr>
          <w:cantSplit/>
          <w:tblHeader/>
        </w:trPr>
        <w:tc>
          <w:tcPr>
            <w:tcW w:w="8301" w:type="dxa"/>
            <w:tcBorders>
              <w:top w:val="nil"/>
              <w:left w:val="nil"/>
              <w:bottom w:val="nil"/>
              <w:right w:val="nil"/>
            </w:tcBorders>
            <w:tcMar>
              <w:left w:w="0" w:type="dxa"/>
              <w:right w:w="0" w:type="dxa"/>
            </w:tcMar>
            <w:vAlign w:val="bottom"/>
          </w:tcPr>
          <w:p w14:paraId="16CB200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99910EE" w14:textId="77777777" w:rsidR="007F2FC5" w:rsidRDefault="007F2FC5"/>
        </w:tc>
        <w:tc>
          <w:tcPr>
            <w:tcW w:w="2638" w:type="dxa"/>
            <w:gridSpan w:val="3"/>
            <w:tcBorders>
              <w:top w:val="nil"/>
              <w:left w:val="nil"/>
              <w:bottom w:val="nil"/>
              <w:right w:val="nil"/>
            </w:tcBorders>
            <w:tcMar>
              <w:left w:w="0" w:type="dxa"/>
              <w:right w:w="0" w:type="dxa"/>
            </w:tcMar>
            <w:vAlign w:val="bottom"/>
          </w:tcPr>
          <w:p w14:paraId="502B2026" w14:textId="77777777" w:rsidR="007F2FC5" w:rsidRDefault="00624826">
            <w:pPr>
              <w:pStyle w:val="Accurritableheader"/>
              <w:keepNext/>
            </w:pPr>
            <w:r>
              <w:rPr>
                <w:lang w:val="en-AU"/>
              </w:rPr>
              <w:t>Consolidated</w:t>
            </w:r>
          </w:p>
        </w:tc>
      </w:tr>
      <w:tr w:rsidR="007F2FC5" w14:paraId="3563B83E" w14:textId="77777777">
        <w:trPr>
          <w:cantSplit/>
          <w:tblHeader/>
        </w:trPr>
        <w:tc>
          <w:tcPr>
            <w:tcW w:w="8301" w:type="dxa"/>
            <w:tcBorders>
              <w:top w:val="nil"/>
              <w:left w:val="nil"/>
              <w:bottom w:val="nil"/>
              <w:right w:val="nil"/>
            </w:tcBorders>
            <w:tcMar>
              <w:left w:w="0" w:type="dxa"/>
              <w:right w:w="0" w:type="dxa"/>
            </w:tcMar>
            <w:vAlign w:val="bottom"/>
          </w:tcPr>
          <w:p w14:paraId="5C19B26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0DEFBFA" w14:textId="77777777" w:rsidR="007F2FC5" w:rsidRDefault="007F2FC5"/>
        </w:tc>
        <w:tc>
          <w:tcPr>
            <w:tcW w:w="1289" w:type="dxa"/>
            <w:tcBorders>
              <w:top w:val="nil"/>
              <w:left w:val="nil"/>
              <w:bottom w:val="nil"/>
              <w:right w:val="nil"/>
            </w:tcBorders>
            <w:tcMar>
              <w:left w:w="0" w:type="dxa"/>
              <w:right w:w="0" w:type="dxa"/>
            </w:tcMar>
            <w:vAlign w:val="bottom"/>
          </w:tcPr>
          <w:p w14:paraId="657593BD"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AB1A568" w14:textId="77777777" w:rsidR="007F2FC5" w:rsidRDefault="007F2FC5"/>
        </w:tc>
        <w:tc>
          <w:tcPr>
            <w:tcW w:w="1289" w:type="dxa"/>
            <w:tcBorders>
              <w:top w:val="nil"/>
              <w:left w:val="nil"/>
              <w:bottom w:val="nil"/>
              <w:right w:val="nil"/>
            </w:tcBorders>
            <w:tcMar>
              <w:left w:w="0" w:type="dxa"/>
              <w:right w:w="0" w:type="dxa"/>
            </w:tcMar>
            <w:vAlign w:val="bottom"/>
          </w:tcPr>
          <w:p w14:paraId="3C236843" w14:textId="77777777" w:rsidR="007F2FC5" w:rsidRDefault="00624826">
            <w:pPr>
              <w:pStyle w:val="Accurritableheader"/>
              <w:keepNext/>
            </w:pPr>
            <w:r>
              <w:rPr>
                <w:lang w:val="en-AU"/>
              </w:rPr>
              <w:t>2024</w:t>
            </w:r>
          </w:p>
        </w:tc>
      </w:tr>
      <w:tr w:rsidR="007F2FC5" w14:paraId="6267119B" w14:textId="77777777">
        <w:trPr>
          <w:cantSplit/>
          <w:tblHeader/>
        </w:trPr>
        <w:tc>
          <w:tcPr>
            <w:tcW w:w="8301" w:type="dxa"/>
            <w:tcBorders>
              <w:top w:val="nil"/>
              <w:left w:val="nil"/>
              <w:bottom w:val="nil"/>
              <w:right w:val="nil"/>
            </w:tcBorders>
            <w:tcMar>
              <w:left w:w="0" w:type="dxa"/>
              <w:right w:w="0" w:type="dxa"/>
            </w:tcMar>
            <w:vAlign w:val="bottom"/>
          </w:tcPr>
          <w:p w14:paraId="4D9FFD9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DCF4B64" w14:textId="77777777" w:rsidR="007F2FC5" w:rsidRDefault="007F2FC5"/>
        </w:tc>
        <w:tc>
          <w:tcPr>
            <w:tcW w:w="1289" w:type="dxa"/>
            <w:tcBorders>
              <w:top w:val="nil"/>
              <w:left w:val="nil"/>
              <w:bottom w:val="nil"/>
              <w:right w:val="nil"/>
            </w:tcBorders>
            <w:tcMar>
              <w:left w:w="0" w:type="dxa"/>
              <w:right w:w="0" w:type="dxa"/>
            </w:tcMar>
            <w:vAlign w:val="bottom"/>
          </w:tcPr>
          <w:p w14:paraId="648BF92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8E1D4A9" w14:textId="77777777" w:rsidR="007F2FC5" w:rsidRDefault="007F2FC5"/>
        </w:tc>
        <w:tc>
          <w:tcPr>
            <w:tcW w:w="1289" w:type="dxa"/>
            <w:tcBorders>
              <w:top w:val="nil"/>
              <w:left w:val="nil"/>
              <w:bottom w:val="nil"/>
              <w:right w:val="nil"/>
            </w:tcBorders>
            <w:tcMar>
              <w:left w:w="0" w:type="dxa"/>
              <w:right w:w="0" w:type="dxa"/>
            </w:tcMar>
            <w:vAlign w:val="bottom"/>
          </w:tcPr>
          <w:p w14:paraId="3AA83787" w14:textId="77777777" w:rsidR="007F2FC5" w:rsidRDefault="00624826">
            <w:pPr>
              <w:pStyle w:val="Accurritableheader"/>
              <w:keepNext/>
            </w:pPr>
            <w:r>
              <w:rPr>
                <w:lang w:val="en-AU"/>
              </w:rPr>
              <w:t>CU'000</w:t>
            </w:r>
          </w:p>
        </w:tc>
      </w:tr>
      <w:tr w:rsidR="007F2FC5" w14:paraId="6C1278DE" w14:textId="77777777">
        <w:trPr>
          <w:cantSplit/>
          <w:tblHeader/>
        </w:trPr>
        <w:tc>
          <w:tcPr>
            <w:tcW w:w="8301" w:type="dxa"/>
            <w:tcBorders>
              <w:top w:val="nil"/>
              <w:left w:val="nil"/>
              <w:bottom w:val="nil"/>
              <w:right w:val="nil"/>
            </w:tcBorders>
            <w:tcMar>
              <w:left w:w="0" w:type="dxa"/>
              <w:right w:w="0" w:type="dxa"/>
            </w:tcMar>
            <w:vAlign w:val="bottom"/>
          </w:tcPr>
          <w:p w14:paraId="271B3FC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B6B62CE" w14:textId="77777777" w:rsidR="007F2FC5" w:rsidRDefault="007F2FC5"/>
        </w:tc>
        <w:tc>
          <w:tcPr>
            <w:tcW w:w="1289" w:type="dxa"/>
            <w:tcBorders>
              <w:top w:val="nil"/>
              <w:left w:val="nil"/>
              <w:bottom w:val="nil"/>
              <w:right w:val="nil"/>
            </w:tcBorders>
            <w:tcMar>
              <w:left w:w="0" w:type="dxa"/>
              <w:right w:w="0" w:type="dxa"/>
            </w:tcMar>
            <w:vAlign w:val="bottom"/>
          </w:tcPr>
          <w:p w14:paraId="41BA4FA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38F8DB2" w14:textId="77777777" w:rsidR="007F2FC5" w:rsidRDefault="007F2FC5"/>
        </w:tc>
        <w:tc>
          <w:tcPr>
            <w:tcW w:w="1289" w:type="dxa"/>
            <w:tcBorders>
              <w:top w:val="nil"/>
              <w:left w:val="nil"/>
              <w:bottom w:val="nil"/>
              <w:right w:val="nil"/>
            </w:tcBorders>
            <w:tcMar>
              <w:left w:w="0" w:type="dxa"/>
              <w:right w:w="0" w:type="dxa"/>
            </w:tcMar>
            <w:vAlign w:val="bottom"/>
          </w:tcPr>
          <w:p w14:paraId="553BA414" w14:textId="77777777" w:rsidR="007F2FC5" w:rsidRDefault="007F2FC5">
            <w:pPr>
              <w:pStyle w:val="Accurritableheader"/>
              <w:keepNext/>
            </w:pPr>
          </w:p>
        </w:tc>
      </w:tr>
      <w:tr w:rsidR="007F2FC5" w14:paraId="67A74F80"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BB3C22E" w14:textId="77777777" w:rsidR="007F2FC5" w:rsidRDefault="00624826">
            <w:pPr>
              <w:pStyle w:val="Accurritabletext"/>
              <w:keepNext/>
              <w:jc w:val="left"/>
            </w:pPr>
            <w:r>
              <w:rPr>
                <w:lang w:val="en-AU"/>
              </w:rPr>
              <w:t>Forward foreign exchange contracts - cash flow hedges</w:t>
            </w:r>
          </w:p>
        </w:tc>
        <w:tc>
          <w:tcPr>
            <w:tcW w:w="60" w:type="dxa"/>
            <w:tcBorders>
              <w:top w:val="nil"/>
              <w:left w:val="nil"/>
              <w:bottom w:val="single" w:sz="2" w:space="0" w:color="009CDE"/>
              <w:right w:val="nil"/>
            </w:tcBorders>
            <w:tcMar>
              <w:left w:w="0" w:type="dxa"/>
              <w:right w:w="0" w:type="dxa"/>
            </w:tcMar>
          </w:tcPr>
          <w:p w14:paraId="5A2D16F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ED784D6" w14:textId="77777777" w:rsidR="007F2FC5" w:rsidRDefault="00624826">
            <w:pPr>
              <w:pStyle w:val="Accurritablenumeric"/>
              <w:keepNext/>
            </w:pPr>
            <w:r>
              <w:rPr>
                <w:lang w:val="en-AU"/>
              </w:rPr>
              <w:t xml:space="preserve">122 </w:t>
            </w:r>
          </w:p>
        </w:tc>
        <w:tc>
          <w:tcPr>
            <w:tcW w:w="60" w:type="dxa"/>
            <w:tcBorders>
              <w:top w:val="nil"/>
              <w:left w:val="nil"/>
              <w:bottom w:val="single" w:sz="2" w:space="0" w:color="009CDE"/>
              <w:right w:val="nil"/>
            </w:tcBorders>
            <w:tcMar>
              <w:left w:w="0" w:type="dxa"/>
              <w:right w:w="0" w:type="dxa"/>
            </w:tcMar>
          </w:tcPr>
          <w:p w14:paraId="7D0FBD8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FE82383" w14:textId="77777777" w:rsidR="007F2FC5" w:rsidRDefault="00624826">
            <w:pPr>
              <w:pStyle w:val="Accurritablenumeric"/>
              <w:keepNext/>
            </w:pPr>
            <w:r>
              <w:rPr>
                <w:lang w:val="en-AU"/>
              </w:rPr>
              <w:t xml:space="preserve">107 </w:t>
            </w:r>
          </w:p>
        </w:tc>
      </w:tr>
    </w:tbl>
    <w:p w14:paraId="18A1C575" w14:textId="77777777" w:rsidR="007F2FC5" w:rsidRDefault="00624826">
      <w:r>
        <w:rPr>
          <w:rFonts w:ascii="Times New Roman" w:eastAsia="Times New Roman" w:hAnsi="Times New Roman" w:cs="Times New Roman"/>
          <w:b/>
          <w:lang w:val="en-AU"/>
        </w:rPr>
        <w:t xml:space="preserve"> </w:t>
      </w:r>
    </w:p>
    <w:p w14:paraId="1120D8D2" w14:textId="77777777" w:rsidR="007F2FC5" w:rsidRDefault="00624826">
      <w:pPr>
        <w:pStyle w:val="Accurriparagraphbody"/>
        <w:keepNext/>
        <w:keepLines/>
      </w:pPr>
      <w:r w:rsidRPr="549008BF">
        <w:rPr>
          <w:lang w:val="en-AU"/>
        </w:rPr>
        <w:t>Refer to note 49 for further information on financial instruments.</w:t>
      </w:r>
    </w:p>
    <w:p w14:paraId="342AB66C" w14:textId="77777777" w:rsidR="007F2FC5" w:rsidRDefault="00624826">
      <w:r>
        <w:rPr>
          <w:rFonts w:ascii="Times New Roman" w:eastAsia="Times New Roman" w:hAnsi="Times New Roman" w:cs="Times New Roman"/>
          <w:b/>
          <w:lang w:val="en-AU"/>
        </w:rPr>
        <w:t xml:space="preserve"> </w:t>
      </w:r>
    </w:p>
    <w:p w14:paraId="65A527AC" w14:textId="77777777" w:rsidR="007F2FC5" w:rsidRDefault="00624826">
      <w:pPr>
        <w:pStyle w:val="Accurriparagraphbody"/>
        <w:keepNext/>
        <w:keepLines/>
      </w:pPr>
      <w:r>
        <w:rPr>
          <w:lang w:val="en-AU"/>
        </w:rPr>
        <w:t>Refer to note 50 for further information on fair value measurement.</w:t>
      </w:r>
    </w:p>
    <w:p w14:paraId="0BEFD48B" w14:textId="77777777" w:rsidR="007F2FC5" w:rsidRDefault="00624826">
      <w:pPr>
        <w:sectPr w:rsidR="007F2FC5">
          <w:headerReference w:type="even" r:id="rId291"/>
          <w:headerReference w:type="default" r:id="rId292"/>
          <w:footerReference w:type="even" r:id="rId293"/>
          <w:footerReference w:type="default" r:id="rId294"/>
          <w:headerReference w:type="first" r:id="rId295"/>
          <w:footerReference w:type="first" r:id="rId29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4" w:name="_CltNote_TOC"/>
    <w:p w14:paraId="0AB990EC" w14:textId="77777777" w:rsidR="007F2FC5" w:rsidRDefault="00624826">
      <w:pPr>
        <w:pStyle w:val="Accurriparagraphheader"/>
        <w:keepNext/>
      </w:pPr>
      <w:r>
        <w:fldChar w:fldCharType="begin"/>
      </w:r>
      <w:r w:rsidRPr="549008BF">
        <w:rPr>
          <w:lang w:val="en-AU"/>
        </w:rPr>
        <w:instrText>TC "Note 33. Current liabilities - income tax"\f n \l 1</w:instrText>
      </w:r>
      <w:r>
        <w:fldChar w:fldCharType="end"/>
      </w:r>
      <w:bookmarkEnd w:id="94"/>
      <w:r w:rsidRPr="549008BF">
        <w:rPr>
          <w:lang w:val="en-AU"/>
        </w:rPr>
        <w:t>Note 33. Current liabilities - income tax</w:t>
      </w:r>
    </w:p>
    <w:p w14:paraId="0BF9589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48E6618" w14:textId="77777777">
        <w:trPr>
          <w:cantSplit/>
          <w:tblHeader/>
        </w:trPr>
        <w:tc>
          <w:tcPr>
            <w:tcW w:w="8301" w:type="dxa"/>
            <w:tcBorders>
              <w:top w:val="nil"/>
              <w:left w:val="nil"/>
              <w:bottom w:val="nil"/>
              <w:right w:val="nil"/>
            </w:tcBorders>
            <w:tcMar>
              <w:left w:w="0" w:type="dxa"/>
              <w:right w:w="0" w:type="dxa"/>
            </w:tcMar>
            <w:vAlign w:val="bottom"/>
          </w:tcPr>
          <w:p w14:paraId="77C8952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50F2CD8" w14:textId="77777777" w:rsidR="007F2FC5" w:rsidRDefault="007F2FC5"/>
        </w:tc>
        <w:tc>
          <w:tcPr>
            <w:tcW w:w="2638" w:type="dxa"/>
            <w:gridSpan w:val="3"/>
            <w:tcBorders>
              <w:top w:val="nil"/>
              <w:left w:val="nil"/>
              <w:bottom w:val="nil"/>
              <w:right w:val="nil"/>
            </w:tcBorders>
            <w:tcMar>
              <w:left w:w="0" w:type="dxa"/>
              <w:right w:w="0" w:type="dxa"/>
            </w:tcMar>
            <w:vAlign w:val="bottom"/>
          </w:tcPr>
          <w:p w14:paraId="12384A7D" w14:textId="77777777" w:rsidR="007F2FC5" w:rsidRDefault="00624826">
            <w:pPr>
              <w:pStyle w:val="Accurritableheader"/>
              <w:keepNext/>
            </w:pPr>
            <w:r>
              <w:rPr>
                <w:lang w:val="en-AU"/>
              </w:rPr>
              <w:t>Consolidated</w:t>
            </w:r>
          </w:p>
        </w:tc>
      </w:tr>
      <w:tr w:rsidR="007F2FC5" w14:paraId="4950CA20" w14:textId="77777777">
        <w:trPr>
          <w:cantSplit/>
          <w:tblHeader/>
        </w:trPr>
        <w:tc>
          <w:tcPr>
            <w:tcW w:w="8301" w:type="dxa"/>
            <w:tcBorders>
              <w:top w:val="nil"/>
              <w:left w:val="nil"/>
              <w:bottom w:val="nil"/>
              <w:right w:val="nil"/>
            </w:tcBorders>
            <w:tcMar>
              <w:left w:w="0" w:type="dxa"/>
              <w:right w:w="0" w:type="dxa"/>
            </w:tcMar>
            <w:vAlign w:val="bottom"/>
          </w:tcPr>
          <w:p w14:paraId="35EF618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B7DB52A" w14:textId="77777777" w:rsidR="007F2FC5" w:rsidRDefault="007F2FC5"/>
        </w:tc>
        <w:tc>
          <w:tcPr>
            <w:tcW w:w="1289" w:type="dxa"/>
            <w:tcBorders>
              <w:top w:val="nil"/>
              <w:left w:val="nil"/>
              <w:bottom w:val="nil"/>
              <w:right w:val="nil"/>
            </w:tcBorders>
            <w:tcMar>
              <w:left w:w="0" w:type="dxa"/>
              <w:right w:w="0" w:type="dxa"/>
            </w:tcMar>
            <w:vAlign w:val="bottom"/>
          </w:tcPr>
          <w:p w14:paraId="609BD16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4BDC272" w14:textId="77777777" w:rsidR="007F2FC5" w:rsidRDefault="007F2FC5"/>
        </w:tc>
        <w:tc>
          <w:tcPr>
            <w:tcW w:w="1289" w:type="dxa"/>
            <w:tcBorders>
              <w:top w:val="nil"/>
              <w:left w:val="nil"/>
              <w:bottom w:val="nil"/>
              <w:right w:val="nil"/>
            </w:tcBorders>
            <w:tcMar>
              <w:left w:w="0" w:type="dxa"/>
              <w:right w:w="0" w:type="dxa"/>
            </w:tcMar>
            <w:vAlign w:val="bottom"/>
          </w:tcPr>
          <w:p w14:paraId="0ED981AF" w14:textId="77777777" w:rsidR="007F2FC5" w:rsidRDefault="00624826">
            <w:pPr>
              <w:pStyle w:val="Accurritableheader"/>
              <w:keepNext/>
            </w:pPr>
            <w:r>
              <w:rPr>
                <w:lang w:val="en-AU"/>
              </w:rPr>
              <w:t>2024</w:t>
            </w:r>
          </w:p>
        </w:tc>
      </w:tr>
      <w:tr w:rsidR="007F2FC5" w14:paraId="36FD7D90" w14:textId="77777777">
        <w:trPr>
          <w:cantSplit/>
          <w:tblHeader/>
        </w:trPr>
        <w:tc>
          <w:tcPr>
            <w:tcW w:w="8301" w:type="dxa"/>
            <w:tcBorders>
              <w:top w:val="nil"/>
              <w:left w:val="nil"/>
              <w:bottom w:val="nil"/>
              <w:right w:val="nil"/>
            </w:tcBorders>
            <w:tcMar>
              <w:left w:w="0" w:type="dxa"/>
              <w:right w:w="0" w:type="dxa"/>
            </w:tcMar>
            <w:vAlign w:val="bottom"/>
          </w:tcPr>
          <w:p w14:paraId="3B67064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A6833F8" w14:textId="77777777" w:rsidR="007F2FC5" w:rsidRDefault="007F2FC5"/>
        </w:tc>
        <w:tc>
          <w:tcPr>
            <w:tcW w:w="1289" w:type="dxa"/>
            <w:tcBorders>
              <w:top w:val="nil"/>
              <w:left w:val="nil"/>
              <w:bottom w:val="nil"/>
              <w:right w:val="nil"/>
            </w:tcBorders>
            <w:tcMar>
              <w:left w:w="0" w:type="dxa"/>
              <w:right w:w="0" w:type="dxa"/>
            </w:tcMar>
            <w:vAlign w:val="bottom"/>
          </w:tcPr>
          <w:p w14:paraId="0A9EA60F"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35555C2" w14:textId="77777777" w:rsidR="007F2FC5" w:rsidRDefault="007F2FC5"/>
        </w:tc>
        <w:tc>
          <w:tcPr>
            <w:tcW w:w="1289" w:type="dxa"/>
            <w:tcBorders>
              <w:top w:val="nil"/>
              <w:left w:val="nil"/>
              <w:bottom w:val="nil"/>
              <w:right w:val="nil"/>
            </w:tcBorders>
            <w:tcMar>
              <w:left w:w="0" w:type="dxa"/>
              <w:right w:w="0" w:type="dxa"/>
            </w:tcMar>
            <w:vAlign w:val="bottom"/>
          </w:tcPr>
          <w:p w14:paraId="7BC7B1D0" w14:textId="77777777" w:rsidR="007F2FC5" w:rsidRDefault="00624826">
            <w:pPr>
              <w:pStyle w:val="Accurritableheader"/>
              <w:keepNext/>
            </w:pPr>
            <w:r>
              <w:rPr>
                <w:lang w:val="en-AU"/>
              </w:rPr>
              <w:t>CU'000</w:t>
            </w:r>
          </w:p>
        </w:tc>
      </w:tr>
      <w:tr w:rsidR="007F2FC5" w14:paraId="025959A1" w14:textId="77777777">
        <w:trPr>
          <w:cantSplit/>
          <w:tblHeader/>
        </w:trPr>
        <w:tc>
          <w:tcPr>
            <w:tcW w:w="8301" w:type="dxa"/>
            <w:tcBorders>
              <w:top w:val="nil"/>
              <w:left w:val="nil"/>
              <w:bottom w:val="nil"/>
              <w:right w:val="nil"/>
            </w:tcBorders>
            <w:tcMar>
              <w:left w:w="0" w:type="dxa"/>
              <w:right w:w="0" w:type="dxa"/>
            </w:tcMar>
            <w:vAlign w:val="bottom"/>
          </w:tcPr>
          <w:p w14:paraId="35C6D79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84A0411" w14:textId="77777777" w:rsidR="007F2FC5" w:rsidRDefault="007F2FC5"/>
        </w:tc>
        <w:tc>
          <w:tcPr>
            <w:tcW w:w="1289" w:type="dxa"/>
            <w:tcBorders>
              <w:top w:val="nil"/>
              <w:left w:val="nil"/>
              <w:bottom w:val="nil"/>
              <w:right w:val="nil"/>
            </w:tcBorders>
            <w:tcMar>
              <w:left w:w="0" w:type="dxa"/>
              <w:right w:w="0" w:type="dxa"/>
            </w:tcMar>
            <w:vAlign w:val="bottom"/>
          </w:tcPr>
          <w:p w14:paraId="3A8AC0D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814C893" w14:textId="77777777" w:rsidR="007F2FC5" w:rsidRDefault="007F2FC5"/>
        </w:tc>
        <w:tc>
          <w:tcPr>
            <w:tcW w:w="1289" w:type="dxa"/>
            <w:tcBorders>
              <w:top w:val="nil"/>
              <w:left w:val="nil"/>
              <w:bottom w:val="nil"/>
              <w:right w:val="nil"/>
            </w:tcBorders>
            <w:tcMar>
              <w:left w:w="0" w:type="dxa"/>
              <w:right w:w="0" w:type="dxa"/>
            </w:tcMar>
            <w:vAlign w:val="bottom"/>
          </w:tcPr>
          <w:p w14:paraId="505FB2C0" w14:textId="77777777" w:rsidR="007F2FC5" w:rsidRDefault="007F2FC5">
            <w:pPr>
              <w:pStyle w:val="Accurritableheader"/>
              <w:keepNext/>
            </w:pPr>
          </w:p>
        </w:tc>
      </w:tr>
      <w:tr w:rsidR="007F2FC5" w14:paraId="59A5B74B"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8D01BDA" w14:textId="77777777" w:rsidR="007F2FC5" w:rsidRDefault="00624826">
            <w:pPr>
              <w:pStyle w:val="Accurritabletext"/>
              <w:keepNext/>
              <w:jc w:val="left"/>
            </w:pPr>
            <w:r>
              <w:rPr>
                <w:lang w:val="en-AU"/>
              </w:rPr>
              <w:t>Provision for income tax</w:t>
            </w:r>
          </w:p>
        </w:tc>
        <w:tc>
          <w:tcPr>
            <w:tcW w:w="60" w:type="dxa"/>
            <w:tcBorders>
              <w:top w:val="nil"/>
              <w:left w:val="nil"/>
              <w:bottom w:val="single" w:sz="2" w:space="0" w:color="009CDE"/>
              <w:right w:val="nil"/>
            </w:tcBorders>
            <w:tcMar>
              <w:left w:w="0" w:type="dxa"/>
              <w:right w:w="0" w:type="dxa"/>
            </w:tcMar>
          </w:tcPr>
          <w:p w14:paraId="22C9540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0A9C5F2" w14:textId="77777777" w:rsidR="007F2FC5" w:rsidRDefault="00624826">
            <w:pPr>
              <w:pStyle w:val="Accurritablenumeric"/>
              <w:keepNext/>
            </w:pPr>
            <w:r>
              <w:rPr>
                <w:lang w:val="en-AU"/>
              </w:rPr>
              <w:t xml:space="preserve">6,701 </w:t>
            </w:r>
          </w:p>
        </w:tc>
        <w:tc>
          <w:tcPr>
            <w:tcW w:w="60" w:type="dxa"/>
            <w:tcBorders>
              <w:top w:val="nil"/>
              <w:left w:val="nil"/>
              <w:bottom w:val="single" w:sz="2" w:space="0" w:color="009CDE"/>
              <w:right w:val="nil"/>
            </w:tcBorders>
            <w:tcMar>
              <w:left w:w="0" w:type="dxa"/>
              <w:right w:w="0" w:type="dxa"/>
            </w:tcMar>
          </w:tcPr>
          <w:p w14:paraId="2C1BA53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9EE436" w14:textId="77777777" w:rsidR="007F2FC5" w:rsidRDefault="00624826">
            <w:pPr>
              <w:pStyle w:val="Accurritablenumeric"/>
              <w:keepNext/>
            </w:pPr>
            <w:r>
              <w:rPr>
                <w:lang w:val="en-AU"/>
              </w:rPr>
              <w:t xml:space="preserve">2,351 </w:t>
            </w:r>
          </w:p>
        </w:tc>
      </w:tr>
    </w:tbl>
    <w:p w14:paraId="4575A39E" w14:textId="77777777" w:rsidR="007F2FC5" w:rsidRDefault="00624826">
      <w:pPr>
        <w:sectPr w:rsidR="007F2FC5">
          <w:headerReference w:type="even" r:id="rId297"/>
          <w:headerReference w:type="default" r:id="rId298"/>
          <w:footerReference w:type="even" r:id="rId299"/>
          <w:footerReference w:type="default" r:id="rId300"/>
          <w:headerReference w:type="first" r:id="rId301"/>
          <w:footerReference w:type="first" r:id="rId30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5" w:name="_CluNote_TOC"/>
    <w:p w14:paraId="4D12C967" w14:textId="77777777" w:rsidR="007F2FC5" w:rsidRDefault="00624826">
      <w:pPr>
        <w:pStyle w:val="Accurriparagraphheader"/>
        <w:keepNext/>
      </w:pPr>
      <w:r>
        <w:fldChar w:fldCharType="begin"/>
      </w:r>
      <w:r>
        <w:rPr>
          <w:lang w:val="en-AU"/>
        </w:rPr>
        <w:instrText>TC "Note 34. Current liabilities - employee benefits"\f n \l 1</w:instrText>
      </w:r>
      <w:r>
        <w:fldChar w:fldCharType="end"/>
      </w:r>
      <w:bookmarkEnd w:id="95"/>
      <w:r>
        <w:rPr>
          <w:lang w:val="en-AU"/>
        </w:rPr>
        <w:t>Note 34. Current liabilities - employee benefits</w:t>
      </w:r>
    </w:p>
    <w:p w14:paraId="64C5488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968B068" w14:textId="77777777">
        <w:trPr>
          <w:cantSplit/>
          <w:tblHeader/>
        </w:trPr>
        <w:tc>
          <w:tcPr>
            <w:tcW w:w="8301" w:type="dxa"/>
            <w:tcBorders>
              <w:top w:val="nil"/>
              <w:left w:val="nil"/>
              <w:bottom w:val="nil"/>
              <w:right w:val="nil"/>
            </w:tcBorders>
            <w:tcMar>
              <w:left w:w="0" w:type="dxa"/>
              <w:right w:w="0" w:type="dxa"/>
            </w:tcMar>
            <w:vAlign w:val="bottom"/>
          </w:tcPr>
          <w:p w14:paraId="7F7D957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FDC4902" w14:textId="77777777" w:rsidR="007F2FC5" w:rsidRDefault="007F2FC5"/>
        </w:tc>
        <w:tc>
          <w:tcPr>
            <w:tcW w:w="2638" w:type="dxa"/>
            <w:gridSpan w:val="3"/>
            <w:tcBorders>
              <w:top w:val="nil"/>
              <w:left w:val="nil"/>
              <w:bottom w:val="nil"/>
              <w:right w:val="nil"/>
            </w:tcBorders>
            <w:tcMar>
              <w:left w:w="0" w:type="dxa"/>
              <w:right w:w="0" w:type="dxa"/>
            </w:tcMar>
            <w:vAlign w:val="bottom"/>
          </w:tcPr>
          <w:p w14:paraId="10E9838F" w14:textId="77777777" w:rsidR="007F2FC5" w:rsidRDefault="00624826">
            <w:pPr>
              <w:pStyle w:val="Accurritableheader"/>
              <w:keepNext/>
            </w:pPr>
            <w:r>
              <w:rPr>
                <w:lang w:val="en-AU"/>
              </w:rPr>
              <w:t>Consolidated</w:t>
            </w:r>
          </w:p>
        </w:tc>
      </w:tr>
      <w:tr w:rsidR="007F2FC5" w14:paraId="4E78AA82" w14:textId="77777777">
        <w:trPr>
          <w:cantSplit/>
          <w:tblHeader/>
        </w:trPr>
        <w:tc>
          <w:tcPr>
            <w:tcW w:w="8301" w:type="dxa"/>
            <w:tcBorders>
              <w:top w:val="nil"/>
              <w:left w:val="nil"/>
              <w:bottom w:val="nil"/>
              <w:right w:val="nil"/>
            </w:tcBorders>
            <w:tcMar>
              <w:left w:w="0" w:type="dxa"/>
              <w:right w:w="0" w:type="dxa"/>
            </w:tcMar>
            <w:vAlign w:val="bottom"/>
          </w:tcPr>
          <w:p w14:paraId="70446D1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1A9129" w14:textId="77777777" w:rsidR="007F2FC5" w:rsidRDefault="007F2FC5"/>
        </w:tc>
        <w:tc>
          <w:tcPr>
            <w:tcW w:w="1289" w:type="dxa"/>
            <w:tcBorders>
              <w:top w:val="nil"/>
              <w:left w:val="nil"/>
              <w:bottom w:val="nil"/>
              <w:right w:val="nil"/>
            </w:tcBorders>
            <w:tcMar>
              <w:left w:w="0" w:type="dxa"/>
              <w:right w:w="0" w:type="dxa"/>
            </w:tcMar>
            <w:vAlign w:val="bottom"/>
          </w:tcPr>
          <w:p w14:paraId="723F782E"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7F275F3" w14:textId="77777777" w:rsidR="007F2FC5" w:rsidRDefault="007F2FC5"/>
        </w:tc>
        <w:tc>
          <w:tcPr>
            <w:tcW w:w="1289" w:type="dxa"/>
            <w:tcBorders>
              <w:top w:val="nil"/>
              <w:left w:val="nil"/>
              <w:bottom w:val="nil"/>
              <w:right w:val="nil"/>
            </w:tcBorders>
            <w:tcMar>
              <w:left w:w="0" w:type="dxa"/>
              <w:right w:w="0" w:type="dxa"/>
            </w:tcMar>
            <w:vAlign w:val="bottom"/>
          </w:tcPr>
          <w:p w14:paraId="7BA39ADA" w14:textId="77777777" w:rsidR="007F2FC5" w:rsidRDefault="00624826">
            <w:pPr>
              <w:pStyle w:val="Accurritableheader"/>
              <w:keepNext/>
            </w:pPr>
            <w:r>
              <w:rPr>
                <w:lang w:val="en-AU"/>
              </w:rPr>
              <w:t>2024</w:t>
            </w:r>
          </w:p>
        </w:tc>
      </w:tr>
      <w:tr w:rsidR="007F2FC5" w14:paraId="1777280D" w14:textId="77777777">
        <w:trPr>
          <w:cantSplit/>
          <w:tblHeader/>
        </w:trPr>
        <w:tc>
          <w:tcPr>
            <w:tcW w:w="8301" w:type="dxa"/>
            <w:tcBorders>
              <w:top w:val="nil"/>
              <w:left w:val="nil"/>
              <w:bottom w:val="nil"/>
              <w:right w:val="nil"/>
            </w:tcBorders>
            <w:tcMar>
              <w:left w:w="0" w:type="dxa"/>
              <w:right w:w="0" w:type="dxa"/>
            </w:tcMar>
            <w:vAlign w:val="bottom"/>
          </w:tcPr>
          <w:p w14:paraId="06322D4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DFE9291" w14:textId="77777777" w:rsidR="007F2FC5" w:rsidRDefault="007F2FC5"/>
        </w:tc>
        <w:tc>
          <w:tcPr>
            <w:tcW w:w="1289" w:type="dxa"/>
            <w:tcBorders>
              <w:top w:val="nil"/>
              <w:left w:val="nil"/>
              <w:bottom w:val="nil"/>
              <w:right w:val="nil"/>
            </w:tcBorders>
            <w:tcMar>
              <w:left w:w="0" w:type="dxa"/>
              <w:right w:w="0" w:type="dxa"/>
            </w:tcMar>
            <w:vAlign w:val="bottom"/>
          </w:tcPr>
          <w:p w14:paraId="3A49A5DC"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66CB2F4" w14:textId="77777777" w:rsidR="007F2FC5" w:rsidRDefault="007F2FC5"/>
        </w:tc>
        <w:tc>
          <w:tcPr>
            <w:tcW w:w="1289" w:type="dxa"/>
            <w:tcBorders>
              <w:top w:val="nil"/>
              <w:left w:val="nil"/>
              <w:bottom w:val="nil"/>
              <w:right w:val="nil"/>
            </w:tcBorders>
            <w:tcMar>
              <w:left w:w="0" w:type="dxa"/>
              <w:right w:w="0" w:type="dxa"/>
            </w:tcMar>
            <w:vAlign w:val="bottom"/>
          </w:tcPr>
          <w:p w14:paraId="0319FFCE" w14:textId="77777777" w:rsidR="007F2FC5" w:rsidRDefault="00624826">
            <w:pPr>
              <w:pStyle w:val="Accurritableheader"/>
              <w:keepNext/>
            </w:pPr>
            <w:r>
              <w:rPr>
                <w:lang w:val="en-AU"/>
              </w:rPr>
              <w:t>CU'000</w:t>
            </w:r>
          </w:p>
        </w:tc>
      </w:tr>
      <w:tr w:rsidR="007F2FC5" w14:paraId="1DE1A801" w14:textId="77777777">
        <w:trPr>
          <w:cantSplit/>
          <w:tblHeader/>
        </w:trPr>
        <w:tc>
          <w:tcPr>
            <w:tcW w:w="8301" w:type="dxa"/>
            <w:tcBorders>
              <w:top w:val="nil"/>
              <w:left w:val="nil"/>
              <w:bottom w:val="nil"/>
              <w:right w:val="nil"/>
            </w:tcBorders>
            <w:tcMar>
              <w:left w:w="0" w:type="dxa"/>
              <w:right w:w="0" w:type="dxa"/>
            </w:tcMar>
            <w:vAlign w:val="bottom"/>
          </w:tcPr>
          <w:p w14:paraId="514846A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CA590A" w14:textId="77777777" w:rsidR="007F2FC5" w:rsidRDefault="007F2FC5"/>
        </w:tc>
        <w:tc>
          <w:tcPr>
            <w:tcW w:w="1289" w:type="dxa"/>
            <w:tcBorders>
              <w:top w:val="nil"/>
              <w:left w:val="nil"/>
              <w:bottom w:val="nil"/>
              <w:right w:val="nil"/>
            </w:tcBorders>
            <w:tcMar>
              <w:left w:w="0" w:type="dxa"/>
              <w:right w:w="0" w:type="dxa"/>
            </w:tcMar>
            <w:vAlign w:val="bottom"/>
          </w:tcPr>
          <w:p w14:paraId="59C6CA9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A561922" w14:textId="77777777" w:rsidR="007F2FC5" w:rsidRDefault="007F2FC5"/>
        </w:tc>
        <w:tc>
          <w:tcPr>
            <w:tcW w:w="1289" w:type="dxa"/>
            <w:tcBorders>
              <w:top w:val="nil"/>
              <w:left w:val="nil"/>
              <w:bottom w:val="nil"/>
              <w:right w:val="nil"/>
            </w:tcBorders>
            <w:tcMar>
              <w:left w:w="0" w:type="dxa"/>
              <w:right w:w="0" w:type="dxa"/>
            </w:tcMar>
            <w:vAlign w:val="bottom"/>
          </w:tcPr>
          <w:p w14:paraId="140EFBE1" w14:textId="77777777" w:rsidR="007F2FC5" w:rsidRDefault="007F2FC5">
            <w:pPr>
              <w:pStyle w:val="Accurritableheader"/>
              <w:keepNext/>
            </w:pPr>
          </w:p>
        </w:tc>
      </w:tr>
      <w:tr w:rsidR="007F2FC5" w14:paraId="50F1343D"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4F6E9DA" w14:textId="77777777" w:rsidR="007F2FC5" w:rsidRDefault="00624826">
            <w:pPr>
              <w:pStyle w:val="Accurritabletext"/>
              <w:keepNext/>
              <w:jc w:val="left"/>
            </w:pPr>
            <w:r>
              <w:rPr>
                <w:lang w:val="en-AU"/>
              </w:rPr>
              <w:t>Employee benefits</w:t>
            </w:r>
          </w:p>
        </w:tc>
        <w:tc>
          <w:tcPr>
            <w:tcW w:w="60" w:type="dxa"/>
            <w:tcBorders>
              <w:top w:val="nil"/>
              <w:left w:val="nil"/>
              <w:bottom w:val="single" w:sz="2" w:space="0" w:color="009CDE"/>
              <w:right w:val="nil"/>
            </w:tcBorders>
            <w:tcMar>
              <w:left w:w="0" w:type="dxa"/>
              <w:right w:w="0" w:type="dxa"/>
            </w:tcMar>
          </w:tcPr>
          <w:p w14:paraId="3F7658F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A3EDC0F" w14:textId="77777777" w:rsidR="007F2FC5" w:rsidRDefault="00624826">
            <w:pPr>
              <w:pStyle w:val="Accurritablenumeric"/>
              <w:keepNext/>
            </w:pPr>
            <w:r>
              <w:rPr>
                <w:lang w:val="en-AU"/>
              </w:rPr>
              <w:t xml:space="preserve">8,084 </w:t>
            </w:r>
          </w:p>
        </w:tc>
        <w:tc>
          <w:tcPr>
            <w:tcW w:w="60" w:type="dxa"/>
            <w:tcBorders>
              <w:top w:val="nil"/>
              <w:left w:val="nil"/>
              <w:bottom w:val="single" w:sz="2" w:space="0" w:color="009CDE"/>
              <w:right w:val="nil"/>
            </w:tcBorders>
            <w:tcMar>
              <w:left w:w="0" w:type="dxa"/>
              <w:right w:w="0" w:type="dxa"/>
            </w:tcMar>
          </w:tcPr>
          <w:p w14:paraId="188D025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4A09E98" w14:textId="77777777" w:rsidR="007F2FC5" w:rsidRDefault="00624826">
            <w:pPr>
              <w:pStyle w:val="Accurritablenumeric"/>
              <w:keepNext/>
            </w:pPr>
            <w:r>
              <w:rPr>
                <w:lang w:val="en-AU"/>
              </w:rPr>
              <w:t xml:space="preserve">7,877 </w:t>
            </w:r>
          </w:p>
        </w:tc>
      </w:tr>
    </w:tbl>
    <w:p w14:paraId="506DEE49" w14:textId="77777777" w:rsidR="007F2FC5" w:rsidRDefault="00624826">
      <w:r>
        <w:rPr>
          <w:rFonts w:ascii="Times New Roman" w:eastAsia="Times New Roman" w:hAnsi="Times New Roman" w:cs="Times New Roman"/>
          <w:b/>
          <w:lang w:val="en-AU"/>
        </w:rPr>
        <w:t xml:space="preserve"> </w:t>
      </w:r>
    </w:p>
    <w:p w14:paraId="245B5677" w14:textId="77777777" w:rsidR="007F2FC5" w:rsidRDefault="00624826">
      <w:pPr>
        <w:pStyle w:val="Accurriparagraphheader3"/>
        <w:keepNext/>
        <w:keepLines/>
      </w:pPr>
      <w:r>
        <w:rPr>
          <w:lang w:val="en-AU"/>
        </w:rPr>
        <w:lastRenderedPageBreak/>
        <w:t>Amounts not expected to be settled within the next 12 months</w:t>
      </w:r>
    </w:p>
    <w:p w14:paraId="5F10D4F1" w14:textId="77777777" w:rsidR="007F2FC5" w:rsidRDefault="00624826">
      <w:pPr>
        <w:pStyle w:val="Accurriparagraphbody"/>
        <w:keepNext/>
        <w:keepLines/>
      </w:pPr>
      <w:r>
        <w:rPr>
          <w:lang w:val="en-AU"/>
        </w:rPr>
        <w:t xml:space="preserve">The current provision for employee benefits includes all unconditional entitlements where employees have completed the required period of service </w:t>
      </w:r>
      <w:proofErr w:type="gramStart"/>
      <w:r>
        <w:rPr>
          <w:lang w:val="en-AU"/>
        </w:rPr>
        <w:t>and also</w:t>
      </w:r>
      <w:proofErr w:type="gramEnd"/>
      <w:r>
        <w:rPr>
          <w:lang w:val="en-AU"/>
        </w:rPr>
        <w:t xml:space="preserve"> those where employees are entitled to pro-rata payments in certain circumstances. The entire amount is presented as current, since the consolidated entity does not have an unconditional right to defer settlement. However, based on </w:t>
      </w:r>
      <w:proofErr w:type="gramStart"/>
      <w:r>
        <w:rPr>
          <w:lang w:val="en-AU"/>
        </w:rPr>
        <w:t>past experience</w:t>
      </w:r>
      <w:proofErr w:type="gramEnd"/>
      <w:r>
        <w:rPr>
          <w:lang w:val="en-AU"/>
        </w:rPr>
        <w:t>, the consolidated entity does not expect all employees to take the full amount of accrued leave or require payment within the next 12 months.</w:t>
      </w:r>
    </w:p>
    <w:p w14:paraId="23C606DB" w14:textId="77777777" w:rsidR="007F2FC5" w:rsidRDefault="00624826">
      <w:r>
        <w:rPr>
          <w:rFonts w:ascii="Times New Roman" w:eastAsia="Times New Roman" w:hAnsi="Times New Roman" w:cs="Times New Roman"/>
          <w:b/>
          <w:lang w:val="en-AU"/>
        </w:rPr>
        <w:t xml:space="preserve"> </w:t>
      </w:r>
    </w:p>
    <w:p w14:paraId="7F01C936" w14:textId="77777777" w:rsidR="007F2FC5" w:rsidRDefault="00624826">
      <w:pPr>
        <w:pStyle w:val="Accurriparagraphbody"/>
        <w:keepNext/>
        <w:keepLines/>
      </w:pPr>
      <w:r>
        <w:rPr>
          <w:lang w:val="en-AU"/>
        </w:rPr>
        <w:t>The following amounts reflect leave that is not expected to be taken within the next 12 months:</w:t>
      </w:r>
    </w:p>
    <w:p w14:paraId="02910BAA"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ACFC558" w14:textId="77777777">
        <w:trPr>
          <w:cantSplit/>
          <w:tblHeader/>
        </w:trPr>
        <w:tc>
          <w:tcPr>
            <w:tcW w:w="8301" w:type="dxa"/>
            <w:tcBorders>
              <w:top w:val="nil"/>
              <w:left w:val="nil"/>
              <w:bottom w:val="nil"/>
              <w:right w:val="nil"/>
            </w:tcBorders>
            <w:tcMar>
              <w:left w:w="0" w:type="dxa"/>
              <w:right w:w="0" w:type="dxa"/>
            </w:tcMar>
            <w:vAlign w:val="bottom"/>
          </w:tcPr>
          <w:p w14:paraId="117933B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1C23E89" w14:textId="77777777" w:rsidR="007F2FC5" w:rsidRDefault="007F2FC5"/>
        </w:tc>
        <w:tc>
          <w:tcPr>
            <w:tcW w:w="2638" w:type="dxa"/>
            <w:gridSpan w:val="3"/>
            <w:tcBorders>
              <w:top w:val="nil"/>
              <w:left w:val="nil"/>
              <w:bottom w:val="nil"/>
              <w:right w:val="nil"/>
            </w:tcBorders>
            <w:tcMar>
              <w:left w:w="0" w:type="dxa"/>
              <w:right w:w="0" w:type="dxa"/>
            </w:tcMar>
            <w:vAlign w:val="bottom"/>
          </w:tcPr>
          <w:p w14:paraId="43E6080D" w14:textId="77777777" w:rsidR="007F2FC5" w:rsidRDefault="00624826">
            <w:pPr>
              <w:pStyle w:val="Accurritableheader"/>
              <w:keepNext/>
            </w:pPr>
            <w:r>
              <w:rPr>
                <w:lang w:val="en-AU"/>
              </w:rPr>
              <w:t>Consolidated</w:t>
            </w:r>
          </w:p>
        </w:tc>
      </w:tr>
      <w:tr w:rsidR="007F2FC5" w14:paraId="2B0A7BA5" w14:textId="77777777">
        <w:trPr>
          <w:cantSplit/>
          <w:tblHeader/>
        </w:trPr>
        <w:tc>
          <w:tcPr>
            <w:tcW w:w="8301" w:type="dxa"/>
            <w:tcBorders>
              <w:top w:val="nil"/>
              <w:left w:val="nil"/>
              <w:bottom w:val="nil"/>
              <w:right w:val="nil"/>
            </w:tcBorders>
            <w:tcMar>
              <w:left w:w="0" w:type="dxa"/>
              <w:right w:w="0" w:type="dxa"/>
            </w:tcMar>
            <w:vAlign w:val="bottom"/>
          </w:tcPr>
          <w:p w14:paraId="3FD2AD0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444999" w14:textId="77777777" w:rsidR="007F2FC5" w:rsidRDefault="007F2FC5"/>
        </w:tc>
        <w:tc>
          <w:tcPr>
            <w:tcW w:w="1289" w:type="dxa"/>
            <w:tcBorders>
              <w:top w:val="nil"/>
              <w:left w:val="nil"/>
              <w:bottom w:val="nil"/>
              <w:right w:val="nil"/>
            </w:tcBorders>
            <w:tcMar>
              <w:left w:w="0" w:type="dxa"/>
              <w:right w:w="0" w:type="dxa"/>
            </w:tcMar>
            <w:vAlign w:val="bottom"/>
          </w:tcPr>
          <w:p w14:paraId="26C82F9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8D5EEB2" w14:textId="77777777" w:rsidR="007F2FC5" w:rsidRDefault="007F2FC5"/>
        </w:tc>
        <w:tc>
          <w:tcPr>
            <w:tcW w:w="1289" w:type="dxa"/>
            <w:tcBorders>
              <w:top w:val="nil"/>
              <w:left w:val="nil"/>
              <w:bottom w:val="nil"/>
              <w:right w:val="nil"/>
            </w:tcBorders>
            <w:tcMar>
              <w:left w:w="0" w:type="dxa"/>
              <w:right w:w="0" w:type="dxa"/>
            </w:tcMar>
            <w:vAlign w:val="bottom"/>
          </w:tcPr>
          <w:p w14:paraId="723309C3" w14:textId="77777777" w:rsidR="007F2FC5" w:rsidRDefault="00624826">
            <w:pPr>
              <w:pStyle w:val="Accurritableheader"/>
              <w:keepNext/>
            </w:pPr>
            <w:r>
              <w:rPr>
                <w:lang w:val="en-AU"/>
              </w:rPr>
              <w:t>2024</w:t>
            </w:r>
          </w:p>
        </w:tc>
      </w:tr>
      <w:tr w:rsidR="007F2FC5" w14:paraId="0BC7855D" w14:textId="77777777">
        <w:trPr>
          <w:cantSplit/>
          <w:tblHeader/>
        </w:trPr>
        <w:tc>
          <w:tcPr>
            <w:tcW w:w="8301" w:type="dxa"/>
            <w:tcBorders>
              <w:top w:val="nil"/>
              <w:left w:val="nil"/>
              <w:bottom w:val="nil"/>
              <w:right w:val="nil"/>
            </w:tcBorders>
            <w:tcMar>
              <w:left w:w="0" w:type="dxa"/>
              <w:right w:w="0" w:type="dxa"/>
            </w:tcMar>
            <w:vAlign w:val="bottom"/>
          </w:tcPr>
          <w:p w14:paraId="4C3641E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88A45E1" w14:textId="77777777" w:rsidR="007F2FC5" w:rsidRDefault="007F2FC5"/>
        </w:tc>
        <w:tc>
          <w:tcPr>
            <w:tcW w:w="1289" w:type="dxa"/>
            <w:tcBorders>
              <w:top w:val="nil"/>
              <w:left w:val="nil"/>
              <w:bottom w:val="nil"/>
              <w:right w:val="nil"/>
            </w:tcBorders>
            <w:tcMar>
              <w:left w:w="0" w:type="dxa"/>
              <w:right w:w="0" w:type="dxa"/>
            </w:tcMar>
            <w:vAlign w:val="bottom"/>
          </w:tcPr>
          <w:p w14:paraId="4BA7AD37"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AAD0712" w14:textId="77777777" w:rsidR="007F2FC5" w:rsidRDefault="007F2FC5"/>
        </w:tc>
        <w:tc>
          <w:tcPr>
            <w:tcW w:w="1289" w:type="dxa"/>
            <w:tcBorders>
              <w:top w:val="nil"/>
              <w:left w:val="nil"/>
              <w:bottom w:val="nil"/>
              <w:right w:val="nil"/>
            </w:tcBorders>
            <w:tcMar>
              <w:left w:w="0" w:type="dxa"/>
              <w:right w:w="0" w:type="dxa"/>
            </w:tcMar>
            <w:vAlign w:val="bottom"/>
          </w:tcPr>
          <w:p w14:paraId="5AF5338D" w14:textId="77777777" w:rsidR="007F2FC5" w:rsidRDefault="00624826">
            <w:pPr>
              <w:pStyle w:val="Accurritableheader"/>
              <w:keepNext/>
            </w:pPr>
            <w:r>
              <w:rPr>
                <w:lang w:val="en-AU"/>
              </w:rPr>
              <w:t>CU'000</w:t>
            </w:r>
          </w:p>
        </w:tc>
      </w:tr>
      <w:tr w:rsidR="007F2FC5" w14:paraId="1AAF0D8F" w14:textId="77777777">
        <w:trPr>
          <w:cantSplit/>
          <w:tblHeader/>
        </w:trPr>
        <w:tc>
          <w:tcPr>
            <w:tcW w:w="8301" w:type="dxa"/>
            <w:tcBorders>
              <w:top w:val="nil"/>
              <w:left w:val="nil"/>
              <w:bottom w:val="nil"/>
              <w:right w:val="nil"/>
            </w:tcBorders>
            <w:tcMar>
              <w:left w:w="0" w:type="dxa"/>
              <w:right w:w="0" w:type="dxa"/>
            </w:tcMar>
            <w:vAlign w:val="bottom"/>
          </w:tcPr>
          <w:p w14:paraId="0053EBC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89AEA0" w14:textId="77777777" w:rsidR="007F2FC5" w:rsidRDefault="007F2FC5"/>
        </w:tc>
        <w:tc>
          <w:tcPr>
            <w:tcW w:w="1289" w:type="dxa"/>
            <w:tcBorders>
              <w:top w:val="nil"/>
              <w:left w:val="nil"/>
              <w:bottom w:val="nil"/>
              <w:right w:val="nil"/>
            </w:tcBorders>
            <w:tcMar>
              <w:left w:w="0" w:type="dxa"/>
              <w:right w:w="0" w:type="dxa"/>
            </w:tcMar>
            <w:vAlign w:val="bottom"/>
          </w:tcPr>
          <w:p w14:paraId="72FD0ED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12F0061" w14:textId="77777777" w:rsidR="007F2FC5" w:rsidRDefault="007F2FC5"/>
        </w:tc>
        <w:tc>
          <w:tcPr>
            <w:tcW w:w="1289" w:type="dxa"/>
            <w:tcBorders>
              <w:top w:val="nil"/>
              <w:left w:val="nil"/>
              <w:bottom w:val="nil"/>
              <w:right w:val="nil"/>
            </w:tcBorders>
            <w:tcMar>
              <w:left w:w="0" w:type="dxa"/>
              <w:right w:w="0" w:type="dxa"/>
            </w:tcMar>
            <w:vAlign w:val="bottom"/>
          </w:tcPr>
          <w:p w14:paraId="332E84F2" w14:textId="77777777" w:rsidR="007F2FC5" w:rsidRDefault="007F2FC5">
            <w:pPr>
              <w:pStyle w:val="Accurritableheader"/>
              <w:keepNext/>
            </w:pPr>
          </w:p>
        </w:tc>
      </w:tr>
      <w:tr w:rsidR="007F2FC5" w14:paraId="1E138B72"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8A7F207" w14:textId="77777777" w:rsidR="007F2FC5" w:rsidRDefault="00624826">
            <w:pPr>
              <w:pStyle w:val="Accurritabletext"/>
              <w:keepNext/>
              <w:jc w:val="left"/>
            </w:pPr>
            <w:r>
              <w:rPr>
                <w:lang w:val="en-AU"/>
              </w:rPr>
              <w:t>Employee benefits obligation expected to be settled after 12 months</w:t>
            </w:r>
          </w:p>
        </w:tc>
        <w:tc>
          <w:tcPr>
            <w:tcW w:w="60" w:type="dxa"/>
            <w:tcBorders>
              <w:top w:val="nil"/>
              <w:left w:val="nil"/>
              <w:bottom w:val="single" w:sz="2" w:space="0" w:color="009CDE"/>
              <w:right w:val="nil"/>
            </w:tcBorders>
            <w:tcMar>
              <w:left w:w="0" w:type="dxa"/>
              <w:right w:w="0" w:type="dxa"/>
            </w:tcMar>
          </w:tcPr>
          <w:p w14:paraId="6DFCD08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6D8D105" w14:textId="77777777" w:rsidR="007F2FC5" w:rsidRDefault="00624826">
            <w:pPr>
              <w:pStyle w:val="Accurritablenumeric"/>
              <w:keepNext/>
            </w:pPr>
            <w:r>
              <w:rPr>
                <w:lang w:val="en-AU"/>
              </w:rPr>
              <w:t xml:space="preserve">1,603 </w:t>
            </w:r>
          </w:p>
        </w:tc>
        <w:tc>
          <w:tcPr>
            <w:tcW w:w="60" w:type="dxa"/>
            <w:tcBorders>
              <w:top w:val="nil"/>
              <w:left w:val="nil"/>
              <w:bottom w:val="single" w:sz="2" w:space="0" w:color="009CDE"/>
              <w:right w:val="nil"/>
            </w:tcBorders>
            <w:tcMar>
              <w:left w:w="0" w:type="dxa"/>
              <w:right w:w="0" w:type="dxa"/>
            </w:tcMar>
          </w:tcPr>
          <w:p w14:paraId="16D7579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E487DEB" w14:textId="77777777" w:rsidR="007F2FC5" w:rsidRDefault="00624826">
            <w:pPr>
              <w:pStyle w:val="Accurritablenumeric"/>
              <w:keepNext/>
            </w:pPr>
            <w:r>
              <w:rPr>
                <w:lang w:val="en-AU"/>
              </w:rPr>
              <w:t xml:space="preserve">1,292 </w:t>
            </w:r>
          </w:p>
        </w:tc>
      </w:tr>
    </w:tbl>
    <w:p w14:paraId="6ED95D8B" w14:textId="77777777" w:rsidR="007F2FC5" w:rsidRDefault="00624826">
      <w:pPr>
        <w:sectPr w:rsidR="007F2FC5">
          <w:headerReference w:type="even" r:id="rId303"/>
          <w:headerReference w:type="default" r:id="rId304"/>
          <w:footerReference w:type="even" r:id="rId305"/>
          <w:footerReference w:type="default" r:id="rId306"/>
          <w:headerReference w:type="first" r:id="rId307"/>
          <w:footerReference w:type="first" r:id="rId30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6" w:name="_ClvNote_TOC"/>
    <w:p w14:paraId="23E68220" w14:textId="77777777" w:rsidR="007F2FC5" w:rsidRDefault="00624826">
      <w:pPr>
        <w:pStyle w:val="Accurriparagraphheader"/>
        <w:keepNext/>
      </w:pPr>
      <w:r>
        <w:fldChar w:fldCharType="begin"/>
      </w:r>
      <w:r>
        <w:rPr>
          <w:lang w:val="en-AU"/>
        </w:rPr>
        <w:instrText>TC "Note 35. Current liabilities - provisions"\f n \l 1</w:instrText>
      </w:r>
      <w:r>
        <w:fldChar w:fldCharType="end"/>
      </w:r>
      <w:bookmarkEnd w:id="96"/>
      <w:r>
        <w:rPr>
          <w:lang w:val="en-AU"/>
        </w:rPr>
        <w:t>Note 35. Current liabilities - provisions</w:t>
      </w:r>
    </w:p>
    <w:p w14:paraId="5D1ADD5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BF61186" w14:textId="77777777">
        <w:trPr>
          <w:cantSplit/>
          <w:tblHeader/>
        </w:trPr>
        <w:tc>
          <w:tcPr>
            <w:tcW w:w="8301" w:type="dxa"/>
            <w:tcBorders>
              <w:top w:val="nil"/>
              <w:left w:val="nil"/>
              <w:bottom w:val="nil"/>
              <w:right w:val="nil"/>
            </w:tcBorders>
            <w:tcMar>
              <w:left w:w="0" w:type="dxa"/>
              <w:right w:w="0" w:type="dxa"/>
            </w:tcMar>
            <w:vAlign w:val="bottom"/>
          </w:tcPr>
          <w:p w14:paraId="6AAB2D8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FE475E" w14:textId="77777777" w:rsidR="007F2FC5" w:rsidRDefault="007F2FC5"/>
        </w:tc>
        <w:tc>
          <w:tcPr>
            <w:tcW w:w="2638" w:type="dxa"/>
            <w:gridSpan w:val="3"/>
            <w:tcBorders>
              <w:top w:val="nil"/>
              <w:left w:val="nil"/>
              <w:bottom w:val="nil"/>
              <w:right w:val="nil"/>
            </w:tcBorders>
            <w:tcMar>
              <w:left w:w="0" w:type="dxa"/>
              <w:right w:w="0" w:type="dxa"/>
            </w:tcMar>
            <w:vAlign w:val="bottom"/>
          </w:tcPr>
          <w:p w14:paraId="0D04CB40" w14:textId="77777777" w:rsidR="007F2FC5" w:rsidRDefault="00624826">
            <w:pPr>
              <w:pStyle w:val="Accurritableheader"/>
              <w:keepNext/>
            </w:pPr>
            <w:r>
              <w:rPr>
                <w:lang w:val="en-AU"/>
              </w:rPr>
              <w:t>Consolidated</w:t>
            </w:r>
          </w:p>
        </w:tc>
      </w:tr>
      <w:tr w:rsidR="007F2FC5" w14:paraId="081D7BAE" w14:textId="77777777">
        <w:trPr>
          <w:cantSplit/>
          <w:tblHeader/>
        </w:trPr>
        <w:tc>
          <w:tcPr>
            <w:tcW w:w="8301" w:type="dxa"/>
            <w:tcBorders>
              <w:top w:val="nil"/>
              <w:left w:val="nil"/>
              <w:bottom w:val="nil"/>
              <w:right w:val="nil"/>
            </w:tcBorders>
            <w:tcMar>
              <w:left w:w="0" w:type="dxa"/>
              <w:right w:w="0" w:type="dxa"/>
            </w:tcMar>
            <w:vAlign w:val="bottom"/>
          </w:tcPr>
          <w:p w14:paraId="7A0AE8C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F91868C" w14:textId="77777777" w:rsidR="007F2FC5" w:rsidRDefault="007F2FC5"/>
        </w:tc>
        <w:tc>
          <w:tcPr>
            <w:tcW w:w="1289" w:type="dxa"/>
            <w:tcBorders>
              <w:top w:val="nil"/>
              <w:left w:val="nil"/>
              <w:bottom w:val="nil"/>
              <w:right w:val="nil"/>
            </w:tcBorders>
            <w:tcMar>
              <w:left w:w="0" w:type="dxa"/>
              <w:right w:w="0" w:type="dxa"/>
            </w:tcMar>
            <w:vAlign w:val="bottom"/>
          </w:tcPr>
          <w:p w14:paraId="5CE35165"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7B673CC" w14:textId="77777777" w:rsidR="007F2FC5" w:rsidRDefault="007F2FC5"/>
        </w:tc>
        <w:tc>
          <w:tcPr>
            <w:tcW w:w="1289" w:type="dxa"/>
            <w:tcBorders>
              <w:top w:val="nil"/>
              <w:left w:val="nil"/>
              <w:bottom w:val="nil"/>
              <w:right w:val="nil"/>
            </w:tcBorders>
            <w:tcMar>
              <w:left w:w="0" w:type="dxa"/>
              <w:right w:w="0" w:type="dxa"/>
            </w:tcMar>
            <w:vAlign w:val="bottom"/>
          </w:tcPr>
          <w:p w14:paraId="4D85265C" w14:textId="77777777" w:rsidR="007F2FC5" w:rsidRDefault="00624826">
            <w:pPr>
              <w:pStyle w:val="Accurritableheader"/>
              <w:keepNext/>
            </w:pPr>
            <w:r>
              <w:rPr>
                <w:lang w:val="en-AU"/>
              </w:rPr>
              <w:t>2024</w:t>
            </w:r>
          </w:p>
        </w:tc>
      </w:tr>
      <w:tr w:rsidR="007F2FC5" w14:paraId="72CCDD41" w14:textId="77777777">
        <w:trPr>
          <w:cantSplit/>
          <w:tblHeader/>
        </w:trPr>
        <w:tc>
          <w:tcPr>
            <w:tcW w:w="8301" w:type="dxa"/>
            <w:tcBorders>
              <w:top w:val="nil"/>
              <w:left w:val="nil"/>
              <w:bottom w:val="nil"/>
              <w:right w:val="nil"/>
            </w:tcBorders>
            <w:tcMar>
              <w:left w:w="0" w:type="dxa"/>
              <w:right w:w="0" w:type="dxa"/>
            </w:tcMar>
            <w:vAlign w:val="bottom"/>
          </w:tcPr>
          <w:p w14:paraId="6E1E770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1C97049" w14:textId="77777777" w:rsidR="007F2FC5" w:rsidRDefault="007F2FC5"/>
        </w:tc>
        <w:tc>
          <w:tcPr>
            <w:tcW w:w="1289" w:type="dxa"/>
            <w:tcBorders>
              <w:top w:val="nil"/>
              <w:left w:val="nil"/>
              <w:bottom w:val="nil"/>
              <w:right w:val="nil"/>
            </w:tcBorders>
            <w:tcMar>
              <w:left w:w="0" w:type="dxa"/>
              <w:right w:w="0" w:type="dxa"/>
            </w:tcMar>
            <w:vAlign w:val="bottom"/>
          </w:tcPr>
          <w:p w14:paraId="47E5561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424ABB0" w14:textId="77777777" w:rsidR="007F2FC5" w:rsidRDefault="007F2FC5"/>
        </w:tc>
        <w:tc>
          <w:tcPr>
            <w:tcW w:w="1289" w:type="dxa"/>
            <w:tcBorders>
              <w:top w:val="nil"/>
              <w:left w:val="nil"/>
              <w:bottom w:val="nil"/>
              <w:right w:val="nil"/>
            </w:tcBorders>
            <w:tcMar>
              <w:left w:w="0" w:type="dxa"/>
              <w:right w:w="0" w:type="dxa"/>
            </w:tcMar>
            <w:vAlign w:val="bottom"/>
          </w:tcPr>
          <w:p w14:paraId="4DDB5807" w14:textId="77777777" w:rsidR="007F2FC5" w:rsidRDefault="00624826">
            <w:pPr>
              <w:pStyle w:val="Accurritableheader"/>
              <w:keepNext/>
            </w:pPr>
            <w:r>
              <w:rPr>
                <w:lang w:val="en-AU"/>
              </w:rPr>
              <w:t>CU'000</w:t>
            </w:r>
          </w:p>
        </w:tc>
      </w:tr>
      <w:tr w:rsidR="007F2FC5" w14:paraId="47D7F4DE" w14:textId="77777777">
        <w:trPr>
          <w:cantSplit/>
          <w:tblHeader/>
        </w:trPr>
        <w:tc>
          <w:tcPr>
            <w:tcW w:w="8301" w:type="dxa"/>
            <w:tcBorders>
              <w:top w:val="nil"/>
              <w:left w:val="nil"/>
              <w:bottom w:val="nil"/>
              <w:right w:val="nil"/>
            </w:tcBorders>
            <w:tcMar>
              <w:left w:w="0" w:type="dxa"/>
              <w:right w:w="0" w:type="dxa"/>
            </w:tcMar>
            <w:vAlign w:val="bottom"/>
          </w:tcPr>
          <w:p w14:paraId="3851093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7DB4D89" w14:textId="77777777" w:rsidR="007F2FC5" w:rsidRDefault="007F2FC5"/>
        </w:tc>
        <w:tc>
          <w:tcPr>
            <w:tcW w:w="1289" w:type="dxa"/>
            <w:tcBorders>
              <w:top w:val="nil"/>
              <w:left w:val="nil"/>
              <w:bottom w:val="nil"/>
              <w:right w:val="nil"/>
            </w:tcBorders>
            <w:tcMar>
              <w:left w:w="0" w:type="dxa"/>
              <w:right w:w="0" w:type="dxa"/>
            </w:tcMar>
            <w:vAlign w:val="bottom"/>
          </w:tcPr>
          <w:p w14:paraId="533A505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F29160F" w14:textId="77777777" w:rsidR="007F2FC5" w:rsidRDefault="007F2FC5"/>
        </w:tc>
        <w:tc>
          <w:tcPr>
            <w:tcW w:w="1289" w:type="dxa"/>
            <w:tcBorders>
              <w:top w:val="nil"/>
              <w:left w:val="nil"/>
              <w:bottom w:val="nil"/>
              <w:right w:val="nil"/>
            </w:tcBorders>
            <w:tcMar>
              <w:left w:w="0" w:type="dxa"/>
              <w:right w:w="0" w:type="dxa"/>
            </w:tcMar>
            <w:vAlign w:val="bottom"/>
          </w:tcPr>
          <w:p w14:paraId="66403256" w14:textId="77777777" w:rsidR="007F2FC5" w:rsidRDefault="007F2FC5">
            <w:pPr>
              <w:pStyle w:val="Accurritableheader"/>
              <w:keepNext/>
            </w:pPr>
          </w:p>
        </w:tc>
      </w:tr>
      <w:tr w:rsidR="007F2FC5" w14:paraId="5C7CC5B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2D9CA81" w14:textId="77777777" w:rsidR="007F2FC5" w:rsidRDefault="00624826">
            <w:pPr>
              <w:pStyle w:val="Accurritabletext"/>
              <w:keepNext/>
              <w:jc w:val="left"/>
            </w:pPr>
            <w:r>
              <w:rPr>
                <w:lang w:val="en-AU"/>
              </w:rPr>
              <w:t>Lease make good</w:t>
            </w:r>
          </w:p>
        </w:tc>
        <w:tc>
          <w:tcPr>
            <w:tcW w:w="60" w:type="dxa"/>
            <w:tcBorders>
              <w:top w:val="nil"/>
              <w:left w:val="nil"/>
              <w:bottom w:val="nil"/>
              <w:right w:val="nil"/>
            </w:tcBorders>
            <w:tcMar>
              <w:left w:w="0" w:type="dxa"/>
              <w:right w:w="0" w:type="dxa"/>
            </w:tcMar>
          </w:tcPr>
          <w:p w14:paraId="383A993F" w14:textId="77777777" w:rsidR="007F2FC5" w:rsidRDefault="007F2FC5"/>
        </w:tc>
        <w:tc>
          <w:tcPr>
            <w:tcW w:w="1289" w:type="dxa"/>
            <w:tcBorders>
              <w:top w:val="nil"/>
              <w:left w:val="nil"/>
              <w:bottom w:val="nil"/>
              <w:right w:val="nil"/>
            </w:tcBorders>
            <w:tcMar>
              <w:left w:w="0" w:type="dxa"/>
              <w:right w:w="60" w:type="dxa"/>
            </w:tcMar>
            <w:vAlign w:val="bottom"/>
          </w:tcPr>
          <w:p w14:paraId="3B15CC52" w14:textId="77777777" w:rsidR="007F2FC5" w:rsidRDefault="00624826">
            <w:pPr>
              <w:pStyle w:val="Accurritablenumeric"/>
              <w:keepNext/>
            </w:pPr>
            <w:r>
              <w:rPr>
                <w:lang w:val="en-AU"/>
              </w:rPr>
              <w:t xml:space="preserve">230 </w:t>
            </w:r>
          </w:p>
        </w:tc>
        <w:tc>
          <w:tcPr>
            <w:tcW w:w="60" w:type="dxa"/>
            <w:tcBorders>
              <w:top w:val="nil"/>
              <w:left w:val="nil"/>
              <w:bottom w:val="nil"/>
              <w:right w:val="nil"/>
            </w:tcBorders>
            <w:tcMar>
              <w:left w:w="0" w:type="dxa"/>
              <w:right w:w="0" w:type="dxa"/>
            </w:tcMar>
          </w:tcPr>
          <w:p w14:paraId="4E4C35BD" w14:textId="77777777" w:rsidR="007F2FC5" w:rsidRDefault="007F2FC5"/>
        </w:tc>
        <w:tc>
          <w:tcPr>
            <w:tcW w:w="1289" w:type="dxa"/>
            <w:tcBorders>
              <w:top w:val="nil"/>
              <w:left w:val="nil"/>
              <w:bottom w:val="nil"/>
              <w:right w:val="nil"/>
            </w:tcBorders>
            <w:tcMar>
              <w:left w:w="0" w:type="dxa"/>
              <w:right w:w="60" w:type="dxa"/>
            </w:tcMar>
            <w:vAlign w:val="bottom"/>
          </w:tcPr>
          <w:p w14:paraId="5CB6663B" w14:textId="77777777" w:rsidR="007F2FC5" w:rsidRDefault="00624826">
            <w:pPr>
              <w:pStyle w:val="Accurritablenumeric"/>
              <w:keepNext/>
            </w:pPr>
            <w:r>
              <w:rPr>
                <w:lang w:val="en-AU"/>
              </w:rPr>
              <w:t xml:space="preserve">-  </w:t>
            </w:r>
          </w:p>
        </w:tc>
      </w:tr>
      <w:tr w:rsidR="007F2FC5" w14:paraId="0FC1235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9B9E6FB" w14:textId="77777777" w:rsidR="007F2FC5" w:rsidRDefault="00624826">
            <w:pPr>
              <w:pStyle w:val="Accurritabletext"/>
              <w:keepNext/>
              <w:jc w:val="left"/>
            </w:pPr>
            <w:r>
              <w:rPr>
                <w:lang w:val="en-AU"/>
              </w:rPr>
              <w:t>Legal claims</w:t>
            </w:r>
          </w:p>
        </w:tc>
        <w:tc>
          <w:tcPr>
            <w:tcW w:w="60" w:type="dxa"/>
            <w:tcBorders>
              <w:top w:val="nil"/>
              <w:left w:val="nil"/>
              <w:bottom w:val="nil"/>
              <w:right w:val="nil"/>
            </w:tcBorders>
            <w:tcMar>
              <w:left w:w="0" w:type="dxa"/>
              <w:right w:w="0" w:type="dxa"/>
            </w:tcMar>
          </w:tcPr>
          <w:p w14:paraId="2BDEFB6F" w14:textId="77777777" w:rsidR="007F2FC5" w:rsidRDefault="007F2FC5"/>
        </w:tc>
        <w:tc>
          <w:tcPr>
            <w:tcW w:w="1289" w:type="dxa"/>
            <w:tcBorders>
              <w:top w:val="nil"/>
              <w:left w:val="nil"/>
              <w:bottom w:val="nil"/>
              <w:right w:val="nil"/>
            </w:tcBorders>
            <w:tcMar>
              <w:left w:w="0" w:type="dxa"/>
              <w:right w:w="60" w:type="dxa"/>
            </w:tcMar>
            <w:vAlign w:val="bottom"/>
          </w:tcPr>
          <w:p w14:paraId="24609968" w14:textId="77777777" w:rsidR="007F2FC5" w:rsidRDefault="00624826">
            <w:pPr>
              <w:pStyle w:val="Accurritablenumeric"/>
              <w:keepNext/>
            </w:pPr>
            <w:r>
              <w:rPr>
                <w:lang w:val="en-AU"/>
              </w:rPr>
              <w:t xml:space="preserve">60 </w:t>
            </w:r>
          </w:p>
        </w:tc>
        <w:tc>
          <w:tcPr>
            <w:tcW w:w="60" w:type="dxa"/>
            <w:tcBorders>
              <w:top w:val="nil"/>
              <w:left w:val="nil"/>
              <w:bottom w:val="nil"/>
              <w:right w:val="nil"/>
            </w:tcBorders>
            <w:tcMar>
              <w:left w:w="0" w:type="dxa"/>
              <w:right w:w="0" w:type="dxa"/>
            </w:tcMar>
          </w:tcPr>
          <w:p w14:paraId="28E9FA95" w14:textId="77777777" w:rsidR="007F2FC5" w:rsidRDefault="007F2FC5"/>
        </w:tc>
        <w:tc>
          <w:tcPr>
            <w:tcW w:w="1289" w:type="dxa"/>
            <w:tcBorders>
              <w:top w:val="nil"/>
              <w:left w:val="nil"/>
              <w:bottom w:val="nil"/>
              <w:right w:val="nil"/>
            </w:tcBorders>
            <w:tcMar>
              <w:left w:w="0" w:type="dxa"/>
              <w:right w:w="60" w:type="dxa"/>
            </w:tcMar>
            <w:vAlign w:val="bottom"/>
          </w:tcPr>
          <w:p w14:paraId="333EEAC4" w14:textId="77777777" w:rsidR="007F2FC5" w:rsidRDefault="00624826">
            <w:pPr>
              <w:pStyle w:val="Accurritablenumeric"/>
              <w:keepNext/>
            </w:pPr>
            <w:r>
              <w:rPr>
                <w:lang w:val="en-AU"/>
              </w:rPr>
              <w:t xml:space="preserve">-  </w:t>
            </w:r>
          </w:p>
        </w:tc>
      </w:tr>
      <w:tr w:rsidR="007F2FC5" w14:paraId="3F83542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F768F88" w14:textId="77777777" w:rsidR="007F2FC5" w:rsidRDefault="00624826">
            <w:pPr>
              <w:pStyle w:val="Accurritabletext"/>
              <w:keepNext/>
              <w:jc w:val="left"/>
            </w:pPr>
            <w:r>
              <w:rPr>
                <w:lang w:val="en-AU"/>
              </w:rPr>
              <w:t>Warranties</w:t>
            </w:r>
          </w:p>
        </w:tc>
        <w:tc>
          <w:tcPr>
            <w:tcW w:w="60" w:type="dxa"/>
            <w:tcBorders>
              <w:top w:val="nil"/>
              <w:left w:val="nil"/>
              <w:bottom w:val="nil"/>
              <w:right w:val="nil"/>
            </w:tcBorders>
            <w:tcMar>
              <w:left w:w="0" w:type="dxa"/>
              <w:right w:w="0" w:type="dxa"/>
            </w:tcMar>
          </w:tcPr>
          <w:p w14:paraId="026D5211" w14:textId="77777777" w:rsidR="007F2FC5" w:rsidRDefault="007F2FC5"/>
        </w:tc>
        <w:tc>
          <w:tcPr>
            <w:tcW w:w="1289" w:type="dxa"/>
            <w:tcBorders>
              <w:top w:val="nil"/>
              <w:left w:val="nil"/>
              <w:bottom w:val="nil"/>
              <w:right w:val="nil"/>
            </w:tcBorders>
            <w:tcMar>
              <w:left w:w="0" w:type="dxa"/>
              <w:right w:w="60" w:type="dxa"/>
            </w:tcMar>
            <w:vAlign w:val="bottom"/>
          </w:tcPr>
          <w:p w14:paraId="36F1FAD1" w14:textId="77777777" w:rsidR="007F2FC5" w:rsidRDefault="00624826">
            <w:pPr>
              <w:pStyle w:val="Accurritablenumeric"/>
              <w:keepNext/>
            </w:pPr>
            <w:r>
              <w:rPr>
                <w:lang w:val="en-AU"/>
              </w:rPr>
              <w:t xml:space="preserve">3,204 </w:t>
            </w:r>
          </w:p>
        </w:tc>
        <w:tc>
          <w:tcPr>
            <w:tcW w:w="60" w:type="dxa"/>
            <w:tcBorders>
              <w:top w:val="nil"/>
              <w:left w:val="nil"/>
              <w:bottom w:val="nil"/>
              <w:right w:val="nil"/>
            </w:tcBorders>
            <w:tcMar>
              <w:left w:w="0" w:type="dxa"/>
              <w:right w:w="0" w:type="dxa"/>
            </w:tcMar>
          </w:tcPr>
          <w:p w14:paraId="7C2FF6F2" w14:textId="77777777" w:rsidR="007F2FC5" w:rsidRDefault="007F2FC5"/>
        </w:tc>
        <w:tc>
          <w:tcPr>
            <w:tcW w:w="1289" w:type="dxa"/>
            <w:tcBorders>
              <w:top w:val="nil"/>
              <w:left w:val="nil"/>
              <w:bottom w:val="nil"/>
              <w:right w:val="nil"/>
            </w:tcBorders>
            <w:tcMar>
              <w:left w:w="0" w:type="dxa"/>
              <w:right w:w="60" w:type="dxa"/>
            </w:tcMar>
            <w:vAlign w:val="bottom"/>
          </w:tcPr>
          <w:p w14:paraId="57219CA5" w14:textId="77777777" w:rsidR="007F2FC5" w:rsidRDefault="00624826">
            <w:pPr>
              <w:pStyle w:val="Accurritablenumeric"/>
              <w:keepNext/>
            </w:pPr>
            <w:r>
              <w:rPr>
                <w:lang w:val="en-AU"/>
              </w:rPr>
              <w:t xml:space="preserve">2,837 </w:t>
            </w:r>
          </w:p>
        </w:tc>
      </w:tr>
      <w:tr w:rsidR="007F2FC5" w14:paraId="4C6AECF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C408A2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300CB2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07EF1A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109AD5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B4BF7B7" w14:textId="77777777" w:rsidR="007F2FC5" w:rsidRDefault="007F2FC5">
            <w:pPr>
              <w:pStyle w:val="Accurritablenumeric"/>
              <w:keepNext/>
            </w:pPr>
          </w:p>
        </w:tc>
      </w:tr>
      <w:tr w:rsidR="007F2FC5" w14:paraId="54E69F3D"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D109BA3"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412F9DF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ACD1B0C" w14:textId="77777777" w:rsidR="007F2FC5" w:rsidRDefault="00624826">
            <w:pPr>
              <w:pStyle w:val="Accurritablenumeric"/>
              <w:keepNext/>
            </w:pPr>
            <w:r>
              <w:rPr>
                <w:lang w:val="en-AU"/>
              </w:rPr>
              <w:t xml:space="preserve">3,494 </w:t>
            </w:r>
          </w:p>
        </w:tc>
        <w:tc>
          <w:tcPr>
            <w:tcW w:w="60" w:type="dxa"/>
            <w:tcBorders>
              <w:top w:val="nil"/>
              <w:left w:val="nil"/>
              <w:bottom w:val="single" w:sz="2" w:space="0" w:color="009CDE"/>
              <w:right w:val="nil"/>
            </w:tcBorders>
            <w:tcMar>
              <w:left w:w="0" w:type="dxa"/>
              <w:right w:w="0" w:type="dxa"/>
            </w:tcMar>
          </w:tcPr>
          <w:p w14:paraId="09938C4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C794F5D" w14:textId="77777777" w:rsidR="007F2FC5" w:rsidRDefault="00624826">
            <w:pPr>
              <w:pStyle w:val="Accurritablenumeric"/>
              <w:keepNext/>
            </w:pPr>
            <w:r>
              <w:rPr>
                <w:lang w:val="en-AU"/>
              </w:rPr>
              <w:t xml:space="preserve">2,837 </w:t>
            </w:r>
          </w:p>
        </w:tc>
      </w:tr>
    </w:tbl>
    <w:p w14:paraId="2E77DC20" w14:textId="77777777" w:rsidR="007F2FC5" w:rsidRDefault="00624826">
      <w:r>
        <w:rPr>
          <w:rFonts w:ascii="Times New Roman" w:eastAsia="Times New Roman" w:hAnsi="Times New Roman" w:cs="Times New Roman"/>
          <w:b/>
          <w:lang w:val="en-AU"/>
        </w:rPr>
        <w:t xml:space="preserve"> </w:t>
      </w:r>
    </w:p>
    <w:p w14:paraId="47447FDB" w14:textId="77777777" w:rsidR="007F2FC5" w:rsidRDefault="00624826">
      <w:pPr>
        <w:pStyle w:val="Accurriparagraphheader3"/>
        <w:keepNext/>
        <w:keepLines/>
      </w:pPr>
      <w:r>
        <w:rPr>
          <w:lang w:val="en-AU"/>
        </w:rPr>
        <w:t xml:space="preserve">Lease </w:t>
      </w:r>
      <w:proofErr w:type="gramStart"/>
      <w:r>
        <w:rPr>
          <w:lang w:val="en-AU"/>
        </w:rPr>
        <w:t>make</w:t>
      </w:r>
      <w:proofErr w:type="gramEnd"/>
      <w:r>
        <w:rPr>
          <w:lang w:val="en-AU"/>
        </w:rPr>
        <w:t xml:space="preserve"> good</w:t>
      </w:r>
    </w:p>
    <w:p w14:paraId="29E9D24C" w14:textId="77777777" w:rsidR="007F2FC5" w:rsidRDefault="00624826">
      <w:pPr>
        <w:pStyle w:val="Accurriparagraphbody"/>
        <w:keepNext/>
        <w:keepLines/>
      </w:pPr>
      <w:r>
        <w:rPr>
          <w:lang w:val="en-AU"/>
        </w:rPr>
        <w:t>The provision represents the present value of the estimated costs to make good the premises leased by the consolidated entity at the end of the respective lease terms.</w:t>
      </w:r>
    </w:p>
    <w:p w14:paraId="0A356A01" w14:textId="77777777" w:rsidR="007F2FC5" w:rsidRDefault="00624826">
      <w:r>
        <w:rPr>
          <w:rFonts w:ascii="Times New Roman" w:eastAsia="Times New Roman" w:hAnsi="Times New Roman" w:cs="Times New Roman"/>
          <w:b/>
          <w:lang w:val="en-AU"/>
        </w:rPr>
        <w:t xml:space="preserve"> </w:t>
      </w:r>
    </w:p>
    <w:p w14:paraId="3E306B46" w14:textId="77777777" w:rsidR="007F2FC5" w:rsidRDefault="00624826">
      <w:pPr>
        <w:pStyle w:val="Accurriparagraphheader3"/>
        <w:keepNext/>
        <w:keepLines/>
      </w:pPr>
      <w:r>
        <w:rPr>
          <w:lang w:val="en-AU"/>
        </w:rPr>
        <w:t>Legal claims</w:t>
      </w:r>
    </w:p>
    <w:p w14:paraId="62903E22" w14:textId="77777777" w:rsidR="007F2FC5" w:rsidRDefault="00624826">
      <w:pPr>
        <w:pStyle w:val="Accurriparagraphbody"/>
        <w:keepNext/>
        <w:keepLines/>
      </w:pPr>
      <w:r>
        <w:rPr>
          <w:lang w:val="en-AU"/>
        </w:rPr>
        <w:t xml:space="preserve">The provision represents a claim by a customer of the computer retailing division. This claim is expected to be settled in the next financial </w:t>
      </w:r>
      <w:proofErr w:type="gramStart"/>
      <w:r>
        <w:rPr>
          <w:lang w:val="en-AU"/>
        </w:rPr>
        <w:t>year</w:t>
      </w:r>
      <w:proofErr w:type="gramEnd"/>
      <w:r>
        <w:rPr>
          <w:lang w:val="en-AU"/>
        </w:rPr>
        <w:t xml:space="preserve"> and the outcome of this claim is not expected to exceed the amount provided for, based on independent legal advice.</w:t>
      </w:r>
    </w:p>
    <w:p w14:paraId="52AC9929" w14:textId="77777777" w:rsidR="007F2FC5" w:rsidRDefault="00624826">
      <w:r>
        <w:rPr>
          <w:rFonts w:ascii="Times New Roman" w:eastAsia="Times New Roman" w:hAnsi="Times New Roman" w:cs="Times New Roman"/>
          <w:b/>
          <w:lang w:val="en-AU"/>
        </w:rPr>
        <w:t xml:space="preserve"> </w:t>
      </w:r>
    </w:p>
    <w:p w14:paraId="427C8892" w14:textId="77777777" w:rsidR="007F2FC5" w:rsidRDefault="00624826">
      <w:pPr>
        <w:pStyle w:val="Accurriparagraphheader3"/>
        <w:keepNext/>
        <w:keepLines/>
      </w:pPr>
      <w:r>
        <w:rPr>
          <w:lang w:val="en-AU"/>
        </w:rPr>
        <w:t>Warranties</w:t>
      </w:r>
    </w:p>
    <w:p w14:paraId="3E90183D" w14:textId="77777777" w:rsidR="007F2FC5" w:rsidRDefault="00624826">
      <w:pPr>
        <w:pStyle w:val="Accurriparagraphbody"/>
        <w:keepNext/>
        <w:keepLines/>
      </w:pPr>
      <w:r>
        <w:rPr>
          <w:lang w:val="en-AU"/>
        </w:rPr>
        <w:t>The provision represents the estimated warranty claims in respect of products sold which are still under warranty at the reporting date. The provision is estimated based on historical warranty claim information, sales levels and any recent trends that may suggest future claims could differ from historical amounts. The timing of any payments is uncertain, given the nature of the provision, but is not expected to differ significantly from historical norms.</w:t>
      </w:r>
    </w:p>
    <w:p w14:paraId="38FEB5C6" w14:textId="77777777" w:rsidR="007F2FC5" w:rsidRDefault="00624826">
      <w:r>
        <w:rPr>
          <w:rFonts w:ascii="Times New Roman" w:eastAsia="Times New Roman" w:hAnsi="Times New Roman" w:cs="Times New Roman"/>
          <w:b/>
          <w:lang w:val="en-AU"/>
        </w:rPr>
        <w:t xml:space="preserve"> </w:t>
      </w:r>
    </w:p>
    <w:p w14:paraId="1E905010" w14:textId="77777777" w:rsidR="007F2FC5" w:rsidRDefault="00624826">
      <w:pPr>
        <w:pStyle w:val="Accurriparagraphheader3"/>
        <w:keepNext/>
        <w:keepLines/>
      </w:pPr>
      <w:r>
        <w:rPr>
          <w:lang w:val="en-AU"/>
        </w:rPr>
        <w:lastRenderedPageBreak/>
        <w:t>Movements in provisions</w:t>
      </w:r>
    </w:p>
    <w:p w14:paraId="215C3534" w14:textId="77777777" w:rsidR="007F2FC5" w:rsidRDefault="00624826">
      <w:pPr>
        <w:pStyle w:val="Accurriparagraphbody"/>
        <w:keepNext/>
        <w:keepLines/>
      </w:pPr>
      <w:r>
        <w:rPr>
          <w:lang w:val="en-AU"/>
        </w:rPr>
        <w:t>Movements in each class of provision during the current financial year, other than employee benefits, are set out below:</w:t>
      </w:r>
    </w:p>
    <w:p w14:paraId="6971D8F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951"/>
        <w:gridCol w:w="60"/>
        <w:gridCol w:w="1289"/>
        <w:gridCol w:w="60"/>
        <w:gridCol w:w="1289"/>
        <w:gridCol w:w="60"/>
        <w:gridCol w:w="1289"/>
      </w:tblGrid>
      <w:tr w:rsidR="007F2FC5" w14:paraId="2DD46D66" w14:textId="77777777">
        <w:trPr>
          <w:cantSplit/>
          <w:tblHeader/>
        </w:trPr>
        <w:tc>
          <w:tcPr>
            <w:tcW w:w="6951" w:type="dxa"/>
            <w:tcBorders>
              <w:top w:val="nil"/>
              <w:left w:val="nil"/>
              <w:bottom w:val="nil"/>
              <w:right w:val="nil"/>
            </w:tcBorders>
            <w:tcMar>
              <w:left w:w="0" w:type="dxa"/>
              <w:right w:w="0" w:type="dxa"/>
            </w:tcMar>
            <w:vAlign w:val="bottom"/>
          </w:tcPr>
          <w:p w14:paraId="4F9E5E9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99FAA4A" w14:textId="77777777" w:rsidR="007F2FC5" w:rsidRDefault="007F2FC5"/>
        </w:tc>
        <w:tc>
          <w:tcPr>
            <w:tcW w:w="1289" w:type="dxa"/>
            <w:tcBorders>
              <w:top w:val="nil"/>
              <w:left w:val="nil"/>
              <w:bottom w:val="nil"/>
              <w:right w:val="nil"/>
            </w:tcBorders>
            <w:tcMar>
              <w:left w:w="0" w:type="dxa"/>
              <w:right w:w="0" w:type="dxa"/>
            </w:tcMar>
            <w:vAlign w:val="bottom"/>
          </w:tcPr>
          <w:p w14:paraId="4D548DC8" w14:textId="77777777" w:rsidR="007F2FC5" w:rsidRDefault="00624826">
            <w:pPr>
              <w:pStyle w:val="Accurritableheader2"/>
              <w:keepNext/>
            </w:pPr>
            <w:r>
              <w:rPr>
                <w:lang w:val="en-AU"/>
              </w:rPr>
              <w:t>Lease</w:t>
            </w:r>
          </w:p>
        </w:tc>
        <w:tc>
          <w:tcPr>
            <w:tcW w:w="60" w:type="dxa"/>
            <w:tcBorders>
              <w:top w:val="nil"/>
              <w:left w:val="nil"/>
              <w:bottom w:val="nil"/>
              <w:right w:val="nil"/>
            </w:tcBorders>
            <w:tcMar>
              <w:left w:w="0" w:type="dxa"/>
              <w:right w:w="0" w:type="dxa"/>
            </w:tcMar>
          </w:tcPr>
          <w:p w14:paraId="3FD014A3" w14:textId="77777777" w:rsidR="007F2FC5" w:rsidRDefault="007F2FC5"/>
        </w:tc>
        <w:tc>
          <w:tcPr>
            <w:tcW w:w="1289" w:type="dxa"/>
            <w:tcBorders>
              <w:top w:val="nil"/>
              <w:left w:val="nil"/>
              <w:bottom w:val="nil"/>
              <w:right w:val="nil"/>
            </w:tcBorders>
            <w:tcMar>
              <w:left w:w="0" w:type="dxa"/>
              <w:right w:w="0" w:type="dxa"/>
            </w:tcMar>
            <w:vAlign w:val="bottom"/>
          </w:tcPr>
          <w:p w14:paraId="2CB48908" w14:textId="77777777" w:rsidR="007F2FC5" w:rsidRDefault="00624826">
            <w:pPr>
              <w:pStyle w:val="Accurritableheader2"/>
              <w:keepNext/>
            </w:pPr>
            <w:r>
              <w:rPr>
                <w:lang w:val="en-AU"/>
              </w:rPr>
              <w:t>Legal</w:t>
            </w:r>
          </w:p>
        </w:tc>
        <w:tc>
          <w:tcPr>
            <w:tcW w:w="60" w:type="dxa"/>
            <w:tcBorders>
              <w:top w:val="nil"/>
              <w:left w:val="nil"/>
              <w:bottom w:val="nil"/>
              <w:right w:val="nil"/>
            </w:tcBorders>
            <w:tcMar>
              <w:left w:w="0" w:type="dxa"/>
              <w:right w:w="0" w:type="dxa"/>
            </w:tcMar>
          </w:tcPr>
          <w:p w14:paraId="24F9CD40" w14:textId="77777777" w:rsidR="007F2FC5" w:rsidRDefault="007F2FC5"/>
        </w:tc>
        <w:tc>
          <w:tcPr>
            <w:tcW w:w="1289" w:type="dxa"/>
            <w:tcBorders>
              <w:top w:val="nil"/>
              <w:left w:val="nil"/>
              <w:bottom w:val="nil"/>
              <w:right w:val="nil"/>
            </w:tcBorders>
            <w:tcMar>
              <w:left w:w="0" w:type="dxa"/>
              <w:right w:w="0" w:type="dxa"/>
            </w:tcMar>
            <w:vAlign w:val="bottom"/>
          </w:tcPr>
          <w:p w14:paraId="1E43E5D2" w14:textId="77777777" w:rsidR="007F2FC5" w:rsidRDefault="00624826">
            <w:pPr>
              <w:pStyle w:val="Accurritableheader2"/>
              <w:keepNext/>
            </w:pPr>
            <w:r>
              <w:rPr>
                <w:lang w:val="en-AU"/>
              </w:rPr>
              <w:t> </w:t>
            </w:r>
          </w:p>
        </w:tc>
      </w:tr>
      <w:tr w:rsidR="007F2FC5" w14:paraId="0B91C2D0" w14:textId="77777777">
        <w:trPr>
          <w:cantSplit/>
          <w:tblHeader/>
        </w:trPr>
        <w:tc>
          <w:tcPr>
            <w:tcW w:w="6951" w:type="dxa"/>
            <w:tcBorders>
              <w:top w:val="nil"/>
              <w:left w:val="nil"/>
              <w:bottom w:val="nil"/>
              <w:right w:val="nil"/>
            </w:tcBorders>
            <w:tcMar>
              <w:left w:w="0" w:type="dxa"/>
              <w:right w:w="0" w:type="dxa"/>
            </w:tcMar>
            <w:vAlign w:val="bottom"/>
          </w:tcPr>
          <w:p w14:paraId="4975C02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559EA7E" w14:textId="77777777" w:rsidR="007F2FC5" w:rsidRDefault="007F2FC5"/>
        </w:tc>
        <w:tc>
          <w:tcPr>
            <w:tcW w:w="1289" w:type="dxa"/>
            <w:tcBorders>
              <w:top w:val="nil"/>
              <w:left w:val="nil"/>
              <w:bottom w:val="nil"/>
              <w:right w:val="nil"/>
            </w:tcBorders>
            <w:tcMar>
              <w:left w:w="0" w:type="dxa"/>
              <w:right w:w="0" w:type="dxa"/>
            </w:tcMar>
            <w:vAlign w:val="bottom"/>
          </w:tcPr>
          <w:p w14:paraId="2585B872" w14:textId="77777777" w:rsidR="007F2FC5" w:rsidRDefault="00624826">
            <w:pPr>
              <w:pStyle w:val="Accurritableheader2"/>
              <w:keepNext/>
            </w:pPr>
            <w:r>
              <w:rPr>
                <w:lang w:val="en-AU"/>
              </w:rPr>
              <w:t>make good</w:t>
            </w:r>
          </w:p>
        </w:tc>
        <w:tc>
          <w:tcPr>
            <w:tcW w:w="60" w:type="dxa"/>
            <w:tcBorders>
              <w:top w:val="nil"/>
              <w:left w:val="nil"/>
              <w:bottom w:val="nil"/>
              <w:right w:val="nil"/>
            </w:tcBorders>
            <w:tcMar>
              <w:left w:w="0" w:type="dxa"/>
              <w:right w:w="0" w:type="dxa"/>
            </w:tcMar>
          </w:tcPr>
          <w:p w14:paraId="1601AAA2" w14:textId="77777777" w:rsidR="007F2FC5" w:rsidRDefault="007F2FC5"/>
        </w:tc>
        <w:tc>
          <w:tcPr>
            <w:tcW w:w="1289" w:type="dxa"/>
            <w:tcBorders>
              <w:top w:val="nil"/>
              <w:left w:val="nil"/>
              <w:bottom w:val="nil"/>
              <w:right w:val="nil"/>
            </w:tcBorders>
            <w:tcMar>
              <w:left w:w="0" w:type="dxa"/>
              <w:right w:w="0" w:type="dxa"/>
            </w:tcMar>
            <w:vAlign w:val="bottom"/>
          </w:tcPr>
          <w:p w14:paraId="58FBCBB0" w14:textId="77777777" w:rsidR="007F2FC5" w:rsidRDefault="00624826">
            <w:pPr>
              <w:pStyle w:val="Accurritableheader2"/>
              <w:keepNext/>
            </w:pPr>
            <w:r>
              <w:rPr>
                <w:lang w:val="en-AU"/>
              </w:rPr>
              <w:t>claims</w:t>
            </w:r>
          </w:p>
        </w:tc>
        <w:tc>
          <w:tcPr>
            <w:tcW w:w="60" w:type="dxa"/>
            <w:tcBorders>
              <w:top w:val="nil"/>
              <w:left w:val="nil"/>
              <w:bottom w:val="nil"/>
              <w:right w:val="nil"/>
            </w:tcBorders>
            <w:tcMar>
              <w:left w:w="0" w:type="dxa"/>
              <w:right w:w="0" w:type="dxa"/>
            </w:tcMar>
          </w:tcPr>
          <w:p w14:paraId="4EC1F9AD" w14:textId="77777777" w:rsidR="007F2FC5" w:rsidRDefault="007F2FC5"/>
        </w:tc>
        <w:tc>
          <w:tcPr>
            <w:tcW w:w="1289" w:type="dxa"/>
            <w:tcBorders>
              <w:top w:val="nil"/>
              <w:left w:val="nil"/>
              <w:bottom w:val="nil"/>
              <w:right w:val="nil"/>
            </w:tcBorders>
            <w:tcMar>
              <w:left w:w="0" w:type="dxa"/>
              <w:right w:w="0" w:type="dxa"/>
            </w:tcMar>
            <w:vAlign w:val="bottom"/>
          </w:tcPr>
          <w:p w14:paraId="02943A6B" w14:textId="77777777" w:rsidR="007F2FC5" w:rsidRDefault="00624826">
            <w:pPr>
              <w:pStyle w:val="Accurritableheader2"/>
              <w:keepNext/>
            </w:pPr>
            <w:r>
              <w:rPr>
                <w:lang w:val="en-AU"/>
              </w:rPr>
              <w:t>Warranties</w:t>
            </w:r>
          </w:p>
        </w:tc>
      </w:tr>
      <w:tr w:rsidR="007F2FC5" w14:paraId="7DAE4105" w14:textId="77777777">
        <w:trPr>
          <w:cantSplit/>
          <w:tblHeader/>
        </w:trPr>
        <w:tc>
          <w:tcPr>
            <w:tcW w:w="6951" w:type="dxa"/>
            <w:tcBorders>
              <w:top w:val="nil"/>
              <w:left w:val="nil"/>
              <w:bottom w:val="nil"/>
              <w:right w:val="nil"/>
            </w:tcBorders>
            <w:tcMar>
              <w:left w:w="0" w:type="dxa"/>
              <w:right w:w="0" w:type="dxa"/>
            </w:tcMar>
            <w:vAlign w:val="bottom"/>
          </w:tcPr>
          <w:p w14:paraId="71EB51EB" w14:textId="77777777" w:rsidR="007F2FC5" w:rsidRDefault="00624826">
            <w:pPr>
              <w:pStyle w:val="Accurritableheader"/>
              <w:keepNext/>
              <w:jc w:val="left"/>
            </w:pPr>
            <w:r>
              <w:rPr>
                <w:lang w:val="en-AU"/>
              </w:rPr>
              <w:t>Consolidated - 2025</w:t>
            </w:r>
          </w:p>
        </w:tc>
        <w:tc>
          <w:tcPr>
            <w:tcW w:w="60" w:type="dxa"/>
            <w:tcBorders>
              <w:top w:val="nil"/>
              <w:left w:val="nil"/>
              <w:bottom w:val="nil"/>
              <w:right w:val="nil"/>
            </w:tcBorders>
            <w:tcMar>
              <w:left w:w="0" w:type="dxa"/>
              <w:right w:w="0" w:type="dxa"/>
            </w:tcMar>
          </w:tcPr>
          <w:p w14:paraId="6BB2A995" w14:textId="77777777" w:rsidR="007F2FC5" w:rsidRDefault="007F2FC5"/>
        </w:tc>
        <w:tc>
          <w:tcPr>
            <w:tcW w:w="1289" w:type="dxa"/>
            <w:tcBorders>
              <w:top w:val="nil"/>
              <w:left w:val="nil"/>
              <w:bottom w:val="nil"/>
              <w:right w:val="nil"/>
            </w:tcBorders>
            <w:tcMar>
              <w:left w:w="0" w:type="dxa"/>
              <w:right w:w="0" w:type="dxa"/>
            </w:tcMar>
            <w:vAlign w:val="bottom"/>
          </w:tcPr>
          <w:p w14:paraId="4020A88C"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FEEE098" w14:textId="77777777" w:rsidR="007F2FC5" w:rsidRDefault="007F2FC5"/>
        </w:tc>
        <w:tc>
          <w:tcPr>
            <w:tcW w:w="1289" w:type="dxa"/>
            <w:tcBorders>
              <w:top w:val="nil"/>
              <w:left w:val="nil"/>
              <w:bottom w:val="nil"/>
              <w:right w:val="nil"/>
            </w:tcBorders>
            <w:tcMar>
              <w:left w:w="0" w:type="dxa"/>
              <w:right w:w="0" w:type="dxa"/>
            </w:tcMar>
            <w:vAlign w:val="bottom"/>
          </w:tcPr>
          <w:p w14:paraId="4A2B09F9"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02A7EBB" w14:textId="77777777" w:rsidR="007F2FC5" w:rsidRDefault="007F2FC5"/>
        </w:tc>
        <w:tc>
          <w:tcPr>
            <w:tcW w:w="1289" w:type="dxa"/>
            <w:tcBorders>
              <w:top w:val="nil"/>
              <w:left w:val="nil"/>
              <w:bottom w:val="nil"/>
              <w:right w:val="nil"/>
            </w:tcBorders>
            <w:tcMar>
              <w:left w:w="0" w:type="dxa"/>
              <w:right w:w="0" w:type="dxa"/>
            </w:tcMar>
            <w:vAlign w:val="bottom"/>
          </w:tcPr>
          <w:p w14:paraId="294CADA4" w14:textId="77777777" w:rsidR="007F2FC5" w:rsidRDefault="00624826">
            <w:pPr>
              <w:pStyle w:val="Accurritableheader2"/>
              <w:keepNext/>
            </w:pPr>
            <w:r>
              <w:rPr>
                <w:lang w:val="en-AU"/>
              </w:rPr>
              <w:t>CU'000</w:t>
            </w:r>
          </w:p>
        </w:tc>
      </w:tr>
      <w:tr w:rsidR="007F2FC5" w14:paraId="104B3496" w14:textId="77777777">
        <w:trPr>
          <w:cantSplit/>
          <w:tblHeader/>
        </w:trPr>
        <w:tc>
          <w:tcPr>
            <w:tcW w:w="6951" w:type="dxa"/>
            <w:tcBorders>
              <w:top w:val="nil"/>
              <w:left w:val="nil"/>
              <w:bottom w:val="nil"/>
              <w:right w:val="nil"/>
            </w:tcBorders>
            <w:tcMar>
              <w:left w:w="0" w:type="dxa"/>
              <w:right w:w="0" w:type="dxa"/>
            </w:tcMar>
            <w:vAlign w:val="bottom"/>
          </w:tcPr>
          <w:p w14:paraId="210151D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AAE0DE8" w14:textId="77777777" w:rsidR="007F2FC5" w:rsidRDefault="007F2FC5"/>
        </w:tc>
        <w:tc>
          <w:tcPr>
            <w:tcW w:w="1289" w:type="dxa"/>
            <w:tcBorders>
              <w:top w:val="nil"/>
              <w:left w:val="nil"/>
              <w:bottom w:val="nil"/>
              <w:right w:val="nil"/>
            </w:tcBorders>
            <w:tcMar>
              <w:left w:w="0" w:type="dxa"/>
              <w:right w:w="0" w:type="dxa"/>
            </w:tcMar>
            <w:vAlign w:val="bottom"/>
          </w:tcPr>
          <w:p w14:paraId="125864D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64211A44" w14:textId="77777777" w:rsidR="007F2FC5" w:rsidRDefault="007F2FC5"/>
        </w:tc>
        <w:tc>
          <w:tcPr>
            <w:tcW w:w="1289" w:type="dxa"/>
            <w:tcBorders>
              <w:top w:val="nil"/>
              <w:left w:val="nil"/>
              <w:bottom w:val="nil"/>
              <w:right w:val="nil"/>
            </w:tcBorders>
            <w:tcMar>
              <w:left w:w="0" w:type="dxa"/>
              <w:right w:w="0" w:type="dxa"/>
            </w:tcMar>
            <w:vAlign w:val="bottom"/>
          </w:tcPr>
          <w:p w14:paraId="64F98934"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4117C50" w14:textId="77777777" w:rsidR="007F2FC5" w:rsidRDefault="007F2FC5"/>
        </w:tc>
        <w:tc>
          <w:tcPr>
            <w:tcW w:w="1289" w:type="dxa"/>
            <w:tcBorders>
              <w:top w:val="nil"/>
              <w:left w:val="nil"/>
              <w:bottom w:val="nil"/>
              <w:right w:val="nil"/>
            </w:tcBorders>
            <w:tcMar>
              <w:left w:w="0" w:type="dxa"/>
              <w:right w:w="0" w:type="dxa"/>
            </w:tcMar>
            <w:vAlign w:val="bottom"/>
          </w:tcPr>
          <w:p w14:paraId="3DDADC88" w14:textId="77777777" w:rsidR="007F2FC5" w:rsidRDefault="007F2FC5">
            <w:pPr>
              <w:pStyle w:val="Accurritableheader2"/>
              <w:keepNext/>
            </w:pPr>
          </w:p>
        </w:tc>
      </w:tr>
      <w:tr w:rsidR="007F2FC5" w14:paraId="5036B356"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302D168A" w14:textId="77777777" w:rsidR="007F2FC5" w:rsidRDefault="00624826">
            <w:pPr>
              <w:pStyle w:val="Accurritabletext"/>
              <w:keepNext/>
              <w:jc w:val="left"/>
            </w:pPr>
            <w:r>
              <w:rPr>
                <w:lang w:val="en-AU"/>
              </w:rPr>
              <w:t>Carrying amount at the start of the year</w:t>
            </w:r>
          </w:p>
        </w:tc>
        <w:tc>
          <w:tcPr>
            <w:tcW w:w="60" w:type="dxa"/>
            <w:tcBorders>
              <w:top w:val="nil"/>
              <w:left w:val="nil"/>
              <w:bottom w:val="nil"/>
              <w:right w:val="nil"/>
            </w:tcBorders>
            <w:tcMar>
              <w:left w:w="0" w:type="dxa"/>
              <w:right w:w="0" w:type="dxa"/>
            </w:tcMar>
          </w:tcPr>
          <w:p w14:paraId="4CC680E0" w14:textId="77777777" w:rsidR="007F2FC5" w:rsidRDefault="007F2FC5"/>
        </w:tc>
        <w:tc>
          <w:tcPr>
            <w:tcW w:w="1289" w:type="dxa"/>
            <w:tcBorders>
              <w:top w:val="nil"/>
              <w:left w:val="nil"/>
              <w:bottom w:val="nil"/>
              <w:right w:val="nil"/>
            </w:tcBorders>
            <w:tcMar>
              <w:left w:w="0" w:type="dxa"/>
              <w:right w:w="60" w:type="dxa"/>
            </w:tcMar>
            <w:vAlign w:val="bottom"/>
          </w:tcPr>
          <w:p w14:paraId="764AFBE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5AF71D0" w14:textId="77777777" w:rsidR="007F2FC5" w:rsidRDefault="007F2FC5"/>
        </w:tc>
        <w:tc>
          <w:tcPr>
            <w:tcW w:w="1289" w:type="dxa"/>
            <w:tcBorders>
              <w:top w:val="nil"/>
              <w:left w:val="nil"/>
              <w:bottom w:val="nil"/>
              <w:right w:val="nil"/>
            </w:tcBorders>
            <w:tcMar>
              <w:left w:w="0" w:type="dxa"/>
              <w:right w:w="60" w:type="dxa"/>
            </w:tcMar>
            <w:vAlign w:val="bottom"/>
          </w:tcPr>
          <w:p w14:paraId="26AE13C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F3888C2" w14:textId="77777777" w:rsidR="007F2FC5" w:rsidRDefault="007F2FC5"/>
        </w:tc>
        <w:tc>
          <w:tcPr>
            <w:tcW w:w="1289" w:type="dxa"/>
            <w:tcBorders>
              <w:top w:val="nil"/>
              <w:left w:val="nil"/>
              <w:bottom w:val="nil"/>
              <w:right w:val="nil"/>
            </w:tcBorders>
            <w:tcMar>
              <w:left w:w="0" w:type="dxa"/>
              <w:right w:w="60" w:type="dxa"/>
            </w:tcMar>
            <w:vAlign w:val="bottom"/>
          </w:tcPr>
          <w:p w14:paraId="36E37CC7" w14:textId="77777777" w:rsidR="007F2FC5" w:rsidRDefault="00624826">
            <w:pPr>
              <w:pStyle w:val="Accurritablenumeric"/>
              <w:keepNext/>
            </w:pPr>
            <w:r>
              <w:rPr>
                <w:lang w:val="en-AU"/>
              </w:rPr>
              <w:t>2,837</w:t>
            </w:r>
          </w:p>
        </w:tc>
      </w:tr>
      <w:tr w:rsidR="007F2FC5" w14:paraId="166CAEB2"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5D8ACA4C" w14:textId="77777777" w:rsidR="007F2FC5" w:rsidRDefault="00624826">
            <w:pPr>
              <w:pStyle w:val="Accurritabletext"/>
              <w:keepNext/>
              <w:jc w:val="left"/>
            </w:pPr>
            <w:r>
              <w:rPr>
                <w:lang w:val="en-AU"/>
              </w:rPr>
              <w:t>Additional provisions recognised</w:t>
            </w:r>
          </w:p>
        </w:tc>
        <w:tc>
          <w:tcPr>
            <w:tcW w:w="60" w:type="dxa"/>
            <w:tcBorders>
              <w:top w:val="nil"/>
              <w:left w:val="nil"/>
              <w:bottom w:val="nil"/>
              <w:right w:val="nil"/>
            </w:tcBorders>
            <w:tcMar>
              <w:left w:w="0" w:type="dxa"/>
              <w:right w:w="0" w:type="dxa"/>
            </w:tcMar>
          </w:tcPr>
          <w:p w14:paraId="307FC091" w14:textId="77777777" w:rsidR="007F2FC5" w:rsidRDefault="007F2FC5"/>
        </w:tc>
        <w:tc>
          <w:tcPr>
            <w:tcW w:w="1289" w:type="dxa"/>
            <w:tcBorders>
              <w:top w:val="nil"/>
              <w:left w:val="nil"/>
              <w:bottom w:val="nil"/>
              <w:right w:val="nil"/>
            </w:tcBorders>
            <w:tcMar>
              <w:left w:w="0" w:type="dxa"/>
              <w:right w:w="60" w:type="dxa"/>
            </w:tcMar>
            <w:vAlign w:val="bottom"/>
          </w:tcPr>
          <w:p w14:paraId="300B574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E2078D7" w14:textId="77777777" w:rsidR="007F2FC5" w:rsidRDefault="007F2FC5"/>
        </w:tc>
        <w:tc>
          <w:tcPr>
            <w:tcW w:w="1289" w:type="dxa"/>
            <w:tcBorders>
              <w:top w:val="nil"/>
              <w:left w:val="nil"/>
              <w:bottom w:val="nil"/>
              <w:right w:val="nil"/>
            </w:tcBorders>
            <w:tcMar>
              <w:left w:w="0" w:type="dxa"/>
              <w:right w:w="60" w:type="dxa"/>
            </w:tcMar>
            <w:vAlign w:val="bottom"/>
          </w:tcPr>
          <w:p w14:paraId="7EC8AA77" w14:textId="77777777" w:rsidR="007F2FC5" w:rsidRDefault="00624826">
            <w:pPr>
              <w:pStyle w:val="Accurritablenumeric"/>
              <w:keepNext/>
            </w:pPr>
            <w:r>
              <w:rPr>
                <w:lang w:val="en-AU"/>
              </w:rPr>
              <w:t>60</w:t>
            </w:r>
          </w:p>
        </w:tc>
        <w:tc>
          <w:tcPr>
            <w:tcW w:w="60" w:type="dxa"/>
            <w:tcBorders>
              <w:top w:val="nil"/>
              <w:left w:val="nil"/>
              <w:bottom w:val="nil"/>
              <w:right w:val="nil"/>
            </w:tcBorders>
            <w:tcMar>
              <w:left w:w="0" w:type="dxa"/>
              <w:right w:w="0" w:type="dxa"/>
            </w:tcMar>
          </w:tcPr>
          <w:p w14:paraId="734099AE" w14:textId="77777777" w:rsidR="007F2FC5" w:rsidRDefault="007F2FC5"/>
        </w:tc>
        <w:tc>
          <w:tcPr>
            <w:tcW w:w="1289" w:type="dxa"/>
            <w:tcBorders>
              <w:top w:val="nil"/>
              <w:left w:val="nil"/>
              <w:bottom w:val="nil"/>
              <w:right w:val="nil"/>
            </w:tcBorders>
            <w:tcMar>
              <w:left w:w="0" w:type="dxa"/>
              <w:right w:w="60" w:type="dxa"/>
            </w:tcMar>
            <w:vAlign w:val="bottom"/>
          </w:tcPr>
          <w:p w14:paraId="10548B32" w14:textId="77777777" w:rsidR="007F2FC5" w:rsidRDefault="00624826">
            <w:pPr>
              <w:pStyle w:val="Accurritablenumeric"/>
              <w:keepNext/>
            </w:pPr>
            <w:r>
              <w:rPr>
                <w:lang w:val="en-AU"/>
              </w:rPr>
              <w:t>503</w:t>
            </w:r>
          </w:p>
        </w:tc>
      </w:tr>
      <w:tr w:rsidR="007F2FC5" w14:paraId="16469390"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6276989C" w14:textId="77777777" w:rsidR="007F2FC5" w:rsidRDefault="00624826">
            <w:pPr>
              <w:pStyle w:val="Accurritabletext"/>
              <w:keepNext/>
              <w:jc w:val="left"/>
            </w:pPr>
            <w:r>
              <w:rPr>
                <w:lang w:val="en-AU"/>
              </w:rPr>
              <w:t>Amounts transferred from non-current</w:t>
            </w:r>
          </w:p>
        </w:tc>
        <w:tc>
          <w:tcPr>
            <w:tcW w:w="60" w:type="dxa"/>
            <w:tcBorders>
              <w:top w:val="nil"/>
              <w:left w:val="nil"/>
              <w:bottom w:val="nil"/>
              <w:right w:val="nil"/>
            </w:tcBorders>
            <w:tcMar>
              <w:left w:w="0" w:type="dxa"/>
              <w:right w:w="0" w:type="dxa"/>
            </w:tcMar>
          </w:tcPr>
          <w:p w14:paraId="7AC9907B" w14:textId="77777777" w:rsidR="007F2FC5" w:rsidRDefault="007F2FC5"/>
        </w:tc>
        <w:tc>
          <w:tcPr>
            <w:tcW w:w="1289" w:type="dxa"/>
            <w:tcBorders>
              <w:top w:val="nil"/>
              <w:left w:val="nil"/>
              <w:bottom w:val="nil"/>
              <w:right w:val="nil"/>
            </w:tcBorders>
            <w:tcMar>
              <w:left w:w="0" w:type="dxa"/>
              <w:right w:w="60" w:type="dxa"/>
            </w:tcMar>
            <w:vAlign w:val="bottom"/>
          </w:tcPr>
          <w:p w14:paraId="21B8A989" w14:textId="77777777" w:rsidR="007F2FC5" w:rsidRDefault="00624826">
            <w:pPr>
              <w:pStyle w:val="Accurritablenumeric"/>
              <w:keepNext/>
            </w:pPr>
            <w:r>
              <w:rPr>
                <w:lang w:val="en-AU"/>
              </w:rPr>
              <w:t>230</w:t>
            </w:r>
          </w:p>
        </w:tc>
        <w:tc>
          <w:tcPr>
            <w:tcW w:w="60" w:type="dxa"/>
            <w:tcBorders>
              <w:top w:val="nil"/>
              <w:left w:val="nil"/>
              <w:bottom w:val="nil"/>
              <w:right w:val="nil"/>
            </w:tcBorders>
            <w:tcMar>
              <w:left w:w="0" w:type="dxa"/>
              <w:right w:w="0" w:type="dxa"/>
            </w:tcMar>
          </w:tcPr>
          <w:p w14:paraId="444CA125" w14:textId="77777777" w:rsidR="007F2FC5" w:rsidRDefault="007F2FC5"/>
        </w:tc>
        <w:tc>
          <w:tcPr>
            <w:tcW w:w="1289" w:type="dxa"/>
            <w:tcBorders>
              <w:top w:val="nil"/>
              <w:left w:val="nil"/>
              <w:bottom w:val="nil"/>
              <w:right w:val="nil"/>
            </w:tcBorders>
            <w:tcMar>
              <w:left w:w="0" w:type="dxa"/>
              <w:right w:w="60" w:type="dxa"/>
            </w:tcMar>
            <w:vAlign w:val="bottom"/>
          </w:tcPr>
          <w:p w14:paraId="4ACEE10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D9AD806" w14:textId="77777777" w:rsidR="007F2FC5" w:rsidRDefault="007F2FC5"/>
        </w:tc>
        <w:tc>
          <w:tcPr>
            <w:tcW w:w="1289" w:type="dxa"/>
            <w:tcBorders>
              <w:top w:val="nil"/>
              <w:left w:val="nil"/>
              <w:bottom w:val="nil"/>
              <w:right w:val="nil"/>
            </w:tcBorders>
            <w:tcMar>
              <w:left w:w="0" w:type="dxa"/>
              <w:right w:w="60" w:type="dxa"/>
            </w:tcMar>
            <w:vAlign w:val="bottom"/>
          </w:tcPr>
          <w:p w14:paraId="385E5744" w14:textId="77777777" w:rsidR="007F2FC5" w:rsidRDefault="00624826">
            <w:pPr>
              <w:pStyle w:val="Accurritablenumeric"/>
              <w:keepNext/>
            </w:pPr>
            <w:r>
              <w:rPr>
                <w:lang w:val="en-AU"/>
              </w:rPr>
              <w:t>-</w:t>
            </w:r>
          </w:p>
        </w:tc>
      </w:tr>
      <w:tr w:rsidR="007F2FC5" w14:paraId="1761B95E"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2C97B635" w14:textId="77777777" w:rsidR="007F2FC5" w:rsidRDefault="00624826">
            <w:pPr>
              <w:pStyle w:val="Accurritabletext"/>
              <w:keepNext/>
              <w:jc w:val="left"/>
            </w:pPr>
            <w:r>
              <w:rPr>
                <w:lang w:val="en-AU"/>
              </w:rPr>
              <w:t>Amounts used</w:t>
            </w:r>
          </w:p>
        </w:tc>
        <w:tc>
          <w:tcPr>
            <w:tcW w:w="60" w:type="dxa"/>
            <w:tcBorders>
              <w:top w:val="nil"/>
              <w:left w:val="nil"/>
              <w:bottom w:val="nil"/>
              <w:right w:val="nil"/>
            </w:tcBorders>
            <w:tcMar>
              <w:left w:w="0" w:type="dxa"/>
              <w:right w:w="0" w:type="dxa"/>
            </w:tcMar>
          </w:tcPr>
          <w:p w14:paraId="5335E040" w14:textId="77777777" w:rsidR="007F2FC5" w:rsidRDefault="007F2FC5"/>
        </w:tc>
        <w:tc>
          <w:tcPr>
            <w:tcW w:w="1289" w:type="dxa"/>
            <w:tcBorders>
              <w:top w:val="nil"/>
              <w:left w:val="nil"/>
              <w:bottom w:val="nil"/>
              <w:right w:val="nil"/>
            </w:tcBorders>
            <w:tcMar>
              <w:left w:w="0" w:type="dxa"/>
              <w:right w:w="60" w:type="dxa"/>
            </w:tcMar>
            <w:vAlign w:val="bottom"/>
          </w:tcPr>
          <w:p w14:paraId="54E8DEA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4B279A0" w14:textId="77777777" w:rsidR="007F2FC5" w:rsidRDefault="007F2FC5"/>
        </w:tc>
        <w:tc>
          <w:tcPr>
            <w:tcW w:w="1289" w:type="dxa"/>
            <w:tcBorders>
              <w:top w:val="nil"/>
              <w:left w:val="nil"/>
              <w:bottom w:val="nil"/>
              <w:right w:val="nil"/>
            </w:tcBorders>
            <w:tcMar>
              <w:left w:w="0" w:type="dxa"/>
              <w:right w:w="60" w:type="dxa"/>
            </w:tcMar>
            <w:vAlign w:val="bottom"/>
          </w:tcPr>
          <w:p w14:paraId="4DF0912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0FCFDC1" w14:textId="77777777" w:rsidR="007F2FC5" w:rsidRDefault="007F2FC5"/>
        </w:tc>
        <w:tc>
          <w:tcPr>
            <w:tcW w:w="1289" w:type="dxa"/>
            <w:tcBorders>
              <w:top w:val="nil"/>
              <w:left w:val="nil"/>
              <w:bottom w:val="nil"/>
              <w:right w:val="nil"/>
            </w:tcBorders>
            <w:tcMar>
              <w:left w:w="0" w:type="dxa"/>
              <w:right w:w="0" w:type="dxa"/>
            </w:tcMar>
            <w:vAlign w:val="bottom"/>
          </w:tcPr>
          <w:p w14:paraId="249F8944" w14:textId="77777777" w:rsidR="007F2FC5" w:rsidRDefault="00624826">
            <w:pPr>
              <w:pStyle w:val="Accurritablenumeric"/>
              <w:keepNext/>
            </w:pPr>
            <w:r>
              <w:rPr>
                <w:lang w:val="en-AU"/>
              </w:rPr>
              <w:t>(91)</w:t>
            </w:r>
          </w:p>
        </w:tc>
      </w:tr>
      <w:tr w:rsidR="007F2FC5" w14:paraId="7DE6EEA0" w14:textId="77777777">
        <w:tblPrEx>
          <w:tblCellMar>
            <w:left w:w="0" w:type="dxa"/>
            <w:right w:w="0" w:type="dxa"/>
          </w:tblCellMar>
        </w:tblPrEx>
        <w:tc>
          <w:tcPr>
            <w:tcW w:w="6951" w:type="dxa"/>
            <w:tcBorders>
              <w:top w:val="nil"/>
              <w:left w:val="nil"/>
              <w:bottom w:val="nil"/>
              <w:right w:val="nil"/>
            </w:tcBorders>
            <w:tcMar>
              <w:left w:w="0" w:type="dxa"/>
              <w:right w:w="0" w:type="dxa"/>
            </w:tcMar>
            <w:vAlign w:val="bottom"/>
          </w:tcPr>
          <w:p w14:paraId="1B10FF73" w14:textId="77777777" w:rsidR="007F2FC5" w:rsidRDefault="00624826">
            <w:pPr>
              <w:pStyle w:val="Accurritabletext"/>
              <w:keepNext/>
              <w:jc w:val="left"/>
            </w:pPr>
            <w:r>
              <w:rPr>
                <w:lang w:val="en-AU"/>
              </w:rPr>
              <w:t>Unused amounts reversed</w:t>
            </w:r>
          </w:p>
        </w:tc>
        <w:tc>
          <w:tcPr>
            <w:tcW w:w="60" w:type="dxa"/>
            <w:tcBorders>
              <w:top w:val="nil"/>
              <w:left w:val="nil"/>
              <w:bottom w:val="nil"/>
              <w:right w:val="nil"/>
            </w:tcBorders>
            <w:tcMar>
              <w:left w:w="0" w:type="dxa"/>
              <w:right w:w="0" w:type="dxa"/>
            </w:tcMar>
          </w:tcPr>
          <w:p w14:paraId="7624B05F" w14:textId="77777777" w:rsidR="007F2FC5" w:rsidRDefault="007F2FC5"/>
        </w:tc>
        <w:tc>
          <w:tcPr>
            <w:tcW w:w="1289" w:type="dxa"/>
            <w:tcBorders>
              <w:top w:val="nil"/>
              <w:left w:val="nil"/>
              <w:bottom w:val="nil"/>
              <w:right w:val="nil"/>
            </w:tcBorders>
            <w:tcMar>
              <w:left w:w="0" w:type="dxa"/>
              <w:right w:w="60" w:type="dxa"/>
            </w:tcMar>
            <w:vAlign w:val="bottom"/>
          </w:tcPr>
          <w:p w14:paraId="788F254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696A6F5" w14:textId="77777777" w:rsidR="007F2FC5" w:rsidRDefault="007F2FC5"/>
        </w:tc>
        <w:tc>
          <w:tcPr>
            <w:tcW w:w="1289" w:type="dxa"/>
            <w:tcBorders>
              <w:top w:val="nil"/>
              <w:left w:val="nil"/>
              <w:bottom w:val="nil"/>
              <w:right w:val="nil"/>
            </w:tcBorders>
            <w:tcMar>
              <w:left w:w="0" w:type="dxa"/>
              <w:right w:w="60" w:type="dxa"/>
            </w:tcMar>
            <w:vAlign w:val="bottom"/>
          </w:tcPr>
          <w:p w14:paraId="7C8FD07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43CEEF9" w14:textId="77777777" w:rsidR="007F2FC5" w:rsidRDefault="007F2FC5"/>
        </w:tc>
        <w:tc>
          <w:tcPr>
            <w:tcW w:w="1289" w:type="dxa"/>
            <w:tcBorders>
              <w:top w:val="nil"/>
              <w:left w:val="nil"/>
              <w:bottom w:val="nil"/>
              <w:right w:val="nil"/>
            </w:tcBorders>
            <w:tcMar>
              <w:left w:w="0" w:type="dxa"/>
              <w:right w:w="0" w:type="dxa"/>
            </w:tcMar>
            <w:vAlign w:val="bottom"/>
          </w:tcPr>
          <w:p w14:paraId="20A8919D" w14:textId="77777777" w:rsidR="007F2FC5" w:rsidRDefault="00624826">
            <w:pPr>
              <w:pStyle w:val="Accurritablenumeric"/>
              <w:keepNext/>
            </w:pPr>
            <w:r>
              <w:rPr>
                <w:lang w:val="en-AU"/>
              </w:rPr>
              <w:t>(45)</w:t>
            </w:r>
          </w:p>
        </w:tc>
      </w:tr>
      <w:tr w:rsidR="007F2FC5" w14:paraId="4EB4CCB4" w14:textId="77777777">
        <w:tblPrEx>
          <w:tblCellMar>
            <w:left w:w="0" w:type="dxa"/>
            <w:right w:w="0" w:type="dxa"/>
          </w:tblCellMar>
        </w:tblPrEx>
        <w:tc>
          <w:tcPr>
            <w:tcW w:w="6951" w:type="dxa"/>
            <w:tcBorders>
              <w:top w:val="single" w:sz="2" w:space="0" w:color="009CDE"/>
              <w:left w:val="nil"/>
              <w:bottom w:val="nil"/>
              <w:right w:val="nil"/>
            </w:tcBorders>
            <w:tcMar>
              <w:left w:w="0" w:type="dxa"/>
              <w:right w:w="0" w:type="dxa"/>
            </w:tcMar>
            <w:vAlign w:val="bottom"/>
          </w:tcPr>
          <w:p w14:paraId="1F5D71F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EEA556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DBBC4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ED35B9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D6DA19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1DD3A1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0A06D4" w14:textId="77777777" w:rsidR="007F2FC5" w:rsidRDefault="007F2FC5">
            <w:pPr>
              <w:pStyle w:val="Accurritablenumeric"/>
              <w:keepNext/>
            </w:pPr>
          </w:p>
        </w:tc>
      </w:tr>
      <w:tr w:rsidR="007F2FC5" w14:paraId="07019690" w14:textId="77777777">
        <w:tblPrEx>
          <w:tblCellMar>
            <w:left w:w="0" w:type="dxa"/>
            <w:right w:w="0" w:type="dxa"/>
          </w:tblCellMar>
        </w:tblPrEx>
        <w:tc>
          <w:tcPr>
            <w:tcW w:w="6951" w:type="dxa"/>
            <w:tcBorders>
              <w:top w:val="nil"/>
              <w:left w:val="nil"/>
              <w:bottom w:val="single" w:sz="2" w:space="0" w:color="009CDE"/>
              <w:right w:val="nil"/>
            </w:tcBorders>
            <w:tcMar>
              <w:left w:w="0" w:type="dxa"/>
              <w:right w:w="0" w:type="dxa"/>
            </w:tcMar>
            <w:vAlign w:val="bottom"/>
          </w:tcPr>
          <w:p w14:paraId="091DFF7E" w14:textId="77777777" w:rsidR="007F2FC5" w:rsidRDefault="00624826">
            <w:pPr>
              <w:pStyle w:val="Accurritabletext"/>
              <w:keepNext/>
              <w:jc w:val="left"/>
            </w:pPr>
            <w:r>
              <w:rPr>
                <w:lang w:val="en-AU"/>
              </w:rPr>
              <w:t>Carrying amount at the end of the year</w:t>
            </w:r>
          </w:p>
        </w:tc>
        <w:tc>
          <w:tcPr>
            <w:tcW w:w="60" w:type="dxa"/>
            <w:tcBorders>
              <w:top w:val="nil"/>
              <w:left w:val="nil"/>
              <w:bottom w:val="single" w:sz="2" w:space="0" w:color="009CDE"/>
              <w:right w:val="nil"/>
            </w:tcBorders>
            <w:tcMar>
              <w:left w:w="0" w:type="dxa"/>
              <w:right w:w="0" w:type="dxa"/>
            </w:tcMar>
          </w:tcPr>
          <w:p w14:paraId="5EDF400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5A8B379" w14:textId="77777777" w:rsidR="007F2FC5" w:rsidRDefault="00624826">
            <w:pPr>
              <w:pStyle w:val="Accurritablenumeric"/>
              <w:keepNext/>
            </w:pPr>
            <w:r>
              <w:rPr>
                <w:lang w:val="en-AU"/>
              </w:rPr>
              <w:t>230</w:t>
            </w:r>
          </w:p>
        </w:tc>
        <w:tc>
          <w:tcPr>
            <w:tcW w:w="60" w:type="dxa"/>
            <w:tcBorders>
              <w:top w:val="nil"/>
              <w:left w:val="nil"/>
              <w:bottom w:val="single" w:sz="2" w:space="0" w:color="009CDE"/>
              <w:right w:val="nil"/>
            </w:tcBorders>
            <w:tcMar>
              <w:left w:w="0" w:type="dxa"/>
              <w:right w:w="0" w:type="dxa"/>
            </w:tcMar>
          </w:tcPr>
          <w:p w14:paraId="23F9FBC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83BE9F0" w14:textId="77777777" w:rsidR="007F2FC5" w:rsidRDefault="00624826">
            <w:pPr>
              <w:pStyle w:val="Accurritablenumeric"/>
              <w:keepNext/>
            </w:pPr>
            <w:r>
              <w:rPr>
                <w:lang w:val="en-AU"/>
              </w:rPr>
              <w:t>60</w:t>
            </w:r>
          </w:p>
        </w:tc>
        <w:tc>
          <w:tcPr>
            <w:tcW w:w="60" w:type="dxa"/>
            <w:tcBorders>
              <w:top w:val="nil"/>
              <w:left w:val="nil"/>
              <w:bottom w:val="single" w:sz="2" w:space="0" w:color="009CDE"/>
              <w:right w:val="nil"/>
            </w:tcBorders>
            <w:tcMar>
              <w:left w:w="0" w:type="dxa"/>
              <w:right w:w="0" w:type="dxa"/>
            </w:tcMar>
          </w:tcPr>
          <w:p w14:paraId="3D8A795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45D3687" w14:textId="77777777" w:rsidR="007F2FC5" w:rsidRDefault="00624826">
            <w:pPr>
              <w:pStyle w:val="Accurritablenumeric"/>
              <w:keepNext/>
            </w:pPr>
            <w:r>
              <w:rPr>
                <w:lang w:val="en-AU"/>
              </w:rPr>
              <w:t>3,204</w:t>
            </w:r>
          </w:p>
        </w:tc>
      </w:tr>
    </w:tbl>
    <w:p w14:paraId="62F9CAA8" w14:textId="77777777" w:rsidR="007F2FC5" w:rsidRDefault="00624826">
      <w:pPr>
        <w:sectPr w:rsidR="007F2FC5">
          <w:headerReference w:type="even" r:id="rId309"/>
          <w:headerReference w:type="default" r:id="rId310"/>
          <w:footerReference w:type="even" r:id="rId311"/>
          <w:footerReference w:type="default" r:id="rId312"/>
          <w:headerReference w:type="first" r:id="rId313"/>
          <w:footerReference w:type="first" r:id="rId31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7" w:name="_CloNote_TOC"/>
    <w:p w14:paraId="23E07FA7" w14:textId="77777777" w:rsidR="007F2FC5" w:rsidRDefault="00624826">
      <w:pPr>
        <w:pStyle w:val="Accurriparagraphheader"/>
        <w:keepNext/>
      </w:pPr>
      <w:r>
        <w:fldChar w:fldCharType="begin"/>
      </w:r>
      <w:r>
        <w:rPr>
          <w:lang w:val="en-AU"/>
        </w:rPr>
        <w:instrText>TC "Note 36. Current liabilities - other"\f n \l 1</w:instrText>
      </w:r>
      <w:r>
        <w:fldChar w:fldCharType="end"/>
      </w:r>
      <w:bookmarkEnd w:id="97"/>
      <w:r>
        <w:rPr>
          <w:lang w:val="en-AU"/>
        </w:rPr>
        <w:t>Note 36. Current liabilities - other</w:t>
      </w:r>
    </w:p>
    <w:p w14:paraId="768DDD5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F68ACE7" w14:textId="77777777">
        <w:trPr>
          <w:cantSplit/>
          <w:tblHeader/>
        </w:trPr>
        <w:tc>
          <w:tcPr>
            <w:tcW w:w="8301" w:type="dxa"/>
            <w:tcBorders>
              <w:top w:val="nil"/>
              <w:left w:val="nil"/>
              <w:bottom w:val="nil"/>
              <w:right w:val="nil"/>
            </w:tcBorders>
            <w:tcMar>
              <w:left w:w="0" w:type="dxa"/>
              <w:right w:w="0" w:type="dxa"/>
            </w:tcMar>
            <w:vAlign w:val="bottom"/>
          </w:tcPr>
          <w:p w14:paraId="3B7245B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9E9BDAC" w14:textId="77777777" w:rsidR="007F2FC5" w:rsidRDefault="007F2FC5"/>
        </w:tc>
        <w:tc>
          <w:tcPr>
            <w:tcW w:w="2638" w:type="dxa"/>
            <w:gridSpan w:val="3"/>
            <w:tcBorders>
              <w:top w:val="nil"/>
              <w:left w:val="nil"/>
              <w:bottom w:val="nil"/>
              <w:right w:val="nil"/>
            </w:tcBorders>
            <w:tcMar>
              <w:left w:w="0" w:type="dxa"/>
              <w:right w:w="0" w:type="dxa"/>
            </w:tcMar>
            <w:vAlign w:val="bottom"/>
          </w:tcPr>
          <w:p w14:paraId="071E45CE" w14:textId="77777777" w:rsidR="007F2FC5" w:rsidRDefault="00624826">
            <w:pPr>
              <w:pStyle w:val="Accurritableheader"/>
              <w:keepNext/>
            </w:pPr>
            <w:r>
              <w:rPr>
                <w:lang w:val="en-AU"/>
              </w:rPr>
              <w:t>Consolidated</w:t>
            </w:r>
          </w:p>
        </w:tc>
      </w:tr>
      <w:tr w:rsidR="007F2FC5" w14:paraId="74AC0ED3" w14:textId="77777777">
        <w:trPr>
          <w:cantSplit/>
          <w:tblHeader/>
        </w:trPr>
        <w:tc>
          <w:tcPr>
            <w:tcW w:w="8301" w:type="dxa"/>
            <w:tcBorders>
              <w:top w:val="nil"/>
              <w:left w:val="nil"/>
              <w:bottom w:val="nil"/>
              <w:right w:val="nil"/>
            </w:tcBorders>
            <w:tcMar>
              <w:left w:w="0" w:type="dxa"/>
              <w:right w:w="0" w:type="dxa"/>
            </w:tcMar>
            <w:vAlign w:val="bottom"/>
          </w:tcPr>
          <w:p w14:paraId="5DBDF52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B73C8B1" w14:textId="77777777" w:rsidR="007F2FC5" w:rsidRDefault="007F2FC5"/>
        </w:tc>
        <w:tc>
          <w:tcPr>
            <w:tcW w:w="1289" w:type="dxa"/>
            <w:tcBorders>
              <w:top w:val="nil"/>
              <w:left w:val="nil"/>
              <w:bottom w:val="nil"/>
              <w:right w:val="nil"/>
            </w:tcBorders>
            <w:tcMar>
              <w:left w:w="0" w:type="dxa"/>
              <w:right w:w="0" w:type="dxa"/>
            </w:tcMar>
            <w:vAlign w:val="bottom"/>
          </w:tcPr>
          <w:p w14:paraId="03E7061F"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0E2823E" w14:textId="77777777" w:rsidR="007F2FC5" w:rsidRDefault="007F2FC5"/>
        </w:tc>
        <w:tc>
          <w:tcPr>
            <w:tcW w:w="1289" w:type="dxa"/>
            <w:tcBorders>
              <w:top w:val="nil"/>
              <w:left w:val="nil"/>
              <w:bottom w:val="nil"/>
              <w:right w:val="nil"/>
            </w:tcBorders>
            <w:tcMar>
              <w:left w:w="0" w:type="dxa"/>
              <w:right w:w="0" w:type="dxa"/>
            </w:tcMar>
            <w:vAlign w:val="bottom"/>
          </w:tcPr>
          <w:p w14:paraId="1CAB5A18" w14:textId="77777777" w:rsidR="007F2FC5" w:rsidRDefault="00624826">
            <w:pPr>
              <w:pStyle w:val="Accurritableheader"/>
              <w:keepNext/>
            </w:pPr>
            <w:r>
              <w:rPr>
                <w:lang w:val="en-AU"/>
              </w:rPr>
              <w:t>2024</w:t>
            </w:r>
          </w:p>
        </w:tc>
      </w:tr>
      <w:tr w:rsidR="007F2FC5" w14:paraId="73201D6A" w14:textId="77777777">
        <w:trPr>
          <w:cantSplit/>
          <w:tblHeader/>
        </w:trPr>
        <w:tc>
          <w:tcPr>
            <w:tcW w:w="8301" w:type="dxa"/>
            <w:tcBorders>
              <w:top w:val="nil"/>
              <w:left w:val="nil"/>
              <w:bottom w:val="nil"/>
              <w:right w:val="nil"/>
            </w:tcBorders>
            <w:tcMar>
              <w:left w:w="0" w:type="dxa"/>
              <w:right w:w="0" w:type="dxa"/>
            </w:tcMar>
            <w:vAlign w:val="bottom"/>
          </w:tcPr>
          <w:p w14:paraId="07C1B92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DE7DFDC" w14:textId="77777777" w:rsidR="007F2FC5" w:rsidRDefault="007F2FC5"/>
        </w:tc>
        <w:tc>
          <w:tcPr>
            <w:tcW w:w="1289" w:type="dxa"/>
            <w:tcBorders>
              <w:top w:val="nil"/>
              <w:left w:val="nil"/>
              <w:bottom w:val="nil"/>
              <w:right w:val="nil"/>
            </w:tcBorders>
            <w:tcMar>
              <w:left w:w="0" w:type="dxa"/>
              <w:right w:w="0" w:type="dxa"/>
            </w:tcMar>
            <w:vAlign w:val="bottom"/>
          </w:tcPr>
          <w:p w14:paraId="3383CF9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2BFB76F" w14:textId="77777777" w:rsidR="007F2FC5" w:rsidRDefault="007F2FC5"/>
        </w:tc>
        <w:tc>
          <w:tcPr>
            <w:tcW w:w="1289" w:type="dxa"/>
            <w:tcBorders>
              <w:top w:val="nil"/>
              <w:left w:val="nil"/>
              <w:bottom w:val="nil"/>
              <w:right w:val="nil"/>
            </w:tcBorders>
            <w:tcMar>
              <w:left w:w="0" w:type="dxa"/>
              <w:right w:w="0" w:type="dxa"/>
            </w:tcMar>
            <w:vAlign w:val="bottom"/>
          </w:tcPr>
          <w:p w14:paraId="6FED0685" w14:textId="77777777" w:rsidR="007F2FC5" w:rsidRDefault="00624826">
            <w:pPr>
              <w:pStyle w:val="Accurritableheader"/>
              <w:keepNext/>
            </w:pPr>
            <w:r>
              <w:rPr>
                <w:lang w:val="en-AU"/>
              </w:rPr>
              <w:t>CU'000</w:t>
            </w:r>
          </w:p>
        </w:tc>
      </w:tr>
      <w:tr w:rsidR="007F2FC5" w14:paraId="3ECAB104" w14:textId="77777777">
        <w:trPr>
          <w:cantSplit/>
          <w:tblHeader/>
        </w:trPr>
        <w:tc>
          <w:tcPr>
            <w:tcW w:w="8301" w:type="dxa"/>
            <w:tcBorders>
              <w:top w:val="nil"/>
              <w:left w:val="nil"/>
              <w:bottom w:val="nil"/>
              <w:right w:val="nil"/>
            </w:tcBorders>
            <w:tcMar>
              <w:left w:w="0" w:type="dxa"/>
              <w:right w:w="0" w:type="dxa"/>
            </w:tcMar>
            <w:vAlign w:val="bottom"/>
          </w:tcPr>
          <w:p w14:paraId="32156A8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AA3F8EE" w14:textId="77777777" w:rsidR="007F2FC5" w:rsidRDefault="007F2FC5"/>
        </w:tc>
        <w:tc>
          <w:tcPr>
            <w:tcW w:w="1289" w:type="dxa"/>
            <w:tcBorders>
              <w:top w:val="nil"/>
              <w:left w:val="nil"/>
              <w:bottom w:val="nil"/>
              <w:right w:val="nil"/>
            </w:tcBorders>
            <w:tcMar>
              <w:left w:w="0" w:type="dxa"/>
              <w:right w:w="0" w:type="dxa"/>
            </w:tcMar>
            <w:vAlign w:val="bottom"/>
          </w:tcPr>
          <w:p w14:paraId="7F91BE6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541ECF4" w14:textId="77777777" w:rsidR="007F2FC5" w:rsidRDefault="007F2FC5"/>
        </w:tc>
        <w:tc>
          <w:tcPr>
            <w:tcW w:w="1289" w:type="dxa"/>
            <w:tcBorders>
              <w:top w:val="nil"/>
              <w:left w:val="nil"/>
              <w:bottom w:val="nil"/>
              <w:right w:val="nil"/>
            </w:tcBorders>
            <w:tcMar>
              <w:left w:w="0" w:type="dxa"/>
              <w:right w:w="0" w:type="dxa"/>
            </w:tcMar>
            <w:vAlign w:val="bottom"/>
          </w:tcPr>
          <w:p w14:paraId="1D2C1267" w14:textId="77777777" w:rsidR="007F2FC5" w:rsidRDefault="007F2FC5">
            <w:pPr>
              <w:pStyle w:val="Accurritableheader"/>
              <w:keepNext/>
            </w:pPr>
          </w:p>
        </w:tc>
      </w:tr>
      <w:tr w:rsidR="007F2FC5" w14:paraId="7F28602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0F5B7C1" w14:textId="77777777" w:rsidR="007F2FC5" w:rsidRDefault="00624826">
            <w:pPr>
              <w:pStyle w:val="Accurritabletext"/>
              <w:keepNext/>
              <w:jc w:val="left"/>
            </w:pPr>
            <w:r>
              <w:rPr>
                <w:lang w:val="en-AU"/>
              </w:rPr>
              <w:t>Accrued expenses</w:t>
            </w:r>
          </w:p>
        </w:tc>
        <w:tc>
          <w:tcPr>
            <w:tcW w:w="60" w:type="dxa"/>
            <w:tcBorders>
              <w:top w:val="nil"/>
              <w:left w:val="nil"/>
              <w:bottom w:val="nil"/>
              <w:right w:val="nil"/>
            </w:tcBorders>
            <w:tcMar>
              <w:left w:w="0" w:type="dxa"/>
              <w:right w:w="0" w:type="dxa"/>
            </w:tcMar>
          </w:tcPr>
          <w:p w14:paraId="6D971DA9" w14:textId="77777777" w:rsidR="007F2FC5" w:rsidRDefault="007F2FC5"/>
        </w:tc>
        <w:tc>
          <w:tcPr>
            <w:tcW w:w="1289" w:type="dxa"/>
            <w:tcBorders>
              <w:top w:val="nil"/>
              <w:left w:val="nil"/>
              <w:bottom w:val="nil"/>
              <w:right w:val="nil"/>
            </w:tcBorders>
            <w:tcMar>
              <w:left w:w="0" w:type="dxa"/>
              <w:right w:w="60" w:type="dxa"/>
            </w:tcMar>
            <w:vAlign w:val="bottom"/>
          </w:tcPr>
          <w:p w14:paraId="5959BF3A" w14:textId="77777777" w:rsidR="007F2FC5" w:rsidRDefault="00624826">
            <w:pPr>
              <w:pStyle w:val="Accurritablenumeric"/>
              <w:keepNext/>
            </w:pPr>
            <w:r>
              <w:rPr>
                <w:lang w:val="en-AU"/>
              </w:rPr>
              <w:t xml:space="preserve">1,096 </w:t>
            </w:r>
          </w:p>
        </w:tc>
        <w:tc>
          <w:tcPr>
            <w:tcW w:w="60" w:type="dxa"/>
            <w:tcBorders>
              <w:top w:val="nil"/>
              <w:left w:val="nil"/>
              <w:bottom w:val="nil"/>
              <w:right w:val="nil"/>
            </w:tcBorders>
            <w:tcMar>
              <w:left w:w="0" w:type="dxa"/>
              <w:right w:w="0" w:type="dxa"/>
            </w:tcMar>
          </w:tcPr>
          <w:p w14:paraId="6309E990" w14:textId="77777777" w:rsidR="007F2FC5" w:rsidRDefault="007F2FC5"/>
        </w:tc>
        <w:tc>
          <w:tcPr>
            <w:tcW w:w="1289" w:type="dxa"/>
            <w:tcBorders>
              <w:top w:val="nil"/>
              <w:left w:val="nil"/>
              <w:bottom w:val="nil"/>
              <w:right w:val="nil"/>
            </w:tcBorders>
            <w:tcMar>
              <w:left w:w="0" w:type="dxa"/>
              <w:right w:w="60" w:type="dxa"/>
            </w:tcMar>
            <w:vAlign w:val="bottom"/>
          </w:tcPr>
          <w:p w14:paraId="0E521CD2" w14:textId="77777777" w:rsidR="007F2FC5" w:rsidRDefault="00624826">
            <w:pPr>
              <w:pStyle w:val="Accurritablenumeric"/>
              <w:keepNext/>
            </w:pPr>
            <w:r>
              <w:rPr>
                <w:lang w:val="en-AU"/>
              </w:rPr>
              <w:t xml:space="preserve">889 </w:t>
            </w:r>
          </w:p>
        </w:tc>
      </w:tr>
      <w:tr w:rsidR="007F2FC5" w14:paraId="0D3C9A6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AFDBD64" w14:textId="77777777" w:rsidR="007F2FC5" w:rsidRDefault="00624826">
            <w:pPr>
              <w:pStyle w:val="Accurritabletext"/>
              <w:keepNext/>
              <w:jc w:val="left"/>
            </w:pPr>
            <w:r>
              <w:rPr>
                <w:lang w:val="en-AU"/>
              </w:rPr>
              <w:t>Refund liabilities</w:t>
            </w:r>
          </w:p>
        </w:tc>
        <w:tc>
          <w:tcPr>
            <w:tcW w:w="60" w:type="dxa"/>
            <w:tcBorders>
              <w:top w:val="nil"/>
              <w:left w:val="nil"/>
              <w:bottom w:val="nil"/>
              <w:right w:val="nil"/>
            </w:tcBorders>
            <w:tcMar>
              <w:left w:w="0" w:type="dxa"/>
              <w:right w:w="0" w:type="dxa"/>
            </w:tcMar>
          </w:tcPr>
          <w:p w14:paraId="03577DAC" w14:textId="77777777" w:rsidR="007F2FC5" w:rsidRDefault="007F2FC5"/>
        </w:tc>
        <w:tc>
          <w:tcPr>
            <w:tcW w:w="1289" w:type="dxa"/>
            <w:tcBorders>
              <w:top w:val="nil"/>
              <w:left w:val="nil"/>
              <w:bottom w:val="nil"/>
              <w:right w:val="nil"/>
            </w:tcBorders>
            <w:tcMar>
              <w:left w:w="0" w:type="dxa"/>
              <w:right w:w="60" w:type="dxa"/>
            </w:tcMar>
            <w:vAlign w:val="bottom"/>
          </w:tcPr>
          <w:p w14:paraId="4E7CE8E1" w14:textId="77777777" w:rsidR="007F2FC5" w:rsidRDefault="00624826">
            <w:pPr>
              <w:pStyle w:val="Accurritablenumeric"/>
              <w:keepNext/>
            </w:pPr>
            <w:r>
              <w:rPr>
                <w:lang w:val="en-AU"/>
              </w:rPr>
              <w:t xml:space="preserve">987 </w:t>
            </w:r>
          </w:p>
        </w:tc>
        <w:tc>
          <w:tcPr>
            <w:tcW w:w="60" w:type="dxa"/>
            <w:tcBorders>
              <w:top w:val="nil"/>
              <w:left w:val="nil"/>
              <w:bottom w:val="nil"/>
              <w:right w:val="nil"/>
            </w:tcBorders>
            <w:tcMar>
              <w:left w:w="0" w:type="dxa"/>
              <w:right w:w="0" w:type="dxa"/>
            </w:tcMar>
          </w:tcPr>
          <w:p w14:paraId="28FEDED3" w14:textId="77777777" w:rsidR="007F2FC5" w:rsidRDefault="007F2FC5"/>
        </w:tc>
        <w:tc>
          <w:tcPr>
            <w:tcW w:w="1289" w:type="dxa"/>
            <w:tcBorders>
              <w:top w:val="nil"/>
              <w:left w:val="nil"/>
              <w:bottom w:val="nil"/>
              <w:right w:val="nil"/>
            </w:tcBorders>
            <w:tcMar>
              <w:left w:w="0" w:type="dxa"/>
              <w:right w:w="60" w:type="dxa"/>
            </w:tcMar>
            <w:vAlign w:val="bottom"/>
          </w:tcPr>
          <w:p w14:paraId="54B70B62" w14:textId="77777777" w:rsidR="007F2FC5" w:rsidRDefault="00624826">
            <w:pPr>
              <w:pStyle w:val="Accurritablenumeric"/>
              <w:keepNext/>
            </w:pPr>
            <w:r>
              <w:rPr>
                <w:lang w:val="en-AU"/>
              </w:rPr>
              <w:t xml:space="preserve">942 </w:t>
            </w:r>
          </w:p>
        </w:tc>
      </w:tr>
      <w:tr w:rsidR="007F2FC5" w14:paraId="77C1505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8FD09A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E69605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BA25E7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F0F128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45FB29" w14:textId="77777777" w:rsidR="007F2FC5" w:rsidRDefault="007F2FC5">
            <w:pPr>
              <w:pStyle w:val="Accurritablenumeric"/>
              <w:keepNext/>
            </w:pPr>
          </w:p>
        </w:tc>
      </w:tr>
      <w:tr w:rsidR="007F2FC5" w14:paraId="04F806F8"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E345B38"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499C5AF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E5ABDF4" w14:textId="77777777" w:rsidR="007F2FC5" w:rsidRDefault="00624826">
            <w:pPr>
              <w:pStyle w:val="Accurritablenumeric"/>
              <w:keepNext/>
            </w:pPr>
            <w:r>
              <w:rPr>
                <w:lang w:val="en-AU"/>
              </w:rPr>
              <w:t xml:space="preserve">2,083 </w:t>
            </w:r>
          </w:p>
        </w:tc>
        <w:tc>
          <w:tcPr>
            <w:tcW w:w="60" w:type="dxa"/>
            <w:tcBorders>
              <w:top w:val="nil"/>
              <w:left w:val="nil"/>
              <w:bottom w:val="single" w:sz="2" w:space="0" w:color="009CDE"/>
              <w:right w:val="nil"/>
            </w:tcBorders>
            <w:tcMar>
              <w:left w:w="0" w:type="dxa"/>
              <w:right w:w="0" w:type="dxa"/>
            </w:tcMar>
          </w:tcPr>
          <w:p w14:paraId="4A35F5A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31E1AD5" w14:textId="77777777" w:rsidR="007F2FC5" w:rsidRDefault="00624826">
            <w:pPr>
              <w:pStyle w:val="Accurritablenumeric"/>
              <w:keepNext/>
            </w:pPr>
            <w:r>
              <w:rPr>
                <w:lang w:val="en-AU"/>
              </w:rPr>
              <w:t xml:space="preserve">1,831 </w:t>
            </w:r>
          </w:p>
        </w:tc>
      </w:tr>
    </w:tbl>
    <w:p w14:paraId="3A30044D" w14:textId="77777777" w:rsidR="007F2FC5" w:rsidRDefault="00624826">
      <w:pPr>
        <w:sectPr w:rsidR="007F2FC5">
          <w:headerReference w:type="even" r:id="rId315"/>
          <w:headerReference w:type="default" r:id="rId316"/>
          <w:footerReference w:type="even" r:id="rId317"/>
          <w:footerReference w:type="default" r:id="rId318"/>
          <w:headerReference w:type="first" r:id="rId319"/>
          <w:footerReference w:type="first" r:id="rId32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98" w:name="_ClhNote_TOC"/>
    <w:p w14:paraId="5F21DE41" w14:textId="77777777" w:rsidR="007F2FC5" w:rsidRDefault="00624826">
      <w:pPr>
        <w:pStyle w:val="Accurriparagraphheader"/>
        <w:keepNext/>
      </w:pPr>
      <w:r>
        <w:fldChar w:fldCharType="begin"/>
      </w:r>
      <w:r>
        <w:rPr>
          <w:lang w:val="en-AU"/>
        </w:rPr>
        <w:instrText>TC "Note 37. Current liabilities - liabilities directly associated with assets classified as held for sale"\f n \l 1</w:instrText>
      </w:r>
      <w:r>
        <w:fldChar w:fldCharType="end"/>
      </w:r>
      <w:bookmarkEnd w:id="98"/>
      <w:r>
        <w:rPr>
          <w:lang w:val="en-AU"/>
        </w:rPr>
        <w:t>Note 37. Current liabilities - liabilities directly associated with assets classified as held for sale</w:t>
      </w:r>
    </w:p>
    <w:p w14:paraId="31584D1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BE7FA86" w14:textId="77777777">
        <w:trPr>
          <w:cantSplit/>
          <w:tblHeader/>
        </w:trPr>
        <w:tc>
          <w:tcPr>
            <w:tcW w:w="8301" w:type="dxa"/>
            <w:tcBorders>
              <w:top w:val="nil"/>
              <w:left w:val="nil"/>
              <w:bottom w:val="nil"/>
              <w:right w:val="nil"/>
            </w:tcBorders>
            <w:tcMar>
              <w:left w:w="0" w:type="dxa"/>
              <w:right w:w="0" w:type="dxa"/>
            </w:tcMar>
            <w:vAlign w:val="bottom"/>
          </w:tcPr>
          <w:p w14:paraId="239321C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E83E419" w14:textId="77777777" w:rsidR="007F2FC5" w:rsidRDefault="007F2FC5"/>
        </w:tc>
        <w:tc>
          <w:tcPr>
            <w:tcW w:w="2638" w:type="dxa"/>
            <w:gridSpan w:val="3"/>
            <w:tcBorders>
              <w:top w:val="nil"/>
              <w:left w:val="nil"/>
              <w:bottom w:val="nil"/>
              <w:right w:val="nil"/>
            </w:tcBorders>
            <w:tcMar>
              <w:left w:w="0" w:type="dxa"/>
              <w:right w:w="0" w:type="dxa"/>
            </w:tcMar>
            <w:vAlign w:val="bottom"/>
          </w:tcPr>
          <w:p w14:paraId="04D2893F" w14:textId="77777777" w:rsidR="007F2FC5" w:rsidRDefault="00624826">
            <w:pPr>
              <w:pStyle w:val="Accurritableheader"/>
              <w:keepNext/>
            </w:pPr>
            <w:r>
              <w:rPr>
                <w:lang w:val="en-AU"/>
              </w:rPr>
              <w:t>Consolidated</w:t>
            </w:r>
          </w:p>
        </w:tc>
      </w:tr>
      <w:tr w:rsidR="007F2FC5" w14:paraId="45F545B3" w14:textId="77777777">
        <w:trPr>
          <w:cantSplit/>
          <w:tblHeader/>
        </w:trPr>
        <w:tc>
          <w:tcPr>
            <w:tcW w:w="8301" w:type="dxa"/>
            <w:tcBorders>
              <w:top w:val="nil"/>
              <w:left w:val="nil"/>
              <w:bottom w:val="nil"/>
              <w:right w:val="nil"/>
            </w:tcBorders>
            <w:tcMar>
              <w:left w:w="0" w:type="dxa"/>
              <w:right w:w="0" w:type="dxa"/>
            </w:tcMar>
            <w:vAlign w:val="bottom"/>
          </w:tcPr>
          <w:p w14:paraId="2D82A8D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89428DC" w14:textId="77777777" w:rsidR="007F2FC5" w:rsidRDefault="007F2FC5"/>
        </w:tc>
        <w:tc>
          <w:tcPr>
            <w:tcW w:w="1289" w:type="dxa"/>
            <w:tcBorders>
              <w:top w:val="nil"/>
              <w:left w:val="nil"/>
              <w:bottom w:val="nil"/>
              <w:right w:val="nil"/>
            </w:tcBorders>
            <w:tcMar>
              <w:left w:w="0" w:type="dxa"/>
              <w:right w:w="0" w:type="dxa"/>
            </w:tcMar>
            <w:vAlign w:val="bottom"/>
          </w:tcPr>
          <w:p w14:paraId="36F030D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78EE620" w14:textId="77777777" w:rsidR="007F2FC5" w:rsidRDefault="007F2FC5"/>
        </w:tc>
        <w:tc>
          <w:tcPr>
            <w:tcW w:w="1289" w:type="dxa"/>
            <w:tcBorders>
              <w:top w:val="nil"/>
              <w:left w:val="nil"/>
              <w:bottom w:val="nil"/>
              <w:right w:val="nil"/>
            </w:tcBorders>
            <w:tcMar>
              <w:left w:w="0" w:type="dxa"/>
              <w:right w:w="0" w:type="dxa"/>
            </w:tcMar>
            <w:vAlign w:val="bottom"/>
          </w:tcPr>
          <w:p w14:paraId="001F25AE" w14:textId="77777777" w:rsidR="007F2FC5" w:rsidRDefault="00624826">
            <w:pPr>
              <w:pStyle w:val="Accurritableheader"/>
              <w:keepNext/>
            </w:pPr>
            <w:r>
              <w:rPr>
                <w:lang w:val="en-AU"/>
              </w:rPr>
              <w:t>2024</w:t>
            </w:r>
          </w:p>
        </w:tc>
      </w:tr>
      <w:tr w:rsidR="007F2FC5" w14:paraId="4D3E5C2A" w14:textId="77777777">
        <w:trPr>
          <w:cantSplit/>
          <w:tblHeader/>
        </w:trPr>
        <w:tc>
          <w:tcPr>
            <w:tcW w:w="8301" w:type="dxa"/>
            <w:tcBorders>
              <w:top w:val="nil"/>
              <w:left w:val="nil"/>
              <w:bottom w:val="nil"/>
              <w:right w:val="nil"/>
            </w:tcBorders>
            <w:tcMar>
              <w:left w:w="0" w:type="dxa"/>
              <w:right w:w="0" w:type="dxa"/>
            </w:tcMar>
            <w:vAlign w:val="bottom"/>
          </w:tcPr>
          <w:p w14:paraId="6D7FB46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7399E00" w14:textId="77777777" w:rsidR="007F2FC5" w:rsidRDefault="007F2FC5"/>
        </w:tc>
        <w:tc>
          <w:tcPr>
            <w:tcW w:w="1289" w:type="dxa"/>
            <w:tcBorders>
              <w:top w:val="nil"/>
              <w:left w:val="nil"/>
              <w:bottom w:val="nil"/>
              <w:right w:val="nil"/>
            </w:tcBorders>
            <w:tcMar>
              <w:left w:w="0" w:type="dxa"/>
              <w:right w:w="0" w:type="dxa"/>
            </w:tcMar>
            <w:vAlign w:val="bottom"/>
          </w:tcPr>
          <w:p w14:paraId="586F4F2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13B5265" w14:textId="77777777" w:rsidR="007F2FC5" w:rsidRDefault="007F2FC5"/>
        </w:tc>
        <w:tc>
          <w:tcPr>
            <w:tcW w:w="1289" w:type="dxa"/>
            <w:tcBorders>
              <w:top w:val="nil"/>
              <w:left w:val="nil"/>
              <w:bottom w:val="nil"/>
              <w:right w:val="nil"/>
            </w:tcBorders>
            <w:tcMar>
              <w:left w:w="0" w:type="dxa"/>
              <w:right w:w="0" w:type="dxa"/>
            </w:tcMar>
            <w:vAlign w:val="bottom"/>
          </w:tcPr>
          <w:p w14:paraId="1BD4C961" w14:textId="77777777" w:rsidR="007F2FC5" w:rsidRDefault="00624826">
            <w:pPr>
              <w:pStyle w:val="Accurritableheader"/>
              <w:keepNext/>
            </w:pPr>
            <w:r>
              <w:rPr>
                <w:lang w:val="en-AU"/>
              </w:rPr>
              <w:t>CU'000</w:t>
            </w:r>
          </w:p>
        </w:tc>
      </w:tr>
      <w:tr w:rsidR="007F2FC5" w14:paraId="0294BA0D" w14:textId="77777777">
        <w:trPr>
          <w:cantSplit/>
          <w:tblHeader/>
        </w:trPr>
        <w:tc>
          <w:tcPr>
            <w:tcW w:w="8301" w:type="dxa"/>
            <w:tcBorders>
              <w:top w:val="nil"/>
              <w:left w:val="nil"/>
              <w:bottom w:val="nil"/>
              <w:right w:val="nil"/>
            </w:tcBorders>
            <w:tcMar>
              <w:left w:w="0" w:type="dxa"/>
              <w:right w:w="0" w:type="dxa"/>
            </w:tcMar>
            <w:vAlign w:val="bottom"/>
          </w:tcPr>
          <w:p w14:paraId="6C628D7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BDB43F7" w14:textId="77777777" w:rsidR="007F2FC5" w:rsidRDefault="007F2FC5"/>
        </w:tc>
        <w:tc>
          <w:tcPr>
            <w:tcW w:w="1289" w:type="dxa"/>
            <w:tcBorders>
              <w:top w:val="nil"/>
              <w:left w:val="nil"/>
              <w:bottom w:val="nil"/>
              <w:right w:val="nil"/>
            </w:tcBorders>
            <w:tcMar>
              <w:left w:w="0" w:type="dxa"/>
              <w:right w:w="0" w:type="dxa"/>
            </w:tcMar>
            <w:vAlign w:val="bottom"/>
          </w:tcPr>
          <w:p w14:paraId="45CB13E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AC74F19" w14:textId="77777777" w:rsidR="007F2FC5" w:rsidRDefault="007F2FC5"/>
        </w:tc>
        <w:tc>
          <w:tcPr>
            <w:tcW w:w="1289" w:type="dxa"/>
            <w:tcBorders>
              <w:top w:val="nil"/>
              <w:left w:val="nil"/>
              <w:bottom w:val="nil"/>
              <w:right w:val="nil"/>
            </w:tcBorders>
            <w:tcMar>
              <w:left w:w="0" w:type="dxa"/>
              <w:right w:w="0" w:type="dxa"/>
            </w:tcMar>
            <w:vAlign w:val="bottom"/>
          </w:tcPr>
          <w:p w14:paraId="6B32452D" w14:textId="77777777" w:rsidR="007F2FC5" w:rsidRDefault="007F2FC5">
            <w:pPr>
              <w:pStyle w:val="Accurritableheader"/>
              <w:keepNext/>
            </w:pPr>
          </w:p>
        </w:tc>
      </w:tr>
      <w:tr w:rsidR="007F2FC5" w14:paraId="7D7F9EE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EB22B03" w14:textId="77777777" w:rsidR="007F2FC5" w:rsidRDefault="00624826">
            <w:pPr>
              <w:pStyle w:val="Accurritabletext"/>
              <w:keepNext/>
              <w:jc w:val="left"/>
            </w:pPr>
            <w:r>
              <w:rPr>
                <w:lang w:val="en-AU"/>
              </w:rPr>
              <w:t>Trade payables</w:t>
            </w:r>
          </w:p>
        </w:tc>
        <w:tc>
          <w:tcPr>
            <w:tcW w:w="60" w:type="dxa"/>
            <w:tcBorders>
              <w:top w:val="nil"/>
              <w:left w:val="nil"/>
              <w:bottom w:val="nil"/>
              <w:right w:val="nil"/>
            </w:tcBorders>
            <w:tcMar>
              <w:left w:w="0" w:type="dxa"/>
              <w:right w:w="0" w:type="dxa"/>
            </w:tcMar>
          </w:tcPr>
          <w:p w14:paraId="3428E4F7" w14:textId="77777777" w:rsidR="007F2FC5" w:rsidRDefault="007F2FC5"/>
        </w:tc>
        <w:tc>
          <w:tcPr>
            <w:tcW w:w="1289" w:type="dxa"/>
            <w:tcBorders>
              <w:top w:val="nil"/>
              <w:left w:val="nil"/>
              <w:bottom w:val="nil"/>
              <w:right w:val="nil"/>
            </w:tcBorders>
            <w:tcMar>
              <w:left w:w="0" w:type="dxa"/>
              <w:right w:w="60" w:type="dxa"/>
            </w:tcMar>
            <w:vAlign w:val="bottom"/>
          </w:tcPr>
          <w:p w14:paraId="1FE49E2A"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20948135" w14:textId="77777777" w:rsidR="007F2FC5" w:rsidRDefault="007F2FC5"/>
        </w:tc>
        <w:tc>
          <w:tcPr>
            <w:tcW w:w="1289" w:type="dxa"/>
            <w:tcBorders>
              <w:top w:val="nil"/>
              <w:left w:val="nil"/>
              <w:bottom w:val="nil"/>
              <w:right w:val="nil"/>
            </w:tcBorders>
            <w:tcMar>
              <w:left w:w="0" w:type="dxa"/>
              <w:right w:w="60" w:type="dxa"/>
            </w:tcMar>
            <w:vAlign w:val="bottom"/>
          </w:tcPr>
          <w:p w14:paraId="7C2DA0D2" w14:textId="77777777" w:rsidR="007F2FC5" w:rsidRDefault="00624826">
            <w:pPr>
              <w:pStyle w:val="Accurritablenumeric"/>
              <w:keepNext/>
            </w:pPr>
            <w:r>
              <w:rPr>
                <w:lang w:val="en-AU"/>
              </w:rPr>
              <w:t xml:space="preserve">1,441 </w:t>
            </w:r>
          </w:p>
        </w:tc>
      </w:tr>
      <w:tr w:rsidR="007F2FC5" w14:paraId="62A4F41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4012066" w14:textId="77777777" w:rsidR="007F2FC5" w:rsidRDefault="00624826">
            <w:pPr>
              <w:pStyle w:val="Accurritabletext"/>
              <w:keepNext/>
              <w:jc w:val="left"/>
            </w:pPr>
            <w:r>
              <w:rPr>
                <w:lang w:val="en-AU"/>
              </w:rPr>
              <w:t>Other payables</w:t>
            </w:r>
          </w:p>
        </w:tc>
        <w:tc>
          <w:tcPr>
            <w:tcW w:w="60" w:type="dxa"/>
            <w:tcBorders>
              <w:top w:val="nil"/>
              <w:left w:val="nil"/>
              <w:bottom w:val="nil"/>
              <w:right w:val="nil"/>
            </w:tcBorders>
            <w:tcMar>
              <w:left w:w="0" w:type="dxa"/>
              <w:right w:w="0" w:type="dxa"/>
            </w:tcMar>
          </w:tcPr>
          <w:p w14:paraId="5A44C058" w14:textId="77777777" w:rsidR="007F2FC5" w:rsidRDefault="007F2FC5"/>
        </w:tc>
        <w:tc>
          <w:tcPr>
            <w:tcW w:w="1289" w:type="dxa"/>
            <w:tcBorders>
              <w:top w:val="nil"/>
              <w:left w:val="nil"/>
              <w:bottom w:val="nil"/>
              <w:right w:val="nil"/>
            </w:tcBorders>
            <w:tcMar>
              <w:left w:w="0" w:type="dxa"/>
              <w:right w:w="60" w:type="dxa"/>
            </w:tcMar>
            <w:vAlign w:val="bottom"/>
          </w:tcPr>
          <w:p w14:paraId="1A93E143"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6359365" w14:textId="77777777" w:rsidR="007F2FC5" w:rsidRDefault="007F2FC5"/>
        </w:tc>
        <w:tc>
          <w:tcPr>
            <w:tcW w:w="1289" w:type="dxa"/>
            <w:tcBorders>
              <w:top w:val="nil"/>
              <w:left w:val="nil"/>
              <w:bottom w:val="nil"/>
              <w:right w:val="nil"/>
            </w:tcBorders>
            <w:tcMar>
              <w:left w:w="0" w:type="dxa"/>
              <w:right w:w="60" w:type="dxa"/>
            </w:tcMar>
            <w:vAlign w:val="bottom"/>
          </w:tcPr>
          <w:p w14:paraId="40644B2E" w14:textId="77777777" w:rsidR="007F2FC5" w:rsidRDefault="00624826">
            <w:pPr>
              <w:pStyle w:val="Accurritablenumeric"/>
              <w:keepNext/>
            </w:pPr>
            <w:r>
              <w:rPr>
                <w:lang w:val="en-AU"/>
              </w:rPr>
              <w:t xml:space="preserve">62 </w:t>
            </w:r>
          </w:p>
        </w:tc>
      </w:tr>
      <w:tr w:rsidR="007F2FC5" w14:paraId="614917D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D35AC30" w14:textId="77777777" w:rsidR="007F2FC5" w:rsidRDefault="00624826">
            <w:pPr>
              <w:pStyle w:val="Accurritabletext"/>
              <w:keepNext/>
              <w:jc w:val="left"/>
            </w:pPr>
            <w:r>
              <w:rPr>
                <w:lang w:val="en-AU"/>
              </w:rPr>
              <w:t>Accrued expenses</w:t>
            </w:r>
          </w:p>
        </w:tc>
        <w:tc>
          <w:tcPr>
            <w:tcW w:w="60" w:type="dxa"/>
            <w:tcBorders>
              <w:top w:val="nil"/>
              <w:left w:val="nil"/>
              <w:bottom w:val="nil"/>
              <w:right w:val="nil"/>
            </w:tcBorders>
            <w:tcMar>
              <w:left w:w="0" w:type="dxa"/>
              <w:right w:w="0" w:type="dxa"/>
            </w:tcMar>
          </w:tcPr>
          <w:p w14:paraId="3F1B9B5C" w14:textId="77777777" w:rsidR="007F2FC5" w:rsidRDefault="007F2FC5"/>
        </w:tc>
        <w:tc>
          <w:tcPr>
            <w:tcW w:w="1289" w:type="dxa"/>
            <w:tcBorders>
              <w:top w:val="nil"/>
              <w:left w:val="nil"/>
              <w:bottom w:val="nil"/>
              <w:right w:val="nil"/>
            </w:tcBorders>
            <w:tcMar>
              <w:left w:w="0" w:type="dxa"/>
              <w:right w:w="60" w:type="dxa"/>
            </w:tcMar>
            <w:vAlign w:val="bottom"/>
          </w:tcPr>
          <w:p w14:paraId="2123DDE2"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7803E92F" w14:textId="77777777" w:rsidR="007F2FC5" w:rsidRDefault="007F2FC5"/>
        </w:tc>
        <w:tc>
          <w:tcPr>
            <w:tcW w:w="1289" w:type="dxa"/>
            <w:tcBorders>
              <w:top w:val="nil"/>
              <w:left w:val="nil"/>
              <w:bottom w:val="nil"/>
              <w:right w:val="nil"/>
            </w:tcBorders>
            <w:tcMar>
              <w:left w:w="0" w:type="dxa"/>
              <w:right w:w="60" w:type="dxa"/>
            </w:tcMar>
            <w:vAlign w:val="bottom"/>
          </w:tcPr>
          <w:p w14:paraId="4915B838" w14:textId="77777777" w:rsidR="007F2FC5" w:rsidRDefault="00624826">
            <w:pPr>
              <w:pStyle w:val="Accurritablenumeric"/>
              <w:keepNext/>
            </w:pPr>
            <w:r>
              <w:rPr>
                <w:lang w:val="en-AU"/>
              </w:rPr>
              <w:t xml:space="preserve">38 </w:t>
            </w:r>
          </w:p>
        </w:tc>
      </w:tr>
      <w:tr w:rsidR="007F2FC5" w14:paraId="1C2FE63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C2417E7"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1FB5C460" w14:textId="77777777" w:rsidR="007F2FC5" w:rsidRDefault="007F2FC5"/>
        </w:tc>
        <w:tc>
          <w:tcPr>
            <w:tcW w:w="1289" w:type="dxa"/>
            <w:tcBorders>
              <w:top w:val="nil"/>
              <w:left w:val="nil"/>
              <w:bottom w:val="nil"/>
              <w:right w:val="nil"/>
            </w:tcBorders>
            <w:tcMar>
              <w:left w:w="0" w:type="dxa"/>
              <w:right w:w="60" w:type="dxa"/>
            </w:tcMar>
            <w:vAlign w:val="bottom"/>
          </w:tcPr>
          <w:p w14:paraId="1B3B46FB" w14:textId="77777777" w:rsidR="007F2FC5" w:rsidRDefault="00624826">
            <w:pPr>
              <w:pStyle w:val="Accurritablenumeric"/>
              <w:keepNext/>
            </w:pPr>
            <w:r>
              <w:rPr>
                <w:lang w:val="en-AU"/>
              </w:rPr>
              <w:t xml:space="preserve">4,000 </w:t>
            </w:r>
          </w:p>
        </w:tc>
        <w:tc>
          <w:tcPr>
            <w:tcW w:w="60" w:type="dxa"/>
            <w:tcBorders>
              <w:top w:val="nil"/>
              <w:left w:val="nil"/>
              <w:bottom w:val="nil"/>
              <w:right w:val="nil"/>
            </w:tcBorders>
            <w:tcMar>
              <w:left w:w="0" w:type="dxa"/>
              <w:right w:w="0" w:type="dxa"/>
            </w:tcMar>
          </w:tcPr>
          <w:p w14:paraId="4C1ED630" w14:textId="77777777" w:rsidR="007F2FC5" w:rsidRDefault="007F2FC5"/>
        </w:tc>
        <w:tc>
          <w:tcPr>
            <w:tcW w:w="1289" w:type="dxa"/>
            <w:tcBorders>
              <w:top w:val="nil"/>
              <w:left w:val="nil"/>
              <w:bottom w:val="nil"/>
              <w:right w:val="nil"/>
            </w:tcBorders>
            <w:tcMar>
              <w:left w:w="0" w:type="dxa"/>
              <w:right w:w="60" w:type="dxa"/>
            </w:tcMar>
            <w:vAlign w:val="bottom"/>
          </w:tcPr>
          <w:p w14:paraId="560BC275" w14:textId="77777777" w:rsidR="007F2FC5" w:rsidRDefault="00624826">
            <w:pPr>
              <w:pStyle w:val="Accurritablenumeric"/>
              <w:keepNext/>
            </w:pPr>
            <w:r>
              <w:rPr>
                <w:lang w:val="en-AU"/>
              </w:rPr>
              <w:t xml:space="preserve">-  </w:t>
            </w:r>
          </w:p>
        </w:tc>
      </w:tr>
      <w:tr w:rsidR="007F2FC5" w14:paraId="633E716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4A05C91" w14:textId="77777777" w:rsidR="007F2FC5" w:rsidRDefault="00624826">
            <w:pPr>
              <w:pStyle w:val="Accurritabletext"/>
              <w:keepNext/>
              <w:jc w:val="left"/>
            </w:pPr>
            <w:r>
              <w:rPr>
                <w:lang w:val="en-AU"/>
              </w:rPr>
              <w:t>Provisions - employee benefits</w:t>
            </w:r>
          </w:p>
        </w:tc>
        <w:tc>
          <w:tcPr>
            <w:tcW w:w="60" w:type="dxa"/>
            <w:tcBorders>
              <w:top w:val="nil"/>
              <w:left w:val="nil"/>
              <w:bottom w:val="nil"/>
              <w:right w:val="nil"/>
            </w:tcBorders>
            <w:tcMar>
              <w:left w:w="0" w:type="dxa"/>
              <w:right w:w="0" w:type="dxa"/>
            </w:tcMar>
          </w:tcPr>
          <w:p w14:paraId="470C1F89" w14:textId="77777777" w:rsidR="007F2FC5" w:rsidRDefault="007F2FC5"/>
        </w:tc>
        <w:tc>
          <w:tcPr>
            <w:tcW w:w="1289" w:type="dxa"/>
            <w:tcBorders>
              <w:top w:val="nil"/>
              <w:left w:val="nil"/>
              <w:bottom w:val="nil"/>
              <w:right w:val="nil"/>
            </w:tcBorders>
            <w:tcMar>
              <w:left w:w="0" w:type="dxa"/>
              <w:right w:w="60" w:type="dxa"/>
            </w:tcMar>
            <w:vAlign w:val="bottom"/>
          </w:tcPr>
          <w:p w14:paraId="3722A429"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4700871F" w14:textId="77777777" w:rsidR="007F2FC5" w:rsidRDefault="007F2FC5"/>
        </w:tc>
        <w:tc>
          <w:tcPr>
            <w:tcW w:w="1289" w:type="dxa"/>
            <w:tcBorders>
              <w:top w:val="nil"/>
              <w:left w:val="nil"/>
              <w:bottom w:val="nil"/>
              <w:right w:val="nil"/>
            </w:tcBorders>
            <w:tcMar>
              <w:left w:w="0" w:type="dxa"/>
              <w:right w:w="60" w:type="dxa"/>
            </w:tcMar>
            <w:vAlign w:val="bottom"/>
          </w:tcPr>
          <w:p w14:paraId="7A4C7C03" w14:textId="77777777" w:rsidR="007F2FC5" w:rsidRDefault="00624826">
            <w:pPr>
              <w:pStyle w:val="Accurritablenumeric"/>
              <w:keepNext/>
            </w:pPr>
            <w:r>
              <w:rPr>
                <w:lang w:val="en-AU"/>
              </w:rPr>
              <w:t xml:space="preserve">592 </w:t>
            </w:r>
          </w:p>
        </w:tc>
      </w:tr>
      <w:tr w:rsidR="007F2FC5" w14:paraId="2FB7C73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D9269FE" w14:textId="77777777" w:rsidR="007F2FC5" w:rsidRDefault="00624826">
            <w:pPr>
              <w:pStyle w:val="Accurritabletext"/>
              <w:keepNext/>
              <w:jc w:val="left"/>
            </w:pPr>
            <w:r>
              <w:rPr>
                <w:lang w:val="en-AU"/>
              </w:rPr>
              <w:t>Provisions - lease make good</w:t>
            </w:r>
          </w:p>
        </w:tc>
        <w:tc>
          <w:tcPr>
            <w:tcW w:w="60" w:type="dxa"/>
            <w:tcBorders>
              <w:top w:val="nil"/>
              <w:left w:val="nil"/>
              <w:bottom w:val="nil"/>
              <w:right w:val="nil"/>
            </w:tcBorders>
            <w:tcMar>
              <w:left w:w="0" w:type="dxa"/>
              <w:right w:w="0" w:type="dxa"/>
            </w:tcMar>
          </w:tcPr>
          <w:p w14:paraId="24F917BB" w14:textId="77777777" w:rsidR="007F2FC5" w:rsidRDefault="007F2FC5"/>
        </w:tc>
        <w:tc>
          <w:tcPr>
            <w:tcW w:w="1289" w:type="dxa"/>
            <w:tcBorders>
              <w:top w:val="nil"/>
              <w:left w:val="nil"/>
              <w:bottom w:val="nil"/>
              <w:right w:val="nil"/>
            </w:tcBorders>
            <w:tcMar>
              <w:left w:w="0" w:type="dxa"/>
              <w:right w:w="60" w:type="dxa"/>
            </w:tcMar>
            <w:vAlign w:val="bottom"/>
          </w:tcPr>
          <w:p w14:paraId="03102E7D"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1ED424D0" w14:textId="77777777" w:rsidR="007F2FC5" w:rsidRDefault="007F2FC5"/>
        </w:tc>
        <w:tc>
          <w:tcPr>
            <w:tcW w:w="1289" w:type="dxa"/>
            <w:tcBorders>
              <w:top w:val="nil"/>
              <w:left w:val="nil"/>
              <w:bottom w:val="nil"/>
              <w:right w:val="nil"/>
            </w:tcBorders>
            <w:tcMar>
              <w:left w:w="0" w:type="dxa"/>
              <w:right w:w="60" w:type="dxa"/>
            </w:tcMar>
            <w:vAlign w:val="bottom"/>
          </w:tcPr>
          <w:p w14:paraId="4B950A45" w14:textId="77777777" w:rsidR="007F2FC5" w:rsidRDefault="00624826">
            <w:pPr>
              <w:pStyle w:val="Accurritablenumeric"/>
              <w:keepNext/>
            </w:pPr>
            <w:r>
              <w:rPr>
                <w:lang w:val="en-AU"/>
              </w:rPr>
              <w:t xml:space="preserve">30 </w:t>
            </w:r>
          </w:p>
        </w:tc>
      </w:tr>
      <w:tr w:rsidR="007F2FC5" w14:paraId="220608CF"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862742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40DE61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440BA8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23F988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CBD062" w14:textId="77777777" w:rsidR="007F2FC5" w:rsidRDefault="007F2FC5">
            <w:pPr>
              <w:pStyle w:val="Accurritablenumeric"/>
              <w:keepNext/>
            </w:pPr>
          </w:p>
        </w:tc>
      </w:tr>
      <w:tr w:rsidR="007F2FC5" w14:paraId="7ACDB1FD"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C8CB26E"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CA61FD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2175CB" w14:textId="77777777" w:rsidR="007F2FC5" w:rsidRDefault="00624826">
            <w:pPr>
              <w:pStyle w:val="Accurritablenumeric"/>
              <w:keepNext/>
            </w:pPr>
            <w:r>
              <w:rPr>
                <w:lang w:val="en-AU"/>
              </w:rPr>
              <w:t xml:space="preserve">4,000 </w:t>
            </w:r>
          </w:p>
        </w:tc>
        <w:tc>
          <w:tcPr>
            <w:tcW w:w="60" w:type="dxa"/>
            <w:tcBorders>
              <w:top w:val="nil"/>
              <w:left w:val="nil"/>
              <w:bottom w:val="single" w:sz="2" w:space="0" w:color="009CDE"/>
              <w:right w:val="nil"/>
            </w:tcBorders>
            <w:tcMar>
              <w:left w:w="0" w:type="dxa"/>
              <w:right w:w="0" w:type="dxa"/>
            </w:tcMar>
          </w:tcPr>
          <w:p w14:paraId="1AB0C70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AD07964" w14:textId="77777777" w:rsidR="007F2FC5" w:rsidRDefault="00624826">
            <w:pPr>
              <w:pStyle w:val="Accurritablenumeric"/>
              <w:keepNext/>
            </w:pPr>
            <w:r>
              <w:rPr>
                <w:lang w:val="en-AU"/>
              </w:rPr>
              <w:t xml:space="preserve">2,163 </w:t>
            </w:r>
          </w:p>
        </w:tc>
      </w:tr>
    </w:tbl>
    <w:p w14:paraId="40322DBF" w14:textId="77777777" w:rsidR="007F2FC5" w:rsidRDefault="00624826">
      <w:r>
        <w:rPr>
          <w:rFonts w:ascii="Times New Roman" w:eastAsia="Times New Roman" w:hAnsi="Times New Roman" w:cs="Times New Roman"/>
          <w:b/>
          <w:lang w:val="en-AU"/>
        </w:rPr>
        <w:t xml:space="preserve"> </w:t>
      </w:r>
    </w:p>
    <w:p w14:paraId="6011D585" w14:textId="61CF9734" w:rsidR="007F2FC5" w:rsidRDefault="00624826">
      <w:pPr>
        <w:pStyle w:val="Accurriparagraphbody"/>
        <w:keepNext/>
        <w:keepLines/>
      </w:pPr>
      <w:r w:rsidRPr="549008BF">
        <w:rPr>
          <w:lang w:val="en-AU"/>
        </w:rPr>
        <w:t xml:space="preserve">The liabilities as </w:t>
      </w:r>
      <w:proofErr w:type="gramStart"/>
      <w:r w:rsidRPr="549008BF">
        <w:rPr>
          <w:lang w:val="en-AU"/>
        </w:rPr>
        <w:t>at</w:t>
      </w:r>
      <w:proofErr w:type="gramEnd"/>
      <w:r w:rsidRPr="549008BF">
        <w:rPr>
          <w:lang w:val="en-AU"/>
        </w:rPr>
        <w:t xml:space="preserve"> 31 December 2025 represents the bank loan secured over the vacant land currently for sale</w:t>
      </w:r>
      <w:r w:rsidR="003F1DCE">
        <w:rPr>
          <w:lang w:val="en-AU"/>
        </w:rPr>
        <w:t xml:space="preserve">. </w:t>
      </w:r>
      <w:r w:rsidR="003F1DCE" w:rsidRPr="003F1DCE">
        <w:rPr>
          <w:lang w:val="en-AU"/>
        </w:rPr>
        <w:t xml:space="preserve"> </w:t>
      </w:r>
      <w:r w:rsidR="003F1DCE">
        <w:rPr>
          <w:lang w:val="en-AU"/>
        </w:rPr>
        <w:t>The loan is expected to be assumed by the purchaser as part of any sale transaction.</w:t>
      </w:r>
      <w:r w:rsidRPr="549008BF">
        <w:rPr>
          <w:lang w:val="en-AU"/>
        </w:rPr>
        <w:t xml:space="preserve"> Refer to note 18 for further information.</w:t>
      </w:r>
    </w:p>
    <w:p w14:paraId="2739470E" w14:textId="77777777" w:rsidR="007F2FC5" w:rsidRDefault="00624826">
      <w:r>
        <w:rPr>
          <w:rFonts w:ascii="Times New Roman" w:eastAsia="Times New Roman" w:hAnsi="Times New Roman" w:cs="Times New Roman"/>
          <w:b/>
          <w:lang w:val="en-AU"/>
        </w:rPr>
        <w:t xml:space="preserve"> </w:t>
      </w:r>
    </w:p>
    <w:p w14:paraId="5B67A19A" w14:textId="09CA104C" w:rsidR="007F2FC5" w:rsidRDefault="00624826">
      <w:pPr>
        <w:pStyle w:val="Accurriparagraphbody"/>
        <w:keepNext/>
        <w:keepLines/>
      </w:pPr>
      <w:r>
        <w:rPr>
          <w:lang w:val="en-AU"/>
        </w:rPr>
        <w:t xml:space="preserve">The liabilities as </w:t>
      </w:r>
      <w:proofErr w:type="gramStart"/>
      <w:r>
        <w:rPr>
          <w:lang w:val="en-AU"/>
        </w:rPr>
        <w:t>at</w:t>
      </w:r>
      <w:proofErr w:type="gramEnd"/>
      <w:r>
        <w:rPr>
          <w:lang w:val="en-AU"/>
        </w:rPr>
        <w:t xml:space="preserve"> 31 December 2024 represents the liabilities of </w:t>
      </w:r>
      <w:r w:rsidR="00F966B8">
        <w:rPr>
          <w:lang w:val="en-AU"/>
        </w:rPr>
        <w:t>RSM</w:t>
      </w:r>
      <w:r>
        <w:rPr>
          <w:lang w:val="en-AU"/>
        </w:rPr>
        <w:t xml:space="preserve"> Retailing International Limited (incorporated in Neighbourland), a subsidiary of </w:t>
      </w:r>
      <w:r w:rsidR="00F966B8">
        <w:rPr>
          <w:lang w:val="en-AU"/>
        </w:rPr>
        <w:t>RSM</w:t>
      </w:r>
      <w:r>
        <w:rPr>
          <w:lang w:val="en-AU"/>
        </w:rPr>
        <w:t xml:space="preserve"> IFRS Listed Comprehensive Limited, which was sold on [date]. Refer to note 10 for further information.</w:t>
      </w:r>
    </w:p>
    <w:p w14:paraId="31AF6FA8" w14:textId="66CD82AA" w:rsidR="007F2FC5" w:rsidRDefault="00624826">
      <w:pPr>
        <w:sectPr w:rsidR="007F2FC5">
          <w:headerReference w:type="even" r:id="rId321"/>
          <w:headerReference w:type="default" r:id="rId322"/>
          <w:footerReference w:type="even" r:id="rId323"/>
          <w:footerReference w:type="default" r:id="rId324"/>
          <w:headerReference w:type="first" r:id="rId325"/>
          <w:footerReference w:type="first" r:id="rId32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r w:rsidR="002F7419">
        <w:rPr>
          <w:rFonts w:ascii="Times New Roman" w:eastAsia="Times New Roman" w:hAnsi="Times New Roman" w:cs="Times New Roman"/>
          <w:b/>
          <w:lang w:val="en-AU"/>
        </w:rPr>
        <w:t>.</w:t>
      </w:r>
    </w:p>
    <w:bookmarkStart w:id="99" w:name="_NllNote_TOC"/>
    <w:p w14:paraId="325B4A49" w14:textId="77777777" w:rsidR="007F2FC5" w:rsidRDefault="00624826">
      <w:pPr>
        <w:pStyle w:val="Accurriparagraphheader"/>
        <w:keepNext/>
      </w:pPr>
      <w:r>
        <w:lastRenderedPageBreak/>
        <w:fldChar w:fldCharType="begin"/>
      </w:r>
      <w:r>
        <w:rPr>
          <w:lang w:val="en-AU"/>
        </w:rPr>
        <w:instrText>TC "Note 38. Non-current liabilities - borrowings"\f n \l 1</w:instrText>
      </w:r>
      <w:r>
        <w:fldChar w:fldCharType="end"/>
      </w:r>
      <w:bookmarkEnd w:id="99"/>
      <w:r>
        <w:rPr>
          <w:lang w:val="en-AU"/>
        </w:rPr>
        <w:t>Note 38. Non-current liabilities - borrowings</w:t>
      </w:r>
    </w:p>
    <w:p w14:paraId="733DAC9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61AFF9CE" w14:textId="77777777">
        <w:trPr>
          <w:cantSplit/>
          <w:tblHeader/>
        </w:trPr>
        <w:tc>
          <w:tcPr>
            <w:tcW w:w="8301" w:type="dxa"/>
            <w:tcBorders>
              <w:top w:val="nil"/>
              <w:left w:val="nil"/>
              <w:bottom w:val="nil"/>
              <w:right w:val="nil"/>
            </w:tcBorders>
            <w:tcMar>
              <w:left w:w="0" w:type="dxa"/>
              <w:right w:w="0" w:type="dxa"/>
            </w:tcMar>
            <w:vAlign w:val="bottom"/>
          </w:tcPr>
          <w:p w14:paraId="2012B6B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8F80ADC" w14:textId="77777777" w:rsidR="007F2FC5" w:rsidRDefault="007F2FC5"/>
        </w:tc>
        <w:tc>
          <w:tcPr>
            <w:tcW w:w="2638" w:type="dxa"/>
            <w:gridSpan w:val="3"/>
            <w:tcBorders>
              <w:top w:val="nil"/>
              <w:left w:val="nil"/>
              <w:bottom w:val="nil"/>
              <w:right w:val="nil"/>
            </w:tcBorders>
            <w:tcMar>
              <w:left w:w="0" w:type="dxa"/>
              <w:right w:w="0" w:type="dxa"/>
            </w:tcMar>
            <w:vAlign w:val="bottom"/>
          </w:tcPr>
          <w:p w14:paraId="2EC549E1" w14:textId="77777777" w:rsidR="007F2FC5" w:rsidRDefault="00624826">
            <w:pPr>
              <w:pStyle w:val="Accurritableheader"/>
              <w:keepNext/>
            </w:pPr>
            <w:r>
              <w:rPr>
                <w:lang w:val="en-AU"/>
              </w:rPr>
              <w:t>Consolidated</w:t>
            </w:r>
          </w:p>
        </w:tc>
      </w:tr>
      <w:tr w:rsidR="007F2FC5" w14:paraId="54214163" w14:textId="77777777">
        <w:trPr>
          <w:cantSplit/>
          <w:tblHeader/>
        </w:trPr>
        <w:tc>
          <w:tcPr>
            <w:tcW w:w="8301" w:type="dxa"/>
            <w:tcBorders>
              <w:top w:val="nil"/>
              <w:left w:val="nil"/>
              <w:bottom w:val="nil"/>
              <w:right w:val="nil"/>
            </w:tcBorders>
            <w:tcMar>
              <w:left w:w="0" w:type="dxa"/>
              <w:right w:w="0" w:type="dxa"/>
            </w:tcMar>
            <w:vAlign w:val="bottom"/>
          </w:tcPr>
          <w:p w14:paraId="370F2F1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8EB510" w14:textId="77777777" w:rsidR="007F2FC5" w:rsidRDefault="007F2FC5"/>
        </w:tc>
        <w:tc>
          <w:tcPr>
            <w:tcW w:w="1289" w:type="dxa"/>
            <w:tcBorders>
              <w:top w:val="nil"/>
              <w:left w:val="nil"/>
              <w:bottom w:val="nil"/>
              <w:right w:val="nil"/>
            </w:tcBorders>
            <w:tcMar>
              <w:left w:w="0" w:type="dxa"/>
              <w:right w:w="0" w:type="dxa"/>
            </w:tcMar>
            <w:vAlign w:val="bottom"/>
          </w:tcPr>
          <w:p w14:paraId="69C4FEA0"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5693BD5" w14:textId="77777777" w:rsidR="007F2FC5" w:rsidRDefault="007F2FC5"/>
        </w:tc>
        <w:tc>
          <w:tcPr>
            <w:tcW w:w="1289" w:type="dxa"/>
            <w:tcBorders>
              <w:top w:val="nil"/>
              <w:left w:val="nil"/>
              <w:bottom w:val="nil"/>
              <w:right w:val="nil"/>
            </w:tcBorders>
            <w:tcMar>
              <w:left w:w="0" w:type="dxa"/>
              <w:right w:w="0" w:type="dxa"/>
            </w:tcMar>
            <w:vAlign w:val="bottom"/>
          </w:tcPr>
          <w:p w14:paraId="71292FF2" w14:textId="77777777" w:rsidR="007F2FC5" w:rsidRDefault="00624826">
            <w:pPr>
              <w:pStyle w:val="Accurritableheader"/>
              <w:keepNext/>
            </w:pPr>
            <w:r>
              <w:rPr>
                <w:lang w:val="en-AU"/>
              </w:rPr>
              <w:t>2024</w:t>
            </w:r>
          </w:p>
        </w:tc>
      </w:tr>
      <w:tr w:rsidR="007F2FC5" w14:paraId="7F5D401A" w14:textId="77777777">
        <w:trPr>
          <w:cantSplit/>
          <w:tblHeader/>
        </w:trPr>
        <w:tc>
          <w:tcPr>
            <w:tcW w:w="8301" w:type="dxa"/>
            <w:tcBorders>
              <w:top w:val="nil"/>
              <w:left w:val="nil"/>
              <w:bottom w:val="nil"/>
              <w:right w:val="nil"/>
            </w:tcBorders>
            <w:tcMar>
              <w:left w:w="0" w:type="dxa"/>
              <w:right w:w="0" w:type="dxa"/>
            </w:tcMar>
            <w:vAlign w:val="bottom"/>
          </w:tcPr>
          <w:p w14:paraId="1AD6512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AF40502" w14:textId="77777777" w:rsidR="007F2FC5" w:rsidRDefault="007F2FC5"/>
        </w:tc>
        <w:tc>
          <w:tcPr>
            <w:tcW w:w="1289" w:type="dxa"/>
            <w:tcBorders>
              <w:top w:val="nil"/>
              <w:left w:val="nil"/>
              <w:bottom w:val="nil"/>
              <w:right w:val="nil"/>
            </w:tcBorders>
            <w:tcMar>
              <w:left w:w="0" w:type="dxa"/>
              <w:right w:w="0" w:type="dxa"/>
            </w:tcMar>
            <w:vAlign w:val="bottom"/>
          </w:tcPr>
          <w:p w14:paraId="6E70EE4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D71D761" w14:textId="77777777" w:rsidR="007F2FC5" w:rsidRDefault="007F2FC5"/>
        </w:tc>
        <w:tc>
          <w:tcPr>
            <w:tcW w:w="1289" w:type="dxa"/>
            <w:tcBorders>
              <w:top w:val="nil"/>
              <w:left w:val="nil"/>
              <w:bottom w:val="nil"/>
              <w:right w:val="nil"/>
            </w:tcBorders>
            <w:tcMar>
              <w:left w:w="0" w:type="dxa"/>
              <w:right w:w="0" w:type="dxa"/>
            </w:tcMar>
            <w:vAlign w:val="bottom"/>
          </w:tcPr>
          <w:p w14:paraId="1360B06F" w14:textId="77777777" w:rsidR="007F2FC5" w:rsidRDefault="00624826">
            <w:pPr>
              <w:pStyle w:val="Accurritableheader"/>
              <w:keepNext/>
            </w:pPr>
            <w:r>
              <w:rPr>
                <w:lang w:val="en-AU"/>
              </w:rPr>
              <w:t>CU'000</w:t>
            </w:r>
          </w:p>
        </w:tc>
      </w:tr>
      <w:tr w:rsidR="007F2FC5" w14:paraId="073F0C45" w14:textId="77777777">
        <w:trPr>
          <w:cantSplit/>
          <w:tblHeader/>
        </w:trPr>
        <w:tc>
          <w:tcPr>
            <w:tcW w:w="8301" w:type="dxa"/>
            <w:tcBorders>
              <w:top w:val="nil"/>
              <w:left w:val="nil"/>
              <w:bottom w:val="nil"/>
              <w:right w:val="nil"/>
            </w:tcBorders>
            <w:tcMar>
              <w:left w:w="0" w:type="dxa"/>
              <w:right w:w="0" w:type="dxa"/>
            </w:tcMar>
            <w:vAlign w:val="bottom"/>
          </w:tcPr>
          <w:p w14:paraId="377124F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AA4444B" w14:textId="77777777" w:rsidR="007F2FC5" w:rsidRDefault="007F2FC5"/>
        </w:tc>
        <w:tc>
          <w:tcPr>
            <w:tcW w:w="1289" w:type="dxa"/>
            <w:tcBorders>
              <w:top w:val="nil"/>
              <w:left w:val="nil"/>
              <w:bottom w:val="nil"/>
              <w:right w:val="nil"/>
            </w:tcBorders>
            <w:tcMar>
              <w:left w:w="0" w:type="dxa"/>
              <w:right w:w="0" w:type="dxa"/>
            </w:tcMar>
            <w:vAlign w:val="bottom"/>
          </w:tcPr>
          <w:p w14:paraId="5ADCB0E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F7CA9CC" w14:textId="77777777" w:rsidR="007F2FC5" w:rsidRDefault="007F2FC5"/>
        </w:tc>
        <w:tc>
          <w:tcPr>
            <w:tcW w:w="1289" w:type="dxa"/>
            <w:tcBorders>
              <w:top w:val="nil"/>
              <w:left w:val="nil"/>
              <w:bottom w:val="nil"/>
              <w:right w:val="nil"/>
            </w:tcBorders>
            <w:tcMar>
              <w:left w:w="0" w:type="dxa"/>
              <w:right w:w="0" w:type="dxa"/>
            </w:tcMar>
            <w:vAlign w:val="bottom"/>
          </w:tcPr>
          <w:p w14:paraId="4C8AE34E" w14:textId="77777777" w:rsidR="007F2FC5" w:rsidRDefault="007F2FC5">
            <w:pPr>
              <w:pStyle w:val="Accurritableheader"/>
              <w:keepNext/>
            </w:pPr>
          </w:p>
        </w:tc>
      </w:tr>
      <w:tr w:rsidR="007F2FC5" w14:paraId="324ECC8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8C659E2"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0C72EA07" w14:textId="77777777" w:rsidR="007F2FC5" w:rsidRDefault="007F2FC5"/>
        </w:tc>
        <w:tc>
          <w:tcPr>
            <w:tcW w:w="1289" w:type="dxa"/>
            <w:tcBorders>
              <w:top w:val="nil"/>
              <w:left w:val="nil"/>
              <w:bottom w:val="nil"/>
              <w:right w:val="nil"/>
            </w:tcBorders>
            <w:tcMar>
              <w:left w:w="0" w:type="dxa"/>
              <w:right w:w="60" w:type="dxa"/>
            </w:tcMar>
            <w:vAlign w:val="bottom"/>
          </w:tcPr>
          <w:p w14:paraId="2F88C77D" w14:textId="77777777" w:rsidR="007F2FC5" w:rsidRDefault="00624826">
            <w:pPr>
              <w:pStyle w:val="Accurritablenumeric"/>
              <w:keepNext/>
            </w:pPr>
            <w:r>
              <w:rPr>
                <w:lang w:val="en-AU"/>
              </w:rPr>
              <w:t xml:space="preserve">16,000 </w:t>
            </w:r>
          </w:p>
        </w:tc>
        <w:tc>
          <w:tcPr>
            <w:tcW w:w="60" w:type="dxa"/>
            <w:tcBorders>
              <w:top w:val="nil"/>
              <w:left w:val="nil"/>
              <w:bottom w:val="nil"/>
              <w:right w:val="nil"/>
            </w:tcBorders>
            <w:tcMar>
              <w:left w:w="0" w:type="dxa"/>
              <w:right w:w="0" w:type="dxa"/>
            </w:tcMar>
          </w:tcPr>
          <w:p w14:paraId="2D59E20D" w14:textId="77777777" w:rsidR="007F2FC5" w:rsidRDefault="007F2FC5"/>
        </w:tc>
        <w:tc>
          <w:tcPr>
            <w:tcW w:w="1289" w:type="dxa"/>
            <w:tcBorders>
              <w:top w:val="nil"/>
              <w:left w:val="nil"/>
              <w:bottom w:val="nil"/>
              <w:right w:val="nil"/>
            </w:tcBorders>
            <w:tcMar>
              <w:left w:w="0" w:type="dxa"/>
              <w:right w:w="60" w:type="dxa"/>
            </w:tcMar>
            <w:vAlign w:val="bottom"/>
          </w:tcPr>
          <w:p w14:paraId="6C41C5D1" w14:textId="77777777" w:rsidR="007F2FC5" w:rsidRDefault="00624826">
            <w:pPr>
              <w:pStyle w:val="Accurritablenumeric"/>
              <w:keepNext/>
            </w:pPr>
            <w:r>
              <w:rPr>
                <w:lang w:val="en-AU"/>
              </w:rPr>
              <w:t xml:space="preserve">16,000 </w:t>
            </w:r>
          </w:p>
        </w:tc>
      </w:tr>
      <w:tr w:rsidR="007F2FC5" w14:paraId="10229AB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40821CB" w14:textId="77777777" w:rsidR="007F2FC5" w:rsidRDefault="00624826">
            <w:pPr>
              <w:pStyle w:val="Accurritabletext"/>
              <w:keepNext/>
              <w:jc w:val="left"/>
            </w:pPr>
            <w:r>
              <w:rPr>
                <w:lang w:val="en-AU"/>
              </w:rPr>
              <w:t>Convertible notes payable</w:t>
            </w:r>
          </w:p>
        </w:tc>
        <w:tc>
          <w:tcPr>
            <w:tcW w:w="60" w:type="dxa"/>
            <w:tcBorders>
              <w:top w:val="nil"/>
              <w:left w:val="nil"/>
              <w:bottom w:val="nil"/>
              <w:right w:val="nil"/>
            </w:tcBorders>
            <w:tcMar>
              <w:left w:w="0" w:type="dxa"/>
              <w:right w:w="0" w:type="dxa"/>
            </w:tcMar>
          </w:tcPr>
          <w:p w14:paraId="170533AD" w14:textId="77777777" w:rsidR="007F2FC5" w:rsidRDefault="007F2FC5"/>
        </w:tc>
        <w:tc>
          <w:tcPr>
            <w:tcW w:w="1289" w:type="dxa"/>
            <w:tcBorders>
              <w:top w:val="nil"/>
              <w:left w:val="nil"/>
              <w:bottom w:val="nil"/>
              <w:right w:val="nil"/>
            </w:tcBorders>
            <w:tcMar>
              <w:left w:w="0" w:type="dxa"/>
              <w:right w:w="60" w:type="dxa"/>
            </w:tcMar>
            <w:vAlign w:val="bottom"/>
          </w:tcPr>
          <w:p w14:paraId="3D9C3FE6" w14:textId="77777777" w:rsidR="007F2FC5" w:rsidRDefault="00624826">
            <w:pPr>
              <w:pStyle w:val="Accurritablenumeric"/>
              <w:keepNext/>
            </w:pPr>
            <w:r>
              <w:rPr>
                <w:lang w:val="en-AU"/>
              </w:rPr>
              <w:t xml:space="preserve">2,978 </w:t>
            </w:r>
          </w:p>
        </w:tc>
        <w:tc>
          <w:tcPr>
            <w:tcW w:w="60" w:type="dxa"/>
            <w:tcBorders>
              <w:top w:val="nil"/>
              <w:left w:val="nil"/>
              <w:bottom w:val="nil"/>
              <w:right w:val="nil"/>
            </w:tcBorders>
            <w:tcMar>
              <w:left w:w="0" w:type="dxa"/>
              <w:right w:w="0" w:type="dxa"/>
            </w:tcMar>
          </w:tcPr>
          <w:p w14:paraId="2E4C4268" w14:textId="77777777" w:rsidR="007F2FC5" w:rsidRDefault="007F2FC5"/>
        </w:tc>
        <w:tc>
          <w:tcPr>
            <w:tcW w:w="1289" w:type="dxa"/>
            <w:tcBorders>
              <w:top w:val="nil"/>
              <w:left w:val="nil"/>
              <w:bottom w:val="nil"/>
              <w:right w:val="nil"/>
            </w:tcBorders>
            <w:tcMar>
              <w:left w:w="0" w:type="dxa"/>
              <w:right w:w="60" w:type="dxa"/>
            </w:tcMar>
            <w:vAlign w:val="bottom"/>
          </w:tcPr>
          <w:p w14:paraId="3E9C602E" w14:textId="77777777" w:rsidR="007F2FC5" w:rsidRDefault="00624826">
            <w:pPr>
              <w:pStyle w:val="Accurritablenumeric"/>
              <w:keepNext/>
            </w:pPr>
            <w:r>
              <w:rPr>
                <w:lang w:val="en-AU"/>
              </w:rPr>
              <w:t xml:space="preserve">2,967 </w:t>
            </w:r>
          </w:p>
        </w:tc>
      </w:tr>
      <w:tr w:rsidR="007F2FC5" w14:paraId="1625CC2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A96BF7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43D0A2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4BB820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87792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4EF54F" w14:textId="77777777" w:rsidR="007F2FC5" w:rsidRDefault="007F2FC5">
            <w:pPr>
              <w:pStyle w:val="Accurritablenumeric"/>
              <w:keepNext/>
            </w:pPr>
          </w:p>
        </w:tc>
      </w:tr>
      <w:tr w:rsidR="007F2FC5" w14:paraId="5839F5A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3153EE5"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211AAB6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72EBB48" w14:textId="77777777" w:rsidR="007F2FC5" w:rsidRDefault="00624826">
            <w:pPr>
              <w:pStyle w:val="Accurritablenumeric"/>
              <w:keepNext/>
            </w:pPr>
            <w:r>
              <w:rPr>
                <w:lang w:val="en-AU"/>
              </w:rPr>
              <w:t xml:space="preserve">18,978 </w:t>
            </w:r>
          </w:p>
        </w:tc>
        <w:tc>
          <w:tcPr>
            <w:tcW w:w="60" w:type="dxa"/>
            <w:tcBorders>
              <w:top w:val="nil"/>
              <w:left w:val="nil"/>
              <w:bottom w:val="single" w:sz="2" w:space="0" w:color="009CDE"/>
              <w:right w:val="nil"/>
            </w:tcBorders>
            <w:tcMar>
              <w:left w:w="0" w:type="dxa"/>
              <w:right w:w="0" w:type="dxa"/>
            </w:tcMar>
          </w:tcPr>
          <w:p w14:paraId="76D36E5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83D718D" w14:textId="77777777" w:rsidR="007F2FC5" w:rsidRDefault="00624826">
            <w:pPr>
              <w:pStyle w:val="Accurritablenumeric"/>
              <w:keepNext/>
            </w:pPr>
            <w:r>
              <w:rPr>
                <w:lang w:val="en-AU"/>
              </w:rPr>
              <w:t xml:space="preserve">18,967 </w:t>
            </w:r>
          </w:p>
        </w:tc>
      </w:tr>
    </w:tbl>
    <w:p w14:paraId="4290FF4C" w14:textId="77777777" w:rsidR="007F2FC5" w:rsidRDefault="00624826">
      <w:r>
        <w:rPr>
          <w:rFonts w:ascii="Times New Roman" w:eastAsia="Times New Roman" w:hAnsi="Times New Roman" w:cs="Times New Roman"/>
          <w:b/>
          <w:lang w:val="en-AU"/>
        </w:rPr>
        <w:t xml:space="preserve"> </w:t>
      </w:r>
    </w:p>
    <w:p w14:paraId="4F9EF055" w14:textId="77777777" w:rsidR="007F2FC5" w:rsidRDefault="00624826">
      <w:pPr>
        <w:pStyle w:val="Accurriparagraphbody"/>
        <w:keepNext/>
        <w:keepLines/>
      </w:pPr>
      <w:r>
        <w:rPr>
          <w:lang w:val="en-AU"/>
        </w:rPr>
        <w:t>Refer to note 49 for further information on financial instruments.</w:t>
      </w:r>
    </w:p>
    <w:p w14:paraId="1F76D209" w14:textId="77777777" w:rsidR="007F2FC5" w:rsidRDefault="00624826">
      <w:r>
        <w:rPr>
          <w:rFonts w:ascii="Times New Roman" w:eastAsia="Times New Roman" w:hAnsi="Times New Roman" w:cs="Times New Roman"/>
          <w:b/>
          <w:lang w:val="en-AU"/>
        </w:rPr>
        <w:t xml:space="preserve"> </w:t>
      </w:r>
    </w:p>
    <w:p w14:paraId="2C645EFD" w14:textId="77777777" w:rsidR="007F2FC5" w:rsidRDefault="00624826">
      <w:pPr>
        <w:pStyle w:val="Accurriparagraphbody"/>
        <w:keepNext/>
        <w:keepLines/>
      </w:pPr>
      <w:r w:rsidRPr="549008BF">
        <w:rPr>
          <w:lang w:val="en-AU"/>
        </w:rPr>
        <w:t>On [date] the consolidated entity issued 30,000 7.5% convertible notes, with a face value of CU100 each, for total proceeds of CU3,000,000. Interest is paid quarterly in arrears at a rate of 7.5% per annum based on the face value. The notes are convertible into ordinary shares of the parent entity, at any time at the option of the holder, or repayable on [date]. The conversion rate is 45 ordinary shares for each note held, which is based on the market price per share at the date of the issue of the notes (CU2.21), but subject to adjustments for reconstructions of equity.</w:t>
      </w:r>
    </w:p>
    <w:p w14:paraId="219CE0D6" w14:textId="77777777" w:rsidR="007F2FC5" w:rsidRDefault="00624826">
      <w:r>
        <w:rPr>
          <w:rFonts w:ascii="Times New Roman" w:eastAsia="Times New Roman" w:hAnsi="Times New Roman" w:cs="Times New Roman"/>
          <w:b/>
          <w:lang w:val="en-AU"/>
        </w:rPr>
        <w:t xml:space="preserve"> </w:t>
      </w:r>
    </w:p>
    <w:p w14:paraId="1A6A2BD0" w14:textId="77777777" w:rsidR="007F2FC5" w:rsidRDefault="00624826">
      <w:pPr>
        <w:pStyle w:val="Accurriparagraphbody"/>
        <w:keepNext/>
        <w:keepLines/>
      </w:pPr>
      <w:r>
        <w:rPr>
          <w:lang w:val="en-AU"/>
        </w:rPr>
        <w:t xml:space="preserve">Total transactions costs were CU55,000 at the date of issue and unamortised transaction costs of CU22,000 (2024: CU33,000) have been offset against the convertible </w:t>
      </w:r>
      <w:proofErr w:type="gramStart"/>
      <w:r>
        <w:rPr>
          <w:lang w:val="en-AU"/>
        </w:rPr>
        <w:t>notes</w:t>
      </w:r>
      <w:proofErr w:type="gramEnd"/>
      <w:r>
        <w:rPr>
          <w:lang w:val="en-AU"/>
        </w:rPr>
        <w:t xml:space="preserve"> payable liability.</w:t>
      </w:r>
    </w:p>
    <w:p w14:paraId="761F9BA2" w14:textId="77777777" w:rsidR="007F2FC5" w:rsidRDefault="00624826">
      <w:r>
        <w:rPr>
          <w:rFonts w:ascii="Times New Roman" w:eastAsia="Times New Roman" w:hAnsi="Times New Roman" w:cs="Times New Roman"/>
          <w:b/>
          <w:lang w:val="en-AU"/>
        </w:rPr>
        <w:t xml:space="preserve"> </w:t>
      </w:r>
    </w:p>
    <w:p w14:paraId="35A28439" w14:textId="77777777" w:rsidR="007F2FC5" w:rsidRDefault="00624826">
      <w:pPr>
        <w:pStyle w:val="Accurriparagraphbody"/>
        <w:keepNext/>
        <w:keepLines/>
      </w:pPr>
      <w:r>
        <w:rPr>
          <w:lang w:val="en-AU"/>
        </w:rPr>
        <w:t>The convertible notes are unsecured.</w:t>
      </w:r>
    </w:p>
    <w:p w14:paraId="36B7479D" w14:textId="77777777" w:rsidR="007F2FC5" w:rsidRDefault="00624826">
      <w:r>
        <w:rPr>
          <w:rFonts w:ascii="Times New Roman" w:eastAsia="Times New Roman" w:hAnsi="Times New Roman" w:cs="Times New Roman"/>
          <w:b/>
          <w:lang w:val="en-AU"/>
        </w:rPr>
        <w:t xml:space="preserve"> </w:t>
      </w:r>
    </w:p>
    <w:p w14:paraId="304321C3" w14:textId="77777777" w:rsidR="007F2FC5" w:rsidRDefault="00624826">
      <w:pPr>
        <w:pStyle w:val="Accurriparagraphheader3"/>
        <w:keepNext/>
        <w:keepLines/>
      </w:pPr>
      <w:r>
        <w:rPr>
          <w:lang w:val="en-AU"/>
        </w:rPr>
        <w:t>Total secured liabilities</w:t>
      </w:r>
    </w:p>
    <w:p w14:paraId="1A72F382" w14:textId="77777777" w:rsidR="007F2FC5" w:rsidRDefault="00624826">
      <w:pPr>
        <w:pStyle w:val="Accurriparagraphbody"/>
        <w:keepNext/>
        <w:keepLines/>
      </w:pPr>
      <w:r>
        <w:rPr>
          <w:lang w:val="en-AU"/>
        </w:rPr>
        <w:t>The total secured liabilities (current and non-current) are as follows:</w:t>
      </w:r>
    </w:p>
    <w:p w14:paraId="46F4888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976FC58" w14:textId="77777777">
        <w:trPr>
          <w:cantSplit/>
          <w:tblHeader/>
        </w:trPr>
        <w:tc>
          <w:tcPr>
            <w:tcW w:w="8301" w:type="dxa"/>
            <w:tcBorders>
              <w:top w:val="nil"/>
              <w:left w:val="nil"/>
              <w:bottom w:val="nil"/>
              <w:right w:val="nil"/>
            </w:tcBorders>
            <w:tcMar>
              <w:left w:w="0" w:type="dxa"/>
              <w:right w:w="0" w:type="dxa"/>
            </w:tcMar>
            <w:vAlign w:val="bottom"/>
          </w:tcPr>
          <w:p w14:paraId="2E25CB9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B00ADC1" w14:textId="77777777" w:rsidR="007F2FC5" w:rsidRDefault="007F2FC5"/>
        </w:tc>
        <w:tc>
          <w:tcPr>
            <w:tcW w:w="2638" w:type="dxa"/>
            <w:gridSpan w:val="3"/>
            <w:tcBorders>
              <w:top w:val="nil"/>
              <w:left w:val="nil"/>
              <w:bottom w:val="nil"/>
              <w:right w:val="nil"/>
            </w:tcBorders>
            <w:tcMar>
              <w:left w:w="0" w:type="dxa"/>
              <w:right w:w="0" w:type="dxa"/>
            </w:tcMar>
            <w:vAlign w:val="bottom"/>
          </w:tcPr>
          <w:p w14:paraId="6416CB02" w14:textId="77777777" w:rsidR="007F2FC5" w:rsidRDefault="00624826">
            <w:pPr>
              <w:pStyle w:val="Accurritableheader"/>
              <w:keepNext/>
            </w:pPr>
            <w:r>
              <w:rPr>
                <w:lang w:val="en-AU"/>
              </w:rPr>
              <w:t>Consolidated</w:t>
            </w:r>
          </w:p>
        </w:tc>
      </w:tr>
      <w:tr w:rsidR="007F2FC5" w14:paraId="7BEE7282" w14:textId="77777777">
        <w:trPr>
          <w:cantSplit/>
          <w:tblHeader/>
        </w:trPr>
        <w:tc>
          <w:tcPr>
            <w:tcW w:w="8301" w:type="dxa"/>
            <w:tcBorders>
              <w:top w:val="nil"/>
              <w:left w:val="nil"/>
              <w:bottom w:val="nil"/>
              <w:right w:val="nil"/>
            </w:tcBorders>
            <w:tcMar>
              <w:left w:w="0" w:type="dxa"/>
              <w:right w:w="0" w:type="dxa"/>
            </w:tcMar>
            <w:vAlign w:val="bottom"/>
          </w:tcPr>
          <w:p w14:paraId="44BB960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B77977B" w14:textId="77777777" w:rsidR="007F2FC5" w:rsidRDefault="007F2FC5"/>
        </w:tc>
        <w:tc>
          <w:tcPr>
            <w:tcW w:w="1289" w:type="dxa"/>
            <w:tcBorders>
              <w:top w:val="nil"/>
              <w:left w:val="nil"/>
              <w:bottom w:val="nil"/>
              <w:right w:val="nil"/>
            </w:tcBorders>
            <w:tcMar>
              <w:left w:w="0" w:type="dxa"/>
              <w:right w:w="0" w:type="dxa"/>
            </w:tcMar>
            <w:vAlign w:val="bottom"/>
          </w:tcPr>
          <w:p w14:paraId="65FB3D1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262D140" w14:textId="77777777" w:rsidR="007F2FC5" w:rsidRDefault="007F2FC5"/>
        </w:tc>
        <w:tc>
          <w:tcPr>
            <w:tcW w:w="1289" w:type="dxa"/>
            <w:tcBorders>
              <w:top w:val="nil"/>
              <w:left w:val="nil"/>
              <w:bottom w:val="nil"/>
              <w:right w:val="nil"/>
            </w:tcBorders>
            <w:tcMar>
              <w:left w:w="0" w:type="dxa"/>
              <w:right w:w="0" w:type="dxa"/>
            </w:tcMar>
            <w:vAlign w:val="bottom"/>
          </w:tcPr>
          <w:p w14:paraId="54026BCD" w14:textId="77777777" w:rsidR="007F2FC5" w:rsidRDefault="00624826">
            <w:pPr>
              <w:pStyle w:val="Accurritableheader"/>
              <w:keepNext/>
            </w:pPr>
            <w:r>
              <w:rPr>
                <w:lang w:val="en-AU"/>
              </w:rPr>
              <w:t>2024</w:t>
            </w:r>
          </w:p>
        </w:tc>
      </w:tr>
      <w:tr w:rsidR="007F2FC5" w14:paraId="5F4ACA44" w14:textId="77777777">
        <w:trPr>
          <w:cantSplit/>
          <w:tblHeader/>
        </w:trPr>
        <w:tc>
          <w:tcPr>
            <w:tcW w:w="8301" w:type="dxa"/>
            <w:tcBorders>
              <w:top w:val="nil"/>
              <w:left w:val="nil"/>
              <w:bottom w:val="nil"/>
              <w:right w:val="nil"/>
            </w:tcBorders>
            <w:tcMar>
              <w:left w:w="0" w:type="dxa"/>
              <w:right w:w="0" w:type="dxa"/>
            </w:tcMar>
            <w:vAlign w:val="bottom"/>
          </w:tcPr>
          <w:p w14:paraId="05ABD9A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CCA3317" w14:textId="77777777" w:rsidR="007F2FC5" w:rsidRDefault="007F2FC5"/>
        </w:tc>
        <w:tc>
          <w:tcPr>
            <w:tcW w:w="1289" w:type="dxa"/>
            <w:tcBorders>
              <w:top w:val="nil"/>
              <w:left w:val="nil"/>
              <w:bottom w:val="nil"/>
              <w:right w:val="nil"/>
            </w:tcBorders>
            <w:tcMar>
              <w:left w:w="0" w:type="dxa"/>
              <w:right w:w="0" w:type="dxa"/>
            </w:tcMar>
            <w:vAlign w:val="bottom"/>
          </w:tcPr>
          <w:p w14:paraId="6416B525"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6304AB2" w14:textId="77777777" w:rsidR="007F2FC5" w:rsidRDefault="007F2FC5"/>
        </w:tc>
        <w:tc>
          <w:tcPr>
            <w:tcW w:w="1289" w:type="dxa"/>
            <w:tcBorders>
              <w:top w:val="nil"/>
              <w:left w:val="nil"/>
              <w:bottom w:val="nil"/>
              <w:right w:val="nil"/>
            </w:tcBorders>
            <w:tcMar>
              <w:left w:w="0" w:type="dxa"/>
              <w:right w:w="0" w:type="dxa"/>
            </w:tcMar>
            <w:vAlign w:val="bottom"/>
          </w:tcPr>
          <w:p w14:paraId="15AE6AFB" w14:textId="77777777" w:rsidR="007F2FC5" w:rsidRDefault="00624826">
            <w:pPr>
              <w:pStyle w:val="Accurritableheader"/>
              <w:keepNext/>
            </w:pPr>
            <w:r>
              <w:rPr>
                <w:lang w:val="en-AU"/>
              </w:rPr>
              <w:t>CU'000</w:t>
            </w:r>
          </w:p>
        </w:tc>
      </w:tr>
      <w:tr w:rsidR="007F2FC5" w14:paraId="0A03D974" w14:textId="77777777">
        <w:trPr>
          <w:cantSplit/>
          <w:tblHeader/>
        </w:trPr>
        <w:tc>
          <w:tcPr>
            <w:tcW w:w="8301" w:type="dxa"/>
            <w:tcBorders>
              <w:top w:val="nil"/>
              <w:left w:val="nil"/>
              <w:bottom w:val="nil"/>
              <w:right w:val="nil"/>
            </w:tcBorders>
            <w:tcMar>
              <w:left w:w="0" w:type="dxa"/>
              <w:right w:w="0" w:type="dxa"/>
            </w:tcMar>
            <w:vAlign w:val="bottom"/>
          </w:tcPr>
          <w:p w14:paraId="533E7D8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F6364D0" w14:textId="77777777" w:rsidR="007F2FC5" w:rsidRDefault="007F2FC5"/>
        </w:tc>
        <w:tc>
          <w:tcPr>
            <w:tcW w:w="1289" w:type="dxa"/>
            <w:tcBorders>
              <w:top w:val="nil"/>
              <w:left w:val="nil"/>
              <w:bottom w:val="nil"/>
              <w:right w:val="nil"/>
            </w:tcBorders>
            <w:tcMar>
              <w:left w:w="0" w:type="dxa"/>
              <w:right w:w="0" w:type="dxa"/>
            </w:tcMar>
            <w:vAlign w:val="bottom"/>
          </w:tcPr>
          <w:p w14:paraId="431F4A3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26E1058" w14:textId="77777777" w:rsidR="007F2FC5" w:rsidRDefault="007F2FC5"/>
        </w:tc>
        <w:tc>
          <w:tcPr>
            <w:tcW w:w="1289" w:type="dxa"/>
            <w:tcBorders>
              <w:top w:val="nil"/>
              <w:left w:val="nil"/>
              <w:bottom w:val="nil"/>
              <w:right w:val="nil"/>
            </w:tcBorders>
            <w:tcMar>
              <w:left w:w="0" w:type="dxa"/>
              <w:right w:w="0" w:type="dxa"/>
            </w:tcMar>
            <w:vAlign w:val="bottom"/>
          </w:tcPr>
          <w:p w14:paraId="7375D1F0" w14:textId="77777777" w:rsidR="007F2FC5" w:rsidRDefault="007F2FC5">
            <w:pPr>
              <w:pStyle w:val="Accurritableheader"/>
              <w:keepNext/>
            </w:pPr>
          </w:p>
        </w:tc>
      </w:tr>
      <w:tr w:rsidR="007F2FC5" w14:paraId="3E4A425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B9F4F5"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08F72F3A" w14:textId="77777777" w:rsidR="007F2FC5" w:rsidRDefault="007F2FC5"/>
        </w:tc>
        <w:tc>
          <w:tcPr>
            <w:tcW w:w="1289" w:type="dxa"/>
            <w:tcBorders>
              <w:top w:val="nil"/>
              <w:left w:val="nil"/>
              <w:bottom w:val="nil"/>
              <w:right w:val="nil"/>
            </w:tcBorders>
            <w:tcMar>
              <w:left w:w="0" w:type="dxa"/>
              <w:right w:w="60" w:type="dxa"/>
            </w:tcMar>
            <w:vAlign w:val="bottom"/>
          </w:tcPr>
          <w:p w14:paraId="0DDB7DD8"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8777CAB" w14:textId="77777777" w:rsidR="007F2FC5" w:rsidRDefault="007F2FC5"/>
        </w:tc>
        <w:tc>
          <w:tcPr>
            <w:tcW w:w="1289" w:type="dxa"/>
            <w:tcBorders>
              <w:top w:val="nil"/>
              <w:left w:val="nil"/>
              <w:bottom w:val="nil"/>
              <w:right w:val="nil"/>
            </w:tcBorders>
            <w:tcMar>
              <w:left w:w="0" w:type="dxa"/>
              <w:right w:w="60" w:type="dxa"/>
            </w:tcMar>
            <w:vAlign w:val="bottom"/>
          </w:tcPr>
          <w:p w14:paraId="5AF6849C" w14:textId="77777777" w:rsidR="007F2FC5" w:rsidRDefault="00624826">
            <w:pPr>
              <w:pStyle w:val="Accurritablenumeric"/>
              <w:keepNext/>
            </w:pPr>
            <w:r>
              <w:rPr>
                <w:lang w:val="en-AU"/>
              </w:rPr>
              <w:t xml:space="preserve">1,273 </w:t>
            </w:r>
          </w:p>
        </w:tc>
      </w:tr>
      <w:tr w:rsidR="007F2FC5" w14:paraId="6BAC55D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1E0E6FE"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6C0A65C1" w14:textId="77777777" w:rsidR="007F2FC5" w:rsidRDefault="007F2FC5"/>
        </w:tc>
        <w:tc>
          <w:tcPr>
            <w:tcW w:w="1289" w:type="dxa"/>
            <w:tcBorders>
              <w:top w:val="nil"/>
              <w:left w:val="nil"/>
              <w:bottom w:val="nil"/>
              <w:right w:val="nil"/>
            </w:tcBorders>
            <w:tcMar>
              <w:left w:w="0" w:type="dxa"/>
              <w:right w:w="60" w:type="dxa"/>
            </w:tcMar>
            <w:vAlign w:val="bottom"/>
          </w:tcPr>
          <w:p w14:paraId="65EE81E4" w14:textId="77777777" w:rsidR="007F2FC5" w:rsidRDefault="00624826">
            <w:pPr>
              <w:pStyle w:val="Accurritablenumeric"/>
              <w:keepNext/>
            </w:pPr>
            <w:r>
              <w:rPr>
                <w:lang w:val="en-AU"/>
              </w:rPr>
              <w:t xml:space="preserve">24,500 </w:t>
            </w:r>
          </w:p>
        </w:tc>
        <w:tc>
          <w:tcPr>
            <w:tcW w:w="60" w:type="dxa"/>
            <w:tcBorders>
              <w:top w:val="nil"/>
              <w:left w:val="nil"/>
              <w:bottom w:val="nil"/>
              <w:right w:val="nil"/>
            </w:tcBorders>
            <w:tcMar>
              <w:left w:w="0" w:type="dxa"/>
              <w:right w:w="0" w:type="dxa"/>
            </w:tcMar>
          </w:tcPr>
          <w:p w14:paraId="09F9ED82" w14:textId="77777777" w:rsidR="007F2FC5" w:rsidRDefault="007F2FC5"/>
        </w:tc>
        <w:tc>
          <w:tcPr>
            <w:tcW w:w="1289" w:type="dxa"/>
            <w:tcBorders>
              <w:top w:val="nil"/>
              <w:left w:val="nil"/>
              <w:bottom w:val="nil"/>
              <w:right w:val="nil"/>
            </w:tcBorders>
            <w:tcMar>
              <w:left w:w="0" w:type="dxa"/>
              <w:right w:w="60" w:type="dxa"/>
            </w:tcMar>
            <w:vAlign w:val="bottom"/>
          </w:tcPr>
          <w:p w14:paraId="54195A5C" w14:textId="77777777" w:rsidR="007F2FC5" w:rsidRDefault="00624826">
            <w:pPr>
              <w:pStyle w:val="Accurritablenumeric"/>
              <w:keepNext/>
            </w:pPr>
            <w:r>
              <w:rPr>
                <w:lang w:val="en-AU"/>
              </w:rPr>
              <w:t xml:space="preserve">18,000 </w:t>
            </w:r>
          </w:p>
        </w:tc>
      </w:tr>
      <w:tr w:rsidR="007F2FC5" w14:paraId="27314F8C"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D66BBF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94644C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7C87F4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1C76E4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ADE8F6E" w14:textId="77777777" w:rsidR="007F2FC5" w:rsidRDefault="007F2FC5">
            <w:pPr>
              <w:pStyle w:val="Accurritablenumeric"/>
              <w:keepNext/>
            </w:pPr>
          </w:p>
        </w:tc>
      </w:tr>
      <w:tr w:rsidR="007F2FC5" w14:paraId="51387E85"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9C57D83"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86CC14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F3FFE4A" w14:textId="77777777" w:rsidR="007F2FC5" w:rsidRDefault="00624826">
            <w:pPr>
              <w:pStyle w:val="Accurritablenumeric"/>
              <w:keepNext/>
            </w:pPr>
            <w:r>
              <w:rPr>
                <w:lang w:val="en-AU"/>
              </w:rPr>
              <w:t xml:space="preserve">24,500 </w:t>
            </w:r>
          </w:p>
        </w:tc>
        <w:tc>
          <w:tcPr>
            <w:tcW w:w="60" w:type="dxa"/>
            <w:tcBorders>
              <w:top w:val="nil"/>
              <w:left w:val="nil"/>
              <w:bottom w:val="single" w:sz="2" w:space="0" w:color="009CDE"/>
              <w:right w:val="nil"/>
            </w:tcBorders>
            <w:tcMar>
              <w:left w:w="0" w:type="dxa"/>
              <w:right w:w="0" w:type="dxa"/>
            </w:tcMar>
          </w:tcPr>
          <w:p w14:paraId="750B1E8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69EB2A7" w14:textId="77777777" w:rsidR="007F2FC5" w:rsidRDefault="00624826">
            <w:pPr>
              <w:pStyle w:val="Accurritablenumeric"/>
              <w:keepNext/>
            </w:pPr>
            <w:r>
              <w:rPr>
                <w:lang w:val="en-AU"/>
              </w:rPr>
              <w:t xml:space="preserve">19,273 </w:t>
            </w:r>
          </w:p>
        </w:tc>
      </w:tr>
    </w:tbl>
    <w:p w14:paraId="7F5A8396" w14:textId="77777777" w:rsidR="007F2FC5" w:rsidRDefault="00624826">
      <w:r>
        <w:rPr>
          <w:rFonts w:ascii="Times New Roman" w:eastAsia="Times New Roman" w:hAnsi="Times New Roman" w:cs="Times New Roman"/>
          <w:b/>
          <w:lang w:val="en-AU"/>
        </w:rPr>
        <w:t xml:space="preserve"> </w:t>
      </w:r>
    </w:p>
    <w:p w14:paraId="4E771870" w14:textId="77777777" w:rsidR="007F2FC5" w:rsidRDefault="00624826">
      <w:pPr>
        <w:pStyle w:val="Accurriparagraphheader3"/>
        <w:keepNext/>
        <w:keepLines/>
      </w:pPr>
      <w:r>
        <w:rPr>
          <w:lang w:val="en-AU"/>
        </w:rPr>
        <w:lastRenderedPageBreak/>
        <w:t>Assets pledged as security</w:t>
      </w:r>
    </w:p>
    <w:p w14:paraId="49F15FC5" w14:textId="77777777" w:rsidR="007F2FC5" w:rsidRDefault="00624826">
      <w:pPr>
        <w:pStyle w:val="Accurriparagraphbody"/>
        <w:keepNext/>
        <w:keepLines/>
      </w:pPr>
      <w:r>
        <w:rPr>
          <w:lang w:val="en-AU"/>
        </w:rPr>
        <w:t>The bank overdraft and loans are secured by first mortgages over the consolidated entity's land and buildings.</w:t>
      </w:r>
    </w:p>
    <w:p w14:paraId="4BF3F5A9" w14:textId="77777777" w:rsidR="007F2FC5" w:rsidRDefault="00624826">
      <w:pPr>
        <w:keepNext/>
      </w:pPr>
      <w:r>
        <w:rPr>
          <w:rFonts w:ascii="Times New Roman" w:eastAsia="Times New Roman" w:hAnsi="Times New Roman" w:cs="Times New Roman"/>
          <w:b/>
          <w:lang w:val="en-AU"/>
        </w:rPr>
        <w:t xml:space="preserve"> </w:t>
      </w:r>
    </w:p>
    <w:p w14:paraId="69244037" w14:textId="77777777" w:rsidR="007F2FC5" w:rsidRDefault="00624826">
      <w:pPr>
        <w:pStyle w:val="Accurriparagraphheader3"/>
        <w:keepNext/>
        <w:keepLines/>
      </w:pPr>
      <w:r>
        <w:rPr>
          <w:lang w:val="en-AU"/>
        </w:rPr>
        <w:t>Financing arrangements</w:t>
      </w:r>
    </w:p>
    <w:p w14:paraId="2EC0666F" w14:textId="77777777" w:rsidR="007F2FC5" w:rsidRDefault="00624826">
      <w:pPr>
        <w:pStyle w:val="Accurriparagraphbody"/>
        <w:keepNext/>
        <w:keepLines/>
      </w:pPr>
      <w:r>
        <w:rPr>
          <w:lang w:val="en-AU"/>
        </w:rPr>
        <w:t>Unrestricted access was available at the reporting date to the following lines of credit:</w:t>
      </w:r>
    </w:p>
    <w:p w14:paraId="26266BB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E8C712E" w14:textId="77777777">
        <w:trPr>
          <w:cantSplit/>
          <w:tblHeader/>
        </w:trPr>
        <w:tc>
          <w:tcPr>
            <w:tcW w:w="8301" w:type="dxa"/>
            <w:tcBorders>
              <w:top w:val="nil"/>
              <w:left w:val="nil"/>
              <w:bottom w:val="nil"/>
              <w:right w:val="nil"/>
            </w:tcBorders>
            <w:tcMar>
              <w:left w:w="0" w:type="dxa"/>
              <w:right w:w="0" w:type="dxa"/>
            </w:tcMar>
            <w:vAlign w:val="bottom"/>
          </w:tcPr>
          <w:p w14:paraId="2B00337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C21A3E" w14:textId="77777777" w:rsidR="007F2FC5" w:rsidRDefault="007F2FC5"/>
        </w:tc>
        <w:tc>
          <w:tcPr>
            <w:tcW w:w="2638" w:type="dxa"/>
            <w:gridSpan w:val="3"/>
            <w:tcBorders>
              <w:top w:val="nil"/>
              <w:left w:val="nil"/>
              <w:bottom w:val="nil"/>
              <w:right w:val="nil"/>
            </w:tcBorders>
            <w:tcMar>
              <w:left w:w="0" w:type="dxa"/>
              <w:right w:w="0" w:type="dxa"/>
            </w:tcMar>
            <w:vAlign w:val="bottom"/>
          </w:tcPr>
          <w:p w14:paraId="4E758C19" w14:textId="77777777" w:rsidR="007F2FC5" w:rsidRDefault="00624826">
            <w:pPr>
              <w:pStyle w:val="Accurritableheader"/>
              <w:keepNext/>
            </w:pPr>
            <w:r>
              <w:rPr>
                <w:lang w:val="en-AU"/>
              </w:rPr>
              <w:t>Consolidated</w:t>
            </w:r>
          </w:p>
        </w:tc>
      </w:tr>
      <w:tr w:rsidR="007F2FC5" w14:paraId="7B18AB91" w14:textId="77777777">
        <w:trPr>
          <w:cantSplit/>
          <w:tblHeader/>
        </w:trPr>
        <w:tc>
          <w:tcPr>
            <w:tcW w:w="8301" w:type="dxa"/>
            <w:tcBorders>
              <w:top w:val="nil"/>
              <w:left w:val="nil"/>
              <w:bottom w:val="nil"/>
              <w:right w:val="nil"/>
            </w:tcBorders>
            <w:tcMar>
              <w:left w:w="0" w:type="dxa"/>
              <w:right w:w="0" w:type="dxa"/>
            </w:tcMar>
            <w:vAlign w:val="bottom"/>
          </w:tcPr>
          <w:p w14:paraId="3CDE99D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2C1E7A3" w14:textId="77777777" w:rsidR="007F2FC5" w:rsidRDefault="007F2FC5"/>
        </w:tc>
        <w:tc>
          <w:tcPr>
            <w:tcW w:w="1289" w:type="dxa"/>
            <w:tcBorders>
              <w:top w:val="nil"/>
              <w:left w:val="nil"/>
              <w:bottom w:val="nil"/>
              <w:right w:val="nil"/>
            </w:tcBorders>
            <w:tcMar>
              <w:left w:w="0" w:type="dxa"/>
              <w:right w:w="0" w:type="dxa"/>
            </w:tcMar>
            <w:vAlign w:val="bottom"/>
          </w:tcPr>
          <w:p w14:paraId="23E03A1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C20A6EB" w14:textId="77777777" w:rsidR="007F2FC5" w:rsidRDefault="007F2FC5"/>
        </w:tc>
        <w:tc>
          <w:tcPr>
            <w:tcW w:w="1289" w:type="dxa"/>
            <w:tcBorders>
              <w:top w:val="nil"/>
              <w:left w:val="nil"/>
              <w:bottom w:val="nil"/>
              <w:right w:val="nil"/>
            </w:tcBorders>
            <w:tcMar>
              <w:left w:w="0" w:type="dxa"/>
              <w:right w:w="0" w:type="dxa"/>
            </w:tcMar>
            <w:vAlign w:val="bottom"/>
          </w:tcPr>
          <w:p w14:paraId="3BB0722B" w14:textId="77777777" w:rsidR="007F2FC5" w:rsidRDefault="00624826">
            <w:pPr>
              <w:pStyle w:val="Accurritableheader"/>
              <w:keepNext/>
            </w:pPr>
            <w:r>
              <w:rPr>
                <w:lang w:val="en-AU"/>
              </w:rPr>
              <w:t>2024</w:t>
            </w:r>
          </w:p>
        </w:tc>
      </w:tr>
      <w:tr w:rsidR="007F2FC5" w14:paraId="2CDB4B24" w14:textId="77777777">
        <w:trPr>
          <w:cantSplit/>
          <w:tblHeader/>
        </w:trPr>
        <w:tc>
          <w:tcPr>
            <w:tcW w:w="8301" w:type="dxa"/>
            <w:tcBorders>
              <w:top w:val="nil"/>
              <w:left w:val="nil"/>
              <w:bottom w:val="nil"/>
              <w:right w:val="nil"/>
            </w:tcBorders>
            <w:tcMar>
              <w:left w:w="0" w:type="dxa"/>
              <w:right w:w="0" w:type="dxa"/>
            </w:tcMar>
            <w:vAlign w:val="bottom"/>
          </w:tcPr>
          <w:p w14:paraId="7C7AD29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EEE8B1C" w14:textId="77777777" w:rsidR="007F2FC5" w:rsidRDefault="007F2FC5"/>
        </w:tc>
        <w:tc>
          <w:tcPr>
            <w:tcW w:w="1289" w:type="dxa"/>
            <w:tcBorders>
              <w:top w:val="nil"/>
              <w:left w:val="nil"/>
              <w:bottom w:val="nil"/>
              <w:right w:val="nil"/>
            </w:tcBorders>
            <w:tcMar>
              <w:left w:w="0" w:type="dxa"/>
              <w:right w:w="0" w:type="dxa"/>
            </w:tcMar>
            <w:vAlign w:val="bottom"/>
          </w:tcPr>
          <w:p w14:paraId="705B5BF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BE394FA" w14:textId="77777777" w:rsidR="007F2FC5" w:rsidRDefault="007F2FC5"/>
        </w:tc>
        <w:tc>
          <w:tcPr>
            <w:tcW w:w="1289" w:type="dxa"/>
            <w:tcBorders>
              <w:top w:val="nil"/>
              <w:left w:val="nil"/>
              <w:bottom w:val="nil"/>
              <w:right w:val="nil"/>
            </w:tcBorders>
            <w:tcMar>
              <w:left w:w="0" w:type="dxa"/>
              <w:right w:w="0" w:type="dxa"/>
            </w:tcMar>
            <w:vAlign w:val="bottom"/>
          </w:tcPr>
          <w:p w14:paraId="64D7260A" w14:textId="77777777" w:rsidR="007F2FC5" w:rsidRDefault="00624826">
            <w:pPr>
              <w:pStyle w:val="Accurritableheader"/>
              <w:keepNext/>
            </w:pPr>
            <w:r>
              <w:rPr>
                <w:lang w:val="en-AU"/>
              </w:rPr>
              <w:t>CU'000</w:t>
            </w:r>
          </w:p>
        </w:tc>
      </w:tr>
      <w:tr w:rsidR="007F2FC5" w14:paraId="690ACCC9" w14:textId="77777777">
        <w:trPr>
          <w:cantSplit/>
          <w:tblHeader/>
        </w:trPr>
        <w:tc>
          <w:tcPr>
            <w:tcW w:w="8301" w:type="dxa"/>
            <w:tcBorders>
              <w:top w:val="nil"/>
              <w:left w:val="nil"/>
              <w:bottom w:val="nil"/>
              <w:right w:val="nil"/>
            </w:tcBorders>
            <w:tcMar>
              <w:left w:w="0" w:type="dxa"/>
              <w:right w:w="0" w:type="dxa"/>
            </w:tcMar>
            <w:vAlign w:val="bottom"/>
          </w:tcPr>
          <w:p w14:paraId="73DE611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53EC3D6" w14:textId="77777777" w:rsidR="007F2FC5" w:rsidRDefault="007F2FC5"/>
        </w:tc>
        <w:tc>
          <w:tcPr>
            <w:tcW w:w="1289" w:type="dxa"/>
            <w:tcBorders>
              <w:top w:val="nil"/>
              <w:left w:val="nil"/>
              <w:bottom w:val="nil"/>
              <w:right w:val="nil"/>
            </w:tcBorders>
            <w:tcMar>
              <w:left w:w="0" w:type="dxa"/>
              <w:right w:w="0" w:type="dxa"/>
            </w:tcMar>
            <w:vAlign w:val="bottom"/>
          </w:tcPr>
          <w:p w14:paraId="43EBA98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2D48AFF" w14:textId="77777777" w:rsidR="007F2FC5" w:rsidRDefault="007F2FC5"/>
        </w:tc>
        <w:tc>
          <w:tcPr>
            <w:tcW w:w="1289" w:type="dxa"/>
            <w:tcBorders>
              <w:top w:val="nil"/>
              <w:left w:val="nil"/>
              <w:bottom w:val="nil"/>
              <w:right w:val="nil"/>
            </w:tcBorders>
            <w:tcMar>
              <w:left w:w="0" w:type="dxa"/>
              <w:right w:w="0" w:type="dxa"/>
            </w:tcMar>
            <w:vAlign w:val="bottom"/>
          </w:tcPr>
          <w:p w14:paraId="6EE52D61" w14:textId="77777777" w:rsidR="007F2FC5" w:rsidRDefault="007F2FC5">
            <w:pPr>
              <w:pStyle w:val="Accurritableheader"/>
              <w:keepNext/>
            </w:pPr>
          </w:p>
        </w:tc>
      </w:tr>
      <w:tr w:rsidR="007F2FC5" w14:paraId="1868E6B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E5F203F" w14:textId="77777777" w:rsidR="007F2FC5" w:rsidRDefault="00624826">
            <w:pPr>
              <w:pStyle w:val="Accurritabletext"/>
              <w:keepNext/>
              <w:jc w:val="left"/>
            </w:pPr>
            <w:r>
              <w:rPr>
                <w:lang w:val="en-AU"/>
              </w:rPr>
              <w:t>Total facilities</w:t>
            </w:r>
          </w:p>
        </w:tc>
        <w:tc>
          <w:tcPr>
            <w:tcW w:w="60" w:type="dxa"/>
            <w:tcBorders>
              <w:top w:val="nil"/>
              <w:left w:val="nil"/>
              <w:bottom w:val="nil"/>
              <w:right w:val="nil"/>
            </w:tcBorders>
            <w:tcMar>
              <w:left w:w="0" w:type="dxa"/>
              <w:right w:w="0" w:type="dxa"/>
            </w:tcMar>
          </w:tcPr>
          <w:p w14:paraId="0264F9F1" w14:textId="77777777" w:rsidR="007F2FC5" w:rsidRDefault="007F2FC5"/>
        </w:tc>
        <w:tc>
          <w:tcPr>
            <w:tcW w:w="1289" w:type="dxa"/>
            <w:tcBorders>
              <w:top w:val="nil"/>
              <w:left w:val="nil"/>
              <w:bottom w:val="nil"/>
              <w:right w:val="nil"/>
            </w:tcBorders>
            <w:tcMar>
              <w:left w:w="0" w:type="dxa"/>
              <w:right w:w="60" w:type="dxa"/>
            </w:tcMar>
            <w:vAlign w:val="bottom"/>
          </w:tcPr>
          <w:p w14:paraId="76D538F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CF822B8" w14:textId="77777777" w:rsidR="007F2FC5" w:rsidRDefault="007F2FC5"/>
        </w:tc>
        <w:tc>
          <w:tcPr>
            <w:tcW w:w="1289" w:type="dxa"/>
            <w:tcBorders>
              <w:top w:val="nil"/>
              <w:left w:val="nil"/>
              <w:bottom w:val="nil"/>
              <w:right w:val="nil"/>
            </w:tcBorders>
            <w:tcMar>
              <w:left w:w="0" w:type="dxa"/>
              <w:right w:w="60" w:type="dxa"/>
            </w:tcMar>
            <w:vAlign w:val="bottom"/>
          </w:tcPr>
          <w:p w14:paraId="0658D17A" w14:textId="77777777" w:rsidR="007F2FC5" w:rsidRDefault="007F2FC5">
            <w:pPr>
              <w:pStyle w:val="Accurritablenumeric"/>
              <w:keepNext/>
            </w:pPr>
          </w:p>
        </w:tc>
      </w:tr>
      <w:tr w:rsidR="007F2FC5" w14:paraId="56EE7FD7"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0B672F68"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10925C1C" w14:textId="77777777" w:rsidR="007F2FC5" w:rsidRDefault="007F2FC5"/>
        </w:tc>
        <w:tc>
          <w:tcPr>
            <w:tcW w:w="1289" w:type="dxa"/>
            <w:tcBorders>
              <w:top w:val="nil"/>
              <w:left w:val="nil"/>
              <w:bottom w:val="nil"/>
              <w:right w:val="nil"/>
            </w:tcBorders>
            <w:tcMar>
              <w:left w:w="0" w:type="dxa"/>
              <w:right w:w="60" w:type="dxa"/>
            </w:tcMar>
            <w:vAlign w:val="bottom"/>
          </w:tcPr>
          <w:p w14:paraId="59E461E8" w14:textId="77777777" w:rsidR="007F2FC5" w:rsidRDefault="00624826">
            <w:pPr>
              <w:pStyle w:val="Accurritablenumeric"/>
              <w:keepNext/>
            </w:pPr>
            <w:r>
              <w:rPr>
                <w:lang w:val="en-AU"/>
              </w:rPr>
              <w:t xml:space="preserve">5,000 </w:t>
            </w:r>
          </w:p>
        </w:tc>
        <w:tc>
          <w:tcPr>
            <w:tcW w:w="60" w:type="dxa"/>
            <w:tcBorders>
              <w:top w:val="nil"/>
              <w:left w:val="nil"/>
              <w:bottom w:val="nil"/>
              <w:right w:val="nil"/>
            </w:tcBorders>
            <w:tcMar>
              <w:left w:w="0" w:type="dxa"/>
              <w:right w:w="0" w:type="dxa"/>
            </w:tcMar>
          </w:tcPr>
          <w:p w14:paraId="298CE2EA" w14:textId="77777777" w:rsidR="007F2FC5" w:rsidRDefault="007F2FC5"/>
        </w:tc>
        <w:tc>
          <w:tcPr>
            <w:tcW w:w="1289" w:type="dxa"/>
            <w:tcBorders>
              <w:top w:val="nil"/>
              <w:left w:val="nil"/>
              <w:bottom w:val="nil"/>
              <w:right w:val="nil"/>
            </w:tcBorders>
            <w:tcMar>
              <w:left w:w="0" w:type="dxa"/>
              <w:right w:w="60" w:type="dxa"/>
            </w:tcMar>
            <w:vAlign w:val="bottom"/>
          </w:tcPr>
          <w:p w14:paraId="1CE9F87C" w14:textId="77777777" w:rsidR="007F2FC5" w:rsidRDefault="00624826">
            <w:pPr>
              <w:pStyle w:val="Accurritablenumeric"/>
              <w:keepNext/>
            </w:pPr>
            <w:r>
              <w:rPr>
                <w:lang w:val="en-AU"/>
              </w:rPr>
              <w:t xml:space="preserve">5,000 </w:t>
            </w:r>
          </w:p>
        </w:tc>
      </w:tr>
      <w:tr w:rsidR="007F2FC5" w14:paraId="3D09F5C4"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6AB504C"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45342A62" w14:textId="77777777" w:rsidR="007F2FC5" w:rsidRDefault="007F2FC5"/>
        </w:tc>
        <w:tc>
          <w:tcPr>
            <w:tcW w:w="1289" w:type="dxa"/>
            <w:tcBorders>
              <w:top w:val="nil"/>
              <w:left w:val="nil"/>
              <w:bottom w:val="nil"/>
              <w:right w:val="nil"/>
            </w:tcBorders>
            <w:tcMar>
              <w:left w:w="0" w:type="dxa"/>
              <w:right w:w="60" w:type="dxa"/>
            </w:tcMar>
            <w:vAlign w:val="bottom"/>
          </w:tcPr>
          <w:p w14:paraId="7D4AC2F8" w14:textId="77777777" w:rsidR="007F2FC5" w:rsidRDefault="00624826">
            <w:pPr>
              <w:pStyle w:val="Accurritablenumeric"/>
              <w:keepNext/>
            </w:pPr>
            <w:r>
              <w:rPr>
                <w:lang w:val="en-AU"/>
              </w:rPr>
              <w:t xml:space="preserve">40,000 </w:t>
            </w:r>
          </w:p>
        </w:tc>
        <w:tc>
          <w:tcPr>
            <w:tcW w:w="60" w:type="dxa"/>
            <w:tcBorders>
              <w:top w:val="nil"/>
              <w:left w:val="nil"/>
              <w:bottom w:val="nil"/>
              <w:right w:val="nil"/>
            </w:tcBorders>
            <w:tcMar>
              <w:left w:w="0" w:type="dxa"/>
              <w:right w:w="0" w:type="dxa"/>
            </w:tcMar>
          </w:tcPr>
          <w:p w14:paraId="3826AE56" w14:textId="77777777" w:rsidR="007F2FC5" w:rsidRDefault="007F2FC5"/>
        </w:tc>
        <w:tc>
          <w:tcPr>
            <w:tcW w:w="1289" w:type="dxa"/>
            <w:tcBorders>
              <w:top w:val="nil"/>
              <w:left w:val="nil"/>
              <w:bottom w:val="nil"/>
              <w:right w:val="nil"/>
            </w:tcBorders>
            <w:tcMar>
              <w:left w:w="0" w:type="dxa"/>
              <w:right w:w="60" w:type="dxa"/>
            </w:tcMar>
            <w:vAlign w:val="bottom"/>
          </w:tcPr>
          <w:p w14:paraId="3EFAF807" w14:textId="77777777" w:rsidR="007F2FC5" w:rsidRDefault="00624826">
            <w:pPr>
              <w:pStyle w:val="Accurritablenumeric"/>
              <w:keepNext/>
            </w:pPr>
            <w:r>
              <w:rPr>
                <w:lang w:val="en-AU"/>
              </w:rPr>
              <w:t xml:space="preserve">25,000 </w:t>
            </w:r>
          </w:p>
        </w:tc>
      </w:tr>
      <w:tr w:rsidR="007F2FC5" w14:paraId="37142E0E"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300" w:type="dxa"/>
              <w:right w:w="0" w:type="dxa"/>
            </w:tcMar>
            <w:vAlign w:val="bottom"/>
          </w:tcPr>
          <w:p w14:paraId="42263625"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4EF81064"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D99BC33" w14:textId="77777777" w:rsidR="007F2FC5" w:rsidRDefault="00624826">
            <w:pPr>
              <w:pStyle w:val="Accurritablenumeric"/>
              <w:keepNext/>
            </w:pPr>
            <w:r>
              <w:rPr>
                <w:lang w:val="en-AU"/>
              </w:rPr>
              <w:t xml:space="preserve">45,000 </w:t>
            </w:r>
          </w:p>
        </w:tc>
        <w:tc>
          <w:tcPr>
            <w:tcW w:w="60" w:type="dxa"/>
            <w:tcBorders>
              <w:top w:val="single" w:sz="2" w:space="0" w:color="009CDE"/>
              <w:left w:val="nil"/>
              <w:bottom w:val="single" w:sz="2" w:space="0" w:color="009CDE"/>
              <w:right w:val="nil"/>
            </w:tcBorders>
            <w:tcMar>
              <w:left w:w="0" w:type="dxa"/>
              <w:right w:w="0" w:type="dxa"/>
            </w:tcMar>
          </w:tcPr>
          <w:p w14:paraId="2DD5AB4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9185F7D" w14:textId="77777777" w:rsidR="007F2FC5" w:rsidRDefault="00624826">
            <w:pPr>
              <w:pStyle w:val="Accurritablenumeric"/>
              <w:keepNext/>
            </w:pPr>
            <w:r>
              <w:rPr>
                <w:lang w:val="en-AU"/>
              </w:rPr>
              <w:t xml:space="preserve">30,000 </w:t>
            </w:r>
          </w:p>
        </w:tc>
      </w:tr>
      <w:tr w:rsidR="007F2FC5" w14:paraId="7320594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C379B7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C52F50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8FB3A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EB4BB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C524C5" w14:textId="77777777" w:rsidR="007F2FC5" w:rsidRDefault="007F2FC5">
            <w:pPr>
              <w:pStyle w:val="Accurritablenumeric"/>
              <w:keepNext/>
            </w:pPr>
          </w:p>
        </w:tc>
      </w:tr>
      <w:tr w:rsidR="007F2FC5" w14:paraId="58248EC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0CFB97" w14:textId="77777777" w:rsidR="007F2FC5" w:rsidRDefault="00624826">
            <w:pPr>
              <w:pStyle w:val="Accurritabletext"/>
              <w:keepNext/>
              <w:jc w:val="left"/>
            </w:pPr>
            <w:r>
              <w:rPr>
                <w:lang w:val="en-AU"/>
              </w:rPr>
              <w:t>Used at the reporting date</w:t>
            </w:r>
          </w:p>
        </w:tc>
        <w:tc>
          <w:tcPr>
            <w:tcW w:w="60" w:type="dxa"/>
            <w:tcBorders>
              <w:top w:val="nil"/>
              <w:left w:val="nil"/>
              <w:bottom w:val="nil"/>
              <w:right w:val="nil"/>
            </w:tcBorders>
            <w:tcMar>
              <w:left w:w="0" w:type="dxa"/>
              <w:right w:w="0" w:type="dxa"/>
            </w:tcMar>
          </w:tcPr>
          <w:p w14:paraId="7C1C95C3" w14:textId="77777777" w:rsidR="007F2FC5" w:rsidRDefault="007F2FC5"/>
        </w:tc>
        <w:tc>
          <w:tcPr>
            <w:tcW w:w="1289" w:type="dxa"/>
            <w:tcBorders>
              <w:top w:val="nil"/>
              <w:left w:val="nil"/>
              <w:bottom w:val="nil"/>
              <w:right w:val="nil"/>
            </w:tcBorders>
            <w:tcMar>
              <w:left w:w="0" w:type="dxa"/>
              <w:right w:w="60" w:type="dxa"/>
            </w:tcMar>
            <w:vAlign w:val="bottom"/>
          </w:tcPr>
          <w:p w14:paraId="6FAA45B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2422CB6" w14:textId="77777777" w:rsidR="007F2FC5" w:rsidRDefault="007F2FC5"/>
        </w:tc>
        <w:tc>
          <w:tcPr>
            <w:tcW w:w="1289" w:type="dxa"/>
            <w:tcBorders>
              <w:top w:val="nil"/>
              <w:left w:val="nil"/>
              <w:bottom w:val="nil"/>
              <w:right w:val="nil"/>
            </w:tcBorders>
            <w:tcMar>
              <w:left w:w="0" w:type="dxa"/>
              <w:right w:w="60" w:type="dxa"/>
            </w:tcMar>
            <w:vAlign w:val="bottom"/>
          </w:tcPr>
          <w:p w14:paraId="6FBA4637" w14:textId="77777777" w:rsidR="007F2FC5" w:rsidRDefault="007F2FC5">
            <w:pPr>
              <w:pStyle w:val="Accurritablenumeric"/>
              <w:keepNext/>
            </w:pPr>
          </w:p>
        </w:tc>
      </w:tr>
      <w:tr w:rsidR="007F2FC5" w14:paraId="4C590F32"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0D878B85"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24002B82" w14:textId="77777777" w:rsidR="007F2FC5" w:rsidRDefault="007F2FC5"/>
        </w:tc>
        <w:tc>
          <w:tcPr>
            <w:tcW w:w="1289" w:type="dxa"/>
            <w:tcBorders>
              <w:top w:val="nil"/>
              <w:left w:val="nil"/>
              <w:bottom w:val="nil"/>
              <w:right w:val="nil"/>
            </w:tcBorders>
            <w:tcMar>
              <w:left w:w="0" w:type="dxa"/>
              <w:right w:w="60" w:type="dxa"/>
            </w:tcMar>
            <w:vAlign w:val="bottom"/>
          </w:tcPr>
          <w:p w14:paraId="3591EAED"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39EE51A0" w14:textId="77777777" w:rsidR="007F2FC5" w:rsidRDefault="007F2FC5"/>
        </w:tc>
        <w:tc>
          <w:tcPr>
            <w:tcW w:w="1289" w:type="dxa"/>
            <w:tcBorders>
              <w:top w:val="nil"/>
              <w:left w:val="nil"/>
              <w:bottom w:val="nil"/>
              <w:right w:val="nil"/>
            </w:tcBorders>
            <w:tcMar>
              <w:left w:w="0" w:type="dxa"/>
              <w:right w:w="60" w:type="dxa"/>
            </w:tcMar>
            <w:vAlign w:val="bottom"/>
          </w:tcPr>
          <w:p w14:paraId="06BE4490" w14:textId="77777777" w:rsidR="007F2FC5" w:rsidRDefault="00624826">
            <w:pPr>
              <w:pStyle w:val="Accurritablenumeric"/>
              <w:keepNext/>
            </w:pPr>
            <w:r>
              <w:rPr>
                <w:lang w:val="en-AU"/>
              </w:rPr>
              <w:t xml:space="preserve">1,273 </w:t>
            </w:r>
          </w:p>
        </w:tc>
      </w:tr>
      <w:tr w:rsidR="007F2FC5" w14:paraId="3B0826FA"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0FA8C490"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58898228" w14:textId="77777777" w:rsidR="007F2FC5" w:rsidRDefault="007F2FC5"/>
        </w:tc>
        <w:tc>
          <w:tcPr>
            <w:tcW w:w="1289" w:type="dxa"/>
            <w:tcBorders>
              <w:top w:val="nil"/>
              <w:left w:val="nil"/>
              <w:bottom w:val="nil"/>
              <w:right w:val="nil"/>
            </w:tcBorders>
            <w:tcMar>
              <w:left w:w="0" w:type="dxa"/>
              <w:right w:w="60" w:type="dxa"/>
            </w:tcMar>
            <w:vAlign w:val="bottom"/>
          </w:tcPr>
          <w:p w14:paraId="2E531B10" w14:textId="77777777" w:rsidR="007F2FC5" w:rsidRDefault="00624826">
            <w:pPr>
              <w:pStyle w:val="Accurritablenumeric"/>
              <w:keepNext/>
            </w:pPr>
            <w:r>
              <w:rPr>
                <w:lang w:val="en-AU"/>
              </w:rPr>
              <w:t xml:space="preserve">24,500 </w:t>
            </w:r>
          </w:p>
        </w:tc>
        <w:tc>
          <w:tcPr>
            <w:tcW w:w="60" w:type="dxa"/>
            <w:tcBorders>
              <w:top w:val="nil"/>
              <w:left w:val="nil"/>
              <w:bottom w:val="nil"/>
              <w:right w:val="nil"/>
            </w:tcBorders>
            <w:tcMar>
              <w:left w:w="0" w:type="dxa"/>
              <w:right w:w="0" w:type="dxa"/>
            </w:tcMar>
          </w:tcPr>
          <w:p w14:paraId="4542092F" w14:textId="77777777" w:rsidR="007F2FC5" w:rsidRDefault="007F2FC5"/>
        </w:tc>
        <w:tc>
          <w:tcPr>
            <w:tcW w:w="1289" w:type="dxa"/>
            <w:tcBorders>
              <w:top w:val="nil"/>
              <w:left w:val="nil"/>
              <w:bottom w:val="nil"/>
              <w:right w:val="nil"/>
            </w:tcBorders>
            <w:tcMar>
              <w:left w:w="0" w:type="dxa"/>
              <w:right w:w="60" w:type="dxa"/>
            </w:tcMar>
            <w:vAlign w:val="bottom"/>
          </w:tcPr>
          <w:p w14:paraId="116717C9" w14:textId="77777777" w:rsidR="007F2FC5" w:rsidRDefault="00624826">
            <w:pPr>
              <w:pStyle w:val="Accurritablenumeric"/>
              <w:keepNext/>
            </w:pPr>
            <w:r>
              <w:rPr>
                <w:lang w:val="en-AU"/>
              </w:rPr>
              <w:t xml:space="preserve">18,000 </w:t>
            </w:r>
          </w:p>
        </w:tc>
      </w:tr>
      <w:tr w:rsidR="007F2FC5" w14:paraId="17845C37"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300" w:type="dxa"/>
              <w:right w:w="0" w:type="dxa"/>
            </w:tcMar>
            <w:vAlign w:val="bottom"/>
          </w:tcPr>
          <w:p w14:paraId="42CC1E0F"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2BAA0C1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59F1571" w14:textId="77777777" w:rsidR="007F2FC5" w:rsidRDefault="00624826">
            <w:pPr>
              <w:pStyle w:val="Accurritablenumeric"/>
              <w:keepNext/>
            </w:pPr>
            <w:r>
              <w:rPr>
                <w:lang w:val="en-AU"/>
              </w:rPr>
              <w:t xml:space="preserve">24,500 </w:t>
            </w:r>
          </w:p>
        </w:tc>
        <w:tc>
          <w:tcPr>
            <w:tcW w:w="60" w:type="dxa"/>
            <w:tcBorders>
              <w:top w:val="single" w:sz="2" w:space="0" w:color="009CDE"/>
              <w:left w:val="nil"/>
              <w:bottom w:val="single" w:sz="2" w:space="0" w:color="009CDE"/>
              <w:right w:val="nil"/>
            </w:tcBorders>
            <w:tcMar>
              <w:left w:w="0" w:type="dxa"/>
              <w:right w:w="0" w:type="dxa"/>
            </w:tcMar>
          </w:tcPr>
          <w:p w14:paraId="33065B48"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5E89AB9" w14:textId="77777777" w:rsidR="007F2FC5" w:rsidRDefault="00624826">
            <w:pPr>
              <w:pStyle w:val="Accurritablenumeric"/>
              <w:keepNext/>
            </w:pPr>
            <w:r>
              <w:rPr>
                <w:lang w:val="en-AU"/>
              </w:rPr>
              <w:t xml:space="preserve">19,273 </w:t>
            </w:r>
          </w:p>
        </w:tc>
      </w:tr>
      <w:tr w:rsidR="007F2FC5" w14:paraId="4BECB23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BD2558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F2770E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722765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022416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33811A" w14:textId="77777777" w:rsidR="007F2FC5" w:rsidRDefault="007F2FC5">
            <w:pPr>
              <w:pStyle w:val="Accurritablenumeric"/>
              <w:keepNext/>
            </w:pPr>
          </w:p>
        </w:tc>
      </w:tr>
      <w:tr w:rsidR="007F2FC5" w14:paraId="119688B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27EA84C" w14:textId="77777777" w:rsidR="007F2FC5" w:rsidRDefault="00624826">
            <w:pPr>
              <w:pStyle w:val="Accurritabletext"/>
              <w:keepNext/>
              <w:jc w:val="left"/>
            </w:pPr>
            <w:r>
              <w:rPr>
                <w:lang w:val="en-AU"/>
              </w:rPr>
              <w:t>Unused at the reporting date</w:t>
            </w:r>
          </w:p>
        </w:tc>
        <w:tc>
          <w:tcPr>
            <w:tcW w:w="60" w:type="dxa"/>
            <w:tcBorders>
              <w:top w:val="nil"/>
              <w:left w:val="nil"/>
              <w:bottom w:val="nil"/>
              <w:right w:val="nil"/>
            </w:tcBorders>
            <w:tcMar>
              <w:left w:w="0" w:type="dxa"/>
              <w:right w:w="0" w:type="dxa"/>
            </w:tcMar>
          </w:tcPr>
          <w:p w14:paraId="600B5927" w14:textId="77777777" w:rsidR="007F2FC5" w:rsidRDefault="007F2FC5"/>
        </w:tc>
        <w:tc>
          <w:tcPr>
            <w:tcW w:w="1289" w:type="dxa"/>
            <w:tcBorders>
              <w:top w:val="nil"/>
              <w:left w:val="nil"/>
              <w:bottom w:val="nil"/>
              <w:right w:val="nil"/>
            </w:tcBorders>
            <w:tcMar>
              <w:left w:w="0" w:type="dxa"/>
              <w:right w:w="60" w:type="dxa"/>
            </w:tcMar>
            <w:vAlign w:val="bottom"/>
          </w:tcPr>
          <w:p w14:paraId="2E681C7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17C469" w14:textId="77777777" w:rsidR="007F2FC5" w:rsidRDefault="007F2FC5"/>
        </w:tc>
        <w:tc>
          <w:tcPr>
            <w:tcW w:w="1289" w:type="dxa"/>
            <w:tcBorders>
              <w:top w:val="nil"/>
              <w:left w:val="nil"/>
              <w:bottom w:val="nil"/>
              <w:right w:val="nil"/>
            </w:tcBorders>
            <w:tcMar>
              <w:left w:w="0" w:type="dxa"/>
              <w:right w:w="60" w:type="dxa"/>
            </w:tcMar>
            <w:vAlign w:val="bottom"/>
          </w:tcPr>
          <w:p w14:paraId="09D6D42D" w14:textId="77777777" w:rsidR="007F2FC5" w:rsidRDefault="007F2FC5">
            <w:pPr>
              <w:pStyle w:val="Accurritablenumeric"/>
              <w:keepNext/>
            </w:pPr>
          </w:p>
        </w:tc>
      </w:tr>
      <w:tr w:rsidR="007F2FC5" w14:paraId="264F00B9"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570750BC"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4EB112FD" w14:textId="77777777" w:rsidR="007F2FC5" w:rsidRDefault="007F2FC5"/>
        </w:tc>
        <w:tc>
          <w:tcPr>
            <w:tcW w:w="1289" w:type="dxa"/>
            <w:tcBorders>
              <w:top w:val="nil"/>
              <w:left w:val="nil"/>
              <w:bottom w:val="nil"/>
              <w:right w:val="nil"/>
            </w:tcBorders>
            <w:tcMar>
              <w:left w:w="0" w:type="dxa"/>
              <w:right w:w="60" w:type="dxa"/>
            </w:tcMar>
            <w:vAlign w:val="bottom"/>
          </w:tcPr>
          <w:p w14:paraId="7A3253D1" w14:textId="77777777" w:rsidR="007F2FC5" w:rsidRDefault="00624826">
            <w:pPr>
              <w:pStyle w:val="Accurritablenumeric"/>
              <w:keepNext/>
            </w:pPr>
            <w:r>
              <w:rPr>
                <w:lang w:val="en-AU"/>
              </w:rPr>
              <w:t xml:space="preserve">5,000 </w:t>
            </w:r>
          </w:p>
        </w:tc>
        <w:tc>
          <w:tcPr>
            <w:tcW w:w="60" w:type="dxa"/>
            <w:tcBorders>
              <w:top w:val="nil"/>
              <w:left w:val="nil"/>
              <w:bottom w:val="nil"/>
              <w:right w:val="nil"/>
            </w:tcBorders>
            <w:tcMar>
              <w:left w:w="0" w:type="dxa"/>
              <w:right w:w="0" w:type="dxa"/>
            </w:tcMar>
          </w:tcPr>
          <w:p w14:paraId="77C665F2" w14:textId="77777777" w:rsidR="007F2FC5" w:rsidRDefault="007F2FC5"/>
        </w:tc>
        <w:tc>
          <w:tcPr>
            <w:tcW w:w="1289" w:type="dxa"/>
            <w:tcBorders>
              <w:top w:val="nil"/>
              <w:left w:val="nil"/>
              <w:bottom w:val="nil"/>
              <w:right w:val="nil"/>
            </w:tcBorders>
            <w:tcMar>
              <w:left w:w="0" w:type="dxa"/>
              <w:right w:w="60" w:type="dxa"/>
            </w:tcMar>
            <w:vAlign w:val="bottom"/>
          </w:tcPr>
          <w:p w14:paraId="1141D9D8" w14:textId="77777777" w:rsidR="007F2FC5" w:rsidRDefault="00624826">
            <w:pPr>
              <w:pStyle w:val="Accurritablenumeric"/>
              <w:keepNext/>
            </w:pPr>
            <w:r>
              <w:rPr>
                <w:lang w:val="en-AU"/>
              </w:rPr>
              <w:t xml:space="preserve">3,727 </w:t>
            </w:r>
          </w:p>
        </w:tc>
      </w:tr>
      <w:tr w:rsidR="007F2FC5" w14:paraId="3CC86B03"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FDB7719"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6174D545" w14:textId="77777777" w:rsidR="007F2FC5" w:rsidRDefault="007F2FC5"/>
        </w:tc>
        <w:tc>
          <w:tcPr>
            <w:tcW w:w="1289" w:type="dxa"/>
            <w:tcBorders>
              <w:top w:val="nil"/>
              <w:left w:val="nil"/>
              <w:bottom w:val="nil"/>
              <w:right w:val="nil"/>
            </w:tcBorders>
            <w:tcMar>
              <w:left w:w="0" w:type="dxa"/>
              <w:right w:w="60" w:type="dxa"/>
            </w:tcMar>
            <w:vAlign w:val="bottom"/>
          </w:tcPr>
          <w:p w14:paraId="5A269414" w14:textId="77777777" w:rsidR="007F2FC5" w:rsidRDefault="00624826">
            <w:pPr>
              <w:pStyle w:val="Accurritablenumeric"/>
              <w:keepNext/>
            </w:pPr>
            <w:r>
              <w:rPr>
                <w:lang w:val="en-AU"/>
              </w:rPr>
              <w:t xml:space="preserve">15,500 </w:t>
            </w:r>
          </w:p>
        </w:tc>
        <w:tc>
          <w:tcPr>
            <w:tcW w:w="60" w:type="dxa"/>
            <w:tcBorders>
              <w:top w:val="nil"/>
              <w:left w:val="nil"/>
              <w:bottom w:val="nil"/>
              <w:right w:val="nil"/>
            </w:tcBorders>
            <w:tcMar>
              <w:left w:w="0" w:type="dxa"/>
              <w:right w:w="0" w:type="dxa"/>
            </w:tcMar>
          </w:tcPr>
          <w:p w14:paraId="150B9F35" w14:textId="77777777" w:rsidR="007F2FC5" w:rsidRDefault="007F2FC5"/>
        </w:tc>
        <w:tc>
          <w:tcPr>
            <w:tcW w:w="1289" w:type="dxa"/>
            <w:tcBorders>
              <w:top w:val="nil"/>
              <w:left w:val="nil"/>
              <w:bottom w:val="nil"/>
              <w:right w:val="nil"/>
            </w:tcBorders>
            <w:tcMar>
              <w:left w:w="0" w:type="dxa"/>
              <w:right w:w="60" w:type="dxa"/>
            </w:tcMar>
            <w:vAlign w:val="bottom"/>
          </w:tcPr>
          <w:p w14:paraId="79E762DB" w14:textId="77777777" w:rsidR="007F2FC5" w:rsidRDefault="00624826">
            <w:pPr>
              <w:pStyle w:val="Accurritablenumeric"/>
              <w:keepNext/>
            </w:pPr>
            <w:r>
              <w:rPr>
                <w:lang w:val="en-AU"/>
              </w:rPr>
              <w:t xml:space="preserve">7,000 </w:t>
            </w:r>
          </w:p>
        </w:tc>
      </w:tr>
      <w:tr w:rsidR="007F2FC5" w14:paraId="3B20298B"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300" w:type="dxa"/>
              <w:right w:w="0" w:type="dxa"/>
            </w:tcMar>
            <w:vAlign w:val="bottom"/>
          </w:tcPr>
          <w:p w14:paraId="6FBE2AE1"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6D7FDCF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D4BF645" w14:textId="77777777" w:rsidR="007F2FC5" w:rsidRDefault="00624826">
            <w:pPr>
              <w:pStyle w:val="Accurritablenumeric"/>
              <w:keepNext/>
            </w:pPr>
            <w:r>
              <w:rPr>
                <w:lang w:val="en-AU"/>
              </w:rPr>
              <w:t xml:space="preserve">20,500 </w:t>
            </w:r>
          </w:p>
        </w:tc>
        <w:tc>
          <w:tcPr>
            <w:tcW w:w="60" w:type="dxa"/>
            <w:tcBorders>
              <w:top w:val="single" w:sz="2" w:space="0" w:color="009CDE"/>
              <w:left w:val="nil"/>
              <w:bottom w:val="single" w:sz="2" w:space="0" w:color="009CDE"/>
              <w:right w:val="nil"/>
            </w:tcBorders>
            <w:tcMar>
              <w:left w:w="0" w:type="dxa"/>
              <w:right w:w="0" w:type="dxa"/>
            </w:tcMar>
          </w:tcPr>
          <w:p w14:paraId="4633A47C"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63A06B5" w14:textId="77777777" w:rsidR="007F2FC5" w:rsidRDefault="00624826">
            <w:pPr>
              <w:pStyle w:val="Accurritablenumeric"/>
              <w:keepNext/>
            </w:pPr>
            <w:r>
              <w:rPr>
                <w:lang w:val="en-AU"/>
              </w:rPr>
              <w:t xml:space="preserve">10,727 </w:t>
            </w:r>
          </w:p>
        </w:tc>
      </w:tr>
    </w:tbl>
    <w:p w14:paraId="5BE68087" w14:textId="77777777" w:rsidR="007F2FC5" w:rsidRDefault="00624826">
      <w:r>
        <w:rPr>
          <w:rFonts w:ascii="Times New Roman" w:eastAsia="Times New Roman" w:hAnsi="Times New Roman" w:cs="Times New Roman"/>
          <w:b/>
          <w:lang w:val="en-AU"/>
        </w:rPr>
        <w:t xml:space="preserve"> </w:t>
      </w:r>
    </w:p>
    <w:p w14:paraId="34DD9C60" w14:textId="77777777" w:rsidR="007F2FC5" w:rsidRDefault="00624826">
      <w:pPr>
        <w:pStyle w:val="Accurriparagraphheader3"/>
        <w:keepNext/>
        <w:keepLines/>
      </w:pPr>
      <w:r>
        <w:rPr>
          <w:lang w:val="en-AU"/>
        </w:rPr>
        <w:t>Loan covenants</w:t>
      </w:r>
    </w:p>
    <w:p w14:paraId="34C4E6D8" w14:textId="77777777" w:rsidR="007F2FC5" w:rsidRDefault="00624826">
      <w:pPr>
        <w:pStyle w:val="Accurriparagraphbody"/>
        <w:keepNext/>
        <w:keepLines/>
      </w:pPr>
      <w:r>
        <w:rPr>
          <w:lang w:val="en-AU"/>
        </w:rPr>
        <w:t xml:space="preserve">The bank loans are subject to certain financial </w:t>
      </w:r>
      <w:proofErr w:type="gramStart"/>
      <w:r>
        <w:rPr>
          <w:lang w:val="en-AU"/>
        </w:rPr>
        <w:t>covenants</w:t>
      </w:r>
      <w:proofErr w:type="gramEnd"/>
      <w:r>
        <w:rPr>
          <w:lang w:val="en-AU"/>
        </w:rPr>
        <w:t xml:space="preserve"> and these are assessed at the end of each quarter. The loans will be repayable immediately if the covenants are breached. The consolidated entity is not aware of any facts or circumstances that indicate that it may have difficulty complying with the covenants within 12 months after the reporting period.</w:t>
      </w:r>
    </w:p>
    <w:p w14:paraId="00D8A964" w14:textId="77777777" w:rsidR="007F2FC5" w:rsidRDefault="00624826">
      <w:pPr>
        <w:sectPr w:rsidR="007F2FC5">
          <w:headerReference w:type="even" r:id="rId327"/>
          <w:headerReference w:type="default" r:id="rId328"/>
          <w:footerReference w:type="even" r:id="rId329"/>
          <w:footerReference w:type="default" r:id="rId330"/>
          <w:headerReference w:type="first" r:id="rId331"/>
          <w:footerReference w:type="first" r:id="rId33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0" w:name="_NlmNote_TOC"/>
    <w:p w14:paraId="12E7084B" w14:textId="77777777" w:rsidR="007F2FC5" w:rsidRDefault="00624826">
      <w:pPr>
        <w:pStyle w:val="Accurriparagraphheader"/>
        <w:keepNext/>
      </w:pPr>
      <w:r>
        <w:fldChar w:fldCharType="begin"/>
      </w:r>
      <w:r w:rsidRPr="549008BF">
        <w:rPr>
          <w:lang w:val="en-AU"/>
        </w:rPr>
        <w:instrText>TC "Note 39. Non-current liabilities - lease liabilities"\f n \l 1</w:instrText>
      </w:r>
      <w:r>
        <w:fldChar w:fldCharType="end"/>
      </w:r>
      <w:bookmarkEnd w:id="100"/>
      <w:r w:rsidRPr="549008BF">
        <w:rPr>
          <w:lang w:val="en-AU"/>
        </w:rPr>
        <w:t>Note 39. Non-current liabilities - lease liabilities</w:t>
      </w:r>
    </w:p>
    <w:p w14:paraId="4435EA1B"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AFEBC85" w14:textId="77777777">
        <w:trPr>
          <w:cantSplit/>
          <w:tblHeader/>
        </w:trPr>
        <w:tc>
          <w:tcPr>
            <w:tcW w:w="8301" w:type="dxa"/>
            <w:tcBorders>
              <w:top w:val="nil"/>
              <w:left w:val="nil"/>
              <w:bottom w:val="nil"/>
              <w:right w:val="nil"/>
            </w:tcBorders>
            <w:tcMar>
              <w:left w:w="0" w:type="dxa"/>
              <w:right w:w="0" w:type="dxa"/>
            </w:tcMar>
            <w:vAlign w:val="bottom"/>
          </w:tcPr>
          <w:p w14:paraId="6362F06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5AC7DDF" w14:textId="77777777" w:rsidR="007F2FC5" w:rsidRDefault="007F2FC5"/>
        </w:tc>
        <w:tc>
          <w:tcPr>
            <w:tcW w:w="2638" w:type="dxa"/>
            <w:gridSpan w:val="3"/>
            <w:tcBorders>
              <w:top w:val="nil"/>
              <w:left w:val="nil"/>
              <w:bottom w:val="nil"/>
              <w:right w:val="nil"/>
            </w:tcBorders>
            <w:tcMar>
              <w:left w:w="0" w:type="dxa"/>
              <w:right w:w="0" w:type="dxa"/>
            </w:tcMar>
            <w:vAlign w:val="bottom"/>
          </w:tcPr>
          <w:p w14:paraId="2565BC8A" w14:textId="77777777" w:rsidR="007F2FC5" w:rsidRDefault="00624826">
            <w:pPr>
              <w:pStyle w:val="Accurritableheader"/>
              <w:keepNext/>
            </w:pPr>
            <w:r>
              <w:rPr>
                <w:lang w:val="en-AU"/>
              </w:rPr>
              <w:t>Consolidated</w:t>
            </w:r>
          </w:p>
        </w:tc>
      </w:tr>
      <w:tr w:rsidR="007F2FC5" w14:paraId="1AEE1B38" w14:textId="77777777">
        <w:trPr>
          <w:cantSplit/>
          <w:tblHeader/>
        </w:trPr>
        <w:tc>
          <w:tcPr>
            <w:tcW w:w="8301" w:type="dxa"/>
            <w:tcBorders>
              <w:top w:val="nil"/>
              <w:left w:val="nil"/>
              <w:bottom w:val="nil"/>
              <w:right w:val="nil"/>
            </w:tcBorders>
            <w:tcMar>
              <w:left w:w="0" w:type="dxa"/>
              <w:right w:w="0" w:type="dxa"/>
            </w:tcMar>
            <w:vAlign w:val="bottom"/>
          </w:tcPr>
          <w:p w14:paraId="2993119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A17589B" w14:textId="77777777" w:rsidR="007F2FC5" w:rsidRDefault="007F2FC5"/>
        </w:tc>
        <w:tc>
          <w:tcPr>
            <w:tcW w:w="1289" w:type="dxa"/>
            <w:tcBorders>
              <w:top w:val="nil"/>
              <w:left w:val="nil"/>
              <w:bottom w:val="nil"/>
              <w:right w:val="nil"/>
            </w:tcBorders>
            <w:tcMar>
              <w:left w:w="0" w:type="dxa"/>
              <w:right w:w="0" w:type="dxa"/>
            </w:tcMar>
            <w:vAlign w:val="bottom"/>
          </w:tcPr>
          <w:p w14:paraId="3CAED800"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AA1397D" w14:textId="77777777" w:rsidR="007F2FC5" w:rsidRDefault="007F2FC5"/>
        </w:tc>
        <w:tc>
          <w:tcPr>
            <w:tcW w:w="1289" w:type="dxa"/>
            <w:tcBorders>
              <w:top w:val="nil"/>
              <w:left w:val="nil"/>
              <w:bottom w:val="nil"/>
              <w:right w:val="nil"/>
            </w:tcBorders>
            <w:tcMar>
              <w:left w:w="0" w:type="dxa"/>
              <w:right w:w="0" w:type="dxa"/>
            </w:tcMar>
            <w:vAlign w:val="bottom"/>
          </w:tcPr>
          <w:p w14:paraId="362740CF" w14:textId="77777777" w:rsidR="007F2FC5" w:rsidRDefault="00624826">
            <w:pPr>
              <w:pStyle w:val="Accurritableheader"/>
              <w:keepNext/>
            </w:pPr>
            <w:r>
              <w:rPr>
                <w:lang w:val="en-AU"/>
              </w:rPr>
              <w:t>2024</w:t>
            </w:r>
          </w:p>
        </w:tc>
      </w:tr>
      <w:tr w:rsidR="007F2FC5" w14:paraId="595BE86B" w14:textId="77777777">
        <w:trPr>
          <w:cantSplit/>
          <w:tblHeader/>
        </w:trPr>
        <w:tc>
          <w:tcPr>
            <w:tcW w:w="8301" w:type="dxa"/>
            <w:tcBorders>
              <w:top w:val="nil"/>
              <w:left w:val="nil"/>
              <w:bottom w:val="nil"/>
              <w:right w:val="nil"/>
            </w:tcBorders>
            <w:tcMar>
              <w:left w:w="0" w:type="dxa"/>
              <w:right w:w="0" w:type="dxa"/>
            </w:tcMar>
            <w:vAlign w:val="bottom"/>
          </w:tcPr>
          <w:p w14:paraId="3B96FAE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A24354E" w14:textId="77777777" w:rsidR="007F2FC5" w:rsidRDefault="007F2FC5"/>
        </w:tc>
        <w:tc>
          <w:tcPr>
            <w:tcW w:w="1289" w:type="dxa"/>
            <w:tcBorders>
              <w:top w:val="nil"/>
              <w:left w:val="nil"/>
              <w:bottom w:val="nil"/>
              <w:right w:val="nil"/>
            </w:tcBorders>
            <w:tcMar>
              <w:left w:w="0" w:type="dxa"/>
              <w:right w:w="0" w:type="dxa"/>
            </w:tcMar>
            <w:vAlign w:val="bottom"/>
          </w:tcPr>
          <w:p w14:paraId="4A1DAC7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F6DC40A" w14:textId="77777777" w:rsidR="007F2FC5" w:rsidRDefault="007F2FC5"/>
        </w:tc>
        <w:tc>
          <w:tcPr>
            <w:tcW w:w="1289" w:type="dxa"/>
            <w:tcBorders>
              <w:top w:val="nil"/>
              <w:left w:val="nil"/>
              <w:bottom w:val="nil"/>
              <w:right w:val="nil"/>
            </w:tcBorders>
            <w:tcMar>
              <w:left w:w="0" w:type="dxa"/>
              <w:right w:w="0" w:type="dxa"/>
            </w:tcMar>
            <w:vAlign w:val="bottom"/>
          </w:tcPr>
          <w:p w14:paraId="6106B508" w14:textId="77777777" w:rsidR="007F2FC5" w:rsidRDefault="00624826">
            <w:pPr>
              <w:pStyle w:val="Accurritableheader"/>
              <w:keepNext/>
            </w:pPr>
            <w:r>
              <w:rPr>
                <w:lang w:val="en-AU"/>
              </w:rPr>
              <w:t>CU'000</w:t>
            </w:r>
          </w:p>
        </w:tc>
      </w:tr>
      <w:tr w:rsidR="007F2FC5" w14:paraId="3E0E66C1" w14:textId="77777777">
        <w:trPr>
          <w:cantSplit/>
          <w:tblHeader/>
        </w:trPr>
        <w:tc>
          <w:tcPr>
            <w:tcW w:w="8301" w:type="dxa"/>
            <w:tcBorders>
              <w:top w:val="nil"/>
              <w:left w:val="nil"/>
              <w:bottom w:val="nil"/>
              <w:right w:val="nil"/>
            </w:tcBorders>
            <w:tcMar>
              <w:left w:w="0" w:type="dxa"/>
              <w:right w:w="0" w:type="dxa"/>
            </w:tcMar>
            <w:vAlign w:val="bottom"/>
          </w:tcPr>
          <w:p w14:paraId="35F03C0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3B5BEA" w14:textId="77777777" w:rsidR="007F2FC5" w:rsidRDefault="007F2FC5"/>
        </w:tc>
        <w:tc>
          <w:tcPr>
            <w:tcW w:w="1289" w:type="dxa"/>
            <w:tcBorders>
              <w:top w:val="nil"/>
              <w:left w:val="nil"/>
              <w:bottom w:val="nil"/>
              <w:right w:val="nil"/>
            </w:tcBorders>
            <w:tcMar>
              <w:left w:w="0" w:type="dxa"/>
              <w:right w:w="0" w:type="dxa"/>
            </w:tcMar>
            <w:vAlign w:val="bottom"/>
          </w:tcPr>
          <w:p w14:paraId="6C42008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B1A9FFF" w14:textId="77777777" w:rsidR="007F2FC5" w:rsidRDefault="007F2FC5"/>
        </w:tc>
        <w:tc>
          <w:tcPr>
            <w:tcW w:w="1289" w:type="dxa"/>
            <w:tcBorders>
              <w:top w:val="nil"/>
              <w:left w:val="nil"/>
              <w:bottom w:val="nil"/>
              <w:right w:val="nil"/>
            </w:tcBorders>
            <w:tcMar>
              <w:left w:w="0" w:type="dxa"/>
              <w:right w:w="0" w:type="dxa"/>
            </w:tcMar>
            <w:vAlign w:val="bottom"/>
          </w:tcPr>
          <w:p w14:paraId="0778BD9A" w14:textId="77777777" w:rsidR="007F2FC5" w:rsidRDefault="007F2FC5">
            <w:pPr>
              <w:pStyle w:val="Accurritableheader"/>
              <w:keepNext/>
            </w:pPr>
          </w:p>
        </w:tc>
      </w:tr>
      <w:tr w:rsidR="007F2FC5" w14:paraId="693AEEDE"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988E197" w14:textId="77777777" w:rsidR="007F2FC5" w:rsidRDefault="00624826">
            <w:pPr>
              <w:pStyle w:val="Accurritabletext"/>
              <w:keepNext/>
              <w:jc w:val="left"/>
            </w:pPr>
            <w:r>
              <w:rPr>
                <w:lang w:val="en-AU"/>
              </w:rPr>
              <w:t>Lease liability</w:t>
            </w:r>
          </w:p>
        </w:tc>
        <w:tc>
          <w:tcPr>
            <w:tcW w:w="60" w:type="dxa"/>
            <w:tcBorders>
              <w:top w:val="nil"/>
              <w:left w:val="nil"/>
              <w:bottom w:val="single" w:sz="2" w:space="0" w:color="009CDE"/>
              <w:right w:val="nil"/>
            </w:tcBorders>
            <w:tcMar>
              <w:left w:w="0" w:type="dxa"/>
              <w:right w:w="0" w:type="dxa"/>
            </w:tcMar>
          </w:tcPr>
          <w:p w14:paraId="234331C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3D9638D" w14:textId="77777777" w:rsidR="007F2FC5" w:rsidRDefault="00624826">
            <w:pPr>
              <w:pStyle w:val="Accurritablenumeric"/>
              <w:keepNext/>
            </w:pPr>
            <w:r>
              <w:rPr>
                <w:lang w:val="en-AU"/>
              </w:rPr>
              <w:t xml:space="preserve">301,714 </w:t>
            </w:r>
          </w:p>
        </w:tc>
        <w:tc>
          <w:tcPr>
            <w:tcW w:w="60" w:type="dxa"/>
            <w:tcBorders>
              <w:top w:val="nil"/>
              <w:left w:val="nil"/>
              <w:bottom w:val="single" w:sz="2" w:space="0" w:color="009CDE"/>
              <w:right w:val="nil"/>
            </w:tcBorders>
            <w:tcMar>
              <w:left w:w="0" w:type="dxa"/>
              <w:right w:w="0" w:type="dxa"/>
            </w:tcMar>
          </w:tcPr>
          <w:p w14:paraId="25CD0445"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529A20F" w14:textId="77777777" w:rsidR="007F2FC5" w:rsidRDefault="00624826">
            <w:pPr>
              <w:pStyle w:val="Accurritablenumeric"/>
              <w:keepNext/>
            </w:pPr>
            <w:r>
              <w:rPr>
                <w:lang w:val="en-AU"/>
              </w:rPr>
              <w:t xml:space="preserve">322,745 </w:t>
            </w:r>
          </w:p>
        </w:tc>
      </w:tr>
    </w:tbl>
    <w:p w14:paraId="14EA9730" w14:textId="77777777" w:rsidR="007F2FC5" w:rsidRDefault="00624826">
      <w:r>
        <w:rPr>
          <w:rFonts w:ascii="Times New Roman" w:eastAsia="Times New Roman" w:hAnsi="Times New Roman" w:cs="Times New Roman"/>
          <w:b/>
          <w:lang w:val="en-AU"/>
        </w:rPr>
        <w:t xml:space="preserve"> </w:t>
      </w:r>
    </w:p>
    <w:p w14:paraId="06B6CC6E" w14:textId="77777777" w:rsidR="007F2FC5" w:rsidRDefault="00624826">
      <w:pPr>
        <w:pStyle w:val="Accurriparagraphbody"/>
        <w:keepNext/>
        <w:keepLines/>
      </w:pPr>
      <w:r>
        <w:rPr>
          <w:lang w:val="en-AU"/>
        </w:rPr>
        <w:t>Refer to note 49 for further information on financial instruments.</w:t>
      </w:r>
    </w:p>
    <w:p w14:paraId="2DCD5015" w14:textId="77777777" w:rsidR="007F2FC5" w:rsidRDefault="00624826">
      <w:pPr>
        <w:sectPr w:rsidR="007F2FC5">
          <w:headerReference w:type="even" r:id="rId333"/>
          <w:headerReference w:type="default" r:id="rId334"/>
          <w:footerReference w:type="even" r:id="rId335"/>
          <w:footerReference w:type="default" r:id="rId336"/>
          <w:headerReference w:type="first" r:id="rId337"/>
          <w:footerReference w:type="first" r:id="rId33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1" w:name="_NltNote_TOC"/>
    <w:p w14:paraId="38861158" w14:textId="77777777" w:rsidR="007F2FC5" w:rsidRDefault="00624826">
      <w:pPr>
        <w:pStyle w:val="Accurriparagraphheader"/>
        <w:keepNext/>
      </w:pPr>
      <w:r>
        <w:lastRenderedPageBreak/>
        <w:fldChar w:fldCharType="begin"/>
      </w:r>
      <w:r>
        <w:rPr>
          <w:lang w:val="en-AU"/>
        </w:rPr>
        <w:instrText>TC "Note 40. Non-current liabilities - deferred tax"\f n \l 1</w:instrText>
      </w:r>
      <w:r>
        <w:fldChar w:fldCharType="end"/>
      </w:r>
      <w:bookmarkEnd w:id="101"/>
      <w:r>
        <w:rPr>
          <w:lang w:val="en-AU"/>
        </w:rPr>
        <w:t>Note 40. Non-current liabilities - deferred tax</w:t>
      </w:r>
    </w:p>
    <w:p w14:paraId="0A541D0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3260EFC3" w14:textId="77777777">
        <w:trPr>
          <w:cantSplit/>
          <w:tblHeader/>
        </w:trPr>
        <w:tc>
          <w:tcPr>
            <w:tcW w:w="8301" w:type="dxa"/>
            <w:tcBorders>
              <w:top w:val="nil"/>
              <w:left w:val="nil"/>
              <w:bottom w:val="nil"/>
              <w:right w:val="nil"/>
            </w:tcBorders>
            <w:tcMar>
              <w:left w:w="0" w:type="dxa"/>
              <w:right w:w="0" w:type="dxa"/>
            </w:tcMar>
            <w:vAlign w:val="bottom"/>
          </w:tcPr>
          <w:p w14:paraId="57EAA15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F3D1E03" w14:textId="77777777" w:rsidR="007F2FC5" w:rsidRDefault="007F2FC5"/>
        </w:tc>
        <w:tc>
          <w:tcPr>
            <w:tcW w:w="2638" w:type="dxa"/>
            <w:gridSpan w:val="3"/>
            <w:tcBorders>
              <w:top w:val="nil"/>
              <w:left w:val="nil"/>
              <w:bottom w:val="nil"/>
              <w:right w:val="nil"/>
            </w:tcBorders>
            <w:tcMar>
              <w:left w:w="0" w:type="dxa"/>
              <w:right w:w="0" w:type="dxa"/>
            </w:tcMar>
            <w:vAlign w:val="bottom"/>
          </w:tcPr>
          <w:p w14:paraId="46B53FE4" w14:textId="77777777" w:rsidR="007F2FC5" w:rsidRDefault="00624826">
            <w:pPr>
              <w:pStyle w:val="Accurritableheader"/>
              <w:keepNext/>
            </w:pPr>
            <w:r>
              <w:rPr>
                <w:lang w:val="en-AU"/>
              </w:rPr>
              <w:t>Consolidated</w:t>
            </w:r>
          </w:p>
        </w:tc>
      </w:tr>
      <w:tr w:rsidR="007F2FC5" w14:paraId="601CA8A0" w14:textId="77777777">
        <w:trPr>
          <w:cantSplit/>
          <w:tblHeader/>
        </w:trPr>
        <w:tc>
          <w:tcPr>
            <w:tcW w:w="8301" w:type="dxa"/>
            <w:tcBorders>
              <w:top w:val="nil"/>
              <w:left w:val="nil"/>
              <w:bottom w:val="nil"/>
              <w:right w:val="nil"/>
            </w:tcBorders>
            <w:tcMar>
              <w:left w:w="0" w:type="dxa"/>
              <w:right w:w="0" w:type="dxa"/>
            </w:tcMar>
            <w:vAlign w:val="bottom"/>
          </w:tcPr>
          <w:p w14:paraId="4BDACED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43D5D54" w14:textId="77777777" w:rsidR="007F2FC5" w:rsidRDefault="007F2FC5"/>
        </w:tc>
        <w:tc>
          <w:tcPr>
            <w:tcW w:w="1289" w:type="dxa"/>
            <w:tcBorders>
              <w:top w:val="nil"/>
              <w:left w:val="nil"/>
              <w:bottom w:val="nil"/>
              <w:right w:val="nil"/>
            </w:tcBorders>
            <w:tcMar>
              <w:left w:w="0" w:type="dxa"/>
              <w:right w:w="0" w:type="dxa"/>
            </w:tcMar>
            <w:vAlign w:val="bottom"/>
          </w:tcPr>
          <w:p w14:paraId="61322FD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D621A27" w14:textId="77777777" w:rsidR="007F2FC5" w:rsidRDefault="007F2FC5"/>
        </w:tc>
        <w:tc>
          <w:tcPr>
            <w:tcW w:w="1289" w:type="dxa"/>
            <w:tcBorders>
              <w:top w:val="nil"/>
              <w:left w:val="nil"/>
              <w:bottom w:val="nil"/>
              <w:right w:val="nil"/>
            </w:tcBorders>
            <w:tcMar>
              <w:left w:w="0" w:type="dxa"/>
              <w:right w:w="0" w:type="dxa"/>
            </w:tcMar>
            <w:vAlign w:val="bottom"/>
          </w:tcPr>
          <w:p w14:paraId="17923C36" w14:textId="77777777" w:rsidR="007F2FC5" w:rsidRDefault="00624826">
            <w:pPr>
              <w:pStyle w:val="Accurritableheader"/>
              <w:keepNext/>
            </w:pPr>
            <w:r>
              <w:rPr>
                <w:lang w:val="en-AU"/>
              </w:rPr>
              <w:t>2024</w:t>
            </w:r>
          </w:p>
        </w:tc>
      </w:tr>
      <w:tr w:rsidR="007F2FC5" w14:paraId="69D0EDBB" w14:textId="77777777">
        <w:trPr>
          <w:cantSplit/>
          <w:tblHeader/>
        </w:trPr>
        <w:tc>
          <w:tcPr>
            <w:tcW w:w="8301" w:type="dxa"/>
            <w:tcBorders>
              <w:top w:val="nil"/>
              <w:left w:val="nil"/>
              <w:bottom w:val="nil"/>
              <w:right w:val="nil"/>
            </w:tcBorders>
            <w:tcMar>
              <w:left w:w="0" w:type="dxa"/>
              <w:right w:w="0" w:type="dxa"/>
            </w:tcMar>
            <w:vAlign w:val="bottom"/>
          </w:tcPr>
          <w:p w14:paraId="467DE72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718B121" w14:textId="77777777" w:rsidR="007F2FC5" w:rsidRDefault="007F2FC5"/>
        </w:tc>
        <w:tc>
          <w:tcPr>
            <w:tcW w:w="1289" w:type="dxa"/>
            <w:tcBorders>
              <w:top w:val="nil"/>
              <w:left w:val="nil"/>
              <w:bottom w:val="nil"/>
              <w:right w:val="nil"/>
            </w:tcBorders>
            <w:tcMar>
              <w:left w:w="0" w:type="dxa"/>
              <w:right w:w="0" w:type="dxa"/>
            </w:tcMar>
            <w:vAlign w:val="bottom"/>
          </w:tcPr>
          <w:p w14:paraId="39503E8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67B2DA3" w14:textId="77777777" w:rsidR="007F2FC5" w:rsidRDefault="007F2FC5"/>
        </w:tc>
        <w:tc>
          <w:tcPr>
            <w:tcW w:w="1289" w:type="dxa"/>
            <w:tcBorders>
              <w:top w:val="nil"/>
              <w:left w:val="nil"/>
              <w:bottom w:val="nil"/>
              <w:right w:val="nil"/>
            </w:tcBorders>
            <w:tcMar>
              <w:left w:w="0" w:type="dxa"/>
              <w:right w:w="0" w:type="dxa"/>
            </w:tcMar>
            <w:vAlign w:val="bottom"/>
          </w:tcPr>
          <w:p w14:paraId="4E929E54" w14:textId="77777777" w:rsidR="007F2FC5" w:rsidRDefault="00624826">
            <w:pPr>
              <w:pStyle w:val="Accurritableheader"/>
              <w:keepNext/>
            </w:pPr>
            <w:r>
              <w:rPr>
                <w:lang w:val="en-AU"/>
              </w:rPr>
              <w:t>CU'000</w:t>
            </w:r>
          </w:p>
        </w:tc>
      </w:tr>
      <w:tr w:rsidR="007F2FC5" w14:paraId="11F31753" w14:textId="77777777">
        <w:trPr>
          <w:cantSplit/>
          <w:tblHeader/>
        </w:trPr>
        <w:tc>
          <w:tcPr>
            <w:tcW w:w="8301" w:type="dxa"/>
            <w:tcBorders>
              <w:top w:val="nil"/>
              <w:left w:val="nil"/>
              <w:bottom w:val="nil"/>
              <w:right w:val="nil"/>
            </w:tcBorders>
            <w:tcMar>
              <w:left w:w="0" w:type="dxa"/>
              <w:right w:w="0" w:type="dxa"/>
            </w:tcMar>
            <w:vAlign w:val="bottom"/>
          </w:tcPr>
          <w:p w14:paraId="0F3D0A6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3C41736" w14:textId="77777777" w:rsidR="007F2FC5" w:rsidRDefault="007F2FC5"/>
        </w:tc>
        <w:tc>
          <w:tcPr>
            <w:tcW w:w="1289" w:type="dxa"/>
            <w:tcBorders>
              <w:top w:val="nil"/>
              <w:left w:val="nil"/>
              <w:bottom w:val="nil"/>
              <w:right w:val="nil"/>
            </w:tcBorders>
            <w:tcMar>
              <w:left w:w="0" w:type="dxa"/>
              <w:right w:w="0" w:type="dxa"/>
            </w:tcMar>
            <w:vAlign w:val="bottom"/>
          </w:tcPr>
          <w:p w14:paraId="04BB42A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EF8671F" w14:textId="77777777" w:rsidR="007F2FC5" w:rsidRDefault="007F2FC5"/>
        </w:tc>
        <w:tc>
          <w:tcPr>
            <w:tcW w:w="1289" w:type="dxa"/>
            <w:tcBorders>
              <w:top w:val="nil"/>
              <w:left w:val="nil"/>
              <w:bottom w:val="nil"/>
              <w:right w:val="nil"/>
            </w:tcBorders>
            <w:tcMar>
              <w:left w:w="0" w:type="dxa"/>
              <w:right w:w="0" w:type="dxa"/>
            </w:tcMar>
            <w:vAlign w:val="bottom"/>
          </w:tcPr>
          <w:p w14:paraId="3A98C610" w14:textId="77777777" w:rsidR="007F2FC5" w:rsidRDefault="007F2FC5">
            <w:pPr>
              <w:pStyle w:val="Accurritableheader"/>
              <w:keepNext/>
            </w:pPr>
          </w:p>
        </w:tc>
      </w:tr>
      <w:tr w:rsidR="007F2FC5" w14:paraId="63D2534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5D297E1" w14:textId="77777777" w:rsidR="007F2FC5" w:rsidRDefault="00624826">
            <w:pPr>
              <w:pStyle w:val="Accurriintroduction3"/>
              <w:keepNext/>
            </w:pPr>
            <w:r>
              <w:rPr>
                <w:lang w:val="en-AU"/>
              </w:rPr>
              <w:t>Deferred tax liability comprises temporary differences attributable to:</w:t>
            </w:r>
          </w:p>
        </w:tc>
        <w:tc>
          <w:tcPr>
            <w:tcW w:w="60" w:type="dxa"/>
            <w:tcBorders>
              <w:top w:val="nil"/>
              <w:left w:val="nil"/>
              <w:bottom w:val="nil"/>
              <w:right w:val="nil"/>
            </w:tcBorders>
            <w:tcMar>
              <w:left w:w="0" w:type="dxa"/>
              <w:right w:w="0" w:type="dxa"/>
            </w:tcMar>
          </w:tcPr>
          <w:p w14:paraId="6B196C93" w14:textId="77777777" w:rsidR="007F2FC5" w:rsidRDefault="007F2FC5"/>
        </w:tc>
        <w:tc>
          <w:tcPr>
            <w:tcW w:w="1289" w:type="dxa"/>
            <w:tcBorders>
              <w:top w:val="nil"/>
              <w:left w:val="nil"/>
              <w:bottom w:val="nil"/>
              <w:right w:val="nil"/>
            </w:tcBorders>
            <w:tcMar>
              <w:left w:w="0" w:type="dxa"/>
              <w:right w:w="60" w:type="dxa"/>
            </w:tcMar>
            <w:vAlign w:val="bottom"/>
          </w:tcPr>
          <w:p w14:paraId="49673B7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860113B" w14:textId="77777777" w:rsidR="007F2FC5" w:rsidRDefault="007F2FC5"/>
        </w:tc>
        <w:tc>
          <w:tcPr>
            <w:tcW w:w="1289" w:type="dxa"/>
            <w:tcBorders>
              <w:top w:val="nil"/>
              <w:left w:val="nil"/>
              <w:bottom w:val="nil"/>
              <w:right w:val="nil"/>
            </w:tcBorders>
            <w:tcMar>
              <w:left w:w="0" w:type="dxa"/>
              <w:right w:w="60" w:type="dxa"/>
            </w:tcMar>
            <w:vAlign w:val="bottom"/>
          </w:tcPr>
          <w:p w14:paraId="3881BA3C" w14:textId="77777777" w:rsidR="007F2FC5" w:rsidRDefault="007F2FC5">
            <w:pPr>
              <w:pStyle w:val="Accurritablenumeric"/>
              <w:keepNext/>
            </w:pPr>
          </w:p>
        </w:tc>
      </w:tr>
      <w:tr w:rsidR="007F2FC5" w14:paraId="60BB1B2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D2CA6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FAC9170" w14:textId="77777777" w:rsidR="007F2FC5" w:rsidRDefault="007F2FC5"/>
        </w:tc>
        <w:tc>
          <w:tcPr>
            <w:tcW w:w="1289" w:type="dxa"/>
            <w:tcBorders>
              <w:top w:val="nil"/>
              <w:left w:val="nil"/>
              <w:bottom w:val="nil"/>
              <w:right w:val="nil"/>
            </w:tcBorders>
            <w:tcMar>
              <w:left w:w="0" w:type="dxa"/>
              <w:right w:w="60" w:type="dxa"/>
            </w:tcMar>
            <w:vAlign w:val="bottom"/>
          </w:tcPr>
          <w:p w14:paraId="0A54475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E426DCF" w14:textId="77777777" w:rsidR="007F2FC5" w:rsidRDefault="007F2FC5"/>
        </w:tc>
        <w:tc>
          <w:tcPr>
            <w:tcW w:w="1289" w:type="dxa"/>
            <w:tcBorders>
              <w:top w:val="nil"/>
              <w:left w:val="nil"/>
              <w:bottom w:val="nil"/>
              <w:right w:val="nil"/>
            </w:tcBorders>
            <w:tcMar>
              <w:left w:w="0" w:type="dxa"/>
              <w:right w:w="60" w:type="dxa"/>
            </w:tcMar>
            <w:vAlign w:val="bottom"/>
          </w:tcPr>
          <w:p w14:paraId="357B92CA" w14:textId="77777777" w:rsidR="007F2FC5" w:rsidRDefault="007F2FC5">
            <w:pPr>
              <w:pStyle w:val="Accurritablenumeric"/>
              <w:keepNext/>
            </w:pPr>
          </w:p>
        </w:tc>
      </w:tr>
      <w:tr w:rsidR="007F2FC5" w14:paraId="22F841C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50CD9B2" w14:textId="77777777" w:rsidR="007F2FC5" w:rsidRDefault="00624826">
            <w:pPr>
              <w:pStyle w:val="Accurritabletext"/>
              <w:keepNext/>
              <w:jc w:val="left"/>
            </w:pPr>
            <w:r>
              <w:rPr>
                <w:lang w:val="en-AU"/>
              </w:rPr>
              <w:t>Amounts recognised in profit or loss:</w:t>
            </w:r>
          </w:p>
        </w:tc>
        <w:tc>
          <w:tcPr>
            <w:tcW w:w="60" w:type="dxa"/>
            <w:tcBorders>
              <w:top w:val="nil"/>
              <w:left w:val="nil"/>
              <w:bottom w:val="nil"/>
              <w:right w:val="nil"/>
            </w:tcBorders>
            <w:tcMar>
              <w:left w:w="0" w:type="dxa"/>
              <w:right w:w="0" w:type="dxa"/>
            </w:tcMar>
          </w:tcPr>
          <w:p w14:paraId="59083C2F" w14:textId="77777777" w:rsidR="007F2FC5" w:rsidRDefault="007F2FC5"/>
        </w:tc>
        <w:tc>
          <w:tcPr>
            <w:tcW w:w="1289" w:type="dxa"/>
            <w:tcBorders>
              <w:top w:val="nil"/>
              <w:left w:val="nil"/>
              <w:bottom w:val="nil"/>
              <w:right w:val="nil"/>
            </w:tcBorders>
            <w:tcMar>
              <w:left w:w="0" w:type="dxa"/>
              <w:right w:w="60" w:type="dxa"/>
            </w:tcMar>
            <w:vAlign w:val="bottom"/>
          </w:tcPr>
          <w:p w14:paraId="2BF9AB9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438BBDD" w14:textId="77777777" w:rsidR="007F2FC5" w:rsidRDefault="007F2FC5"/>
        </w:tc>
        <w:tc>
          <w:tcPr>
            <w:tcW w:w="1289" w:type="dxa"/>
            <w:tcBorders>
              <w:top w:val="nil"/>
              <w:left w:val="nil"/>
              <w:bottom w:val="nil"/>
              <w:right w:val="nil"/>
            </w:tcBorders>
            <w:tcMar>
              <w:left w:w="0" w:type="dxa"/>
              <w:right w:w="60" w:type="dxa"/>
            </w:tcMar>
            <w:vAlign w:val="bottom"/>
          </w:tcPr>
          <w:p w14:paraId="2F8BD85D" w14:textId="77777777" w:rsidR="007F2FC5" w:rsidRDefault="007F2FC5">
            <w:pPr>
              <w:pStyle w:val="Accurritablenumeric"/>
              <w:keepNext/>
            </w:pPr>
          </w:p>
        </w:tc>
      </w:tr>
      <w:tr w:rsidR="007F2FC5" w14:paraId="59ACF12E"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900288A" w14:textId="77777777" w:rsidR="007F2FC5" w:rsidRDefault="00624826">
            <w:pPr>
              <w:pStyle w:val="Accurritabletext"/>
              <w:keepNext/>
              <w:jc w:val="left"/>
            </w:pPr>
            <w:r>
              <w:rPr>
                <w:lang w:val="en-AU"/>
              </w:rPr>
              <w:t>Financial assets at fair value through profit or loss</w:t>
            </w:r>
          </w:p>
        </w:tc>
        <w:tc>
          <w:tcPr>
            <w:tcW w:w="60" w:type="dxa"/>
            <w:tcBorders>
              <w:top w:val="nil"/>
              <w:left w:val="nil"/>
              <w:bottom w:val="nil"/>
              <w:right w:val="nil"/>
            </w:tcBorders>
            <w:tcMar>
              <w:left w:w="0" w:type="dxa"/>
              <w:right w:w="0" w:type="dxa"/>
            </w:tcMar>
          </w:tcPr>
          <w:p w14:paraId="06200749" w14:textId="77777777" w:rsidR="007F2FC5" w:rsidRDefault="007F2FC5"/>
        </w:tc>
        <w:tc>
          <w:tcPr>
            <w:tcW w:w="1289" w:type="dxa"/>
            <w:tcBorders>
              <w:top w:val="nil"/>
              <w:left w:val="nil"/>
              <w:bottom w:val="nil"/>
              <w:right w:val="nil"/>
            </w:tcBorders>
            <w:tcMar>
              <w:left w:w="0" w:type="dxa"/>
              <w:right w:w="60" w:type="dxa"/>
            </w:tcMar>
            <w:vAlign w:val="bottom"/>
          </w:tcPr>
          <w:p w14:paraId="15C42422" w14:textId="77777777" w:rsidR="007F2FC5" w:rsidRDefault="00624826">
            <w:pPr>
              <w:pStyle w:val="Accurritablenumeric"/>
              <w:keepNext/>
            </w:pPr>
            <w:r>
              <w:rPr>
                <w:lang w:val="en-AU"/>
              </w:rPr>
              <w:t xml:space="preserve">15 </w:t>
            </w:r>
          </w:p>
        </w:tc>
        <w:tc>
          <w:tcPr>
            <w:tcW w:w="60" w:type="dxa"/>
            <w:tcBorders>
              <w:top w:val="nil"/>
              <w:left w:val="nil"/>
              <w:bottom w:val="nil"/>
              <w:right w:val="nil"/>
            </w:tcBorders>
            <w:tcMar>
              <w:left w:w="0" w:type="dxa"/>
              <w:right w:w="0" w:type="dxa"/>
            </w:tcMar>
          </w:tcPr>
          <w:p w14:paraId="20AAF110" w14:textId="77777777" w:rsidR="007F2FC5" w:rsidRDefault="007F2FC5"/>
        </w:tc>
        <w:tc>
          <w:tcPr>
            <w:tcW w:w="1289" w:type="dxa"/>
            <w:tcBorders>
              <w:top w:val="nil"/>
              <w:left w:val="nil"/>
              <w:bottom w:val="nil"/>
              <w:right w:val="nil"/>
            </w:tcBorders>
            <w:tcMar>
              <w:left w:w="0" w:type="dxa"/>
              <w:right w:w="60" w:type="dxa"/>
            </w:tcMar>
            <w:vAlign w:val="bottom"/>
          </w:tcPr>
          <w:p w14:paraId="58EEBBF1" w14:textId="77777777" w:rsidR="007F2FC5" w:rsidRDefault="00624826">
            <w:pPr>
              <w:pStyle w:val="Accurritablenumeric"/>
              <w:keepNext/>
            </w:pPr>
            <w:r>
              <w:rPr>
                <w:lang w:val="en-AU"/>
              </w:rPr>
              <w:t xml:space="preserve">-  </w:t>
            </w:r>
          </w:p>
        </w:tc>
      </w:tr>
      <w:tr w:rsidR="007F2FC5" w14:paraId="0686DE42"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5AAD4960" w14:textId="77777777" w:rsidR="007F2FC5" w:rsidRDefault="00624826">
            <w:pPr>
              <w:pStyle w:val="Accurritabletext"/>
              <w:keepNext/>
              <w:jc w:val="left"/>
            </w:pPr>
            <w:r>
              <w:rPr>
                <w:lang w:val="en-AU"/>
              </w:rPr>
              <w:t>Prepayments</w:t>
            </w:r>
          </w:p>
        </w:tc>
        <w:tc>
          <w:tcPr>
            <w:tcW w:w="60" w:type="dxa"/>
            <w:tcBorders>
              <w:top w:val="nil"/>
              <w:left w:val="nil"/>
              <w:bottom w:val="nil"/>
              <w:right w:val="nil"/>
            </w:tcBorders>
            <w:tcMar>
              <w:left w:w="0" w:type="dxa"/>
              <w:right w:w="0" w:type="dxa"/>
            </w:tcMar>
          </w:tcPr>
          <w:p w14:paraId="44E4D5A5" w14:textId="77777777" w:rsidR="007F2FC5" w:rsidRDefault="007F2FC5"/>
        </w:tc>
        <w:tc>
          <w:tcPr>
            <w:tcW w:w="1289" w:type="dxa"/>
            <w:tcBorders>
              <w:top w:val="nil"/>
              <w:left w:val="nil"/>
              <w:bottom w:val="nil"/>
              <w:right w:val="nil"/>
            </w:tcBorders>
            <w:tcMar>
              <w:left w:w="0" w:type="dxa"/>
              <w:right w:w="60" w:type="dxa"/>
            </w:tcMar>
            <w:vAlign w:val="bottom"/>
          </w:tcPr>
          <w:p w14:paraId="19E4F8C1" w14:textId="77777777" w:rsidR="007F2FC5" w:rsidRDefault="00624826">
            <w:pPr>
              <w:pStyle w:val="Accurritablenumeric"/>
              <w:keepNext/>
            </w:pPr>
            <w:r>
              <w:rPr>
                <w:lang w:val="en-AU"/>
              </w:rPr>
              <w:t xml:space="preserve">302 </w:t>
            </w:r>
          </w:p>
        </w:tc>
        <w:tc>
          <w:tcPr>
            <w:tcW w:w="60" w:type="dxa"/>
            <w:tcBorders>
              <w:top w:val="nil"/>
              <w:left w:val="nil"/>
              <w:bottom w:val="nil"/>
              <w:right w:val="nil"/>
            </w:tcBorders>
            <w:tcMar>
              <w:left w:w="0" w:type="dxa"/>
              <w:right w:w="0" w:type="dxa"/>
            </w:tcMar>
          </w:tcPr>
          <w:p w14:paraId="0027C77A" w14:textId="77777777" w:rsidR="007F2FC5" w:rsidRDefault="007F2FC5"/>
        </w:tc>
        <w:tc>
          <w:tcPr>
            <w:tcW w:w="1289" w:type="dxa"/>
            <w:tcBorders>
              <w:top w:val="nil"/>
              <w:left w:val="nil"/>
              <w:bottom w:val="nil"/>
              <w:right w:val="nil"/>
            </w:tcBorders>
            <w:tcMar>
              <w:left w:w="0" w:type="dxa"/>
              <w:right w:w="60" w:type="dxa"/>
            </w:tcMar>
            <w:vAlign w:val="bottom"/>
          </w:tcPr>
          <w:p w14:paraId="111C521D" w14:textId="77777777" w:rsidR="007F2FC5" w:rsidRDefault="00624826">
            <w:pPr>
              <w:pStyle w:val="Accurritablenumeric"/>
              <w:keepNext/>
            </w:pPr>
            <w:r>
              <w:rPr>
                <w:lang w:val="en-AU"/>
              </w:rPr>
              <w:t xml:space="preserve">228 </w:t>
            </w:r>
          </w:p>
        </w:tc>
      </w:tr>
      <w:tr w:rsidR="007F2FC5" w14:paraId="7211F12A"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F0942E6" w14:textId="77777777" w:rsidR="007F2FC5" w:rsidRDefault="00624826">
            <w:pPr>
              <w:pStyle w:val="Accurritabletext"/>
              <w:keepNext/>
              <w:jc w:val="left"/>
            </w:pPr>
            <w:r>
              <w:rPr>
                <w:lang w:val="en-AU"/>
              </w:rPr>
              <w:t>Development costs</w:t>
            </w:r>
          </w:p>
        </w:tc>
        <w:tc>
          <w:tcPr>
            <w:tcW w:w="60" w:type="dxa"/>
            <w:tcBorders>
              <w:top w:val="nil"/>
              <w:left w:val="nil"/>
              <w:bottom w:val="nil"/>
              <w:right w:val="nil"/>
            </w:tcBorders>
            <w:tcMar>
              <w:left w:w="0" w:type="dxa"/>
              <w:right w:w="0" w:type="dxa"/>
            </w:tcMar>
          </w:tcPr>
          <w:p w14:paraId="21587B68" w14:textId="77777777" w:rsidR="007F2FC5" w:rsidRDefault="007F2FC5"/>
        </w:tc>
        <w:tc>
          <w:tcPr>
            <w:tcW w:w="1289" w:type="dxa"/>
            <w:tcBorders>
              <w:top w:val="nil"/>
              <w:left w:val="nil"/>
              <w:bottom w:val="nil"/>
              <w:right w:val="nil"/>
            </w:tcBorders>
            <w:tcMar>
              <w:left w:w="0" w:type="dxa"/>
              <w:right w:w="60" w:type="dxa"/>
            </w:tcMar>
            <w:vAlign w:val="bottom"/>
          </w:tcPr>
          <w:p w14:paraId="5A830897" w14:textId="77777777" w:rsidR="007F2FC5" w:rsidRDefault="00624826">
            <w:pPr>
              <w:pStyle w:val="Accurritablenumeric"/>
              <w:keepNext/>
            </w:pPr>
            <w:r>
              <w:rPr>
                <w:lang w:val="en-AU"/>
              </w:rPr>
              <w:t xml:space="preserve">481 </w:t>
            </w:r>
          </w:p>
        </w:tc>
        <w:tc>
          <w:tcPr>
            <w:tcW w:w="60" w:type="dxa"/>
            <w:tcBorders>
              <w:top w:val="nil"/>
              <w:left w:val="nil"/>
              <w:bottom w:val="nil"/>
              <w:right w:val="nil"/>
            </w:tcBorders>
            <w:tcMar>
              <w:left w:w="0" w:type="dxa"/>
              <w:right w:w="0" w:type="dxa"/>
            </w:tcMar>
          </w:tcPr>
          <w:p w14:paraId="6FED7174" w14:textId="77777777" w:rsidR="007F2FC5" w:rsidRDefault="007F2FC5"/>
        </w:tc>
        <w:tc>
          <w:tcPr>
            <w:tcW w:w="1289" w:type="dxa"/>
            <w:tcBorders>
              <w:top w:val="nil"/>
              <w:left w:val="nil"/>
              <w:bottom w:val="nil"/>
              <w:right w:val="nil"/>
            </w:tcBorders>
            <w:tcMar>
              <w:left w:w="0" w:type="dxa"/>
              <w:right w:w="60" w:type="dxa"/>
            </w:tcMar>
            <w:vAlign w:val="bottom"/>
          </w:tcPr>
          <w:p w14:paraId="03265EDD" w14:textId="77777777" w:rsidR="007F2FC5" w:rsidRDefault="00624826">
            <w:pPr>
              <w:pStyle w:val="Accurritablenumeric"/>
              <w:keepNext/>
            </w:pPr>
            <w:r>
              <w:rPr>
                <w:lang w:val="en-AU"/>
              </w:rPr>
              <w:t xml:space="preserve">577 </w:t>
            </w:r>
          </w:p>
        </w:tc>
      </w:tr>
      <w:tr w:rsidR="007F2FC5" w14:paraId="2F92BA5A"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55DD0E5" w14:textId="77777777" w:rsidR="007F2FC5" w:rsidRDefault="00624826">
            <w:pPr>
              <w:pStyle w:val="Accurritabletext"/>
              <w:keepNext/>
              <w:jc w:val="left"/>
            </w:pPr>
            <w:r>
              <w:rPr>
                <w:lang w:val="en-AU"/>
              </w:rPr>
              <w:t>Customer contracts</w:t>
            </w:r>
          </w:p>
        </w:tc>
        <w:tc>
          <w:tcPr>
            <w:tcW w:w="60" w:type="dxa"/>
            <w:tcBorders>
              <w:top w:val="nil"/>
              <w:left w:val="nil"/>
              <w:bottom w:val="nil"/>
              <w:right w:val="nil"/>
            </w:tcBorders>
            <w:tcMar>
              <w:left w:w="0" w:type="dxa"/>
              <w:right w:w="0" w:type="dxa"/>
            </w:tcMar>
          </w:tcPr>
          <w:p w14:paraId="6B23BCAD" w14:textId="77777777" w:rsidR="007F2FC5" w:rsidRDefault="007F2FC5"/>
        </w:tc>
        <w:tc>
          <w:tcPr>
            <w:tcW w:w="1289" w:type="dxa"/>
            <w:tcBorders>
              <w:top w:val="nil"/>
              <w:left w:val="nil"/>
              <w:bottom w:val="nil"/>
              <w:right w:val="nil"/>
            </w:tcBorders>
            <w:tcMar>
              <w:left w:w="0" w:type="dxa"/>
              <w:right w:w="60" w:type="dxa"/>
            </w:tcMar>
            <w:vAlign w:val="bottom"/>
          </w:tcPr>
          <w:p w14:paraId="550A30BB" w14:textId="77777777" w:rsidR="007F2FC5" w:rsidRDefault="00624826">
            <w:pPr>
              <w:pStyle w:val="Accurritablenumeric"/>
              <w:keepNext/>
            </w:pPr>
            <w:r>
              <w:rPr>
                <w:lang w:val="en-AU"/>
              </w:rPr>
              <w:t xml:space="preserve">306 </w:t>
            </w:r>
          </w:p>
        </w:tc>
        <w:tc>
          <w:tcPr>
            <w:tcW w:w="60" w:type="dxa"/>
            <w:tcBorders>
              <w:top w:val="nil"/>
              <w:left w:val="nil"/>
              <w:bottom w:val="nil"/>
              <w:right w:val="nil"/>
            </w:tcBorders>
            <w:tcMar>
              <w:left w:w="0" w:type="dxa"/>
              <w:right w:w="0" w:type="dxa"/>
            </w:tcMar>
          </w:tcPr>
          <w:p w14:paraId="02FC67C1" w14:textId="77777777" w:rsidR="007F2FC5" w:rsidRDefault="007F2FC5"/>
        </w:tc>
        <w:tc>
          <w:tcPr>
            <w:tcW w:w="1289" w:type="dxa"/>
            <w:tcBorders>
              <w:top w:val="nil"/>
              <w:left w:val="nil"/>
              <w:bottom w:val="nil"/>
              <w:right w:val="nil"/>
            </w:tcBorders>
            <w:tcMar>
              <w:left w:w="0" w:type="dxa"/>
              <w:right w:w="60" w:type="dxa"/>
            </w:tcMar>
            <w:vAlign w:val="bottom"/>
          </w:tcPr>
          <w:p w14:paraId="28250738" w14:textId="77777777" w:rsidR="007F2FC5" w:rsidRDefault="00624826">
            <w:pPr>
              <w:pStyle w:val="Accurritablenumeric"/>
              <w:keepNext/>
            </w:pPr>
            <w:r>
              <w:rPr>
                <w:lang w:val="en-AU"/>
              </w:rPr>
              <w:t xml:space="preserve">-  </w:t>
            </w:r>
          </w:p>
        </w:tc>
      </w:tr>
      <w:tr w:rsidR="007F2FC5" w14:paraId="2E9F7B9B"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B03D25B" w14:textId="77777777" w:rsidR="007F2FC5" w:rsidRDefault="00624826">
            <w:pPr>
              <w:pStyle w:val="Accurritabletext"/>
              <w:keepNext/>
              <w:jc w:val="left"/>
            </w:pPr>
            <w:r>
              <w:rPr>
                <w:lang w:val="en-AU"/>
              </w:rPr>
              <w:t>Net fair value gain on investment properties</w:t>
            </w:r>
          </w:p>
        </w:tc>
        <w:tc>
          <w:tcPr>
            <w:tcW w:w="60" w:type="dxa"/>
            <w:tcBorders>
              <w:top w:val="nil"/>
              <w:left w:val="nil"/>
              <w:bottom w:val="nil"/>
              <w:right w:val="nil"/>
            </w:tcBorders>
            <w:tcMar>
              <w:left w:w="0" w:type="dxa"/>
              <w:right w:w="0" w:type="dxa"/>
            </w:tcMar>
          </w:tcPr>
          <w:p w14:paraId="4CA9C7B9" w14:textId="77777777" w:rsidR="007F2FC5" w:rsidRDefault="007F2FC5"/>
        </w:tc>
        <w:tc>
          <w:tcPr>
            <w:tcW w:w="1289" w:type="dxa"/>
            <w:tcBorders>
              <w:top w:val="nil"/>
              <w:left w:val="nil"/>
              <w:bottom w:val="nil"/>
              <w:right w:val="nil"/>
            </w:tcBorders>
            <w:tcMar>
              <w:left w:w="0" w:type="dxa"/>
              <w:right w:w="60" w:type="dxa"/>
            </w:tcMar>
            <w:vAlign w:val="bottom"/>
          </w:tcPr>
          <w:p w14:paraId="285FD5CE" w14:textId="77777777" w:rsidR="007F2FC5" w:rsidRDefault="00624826">
            <w:pPr>
              <w:pStyle w:val="Accurritablenumeric"/>
              <w:keepNext/>
            </w:pPr>
            <w:r>
              <w:rPr>
                <w:lang w:val="en-AU"/>
              </w:rPr>
              <w:t xml:space="preserve">270 </w:t>
            </w:r>
          </w:p>
        </w:tc>
        <w:tc>
          <w:tcPr>
            <w:tcW w:w="60" w:type="dxa"/>
            <w:tcBorders>
              <w:top w:val="nil"/>
              <w:left w:val="nil"/>
              <w:bottom w:val="nil"/>
              <w:right w:val="nil"/>
            </w:tcBorders>
            <w:tcMar>
              <w:left w:w="0" w:type="dxa"/>
              <w:right w:w="0" w:type="dxa"/>
            </w:tcMar>
          </w:tcPr>
          <w:p w14:paraId="7F9A1241" w14:textId="77777777" w:rsidR="007F2FC5" w:rsidRDefault="007F2FC5"/>
        </w:tc>
        <w:tc>
          <w:tcPr>
            <w:tcW w:w="1289" w:type="dxa"/>
            <w:tcBorders>
              <w:top w:val="nil"/>
              <w:left w:val="nil"/>
              <w:bottom w:val="nil"/>
              <w:right w:val="nil"/>
            </w:tcBorders>
            <w:tcMar>
              <w:left w:w="0" w:type="dxa"/>
              <w:right w:w="60" w:type="dxa"/>
            </w:tcMar>
            <w:vAlign w:val="bottom"/>
          </w:tcPr>
          <w:p w14:paraId="54BB4052" w14:textId="77777777" w:rsidR="007F2FC5" w:rsidRDefault="00624826">
            <w:pPr>
              <w:pStyle w:val="Accurritablenumeric"/>
              <w:keepNext/>
            </w:pPr>
            <w:r>
              <w:rPr>
                <w:lang w:val="en-AU"/>
              </w:rPr>
              <w:t xml:space="preserve">450 </w:t>
            </w:r>
          </w:p>
        </w:tc>
      </w:tr>
      <w:tr w:rsidR="007F2FC5" w14:paraId="22EBC48C"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755BFC7" w14:textId="77777777" w:rsidR="007F2FC5" w:rsidRDefault="00624826">
            <w:pPr>
              <w:pStyle w:val="Accurritabletext"/>
              <w:keepNext/>
              <w:jc w:val="left"/>
            </w:pPr>
            <w:r>
              <w:rPr>
                <w:lang w:val="en-AU"/>
              </w:rPr>
              <w:t>Contract assets</w:t>
            </w:r>
          </w:p>
        </w:tc>
        <w:tc>
          <w:tcPr>
            <w:tcW w:w="60" w:type="dxa"/>
            <w:tcBorders>
              <w:top w:val="nil"/>
              <w:left w:val="nil"/>
              <w:bottom w:val="nil"/>
              <w:right w:val="nil"/>
            </w:tcBorders>
            <w:tcMar>
              <w:left w:w="0" w:type="dxa"/>
              <w:right w:w="0" w:type="dxa"/>
            </w:tcMar>
          </w:tcPr>
          <w:p w14:paraId="6FAB004B" w14:textId="77777777" w:rsidR="007F2FC5" w:rsidRDefault="007F2FC5"/>
        </w:tc>
        <w:tc>
          <w:tcPr>
            <w:tcW w:w="1289" w:type="dxa"/>
            <w:tcBorders>
              <w:top w:val="nil"/>
              <w:left w:val="nil"/>
              <w:bottom w:val="nil"/>
              <w:right w:val="nil"/>
            </w:tcBorders>
            <w:tcMar>
              <w:left w:w="0" w:type="dxa"/>
              <w:right w:w="60" w:type="dxa"/>
            </w:tcMar>
            <w:vAlign w:val="bottom"/>
          </w:tcPr>
          <w:p w14:paraId="0E3736A2" w14:textId="77777777" w:rsidR="007F2FC5" w:rsidRDefault="00624826">
            <w:pPr>
              <w:pStyle w:val="Accurritablenumeric"/>
              <w:keepNext/>
            </w:pPr>
            <w:r>
              <w:rPr>
                <w:lang w:val="en-AU"/>
              </w:rPr>
              <w:t xml:space="preserve">184 </w:t>
            </w:r>
          </w:p>
        </w:tc>
        <w:tc>
          <w:tcPr>
            <w:tcW w:w="60" w:type="dxa"/>
            <w:tcBorders>
              <w:top w:val="nil"/>
              <w:left w:val="nil"/>
              <w:bottom w:val="nil"/>
              <w:right w:val="nil"/>
            </w:tcBorders>
            <w:tcMar>
              <w:left w:w="0" w:type="dxa"/>
              <w:right w:w="0" w:type="dxa"/>
            </w:tcMar>
          </w:tcPr>
          <w:p w14:paraId="7737A237" w14:textId="77777777" w:rsidR="007F2FC5" w:rsidRDefault="007F2FC5"/>
        </w:tc>
        <w:tc>
          <w:tcPr>
            <w:tcW w:w="1289" w:type="dxa"/>
            <w:tcBorders>
              <w:top w:val="nil"/>
              <w:left w:val="nil"/>
              <w:bottom w:val="nil"/>
              <w:right w:val="nil"/>
            </w:tcBorders>
            <w:tcMar>
              <w:left w:w="0" w:type="dxa"/>
              <w:right w:w="60" w:type="dxa"/>
            </w:tcMar>
            <w:vAlign w:val="bottom"/>
          </w:tcPr>
          <w:p w14:paraId="2C570F1E" w14:textId="77777777" w:rsidR="007F2FC5" w:rsidRDefault="00624826">
            <w:pPr>
              <w:pStyle w:val="Accurritablenumeric"/>
              <w:keepNext/>
            </w:pPr>
            <w:r>
              <w:rPr>
                <w:lang w:val="en-AU"/>
              </w:rPr>
              <w:t xml:space="preserve">89 </w:t>
            </w:r>
          </w:p>
        </w:tc>
      </w:tr>
      <w:tr w:rsidR="007F2FC5" w14:paraId="77CC6EDF"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49DFEFBF" w14:textId="77777777" w:rsidR="007F2FC5" w:rsidRDefault="00624826">
            <w:pPr>
              <w:pStyle w:val="Accurritabletext"/>
              <w:keepNext/>
              <w:jc w:val="left"/>
            </w:pPr>
            <w:r>
              <w:rPr>
                <w:lang w:val="en-AU"/>
              </w:rPr>
              <w:t>Customer acquisition costs</w:t>
            </w:r>
          </w:p>
        </w:tc>
        <w:tc>
          <w:tcPr>
            <w:tcW w:w="60" w:type="dxa"/>
            <w:tcBorders>
              <w:top w:val="nil"/>
              <w:left w:val="nil"/>
              <w:bottom w:val="nil"/>
              <w:right w:val="nil"/>
            </w:tcBorders>
            <w:tcMar>
              <w:left w:w="0" w:type="dxa"/>
              <w:right w:w="0" w:type="dxa"/>
            </w:tcMar>
          </w:tcPr>
          <w:p w14:paraId="2EFD57C4" w14:textId="77777777" w:rsidR="007F2FC5" w:rsidRDefault="007F2FC5"/>
        </w:tc>
        <w:tc>
          <w:tcPr>
            <w:tcW w:w="1289" w:type="dxa"/>
            <w:tcBorders>
              <w:top w:val="nil"/>
              <w:left w:val="nil"/>
              <w:bottom w:val="nil"/>
              <w:right w:val="nil"/>
            </w:tcBorders>
            <w:tcMar>
              <w:left w:w="0" w:type="dxa"/>
              <w:right w:w="60" w:type="dxa"/>
            </w:tcMar>
            <w:vAlign w:val="bottom"/>
          </w:tcPr>
          <w:p w14:paraId="481CCAD3" w14:textId="77777777" w:rsidR="007F2FC5" w:rsidRDefault="00624826">
            <w:pPr>
              <w:pStyle w:val="Accurritablenumeric"/>
              <w:keepNext/>
            </w:pPr>
            <w:r>
              <w:rPr>
                <w:lang w:val="en-AU"/>
              </w:rPr>
              <w:t xml:space="preserve">594 </w:t>
            </w:r>
          </w:p>
        </w:tc>
        <w:tc>
          <w:tcPr>
            <w:tcW w:w="60" w:type="dxa"/>
            <w:tcBorders>
              <w:top w:val="nil"/>
              <w:left w:val="nil"/>
              <w:bottom w:val="nil"/>
              <w:right w:val="nil"/>
            </w:tcBorders>
            <w:tcMar>
              <w:left w:w="0" w:type="dxa"/>
              <w:right w:w="0" w:type="dxa"/>
            </w:tcMar>
          </w:tcPr>
          <w:p w14:paraId="139DEB94" w14:textId="77777777" w:rsidR="007F2FC5" w:rsidRDefault="007F2FC5"/>
        </w:tc>
        <w:tc>
          <w:tcPr>
            <w:tcW w:w="1289" w:type="dxa"/>
            <w:tcBorders>
              <w:top w:val="nil"/>
              <w:left w:val="nil"/>
              <w:bottom w:val="nil"/>
              <w:right w:val="nil"/>
            </w:tcBorders>
            <w:tcMar>
              <w:left w:w="0" w:type="dxa"/>
              <w:right w:w="60" w:type="dxa"/>
            </w:tcMar>
            <w:vAlign w:val="bottom"/>
          </w:tcPr>
          <w:p w14:paraId="2C6347F6" w14:textId="77777777" w:rsidR="007F2FC5" w:rsidRDefault="00624826">
            <w:pPr>
              <w:pStyle w:val="Accurritablenumeric"/>
              <w:keepNext/>
            </w:pPr>
            <w:r>
              <w:rPr>
                <w:lang w:val="en-AU"/>
              </w:rPr>
              <w:t xml:space="preserve">537 </w:t>
            </w:r>
          </w:p>
        </w:tc>
      </w:tr>
      <w:tr w:rsidR="007F2FC5" w14:paraId="50CBC189"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8C65E4A" w14:textId="77777777" w:rsidR="007F2FC5" w:rsidRDefault="00624826">
            <w:pPr>
              <w:pStyle w:val="Accurritabletext"/>
              <w:keepNext/>
              <w:jc w:val="left"/>
            </w:pPr>
            <w:r>
              <w:rPr>
                <w:lang w:val="en-AU"/>
              </w:rPr>
              <w:t>Customer fulfilment costs</w:t>
            </w:r>
          </w:p>
        </w:tc>
        <w:tc>
          <w:tcPr>
            <w:tcW w:w="60" w:type="dxa"/>
            <w:tcBorders>
              <w:top w:val="nil"/>
              <w:left w:val="nil"/>
              <w:bottom w:val="nil"/>
              <w:right w:val="nil"/>
            </w:tcBorders>
            <w:tcMar>
              <w:left w:w="0" w:type="dxa"/>
              <w:right w:w="0" w:type="dxa"/>
            </w:tcMar>
          </w:tcPr>
          <w:p w14:paraId="6D1C31B2" w14:textId="77777777" w:rsidR="007F2FC5" w:rsidRDefault="007F2FC5"/>
        </w:tc>
        <w:tc>
          <w:tcPr>
            <w:tcW w:w="1289" w:type="dxa"/>
            <w:tcBorders>
              <w:top w:val="nil"/>
              <w:left w:val="nil"/>
              <w:bottom w:val="nil"/>
              <w:right w:val="nil"/>
            </w:tcBorders>
            <w:tcMar>
              <w:left w:w="0" w:type="dxa"/>
              <w:right w:w="60" w:type="dxa"/>
            </w:tcMar>
            <w:vAlign w:val="bottom"/>
          </w:tcPr>
          <w:p w14:paraId="6DAB5A65" w14:textId="77777777" w:rsidR="007F2FC5" w:rsidRDefault="00624826">
            <w:pPr>
              <w:pStyle w:val="Accurritablenumeric"/>
              <w:keepNext/>
            </w:pPr>
            <w:r>
              <w:rPr>
                <w:lang w:val="en-AU"/>
              </w:rPr>
              <w:t xml:space="preserve">347 </w:t>
            </w:r>
          </w:p>
        </w:tc>
        <w:tc>
          <w:tcPr>
            <w:tcW w:w="60" w:type="dxa"/>
            <w:tcBorders>
              <w:top w:val="nil"/>
              <w:left w:val="nil"/>
              <w:bottom w:val="nil"/>
              <w:right w:val="nil"/>
            </w:tcBorders>
            <w:tcMar>
              <w:left w:w="0" w:type="dxa"/>
              <w:right w:w="0" w:type="dxa"/>
            </w:tcMar>
          </w:tcPr>
          <w:p w14:paraId="61B7C1B6" w14:textId="77777777" w:rsidR="007F2FC5" w:rsidRDefault="007F2FC5"/>
        </w:tc>
        <w:tc>
          <w:tcPr>
            <w:tcW w:w="1289" w:type="dxa"/>
            <w:tcBorders>
              <w:top w:val="nil"/>
              <w:left w:val="nil"/>
              <w:bottom w:val="nil"/>
              <w:right w:val="nil"/>
            </w:tcBorders>
            <w:tcMar>
              <w:left w:w="0" w:type="dxa"/>
              <w:right w:w="60" w:type="dxa"/>
            </w:tcMar>
            <w:vAlign w:val="bottom"/>
          </w:tcPr>
          <w:p w14:paraId="618F480B" w14:textId="77777777" w:rsidR="007F2FC5" w:rsidRDefault="00624826">
            <w:pPr>
              <w:pStyle w:val="Accurritablenumeric"/>
              <w:keepNext/>
            </w:pPr>
            <w:r>
              <w:rPr>
                <w:lang w:val="en-AU"/>
              </w:rPr>
              <w:t xml:space="preserve">317 </w:t>
            </w:r>
          </w:p>
        </w:tc>
      </w:tr>
      <w:tr w:rsidR="007F2FC5" w14:paraId="2B0FC120"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3CC820E" w14:textId="77777777" w:rsidR="007F2FC5" w:rsidRDefault="00624826">
            <w:pPr>
              <w:pStyle w:val="Accurritabletext"/>
              <w:keepNext/>
              <w:jc w:val="left"/>
            </w:pPr>
            <w:r>
              <w:rPr>
                <w:lang w:val="en-AU"/>
              </w:rPr>
              <w:t>Right of return assets</w:t>
            </w:r>
          </w:p>
        </w:tc>
        <w:tc>
          <w:tcPr>
            <w:tcW w:w="60" w:type="dxa"/>
            <w:tcBorders>
              <w:top w:val="nil"/>
              <w:left w:val="nil"/>
              <w:bottom w:val="nil"/>
              <w:right w:val="nil"/>
            </w:tcBorders>
            <w:tcMar>
              <w:left w:w="0" w:type="dxa"/>
              <w:right w:w="0" w:type="dxa"/>
            </w:tcMar>
          </w:tcPr>
          <w:p w14:paraId="47A63265" w14:textId="77777777" w:rsidR="007F2FC5" w:rsidRDefault="007F2FC5"/>
        </w:tc>
        <w:tc>
          <w:tcPr>
            <w:tcW w:w="1289" w:type="dxa"/>
            <w:tcBorders>
              <w:top w:val="nil"/>
              <w:left w:val="nil"/>
              <w:bottom w:val="nil"/>
              <w:right w:val="nil"/>
            </w:tcBorders>
            <w:tcMar>
              <w:left w:w="0" w:type="dxa"/>
              <w:right w:w="60" w:type="dxa"/>
            </w:tcMar>
            <w:vAlign w:val="bottom"/>
          </w:tcPr>
          <w:p w14:paraId="4DE82854" w14:textId="77777777" w:rsidR="007F2FC5" w:rsidRDefault="00624826">
            <w:pPr>
              <w:pStyle w:val="Accurritablenumeric"/>
              <w:keepNext/>
            </w:pPr>
            <w:r>
              <w:rPr>
                <w:lang w:val="en-AU"/>
              </w:rPr>
              <w:t xml:space="preserve">201 </w:t>
            </w:r>
          </w:p>
        </w:tc>
        <w:tc>
          <w:tcPr>
            <w:tcW w:w="60" w:type="dxa"/>
            <w:tcBorders>
              <w:top w:val="nil"/>
              <w:left w:val="nil"/>
              <w:bottom w:val="nil"/>
              <w:right w:val="nil"/>
            </w:tcBorders>
            <w:tcMar>
              <w:left w:w="0" w:type="dxa"/>
              <w:right w:w="0" w:type="dxa"/>
            </w:tcMar>
          </w:tcPr>
          <w:p w14:paraId="5E5FFDF9" w14:textId="77777777" w:rsidR="007F2FC5" w:rsidRDefault="007F2FC5"/>
        </w:tc>
        <w:tc>
          <w:tcPr>
            <w:tcW w:w="1289" w:type="dxa"/>
            <w:tcBorders>
              <w:top w:val="nil"/>
              <w:left w:val="nil"/>
              <w:bottom w:val="nil"/>
              <w:right w:val="nil"/>
            </w:tcBorders>
            <w:tcMar>
              <w:left w:w="0" w:type="dxa"/>
              <w:right w:w="60" w:type="dxa"/>
            </w:tcMar>
            <w:vAlign w:val="bottom"/>
          </w:tcPr>
          <w:p w14:paraId="239F2308" w14:textId="77777777" w:rsidR="007F2FC5" w:rsidRDefault="00624826">
            <w:pPr>
              <w:pStyle w:val="Accurritablenumeric"/>
              <w:keepNext/>
            </w:pPr>
            <w:r>
              <w:rPr>
                <w:lang w:val="en-AU"/>
              </w:rPr>
              <w:t xml:space="preserve">185 </w:t>
            </w:r>
          </w:p>
        </w:tc>
      </w:tr>
      <w:tr w:rsidR="007F2FC5" w14:paraId="30137A6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670AC9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B99C6A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5674F3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75784C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38E2AF9" w14:textId="77777777" w:rsidR="007F2FC5" w:rsidRDefault="007F2FC5">
            <w:pPr>
              <w:pStyle w:val="Accurritablenumeric"/>
              <w:keepNext/>
            </w:pPr>
          </w:p>
        </w:tc>
      </w:tr>
      <w:tr w:rsidR="007F2FC5" w14:paraId="2B6E5C05"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64AD90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07553DD" w14:textId="77777777" w:rsidR="007F2FC5" w:rsidRDefault="007F2FC5"/>
        </w:tc>
        <w:tc>
          <w:tcPr>
            <w:tcW w:w="1289" w:type="dxa"/>
            <w:tcBorders>
              <w:top w:val="nil"/>
              <w:left w:val="nil"/>
              <w:bottom w:val="nil"/>
              <w:right w:val="nil"/>
            </w:tcBorders>
            <w:tcMar>
              <w:left w:w="0" w:type="dxa"/>
              <w:right w:w="60" w:type="dxa"/>
            </w:tcMar>
            <w:vAlign w:val="bottom"/>
          </w:tcPr>
          <w:p w14:paraId="201F093F" w14:textId="77777777" w:rsidR="007F2FC5" w:rsidRDefault="00624826">
            <w:pPr>
              <w:pStyle w:val="Accurritablenumeric"/>
              <w:keepNext/>
            </w:pPr>
            <w:r>
              <w:rPr>
                <w:lang w:val="en-AU"/>
              </w:rPr>
              <w:t xml:space="preserve">2,700 </w:t>
            </w:r>
          </w:p>
        </w:tc>
        <w:tc>
          <w:tcPr>
            <w:tcW w:w="60" w:type="dxa"/>
            <w:tcBorders>
              <w:top w:val="nil"/>
              <w:left w:val="nil"/>
              <w:bottom w:val="nil"/>
              <w:right w:val="nil"/>
            </w:tcBorders>
            <w:tcMar>
              <w:left w:w="0" w:type="dxa"/>
              <w:right w:w="0" w:type="dxa"/>
            </w:tcMar>
          </w:tcPr>
          <w:p w14:paraId="61B2860F" w14:textId="77777777" w:rsidR="007F2FC5" w:rsidRDefault="007F2FC5"/>
        </w:tc>
        <w:tc>
          <w:tcPr>
            <w:tcW w:w="1289" w:type="dxa"/>
            <w:tcBorders>
              <w:top w:val="nil"/>
              <w:left w:val="nil"/>
              <w:bottom w:val="nil"/>
              <w:right w:val="nil"/>
            </w:tcBorders>
            <w:tcMar>
              <w:left w:w="0" w:type="dxa"/>
              <w:right w:w="60" w:type="dxa"/>
            </w:tcMar>
            <w:vAlign w:val="bottom"/>
          </w:tcPr>
          <w:p w14:paraId="18CDD4EE" w14:textId="77777777" w:rsidR="007F2FC5" w:rsidRDefault="00624826">
            <w:pPr>
              <w:pStyle w:val="Accurritablenumeric"/>
              <w:keepNext/>
            </w:pPr>
            <w:r>
              <w:rPr>
                <w:lang w:val="en-AU"/>
              </w:rPr>
              <w:t xml:space="preserve">2,383 </w:t>
            </w:r>
          </w:p>
        </w:tc>
      </w:tr>
      <w:tr w:rsidR="007F2FC5" w14:paraId="3F764C7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3CCF01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822F4F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1BE54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9375D7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C0A3A95" w14:textId="77777777" w:rsidR="007F2FC5" w:rsidRDefault="007F2FC5">
            <w:pPr>
              <w:pStyle w:val="Accurritablenumeric"/>
              <w:keepNext/>
            </w:pPr>
          </w:p>
        </w:tc>
      </w:tr>
      <w:tr w:rsidR="007F2FC5" w14:paraId="07036B0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860E92B" w14:textId="77777777" w:rsidR="007F2FC5" w:rsidRDefault="00624826">
            <w:pPr>
              <w:pStyle w:val="Accurritabletext"/>
              <w:keepNext/>
              <w:jc w:val="left"/>
            </w:pPr>
            <w:r>
              <w:rPr>
                <w:lang w:val="en-AU"/>
              </w:rPr>
              <w:t>Amounts recognised in equity:</w:t>
            </w:r>
          </w:p>
        </w:tc>
        <w:tc>
          <w:tcPr>
            <w:tcW w:w="60" w:type="dxa"/>
            <w:tcBorders>
              <w:top w:val="nil"/>
              <w:left w:val="nil"/>
              <w:bottom w:val="nil"/>
              <w:right w:val="nil"/>
            </w:tcBorders>
            <w:tcMar>
              <w:left w:w="0" w:type="dxa"/>
              <w:right w:w="0" w:type="dxa"/>
            </w:tcMar>
          </w:tcPr>
          <w:p w14:paraId="78DDF255" w14:textId="77777777" w:rsidR="007F2FC5" w:rsidRDefault="007F2FC5"/>
        </w:tc>
        <w:tc>
          <w:tcPr>
            <w:tcW w:w="1289" w:type="dxa"/>
            <w:tcBorders>
              <w:top w:val="nil"/>
              <w:left w:val="nil"/>
              <w:bottom w:val="nil"/>
              <w:right w:val="nil"/>
            </w:tcBorders>
            <w:tcMar>
              <w:left w:w="0" w:type="dxa"/>
              <w:right w:w="60" w:type="dxa"/>
            </w:tcMar>
            <w:vAlign w:val="bottom"/>
          </w:tcPr>
          <w:p w14:paraId="75A68D4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187CEDE" w14:textId="77777777" w:rsidR="007F2FC5" w:rsidRDefault="007F2FC5"/>
        </w:tc>
        <w:tc>
          <w:tcPr>
            <w:tcW w:w="1289" w:type="dxa"/>
            <w:tcBorders>
              <w:top w:val="nil"/>
              <w:left w:val="nil"/>
              <w:bottom w:val="nil"/>
              <w:right w:val="nil"/>
            </w:tcBorders>
            <w:tcMar>
              <w:left w:w="0" w:type="dxa"/>
              <w:right w:w="60" w:type="dxa"/>
            </w:tcMar>
            <w:vAlign w:val="bottom"/>
          </w:tcPr>
          <w:p w14:paraId="2217D2EC" w14:textId="77777777" w:rsidR="007F2FC5" w:rsidRDefault="007F2FC5">
            <w:pPr>
              <w:pStyle w:val="Accurritablenumeric"/>
              <w:keepNext/>
            </w:pPr>
          </w:p>
        </w:tc>
      </w:tr>
      <w:tr w:rsidR="007F2FC5" w14:paraId="726B311B"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92D7D01" w14:textId="77777777" w:rsidR="007F2FC5" w:rsidRDefault="00624826">
            <w:pPr>
              <w:pStyle w:val="Accurritabletext"/>
              <w:keepNext/>
              <w:jc w:val="left"/>
            </w:pPr>
            <w:r>
              <w:rPr>
                <w:lang w:val="en-AU"/>
              </w:rPr>
              <w:t>Revaluation of property, plant and equipment</w:t>
            </w:r>
          </w:p>
        </w:tc>
        <w:tc>
          <w:tcPr>
            <w:tcW w:w="60" w:type="dxa"/>
            <w:tcBorders>
              <w:top w:val="nil"/>
              <w:left w:val="nil"/>
              <w:bottom w:val="nil"/>
              <w:right w:val="nil"/>
            </w:tcBorders>
            <w:tcMar>
              <w:left w:w="0" w:type="dxa"/>
              <w:right w:w="0" w:type="dxa"/>
            </w:tcMar>
          </w:tcPr>
          <w:p w14:paraId="51214F34" w14:textId="77777777" w:rsidR="007F2FC5" w:rsidRDefault="007F2FC5"/>
        </w:tc>
        <w:tc>
          <w:tcPr>
            <w:tcW w:w="1289" w:type="dxa"/>
            <w:tcBorders>
              <w:top w:val="nil"/>
              <w:left w:val="nil"/>
              <w:bottom w:val="nil"/>
              <w:right w:val="nil"/>
            </w:tcBorders>
            <w:tcMar>
              <w:left w:w="0" w:type="dxa"/>
              <w:right w:w="60" w:type="dxa"/>
            </w:tcMar>
            <w:vAlign w:val="bottom"/>
          </w:tcPr>
          <w:p w14:paraId="05E84E71" w14:textId="77777777" w:rsidR="007F2FC5" w:rsidRDefault="00624826">
            <w:pPr>
              <w:pStyle w:val="Accurritablenumeric"/>
              <w:keepNext/>
            </w:pPr>
            <w:r>
              <w:rPr>
                <w:lang w:val="en-AU"/>
              </w:rPr>
              <w:t xml:space="preserve">1,950 </w:t>
            </w:r>
          </w:p>
        </w:tc>
        <w:tc>
          <w:tcPr>
            <w:tcW w:w="60" w:type="dxa"/>
            <w:tcBorders>
              <w:top w:val="nil"/>
              <w:left w:val="nil"/>
              <w:bottom w:val="nil"/>
              <w:right w:val="nil"/>
            </w:tcBorders>
            <w:tcMar>
              <w:left w:w="0" w:type="dxa"/>
              <w:right w:w="0" w:type="dxa"/>
            </w:tcMar>
          </w:tcPr>
          <w:p w14:paraId="3C1602A4" w14:textId="77777777" w:rsidR="007F2FC5" w:rsidRDefault="007F2FC5"/>
        </w:tc>
        <w:tc>
          <w:tcPr>
            <w:tcW w:w="1289" w:type="dxa"/>
            <w:tcBorders>
              <w:top w:val="nil"/>
              <w:left w:val="nil"/>
              <w:bottom w:val="nil"/>
              <w:right w:val="nil"/>
            </w:tcBorders>
            <w:tcMar>
              <w:left w:w="0" w:type="dxa"/>
              <w:right w:w="60" w:type="dxa"/>
            </w:tcMar>
            <w:vAlign w:val="bottom"/>
          </w:tcPr>
          <w:p w14:paraId="33703342" w14:textId="77777777" w:rsidR="007F2FC5" w:rsidRDefault="00624826">
            <w:pPr>
              <w:pStyle w:val="Accurritablenumeric"/>
              <w:keepNext/>
            </w:pPr>
            <w:r>
              <w:rPr>
                <w:lang w:val="en-AU"/>
              </w:rPr>
              <w:t xml:space="preserve">1,950 </w:t>
            </w:r>
          </w:p>
        </w:tc>
      </w:tr>
      <w:tr w:rsidR="007F2FC5" w14:paraId="62D424A9"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547D99D" w14:textId="77777777" w:rsidR="007F2FC5" w:rsidRDefault="00624826">
            <w:pPr>
              <w:pStyle w:val="Accurritabletext"/>
              <w:keepNext/>
              <w:jc w:val="left"/>
            </w:pPr>
            <w:r>
              <w:rPr>
                <w:lang w:val="en-AU"/>
              </w:rPr>
              <w:t>Revaluation of financial assets at fair value through other comprehensive income</w:t>
            </w:r>
          </w:p>
        </w:tc>
        <w:tc>
          <w:tcPr>
            <w:tcW w:w="60" w:type="dxa"/>
            <w:tcBorders>
              <w:top w:val="nil"/>
              <w:left w:val="nil"/>
              <w:bottom w:val="nil"/>
              <w:right w:val="nil"/>
            </w:tcBorders>
            <w:tcMar>
              <w:left w:w="0" w:type="dxa"/>
              <w:right w:w="0" w:type="dxa"/>
            </w:tcMar>
          </w:tcPr>
          <w:p w14:paraId="007418CE" w14:textId="77777777" w:rsidR="007F2FC5" w:rsidRDefault="007F2FC5"/>
        </w:tc>
        <w:tc>
          <w:tcPr>
            <w:tcW w:w="1289" w:type="dxa"/>
            <w:tcBorders>
              <w:top w:val="nil"/>
              <w:left w:val="nil"/>
              <w:bottom w:val="nil"/>
              <w:right w:val="nil"/>
            </w:tcBorders>
            <w:tcMar>
              <w:left w:w="0" w:type="dxa"/>
              <w:right w:w="60" w:type="dxa"/>
            </w:tcMar>
            <w:vAlign w:val="bottom"/>
          </w:tcPr>
          <w:p w14:paraId="00E8563B" w14:textId="77777777" w:rsidR="007F2FC5" w:rsidRDefault="00624826">
            <w:pPr>
              <w:pStyle w:val="Accurritablenumeric"/>
              <w:keepNext/>
            </w:pPr>
            <w:r>
              <w:rPr>
                <w:lang w:val="en-AU"/>
              </w:rPr>
              <w:t xml:space="preserve">15 </w:t>
            </w:r>
          </w:p>
        </w:tc>
        <w:tc>
          <w:tcPr>
            <w:tcW w:w="60" w:type="dxa"/>
            <w:tcBorders>
              <w:top w:val="nil"/>
              <w:left w:val="nil"/>
              <w:bottom w:val="nil"/>
              <w:right w:val="nil"/>
            </w:tcBorders>
            <w:tcMar>
              <w:left w:w="0" w:type="dxa"/>
              <w:right w:w="0" w:type="dxa"/>
            </w:tcMar>
          </w:tcPr>
          <w:p w14:paraId="6C40BC2C" w14:textId="77777777" w:rsidR="007F2FC5" w:rsidRDefault="007F2FC5"/>
        </w:tc>
        <w:tc>
          <w:tcPr>
            <w:tcW w:w="1289" w:type="dxa"/>
            <w:tcBorders>
              <w:top w:val="nil"/>
              <w:left w:val="nil"/>
              <w:bottom w:val="nil"/>
              <w:right w:val="nil"/>
            </w:tcBorders>
            <w:tcMar>
              <w:left w:w="0" w:type="dxa"/>
              <w:right w:w="60" w:type="dxa"/>
            </w:tcMar>
            <w:vAlign w:val="bottom"/>
          </w:tcPr>
          <w:p w14:paraId="0A7FC5CE" w14:textId="77777777" w:rsidR="007F2FC5" w:rsidRDefault="00624826">
            <w:pPr>
              <w:pStyle w:val="Accurritablenumeric"/>
              <w:keepNext/>
            </w:pPr>
            <w:r>
              <w:rPr>
                <w:lang w:val="en-AU"/>
              </w:rPr>
              <w:t xml:space="preserve">-  </w:t>
            </w:r>
          </w:p>
        </w:tc>
      </w:tr>
      <w:tr w:rsidR="007F2FC5" w14:paraId="728D4E0A"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F8F436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619C8B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6360FE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30C578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B868445" w14:textId="77777777" w:rsidR="007F2FC5" w:rsidRDefault="007F2FC5">
            <w:pPr>
              <w:pStyle w:val="Accurritablenumeric"/>
              <w:keepNext/>
            </w:pPr>
          </w:p>
        </w:tc>
      </w:tr>
      <w:tr w:rsidR="007F2FC5" w14:paraId="10410F12"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1F7C2F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8FEE515" w14:textId="77777777" w:rsidR="007F2FC5" w:rsidRDefault="007F2FC5"/>
        </w:tc>
        <w:tc>
          <w:tcPr>
            <w:tcW w:w="1289" w:type="dxa"/>
            <w:tcBorders>
              <w:top w:val="nil"/>
              <w:left w:val="nil"/>
              <w:bottom w:val="nil"/>
              <w:right w:val="nil"/>
            </w:tcBorders>
            <w:tcMar>
              <w:left w:w="0" w:type="dxa"/>
              <w:right w:w="60" w:type="dxa"/>
            </w:tcMar>
            <w:vAlign w:val="bottom"/>
          </w:tcPr>
          <w:p w14:paraId="35A71352" w14:textId="77777777" w:rsidR="007F2FC5" w:rsidRDefault="00624826">
            <w:pPr>
              <w:pStyle w:val="Accurritablenumeric"/>
              <w:keepNext/>
            </w:pPr>
            <w:r>
              <w:rPr>
                <w:lang w:val="en-AU"/>
              </w:rPr>
              <w:t xml:space="preserve">1,965 </w:t>
            </w:r>
          </w:p>
        </w:tc>
        <w:tc>
          <w:tcPr>
            <w:tcW w:w="60" w:type="dxa"/>
            <w:tcBorders>
              <w:top w:val="nil"/>
              <w:left w:val="nil"/>
              <w:bottom w:val="nil"/>
              <w:right w:val="nil"/>
            </w:tcBorders>
            <w:tcMar>
              <w:left w:w="0" w:type="dxa"/>
              <w:right w:w="0" w:type="dxa"/>
            </w:tcMar>
          </w:tcPr>
          <w:p w14:paraId="659D0F92" w14:textId="77777777" w:rsidR="007F2FC5" w:rsidRDefault="007F2FC5"/>
        </w:tc>
        <w:tc>
          <w:tcPr>
            <w:tcW w:w="1289" w:type="dxa"/>
            <w:tcBorders>
              <w:top w:val="nil"/>
              <w:left w:val="nil"/>
              <w:bottom w:val="nil"/>
              <w:right w:val="nil"/>
            </w:tcBorders>
            <w:tcMar>
              <w:left w:w="0" w:type="dxa"/>
              <w:right w:w="60" w:type="dxa"/>
            </w:tcMar>
            <w:vAlign w:val="bottom"/>
          </w:tcPr>
          <w:p w14:paraId="556B4BA0" w14:textId="77777777" w:rsidR="007F2FC5" w:rsidRDefault="00624826">
            <w:pPr>
              <w:pStyle w:val="Accurritablenumeric"/>
              <w:keepNext/>
            </w:pPr>
            <w:r>
              <w:rPr>
                <w:lang w:val="en-AU"/>
              </w:rPr>
              <w:t xml:space="preserve">1,950 </w:t>
            </w:r>
          </w:p>
        </w:tc>
      </w:tr>
      <w:tr w:rsidR="007F2FC5" w14:paraId="4FB28A56"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AEBE62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6E8497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85847E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DCA6C2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9A4508A" w14:textId="77777777" w:rsidR="007F2FC5" w:rsidRDefault="007F2FC5">
            <w:pPr>
              <w:pStyle w:val="Accurritablenumeric"/>
              <w:keepNext/>
            </w:pPr>
          </w:p>
        </w:tc>
      </w:tr>
      <w:tr w:rsidR="007F2FC5" w14:paraId="6F5A9EF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F71D4AB" w14:textId="77777777" w:rsidR="007F2FC5" w:rsidRDefault="00624826">
            <w:pPr>
              <w:pStyle w:val="Accurritabletext"/>
              <w:keepNext/>
              <w:jc w:val="left"/>
            </w:pPr>
            <w:r>
              <w:rPr>
                <w:lang w:val="en-AU"/>
              </w:rPr>
              <w:t>Deferred tax liability</w:t>
            </w:r>
          </w:p>
        </w:tc>
        <w:tc>
          <w:tcPr>
            <w:tcW w:w="60" w:type="dxa"/>
            <w:tcBorders>
              <w:top w:val="nil"/>
              <w:left w:val="nil"/>
              <w:bottom w:val="nil"/>
              <w:right w:val="nil"/>
            </w:tcBorders>
            <w:tcMar>
              <w:left w:w="0" w:type="dxa"/>
              <w:right w:w="0" w:type="dxa"/>
            </w:tcMar>
          </w:tcPr>
          <w:p w14:paraId="1CF86C48" w14:textId="77777777" w:rsidR="007F2FC5" w:rsidRDefault="007F2FC5"/>
        </w:tc>
        <w:tc>
          <w:tcPr>
            <w:tcW w:w="1289" w:type="dxa"/>
            <w:tcBorders>
              <w:top w:val="nil"/>
              <w:left w:val="nil"/>
              <w:bottom w:val="nil"/>
              <w:right w:val="nil"/>
            </w:tcBorders>
            <w:tcMar>
              <w:left w:w="0" w:type="dxa"/>
              <w:right w:w="60" w:type="dxa"/>
            </w:tcMar>
            <w:vAlign w:val="bottom"/>
          </w:tcPr>
          <w:p w14:paraId="015EB690" w14:textId="77777777" w:rsidR="007F2FC5" w:rsidRDefault="00624826">
            <w:pPr>
              <w:pStyle w:val="Accurritablenumeric"/>
              <w:keepNext/>
            </w:pPr>
            <w:r>
              <w:rPr>
                <w:lang w:val="en-AU"/>
              </w:rPr>
              <w:t xml:space="preserve">4,665 </w:t>
            </w:r>
          </w:p>
        </w:tc>
        <w:tc>
          <w:tcPr>
            <w:tcW w:w="60" w:type="dxa"/>
            <w:tcBorders>
              <w:top w:val="nil"/>
              <w:left w:val="nil"/>
              <w:bottom w:val="nil"/>
              <w:right w:val="nil"/>
            </w:tcBorders>
            <w:tcMar>
              <w:left w:w="0" w:type="dxa"/>
              <w:right w:w="0" w:type="dxa"/>
            </w:tcMar>
          </w:tcPr>
          <w:p w14:paraId="298E72D4" w14:textId="77777777" w:rsidR="007F2FC5" w:rsidRDefault="007F2FC5"/>
        </w:tc>
        <w:tc>
          <w:tcPr>
            <w:tcW w:w="1289" w:type="dxa"/>
            <w:tcBorders>
              <w:top w:val="nil"/>
              <w:left w:val="nil"/>
              <w:bottom w:val="nil"/>
              <w:right w:val="nil"/>
            </w:tcBorders>
            <w:tcMar>
              <w:left w:w="0" w:type="dxa"/>
              <w:right w:w="60" w:type="dxa"/>
            </w:tcMar>
            <w:vAlign w:val="bottom"/>
          </w:tcPr>
          <w:p w14:paraId="58D7F18D" w14:textId="77777777" w:rsidR="007F2FC5" w:rsidRDefault="00624826">
            <w:pPr>
              <w:pStyle w:val="Accurritablenumeric"/>
              <w:keepNext/>
            </w:pPr>
            <w:r>
              <w:rPr>
                <w:lang w:val="en-AU"/>
              </w:rPr>
              <w:t xml:space="preserve">4,333 </w:t>
            </w:r>
          </w:p>
        </w:tc>
      </w:tr>
      <w:tr w:rsidR="007F2FC5" w14:paraId="4DE7A06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290C80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755FF1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9290E8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71FE9D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5BAC23" w14:textId="77777777" w:rsidR="007F2FC5" w:rsidRDefault="007F2FC5">
            <w:pPr>
              <w:pStyle w:val="Accurritablenumeric"/>
              <w:keepNext/>
            </w:pPr>
          </w:p>
        </w:tc>
      </w:tr>
      <w:tr w:rsidR="007F2FC5" w14:paraId="3A95D45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A00ACE3" w14:textId="77777777" w:rsidR="007F2FC5" w:rsidRDefault="00624826">
            <w:pPr>
              <w:pStyle w:val="Accurriintroduction3"/>
              <w:keepNext/>
            </w:pPr>
            <w:r>
              <w:rPr>
                <w:lang w:val="en-AU"/>
              </w:rPr>
              <w:t>Movements:</w:t>
            </w:r>
          </w:p>
        </w:tc>
        <w:tc>
          <w:tcPr>
            <w:tcW w:w="60" w:type="dxa"/>
            <w:tcBorders>
              <w:top w:val="nil"/>
              <w:left w:val="nil"/>
              <w:bottom w:val="nil"/>
              <w:right w:val="nil"/>
            </w:tcBorders>
            <w:tcMar>
              <w:left w:w="0" w:type="dxa"/>
              <w:right w:w="0" w:type="dxa"/>
            </w:tcMar>
          </w:tcPr>
          <w:p w14:paraId="16F55FC7" w14:textId="77777777" w:rsidR="007F2FC5" w:rsidRDefault="007F2FC5"/>
        </w:tc>
        <w:tc>
          <w:tcPr>
            <w:tcW w:w="1289" w:type="dxa"/>
            <w:tcBorders>
              <w:top w:val="nil"/>
              <w:left w:val="nil"/>
              <w:bottom w:val="nil"/>
              <w:right w:val="nil"/>
            </w:tcBorders>
            <w:tcMar>
              <w:left w:w="0" w:type="dxa"/>
              <w:right w:w="60" w:type="dxa"/>
            </w:tcMar>
            <w:vAlign w:val="bottom"/>
          </w:tcPr>
          <w:p w14:paraId="5E680A9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6A3C22" w14:textId="77777777" w:rsidR="007F2FC5" w:rsidRDefault="007F2FC5"/>
        </w:tc>
        <w:tc>
          <w:tcPr>
            <w:tcW w:w="1289" w:type="dxa"/>
            <w:tcBorders>
              <w:top w:val="nil"/>
              <w:left w:val="nil"/>
              <w:bottom w:val="nil"/>
              <w:right w:val="nil"/>
            </w:tcBorders>
            <w:tcMar>
              <w:left w:w="0" w:type="dxa"/>
              <w:right w:w="60" w:type="dxa"/>
            </w:tcMar>
            <w:vAlign w:val="bottom"/>
          </w:tcPr>
          <w:p w14:paraId="7E91CDEC" w14:textId="77777777" w:rsidR="007F2FC5" w:rsidRDefault="007F2FC5">
            <w:pPr>
              <w:pStyle w:val="Accurritablenumeric"/>
              <w:keepNext/>
            </w:pPr>
          </w:p>
        </w:tc>
      </w:tr>
      <w:tr w:rsidR="007F2FC5" w14:paraId="283B0A0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0FEEB63" w14:textId="77777777" w:rsidR="007F2FC5" w:rsidRDefault="00624826">
            <w:pPr>
              <w:pStyle w:val="Accurritabletext"/>
              <w:keepNext/>
              <w:jc w:val="left"/>
            </w:pPr>
            <w:r>
              <w:rPr>
                <w:lang w:val="en-AU"/>
              </w:rPr>
              <w:t>Opening balance</w:t>
            </w:r>
          </w:p>
        </w:tc>
        <w:tc>
          <w:tcPr>
            <w:tcW w:w="60" w:type="dxa"/>
            <w:tcBorders>
              <w:top w:val="nil"/>
              <w:left w:val="nil"/>
              <w:bottom w:val="nil"/>
              <w:right w:val="nil"/>
            </w:tcBorders>
            <w:tcMar>
              <w:left w:w="0" w:type="dxa"/>
              <w:right w:w="0" w:type="dxa"/>
            </w:tcMar>
          </w:tcPr>
          <w:p w14:paraId="6E990523" w14:textId="77777777" w:rsidR="007F2FC5" w:rsidRDefault="007F2FC5"/>
        </w:tc>
        <w:tc>
          <w:tcPr>
            <w:tcW w:w="1289" w:type="dxa"/>
            <w:tcBorders>
              <w:top w:val="nil"/>
              <w:left w:val="nil"/>
              <w:bottom w:val="nil"/>
              <w:right w:val="nil"/>
            </w:tcBorders>
            <w:tcMar>
              <w:left w:w="0" w:type="dxa"/>
              <w:right w:w="60" w:type="dxa"/>
            </w:tcMar>
            <w:vAlign w:val="bottom"/>
          </w:tcPr>
          <w:p w14:paraId="7F66F730" w14:textId="77777777" w:rsidR="007F2FC5" w:rsidRDefault="00624826">
            <w:pPr>
              <w:pStyle w:val="Accurritablenumeric"/>
              <w:keepNext/>
            </w:pPr>
            <w:r>
              <w:rPr>
                <w:lang w:val="en-AU"/>
              </w:rPr>
              <w:t xml:space="preserve">4,333 </w:t>
            </w:r>
          </w:p>
        </w:tc>
        <w:tc>
          <w:tcPr>
            <w:tcW w:w="60" w:type="dxa"/>
            <w:tcBorders>
              <w:top w:val="nil"/>
              <w:left w:val="nil"/>
              <w:bottom w:val="nil"/>
              <w:right w:val="nil"/>
            </w:tcBorders>
            <w:tcMar>
              <w:left w:w="0" w:type="dxa"/>
              <w:right w:w="0" w:type="dxa"/>
            </w:tcMar>
          </w:tcPr>
          <w:p w14:paraId="2C25E6CC" w14:textId="77777777" w:rsidR="007F2FC5" w:rsidRDefault="007F2FC5"/>
        </w:tc>
        <w:tc>
          <w:tcPr>
            <w:tcW w:w="1289" w:type="dxa"/>
            <w:tcBorders>
              <w:top w:val="nil"/>
              <w:left w:val="nil"/>
              <w:bottom w:val="nil"/>
              <w:right w:val="nil"/>
            </w:tcBorders>
            <w:tcMar>
              <w:left w:w="0" w:type="dxa"/>
              <w:right w:w="60" w:type="dxa"/>
            </w:tcMar>
            <w:vAlign w:val="bottom"/>
          </w:tcPr>
          <w:p w14:paraId="4513EB6A" w14:textId="77777777" w:rsidR="007F2FC5" w:rsidRDefault="00624826">
            <w:pPr>
              <w:pStyle w:val="Accurritablenumeric"/>
              <w:keepNext/>
            </w:pPr>
            <w:r>
              <w:rPr>
                <w:lang w:val="en-AU"/>
              </w:rPr>
              <w:t xml:space="preserve">3,263 </w:t>
            </w:r>
          </w:p>
        </w:tc>
      </w:tr>
      <w:tr w:rsidR="007F2FC5" w14:paraId="37ED40A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BFCF4E0" w14:textId="77777777" w:rsidR="007F2FC5" w:rsidRDefault="00624826">
            <w:pPr>
              <w:pStyle w:val="Accurritabletext"/>
              <w:keepNext/>
              <w:jc w:val="left"/>
            </w:pPr>
            <w:r>
              <w:rPr>
                <w:lang w:val="en-AU"/>
              </w:rPr>
              <w:t>Charged/(credited) to profit or loss (note 9)</w:t>
            </w:r>
          </w:p>
        </w:tc>
        <w:tc>
          <w:tcPr>
            <w:tcW w:w="60" w:type="dxa"/>
            <w:tcBorders>
              <w:top w:val="nil"/>
              <w:left w:val="nil"/>
              <w:bottom w:val="nil"/>
              <w:right w:val="nil"/>
            </w:tcBorders>
            <w:tcMar>
              <w:left w:w="0" w:type="dxa"/>
              <w:right w:w="0" w:type="dxa"/>
            </w:tcMar>
          </w:tcPr>
          <w:p w14:paraId="324B2E03" w14:textId="77777777" w:rsidR="007F2FC5" w:rsidRDefault="007F2FC5"/>
        </w:tc>
        <w:tc>
          <w:tcPr>
            <w:tcW w:w="1289" w:type="dxa"/>
            <w:tcBorders>
              <w:top w:val="nil"/>
              <w:left w:val="nil"/>
              <w:bottom w:val="nil"/>
              <w:right w:val="nil"/>
            </w:tcBorders>
            <w:tcMar>
              <w:left w:w="0" w:type="dxa"/>
              <w:right w:w="0" w:type="dxa"/>
            </w:tcMar>
            <w:vAlign w:val="bottom"/>
          </w:tcPr>
          <w:p w14:paraId="0930EDA7" w14:textId="77777777" w:rsidR="007F2FC5" w:rsidRDefault="00624826">
            <w:pPr>
              <w:pStyle w:val="Accurritablenumeric"/>
              <w:keepNext/>
            </w:pPr>
            <w:r>
              <w:rPr>
                <w:lang w:val="en-AU"/>
              </w:rPr>
              <w:t>(58)</w:t>
            </w:r>
          </w:p>
        </w:tc>
        <w:tc>
          <w:tcPr>
            <w:tcW w:w="60" w:type="dxa"/>
            <w:tcBorders>
              <w:top w:val="nil"/>
              <w:left w:val="nil"/>
              <w:bottom w:val="nil"/>
              <w:right w:val="nil"/>
            </w:tcBorders>
            <w:tcMar>
              <w:left w:w="0" w:type="dxa"/>
              <w:right w:w="0" w:type="dxa"/>
            </w:tcMar>
          </w:tcPr>
          <w:p w14:paraId="3519DADD" w14:textId="77777777" w:rsidR="007F2FC5" w:rsidRDefault="007F2FC5"/>
        </w:tc>
        <w:tc>
          <w:tcPr>
            <w:tcW w:w="1289" w:type="dxa"/>
            <w:tcBorders>
              <w:top w:val="nil"/>
              <w:left w:val="nil"/>
              <w:bottom w:val="nil"/>
              <w:right w:val="nil"/>
            </w:tcBorders>
            <w:tcMar>
              <w:left w:w="0" w:type="dxa"/>
              <w:right w:w="60" w:type="dxa"/>
            </w:tcMar>
            <w:vAlign w:val="bottom"/>
          </w:tcPr>
          <w:p w14:paraId="3BEE16CB" w14:textId="77777777" w:rsidR="007F2FC5" w:rsidRDefault="00624826">
            <w:pPr>
              <w:pStyle w:val="Accurritablenumeric"/>
              <w:keepNext/>
            </w:pPr>
            <w:r>
              <w:rPr>
                <w:lang w:val="en-AU"/>
              </w:rPr>
              <w:t xml:space="preserve">470 </w:t>
            </w:r>
          </w:p>
        </w:tc>
      </w:tr>
      <w:tr w:rsidR="007F2FC5" w14:paraId="3BF3A5C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3D68836" w14:textId="77777777" w:rsidR="007F2FC5" w:rsidRDefault="00624826">
            <w:pPr>
              <w:pStyle w:val="Accurritabletext"/>
              <w:keepNext/>
              <w:jc w:val="left"/>
            </w:pPr>
            <w:r>
              <w:rPr>
                <w:lang w:val="en-AU"/>
              </w:rPr>
              <w:t>Charged to equity (note 9)</w:t>
            </w:r>
          </w:p>
        </w:tc>
        <w:tc>
          <w:tcPr>
            <w:tcW w:w="60" w:type="dxa"/>
            <w:tcBorders>
              <w:top w:val="nil"/>
              <w:left w:val="nil"/>
              <w:bottom w:val="nil"/>
              <w:right w:val="nil"/>
            </w:tcBorders>
            <w:tcMar>
              <w:left w:w="0" w:type="dxa"/>
              <w:right w:w="0" w:type="dxa"/>
            </w:tcMar>
          </w:tcPr>
          <w:p w14:paraId="783439E9" w14:textId="77777777" w:rsidR="007F2FC5" w:rsidRDefault="007F2FC5"/>
        </w:tc>
        <w:tc>
          <w:tcPr>
            <w:tcW w:w="1289" w:type="dxa"/>
            <w:tcBorders>
              <w:top w:val="nil"/>
              <w:left w:val="nil"/>
              <w:bottom w:val="nil"/>
              <w:right w:val="nil"/>
            </w:tcBorders>
            <w:tcMar>
              <w:left w:w="0" w:type="dxa"/>
              <w:right w:w="60" w:type="dxa"/>
            </w:tcMar>
            <w:vAlign w:val="bottom"/>
          </w:tcPr>
          <w:p w14:paraId="069E85A0" w14:textId="77777777" w:rsidR="007F2FC5" w:rsidRDefault="00624826">
            <w:pPr>
              <w:pStyle w:val="Accurritablenumeric"/>
              <w:keepNext/>
            </w:pPr>
            <w:r>
              <w:rPr>
                <w:lang w:val="en-AU"/>
              </w:rPr>
              <w:t xml:space="preserve">15 </w:t>
            </w:r>
          </w:p>
        </w:tc>
        <w:tc>
          <w:tcPr>
            <w:tcW w:w="60" w:type="dxa"/>
            <w:tcBorders>
              <w:top w:val="nil"/>
              <w:left w:val="nil"/>
              <w:bottom w:val="nil"/>
              <w:right w:val="nil"/>
            </w:tcBorders>
            <w:tcMar>
              <w:left w:w="0" w:type="dxa"/>
              <w:right w:w="0" w:type="dxa"/>
            </w:tcMar>
          </w:tcPr>
          <w:p w14:paraId="0A7906D9" w14:textId="77777777" w:rsidR="007F2FC5" w:rsidRDefault="007F2FC5"/>
        </w:tc>
        <w:tc>
          <w:tcPr>
            <w:tcW w:w="1289" w:type="dxa"/>
            <w:tcBorders>
              <w:top w:val="nil"/>
              <w:left w:val="nil"/>
              <w:bottom w:val="nil"/>
              <w:right w:val="nil"/>
            </w:tcBorders>
            <w:tcMar>
              <w:left w:w="0" w:type="dxa"/>
              <w:right w:w="60" w:type="dxa"/>
            </w:tcMar>
            <w:vAlign w:val="bottom"/>
          </w:tcPr>
          <w:p w14:paraId="60085D64" w14:textId="77777777" w:rsidR="007F2FC5" w:rsidRDefault="00624826">
            <w:pPr>
              <w:pStyle w:val="Accurritablenumeric"/>
              <w:keepNext/>
            </w:pPr>
            <w:r>
              <w:rPr>
                <w:lang w:val="en-AU"/>
              </w:rPr>
              <w:t xml:space="preserve">600 </w:t>
            </w:r>
          </w:p>
        </w:tc>
      </w:tr>
      <w:tr w:rsidR="007F2FC5" w14:paraId="3C69910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D2AFAEA" w14:textId="77777777" w:rsidR="007F2FC5" w:rsidRDefault="00624826">
            <w:pPr>
              <w:pStyle w:val="Accurritabletext"/>
              <w:keepNext/>
              <w:jc w:val="left"/>
            </w:pPr>
            <w:r>
              <w:rPr>
                <w:lang w:val="en-AU"/>
              </w:rPr>
              <w:t>Additions through business combinations (note 56)</w:t>
            </w:r>
          </w:p>
        </w:tc>
        <w:tc>
          <w:tcPr>
            <w:tcW w:w="60" w:type="dxa"/>
            <w:tcBorders>
              <w:top w:val="nil"/>
              <w:left w:val="nil"/>
              <w:bottom w:val="nil"/>
              <w:right w:val="nil"/>
            </w:tcBorders>
            <w:tcMar>
              <w:left w:w="0" w:type="dxa"/>
              <w:right w:w="0" w:type="dxa"/>
            </w:tcMar>
          </w:tcPr>
          <w:p w14:paraId="44E8AB04" w14:textId="77777777" w:rsidR="007F2FC5" w:rsidRDefault="007F2FC5"/>
        </w:tc>
        <w:tc>
          <w:tcPr>
            <w:tcW w:w="1289" w:type="dxa"/>
            <w:tcBorders>
              <w:top w:val="nil"/>
              <w:left w:val="nil"/>
              <w:bottom w:val="nil"/>
              <w:right w:val="nil"/>
            </w:tcBorders>
            <w:tcMar>
              <w:left w:w="0" w:type="dxa"/>
              <w:right w:w="60" w:type="dxa"/>
            </w:tcMar>
            <w:vAlign w:val="bottom"/>
          </w:tcPr>
          <w:p w14:paraId="2CF58149" w14:textId="77777777" w:rsidR="007F2FC5" w:rsidRDefault="00624826">
            <w:pPr>
              <w:pStyle w:val="Accurritablenumeric"/>
              <w:keepNext/>
            </w:pPr>
            <w:r>
              <w:rPr>
                <w:lang w:val="en-AU"/>
              </w:rPr>
              <w:t xml:space="preserve">375 </w:t>
            </w:r>
          </w:p>
        </w:tc>
        <w:tc>
          <w:tcPr>
            <w:tcW w:w="60" w:type="dxa"/>
            <w:tcBorders>
              <w:top w:val="nil"/>
              <w:left w:val="nil"/>
              <w:bottom w:val="nil"/>
              <w:right w:val="nil"/>
            </w:tcBorders>
            <w:tcMar>
              <w:left w:w="0" w:type="dxa"/>
              <w:right w:w="0" w:type="dxa"/>
            </w:tcMar>
          </w:tcPr>
          <w:p w14:paraId="616D9646" w14:textId="77777777" w:rsidR="007F2FC5" w:rsidRDefault="007F2FC5"/>
        </w:tc>
        <w:tc>
          <w:tcPr>
            <w:tcW w:w="1289" w:type="dxa"/>
            <w:tcBorders>
              <w:top w:val="nil"/>
              <w:left w:val="nil"/>
              <w:bottom w:val="nil"/>
              <w:right w:val="nil"/>
            </w:tcBorders>
            <w:tcMar>
              <w:left w:w="0" w:type="dxa"/>
              <w:right w:w="60" w:type="dxa"/>
            </w:tcMar>
            <w:vAlign w:val="bottom"/>
          </w:tcPr>
          <w:p w14:paraId="442AE395" w14:textId="77777777" w:rsidR="007F2FC5" w:rsidRDefault="00624826">
            <w:pPr>
              <w:pStyle w:val="Accurritablenumeric"/>
              <w:keepNext/>
            </w:pPr>
            <w:r>
              <w:rPr>
                <w:lang w:val="en-AU"/>
              </w:rPr>
              <w:t xml:space="preserve">-  </w:t>
            </w:r>
          </w:p>
        </w:tc>
      </w:tr>
      <w:tr w:rsidR="007F2FC5" w14:paraId="5975FB6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8EDF22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B7024A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83BDE8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BD3FD0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9E497C" w14:textId="77777777" w:rsidR="007F2FC5" w:rsidRDefault="007F2FC5">
            <w:pPr>
              <w:pStyle w:val="Accurritablenumeric"/>
              <w:keepNext/>
            </w:pPr>
          </w:p>
        </w:tc>
      </w:tr>
      <w:tr w:rsidR="007F2FC5" w14:paraId="6B8A5902"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E399035" w14:textId="77777777" w:rsidR="007F2FC5" w:rsidRDefault="00624826">
            <w:pPr>
              <w:pStyle w:val="Accurritabletext"/>
              <w:keepNext/>
              <w:jc w:val="left"/>
            </w:pPr>
            <w:r>
              <w:rPr>
                <w:lang w:val="en-AU"/>
              </w:rPr>
              <w:t>Closing balance</w:t>
            </w:r>
          </w:p>
        </w:tc>
        <w:tc>
          <w:tcPr>
            <w:tcW w:w="60" w:type="dxa"/>
            <w:tcBorders>
              <w:top w:val="nil"/>
              <w:left w:val="nil"/>
              <w:bottom w:val="single" w:sz="2" w:space="0" w:color="009CDE"/>
              <w:right w:val="nil"/>
            </w:tcBorders>
            <w:tcMar>
              <w:left w:w="0" w:type="dxa"/>
              <w:right w:w="0" w:type="dxa"/>
            </w:tcMar>
          </w:tcPr>
          <w:p w14:paraId="215DFE2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DECAB50" w14:textId="77777777" w:rsidR="007F2FC5" w:rsidRDefault="00624826">
            <w:pPr>
              <w:pStyle w:val="Accurritablenumeric"/>
              <w:keepNext/>
            </w:pPr>
            <w:r>
              <w:rPr>
                <w:lang w:val="en-AU"/>
              </w:rPr>
              <w:t xml:space="preserve">4,665 </w:t>
            </w:r>
          </w:p>
        </w:tc>
        <w:tc>
          <w:tcPr>
            <w:tcW w:w="60" w:type="dxa"/>
            <w:tcBorders>
              <w:top w:val="nil"/>
              <w:left w:val="nil"/>
              <w:bottom w:val="single" w:sz="2" w:space="0" w:color="009CDE"/>
              <w:right w:val="nil"/>
            </w:tcBorders>
            <w:tcMar>
              <w:left w:w="0" w:type="dxa"/>
              <w:right w:w="0" w:type="dxa"/>
            </w:tcMar>
          </w:tcPr>
          <w:p w14:paraId="6B74E0E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DE594CC" w14:textId="77777777" w:rsidR="007F2FC5" w:rsidRDefault="00624826">
            <w:pPr>
              <w:pStyle w:val="Accurritablenumeric"/>
              <w:keepNext/>
            </w:pPr>
            <w:r>
              <w:rPr>
                <w:lang w:val="en-AU"/>
              </w:rPr>
              <w:t xml:space="preserve">4,333 </w:t>
            </w:r>
          </w:p>
        </w:tc>
      </w:tr>
    </w:tbl>
    <w:p w14:paraId="35858828" w14:textId="77777777" w:rsidR="007F2FC5" w:rsidRDefault="00624826">
      <w:pPr>
        <w:sectPr w:rsidR="007F2FC5">
          <w:headerReference w:type="even" r:id="rId339"/>
          <w:headerReference w:type="default" r:id="rId340"/>
          <w:footerReference w:type="even" r:id="rId341"/>
          <w:footerReference w:type="default" r:id="rId342"/>
          <w:headerReference w:type="first" r:id="rId343"/>
          <w:footerReference w:type="first" r:id="rId34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2" w:name="_NluNote_TOC"/>
    <w:p w14:paraId="5EC525B2" w14:textId="77777777" w:rsidR="007F2FC5" w:rsidRDefault="00624826">
      <w:pPr>
        <w:pStyle w:val="Accurriparagraphheader"/>
        <w:keepNext/>
      </w:pPr>
      <w:r>
        <w:fldChar w:fldCharType="begin"/>
      </w:r>
      <w:r w:rsidRPr="549008BF">
        <w:rPr>
          <w:lang w:val="en-AU"/>
        </w:rPr>
        <w:instrText>TC "Note 41. Non-current liabilities - employee benefits"\f n \l 1</w:instrText>
      </w:r>
      <w:r>
        <w:fldChar w:fldCharType="end"/>
      </w:r>
      <w:bookmarkEnd w:id="102"/>
      <w:r w:rsidRPr="549008BF">
        <w:rPr>
          <w:lang w:val="en-AU"/>
        </w:rPr>
        <w:t>Note 41. Non-current liabilities - employee benefits</w:t>
      </w:r>
    </w:p>
    <w:p w14:paraId="4C43FC3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69B4643" w14:textId="77777777">
        <w:trPr>
          <w:cantSplit/>
          <w:tblHeader/>
        </w:trPr>
        <w:tc>
          <w:tcPr>
            <w:tcW w:w="8301" w:type="dxa"/>
            <w:tcBorders>
              <w:top w:val="nil"/>
              <w:left w:val="nil"/>
              <w:bottom w:val="nil"/>
              <w:right w:val="nil"/>
            </w:tcBorders>
            <w:tcMar>
              <w:left w:w="0" w:type="dxa"/>
              <w:right w:w="0" w:type="dxa"/>
            </w:tcMar>
            <w:vAlign w:val="bottom"/>
          </w:tcPr>
          <w:p w14:paraId="672FF96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67F2D46" w14:textId="77777777" w:rsidR="007F2FC5" w:rsidRDefault="007F2FC5"/>
        </w:tc>
        <w:tc>
          <w:tcPr>
            <w:tcW w:w="2638" w:type="dxa"/>
            <w:gridSpan w:val="3"/>
            <w:tcBorders>
              <w:top w:val="nil"/>
              <w:left w:val="nil"/>
              <w:bottom w:val="nil"/>
              <w:right w:val="nil"/>
            </w:tcBorders>
            <w:tcMar>
              <w:left w:w="0" w:type="dxa"/>
              <w:right w:w="0" w:type="dxa"/>
            </w:tcMar>
            <w:vAlign w:val="bottom"/>
          </w:tcPr>
          <w:p w14:paraId="47F895E5" w14:textId="77777777" w:rsidR="007F2FC5" w:rsidRDefault="00624826">
            <w:pPr>
              <w:pStyle w:val="Accurritableheader"/>
              <w:keepNext/>
            </w:pPr>
            <w:r>
              <w:rPr>
                <w:lang w:val="en-AU"/>
              </w:rPr>
              <w:t>Consolidated</w:t>
            </w:r>
          </w:p>
        </w:tc>
      </w:tr>
      <w:tr w:rsidR="007F2FC5" w14:paraId="79B3E8DF" w14:textId="77777777">
        <w:trPr>
          <w:cantSplit/>
          <w:tblHeader/>
        </w:trPr>
        <w:tc>
          <w:tcPr>
            <w:tcW w:w="8301" w:type="dxa"/>
            <w:tcBorders>
              <w:top w:val="nil"/>
              <w:left w:val="nil"/>
              <w:bottom w:val="nil"/>
              <w:right w:val="nil"/>
            </w:tcBorders>
            <w:tcMar>
              <w:left w:w="0" w:type="dxa"/>
              <w:right w:w="0" w:type="dxa"/>
            </w:tcMar>
            <w:vAlign w:val="bottom"/>
          </w:tcPr>
          <w:p w14:paraId="2DE34A8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3AF4D94" w14:textId="77777777" w:rsidR="007F2FC5" w:rsidRDefault="007F2FC5"/>
        </w:tc>
        <w:tc>
          <w:tcPr>
            <w:tcW w:w="1289" w:type="dxa"/>
            <w:tcBorders>
              <w:top w:val="nil"/>
              <w:left w:val="nil"/>
              <w:bottom w:val="nil"/>
              <w:right w:val="nil"/>
            </w:tcBorders>
            <w:tcMar>
              <w:left w:w="0" w:type="dxa"/>
              <w:right w:w="0" w:type="dxa"/>
            </w:tcMar>
            <w:vAlign w:val="bottom"/>
          </w:tcPr>
          <w:p w14:paraId="773FD82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753D1D0" w14:textId="77777777" w:rsidR="007F2FC5" w:rsidRDefault="007F2FC5"/>
        </w:tc>
        <w:tc>
          <w:tcPr>
            <w:tcW w:w="1289" w:type="dxa"/>
            <w:tcBorders>
              <w:top w:val="nil"/>
              <w:left w:val="nil"/>
              <w:bottom w:val="nil"/>
              <w:right w:val="nil"/>
            </w:tcBorders>
            <w:tcMar>
              <w:left w:w="0" w:type="dxa"/>
              <w:right w:w="0" w:type="dxa"/>
            </w:tcMar>
            <w:vAlign w:val="bottom"/>
          </w:tcPr>
          <w:p w14:paraId="15A518C5" w14:textId="77777777" w:rsidR="007F2FC5" w:rsidRDefault="00624826">
            <w:pPr>
              <w:pStyle w:val="Accurritableheader"/>
              <w:keepNext/>
            </w:pPr>
            <w:r>
              <w:rPr>
                <w:lang w:val="en-AU"/>
              </w:rPr>
              <w:t>2024</w:t>
            </w:r>
          </w:p>
        </w:tc>
      </w:tr>
      <w:tr w:rsidR="007F2FC5" w14:paraId="5FC088DA" w14:textId="77777777">
        <w:trPr>
          <w:cantSplit/>
          <w:tblHeader/>
        </w:trPr>
        <w:tc>
          <w:tcPr>
            <w:tcW w:w="8301" w:type="dxa"/>
            <w:tcBorders>
              <w:top w:val="nil"/>
              <w:left w:val="nil"/>
              <w:bottom w:val="nil"/>
              <w:right w:val="nil"/>
            </w:tcBorders>
            <w:tcMar>
              <w:left w:w="0" w:type="dxa"/>
              <w:right w:w="0" w:type="dxa"/>
            </w:tcMar>
            <w:vAlign w:val="bottom"/>
          </w:tcPr>
          <w:p w14:paraId="05F9B2C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74BD781" w14:textId="77777777" w:rsidR="007F2FC5" w:rsidRDefault="007F2FC5"/>
        </w:tc>
        <w:tc>
          <w:tcPr>
            <w:tcW w:w="1289" w:type="dxa"/>
            <w:tcBorders>
              <w:top w:val="nil"/>
              <w:left w:val="nil"/>
              <w:bottom w:val="nil"/>
              <w:right w:val="nil"/>
            </w:tcBorders>
            <w:tcMar>
              <w:left w:w="0" w:type="dxa"/>
              <w:right w:w="0" w:type="dxa"/>
            </w:tcMar>
            <w:vAlign w:val="bottom"/>
          </w:tcPr>
          <w:p w14:paraId="1397429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CE23C5A" w14:textId="77777777" w:rsidR="007F2FC5" w:rsidRDefault="007F2FC5"/>
        </w:tc>
        <w:tc>
          <w:tcPr>
            <w:tcW w:w="1289" w:type="dxa"/>
            <w:tcBorders>
              <w:top w:val="nil"/>
              <w:left w:val="nil"/>
              <w:bottom w:val="nil"/>
              <w:right w:val="nil"/>
            </w:tcBorders>
            <w:tcMar>
              <w:left w:w="0" w:type="dxa"/>
              <w:right w:w="0" w:type="dxa"/>
            </w:tcMar>
            <w:vAlign w:val="bottom"/>
          </w:tcPr>
          <w:p w14:paraId="7E320396" w14:textId="77777777" w:rsidR="007F2FC5" w:rsidRDefault="00624826">
            <w:pPr>
              <w:pStyle w:val="Accurritableheader"/>
              <w:keepNext/>
            </w:pPr>
            <w:r>
              <w:rPr>
                <w:lang w:val="en-AU"/>
              </w:rPr>
              <w:t>CU'000</w:t>
            </w:r>
          </w:p>
        </w:tc>
      </w:tr>
      <w:tr w:rsidR="007F2FC5" w14:paraId="12575321" w14:textId="77777777">
        <w:trPr>
          <w:cantSplit/>
          <w:tblHeader/>
        </w:trPr>
        <w:tc>
          <w:tcPr>
            <w:tcW w:w="8301" w:type="dxa"/>
            <w:tcBorders>
              <w:top w:val="nil"/>
              <w:left w:val="nil"/>
              <w:bottom w:val="nil"/>
              <w:right w:val="nil"/>
            </w:tcBorders>
            <w:tcMar>
              <w:left w:w="0" w:type="dxa"/>
              <w:right w:w="0" w:type="dxa"/>
            </w:tcMar>
            <w:vAlign w:val="bottom"/>
          </w:tcPr>
          <w:p w14:paraId="784EFAA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8F36C68" w14:textId="77777777" w:rsidR="007F2FC5" w:rsidRDefault="007F2FC5"/>
        </w:tc>
        <w:tc>
          <w:tcPr>
            <w:tcW w:w="1289" w:type="dxa"/>
            <w:tcBorders>
              <w:top w:val="nil"/>
              <w:left w:val="nil"/>
              <w:bottom w:val="nil"/>
              <w:right w:val="nil"/>
            </w:tcBorders>
            <w:tcMar>
              <w:left w:w="0" w:type="dxa"/>
              <w:right w:w="0" w:type="dxa"/>
            </w:tcMar>
            <w:vAlign w:val="bottom"/>
          </w:tcPr>
          <w:p w14:paraId="7D92960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B92E9AD" w14:textId="77777777" w:rsidR="007F2FC5" w:rsidRDefault="007F2FC5"/>
        </w:tc>
        <w:tc>
          <w:tcPr>
            <w:tcW w:w="1289" w:type="dxa"/>
            <w:tcBorders>
              <w:top w:val="nil"/>
              <w:left w:val="nil"/>
              <w:bottom w:val="nil"/>
              <w:right w:val="nil"/>
            </w:tcBorders>
            <w:tcMar>
              <w:left w:w="0" w:type="dxa"/>
              <w:right w:w="0" w:type="dxa"/>
            </w:tcMar>
            <w:vAlign w:val="bottom"/>
          </w:tcPr>
          <w:p w14:paraId="4E1B8F5A" w14:textId="77777777" w:rsidR="007F2FC5" w:rsidRDefault="007F2FC5">
            <w:pPr>
              <w:pStyle w:val="Accurritableheader"/>
              <w:keepNext/>
            </w:pPr>
          </w:p>
        </w:tc>
      </w:tr>
      <w:tr w:rsidR="007F2FC5" w14:paraId="4CA59A65"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B1CCDE3" w14:textId="77777777" w:rsidR="007F2FC5" w:rsidRDefault="00624826">
            <w:pPr>
              <w:pStyle w:val="Accurritabletext"/>
              <w:keepNext/>
              <w:jc w:val="left"/>
            </w:pPr>
            <w:r>
              <w:rPr>
                <w:lang w:val="en-AU"/>
              </w:rPr>
              <w:t>Employee benefits</w:t>
            </w:r>
          </w:p>
        </w:tc>
        <w:tc>
          <w:tcPr>
            <w:tcW w:w="60" w:type="dxa"/>
            <w:tcBorders>
              <w:top w:val="nil"/>
              <w:left w:val="nil"/>
              <w:bottom w:val="single" w:sz="2" w:space="0" w:color="009CDE"/>
              <w:right w:val="nil"/>
            </w:tcBorders>
            <w:tcMar>
              <w:left w:w="0" w:type="dxa"/>
              <w:right w:w="0" w:type="dxa"/>
            </w:tcMar>
          </w:tcPr>
          <w:p w14:paraId="5B13607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167CD3C" w14:textId="77777777" w:rsidR="007F2FC5" w:rsidRDefault="00624826">
            <w:pPr>
              <w:pStyle w:val="Accurritablenumeric"/>
              <w:keepNext/>
            </w:pPr>
            <w:r>
              <w:rPr>
                <w:lang w:val="en-AU"/>
              </w:rPr>
              <w:t xml:space="preserve">10,818 </w:t>
            </w:r>
          </w:p>
        </w:tc>
        <w:tc>
          <w:tcPr>
            <w:tcW w:w="60" w:type="dxa"/>
            <w:tcBorders>
              <w:top w:val="nil"/>
              <w:left w:val="nil"/>
              <w:bottom w:val="single" w:sz="2" w:space="0" w:color="009CDE"/>
              <w:right w:val="nil"/>
            </w:tcBorders>
            <w:tcMar>
              <w:left w:w="0" w:type="dxa"/>
              <w:right w:w="0" w:type="dxa"/>
            </w:tcMar>
          </w:tcPr>
          <w:p w14:paraId="563925C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96B18DC" w14:textId="77777777" w:rsidR="007F2FC5" w:rsidRDefault="00624826">
            <w:pPr>
              <w:pStyle w:val="Accurritablenumeric"/>
              <w:keepNext/>
            </w:pPr>
            <w:r>
              <w:rPr>
                <w:lang w:val="en-AU"/>
              </w:rPr>
              <w:t xml:space="preserve">10,528 </w:t>
            </w:r>
          </w:p>
        </w:tc>
      </w:tr>
    </w:tbl>
    <w:p w14:paraId="0820F2CE" w14:textId="77777777" w:rsidR="007F2FC5" w:rsidRDefault="00624826">
      <w:pPr>
        <w:sectPr w:rsidR="007F2FC5">
          <w:headerReference w:type="even" r:id="rId345"/>
          <w:headerReference w:type="default" r:id="rId346"/>
          <w:footerReference w:type="even" r:id="rId347"/>
          <w:footerReference w:type="default" r:id="rId348"/>
          <w:headerReference w:type="first" r:id="rId349"/>
          <w:footerReference w:type="first" r:id="rId35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3" w:name="_NlvNote_TOC"/>
    <w:p w14:paraId="730F81B4" w14:textId="77777777" w:rsidR="007F2FC5" w:rsidRDefault="00624826">
      <w:pPr>
        <w:pStyle w:val="Accurriparagraphheader"/>
        <w:keepNext/>
      </w:pPr>
      <w:r>
        <w:fldChar w:fldCharType="begin"/>
      </w:r>
      <w:r w:rsidRPr="549008BF">
        <w:rPr>
          <w:lang w:val="en-AU"/>
        </w:rPr>
        <w:instrText>TC "Note 42. Non-current liabilities - provisions"\f n \l 1</w:instrText>
      </w:r>
      <w:r>
        <w:fldChar w:fldCharType="end"/>
      </w:r>
      <w:bookmarkEnd w:id="103"/>
      <w:r w:rsidRPr="549008BF">
        <w:rPr>
          <w:lang w:val="en-AU"/>
        </w:rPr>
        <w:t>Note 42. Non-current liabilities - provisions</w:t>
      </w:r>
    </w:p>
    <w:p w14:paraId="34EFD16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73BDFC7A" w14:textId="77777777">
        <w:trPr>
          <w:cantSplit/>
          <w:tblHeader/>
        </w:trPr>
        <w:tc>
          <w:tcPr>
            <w:tcW w:w="8301" w:type="dxa"/>
            <w:tcBorders>
              <w:top w:val="nil"/>
              <w:left w:val="nil"/>
              <w:bottom w:val="nil"/>
              <w:right w:val="nil"/>
            </w:tcBorders>
            <w:tcMar>
              <w:left w:w="0" w:type="dxa"/>
              <w:right w:w="0" w:type="dxa"/>
            </w:tcMar>
            <w:vAlign w:val="bottom"/>
          </w:tcPr>
          <w:p w14:paraId="6F41FFF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2057781" w14:textId="77777777" w:rsidR="007F2FC5" w:rsidRDefault="007F2FC5"/>
        </w:tc>
        <w:tc>
          <w:tcPr>
            <w:tcW w:w="2638" w:type="dxa"/>
            <w:gridSpan w:val="3"/>
            <w:tcBorders>
              <w:top w:val="nil"/>
              <w:left w:val="nil"/>
              <w:bottom w:val="nil"/>
              <w:right w:val="nil"/>
            </w:tcBorders>
            <w:tcMar>
              <w:left w:w="0" w:type="dxa"/>
              <w:right w:w="0" w:type="dxa"/>
            </w:tcMar>
            <w:vAlign w:val="bottom"/>
          </w:tcPr>
          <w:p w14:paraId="36C66283" w14:textId="77777777" w:rsidR="007F2FC5" w:rsidRDefault="00624826">
            <w:pPr>
              <w:pStyle w:val="Accurritableheader"/>
              <w:keepNext/>
            </w:pPr>
            <w:r>
              <w:rPr>
                <w:lang w:val="en-AU"/>
              </w:rPr>
              <w:t>Consolidated</w:t>
            </w:r>
          </w:p>
        </w:tc>
      </w:tr>
      <w:tr w:rsidR="007F2FC5" w14:paraId="219563ED" w14:textId="77777777">
        <w:trPr>
          <w:cantSplit/>
          <w:tblHeader/>
        </w:trPr>
        <w:tc>
          <w:tcPr>
            <w:tcW w:w="8301" w:type="dxa"/>
            <w:tcBorders>
              <w:top w:val="nil"/>
              <w:left w:val="nil"/>
              <w:bottom w:val="nil"/>
              <w:right w:val="nil"/>
            </w:tcBorders>
            <w:tcMar>
              <w:left w:w="0" w:type="dxa"/>
              <w:right w:w="0" w:type="dxa"/>
            </w:tcMar>
            <w:vAlign w:val="bottom"/>
          </w:tcPr>
          <w:p w14:paraId="5A8BB9B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D5FD8BA" w14:textId="77777777" w:rsidR="007F2FC5" w:rsidRDefault="007F2FC5"/>
        </w:tc>
        <w:tc>
          <w:tcPr>
            <w:tcW w:w="1289" w:type="dxa"/>
            <w:tcBorders>
              <w:top w:val="nil"/>
              <w:left w:val="nil"/>
              <w:bottom w:val="nil"/>
              <w:right w:val="nil"/>
            </w:tcBorders>
            <w:tcMar>
              <w:left w:w="0" w:type="dxa"/>
              <w:right w:w="0" w:type="dxa"/>
            </w:tcMar>
            <w:vAlign w:val="bottom"/>
          </w:tcPr>
          <w:p w14:paraId="210A231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CF15385" w14:textId="77777777" w:rsidR="007F2FC5" w:rsidRDefault="007F2FC5"/>
        </w:tc>
        <w:tc>
          <w:tcPr>
            <w:tcW w:w="1289" w:type="dxa"/>
            <w:tcBorders>
              <w:top w:val="nil"/>
              <w:left w:val="nil"/>
              <w:bottom w:val="nil"/>
              <w:right w:val="nil"/>
            </w:tcBorders>
            <w:tcMar>
              <w:left w:w="0" w:type="dxa"/>
              <w:right w:w="0" w:type="dxa"/>
            </w:tcMar>
            <w:vAlign w:val="bottom"/>
          </w:tcPr>
          <w:p w14:paraId="711DDC32" w14:textId="77777777" w:rsidR="007F2FC5" w:rsidRDefault="00624826">
            <w:pPr>
              <w:pStyle w:val="Accurritableheader"/>
              <w:keepNext/>
            </w:pPr>
            <w:r>
              <w:rPr>
                <w:lang w:val="en-AU"/>
              </w:rPr>
              <w:t>2024</w:t>
            </w:r>
          </w:p>
        </w:tc>
      </w:tr>
      <w:tr w:rsidR="007F2FC5" w14:paraId="741A810C" w14:textId="77777777">
        <w:trPr>
          <w:cantSplit/>
          <w:tblHeader/>
        </w:trPr>
        <w:tc>
          <w:tcPr>
            <w:tcW w:w="8301" w:type="dxa"/>
            <w:tcBorders>
              <w:top w:val="nil"/>
              <w:left w:val="nil"/>
              <w:bottom w:val="nil"/>
              <w:right w:val="nil"/>
            </w:tcBorders>
            <w:tcMar>
              <w:left w:w="0" w:type="dxa"/>
              <w:right w:w="0" w:type="dxa"/>
            </w:tcMar>
            <w:vAlign w:val="bottom"/>
          </w:tcPr>
          <w:p w14:paraId="7B27350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A29C3F4" w14:textId="77777777" w:rsidR="007F2FC5" w:rsidRDefault="007F2FC5"/>
        </w:tc>
        <w:tc>
          <w:tcPr>
            <w:tcW w:w="1289" w:type="dxa"/>
            <w:tcBorders>
              <w:top w:val="nil"/>
              <w:left w:val="nil"/>
              <w:bottom w:val="nil"/>
              <w:right w:val="nil"/>
            </w:tcBorders>
            <w:tcMar>
              <w:left w:w="0" w:type="dxa"/>
              <w:right w:w="0" w:type="dxa"/>
            </w:tcMar>
            <w:vAlign w:val="bottom"/>
          </w:tcPr>
          <w:p w14:paraId="1F4F37E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D1FEDE9" w14:textId="77777777" w:rsidR="007F2FC5" w:rsidRDefault="007F2FC5"/>
        </w:tc>
        <w:tc>
          <w:tcPr>
            <w:tcW w:w="1289" w:type="dxa"/>
            <w:tcBorders>
              <w:top w:val="nil"/>
              <w:left w:val="nil"/>
              <w:bottom w:val="nil"/>
              <w:right w:val="nil"/>
            </w:tcBorders>
            <w:tcMar>
              <w:left w:w="0" w:type="dxa"/>
              <w:right w:w="0" w:type="dxa"/>
            </w:tcMar>
            <w:vAlign w:val="bottom"/>
          </w:tcPr>
          <w:p w14:paraId="0CF6D372" w14:textId="77777777" w:rsidR="007F2FC5" w:rsidRDefault="00624826">
            <w:pPr>
              <w:pStyle w:val="Accurritableheader"/>
              <w:keepNext/>
            </w:pPr>
            <w:r>
              <w:rPr>
                <w:lang w:val="en-AU"/>
              </w:rPr>
              <w:t>CU'000</w:t>
            </w:r>
          </w:p>
        </w:tc>
      </w:tr>
      <w:tr w:rsidR="007F2FC5" w14:paraId="6EF5F040" w14:textId="77777777">
        <w:trPr>
          <w:cantSplit/>
          <w:tblHeader/>
        </w:trPr>
        <w:tc>
          <w:tcPr>
            <w:tcW w:w="8301" w:type="dxa"/>
            <w:tcBorders>
              <w:top w:val="nil"/>
              <w:left w:val="nil"/>
              <w:bottom w:val="nil"/>
              <w:right w:val="nil"/>
            </w:tcBorders>
            <w:tcMar>
              <w:left w:w="0" w:type="dxa"/>
              <w:right w:w="0" w:type="dxa"/>
            </w:tcMar>
            <w:vAlign w:val="bottom"/>
          </w:tcPr>
          <w:p w14:paraId="37D591E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74A73EE" w14:textId="77777777" w:rsidR="007F2FC5" w:rsidRDefault="007F2FC5"/>
        </w:tc>
        <w:tc>
          <w:tcPr>
            <w:tcW w:w="1289" w:type="dxa"/>
            <w:tcBorders>
              <w:top w:val="nil"/>
              <w:left w:val="nil"/>
              <w:bottom w:val="nil"/>
              <w:right w:val="nil"/>
            </w:tcBorders>
            <w:tcMar>
              <w:left w:w="0" w:type="dxa"/>
              <w:right w:w="0" w:type="dxa"/>
            </w:tcMar>
            <w:vAlign w:val="bottom"/>
          </w:tcPr>
          <w:p w14:paraId="1E4E295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795753B" w14:textId="77777777" w:rsidR="007F2FC5" w:rsidRDefault="007F2FC5"/>
        </w:tc>
        <w:tc>
          <w:tcPr>
            <w:tcW w:w="1289" w:type="dxa"/>
            <w:tcBorders>
              <w:top w:val="nil"/>
              <w:left w:val="nil"/>
              <w:bottom w:val="nil"/>
              <w:right w:val="nil"/>
            </w:tcBorders>
            <w:tcMar>
              <w:left w:w="0" w:type="dxa"/>
              <w:right w:w="0" w:type="dxa"/>
            </w:tcMar>
            <w:vAlign w:val="bottom"/>
          </w:tcPr>
          <w:p w14:paraId="7BBF24DB" w14:textId="77777777" w:rsidR="007F2FC5" w:rsidRDefault="007F2FC5">
            <w:pPr>
              <w:pStyle w:val="Accurritableheader"/>
              <w:keepNext/>
            </w:pPr>
          </w:p>
        </w:tc>
      </w:tr>
      <w:tr w:rsidR="007F2FC5" w14:paraId="30806864"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C0EA97B" w14:textId="77777777" w:rsidR="007F2FC5" w:rsidRDefault="00624826">
            <w:pPr>
              <w:pStyle w:val="Accurritabletext"/>
              <w:keepNext/>
              <w:jc w:val="left"/>
            </w:pPr>
            <w:r>
              <w:rPr>
                <w:lang w:val="en-AU"/>
              </w:rPr>
              <w:t>Lease make good</w:t>
            </w:r>
          </w:p>
        </w:tc>
        <w:tc>
          <w:tcPr>
            <w:tcW w:w="60" w:type="dxa"/>
            <w:tcBorders>
              <w:top w:val="nil"/>
              <w:left w:val="nil"/>
              <w:bottom w:val="single" w:sz="2" w:space="0" w:color="009CDE"/>
              <w:right w:val="nil"/>
            </w:tcBorders>
            <w:tcMar>
              <w:left w:w="0" w:type="dxa"/>
              <w:right w:w="0" w:type="dxa"/>
            </w:tcMar>
          </w:tcPr>
          <w:p w14:paraId="0988B29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C3936A2" w14:textId="77777777" w:rsidR="007F2FC5" w:rsidRDefault="00624826">
            <w:pPr>
              <w:pStyle w:val="Accurritablenumeric"/>
              <w:keepNext/>
            </w:pPr>
            <w:r>
              <w:rPr>
                <w:lang w:val="en-AU"/>
              </w:rPr>
              <w:t xml:space="preserve">1,445 </w:t>
            </w:r>
          </w:p>
        </w:tc>
        <w:tc>
          <w:tcPr>
            <w:tcW w:w="60" w:type="dxa"/>
            <w:tcBorders>
              <w:top w:val="nil"/>
              <w:left w:val="nil"/>
              <w:bottom w:val="single" w:sz="2" w:space="0" w:color="009CDE"/>
              <w:right w:val="nil"/>
            </w:tcBorders>
            <w:tcMar>
              <w:left w:w="0" w:type="dxa"/>
              <w:right w:w="0" w:type="dxa"/>
            </w:tcMar>
          </w:tcPr>
          <w:p w14:paraId="19F1B98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96706E5" w14:textId="77777777" w:rsidR="007F2FC5" w:rsidRDefault="00624826">
            <w:pPr>
              <w:pStyle w:val="Accurritablenumeric"/>
              <w:keepNext/>
            </w:pPr>
            <w:r>
              <w:rPr>
                <w:lang w:val="en-AU"/>
              </w:rPr>
              <w:t xml:space="preserve">1,040 </w:t>
            </w:r>
          </w:p>
        </w:tc>
      </w:tr>
    </w:tbl>
    <w:p w14:paraId="49319F11" w14:textId="77777777" w:rsidR="007F2FC5" w:rsidRDefault="00624826">
      <w:r>
        <w:rPr>
          <w:rFonts w:ascii="Times New Roman" w:eastAsia="Times New Roman" w:hAnsi="Times New Roman" w:cs="Times New Roman"/>
          <w:b/>
          <w:lang w:val="en-AU"/>
        </w:rPr>
        <w:t xml:space="preserve"> </w:t>
      </w:r>
    </w:p>
    <w:p w14:paraId="0FB027BF" w14:textId="77777777" w:rsidR="007F2FC5" w:rsidRDefault="00624826">
      <w:pPr>
        <w:pStyle w:val="Accurriparagraphheader3"/>
        <w:keepNext/>
        <w:keepLines/>
      </w:pPr>
      <w:r>
        <w:rPr>
          <w:lang w:val="en-AU"/>
        </w:rPr>
        <w:t xml:space="preserve">Lease </w:t>
      </w:r>
      <w:proofErr w:type="gramStart"/>
      <w:r>
        <w:rPr>
          <w:lang w:val="en-AU"/>
        </w:rPr>
        <w:t>make</w:t>
      </w:r>
      <w:proofErr w:type="gramEnd"/>
      <w:r>
        <w:rPr>
          <w:lang w:val="en-AU"/>
        </w:rPr>
        <w:t xml:space="preserve"> good</w:t>
      </w:r>
    </w:p>
    <w:p w14:paraId="73F17252" w14:textId="77777777" w:rsidR="007F2FC5" w:rsidRDefault="00624826">
      <w:pPr>
        <w:pStyle w:val="Accurriparagraphbody"/>
        <w:keepNext/>
        <w:keepLines/>
      </w:pPr>
      <w:r>
        <w:rPr>
          <w:lang w:val="en-AU"/>
        </w:rPr>
        <w:t>The provision represents the present value of the estimated costs to make good the premises leased by the consolidated entity at the end of the respective lease terms.</w:t>
      </w:r>
    </w:p>
    <w:p w14:paraId="10BBACE0" w14:textId="77777777" w:rsidR="007F2FC5" w:rsidRDefault="00624826">
      <w:r>
        <w:rPr>
          <w:rFonts w:ascii="Times New Roman" w:eastAsia="Times New Roman" w:hAnsi="Times New Roman" w:cs="Times New Roman"/>
          <w:b/>
          <w:lang w:val="en-AU"/>
        </w:rPr>
        <w:t xml:space="preserve"> </w:t>
      </w:r>
    </w:p>
    <w:p w14:paraId="0AE3D53C" w14:textId="77777777" w:rsidR="007F2FC5" w:rsidRDefault="00624826">
      <w:pPr>
        <w:pStyle w:val="Accurriparagraphheader3"/>
        <w:keepNext/>
        <w:keepLines/>
      </w:pPr>
      <w:r>
        <w:rPr>
          <w:lang w:val="en-AU"/>
        </w:rPr>
        <w:lastRenderedPageBreak/>
        <w:t>Movements in provisions</w:t>
      </w:r>
    </w:p>
    <w:p w14:paraId="617819B0" w14:textId="77777777" w:rsidR="007F2FC5" w:rsidRDefault="00624826">
      <w:pPr>
        <w:pStyle w:val="Accurriparagraphbody"/>
        <w:keepNext/>
        <w:keepLines/>
      </w:pPr>
      <w:r>
        <w:rPr>
          <w:lang w:val="en-AU"/>
        </w:rPr>
        <w:t>Movements in each class of provision during the current financial year, other than employee benefits, are set out below:</w:t>
      </w:r>
    </w:p>
    <w:p w14:paraId="577E6C4C"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9650"/>
        <w:gridCol w:w="60"/>
        <w:gridCol w:w="1289"/>
      </w:tblGrid>
      <w:tr w:rsidR="007F2FC5" w14:paraId="7810278B" w14:textId="77777777">
        <w:trPr>
          <w:cantSplit/>
          <w:tblHeader/>
        </w:trPr>
        <w:tc>
          <w:tcPr>
            <w:tcW w:w="9650" w:type="dxa"/>
            <w:tcBorders>
              <w:top w:val="nil"/>
              <w:left w:val="nil"/>
              <w:bottom w:val="nil"/>
              <w:right w:val="nil"/>
            </w:tcBorders>
            <w:tcMar>
              <w:left w:w="0" w:type="dxa"/>
              <w:right w:w="0" w:type="dxa"/>
            </w:tcMar>
            <w:vAlign w:val="bottom"/>
          </w:tcPr>
          <w:p w14:paraId="280D870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A014B0B" w14:textId="77777777" w:rsidR="007F2FC5" w:rsidRDefault="007F2FC5"/>
        </w:tc>
        <w:tc>
          <w:tcPr>
            <w:tcW w:w="1289" w:type="dxa"/>
            <w:tcBorders>
              <w:top w:val="nil"/>
              <w:left w:val="nil"/>
              <w:bottom w:val="nil"/>
              <w:right w:val="nil"/>
            </w:tcBorders>
            <w:tcMar>
              <w:left w:w="0" w:type="dxa"/>
              <w:right w:w="0" w:type="dxa"/>
            </w:tcMar>
            <w:vAlign w:val="bottom"/>
          </w:tcPr>
          <w:p w14:paraId="0EA8AD61" w14:textId="77777777" w:rsidR="007F2FC5" w:rsidRDefault="00624826">
            <w:pPr>
              <w:pStyle w:val="Accurritableheader2"/>
              <w:keepNext/>
            </w:pPr>
            <w:r>
              <w:rPr>
                <w:lang w:val="en-AU"/>
              </w:rPr>
              <w:t>Lease </w:t>
            </w:r>
          </w:p>
        </w:tc>
      </w:tr>
      <w:tr w:rsidR="007F2FC5" w14:paraId="021AE3ED" w14:textId="77777777">
        <w:trPr>
          <w:cantSplit/>
          <w:tblHeader/>
        </w:trPr>
        <w:tc>
          <w:tcPr>
            <w:tcW w:w="9650" w:type="dxa"/>
            <w:tcBorders>
              <w:top w:val="nil"/>
              <w:left w:val="nil"/>
              <w:bottom w:val="nil"/>
              <w:right w:val="nil"/>
            </w:tcBorders>
            <w:tcMar>
              <w:left w:w="0" w:type="dxa"/>
              <w:right w:w="0" w:type="dxa"/>
            </w:tcMar>
            <w:vAlign w:val="bottom"/>
          </w:tcPr>
          <w:p w14:paraId="1ECA006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67D2689" w14:textId="77777777" w:rsidR="007F2FC5" w:rsidRDefault="007F2FC5"/>
        </w:tc>
        <w:tc>
          <w:tcPr>
            <w:tcW w:w="1289" w:type="dxa"/>
            <w:tcBorders>
              <w:top w:val="nil"/>
              <w:left w:val="nil"/>
              <w:bottom w:val="nil"/>
              <w:right w:val="nil"/>
            </w:tcBorders>
            <w:tcMar>
              <w:left w:w="0" w:type="dxa"/>
              <w:right w:w="0" w:type="dxa"/>
            </w:tcMar>
            <w:vAlign w:val="bottom"/>
          </w:tcPr>
          <w:p w14:paraId="4A3C306F" w14:textId="77777777" w:rsidR="007F2FC5" w:rsidRDefault="00624826">
            <w:pPr>
              <w:pStyle w:val="Accurritableheader2"/>
              <w:keepNext/>
            </w:pPr>
            <w:r>
              <w:rPr>
                <w:lang w:val="en-AU"/>
              </w:rPr>
              <w:t>make good</w:t>
            </w:r>
          </w:p>
        </w:tc>
      </w:tr>
      <w:tr w:rsidR="007F2FC5" w14:paraId="61E9F0B2" w14:textId="77777777">
        <w:trPr>
          <w:cantSplit/>
          <w:tblHeader/>
        </w:trPr>
        <w:tc>
          <w:tcPr>
            <w:tcW w:w="9650" w:type="dxa"/>
            <w:tcBorders>
              <w:top w:val="nil"/>
              <w:left w:val="nil"/>
              <w:bottom w:val="nil"/>
              <w:right w:val="nil"/>
            </w:tcBorders>
            <w:tcMar>
              <w:left w:w="0" w:type="dxa"/>
              <w:right w:w="0" w:type="dxa"/>
            </w:tcMar>
            <w:vAlign w:val="bottom"/>
          </w:tcPr>
          <w:p w14:paraId="5CA6A727" w14:textId="77777777" w:rsidR="007F2FC5" w:rsidRDefault="00624826">
            <w:pPr>
              <w:pStyle w:val="Accurritableheader"/>
              <w:keepNext/>
              <w:jc w:val="left"/>
            </w:pPr>
            <w:r>
              <w:rPr>
                <w:lang w:val="en-AU"/>
              </w:rPr>
              <w:t>Consolidated - 2025</w:t>
            </w:r>
          </w:p>
        </w:tc>
        <w:tc>
          <w:tcPr>
            <w:tcW w:w="60" w:type="dxa"/>
            <w:tcBorders>
              <w:top w:val="nil"/>
              <w:left w:val="nil"/>
              <w:bottom w:val="nil"/>
              <w:right w:val="nil"/>
            </w:tcBorders>
            <w:tcMar>
              <w:left w:w="0" w:type="dxa"/>
              <w:right w:w="0" w:type="dxa"/>
            </w:tcMar>
          </w:tcPr>
          <w:p w14:paraId="00677BE2" w14:textId="77777777" w:rsidR="007F2FC5" w:rsidRDefault="007F2FC5"/>
        </w:tc>
        <w:tc>
          <w:tcPr>
            <w:tcW w:w="1289" w:type="dxa"/>
            <w:tcBorders>
              <w:top w:val="nil"/>
              <w:left w:val="nil"/>
              <w:bottom w:val="nil"/>
              <w:right w:val="nil"/>
            </w:tcBorders>
            <w:tcMar>
              <w:left w:w="0" w:type="dxa"/>
              <w:right w:w="0" w:type="dxa"/>
            </w:tcMar>
            <w:vAlign w:val="bottom"/>
          </w:tcPr>
          <w:p w14:paraId="1D08491F" w14:textId="77777777" w:rsidR="007F2FC5" w:rsidRDefault="00624826">
            <w:pPr>
              <w:pStyle w:val="Accurritableheader2"/>
              <w:keepNext/>
            </w:pPr>
            <w:r>
              <w:rPr>
                <w:lang w:val="en-AU"/>
              </w:rPr>
              <w:t>CU'000</w:t>
            </w:r>
          </w:p>
        </w:tc>
      </w:tr>
      <w:tr w:rsidR="007F2FC5" w14:paraId="7CCA605B" w14:textId="77777777">
        <w:trPr>
          <w:cantSplit/>
          <w:tblHeader/>
        </w:trPr>
        <w:tc>
          <w:tcPr>
            <w:tcW w:w="9650" w:type="dxa"/>
            <w:tcBorders>
              <w:top w:val="nil"/>
              <w:left w:val="nil"/>
              <w:bottom w:val="nil"/>
              <w:right w:val="nil"/>
            </w:tcBorders>
            <w:tcMar>
              <w:left w:w="0" w:type="dxa"/>
              <w:right w:w="0" w:type="dxa"/>
            </w:tcMar>
            <w:vAlign w:val="bottom"/>
          </w:tcPr>
          <w:p w14:paraId="66C3BAF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DE9BCC6" w14:textId="77777777" w:rsidR="007F2FC5" w:rsidRDefault="007F2FC5"/>
        </w:tc>
        <w:tc>
          <w:tcPr>
            <w:tcW w:w="1289" w:type="dxa"/>
            <w:tcBorders>
              <w:top w:val="nil"/>
              <w:left w:val="nil"/>
              <w:bottom w:val="nil"/>
              <w:right w:val="nil"/>
            </w:tcBorders>
            <w:tcMar>
              <w:left w:w="0" w:type="dxa"/>
              <w:right w:w="0" w:type="dxa"/>
            </w:tcMar>
            <w:vAlign w:val="bottom"/>
          </w:tcPr>
          <w:p w14:paraId="0AFBE69A" w14:textId="77777777" w:rsidR="007F2FC5" w:rsidRDefault="007F2FC5">
            <w:pPr>
              <w:pStyle w:val="Accurritableheader2"/>
              <w:keepNext/>
            </w:pPr>
          </w:p>
        </w:tc>
      </w:tr>
      <w:tr w:rsidR="007F2FC5" w14:paraId="352033B1"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7ADF8F05" w14:textId="77777777" w:rsidR="007F2FC5" w:rsidRDefault="00624826">
            <w:pPr>
              <w:pStyle w:val="Accurritabletext"/>
              <w:keepNext/>
              <w:jc w:val="left"/>
            </w:pPr>
            <w:r>
              <w:rPr>
                <w:lang w:val="en-AU"/>
              </w:rPr>
              <w:t>Carrying amount at the start of the year</w:t>
            </w:r>
          </w:p>
        </w:tc>
        <w:tc>
          <w:tcPr>
            <w:tcW w:w="60" w:type="dxa"/>
            <w:tcBorders>
              <w:top w:val="nil"/>
              <w:left w:val="nil"/>
              <w:bottom w:val="nil"/>
              <w:right w:val="nil"/>
            </w:tcBorders>
            <w:tcMar>
              <w:left w:w="0" w:type="dxa"/>
              <w:right w:w="0" w:type="dxa"/>
            </w:tcMar>
          </w:tcPr>
          <w:p w14:paraId="6D7EBEB5" w14:textId="77777777" w:rsidR="007F2FC5" w:rsidRDefault="007F2FC5"/>
        </w:tc>
        <w:tc>
          <w:tcPr>
            <w:tcW w:w="1289" w:type="dxa"/>
            <w:tcBorders>
              <w:top w:val="nil"/>
              <w:left w:val="nil"/>
              <w:bottom w:val="nil"/>
              <w:right w:val="nil"/>
            </w:tcBorders>
            <w:tcMar>
              <w:left w:w="0" w:type="dxa"/>
              <w:right w:w="60" w:type="dxa"/>
            </w:tcMar>
            <w:vAlign w:val="bottom"/>
          </w:tcPr>
          <w:p w14:paraId="32670464" w14:textId="77777777" w:rsidR="007F2FC5" w:rsidRDefault="00624826">
            <w:pPr>
              <w:pStyle w:val="Accurritablenumeric"/>
              <w:keepNext/>
            </w:pPr>
            <w:r>
              <w:rPr>
                <w:lang w:val="en-AU"/>
              </w:rPr>
              <w:t>1,040</w:t>
            </w:r>
          </w:p>
        </w:tc>
      </w:tr>
      <w:tr w:rsidR="007F2FC5" w14:paraId="1BEBC61B"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F6BCC18" w14:textId="77777777" w:rsidR="007F2FC5" w:rsidRDefault="00624826">
            <w:pPr>
              <w:pStyle w:val="Accurritabletext"/>
              <w:keepNext/>
              <w:jc w:val="left"/>
            </w:pPr>
            <w:r>
              <w:rPr>
                <w:lang w:val="en-AU"/>
              </w:rPr>
              <w:t>Additional provisions recognised</w:t>
            </w:r>
          </w:p>
        </w:tc>
        <w:tc>
          <w:tcPr>
            <w:tcW w:w="60" w:type="dxa"/>
            <w:tcBorders>
              <w:top w:val="nil"/>
              <w:left w:val="nil"/>
              <w:bottom w:val="nil"/>
              <w:right w:val="nil"/>
            </w:tcBorders>
            <w:tcMar>
              <w:left w:w="0" w:type="dxa"/>
              <w:right w:w="0" w:type="dxa"/>
            </w:tcMar>
          </w:tcPr>
          <w:p w14:paraId="55817070" w14:textId="77777777" w:rsidR="007F2FC5" w:rsidRDefault="007F2FC5"/>
        </w:tc>
        <w:tc>
          <w:tcPr>
            <w:tcW w:w="1289" w:type="dxa"/>
            <w:tcBorders>
              <w:top w:val="nil"/>
              <w:left w:val="nil"/>
              <w:bottom w:val="nil"/>
              <w:right w:val="nil"/>
            </w:tcBorders>
            <w:tcMar>
              <w:left w:w="0" w:type="dxa"/>
              <w:right w:w="60" w:type="dxa"/>
            </w:tcMar>
            <w:vAlign w:val="bottom"/>
          </w:tcPr>
          <w:p w14:paraId="61C3499C" w14:textId="77777777" w:rsidR="007F2FC5" w:rsidRDefault="00624826">
            <w:pPr>
              <w:pStyle w:val="Accurritablenumeric"/>
              <w:keepNext/>
            </w:pPr>
            <w:r>
              <w:rPr>
                <w:lang w:val="en-AU"/>
              </w:rPr>
              <w:t>550</w:t>
            </w:r>
          </w:p>
        </w:tc>
      </w:tr>
      <w:tr w:rsidR="007F2FC5" w14:paraId="0703661F"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3F1BCAE2" w14:textId="77777777" w:rsidR="007F2FC5" w:rsidRDefault="00624826">
            <w:pPr>
              <w:pStyle w:val="Accurritabletext"/>
              <w:keepNext/>
              <w:jc w:val="left"/>
            </w:pPr>
            <w:r>
              <w:rPr>
                <w:lang w:val="en-AU"/>
              </w:rPr>
              <w:t>Amounts transferred to current</w:t>
            </w:r>
          </w:p>
        </w:tc>
        <w:tc>
          <w:tcPr>
            <w:tcW w:w="60" w:type="dxa"/>
            <w:tcBorders>
              <w:top w:val="nil"/>
              <w:left w:val="nil"/>
              <w:bottom w:val="nil"/>
              <w:right w:val="nil"/>
            </w:tcBorders>
            <w:tcMar>
              <w:left w:w="0" w:type="dxa"/>
              <w:right w:w="0" w:type="dxa"/>
            </w:tcMar>
          </w:tcPr>
          <w:p w14:paraId="2843081C" w14:textId="77777777" w:rsidR="007F2FC5" w:rsidRDefault="007F2FC5"/>
        </w:tc>
        <w:tc>
          <w:tcPr>
            <w:tcW w:w="1289" w:type="dxa"/>
            <w:tcBorders>
              <w:top w:val="nil"/>
              <w:left w:val="nil"/>
              <w:bottom w:val="nil"/>
              <w:right w:val="nil"/>
            </w:tcBorders>
            <w:tcMar>
              <w:left w:w="0" w:type="dxa"/>
              <w:right w:w="0" w:type="dxa"/>
            </w:tcMar>
            <w:vAlign w:val="bottom"/>
          </w:tcPr>
          <w:p w14:paraId="2E9AE301" w14:textId="77777777" w:rsidR="007F2FC5" w:rsidRDefault="00624826">
            <w:pPr>
              <w:pStyle w:val="Accurritablenumeric"/>
              <w:keepNext/>
            </w:pPr>
            <w:r>
              <w:rPr>
                <w:lang w:val="en-AU"/>
              </w:rPr>
              <w:t>(230)</w:t>
            </w:r>
          </w:p>
        </w:tc>
      </w:tr>
      <w:tr w:rsidR="007F2FC5" w14:paraId="385EBC05"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871750D" w14:textId="77777777" w:rsidR="007F2FC5" w:rsidRDefault="00624826">
            <w:pPr>
              <w:pStyle w:val="Accurritabletext"/>
              <w:keepNext/>
              <w:jc w:val="left"/>
            </w:pPr>
            <w:r>
              <w:rPr>
                <w:lang w:val="en-AU"/>
              </w:rPr>
              <w:t>Unwinding of discount</w:t>
            </w:r>
          </w:p>
        </w:tc>
        <w:tc>
          <w:tcPr>
            <w:tcW w:w="60" w:type="dxa"/>
            <w:tcBorders>
              <w:top w:val="nil"/>
              <w:left w:val="nil"/>
              <w:bottom w:val="nil"/>
              <w:right w:val="nil"/>
            </w:tcBorders>
            <w:tcMar>
              <w:left w:w="0" w:type="dxa"/>
              <w:right w:w="0" w:type="dxa"/>
            </w:tcMar>
          </w:tcPr>
          <w:p w14:paraId="23A439A2" w14:textId="77777777" w:rsidR="007F2FC5" w:rsidRDefault="007F2FC5"/>
        </w:tc>
        <w:tc>
          <w:tcPr>
            <w:tcW w:w="1289" w:type="dxa"/>
            <w:tcBorders>
              <w:top w:val="nil"/>
              <w:left w:val="nil"/>
              <w:bottom w:val="nil"/>
              <w:right w:val="nil"/>
            </w:tcBorders>
            <w:tcMar>
              <w:left w:w="0" w:type="dxa"/>
              <w:right w:w="60" w:type="dxa"/>
            </w:tcMar>
            <w:vAlign w:val="bottom"/>
          </w:tcPr>
          <w:p w14:paraId="6E43C162" w14:textId="77777777" w:rsidR="007F2FC5" w:rsidRDefault="00624826">
            <w:pPr>
              <w:pStyle w:val="Accurritablenumeric"/>
              <w:keepNext/>
            </w:pPr>
            <w:r>
              <w:rPr>
                <w:lang w:val="en-AU"/>
              </w:rPr>
              <w:t>85</w:t>
            </w:r>
          </w:p>
        </w:tc>
      </w:tr>
      <w:tr w:rsidR="007F2FC5" w14:paraId="51704280"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255FE98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B8FA8F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526819" w14:textId="77777777" w:rsidR="007F2FC5" w:rsidRDefault="007F2FC5">
            <w:pPr>
              <w:pStyle w:val="Accurritablenumeric"/>
              <w:keepNext/>
            </w:pPr>
          </w:p>
        </w:tc>
      </w:tr>
      <w:tr w:rsidR="007F2FC5" w14:paraId="6C921CD4" w14:textId="77777777">
        <w:tblPrEx>
          <w:tblCellMar>
            <w:left w:w="0" w:type="dxa"/>
            <w:right w:w="0" w:type="dxa"/>
          </w:tblCellMar>
        </w:tblPrEx>
        <w:tc>
          <w:tcPr>
            <w:tcW w:w="9650" w:type="dxa"/>
            <w:tcBorders>
              <w:top w:val="nil"/>
              <w:left w:val="nil"/>
              <w:bottom w:val="single" w:sz="2" w:space="0" w:color="009CDE"/>
              <w:right w:val="nil"/>
            </w:tcBorders>
            <w:tcMar>
              <w:left w:w="0" w:type="dxa"/>
              <w:right w:w="0" w:type="dxa"/>
            </w:tcMar>
            <w:vAlign w:val="bottom"/>
          </w:tcPr>
          <w:p w14:paraId="5AB403EA" w14:textId="77777777" w:rsidR="007F2FC5" w:rsidRDefault="00624826">
            <w:pPr>
              <w:pStyle w:val="Accurritabletext"/>
              <w:keepNext/>
              <w:jc w:val="left"/>
            </w:pPr>
            <w:r>
              <w:rPr>
                <w:lang w:val="en-AU"/>
              </w:rPr>
              <w:t>Carrying amount at the end of the year</w:t>
            </w:r>
          </w:p>
        </w:tc>
        <w:tc>
          <w:tcPr>
            <w:tcW w:w="60" w:type="dxa"/>
            <w:tcBorders>
              <w:top w:val="nil"/>
              <w:left w:val="nil"/>
              <w:bottom w:val="single" w:sz="2" w:space="0" w:color="009CDE"/>
              <w:right w:val="nil"/>
            </w:tcBorders>
            <w:tcMar>
              <w:left w:w="0" w:type="dxa"/>
              <w:right w:w="0" w:type="dxa"/>
            </w:tcMar>
          </w:tcPr>
          <w:p w14:paraId="4706FE0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4C1A19" w14:textId="77777777" w:rsidR="007F2FC5" w:rsidRDefault="00624826">
            <w:pPr>
              <w:pStyle w:val="Accurritablenumeric"/>
              <w:keepNext/>
            </w:pPr>
            <w:r>
              <w:rPr>
                <w:lang w:val="en-AU"/>
              </w:rPr>
              <w:t>1,445</w:t>
            </w:r>
          </w:p>
        </w:tc>
      </w:tr>
    </w:tbl>
    <w:p w14:paraId="3C68D2A6" w14:textId="77777777" w:rsidR="007F2FC5" w:rsidRDefault="00624826">
      <w:pPr>
        <w:sectPr w:rsidR="007F2FC5">
          <w:headerReference w:type="even" r:id="rId351"/>
          <w:headerReference w:type="default" r:id="rId352"/>
          <w:footerReference w:type="even" r:id="rId353"/>
          <w:footerReference w:type="default" r:id="rId354"/>
          <w:headerReference w:type="first" r:id="rId355"/>
          <w:footerReference w:type="first" r:id="rId35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4" w:name="_NlwNote_TOC"/>
    <w:p w14:paraId="1C65F7DC" w14:textId="77777777" w:rsidR="007F2FC5" w:rsidRDefault="00624826">
      <w:pPr>
        <w:pStyle w:val="Accurriparagraphheader"/>
        <w:keepNext/>
      </w:pPr>
      <w:r>
        <w:fldChar w:fldCharType="begin"/>
      </w:r>
      <w:r>
        <w:rPr>
          <w:lang w:val="en-AU"/>
        </w:rPr>
        <w:instrText>TC "Note 43. Non-current liabilities - retirement benefit obligations"\f n \l 1</w:instrText>
      </w:r>
      <w:r>
        <w:fldChar w:fldCharType="end"/>
      </w:r>
      <w:bookmarkEnd w:id="104"/>
      <w:r>
        <w:rPr>
          <w:lang w:val="en-AU"/>
        </w:rPr>
        <w:t>Note 43. Non-current liabilities - retirement benefit obligations</w:t>
      </w:r>
    </w:p>
    <w:p w14:paraId="0EE26653" w14:textId="77777777" w:rsidR="007F2FC5" w:rsidRDefault="00624826">
      <w:pPr>
        <w:keepNext/>
      </w:pPr>
      <w:r>
        <w:rPr>
          <w:rFonts w:ascii="Times New Roman" w:eastAsia="Times New Roman" w:hAnsi="Times New Roman" w:cs="Times New Roman"/>
          <w:b/>
          <w:lang w:val="en-AU"/>
        </w:rPr>
        <w:t xml:space="preserve"> </w:t>
      </w:r>
    </w:p>
    <w:p w14:paraId="1E7C48DC" w14:textId="77777777" w:rsidR="007F2FC5" w:rsidRDefault="00624826">
      <w:pPr>
        <w:pStyle w:val="Accurriparagraphheader3"/>
        <w:keepNext/>
        <w:keepLines/>
      </w:pPr>
      <w:r>
        <w:rPr>
          <w:lang w:val="en-AU"/>
        </w:rPr>
        <w:t>Superannuation plan</w:t>
      </w:r>
    </w:p>
    <w:p w14:paraId="2103D712" w14:textId="77777777" w:rsidR="007F2FC5" w:rsidRDefault="00624826">
      <w:pPr>
        <w:pStyle w:val="Accurriparagraphbody"/>
        <w:keepNext/>
        <w:keepLines/>
      </w:pPr>
      <w:r>
        <w:rPr>
          <w:lang w:val="en-AU"/>
        </w:rPr>
        <w:t>All employees of the consolidated entity are entitled to benefits from the consolidated entity's superannuation plan on retirement, disability or death. The consolidated entity has one plan with a defined benefit section and a defined contribution section. The defined benefit section provides lump sum benefits based on years of service and final average salary. The defined contribution section receives fixed contributions from entities in the consolidated entity and the consolidated entity's legal or constructive obligation is limited to these contributions.</w:t>
      </w:r>
    </w:p>
    <w:p w14:paraId="2B5E9B64" w14:textId="77777777" w:rsidR="007F2FC5" w:rsidRDefault="00624826">
      <w:r>
        <w:rPr>
          <w:rFonts w:ascii="Times New Roman" w:eastAsia="Times New Roman" w:hAnsi="Times New Roman" w:cs="Times New Roman"/>
          <w:b/>
          <w:lang w:val="en-AU"/>
        </w:rPr>
        <w:t xml:space="preserve"> </w:t>
      </w:r>
    </w:p>
    <w:p w14:paraId="677C1A9A" w14:textId="77777777" w:rsidR="007F2FC5" w:rsidRDefault="00624826">
      <w:pPr>
        <w:pStyle w:val="Accurriparagraphbody"/>
        <w:keepNext/>
        <w:keepLines/>
      </w:pPr>
      <w:r>
        <w:rPr>
          <w:lang w:val="en-AU"/>
        </w:rPr>
        <w:t>The following sets out details in respect of the defined benefit section only. The expense recognised in relation to the defined contribution plan is disclosed in note 8.</w:t>
      </w:r>
    </w:p>
    <w:p w14:paraId="1F156688" w14:textId="77777777" w:rsidR="007F2FC5" w:rsidRDefault="00624826">
      <w:r>
        <w:rPr>
          <w:rFonts w:ascii="Times New Roman" w:eastAsia="Times New Roman" w:hAnsi="Times New Roman" w:cs="Times New Roman"/>
          <w:b/>
          <w:lang w:val="en-AU"/>
        </w:rPr>
        <w:t xml:space="preserve"> </w:t>
      </w:r>
    </w:p>
    <w:p w14:paraId="130B280E" w14:textId="77777777" w:rsidR="007F2FC5" w:rsidRDefault="00624826">
      <w:pPr>
        <w:pStyle w:val="Accurriparagraphheader3"/>
        <w:keepNext/>
        <w:keepLines/>
      </w:pPr>
      <w:r>
        <w:rPr>
          <w:lang w:val="en-AU"/>
        </w:rPr>
        <w:t>Statement of financial position amounts</w:t>
      </w:r>
    </w:p>
    <w:p w14:paraId="2E0C60DA" w14:textId="77777777" w:rsidR="007F2FC5" w:rsidRDefault="00624826">
      <w:pPr>
        <w:pStyle w:val="Accurriparagraphbody"/>
        <w:keepNext/>
        <w:keepLines/>
      </w:pPr>
      <w:r>
        <w:rPr>
          <w:lang w:val="en-AU"/>
        </w:rPr>
        <w:t>The amounts recognised in the statement of financial position are determined as follows:</w:t>
      </w:r>
    </w:p>
    <w:p w14:paraId="2BEC54C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7842DB0C" w14:textId="77777777">
        <w:trPr>
          <w:cantSplit/>
          <w:tblHeader/>
        </w:trPr>
        <w:tc>
          <w:tcPr>
            <w:tcW w:w="8301" w:type="dxa"/>
            <w:tcBorders>
              <w:top w:val="nil"/>
              <w:left w:val="nil"/>
              <w:bottom w:val="nil"/>
              <w:right w:val="nil"/>
            </w:tcBorders>
            <w:tcMar>
              <w:left w:w="0" w:type="dxa"/>
              <w:right w:w="0" w:type="dxa"/>
            </w:tcMar>
            <w:vAlign w:val="bottom"/>
          </w:tcPr>
          <w:p w14:paraId="247D180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E0EC3AA" w14:textId="77777777" w:rsidR="007F2FC5" w:rsidRDefault="007F2FC5"/>
        </w:tc>
        <w:tc>
          <w:tcPr>
            <w:tcW w:w="2638" w:type="dxa"/>
            <w:gridSpan w:val="3"/>
            <w:tcBorders>
              <w:top w:val="nil"/>
              <w:left w:val="nil"/>
              <w:bottom w:val="nil"/>
              <w:right w:val="nil"/>
            </w:tcBorders>
            <w:tcMar>
              <w:left w:w="0" w:type="dxa"/>
              <w:right w:w="0" w:type="dxa"/>
            </w:tcMar>
            <w:vAlign w:val="bottom"/>
          </w:tcPr>
          <w:p w14:paraId="477540C7" w14:textId="77777777" w:rsidR="007F2FC5" w:rsidRDefault="00624826">
            <w:pPr>
              <w:pStyle w:val="Accurritableheader"/>
              <w:keepNext/>
            </w:pPr>
            <w:r>
              <w:rPr>
                <w:lang w:val="en-AU"/>
              </w:rPr>
              <w:t>Consolidated</w:t>
            </w:r>
          </w:p>
        </w:tc>
      </w:tr>
      <w:tr w:rsidR="007F2FC5" w14:paraId="7EA84316" w14:textId="77777777">
        <w:trPr>
          <w:cantSplit/>
          <w:tblHeader/>
        </w:trPr>
        <w:tc>
          <w:tcPr>
            <w:tcW w:w="8301" w:type="dxa"/>
            <w:tcBorders>
              <w:top w:val="nil"/>
              <w:left w:val="nil"/>
              <w:bottom w:val="nil"/>
              <w:right w:val="nil"/>
            </w:tcBorders>
            <w:tcMar>
              <w:left w:w="0" w:type="dxa"/>
              <w:right w:w="0" w:type="dxa"/>
            </w:tcMar>
            <w:vAlign w:val="bottom"/>
          </w:tcPr>
          <w:p w14:paraId="37DA438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B5CBEA6" w14:textId="77777777" w:rsidR="007F2FC5" w:rsidRDefault="007F2FC5"/>
        </w:tc>
        <w:tc>
          <w:tcPr>
            <w:tcW w:w="1289" w:type="dxa"/>
            <w:tcBorders>
              <w:top w:val="nil"/>
              <w:left w:val="nil"/>
              <w:bottom w:val="nil"/>
              <w:right w:val="nil"/>
            </w:tcBorders>
            <w:tcMar>
              <w:left w:w="0" w:type="dxa"/>
              <w:right w:w="0" w:type="dxa"/>
            </w:tcMar>
            <w:vAlign w:val="bottom"/>
          </w:tcPr>
          <w:p w14:paraId="400AB9C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685C81A" w14:textId="77777777" w:rsidR="007F2FC5" w:rsidRDefault="007F2FC5"/>
        </w:tc>
        <w:tc>
          <w:tcPr>
            <w:tcW w:w="1289" w:type="dxa"/>
            <w:tcBorders>
              <w:top w:val="nil"/>
              <w:left w:val="nil"/>
              <w:bottom w:val="nil"/>
              <w:right w:val="nil"/>
            </w:tcBorders>
            <w:tcMar>
              <w:left w:w="0" w:type="dxa"/>
              <w:right w:w="0" w:type="dxa"/>
            </w:tcMar>
            <w:vAlign w:val="bottom"/>
          </w:tcPr>
          <w:p w14:paraId="055A9239" w14:textId="77777777" w:rsidR="007F2FC5" w:rsidRDefault="00624826">
            <w:pPr>
              <w:pStyle w:val="Accurritableheader"/>
              <w:keepNext/>
            </w:pPr>
            <w:r>
              <w:rPr>
                <w:lang w:val="en-AU"/>
              </w:rPr>
              <w:t>2024</w:t>
            </w:r>
          </w:p>
        </w:tc>
      </w:tr>
      <w:tr w:rsidR="007F2FC5" w14:paraId="16CB252F" w14:textId="77777777">
        <w:trPr>
          <w:cantSplit/>
          <w:tblHeader/>
        </w:trPr>
        <w:tc>
          <w:tcPr>
            <w:tcW w:w="8301" w:type="dxa"/>
            <w:tcBorders>
              <w:top w:val="nil"/>
              <w:left w:val="nil"/>
              <w:bottom w:val="nil"/>
              <w:right w:val="nil"/>
            </w:tcBorders>
            <w:tcMar>
              <w:left w:w="0" w:type="dxa"/>
              <w:right w:w="0" w:type="dxa"/>
            </w:tcMar>
            <w:vAlign w:val="bottom"/>
          </w:tcPr>
          <w:p w14:paraId="18228D8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09CCC5D" w14:textId="77777777" w:rsidR="007F2FC5" w:rsidRDefault="007F2FC5"/>
        </w:tc>
        <w:tc>
          <w:tcPr>
            <w:tcW w:w="1289" w:type="dxa"/>
            <w:tcBorders>
              <w:top w:val="nil"/>
              <w:left w:val="nil"/>
              <w:bottom w:val="nil"/>
              <w:right w:val="nil"/>
            </w:tcBorders>
            <w:tcMar>
              <w:left w:w="0" w:type="dxa"/>
              <w:right w:w="0" w:type="dxa"/>
            </w:tcMar>
            <w:vAlign w:val="bottom"/>
          </w:tcPr>
          <w:p w14:paraId="1A58CE7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BF5C4C2" w14:textId="77777777" w:rsidR="007F2FC5" w:rsidRDefault="007F2FC5"/>
        </w:tc>
        <w:tc>
          <w:tcPr>
            <w:tcW w:w="1289" w:type="dxa"/>
            <w:tcBorders>
              <w:top w:val="nil"/>
              <w:left w:val="nil"/>
              <w:bottom w:val="nil"/>
              <w:right w:val="nil"/>
            </w:tcBorders>
            <w:tcMar>
              <w:left w:w="0" w:type="dxa"/>
              <w:right w:w="0" w:type="dxa"/>
            </w:tcMar>
            <w:vAlign w:val="bottom"/>
          </w:tcPr>
          <w:p w14:paraId="7E8A32C8" w14:textId="77777777" w:rsidR="007F2FC5" w:rsidRDefault="00624826">
            <w:pPr>
              <w:pStyle w:val="Accurritableheader"/>
              <w:keepNext/>
            </w:pPr>
            <w:r>
              <w:rPr>
                <w:lang w:val="en-AU"/>
              </w:rPr>
              <w:t>CU'000</w:t>
            </w:r>
          </w:p>
        </w:tc>
      </w:tr>
      <w:tr w:rsidR="007F2FC5" w14:paraId="5697FA54" w14:textId="77777777">
        <w:trPr>
          <w:cantSplit/>
          <w:tblHeader/>
        </w:trPr>
        <w:tc>
          <w:tcPr>
            <w:tcW w:w="8301" w:type="dxa"/>
            <w:tcBorders>
              <w:top w:val="nil"/>
              <w:left w:val="nil"/>
              <w:bottom w:val="nil"/>
              <w:right w:val="nil"/>
            </w:tcBorders>
            <w:tcMar>
              <w:left w:w="0" w:type="dxa"/>
              <w:right w:w="0" w:type="dxa"/>
            </w:tcMar>
            <w:vAlign w:val="bottom"/>
          </w:tcPr>
          <w:p w14:paraId="0A5E3FB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BFE9F5" w14:textId="77777777" w:rsidR="007F2FC5" w:rsidRDefault="007F2FC5"/>
        </w:tc>
        <w:tc>
          <w:tcPr>
            <w:tcW w:w="1289" w:type="dxa"/>
            <w:tcBorders>
              <w:top w:val="nil"/>
              <w:left w:val="nil"/>
              <w:bottom w:val="nil"/>
              <w:right w:val="nil"/>
            </w:tcBorders>
            <w:tcMar>
              <w:left w:w="0" w:type="dxa"/>
              <w:right w:w="0" w:type="dxa"/>
            </w:tcMar>
            <w:vAlign w:val="bottom"/>
          </w:tcPr>
          <w:p w14:paraId="497F53F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4C4FD27" w14:textId="77777777" w:rsidR="007F2FC5" w:rsidRDefault="007F2FC5"/>
        </w:tc>
        <w:tc>
          <w:tcPr>
            <w:tcW w:w="1289" w:type="dxa"/>
            <w:tcBorders>
              <w:top w:val="nil"/>
              <w:left w:val="nil"/>
              <w:bottom w:val="nil"/>
              <w:right w:val="nil"/>
            </w:tcBorders>
            <w:tcMar>
              <w:left w:w="0" w:type="dxa"/>
              <w:right w:w="0" w:type="dxa"/>
            </w:tcMar>
            <w:vAlign w:val="bottom"/>
          </w:tcPr>
          <w:p w14:paraId="04309385" w14:textId="77777777" w:rsidR="007F2FC5" w:rsidRDefault="007F2FC5">
            <w:pPr>
              <w:pStyle w:val="Accurritableheader"/>
              <w:keepNext/>
            </w:pPr>
          </w:p>
        </w:tc>
      </w:tr>
      <w:tr w:rsidR="007F2FC5" w14:paraId="20E9602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F6B5E61" w14:textId="77777777" w:rsidR="007F2FC5" w:rsidRDefault="00624826">
            <w:pPr>
              <w:pStyle w:val="Accurritabletext"/>
              <w:keepNext/>
              <w:jc w:val="left"/>
            </w:pPr>
            <w:r>
              <w:rPr>
                <w:lang w:val="en-AU"/>
              </w:rPr>
              <w:t>Present value of the defined benefit obligation</w:t>
            </w:r>
          </w:p>
        </w:tc>
        <w:tc>
          <w:tcPr>
            <w:tcW w:w="60" w:type="dxa"/>
            <w:tcBorders>
              <w:top w:val="nil"/>
              <w:left w:val="nil"/>
              <w:bottom w:val="nil"/>
              <w:right w:val="nil"/>
            </w:tcBorders>
            <w:tcMar>
              <w:left w:w="0" w:type="dxa"/>
              <w:right w:w="0" w:type="dxa"/>
            </w:tcMar>
          </w:tcPr>
          <w:p w14:paraId="75107E5C" w14:textId="77777777" w:rsidR="007F2FC5" w:rsidRDefault="007F2FC5"/>
        </w:tc>
        <w:tc>
          <w:tcPr>
            <w:tcW w:w="1289" w:type="dxa"/>
            <w:tcBorders>
              <w:top w:val="nil"/>
              <w:left w:val="nil"/>
              <w:bottom w:val="nil"/>
              <w:right w:val="nil"/>
            </w:tcBorders>
            <w:tcMar>
              <w:left w:w="0" w:type="dxa"/>
              <w:right w:w="60" w:type="dxa"/>
            </w:tcMar>
            <w:vAlign w:val="bottom"/>
          </w:tcPr>
          <w:p w14:paraId="14CC886F" w14:textId="77777777" w:rsidR="007F2FC5" w:rsidRDefault="00624826">
            <w:pPr>
              <w:pStyle w:val="Accurritablenumeric"/>
              <w:keepNext/>
            </w:pPr>
            <w:r>
              <w:rPr>
                <w:lang w:val="en-AU"/>
              </w:rPr>
              <w:t xml:space="preserve">60,622 </w:t>
            </w:r>
          </w:p>
        </w:tc>
        <w:tc>
          <w:tcPr>
            <w:tcW w:w="60" w:type="dxa"/>
            <w:tcBorders>
              <w:top w:val="nil"/>
              <w:left w:val="nil"/>
              <w:bottom w:val="nil"/>
              <w:right w:val="nil"/>
            </w:tcBorders>
            <w:tcMar>
              <w:left w:w="0" w:type="dxa"/>
              <w:right w:w="0" w:type="dxa"/>
            </w:tcMar>
          </w:tcPr>
          <w:p w14:paraId="059ACB4A" w14:textId="77777777" w:rsidR="007F2FC5" w:rsidRDefault="007F2FC5"/>
        </w:tc>
        <w:tc>
          <w:tcPr>
            <w:tcW w:w="1289" w:type="dxa"/>
            <w:tcBorders>
              <w:top w:val="nil"/>
              <w:left w:val="nil"/>
              <w:bottom w:val="nil"/>
              <w:right w:val="nil"/>
            </w:tcBorders>
            <w:tcMar>
              <w:left w:w="0" w:type="dxa"/>
              <w:right w:w="60" w:type="dxa"/>
            </w:tcMar>
            <w:vAlign w:val="bottom"/>
          </w:tcPr>
          <w:p w14:paraId="1E759BDE" w14:textId="77777777" w:rsidR="007F2FC5" w:rsidRDefault="00624826">
            <w:pPr>
              <w:pStyle w:val="Accurritablenumeric"/>
              <w:keepNext/>
            </w:pPr>
            <w:r>
              <w:rPr>
                <w:lang w:val="en-AU"/>
              </w:rPr>
              <w:t xml:space="preserve">53,358 </w:t>
            </w:r>
          </w:p>
        </w:tc>
      </w:tr>
      <w:tr w:rsidR="007F2FC5" w14:paraId="51A481E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1A7D1A" w14:textId="77777777" w:rsidR="007F2FC5" w:rsidRDefault="00624826">
            <w:pPr>
              <w:pStyle w:val="Accurritabletext"/>
              <w:keepNext/>
              <w:jc w:val="left"/>
            </w:pPr>
            <w:r>
              <w:rPr>
                <w:lang w:val="en-AU"/>
              </w:rPr>
              <w:t>Fair value of defined benefit plan assets</w:t>
            </w:r>
          </w:p>
        </w:tc>
        <w:tc>
          <w:tcPr>
            <w:tcW w:w="60" w:type="dxa"/>
            <w:tcBorders>
              <w:top w:val="nil"/>
              <w:left w:val="nil"/>
              <w:bottom w:val="nil"/>
              <w:right w:val="nil"/>
            </w:tcBorders>
            <w:tcMar>
              <w:left w:w="0" w:type="dxa"/>
              <w:right w:w="0" w:type="dxa"/>
            </w:tcMar>
          </w:tcPr>
          <w:p w14:paraId="773E2C7A" w14:textId="77777777" w:rsidR="007F2FC5" w:rsidRDefault="007F2FC5"/>
        </w:tc>
        <w:tc>
          <w:tcPr>
            <w:tcW w:w="1289" w:type="dxa"/>
            <w:tcBorders>
              <w:top w:val="nil"/>
              <w:left w:val="nil"/>
              <w:bottom w:val="nil"/>
              <w:right w:val="nil"/>
            </w:tcBorders>
            <w:tcMar>
              <w:left w:w="0" w:type="dxa"/>
              <w:right w:w="0" w:type="dxa"/>
            </w:tcMar>
            <w:vAlign w:val="bottom"/>
          </w:tcPr>
          <w:p w14:paraId="273D42F3" w14:textId="77777777" w:rsidR="007F2FC5" w:rsidRDefault="00624826">
            <w:pPr>
              <w:pStyle w:val="Accurritablenumeric"/>
              <w:keepNext/>
            </w:pPr>
            <w:r>
              <w:rPr>
                <w:lang w:val="en-AU"/>
              </w:rPr>
              <w:t>(59,537)</w:t>
            </w:r>
          </w:p>
        </w:tc>
        <w:tc>
          <w:tcPr>
            <w:tcW w:w="60" w:type="dxa"/>
            <w:tcBorders>
              <w:top w:val="nil"/>
              <w:left w:val="nil"/>
              <w:bottom w:val="nil"/>
              <w:right w:val="nil"/>
            </w:tcBorders>
            <w:tcMar>
              <w:left w:w="0" w:type="dxa"/>
              <w:right w:w="0" w:type="dxa"/>
            </w:tcMar>
          </w:tcPr>
          <w:p w14:paraId="743E3D37" w14:textId="77777777" w:rsidR="007F2FC5" w:rsidRDefault="007F2FC5"/>
        </w:tc>
        <w:tc>
          <w:tcPr>
            <w:tcW w:w="1289" w:type="dxa"/>
            <w:tcBorders>
              <w:top w:val="nil"/>
              <w:left w:val="nil"/>
              <w:bottom w:val="nil"/>
              <w:right w:val="nil"/>
            </w:tcBorders>
            <w:tcMar>
              <w:left w:w="0" w:type="dxa"/>
              <w:right w:w="0" w:type="dxa"/>
            </w:tcMar>
            <w:vAlign w:val="bottom"/>
          </w:tcPr>
          <w:p w14:paraId="12BF5820" w14:textId="77777777" w:rsidR="007F2FC5" w:rsidRDefault="00624826">
            <w:pPr>
              <w:pStyle w:val="Accurritablenumeric"/>
              <w:keepNext/>
            </w:pPr>
            <w:r>
              <w:rPr>
                <w:lang w:val="en-AU"/>
              </w:rPr>
              <w:t>(52,124)</w:t>
            </w:r>
          </w:p>
        </w:tc>
      </w:tr>
      <w:tr w:rsidR="007F2FC5" w14:paraId="19D5E00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F17DF7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1E5D28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8CAFC4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E3E261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46F29B" w14:textId="77777777" w:rsidR="007F2FC5" w:rsidRDefault="007F2FC5">
            <w:pPr>
              <w:pStyle w:val="Accurritablenumeric"/>
              <w:keepNext/>
            </w:pPr>
          </w:p>
        </w:tc>
      </w:tr>
      <w:tr w:rsidR="007F2FC5" w14:paraId="5677471B"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D003D78" w14:textId="77777777" w:rsidR="007F2FC5" w:rsidRDefault="00624826">
            <w:pPr>
              <w:pStyle w:val="Accurritabletext"/>
              <w:keepNext/>
              <w:jc w:val="left"/>
            </w:pPr>
            <w:r>
              <w:rPr>
                <w:lang w:val="en-AU"/>
              </w:rPr>
              <w:t>Net liability in the statement of financial position</w:t>
            </w:r>
          </w:p>
        </w:tc>
        <w:tc>
          <w:tcPr>
            <w:tcW w:w="60" w:type="dxa"/>
            <w:tcBorders>
              <w:top w:val="nil"/>
              <w:left w:val="nil"/>
              <w:bottom w:val="single" w:sz="2" w:space="0" w:color="009CDE"/>
              <w:right w:val="nil"/>
            </w:tcBorders>
            <w:tcMar>
              <w:left w:w="0" w:type="dxa"/>
              <w:right w:w="0" w:type="dxa"/>
            </w:tcMar>
          </w:tcPr>
          <w:p w14:paraId="4D42EA2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1E2D05" w14:textId="77777777" w:rsidR="007F2FC5" w:rsidRDefault="00624826">
            <w:pPr>
              <w:pStyle w:val="Accurritablenumeric"/>
              <w:keepNext/>
            </w:pPr>
            <w:r>
              <w:rPr>
                <w:lang w:val="en-AU"/>
              </w:rPr>
              <w:t xml:space="preserve">1,085 </w:t>
            </w:r>
          </w:p>
        </w:tc>
        <w:tc>
          <w:tcPr>
            <w:tcW w:w="60" w:type="dxa"/>
            <w:tcBorders>
              <w:top w:val="nil"/>
              <w:left w:val="nil"/>
              <w:bottom w:val="single" w:sz="2" w:space="0" w:color="009CDE"/>
              <w:right w:val="nil"/>
            </w:tcBorders>
            <w:tcMar>
              <w:left w:w="0" w:type="dxa"/>
              <w:right w:w="0" w:type="dxa"/>
            </w:tcMar>
          </w:tcPr>
          <w:p w14:paraId="6FB1D18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3C061DE" w14:textId="77777777" w:rsidR="007F2FC5" w:rsidRDefault="00624826">
            <w:pPr>
              <w:pStyle w:val="Accurritablenumeric"/>
              <w:keepNext/>
            </w:pPr>
            <w:r>
              <w:rPr>
                <w:lang w:val="en-AU"/>
              </w:rPr>
              <w:t xml:space="preserve">1,234 </w:t>
            </w:r>
          </w:p>
        </w:tc>
      </w:tr>
    </w:tbl>
    <w:p w14:paraId="38EFBF42" w14:textId="77777777" w:rsidR="007F2FC5" w:rsidRDefault="00624826">
      <w:r>
        <w:rPr>
          <w:rFonts w:ascii="Times New Roman" w:eastAsia="Times New Roman" w:hAnsi="Times New Roman" w:cs="Times New Roman"/>
          <w:b/>
          <w:lang w:val="en-AU"/>
        </w:rPr>
        <w:t xml:space="preserve"> </w:t>
      </w:r>
    </w:p>
    <w:p w14:paraId="608928C2" w14:textId="77777777" w:rsidR="007F2FC5" w:rsidRDefault="00624826">
      <w:pPr>
        <w:pStyle w:val="Accurriparagraphheader3"/>
        <w:keepNext/>
        <w:keepLines/>
      </w:pPr>
      <w:r>
        <w:rPr>
          <w:lang w:val="en-AU"/>
        </w:rPr>
        <w:t>Categories of plan assets</w:t>
      </w:r>
    </w:p>
    <w:p w14:paraId="08ED75E5" w14:textId="77777777" w:rsidR="007F2FC5" w:rsidRDefault="00624826">
      <w:pPr>
        <w:pStyle w:val="Accurriparagraphbody"/>
        <w:keepNext/>
        <w:keepLines/>
      </w:pPr>
      <w:r w:rsidRPr="549008BF">
        <w:rPr>
          <w:lang w:val="en-AU"/>
        </w:rPr>
        <w:t>The major categories of plan assets are as follows:</w:t>
      </w:r>
    </w:p>
    <w:p w14:paraId="18D0766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30D9D08" w14:textId="77777777" w:rsidTr="549008BF">
        <w:trPr>
          <w:cantSplit/>
          <w:tblHeader/>
        </w:trPr>
        <w:tc>
          <w:tcPr>
            <w:tcW w:w="8301" w:type="dxa"/>
            <w:tcBorders>
              <w:top w:val="nil"/>
              <w:left w:val="nil"/>
              <w:bottom w:val="nil"/>
              <w:right w:val="nil"/>
            </w:tcBorders>
            <w:tcMar>
              <w:left w:w="0" w:type="dxa"/>
              <w:right w:w="0" w:type="dxa"/>
            </w:tcMar>
            <w:vAlign w:val="bottom"/>
          </w:tcPr>
          <w:p w14:paraId="105A5D2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B55D70" w14:textId="77777777" w:rsidR="007F2FC5" w:rsidRDefault="007F2FC5"/>
        </w:tc>
        <w:tc>
          <w:tcPr>
            <w:tcW w:w="2638" w:type="dxa"/>
            <w:gridSpan w:val="3"/>
            <w:tcBorders>
              <w:top w:val="nil"/>
              <w:left w:val="nil"/>
              <w:bottom w:val="nil"/>
              <w:right w:val="nil"/>
            </w:tcBorders>
            <w:tcMar>
              <w:left w:w="0" w:type="dxa"/>
              <w:right w:w="0" w:type="dxa"/>
            </w:tcMar>
            <w:vAlign w:val="bottom"/>
          </w:tcPr>
          <w:p w14:paraId="49CE8693" w14:textId="77777777" w:rsidR="007F2FC5" w:rsidRDefault="00624826">
            <w:pPr>
              <w:pStyle w:val="Accurritableheader"/>
              <w:keepNext/>
            </w:pPr>
            <w:r>
              <w:rPr>
                <w:lang w:val="en-AU"/>
              </w:rPr>
              <w:t>Consolidated</w:t>
            </w:r>
          </w:p>
        </w:tc>
      </w:tr>
      <w:tr w:rsidR="007F2FC5" w14:paraId="56A881B8" w14:textId="77777777" w:rsidTr="549008BF">
        <w:trPr>
          <w:cantSplit/>
          <w:tblHeader/>
        </w:trPr>
        <w:tc>
          <w:tcPr>
            <w:tcW w:w="8301" w:type="dxa"/>
            <w:tcBorders>
              <w:top w:val="nil"/>
              <w:left w:val="nil"/>
              <w:bottom w:val="nil"/>
              <w:right w:val="nil"/>
            </w:tcBorders>
            <w:tcMar>
              <w:left w:w="0" w:type="dxa"/>
              <w:right w:w="0" w:type="dxa"/>
            </w:tcMar>
            <w:vAlign w:val="bottom"/>
          </w:tcPr>
          <w:p w14:paraId="0C4DF76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618E670" w14:textId="77777777" w:rsidR="007F2FC5" w:rsidRDefault="007F2FC5"/>
        </w:tc>
        <w:tc>
          <w:tcPr>
            <w:tcW w:w="1289" w:type="dxa"/>
            <w:tcBorders>
              <w:top w:val="nil"/>
              <w:left w:val="nil"/>
              <w:bottom w:val="nil"/>
              <w:right w:val="nil"/>
            </w:tcBorders>
            <w:tcMar>
              <w:left w:w="0" w:type="dxa"/>
              <w:right w:w="0" w:type="dxa"/>
            </w:tcMar>
            <w:vAlign w:val="bottom"/>
          </w:tcPr>
          <w:p w14:paraId="244D1D1F"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D62FE36" w14:textId="77777777" w:rsidR="007F2FC5" w:rsidRDefault="007F2FC5"/>
        </w:tc>
        <w:tc>
          <w:tcPr>
            <w:tcW w:w="1289" w:type="dxa"/>
            <w:tcBorders>
              <w:top w:val="nil"/>
              <w:left w:val="nil"/>
              <w:bottom w:val="nil"/>
              <w:right w:val="nil"/>
            </w:tcBorders>
            <w:tcMar>
              <w:left w:w="0" w:type="dxa"/>
              <w:right w:w="0" w:type="dxa"/>
            </w:tcMar>
            <w:vAlign w:val="bottom"/>
          </w:tcPr>
          <w:p w14:paraId="19BF3031" w14:textId="77777777" w:rsidR="007F2FC5" w:rsidRDefault="00624826">
            <w:pPr>
              <w:pStyle w:val="Accurritableheader"/>
              <w:keepNext/>
            </w:pPr>
            <w:r>
              <w:rPr>
                <w:lang w:val="en-AU"/>
              </w:rPr>
              <w:t>2024</w:t>
            </w:r>
          </w:p>
        </w:tc>
      </w:tr>
      <w:tr w:rsidR="007F2FC5" w14:paraId="7F4C4F75" w14:textId="77777777" w:rsidTr="549008BF">
        <w:trPr>
          <w:cantSplit/>
          <w:tblHeader/>
        </w:trPr>
        <w:tc>
          <w:tcPr>
            <w:tcW w:w="8301" w:type="dxa"/>
            <w:tcBorders>
              <w:top w:val="nil"/>
              <w:left w:val="nil"/>
              <w:bottom w:val="nil"/>
              <w:right w:val="nil"/>
            </w:tcBorders>
            <w:tcMar>
              <w:left w:w="0" w:type="dxa"/>
              <w:right w:w="0" w:type="dxa"/>
            </w:tcMar>
            <w:vAlign w:val="bottom"/>
          </w:tcPr>
          <w:p w14:paraId="1985595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BC15538" w14:textId="77777777" w:rsidR="007F2FC5" w:rsidRDefault="007F2FC5"/>
        </w:tc>
        <w:tc>
          <w:tcPr>
            <w:tcW w:w="1289" w:type="dxa"/>
            <w:tcBorders>
              <w:top w:val="nil"/>
              <w:left w:val="nil"/>
              <w:bottom w:val="nil"/>
              <w:right w:val="nil"/>
            </w:tcBorders>
            <w:tcMar>
              <w:left w:w="0" w:type="dxa"/>
              <w:right w:w="0" w:type="dxa"/>
            </w:tcMar>
            <w:vAlign w:val="bottom"/>
          </w:tcPr>
          <w:p w14:paraId="32EF0D6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7E2DE66" w14:textId="77777777" w:rsidR="007F2FC5" w:rsidRDefault="007F2FC5"/>
        </w:tc>
        <w:tc>
          <w:tcPr>
            <w:tcW w:w="1289" w:type="dxa"/>
            <w:tcBorders>
              <w:top w:val="nil"/>
              <w:left w:val="nil"/>
              <w:bottom w:val="nil"/>
              <w:right w:val="nil"/>
            </w:tcBorders>
            <w:tcMar>
              <w:left w:w="0" w:type="dxa"/>
              <w:right w:w="0" w:type="dxa"/>
            </w:tcMar>
            <w:vAlign w:val="bottom"/>
          </w:tcPr>
          <w:p w14:paraId="757AB3B0" w14:textId="77777777" w:rsidR="007F2FC5" w:rsidRDefault="00624826">
            <w:pPr>
              <w:pStyle w:val="Accurritableheader"/>
              <w:keepNext/>
            </w:pPr>
            <w:r>
              <w:rPr>
                <w:lang w:val="en-AU"/>
              </w:rPr>
              <w:t>CU'000</w:t>
            </w:r>
          </w:p>
        </w:tc>
      </w:tr>
      <w:tr w:rsidR="007F2FC5" w14:paraId="5534443A" w14:textId="77777777" w:rsidTr="549008BF">
        <w:trPr>
          <w:cantSplit/>
          <w:tblHeader/>
        </w:trPr>
        <w:tc>
          <w:tcPr>
            <w:tcW w:w="8301" w:type="dxa"/>
            <w:tcBorders>
              <w:top w:val="nil"/>
              <w:left w:val="nil"/>
              <w:bottom w:val="nil"/>
              <w:right w:val="nil"/>
            </w:tcBorders>
            <w:tcMar>
              <w:left w:w="0" w:type="dxa"/>
              <w:right w:w="0" w:type="dxa"/>
            </w:tcMar>
            <w:vAlign w:val="bottom"/>
          </w:tcPr>
          <w:p w14:paraId="2D914AB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EB46A3" w14:textId="77777777" w:rsidR="007F2FC5" w:rsidRDefault="007F2FC5"/>
        </w:tc>
        <w:tc>
          <w:tcPr>
            <w:tcW w:w="1289" w:type="dxa"/>
            <w:tcBorders>
              <w:top w:val="nil"/>
              <w:left w:val="nil"/>
              <w:bottom w:val="nil"/>
              <w:right w:val="nil"/>
            </w:tcBorders>
            <w:tcMar>
              <w:left w:w="0" w:type="dxa"/>
              <w:right w:w="0" w:type="dxa"/>
            </w:tcMar>
            <w:vAlign w:val="bottom"/>
          </w:tcPr>
          <w:p w14:paraId="1201A8F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4BCE094" w14:textId="77777777" w:rsidR="007F2FC5" w:rsidRDefault="007F2FC5"/>
        </w:tc>
        <w:tc>
          <w:tcPr>
            <w:tcW w:w="1289" w:type="dxa"/>
            <w:tcBorders>
              <w:top w:val="nil"/>
              <w:left w:val="nil"/>
              <w:bottom w:val="nil"/>
              <w:right w:val="nil"/>
            </w:tcBorders>
            <w:tcMar>
              <w:left w:w="0" w:type="dxa"/>
              <w:right w:w="0" w:type="dxa"/>
            </w:tcMar>
            <w:vAlign w:val="bottom"/>
          </w:tcPr>
          <w:p w14:paraId="3D007278" w14:textId="77777777" w:rsidR="007F2FC5" w:rsidRDefault="007F2FC5">
            <w:pPr>
              <w:pStyle w:val="Accurritableheader"/>
              <w:keepNext/>
            </w:pPr>
          </w:p>
        </w:tc>
      </w:tr>
      <w:tr w:rsidR="007F2FC5" w14:paraId="1F52741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12A4EB8"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5F1AC707" w14:textId="77777777" w:rsidR="007F2FC5" w:rsidRDefault="007F2FC5"/>
        </w:tc>
        <w:tc>
          <w:tcPr>
            <w:tcW w:w="1289" w:type="dxa"/>
            <w:tcBorders>
              <w:top w:val="nil"/>
              <w:left w:val="nil"/>
              <w:bottom w:val="nil"/>
              <w:right w:val="nil"/>
            </w:tcBorders>
            <w:tcMar>
              <w:left w:w="0" w:type="dxa"/>
              <w:right w:w="60" w:type="dxa"/>
            </w:tcMar>
            <w:vAlign w:val="bottom"/>
          </w:tcPr>
          <w:p w14:paraId="21523DBF" w14:textId="77777777" w:rsidR="007F2FC5" w:rsidRDefault="00624826">
            <w:pPr>
              <w:pStyle w:val="Accurritablenumeric"/>
              <w:keepNext/>
            </w:pPr>
            <w:r>
              <w:rPr>
                <w:lang w:val="en-AU"/>
              </w:rPr>
              <w:t xml:space="preserve">9,022 </w:t>
            </w:r>
          </w:p>
        </w:tc>
        <w:tc>
          <w:tcPr>
            <w:tcW w:w="60" w:type="dxa"/>
            <w:tcBorders>
              <w:top w:val="nil"/>
              <w:left w:val="nil"/>
              <w:bottom w:val="nil"/>
              <w:right w:val="nil"/>
            </w:tcBorders>
            <w:tcMar>
              <w:left w:w="0" w:type="dxa"/>
              <w:right w:w="0" w:type="dxa"/>
            </w:tcMar>
          </w:tcPr>
          <w:p w14:paraId="6B1798EF" w14:textId="77777777" w:rsidR="007F2FC5" w:rsidRDefault="007F2FC5"/>
        </w:tc>
        <w:tc>
          <w:tcPr>
            <w:tcW w:w="1289" w:type="dxa"/>
            <w:tcBorders>
              <w:top w:val="nil"/>
              <w:left w:val="nil"/>
              <w:bottom w:val="nil"/>
              <w:right w:val="nil"/>
            </w:tcBorders>
            <w:tcMar>
              <w:left w:w="0" w:type="dxa"/>
              <w:right w:w="60" w:type="dxa"/>
            </w:tcMar>
            <w:vAlign w:val="bottom"/>
          </w:tcPr>
          <w:p w14:paraId="0352ECC8" w14:textId="77777777" w:rsidR="007F2FC5" w:rsidRDefault="00624826">
            <w:pPr>
              <w:pStyle w:val="Accurritablenumeric"/>
              <w:keepNext/>
            </w:pPr>
            <w:r>
              <w:rPr>
                <w:lang w:val="en-AU"/>
              </w:rPr>
              <w:t xml:space="preserve">6,784 </w:t>
            </w:r>
          </w:p>
        </w:tc>
      </w:tr>
      <w:tr w:rsidR="007F2FC5" w14:paraId="40FF3290"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93D9D56" w14:textId="73E88ECA" w:rsidR="007F2FC5" w:rsidRDefault="0522E105">
            <w:pPr>
              <w:pStyle w:val="Accurritabletext"/>
              <w:keepNext/>
              <w:jc w:val="left"/>
            </w:pPr>
            <w:r w:rsidRPr="549008BF">
              <w:rPr>
                <w:lang w:val="en-AU"/>
              </w:rPr>
              <w:t xml:space="preserve">Quoted </w:t>
            </w:r>
            <w:r w:rsidR="75FE190D" w:rsidRPr="549008BF">
              <w:rPr>
                <w:lang w:val="en-AU"/>
              </w:rPr>
              <w:t>e</w:t>
            </w:r>
            <w:r w:rsidR="00624826" w:rsidRPr="549008BF">
              <w:rPr>
                <w:lang w:val="en-AU"/>
              </w:rPr>
              <w:t>quity instruments</w:t>
            </w:r>
          </w:p>
        </w:tc>
        <w:tc>
          <w:tcPr>
            <w:tcW w:w="60" w:type="dxa"/>
            <w:tcBorders>
              <w:top w:val="nil"/>
              <w:left w:val="nil"/>
              <w:bottom w:val="nil"/>
              <w:right w:val="nil"/>
            </w:tcBorders>
            <w:tcMar>
              <w:left w:w="0" w:type="dxa"/>
              <w:right w:w="0" w:type="dxa"/>
            </w:tcMar>
          </w:tcPr>
          <w:p w14:paraId="0BC9AF15" w14:textId="77777777" w:rsidR="007F2FC5" w:rsidRDefault="007F2FC5"/>
        </w:tc>
        <w:tc>
          <w:tcPr>
            <w:tcW w:w="1289" w:type="dxa"/>
            <w:tcBorders>
              <w:top w:val="nil"/>
              <w:left w:val="nil"/>
              <w:bottom w:val="nil"/>
              <w:right w:val="nil"/>
            </w:tcBorders>
            <w:tcMar>
              <w:left w:w="0" w:type="dxa"/>
              <w:right w:w="60" w:type="dxa"/>
            </w:tcMar>
            <w:vAlign w:val="bottom"/>
          </w:tcPr>
          <w:p w14:paraId="534E6D01" w14:textId="77777777" w:rsidR="007F2FC5" w:rsidRDefault="00624826">
            <w:pPr>
              <w:pStyle w:val="Accurritablenumeric"/>
              <w:keepNext/>
            </w:pPr>
            <w:r>
              <w:rPr>
                <w:lang w:val="en-AU"/>
              </w:rPr>
              <w:t xml:space="preserve">16,085 </w:t>
            </w:r>
          </w:p>
        </w:tc>
        <w:tc>
          <w:tcPr>
            <w:tcW w:w="60" w:type="dxa"/>
            <w:tcBorders>
              <w:top w:val="nil"/>
              <w:left w:val="nil"/>
              <w:bottom w:val="nil"/>
              <w:right w:val="nil"/>
            </w:tcBorders>
            <w:tcMar>
              <w:left w:w="0" w:type="dxa"/>
              <w:right w:w="0" w:type="dxa"/>
            </w:tcMar>
          </w:tcPr>
          <w:p w14:paraId="02B897EF" w14:textId="77777777" w:rsidR="007F2FC5" w:rsidRDefault="007F2FC5"/>
        </w:tc>
        <w:tc>
          <w:tcPr>
            <w:tcW w:w="1289" w:type="dxa"/>
            <w:tcBorders>
              <w:top w:val="nil"/>
              <w:left w:val="nil"/>
              <w:bottom w:val="nil"/>
              <w:right w:val="nil"/>
            </w:tcBorders>
            <w:tcMar>
              <w:left w:w="0" w:type="dxa"/>
              <w:right w:w="60" w:type="dxa"/>
            </w:tcMar>
            <w:vAlign w:val="bottom"/>
          </w:tcPr>
          <w:p w14:paraId="7EA953C2" w14:textId="77777777" w:rsidR="007F2FC5" w:rsidRDefault="00624826">
            <w:pPr>
              <w:pStyle w:val="Accurritablenumeric"/>
              <w:keepNext/>
            </w:pPr>
            <w:r>
              <w:rPr>
                <w:lang w:val="en-AU"/>
              </w:rPr>
              <w:t xml:space="preserve">13,897 </w:t>
            </w:r>
          </w:p>
        </w:tc>
      </w:tr>
      <w:tr w:rsidR="007F2FC5" w14:paraId="71583AB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9439D40" w14:textId="77777777" w:rsidR="007F2FC5" w:rsidRDefault="00624826">
            <w:pPr>
              <w:pStyle w:val="Accurritabletext"/>
              <w:keepNext/>
              <w:jc w:val="left"/>
            </w:pPr>
            <w:r>
              <w:rPr>
                <w:lang w:val="en-AU"/>
              </w:rPr>
              <w:t>Debt instruments</w:t>
            </w:r>
          </w:p>
        </w:tc>
        <w:tc>
          <w:tcPr>
            <w:tcW w:w="60" w:type="dxa"/>
            <w:tcBorders>
              <w:top w:val="nil"/>
              <w:left w:val="nil"/>
              <w:bottom w:val="nil"/>
              <w:right w:val="nil"/>
            </w:tcBorders>
            <w:tcMar>
              <w:left w:w="0" w:type="dxa"/>
              <w:right w:w="0" w:type="dxa"/>
            </w:tcMar>
          </w:tcPr>
          <w:p w14:paraId="51F4590B" w14:textId="77777777" w:rsidR="007F2FC5" w:rsidRDefault="007F2FC5"/>
        </w:tc>
        <w:tc>
          <w:tcPr>
            <w:tcW w:w="1289" w:type="dxa"/>
            <w:tcBorders>
              <w:top w:val="nil"/>
              <w:left w:val="nil"/>
              <w:bottom w:val="nil"/>
              <w:right w:val="nil"/>
            </w:tcBorders>
            <w:tcMar>
              <w:left w:w="0" w:type="dxa"/>
              <w:right w:w="60" w:type="dxa"/>
            </w:tcMar>
            <w:vAlign w:val="bottom"/>
          </w:tcPr>
          <w:p w14:paraId="2608EF10" w14:textId="77777777" w:rsidR="007F2FC5" w:rsidRDefault="00624826">
            <w:pPr>
              <w:pStyle w:val="Accurritablenumeric"/>
              <w:keepNext/>
            </w:pPr>
            <w:r>
              <w:rPr>
                <w:lang w:val="en-AU"/>
              </w:rPr>
              <w:t xml:space="preserve">9,470 </w:t>
            </w:r>
          </w:p>
        </w:tc>
        <w:tc>
          <w:tcPr>
            <w:tcW w:w="60" w:type="dxa"/>
            <w:tcBorders>
              <w:top w:val="nil"/>
              <w:left w:val="nil"/>
              <w:bottom w:val="nil"/>
              <w:right w:val="nil"/>
            </w:tcBorders>
            <w:tcMar>
              <w:left w:w="0" w:type="dxa"/>
              <w:right w:w="0" w:type="dxa"/>
            </w:tcMar>
          </w:tcPr>
          <w:p w14:paraId="3FC7FA26" w14:textId="77777777" w:rsidR="007F2FC5" w:rsidRDefault="007F2FC5"/>
        </w:tc>
        <w:tc>
          <w:tcPr>
            <w:tcW w:w="1289" w:type="dxa"/>
            <w:tcBorders>
              <w:top w:val="nil"/>
              <w:left w:val="nil"/>
              <w:bottom w:val="nil"/>
              <w:right w:val="nil"/>
            </w:tcBorders>
            <w:tcMar>
              <w:left w:w="0" w:type="dxa"/>
              <w:right w:w="60" w:type="dxa"/>
            </w:tcMar>
            <w:vAlign w:val="bottom"/>
          </w:tcPr>
          <w:p w14:paraId="75D46CA0" w14:textId="77777777" w:rsidR="007F2FC5" w:rsidRDefault="00624826">
            <w:pPr>
              <w:pStyle w:val="Accurritablenumeric"/>
              <w:keepNext/>
            </w:pPr>
            <w:r>
              <w:rPr>
                <w:lang w:val="en-AU"/>
              </w:rPr>
              <w:t xml:space="preserve">10,138 </w:t>
            </w:r>
          </w:p>
        </w:tc>
      </w:tr>
      <w:tr w:rsidR="007F2FC5" w14:paraId="086E3CBF"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0D29EB5" w14:textId="77777777" w:rsidR="007F2FC5" w:rsidRDefault="00624826">
            <w:pPr>
              <w:pStyle w:val="Accurritabletext"/>
              <w:keepNext/>
              <w:jc w:val="left"/>
            </w:pPr>
            <w:r>
              <w:rPr>
                <w:lang w:val="en-AU"/>
              </w:rPr>
              <w:t>Property</w:t>
            </w:r>
          </w:p>
        </w:tc>
        <w:tc>
          <w:tcPr>
            <w:tcW w:w="60" w:type="dxa"/>
            <w:tcBorders>
              <w:top w:val="nil"/>
              <w:left w:val="nil"/>
              <w:bottom w:val="nil"/>
              <w:right w:val="nil"/>
            </w:tcBorders>
            <w:tcMar>
              <w:left w:w="0" w:type="dxa"/>
              <w:right w:w="0" w:type="dxa"/>
            </w:tcMar>
          </w:tcPr>
          <w:p w14:paraId="0B1F6032" w14:textId="77777777" w:rsidR="007F2FC5" w:rsidRDefault="007F2FC5"/>
        </w:tc>
        <w:tc>
          <w:tcPr>
            <w:tcW w:w="1289" w:type="dxa"/>
            <w:tcBorders>
              <w:top w:val="nil"/>
              <w:left w:val="nil"/>
              <w:bottom w:val="nil"/>
              <w:right w:val="nil"/>
            </w:tcBorders>
            <w:tcMar>
              <w:left w:w="0" w:type="dxa"/>
              <w:right w:w="60" w:type="dxa"/>
            </w:tcMar>
            <w:vAlign w:val="bottom"/>
          </w:tcPr>
          <w:p w14:paraId="4DBA1ADB" w14:textId="77777777" w:rsidR="007F2FC5" w:rsidRDefault="00624826">
            <w:pPr>
              <w:pStyle w:val="Accurritablenumeric"/>
              <w:keepNext/>
            </w:pPr>
            <w:r>
              <w:rPr>
                <w:lang w:val="en-AU"/>
              </w:rPr>
              <w:t xml:space="preserve">24,742 </w:t>
            </w:r>
          </w:p>
        </w:tc>
        <w:tc>
          <w:tcPr>
            <w:tcW w:w="60" w:type="dxa"/>
            <w:tcBorders>
              <w:top w:val="nil"/>
              <w:left w:val="nil"/>
              <w:bottom w:val="nil"/>
              <w:right w:val="nil"/>
            </w:tcBorders>
            <w:tcMar>
              <w:left w:w="0" w:type="dxa"/>
              <w:right w:w="0" w:type="dxa"/>
            </w:tcMar>
          </w:tcPr>
          <w:p w14:paraId="77A52257" w14:textId="77777777" w:rsidR="007F2FC5" w:rsidRDefault="007F2FC5"/>
        </w:tc>
        <w:tc>
          <w:tcPr>
            <w:tcW w:w="1289" w:type="dxa"/>
            <w:tcBorders>
              <w:top w:val="nil"/>
              <w:left w:val="nil"/>
              <w:bottom w:val="nil"/>
              <w:right w:val="nil"/>
            </w:tcBorders>
            <w:tcMar>
              <w:left w:w="0" w:type="dxa"/>
              <w:right w:w="60" w:type="dxa"/>
            </w:tcMar>
            <w:vAlign w:val="bottom"/>
          </w:tcPr>
          <w:p w14:paraId="15235B32" w14:textId="77777777" w:rsidR="007F2FC5" w:rsidRDefault="00624826">
            <w:pPr>
              <w:pStyle w:val="Accurritablenumeric"/>
              <w:keepNext/>
            </w:pPr>
            <w:r>
              <w:rPr>
                <w:lang w:val="en-AU"/>
              </w:rPr>
              <w:t xml:space="preserve">21,079 </w:t>
            </w:r>
          </w:p>
        </w:tc>
      </w:tr>
      <w:tr w:rsidR="007F2FC5" w14:paraId="581C701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81D2BFB" w14:textId="77777777" w:rsidR="007F2FC5" w:rsidRDefault="00624826">
            <w:pPr>
              <w:pStyle w:val="Accurritabletext"/>
              <w:keepNext/>
              <w:jc w:val="left"/>
            </w:pPr>
            <w:r>
              <w:rPr>
                <w:lang w:val="en-AU"/>
              </w:rPr>
              <w:t>Other assets</w:t>
            </w:r>
          </w:p>
        </w:tc>
        <w:tc>
          <w:tcPr>
            <w:tcW w:w="60" w:type="dxa"/>
            <w:tcBorders>
              <w:top w:val="nil"/>
              <w:left w:val="nil"/>
              <w:bottom w:val="nil"/>
              <w:right w:val="nil"/>
            </w:tcBorders>
            <w:tcMar>
              <w:left w:w="0" w:type="dxa"/>
              <w:right w:w="0" w:type="dxa"/>
            </w:tcMar>
          </w:tcPr>
          <w:p w14:paraId="622CDF53" w14:textId="77777777" w:rsidR="007F2FC5" w:rsidRDefault="007F2FC5"/>
        </w:tc>
        <w:tc>
          <w:tcPr>
            <w:tcW w:w="1289" w:type="dxa"/>
            <w:tcBorders>
              <w:top w:val="nil"/>
              <w:left w:val="nil"/>
              <w:bottom w:val="nil"/>
              <w:right w:val="nil"/>
            </w:tcBorders>
            <w:tcMar>
              <w:left w:w="0" w:type="dxa"/>
              <w:right w:w="60" w:type="dxa"/>
            </w:tcMar>
            <w:vAlign w:val="bottom"/>
          </w:tcPr>
          <w:p w14:paraId="6E805442" w14:textId="77777777" w:rsidR="007F2FC5" w:rsidRDefault="00624826">
            <w:pPr>
              <w:pStyle w:val="Accurritablenumeric"/>
              <w:keepNext/>
            </w:pPr>
            <w:r>
              <w:rPr>
                <w:lang w:val="en-AU"/>
              </w:rPr>
              <w:t xml:space="preserve">218 </w:t>
            </w:r>
          </w:p>
        </w:tc>
        <w:tc>
          <w:tcPr>
            <w:tcW w:w="60" w:type="dxa"/>
            <w:tcBorders>
              <w:top w:val="nil"/>
              <w:left w:val="nil"/>
              <w:bottom w:val="nil"/>
              <w:right w:val="nil"/>
            </w:tcBorders>
            <w:tcMar>
              <w:left w:w="0" w:type="dxa"/>
              <w:right w:w="0" w:type="dxa"/>
            </w:tcMar>
          </w:tcPr>
          <w:p w14:paraId="4C2D5166" w14:textId="77777777" w:rsidR="007F2FC5" w:rsidRDefault="007F2FC5"/>
        </w:tc>
        <w:tc>
          <w:tcPr>
            <w:tcW w:w="1289" w:type="dxa"/>
            <w:tcBorders>
              <w:top w:val="nil"/>
              <w:left w:val="nil"/>
              <w:bottom w:val="nil"/>
              <w:right w:val="nil"/>
            </w:tcBorders>
            <w:tcMar>
              <w:left w:w="0" w:type="dxa"/>
              <w:right w:w="60" w:type="dxa"/>
            </w:tcMar>
            <w:vAlign w:val="bottom"/>
          </w:tcPr>
          <w:p w14:paraId="0198A5C7" w14:textId="77777777" w:rsidR="007F2FC5" w:rsidRDefault="00624826">
            <w:pPr>
              <w:pStyle w:val="Accurritablenumeric"/>
              <w:keepNext/>
            </w:pPr>
            <w:r>
              <w:rPr>
                <w:lang w:val="en-AU"/>
              </w:rPr>
              <w:t xml:space="preserve">226 </w:t>
            </w:r>
          </w:p>
        </w:tc>
      </w:tr>
      <w:tr w:rsidR="007F2FC5" w14:paraId="435D9B32"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60560C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75D79B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8145F9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0A4F1F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2E341BB" w14:textId="77777777" w:rsidR="007F2FC5" w:rsidRDefault="007F2FC5">
            <w:pPr>
              <w:pStyle w:val="Accurritablenumeric"/>
              <w:keepNext/>
            </w:pPr>
          </w:p>
        </w:tc>
      </w:tr>
      <w:tr w:rsidR="007F2FC5" w14:paraId="0668267F"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9179518"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8BFA1F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AB48DDE" w14:textId="77777777" w:rsidR="007F2FC5" w:rsidRDefault="00624826">
            <w:pPr>
              <w:pStyle w:val="Accurritablenumeric"/>
              <w:keepNext/>
            </w:pPr>
            <w:r>
              <w:rPr>
                <w:lang w:val="en-AU"/>
              </w:rPr>
              <w:t xml:space="preserve">59,537 </w:t>
            </w:r>
          </w:p>
        </w:tc>
        <w:tc>
          <w:tcPr>
            <w:tcW w:w="60" w:type="dxa"/>
            <w:tcBorders>
              <w:top w:val="nil"/>
              <w:left w:val="nil"/>
              <w:bottom w:val="single" w:sz="2" w:space="0" w:color="009CDE"/>
              <w:right w:val="nil"/>
            </w:tcBorders>
            <w:tcMar>
              <w:left w:w="0" w:type="dxa"/>
              <w:right w:w="0" w:type="dxa"/>
            </w:tcMar>
          </w:tcPr>
          <w:p w14:paraId="4BB3460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7926637" w14:textId="77777777" w:rsidR="007F2FC5" w:rsidRDefault="00624826">
            <w:pPr>
              <w:pStyle w:val="Accurritablenumeric"/>
              <w:keepNext/>
            </w:pPr>
            <w:r>
              <w:rPr>
                <w:lang w:val="en-AU"/>
              </w:rPr>
              <w:t xml:space="preserve">52,124 </w:t>
            </w:r>
          </w:p>
        </w:tc>
      </w:tr>
    </w:tbl>
    <w:p w14:paraId="649999CC" w14:textId="77777777" w:rsidR="007F2FC5" w:rsidRDefault="00624826">
      <w:r>
        <w:rPr>
          <w:rFonts w:ascii="Times New Roman" w:eastAsia="Times New Roman" w:hAnsi="Times New Roman" w:cs="Times New Roman"/>
          <w:b/>
          <w:lang w:val="en-AU"/>
        </w:rPr>
        <w:t xml:space="preserve"> </w:t>
      </w:r>
    </w:p>
    <w:p w14:paraId="73AE01C5" w14:textId="77777777" w:rsidR="007F2FC5" w:rsidRDefault="00624826">
      <w:pPr>
        <w:pStyle w:val="Accurriparagraphheader3"/>
        <w:keepNext/>
        <w:keepLines/>
      </w:pPr>
      <w:r>
        <w:rPr>
          <w:lang w:val="en-AU"/>
        </w:rPr>
        <w:lastRenderedPageBreak/>
        <w:t>Reconciliations</w:t>
      </w:r>
    </w:p>
    <w:p w14:paraId="7586DA8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2446E409" w14:textId="77777777">
        <w:trPr>
          <w:cantSplit/>
          <w:tblHeader/>
        </w:trPr>
        <w:tc>
          <w:tcPr>
            <w:tcW w:w="8301" w:type="dxa"/>
            <w:tcBorders>
              <w:top w:val="nil"/>
              <w:left w:val="nil"/>
              <w:bottom w:val="nil"/>
              <w:right w:val="nil"/>
            </w:tcBorders>
            <w:tcMar>
              <w:left w:w="0" w:type="dxa"/>
              <w:right w:w="0" w:type="dxa"/>
            </w:tcMar>
            <w:vAlign w:val="bottom"/>
          </w:tcPr>
          <w:p w14:paraId="517A3F8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9E46A85" w14:textId="77777777" w:rsidR="007F2FC5" w:rsidRDefault="007F2FC5"/>
        </w:tc>
        <w:tc>
          <w:tcPr>
            <w:tcW w:w="2638" w:type="dxa"/>
            <w:gridSpan w:val="3"/>
            <w:tcBorders>
              <w:top w:val="nil"/>
              <w:left w:val="nil"/>
              <w:bottom w:val="nil"/>
              <w:right w:val="nil"/>
            </w:tcBorders>
            <w:tcMar>
              <w:left w:w="0" w:type="dxa"/>
              <w:right w:w="0" w:type="dxa"/>
            </w:tcMar>
            <w:vAlign w:val="bottom"/>
          </w:tcPr>
          <w:p w14:paraId="2AD764E8" w14:textId="77777777" w:rsidR="007F2FC5" w:rsidRDefault="00624826">
            <w:pPr>
              <w:pStyle w:val="Accurritableheader"/>
              <w:keepNext/>
            </w:pPr>
            <w:r>
              <w:rPr>
                <w:lang w:val="en-AU"/>
              </w:rPr>
              <w:t>Consolidated</w:t>
            </w:r>
          </w:p>
        </w:tc>
      </w:tr>
      <w:tr w:rsidR="007F2FC5" w14:paraId="7657C03B" w14:textId="77777777">
        <w:trPr>
          <w:cantSplit/>
          <w:tblHeader/>
        </w:trPr>
        <w:tc>
          <w:tcPr>
            <w:tcW w:w="8301" w:type="dxa"/>
            <w:tcBorders>
              <w:top w:val="nil"/>
              <w:left w:val="nil"/>
              <w:bottom w:val="nil"/>
              <w:right w:val="nil"/>
            </w:tcBorders>
            <w:tcMar>
              <w:left w:w="0" w:type="dxa"/>
              <w:right w:w="0" w:type="dxa"/>
            </w:tcMar>
            <w:vAlign w:val="bottom"/>
          </w:tcPr>
          <w:p w14:paraId="4EA6F93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6B4C6C4" w14:textId="77777777" w:rsidR="007F2FC5" w:rsidRDefault="007F2FC5"/>
        </w:tc>
        <w:tc>
          <w:tcPr>
            <w:tcW w:w="1289" w:type="dxa"/>
            <w:tcBorders>
              <w:top w:val="nil"/>
              <w:left w:val="nil"/>
              <w:bottom w:val="nil"/>
              <w:right w:val="nil"/>
            </w:tcBorders>
            <w:tcMar>
              <w:left w:w="0" w:type="dxa"/>
              <w:right w:w="0" w:type="dxa"/>
            </w:tcMar>
            <w:vAlign w:val="bottom"/>
          </w:tcPr>
          <w:p w14:paraId="103A4817"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6EC49A3" w14:textId="77777777" w:rsidR="007F2FC5" w:rsidRDefault="007F2FC5"/>
        </w:tc>
        <w:tc>
          <w:tcPr>
            <w:tcW w:w="1289" w:type="dxa"/>
            <w:tcBorders>
              <w:top w:val="nil"/>
              <w:left w:val="nil"/>
              <w:bottom w:val="nil"/>
              <w:right w:val="nil"/>
            </w:tcBorders>
            <w:tcMar>
              <w:left w:w="0" w:type="dxa"/>
              <w:right w:w="0" w:type="dxa"/>
            </w:tcMar>
            <w:vAlign w:val="bottom"/>
          </w:tcPr>
          <w:p w14:paraId="51D1BD4B" w14:textId="77777777" w:rsidR="007F2FC5" w:rsidRDefault="00624826">
            <w:pPr>
              <w:pStyle w:val="Accurritableheader"/>
              <w:keepNext/>
            </w:pPr>
            <w:r>
              <w:rPr>
                <w:lang w:val="en-AU"/>
              </w:rPr>
              <w:t>2024</w:t>
            </w:r>
          </w:p>
        </w:tc>
      </w:tr>
      <w:tr w:rsidR="007F2FC5" w14:paraId="500E2AB4" w14:textId="77777777">
        <w:trPr>
          <w:cantSplit/>
          <w:tblHeader/>
        </w:trPr>
        <w:tc>
          <w:tcPr>
            <w:tcW w:w="8301" w:type="dxa"/>
            <w:tcBorders>
              <w:top w:val="nil"/>
              <w:left w:val="nil"/>
              <w:bottom w:val="nil"/>
              <w:right w:val="nil"/>
            </w:tcBorders>
            <w:tcMar>
              <w:left w:w="0" w:type="dxa"/>
              <w:right w:w="0" w:type="dxa"/>
            </w:tcMar>
            <w:vAlign w:val="bottom"/>
          </w:tcPr>
          <w:p w14:paraId="1F769D6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4816FEE" w14:textId="77777777" w:rsidR="007F2FC5" w:rsidRDefault="007F2FC5"/>
        </w:tc>
        <w:tc>
          <w:tcPr>
            <w:tcW w:w="1289" w:type="dxa"/>
            <w:tcBorders>
              <w:top w:val="nil"/>
              <w:left w:val="nil"/>
              <w:bottom w:val="nil"/>
              <w:right w:val="nil"/>
            </w:tcBorders>
            <w:tcMar>
              <w:left w:w="0" w:type="dxa"/>
              <w:right w:w="0" w:type="dxa"/>
            </w:tcMar>
            <w:vAlign w:val="bottom"/>
          </w:tcPr>
          <w:p w14:paraId="14AFCC7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742A966" w14:textId="77777777" w:rsidR="007F2FC5" w:rsidRDefault="007F2FC5"/>
        </w:tc>
        <w:tc>
          <w:tcPr>
            <w:tcW w:w="1289" w:type="dxa"/>
            <w:tcBorders>
              <w:top w:val="nil"/>
              <w:left w:val="nil"/>
              <w:bottom w:val="nil"/>
              <w:right w:val="nil"/>
            </w:tcBorders>
            <w:tcMar>
              <w:left w:w="0" w:type="dxa"/>
              <w:right w:w="0" w:type="dxa"/>
            </w:tcMar>
            <w:vAlign w:val="bottom"/>
          </w:tcPr>
          <w:p w14:paraId="13697730" w14:textId="77777777" w:rsidR="007F2FC5" w:rsidRDefault="00624826">
            <w:pPr>
              <w:pStyle w:val="Accurritableheader"/>
              <w:keepNext/>
            </w:pPr>
            <w:r>
              <w:rPr>
                <w:lang w:val="en-AU"/>
              </w:rPr>
              <w:t>CU'000</w:t>
            </w:r>
          </w:p>
        </w:tc>
      </w:tr>
      <w:tr w:rsidR="007F2FC5" w14:paraId="3F605C57" w14:textId="77777777">
        <w:trPr>
          <w:cantSplit/>
          <w:tblHeader/>
        </w:trPr>
        <w:tc>
          <w:tcPr>
            <w:tcW w:w="8301" w:type="dxa"/>
            <w:tcBorders>
              <w:top w:val="nil"/>
              <w:left w:val="nil"/>
              <w:bottom w:val="nil"/>
              <w:right w:val="nil"/>
            </w:tcBorders>
            <w:tcMar>
              <w:left w:w="0" w:type="dxa"/>
              <w:right w:w="0" w:type="dxa"/>
            </w:tcMar>
            <w:vAlign w:val="bottom"/>
          </w:tcPr>
          <w:p w14:paraId="4A89130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7ACEDDC" w14:textId="77777777" w:rsidR="007F2FC5" w:rsidRDefault="007F2FC5"/>
        </w:tc>
        <w:tc>
          <w:tcPr>
            <w:tcW w:w="1289" w:type="dxa"/>
            <w:tcBorders>
              <w:top w:val="nil"/>
              <w:left w:val="nil"/>
              <w:bottom w:val="nil"/>
              <w:right w:val="nil"/>
            </w:tcBorders>
            <w:tcMar>
              <w:left w:w="0" w:type="dxa"/>
              <w:right w:w="0" w:type="dxa"/>
            </w:tcMar>
            <w:vAlign w:val="bottom"/>
          </w:tcPr>
          <w:p w14:paraId="102DC85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76CA7DF" w14:textId="77777777" w:rsidR="007F2FC5" w:rsidRDefault="007F2FC5"/>
        </w:tc>
        <w:tc>
          <w:tcPr>
            <w:tcW w:w="1289" w:type="dxa"/>
            <w:tcBorders>
              <w:top w:val="nil"/>
              <w:left w:val="nil"/>
              <w:bottom w:val="nil"/>
              <w:right w:val="nil"/>
            </w:tcBorders>
            <w:tcMar>
              <w:left w:w="0" w:type="dxa"/>
              <w:right w:w="0" w:type="dxa"/>
            </w:tcMar>
            <w:vAlign w:val="bottom"/>
          </w:tcPr>
          <w:p w14:paraId="2E70FB2B" w14:textId="77777777" w:rsidR="007F2FC5" w:rsidRDefault="007F2FC5">
            <w:pPr>
              <w:pStyle w:val="Accurritableheader"/>
              <w:keepNext/>
            </w:pPr>
          </w:p>
        </w:tc>
      </w:tr>
      <w:tr w:rsidR="007F2FC5" w14:paraId="23C36FE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EC34687" w14:textId="77777777" w:rsidR="007F2FC5" w:rsidRDefault="00624826">
            <w:pPr>
              <w:pStyle w:val="Accurritabletext"/>
              <w:keepNext/>
              <w:jc w:val="left"/>
            </w:pPr>
            <w:r>
              <w:rPr>
                <w:lang w:val="en-AU"/>
              </w:rPr>
              <w:t>Reconciliation of the present value of the defined benefit obligation, which is partly funded:</w:t>
            </w:r>
          </w:p>
        </w:tc>
        <w:tc>
          <w:tcPr>
            <w:tcW w:w="60" w:type="dxa"/>
            <w:tcBorders>
              <w:top w:val="nil"/>
              <w:left w:val="nil"/>
              <w:bottom w:val="nil"/>
              <w:right w:val="nil"/>
            </w:tcBorders>
            <w:tcMar>
              <w:left w:w="0" w:type="dxa"/>
              <w:right w:w="0" w:type="dxa"/>
            </w:tcMar>
          </w:tcPr>
          <w:p w14:paraId="5475897A" w14:textId="77777777" w:rsidR="007F2FC5" w:rsidRDefault="007F2FC5"/>
        </w:tc>
        <w:tc>
          <w:tcPr>
            <w:tcW w:w="1289" w:type="dxa"/>
            <w:tcBorders>
              <w:top w:val="nil"/>
              <w:left w:val="nil"/>
              <w:bottom w:val="nil"/>
              <w:right w:val="nil"/>
            </w:tcBorders>
            <w:tcMar>
              <w:left w:w="0" w:type="dxa"/>
              <w:right w:w="60" w:type="dxa"/>
            </w:tcMar>
            <w:vAlign w:val="bottom"/>
          </w:tcPr>
          <w:p w14:paraId="3C27DE7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08E7091" w14:textId="77777777" w:rsidR="007F2FC5" w:rsidRDefault="007F2FC5"/>
        </w:tc>
        <w:tc>
          <w:tcPr>
            <w:tcW w:w="1289" w:type="dxa"/>
            <w:tcBorders>
              <w:top w:val="nil"/>
              <w:left w:val="nil"/>
              <w:bottom w:val="nil"/>
              <w:right w:val="nil"/>
            </w:tcBorders>
            <w:tcMar>
              <w:left w:w="0" w:type="dxa"/>
              <w:right w:w="60" w:type="dxa"/>
            </w:tcMar>
            <w:vAlign w:val="bottom"/>
          </w:tcPr>
          <w:p w14:paraId="538155BF" w14:textId="77777777" w:rsidR="007F2FC5" w:rsidRDefault="007F2FC5">
            <w:pPr>
              <w:pStyle w:val="Accurritablenumeric"/>
              <w:keepNext/>
            </w:pPr>
          </w:p>
        </w:tc>
      </w:tr>
      <w:tr w:rsidR="007F2FC5" w14:paraId="6DC4E48C"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BA7EF5F" w14:textId="77777777" w:rsidR="007F2FC5" w:rsidRDefault="00624826">
            <w:pPr>
              <w:pStyle w:val="Accurritabletext"/>
              <w:keepNext/>
              <w:jc w:val="left"/>
            </w:pPr>
            <w:r>
              <w:rPr>
                <w:lang w:val="en-AU"/>
              </w:rPr>
              <w:t>Balance at the beginning of the year</w:t>
            </w:r>
          </w:p>
        </w:tc>
        <w:tc>
          <w:tcPr>
            <w:tcW w:w="60" w:type="dxa"/>
            <w:tcBorders>
              <w:top w:val="nil"/>
              <w:left w:val="nil"/>
              <w:bottom w:val="nil"/>
              <w:right w:val="nil"/>
            </w:tcBorders>
            <w:tcMar>
              <w:left w:w="0" w:type="dxa"/>
              <w:right w:w="0" w:type="dxa"/>
            </w:tcMar>
          </w:tcPr>
          <w:p w14:paraId="1496C0D1" w14:textId="77777777" w:rsidR="007F2FC5" w:rsidRDefault="007F2FC5"/>
        </w:tc>
        <w:tc>
          <w:tcPr>
            <w:tcW w:w="1289" w:type="dxa"/>
            <w:tcBorders>
              <w:top w:val="nil"/>
              <w:left w:val="nil"/>
              <w:bottom w:val="nil"/>
              <w:right w:val="nil"/>
            </w:tcBorders>
            <w:tcMar>
              <w:left w:w="0" w:type="dxa"/>
              <w:right w:w="60" w:type="dxa"/>
            </w:tcMar>
            <w:vAlign w:val="bottom"/>
          </w:tcPr>
          <w:p w14:paraId="766FD954" w14:textId="77777777" w:rsidR="007F2FC5" w:rsidRDefault="00624826">
            <w:pPr>
              <w:pStyle w:val="Accurritablenumeric"/>
              <w:keepNext/>
            </w:pPr>
            <w:r>
              <w:rPr>
                <w:lang w:val="en-AU"/>
              </w:rPr>
              <w:t xml:space="preserve">53,358 </w:t>
            </w:r>
          </w:p>
        </w:tc>
        <w:tc>
          <w:tcPr>
            <w:tcW w:w="60" w:type="dxa"/>
            <w:tcBorders>
              <w:top w:val="nil"/>
              <w:left w:val="nil"/>
              <w:bottom w:val="nil"/>
              <w:right w:val="nil"/>
            </w:tcBorders>
            <w:tcMar>
              <w:left w:w="0" w:type="dxa"/>
              <w:right w:w="0" w:type="dxa"/>
            </w:tcMar>
          </w:tcPr>
          <w:p w14:paraId="3BF16FB1" w14:textId="77777777" w:rsidR="007F2FC5" w:rsidRDefault="007F2FC5"/>
        </w:tc>
        <w:tc>
          <w:tcPr>
            <w:tcW w:w="1289" w:type="dxa"/>
            <w:tcBorders>
              <w:top w:val="nil"/>
              <w:left w:val="nil"/>
              <w:bottom w:val="nil"/>
              <w:right w:val="nil"/>
            </w:tcBorders>
            <w:tcMar>
              <w:left w:w="0" w:type="dxa"/>
              <w:right w:w="60" w:type="dxa"/>
            </w:tcMar>
            <w:vAlign w:val="bottom"/>
          </w:tcPr>
          <w:p w14:paraId="38569CAA" w14:textId="77777777" w:rsidR="007F2FC5" w:rsidRDefault="00624826">
            <w:pPr>
              <w:pStyle w:val="Accurritablenumeric"/>
              <w:keepNext/>
            </w:pPr>
            <w:r>
              <w:rPr>
                <w:lang w:val="en-AU"/>
              </w:rPr>
              <w:t xml:space="preserve">46,476 </w:t>
            </w:r>
          </w:p>
        </w:tc>
      </w:tr>
      <w:tr w:rsidR="007F2FC5" w14:paraId="20972DCD"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580B0F1" w14:textId="77777777" w:rsidR="007F2FC5" w:rsidRDefault="00624826">
            <w:pPr>
              <w:pStyle w:val="Accurritabletext"/>
              <w:keepNext/>
              <w:jc w:val="left"/>
            </w:pPr>
            <w:r>
              <w:rPr>
                <w:lang w:val="en-AU"/>
              </w:rPr>
              <w:t>Current service cost</w:t>
            </w:r>
          </w:p>
        </w:tc>
        <w:tc>
          <w:tcPr>
            <w:tcW w:w="60" w:type="dxa"/>
            <w:tcBorders>
              <w:top w:val="nil"/>
              <w:left w:val="nil"/>
              <w:bottom w:val="nil"/>
              <w:right w:val="nil"/>
            </w:tcBorders>
            <w:tcMar>
              <w:left w:w="0" w:type="dxa"/>
              <w:right w:w="0" w:type="dxa"/>
            </w:tcMar>
          </w:tcPr>
          <w:p w14:paraId="2510DE8D" w14:textId="77777777" w:rsidR="007F2FC5" w:rsidRDefault="007F2FC5"/>
        </w:tc>
        <w:tc>
          <w:tcPr>
            <w:tcW w:w="1289" w:type="dxa"/>
            <w:tcBorders>
              <w:top w:val="nil"/>
              <w:left w:val="nil"/>
              <w:bottom w:val="nil"/>
              <w:right w:val="nil"/>
            </w:tcBorders>
            <w:tcMar>
              <w:left w:w="0" w:type="dxa"/>
              <w:right w:w="60" w:type="dxa"/>
            </w:tcMar>
            <w:vAlign w:val="bottom"/>
          </w:tcPr>
          <w:p w14:paraId="13368843" w14:textId="77777777" w:rsidR="007F2FC5" w:rsidRDefault="00624826">
            <w:pPr>
              <w:pStyle w:val="Accurritablenumeric"/>
              <w:keepNext/>
            </w:pPr>
            <w:r>
              <w:rPr>
                <w:lang w:val="en-AU"/>
              </w:rPr>
              <w:t xml:space="preserve">5,132 </w:t>
            </w:r>
          </w:p>
        </w:tc>
        <w:tc>
          <w:tcPr>
            <w:tcW w:w="60" w:type="dxa"/>
            <w:tcBorders>
              <w:top w:val="nil"/>
              <w:left w:val="nil"/>
              <w:bottom w:val="nil"/>
              <w:right w:val="nil"/>
            </w:tcBorders>
            <w:tcMar>
              <w:left w:w="0" w:type="dxa"/>
              <w:right w:w="0" w:type="dxa"/>
            </w:tcMar>
          </w:tcPr>
          <w:p w14:paraId="2E163F4B" w14:textId="77777777" w:rsidR="007F2FC5" w:rsidRDefault="007F2FC5"/>
        </w:tc>
        <w:tc>
          <w:tcPr>
            <w:tcW w:w="1289" w:type="dxa"/>
            <w:tcBorders>
              <w:top w:val="nil"/>
              <w:left w:val="nil"/>
              <w:bottom w:val="nil"/>
              <w:right w:val="nil"/>
            </w:tcBorders>
            <w:tcMar>
              <w:left w:w="0" w:type="dxa"/>
              <w:right w:w="60" w:type="dxa"/>
            </w:tcMar>
            <w:vAlign w:val="bottom"/>
          </w:tcPr>
          <w:p w14:paraId="2686E8A1" w14:textId="77777777" w:rsidR="007F2FC5" w:rsidRDefault="00624826">
            <w:pPr>
              <w:pStyle w:val="Accurritablenumeric"/>
              <w:keepNext/>
            </w:pPr>
            <w:r>
              <w:rPr>
                <w:lang w:val="en-AU"/>
              </w:rPr>
              <w:t xml:space="preserve">5,057 </w:t>
            </w:r>
          </w:p>
        </w:tc>
      </w:tr>
      <w:tr w:rsidR="007F2FC5" w14:paraId="69EB1820"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62C4C59F" w14:textId="77777777" w:rsidR="007F2FC5" w:rsidRDefault="00624826">
            <w:pPr>
              <w:pStyle w:val="Accurritabletext"/>
              <w:keepNext/>
              <w:jc w:val="left"/>
            </w:pPr>
            <w:r>
              <w:rPr>
                <w:lang w:val="en-AU"/>
              </w:rPr>
              <w:t>Interest cost</w:t>
            </w:r>
          </w:p>
        </w:tc>
        <w:tc>
          <w:tcPr>
            <w:tcW w:w="60" w:type="dxa"/>
            <w:tcBorders>
              <w:top w:val="nil"/>
              <w:left w:val="nil"/>
              <w:bottom w:val="nil"/>
              <w:right w:val="nil"/>
            </w:tcBorders>
            <w:tcMar>
              <w:left w:w="0" w:type="dxa"/>
              <w:right w:w="0" w:type="dxa"/>
            </w:tcMar>
          </w:tcPr>
          <w:p w14:paraId="31DE4EC9" w14:textId="77777777" w:rsidR="007F2FC5" w:rsidRDefault="007F2FC5"/>
        </w:tc>
        <w:tc>
          <w:tcPr>
            <w:tcW w:w="1289" w:type="dxa"/>
            <w:tcBorders>
              <w:top w:val="nil"/>
              <w:left w:val="nil"/>
              <w:bottom w:val="nil"/>
              <w:right w:val="nil"/>
            </w:tcBorders>
            <w:tcMar>
              <w:left w:w="0" w:type="dxa"/>
              <w:right w:w="60" w:type="dxa"/>
            </w:tcMar>
            <w:vAlign w:val="bottom"/>
          </w:tcPr>
          <w:p w14:paraId="38814FAF" w14:textId="77777777" w:rsidR="007F2FC5" w:rsidRDefault="00624826">
            <w:pPr>
              <w:pStyle w:val="Accurritablenumeric"/>
              <w:keepNext/>
            </w:pPr>
            <w:r>
              <w:rPr>
                <w:lang w:val="en-AU"/>
              </w:rPr>
              <w:t xml:space="preserve">3,027 </w:t>
            </w:r>
          </w:p>
        </w:tc>
        <w:tc>
          <w:tcPr>
            <w:tcW w:w="60" w:type="dxa"/>
            <w:tcBorders>
              <w:top w:val="nil"/>
              <w:left w:val="nil"/>
              <w:bottom w:val="nil"/>
              <w:right w:val="nil"/>
            </w:tcBorders>
            <w:tcMar>
              <w:left w:w="0" w:type="dxa"/>
              <w:right w:w="0" w:type="dxa"/>
            </w:tcMar>
          </w:tcPr>
          <w:p w14:paraId="53DABE2C" w14:textId="77777777" w:rsidR="007F2FC5" w:rsidRDefault="007F2FC5"/>
        </w:tc>
        <w:tc>
          <w:tcPr>
            <w:tcW w:w="1289" w:type="dxa"/>
            <w:tcBorders>
              <w:top w:val="nil"/>
              <w:left w:val="nil"/>
              <w:bottom w:val="nil"/>
              <w:right w:val="nil"/>
            </w:tcBorders>
            <w:tcMar>
              <w:left w:w="0" w:type="dxa"/>
              <w:right w:w="60" w:type="dxa"/>
            </w:tcMar>
            <w:vAlign w:val="bottom"/>
          </w:tcPr>
          <w:p w14:paraId="09BE7069" w14:textId="77777777" w:rsidR="007F2FC5" w:rsidRDefault="00624826">
            <w:pPr>
              <w:pStyle w:val="Accurritablenumeric"/>
              <w:keepNext/>
            </w:pPr>
            <w:r>
              <w:rPr>
                <w:lang w:val="en-AU"/>
              </w:rPr>
              <w:t xml:space="preserve">2,702 </w:t>
            </w:r>
          </w:p>
        </w:tc>
      </w:tr>
      <w:tr w:rsidR="007F2FC5" w14:paraId="1E468F88"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7B09755D" w14:textId="77777777" w:rsidR="007F2FC5" w:rsidRDefault="00624826">
            <w:pPr>
              <w:pStyle w:val="Accurritabletext"/>
              <w:keepNext/>
              <w:jc w:val="left"/>
            </w:pPr>
            <w:r>
              <w:rPr>
                <w:lang w:val="en-AU"/>
              </w:rPr>
              <w:t>Actuarial gains</w:t>
            </w:r>
          </w:p>
        </w:tc>
        <w:tc>
          <w:tcPr>
            <w:tcW w:w="60" w:type="dxa"/>
            <w:tcBorders>
              <w:top w:val="nil"/>
              <w:left w:val="nil"/>
              <w:bottom w:val="nil"/>
              <w:right w:val="nil"/>
            </w:tcBorders>
            <w:tcMar>
              <w:left w:w="0" w:type="dxa"/>
              <w:right w:w="0" w:type="dxa"/>
            </w:tcMar>
          </w:tcPr>
          <w:p w14:paraId="34E866A6" w14:textId="77777777" w:rsidR="007F2FC5" w:rsidRDefault="007F2FC5"/>
        </w:tc>
        <w:tc>
          <w:tcPr>
            <w:tcW w:w="1289" w:type="dxa"/>
            <w:tcBorders>
              <w:top w:val="nil"/>
              <w:left w:val="nil"/>
              <w:bottom w:val="nil"/>
              <w:right w:val="nil"/>
            </w:tcBorders>
            <w:tcMar>
              <w:left w:w="0" w:type="dxa"/>
              <w:right w:w="0" w:type="dxa"/>
            </w:tcMar>
            <w:vAlign w:val="bottom"/>
          </w:tcPr>
          <w:p w14:paraId="52B6BD81" w14:textId="77777777" w:rsidR="007F2FC5" w:rsidRDefault="00624826">
            <w:pPr>
              <w:pStyle w:val="Accurritablenumeric"/>
              <w:keepNext/>
            </w:pPr>
            <w:r>
              <w:rPr>
                <w:lang w:val="en-AU"/>
              </w:rPr>
              <w:t>(404)</w:t>
            </w:r>
          </w:p>
        </w:tc>
        <w:tc>
          <w:tcPr>
            <w:tcW w:w="60" w:type="dxa"/>
            <w:tcBorders>
              <w:top w:val="nil"/>
              <w:left w:val="nil"/>
              <w:bottom w:val="nil"/>
              <w:right w:val="nil"/>
            </w:tcBorders>
            <w:tcMar>
              <w:left w:w="0" w:type="dxa"/>
              <w:right w:w="0" w:type="dxa"/>
            </w:tcMar>
          </w:tcPr>
          <w:p w14:paraId="4790D77A" w14:textId="77777777" w:rsidR="007F2FC5" w:rsidRDefault="007F2FC5"/>
        </w:tc>
        <w:tc>
          <w:tcPr>
            <w:tcW w:w="1289" w:type="dxa"/>
            <w:tcBorders>
              <w:top w:val="nil"/>
              <w:left w:val="nil"/>
              <w:bottom w:val="nil"/>
              <w:right w:val="nil"/>
            </w:tcBorders>
            <w:tcMar>
              <w:left w:w="0" w:type="dxa"/>
              <w:right w:w="0" w:type="dxa"/>
            </w:tcMar>
            <w:vAlign w:val="bottom"/>
          </w:tcPr>
          <w:p w14:paraId="1AA74674" w14:textId="77777777" w:rsidR="007F2FC5" w:rsidRDefault="00624826">
            <w:pPr>
              <w:pStyle w:val="Accurritablenumeric"/>
              <w:keepNext/>
            </w:pPr>
            <w:r>
              <w:rPr>
                <w:lang w:val="en-AU"/>
              </w:rPr>
              <w:t>(420)</w:t>
            </w:r>
          </w:p>
        </w:tc>
      </w:tr>
      <w:tr w:rsidR="007F2FC5" w14:paraId="14E8E500"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3FD2183" w14:textId="77777777" w:rsidR="007F2FC5" w:rsidRDefault="00624826">
            <w:pPr>
              <w:pStyle w:val="Accurritabletext"/>
              <w:keepNext/>
              <w:jc w:val="left"/>
            </w:pPr>
            <w:r>
              <w:rPr>
                <w:lang w:val="en-AU"/>
              </w:rPr>
              <w:t>Benefits paid</w:t>
            </w:r>
          </w:p>
        </w:tc>
        <w:tc>
          <w:tcPr>
            <w:tcW w:w="60" w:type="dxa"/>
            <w:tcBorders>
              <w:top w:val="nil"/>
              <w:left w:val="nil"/>
              <w:bottom w:val="nil"/>
              <w:right w:val="nil"/>
            </w:tcBorders>
            <w:tcMar>
              <w:left w:w="0" w:type="dxa"/>
              <w:right w:w="0" w:type="dxa"/>
            </w:tcMar>
          </w:tcPr>
          <w:p w14:paraId="70FB4E8B" w14:textId="77777777" w:rsidR="007F2FC5" w:rsidRDefault="007F2FC5"/>
        </w:tc>
        <w:tc>
          <w:tcPr>
            <w:tcW w:w="1289" w:type="dxa"/>
            <w:tcBorders>
              <w:top w:val="nil"/>
              <w:left w:val="nil"/>
              <w:bottom w:val="nil"/>
              <w:right w:val="nil"/>
            </w:tcBorders>
            <w:tcMar>
              <w:left w:w="0" w:type="dxa"/>
              <w:right w:w="0" w:type="dxa"/>
            </w:tcMar>
            <w:vAlign w:val="bottom"/>
          </w:tcPr>
          <w:p w14:paraId="74010DEC" w14:textId="77777777" w:rsidR="007F2FC5" w:rsidRDefault="00624826">
            <w:pPr>
              <w:pStyle w:val="Accurritablenumeric"/>
              <w:keepNext/>
            </w:pPr>
            <w:r>
              <w:rPr>
                <w:lang w:val="en-AU"/>
              </w:rPr>
              <w:t>(491)</w:t>
            </w:r>
          </w:p>
        </w:tc>
        <w:tc>
          <w:tcPr>
            <w:tcW w:w="60" w:type="dxa"/>
            <w:tcBorders>
              <w:top w:val="nil"/>
              <w:left w:val="nil"/>
              <w:bottom w:val="nil"/>
              <w:right w:val="nil"/>
            </w:tcBorders>
            <w:tcMar>
              <w:left w:w="0" w:type="dxa"/>
              <w:right w:w="0" w:type="dxa"/>
            </w:tcMar>
          </w:tcPr>
          <w:p w14:paraId="6780186F" w14:textId="77777777" w:rsidR="007F2FC5" w:rsidRDefault="007F2FC5"/>
        </w:tc>
        <w:tc>
          <w:tcPr>
            <w:tcW w:w="1289" w:type="dxa"/>
            <w:tcBorders>
              <w:top w:val="nil"/>
              <w:left w:val="nil"/>
              <w:bottom w:val="nil"/>
              <w:right w:val="nil"/>
            </w:tcBorders>
            <w:tcMar>
              <w:left w:w="0" w:type="dxa"/>
              <w:right w:w="0" w:type="dxa"/>
            </w:tcMar>
            <w:vAlign w:val="bottom"/>
          </w:tcPr>
          <w:p w14:paraId="38364459" w14:textId="77777777" w:rsidR="007F2FC5" w:rsidRDefault="00624826">
            <w:pPr>
              <w:pStyle w:val="Accurritablenumeric"/>
              <w:keepNext/>
            </w:pPr>
            <w:r>
              <w:rPr>
                <w:lang w:val="en-AU"/>
              </w:rPr>
              <w:t>(457)</w:t>
            </w:r>
          </w:p>
        </w:tc>
      </w:tr>
      <w:tr w:rsidR="007F2FC5" w14:paraId="54BB11F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5A5DC3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6FEBC3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58782B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AAD8BA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ED461DD" w14:textId="77777777" w:rsidR="007F2FC5" w:rsidRDefault="007F2FC5">
            <w:pPr>
              <w:pStyle w:val="Accurritablenumeric"/>
              <w:keepNext/>
            </w:pPr>
          </w:p>
        </w:tc>
      </w:tr>
      <w:tr w:rsidR="007F2FC5" w14:paraId="29E6EFAC"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7ADBAF4" w14:textId="77777777" w:rsidR="007F2FC5" w:rsidRDefault="00624826">
            <w:pPr>
              <w:pStyle w:val="Accurritabletext"/>
              <w:keepNext/>
              <w:jc w:val="left"/>
            </w:pPr>
            <w:r>
              <w:rPr>
                <w:lang w:val="en-AU"/>
              </w:rPr>
              <w:t>Balance at the end of the year</w:t>
            </w:r>
          </w:p>
        </w:tc>
        <w:tc>
          <w:tcPr>
            <w:tcW w:w="60" w:type="dxa"/>
            <w:tcBorders>
              <w:top w:val="nil"/>
              <w:left w:val="nil"/>
              <w:bottom w:val="nil"/>
              <w:right w:val="nil"/>
            </w:tcBorders>
            <w:tcMar>
              <w:left w:w="0" w:type="dxa"/>
              <w:right w:w="0" w:type="dxa"/>
            </w:tcMar>
          </w:tcPr>
          <w:p w14:paraId="4EE9E447" w14:textId="77777777" w:rsidR="007F2FC5" w:rsidRDefault="007F2FC5"/>
        </w:tc>
        <w:tc>
          <w:tcPr>
            <w:tcW w:w="1289" w:type="dxa"/>
            <w:tcBorders>
              <w:top w:val="nil"/>
              <w:left w:val="nil"/>
              <w:bottom w:val="nil"/>
              <w:right w:val="nil"/>
            </w:tcBorders>
            <w:tcMar>
              <w:left w:w="0" w:type="dxa"/>
              <w:right w:w="60" w:type="dxa"/>
            </w:tcMar>
            <w:vAlign w:val="bottom"/>
          </w:tcPr>
          <w:p w14:paraId="7DE75620" w14:textId="77777777" w:rsidR="007F2FC5" w:rsidRDefault="00624826">
            <w:pPr>
              <w:pStyle w:val="Accurritablenumeric"/>
              <w:keepNext/>
            </w:pPr>
            <w:r>
              <w:rPr>
                <w:lang w:val="en-AU"/>
              </w:rPr>
              <w:t xml:space="preserve">60,622 </w:t>
            </w:r>
          </w:p>
        </w:tc>
        <w:tc>
          <w:tcPr>
            <w:tcW w:w="60" w:type="dxa"/>
            <w:tcBorders>
              <w:top w:val="nil"/>
              <w:left w:val="nil"/>
              <w:bottom w:val="nil"/>
              <w:right w:val="nil"/>
            </w:tcBorders>
            <w:tcMar>
              <w:left w:w="0" w:type="dxa"/>
              <w:right w:w="0" w:type="dxa"/>
            </w:tcMar>
          </w:tcPr>
          <w:p w14:paraId="2EDFFDC4" w14:textId="77777777" w:rsidR="007F2FC5" w:rsidRDefault="007F2FC5"/>
        </w:tc>
        <w:tc>
          <w:tcPr>
            <w:tcW w:w="1289" w:type="dxa"/>
            <w:tcBorders>
              <w:top w:val="nil"/>
              <w:left w:val="nil"/>
              <w:bottom w:val="nil"/>
              <w:right w:val="nil"/>
            </w:tcBorders>
            <w:tcMar>
              <w:left w:w="0" w:type="dxa"/>
              <w:right w:w="60" w:type="dxa"/>
            </w:tcMar>
            <w:vAlign w:val="bottom"/>
          </w:tcPr>
          <w:p w14:paraId="621710A8" w14:textId="77777777" w:rsidR="007F2FC5" w:rsidRDefault="00624826">
            <w:pPr>
              <w:pStyle w:val="Accurritablenumeric"/>
              <w:keepNext/>
            </w:pPr>
            <w:r>
              <w:rPr>
                <w:lang w:val="en-AU"/>
              </w:rPr>
              <w:t xml:space="preserve">53,358 </w:t>
            </w:r>
          </w:p>
        </w:tc>
      </w:tr>
      <w:tr w:rsidR="007F2FC5" w14:paraId="4BA2A73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B856FE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921CEC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106591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B93EAE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4A7277C" w14:textId="77777777" w:rsidR="007F2FC5" w:rsidRDefault="007F2FC5">
            <w:pPr>
              <w:pStyle w:val="Accurritablenumeric"/>
              <w:keepNext/>
            </w:pPr>
          </w:p>
        </w:tc>
      </w:tr>
      <w:tr w:rsidR="007F2FC5" w14:paraId="5F7F5DD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9F61431" w14:textId="77777777" w:rsidR="007F2FC5" w:rsidRDefault="00624826">
            <w:pPr>
              <w:pStyle w:val="Accurritabletext"/>
              <w:keepNext/>
              <w:jc w:val="left"/>
            </w:pPr>
            <w:r>
              <w:rPr>
                <w:lang w:val="en-AU"/>
              </w:rPr>
              <w:t>Reconciliation of the fair value of plan assets:</w:t>
            </w:r>
          </w:p>
        </w:tc>
        <w:tc>
          <w:tcPr>
            <w:tcW w:w="60" w:type="dxa"/>
            <w:tcBorders>
              <w:top w:val="nil"/>
              <w:left w:val="nil"/>
              <w:bottom w:val="nil"/>
              <w:right w:val="nil"/>
            </w:tcBorders>
            <w:tcMar>
              <w:left w:w="0" w:type="dxa"/>
              <w:right w:w="0" w:type="dxa"/>
            </w:tcMar>
          </w:tcPr>
          <w:p w14:paraId="30717784" w14:textId="77777777" w:rsidR="007F2FC5" w:rsidRDefault="007F2FC5"/>
        </w:tc>
        <w:tc>
          <w:tcPr>
            <w:tcW w:w="1289" w:type="dxa"/>
            <w:tcBorders>
              <w:top w:val="nil"/>
              <w:left w:val="nil"/>
              <w:bottom w:val="nil"/>
              <w:right w:val="nil"/>
            </w:tcBorders>
            <w:tcMar>
              <w:left w:w="0" w:type="dxa"/>
              <w:right w:w="60" w:type="dxa"/>
            </w:tcMar>
            <w:vAlign w:val="bottom"/>
          </w:tcPr>
          <w:p w14:paraId="0C02C30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10055E8" w14:textId="77777777" w:rsidR="007F2FC5" w:rsidRDefault="007F2FC5"/>
        </w:tc>
        <w:tc>
          <w:tcPr>
            <w:tcW w:w="1289" w:type="dxa"/>
            <w:tcBorders>
              <w:top w:val="nil"/>
              <w:left w:val="nil"/>
              <w:bottom w:val="nil"/>
              <w:right w:val="nil"/>
            </w:tcBorders>
            <w:tcMar>
              <w:left w:w="0" w:type="dxa"/>
              <w:right w:w="60" w:type="dxa"/>
            </w:tcMar>
            <w:vAlign w:val="bottom"/>
          </w:tcPr>
          <w:p w14:paraId="64EC7CDF" w14:textId="77777777" w:rsidR="007F2FC5" w:rsidRDefault="007F2FC5">
            <w:pPr>
              <w:pStyle w:val="Accurritablenumeric"/>
              <w:keepNext/>
            </w:pPr>
          </w:p>
        </w:tc>
      </w:tr>
      <w:tr w:rsidR="007F2FC5" w14:paraId="573AE841"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343ED67F" w14:textId="77777777" w:rsidR="007F2FC5" w:rsidRDefault="00624826">
            <w:pPr>
              <w:pStyle w:val="Accurritabletext"/>
              <w:keepNext/>
              <w:jc w:val="left"/>
            </w:pPr>
            <w:r>
              <w:rPr>
                <w:lang w:val="en-AU"/>
              </w:rPr>
              <w:t>Balance at the beginning of the year</w:t>
            </w:r>
          </w:p>
        </w:tc>
        <w:tc>
          <w:tcPr>
            <w:tcW w:w="60" w:type="dxa"/>
            <w:tcBorders>
              <w:top w:val="nil"/>
              <w:left w:val="nil"/>
              <w:bottom w:val="nil"/>
              <w:right w:val="nil"/>
            </w:tcBorders>
            <w:tcMar>
              <w:left w:w="0" w:type="dxa"/>
              <w:right w:w="0" w:type="dxa"/>
            </w:tcMar>
          </w:tcPr>
          <w:p w14:paraId="69B7891F" w14:textId="77777777" w:rsidR="007F2FC5" w:rsidRDefault="007F2FC5"/>
        </w:tc>
        <w:tc>
          <w:tcPr>
            <w:tcW w:w="1289" w:type="dxa"/>
            <w:tcBorders>
              <w:top w:val="nil"/>
              <w:left w:val="nil"/>
              <w:bottom w:val="nil"/>
              <w:right w:val="nil"/>
            </w:tcBorders>
            <w:tcMar>
              <w:left w:w="0" w:type="dxa"/>
              <w:right w:w="60" w:type="dxa"/>
            </w:tcMar>
            <w:vAlign w:val="bottom"/>
          </w:tcPr>
          <w:p w14:paraId="411452F0" w14:textId="77777777" w:rsidR="007F2FC5" w:rsidRDefault="00624826">
            <w:pPr>
              <w:pStyle w:val="Accurritablenumeric"/>
              <w:keepNext/>
            </w:pPr>
            <w:r>
              <w:rPr>
                <w:lang w:val="en-AU"/>
              </w:rPr>
              <w:t xml:space="preserve">52,124 </w:t>
            </w:r>
          </w:p>
        </w:tc>
        <w:tc>
          <w:tcPr>
            <w:tcW w:w="60" w:type="dxa"/>
            <w:tcBorders>
              <w:top w:val="nil"/>
              <w:left w:val="nil"/>
              <w:bottom w:val="nil"/>
              <w:right w:val="nil"/>
            </w:tcBorders>
            <w:tcMar>
              <w:left w:w="0" w:type="dxa"/>
              <w:right w:w="0" w:type="dxa"/>
            </w:tcMar>
          </w:tcPr>
          <w:p w14:paraId="43BE9183" w14:textId="77777777" w:rsidR="007F2FC5" w:rsidRDefault="007F2FC5"/>
        </w:tc>
        <w:tc>
          <w:tcPr>
            <w:tcW w:w="1289" w:type="dxa"/>
            <w:tcBorders>
              <w:top w:val="nil"/>
              <w:left w:val="nil"/>
              <w:bottom w:val="nil"/>
              <w:right w:val="nil"/>
            </w:tcBorders>
            <w:tcMar>
              <w:left w:w="0" w:type="dxa"/>
              <w:right w:w="60" w:type="dxa"/>
            </w:tcMar>
            <w:vAlign w:val="bottom"/>
          </w:tcPr>
          <w:p w14:paraId="00E11DA5" w14:textId="77777777" w:rsidR="007F2FC5" w:rsidRDefault="00624826">
            <w:pPr>
              <w:pStyle w:val="Accurritablenumeric"/>
              <w:keepNext/>
            </w:pPr>
            <w:r>
              <w:rPr>
                <w:lang w:val="en-AU"/>
              </w:rPr>
              <w:t xml:space="preserve">45,170 </w:t>
            </w:r>
          </w:p>
        </w:tc>
      </w:tr>
      <w:tr w:rsidR="004C07C5" w14:paraId="50E56D66"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162AD4FC" w14:textId="43504892" w:rsidR="004C07C5" w:rsidRDefault="004C07C5">
            <w:pPr>
              <w:pStyle w:val="Accurritabletext"/>
              <w:keepNext/>
              <w:jc w:val="left"/>
              <w:rPr>
                <w:lang w:val="en-AU"/>
              </w:rPr>
            </w:pPr>
            <w:r>
              <w:rPr>
                <w:lang w:val="en-AU"/>
              </w:rPr>
              <w:t>Interest income</w:t>
            </w:r>
          </w:p>
        </w:tc>
        <w:tc>
          <w:tcPr>
            <w:tcW w:w="60" w:type="dxa"/>
            <w:tcBorders>
              <w:top w:val="nil"/>
              <w:left w:val="nil"/>
              <w:bottom w:val="nil"/>
              <w:right w:val="nil"/>
            </w:tcBorders>
            <w:tcMar>
              <w:left w:w="0" w:type="dxa"/>
              <w:right w:w="0" w:type="dxa"/>
            </w:tcMar>
          </w:tcPr>
          <w:p w14:paraId="043975B5" w14:textId="77777777" w:rsidR="004C07C5" w:rsidRDefault="004C07C5"/>
        </w:tc>
        <w:tc>
          <w:tcPr>
            <w:tcW w:w="1289" w:type="dxa"/>
            <w:tcBorders>
              <w:top w:val="nil"/>
              <w:left w:val="nil"/>
              <w:bottom w:val="nil"/>
              <w:right w:val="nil"/>
            </w:tcBorders>
            <w:tcMar>
              <w:left w:w="0" w:type="dxa"/>
              <w:right w:w="60" w:type="dxa"/>
            </w:tcMar>
            <w:vAlign w:val="bottom"/>
          </w:tcPr>
          <w:p w14:paraId="2B655009" w14:textId="3221AFA6" w:rsidR="004C07C5" w:rsidRDefault="004C07C5">
            <w:pPr>
              <w:pStyle w:val="Accurritablenumeric"/>
              <w:keepNext/>
              <w:rPr>
                <w:lang w:val="en-AU"/>
              </w:rPr>
            </w:pPr>
            <w:r>
              <w:rPr>
                <w:lang w:val="en-AU"/>
              </w:rPr>
              <w:t>302</w:t>
            </w:r>
          </w:p>
        </w:tc>
        <w:tc>
          <w:tcPr>
            <w:tcW w:w="60" w:type="dxa"/>
            <w:tcBorders>
              <w:top w:val="nil"/>
              <w:left w:val="nil"/>
              <w:bottom w:val="nil"/>
              <w:right w:val="nil"/>
            </w:tcBorders>
            <w:tcMar>
              <w:left w:w="0" w:type="dxa"/>
              <w:right w:w="0" w:type="dxa"/>
            </w:tcMar>
          </w:tcPr>
          <w:p w14:paraId="68BC3458" w14:textId="77777777" w:rsidR="004C07C5" w:rsidRDefault="004C07C5"/>
        </w:tc>
        <w:tc>
          <w:tcPr>
            <w:tcW w:w="1289" w:type="dxa"/>
            <w:tcBorders>
              <w:top w:val="nil"/>
              <w:left w:val="nil"/>
              <w:bottom w:val="nil"/>
              <w:right w:val="nil"/>
            </w:tcBorders>
            <w:tcMar>
              <w:left w:w="0" w:type="dxa"/>
              <w:right w:w="60" w:type="dxa"/>
            </w:tcMar>
            <w:vAlign w:val="bottom"/>
          </w:tcPr>
          <w:p w14:paraId="17311453" w14:textId="65BF05FB" w:rsidR="004C07C5" w:rsidRDefault="004C07C5">
            <w:pPr>
              <w:pStyle w:val="Accurritablenumeric"/>
              <w:keepNext/>
              <w:rPr>
                <w:lang w:val="en-AU"/>
              </w:rPr>
            </w:pPr>
            <w:r>
              <w:rPr>
                <w:lang w:val="en-AU"/>
              </w:rPr>
              <w:t>2</w:t>
            </w:r>
            <w:r w:rsidR="0029470E">
              <w:rPr>
                <w:lang w:val="en-AU"/>
              </w:rPr>
              <w:t>6</w:t>
            </w:r>
            <w:r>
              <w:rPr>
                <w:lang w:val="en-AU"/>
              </w:rPr>
              <w:t>2</w:t>
            </w:r>
          </w:p>
        </w:tc>
      </w:tr>
      <w:tr w:rsidR="007F2FC5" w14:paraId="7A31E2F5"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09ECF0FE" w14:textId="1F7D80EE" w:rsidR="007F2FC5" w:rsidRDefault="00624826">
            <w:pPr>
              <w:pStyle w:val="Accurritabletext"/>
              <w:keepNext/>
              <w:jc w:val="left"/>
            </w:pPr>
            <w:r>
              <w:rPr>
                <w:lang w:val="en-AU"/>
              </w:rPr>
              <w:t>Return on plan assets</w:t>
            </w:r>
            <w:r w:rsidR="004C07C5">
              <w:rPr>
                <w:lang w:val="en-AU"/>
              </w:rPr>
              <w:t xml:space="preserve"> less interest income</w:t>
            </w:r>
          </w:p>
        </w:tc>
        <w:tc>
          <w:tcPr>
            <w:tcW w:w="60" w:type="dxa"/>
            <w:tcBorders>
              <w:top w:val="nil"/>
              <w:left w:val="nil"/>
              <w:bottom w:val="nil"/>
              <w:right w:val="nil"/>
            </w:tcBorders>
            <w:tcMar>
              <w:left w:w="0" w:type="dxa"/>
              <w:right w:w="0" w:type="dxa"/>
            </w:tcMar>
          </w:tcPr>
          <w:p w14:paraId="61E5E403" w14:textId="77777777" w:rsidR="007F2FC5" w:rsidRDefault="007F2FC5"/>
        </w:tc>
        <w:tc>
          <w:tcPr>
            <w:tcW w:w="1289" w:type="dxa"/>
            <w:tcBorders>
              <w:top w:val="nil"/>
              <w:left w:val="nil"/>
              <w:bottom w:val="nil"/>
              <w:right w:val="nil"/>
            </w:tcBorders>
            <w:tcMar>
              <w:left w:w="0" w:type="dxa"/>
              <w:right w:w="60" w:type="dxa"/>
            </w:tcMar>
            <w:vAlign w:val="bottom"/>
          </w:tcPr>
          <w:p w14:paraId="4B693994" w14:textId="3BBACEFF" w:rsidR="007F2FC5" w:rsidRDefault="00624826">
            <w:pPr>
              <w:pStyle w:val="Accurritablenumeric"/>
              <w:keepNext/>
            </w:pPr>
            <w:r>
              <w:rPr>
                <w:lang w:val="en-AU"/>
              </w:rPr>
              <w:t>3,</w:t>
            </w:r>
            <w:r w:rsidR="0029470E">
              <w:rPr>
                <w:lang w:val="en-AU"/>
              </w:rPr>
              <w:t xml:space="preserve">451 </w:t>
            </w:r>
          </w:p>
        </w:tc>
        <w:tc>
          <w:tcPr>
            <w:tcW w:w="60" w:type="dxa"/>
            <w:tcBorders>
              <w:top w:val="nil"/>
              <w:left w:val="nil"/>
              <w:bottom w:val="nil"/>
              <w:right w:val="nil"/>
            </w:tcBorders>
            <w:tcMar>
              <w:left w:w="0" w:type="dxa"/>
              <w:right w:w="0" w:type="dxa"/>
            </w:tcMar>
          </w:tcPr>
          <w:p w14:paraId="1ED2D196" w14:textId="77777777" w:rsidR="007F2FC5" w:rsidRDefault="007F2FC5"/>
        </w:tc>
        <w:tc>
          <w:tcPr>
            <w:tcW w:w="1289" w:type="dxa"/>
            <w:tcBorders>
              <w:top w:val="nil"/>
              <w:left w:val="nil"/>
              <w:bottom w:val="nil"/>
              <w:right w:val="nil"/>
            </w:tcBorders>
            <w:tcMar>
              <w:left w:w="0" w:type="dxa"/>
              <w:right w:w="60" w:type="dxa"/>
            </w:tcMar>
            <w:vAlign w:val="bottom"/>
          </w:tcPr>
          <w:p w14:paraId="18BF33C6" w14:textId="146015E4" w:rsidR="007F2FC5" w:rsidRDefault="0029470E">
            <w:pPr>
              <w:pStyle w:val="Accurritablenumeric"/>
              <w:keepNext/>
            </w:pPr>
            <w:r>
              <w:rPr>
                <w:lang w:val="en-AU"/>
              </w:rPr>
              <w:t>2</w:t>
            </w:r>
            <w:r w:rsidR="00624826">
              <w:rPr>
                <w:lang w:val="en-AU"/>
              </w:rPr>
              <w:t>,</w:t>
            </w:r>
            <w:r>
              <w:rPr>
                <w:lang w:val="en-AU"/>
              </w:rPr>
              <w:t xml:space="preserve">900 </w:t>
            </w:r>
          </w:p>
        </w:tc>
      </w:tr>
      <w:tr w:rsidR="007F2FC5" w14:paraId="1C34814D"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66DCBB66" w14:textId="77777777" w:rsidR="007F2FC5" w:rsidRDefault="00624826">
            <w:pPr>
              <w:pStyle w:val="Accurritabletext"/>
              <w:keepNext/>
              <w:jc w:val="left"/>
            </w:pPr>
            <w:r>
              <w:rPr>
                <w:lang w:val="en-AU"/>
              </w:rPr>
              <w:t>Actuarial losses</w:t>
            </w:r>
          </w:p>
        </w:tc>
        <w:tc>
          <w:tcPr>
            <w:tcW w:w="60" w:type="dxa"/>
            <w:tcBorders>
              <w:top w:val="nil"/>
              <w:left w:val="nil"/>
              <w:bottom w:val="nil"/>
              <w:right w:val="nil"/>
            </w:tcBorders>
            <w:tcMar>
              <w:left w:w="0" w:type="dxa"/>
              <w:right w:w="0" w:type="dxa"/>
            </w:tcMar>
          </w:tcPr>
          <w:p w14:paraId="3D0E358F" w14:textId="77777777" w:rsidR="007F2FC5" w:rsidRDefault="007F2FC5"/>
        </w:tc>
        <w:tc>
          <w:tcPr>
            <w:tcW w:w="1289" w:type="dxa"/>
            <w:tcBorders>
              <w:top w:val="nil"/>
              <w:left w:val="nil"/>
              <w:bottom w:val="nil"/>
              <w:right w:val="nil"/>
            </w:tcBorders>
            <w:tcMar>
              <w:left w:w="0" w:type="dxa"/>
              <w:right w:w="0" w:type="dxa"/>
            </w:tcMar>
            <w:vAlign w:val="bottom"/>
          </w:tcPr>
          <w:p w14:paraId="6529924D" w14:textId="77777777" w:rsidR="007F2FC5" w:rsidRDefault="00624826">
            <w:pPr>
              <w:pStyle w:val="Accurritablenumeric"/>
              <w:keepNext/>
            </w:pPr>
            <w:r>
              <w:rPr>
                <w:lang w:val="en-AU"/>
              </w:rPr>
              <w:t>(255)</w:t>
            </w:r>
          </w:p>
        </w:tc>
        <w:tc>
          <w:tcPr>
            <w:tcW w:w="60" w:type="dxa"/>
            <w:tcBorders>
              <w:top w:val="nil"/>
              <w:left w:val="nil"/>
              <w:bottom w:val="nil"/>
              <w:right w:val="nil"/>
            </w:tcBorders>
            <w:tcMar>
              <w:left w:w="0" w:type="dxa"/>
              <w:right w:w="0" w:type="dxa"/>
            </w:tcMar>
          </w:tcPr>
          <w:p w14:paraId="06DE8EA2" w14:textId="77777777" w:rsidR="007F2FC5" w:rsidRDefault="007F2FC5"/>
        </w:tc>
        <w:tc>
          <w:tcPr>
            <w:tcW w:w="1289" w:type="dxa"/>
            <w:tcBorders>
              <w:top w:val="nil"/>
              <w:left w:val="nil"/>
              <w:bottom w:val="nil"/>
              <w:right w:val="nil"/>
            </w:tcBorders>
            <w:tcMar>
              <w:left w:w="0" w:type="dxa"/>
              <w:right w:w="0" w:type="dxa"/>
            </w:tcMar>
            <w:vAlign w:val="bottom"/>
          </w:tcPr>
          <w:p w14:paraId="23129D97" w14:textId="77777777" w:rsidR="007F2FC5" w:rsidRDefault="00624826">
            <w:pPr>
              <w:pStyle w:val="Accurritablenumeric"/>
              <w:keepNext/>
            </w:pPr>
            <w:r>
              <w:rPr>
                <w:lang w:val="en-AU"/>
              </w:rPr>
              <w:t>(348)</w:t>
            </w:r>
          </w:p>
        </w:tc>
      </w:tr>
      <w:tr w:rsidR="007F2FC5" w14:paraId="78D67FD5"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2551197A" w14:textId="77777777" w:rsidR="007F2FC5" w:rsidRDefault="00624826">
            <w:pPr>
              <w:pStyle w:val="Accurritabletext"/>
              <w:keepNext/>
              <w:jc w:val="left"/>
            </w:pPr>
            <w:r>
              <w:rPr>
                <w:lang w:val="en-AU"/>
              </w:rPr>
              <w:t>Contributions by entities in the consolidated entity</w:t>
            </w:r>
          </w:p>
        </w:tc>
        <w:tc>
          <w:tcPr>
            <w:tcW w:w="60" w:type="dxa"/>
            <w:tcBorders>
              <w:top w:val="nil"/>
              <w:left w:val="nil"/>
              <w:bottom w:val="nil"/>
              <w:right w:val="nil"/>
            </w:tcBorders>
            <w:tcMar>
              <w:left w:w="0" w:type="dxa"/>
              <w:right w:w="0" w:type="dxa"/>
            </w:tcMar>
          </w:tcPr>
          <w:p w14:paraId="334B2122" w14:textId="77777777" w:rsidR="007F2FC5" w:rsidRDefault="007F2FC5"/>
        </w:tc>
        <w:tc>
          <w:tcPr>
            <w:tcW w:w="1289" w:type="dxa"/>
            <w:tcBorders>
              <w:top w:val="nil"/>
              <w:left w:val="nil"/>
              <w:bottom w:val="nil"/>
              <w:right w:val="nil"/>
            </w:tcBorders>
            <w:tcMar>
              <w:left w:w="0" w:type="dxa"/>
              <w:right w:w="60" w:type="dxa"/>
            </w:tcMar>
            <w:vAlign w:val="bottom"/>
          </w:tcPr>
          <w:p w14:paraId="6442D796" w14:textId="77777777" w:rsidR="007F2FC5" w:rsidRDefault="00624826">
            <w:pPr>
              <w:pStyle w:val="Accurritablenumeric"/>
              <w:keepNext/>
            </w:pPr>
            <w:r>
              <w:rPr>
                <w:lang w:val="en-AU"/>
              </w:rPr>
              <w:t xml:space="preserve">4,406 </w:t>
            </w:r>
          </w:p>
        </w:tc>
        <w:tc>
          <w:tcPr>
            <w:tcW w:w="60" w:type="dxa"/>
            <w:tcBorders>
              <w:top w:val="nil"/>
              <w:left w:val="nil"/>
              <w:bottom w:val="nil"/>
              <w:right w:val="nil"/>
            </w:tcBorders>
            <w:tcMar>
              <w:left w:w="0" w:type="dxa"/>
              <w:right w:w="0" w:type="dxa"/>
            </w:tcMar>
          </w:tcPr>
          <w:p w14:paraId="73558535" w14:textId="77777777" w:rsidR="007F2FC5" w:rsidRDefault="007F2FC5"/>
        </w:tc>
        <w:tc>
          <w:tcPr>
            <w:tcW w:w="1289" w:type="dxa"/>
            <w:tcBorders>
              <w:top w:val="nil"/>
              <w:left w:val="nil"/>
              <w:bottom w:val="nil"/>
              <w:right w:val="nil"/>
            </w:tcBorders>
            <w:tcMar>
              <w:left w:w="0" w:type="dxa"/>
              <w:right w:w="60" w:type="dxa"/>
            </w:tcMar>
            <w:vAlign w:val="bottom"/>
          </w:tcPr>
          <w:p w14:paraId="32E43BCA" w14:textId="77777777" w:rsidR="007F2FC5" w:rsidRDefault="00624826">
            <w:pPr>
              <w:pStyle w:val="Accurritablenumeric"/>
              <w:keepNext/>
            </w:pPr>
            <w:r>
              <w:rPr>
                <w:lang w:val="en-AU"/>
              </w:rPr>
              <w:t xml:space="preserve">4,597 </w:t>
            </w:r>
          </w:p>
        </w:tc>
      </w:tr>
      <w:tr w:rsidR="007F2FC5" w14:paraId="59A3CCE5"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57F30B35" w14:textId="77777777" w:rsidR="007F2FC5" w:rsidRDefault="00624826">
            <w:pPr>
              <w:pStyle w:val="Accurritabletext"/>
              <w:keepNext/>
              <w:jc w:val="left"/>
            </w:pPr>
            <w:r>
              <w:rPr>
                <w:lang w:val="en-AU"/>
              </w:rPr>
              <w:t>Benefits paid</w:t>
            </w:r>
          </w:p>
        </w:tc>
        <w:tc>
          <w:tcPr>
            <w:tcW w:w="60" w:type="dxa"/>
            <w:tcBorders>
              <w:top w:val="nil"/>
              <w:left w:val="nil"/>
              <w:bottom w:val="nil"/>
              <w:right w:val="nil"/>
            </w:tcBorders>
            <w:tcMar>
              <w:left w:w="0" w:type="dxa"/>
              <w:right w:w="0" w:type="dxa"/>
            </w:tcMar>
          </w:tcPr>
          <w:p w14:paraId="2201E1C6" w14:textId="77777777" w:rsidR="007F2FC5" w:rsidRDefault="007F2FC5"/>
        </w:tc>
        <w:tc>
          <w:tcPr>
            <w:tcW w:w="1289" w:type="dxa"/>
            <w:tcBorders>
              <w:top w:val="nil"/>
              <w:left w:val="nil"/>
              <w:bottom w:val="nil"/>
              <w:right w:val="nil"/>
            </w:tcBorders>
            <w:tcMar>
              <w:left w:w="0" w:type="dxa"/>
              <w:right w:w="0" w:type="dxa"/>
            </w:tcMar>
            <w:vAlign w:val="bottom"/>
          </w:tcPr>
          <w:p w14:paraId="3D3F2386" w14:textId="77777777" w:rsidR="007F2FC5" w:rsidRDefault="00624826">
            <w:pPr>
              <w:pStyle w:val="Accurritablenumeric"/>
              <w:keepNext/>
            </w:pPr>
            <w:r>
              <w:rPr>
                <w:lang w:val="en-AU"/>
              </w:rPr>
              <w:t>(491)</w:t>
            </w:r>
          </w:p>
        </w:tc>
        <w:tc>
          <w:tcPr>
            <w:tcW w:w="60" w:type="dxa"/>
            <w:tcBorders>
              <w:top w:val="nil"/>
              <w:left w:val="nil"/>
              <w:bottom w:val="nil"/>
              <w:right w:val="nil"/>
            </w:tcBorders>
            <w:tcMar>
              <w:left w:w="0" w:type="dxa"/>
              <w:right w:w="0" w:type="dxa"/>
            </w:tcMar>
          </w:tcPr>
          <w:p w14:paraId="3A42A72B" w14:textId="77777777" w:rsidR="007F2FC5" w:rsidRDefault="007F2FC5"/>
        </w:tc>
        <w:tc>
          <w:tcPr>
            <w:tcW w:w="1289" w:type="dxa"/>
            <w:tcBorders>
              <w:top w:val="nil"/>
              <w:left w:val="nil"/>
              <w:bottom w:val="nil"/>
              <w:right w:val="nil"/>
            </w:tcBorders>
            <w:tcMar>
              <w:left w:w="0" w:type="dxa"/>
              <w:right w:w="0" w:type="dxa"/>
            </w:tcMar>
            <w:vAlign w:val="bottom"/>
          </w:tcPr>
          <w:p w14:paraId="2A13EE25" w14:textId="77777777" w:rsidR="007F2FC5" w:rsidRDefault="00624826">
            <w:pPr>
              <w:pStyle w:val="Accurritablenumeric"/>
              <w:keepNext/>
            </w:pPr>
            <w:r>
              <w:rPr>
                <w:lang w:val="en-AU"/>
              </w:rPr>
              <w:t>(457)</w:t>
            </w:r>
          </w:p>
        </w:tc>
      </w:tr>
      <w:tr w:rsidR="007F2FC5" w14:paraId="7D688EB6"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BF843A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E48756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CCC9D2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0B5A59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9DF263" w14:textId="77777777" w:rsidR="007F2FC5" w:rsidRDefault="007F2FC5">
            <w:pPr>
              <w:pStyle w:val="Accurritablenumeric"/>
              <w:keepNext/>
            </w:pPr>
          </w:p>
        </w:tc>
      </w:tr>
      <w:tr w:rsidR="007F2FC5" w14:paraId="5D4A053D" w14:textId="77777777">
        <w:tblPrEx>
          <w:tblCellMar>
            <w:left w:w="0" w:type="dxa"/>
            <w:right w:w="0" w:type="dxa"/>
          </w:tblCellMar>
        </w:tblPrEx>
        <w:tc>
          <w:tcPr>
            <w:tcW w:w="8301" w:type="dxa"/>
            <w:tcBorders>
              <w:top w:val="nil"/>
              <w:left w:val="nil"/>
              <w:bottom w:val="single" w:sz="2" w:space="0" w:color="009CDE"/>
              <w:right w:val="nil"/>
            </w:tcBorders>
            <w:tcMar>
              <w:left w:w="300" w:type="dxa"/>
              <w:right w:w="0" w:type="dxa"/>
            </w:tcMar>
            <w:vAlign w:val="bottom"/>
          </w:tcPr>
          <w:p w14:paraId="2F37D8A6" w14:textId="77777777" w:rsidR="007F2FC5" w:rsidRDefault="00624826">
            <w:pPr>
              <w:pStyle w:val="Accurritabletext"/>
              <w:keepNext/>
              <w:jc w:val="left"/>
            </w:pPr>
            <w:r>
              <w:rPr>
                <w:lang w:val="en-AU"/>
              </w:rPr>
              <w:t>Balance at the end of the year</w:t>
            </w:r>
          </w:p>
        </w:tc>
        <w:tc>
          <w:tcPr>
            <w:tcW w:w="60" w:type="dxa"/>
            <w:tcBorders>
              <w:top w:val="nil"/>
              <w:left w:val="nil"/>
              <w:bottom w:val="single" w:sz="2" w:space="0" w:color="009CDE"/>
              <w:right w:val="nil"/>
            </w:tcBorders>
            <w:tcMar>
              <w:left w:w="0" w:type="dxa"/>
              <w:right w:w="0" w:type="dxa"/>
            </w:tcMar>
          </w:tcPr>
          <w:p w14:paraId="0C7F2DF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6128E5C" w14:textId="77777777" w:rsidR="007F2FC5" w:rsidRDefault="00624826">
            <w:pPr>
              <w:pStyle w:val="Accurritablenumeric"/>
              <w:keepNext/>
            </w:pPr>
            <w:r>
              <w:rPr>
                <w:lang w:val="en-AU"/>
              </w:rPr>
              <w:t xml:space="preserve">59,537 </w:t>
            </w:r>
          </w:p>
        </w:tc>
        <w:tc>
          <w:tcPr>
            <w:tcW w:w="60" w:type="dxa"/>
            <w:tcBorders>
              <w:top w:val="nil"/>
              <w:left w:val="nil"/>
              <w:bottom w:val="single" w:sz="2" w:space="0" w:color="009CDE"/>
              <w:right w:val="nil"/>
            </w:tcBorders>
            <w:tcMar>
              <w:left w:w="0" w:type="dxa"/>
              <w:right w:w="0" w:type="dxa"/>
            </w:tcMar>
          </w:tcPr>
          <w:p w14:paraId="10EC130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BA392F8" w14:textId="77777777" w:rsidR="007F2FC5" w:rsidRDefault="00624826">
            <w:pPr>
              <w:pStyle w:val="Accurritablenumeric"/>
              <w:keepNext/>
            </w:pPr>
            <w:r>
              <w:rPr>
                <w:lang w:val="en-AU"/>
              </w:rPr>
              <w:t xml:space="preserve">52,124 </w:t>
            </w:r>
          </w:p>
        </w:tc>
      </w:tr>
    </w:tbl>
    <w:p w14:paraId="7BB7EA7F" w14:textId="77777777" w:rsidR="007F2FC5" w:rsidRDefault="00624826">
      <w:r>
        <w:rPr>
          <w:rFonts w:ascii="Times New Roman" w:eastAsia="Times New Roman" w:hAnsi="Times New Roman" w:cs="Times New Roman"/>
          <w:b/>
          <w:lang w:val="en-AU"/>
        </w:rPr>
        <w:t xml:space="preserve"> </w:t>
      </w:r>
    </w:p>
    <w:p w14:paraId="59ABF535" w14:textId="77777777" w:rsidR="007F2FC5" w:rsidRDefault="00624826">
      <w:pPr>
        <w:pStyle w:val="Accurriparagraphheader3"/>
        <w:keepNext/>
        <w:keepLines/>
      </w:pPr>
      <w:r>
        <w:rPr>
          <w:lang w:val="en-AU"/>
        </w:rPr>
        <w:t>Amounts recognised in the statement of profit or loss and other comprehensive income</w:t>
      </w:r>
    </w:p>
    <w:p w14:paraId="34EAE1D3" w14:textId="77777777" w:rsidR="007F2FC5" w:rsidRDefault="00624826">
      <w:pPr>
        <w:pStyle w:val="Accurriparagraphbody"/>
        <w:keepNext/>
        <w:keepLines/>
      </w:pPr>
      <w:r>
        <w:rPr>
          <w:lang w:val="en-AU"/>
        </w:rPr>
        <w:t>The amounts recognised in the statement of profit or loss and other comprehensive income are as follows:</w:t>
      </w:r>
    </w:p>
    <w:p w14:paraId="31E620E3"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CC45218" w14:textId="77777777">
        <w:trPr>
          <w:cantSplit/>
          <w:tblHeader/>
        </w:trPr>
        <w:tc>
          <w:tcPr>
            <w:tcW w:w="8301" w:type="dxa"/>
            <w:tcBorders>
              <w:top w:val="nil"/>
              <w:left w:val="nil"/>
              <w:bottom w:val="nil"/>
              <w:right w:val="nil"/>
            </w:tcBorders>
            <w:tcMar>
              <w:left w:w="0" w:type="dxa"/>
              <w:right w:w="0" w:type="dxa"/>
            </w:tcMar>
            <w:vAlign w:val="bottom"/>
          </w:tcPr>
          <w:p w14:paraId="6488780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270D2DF" w14:textId="77777777" w:rsidR="007F2FC5" w:rsidRDefault="007F2FC5"/>
        </w:tc>
        <w:tc>
          <w:tcPr>
            <w:tcW w:w="2638" w:type="dxa"/>
            <w:gridSpan w:val="3"/>
            <w:tcBorders>
              <w:top w:val="nil"/>
              <w:left w:val="nil"/>
              <w:bottom w:val="nil"/>
              <w:right w:val="nil"/>
            </w:tcBorders>
            <w:tcMar>
              <w:left w:w="0" w:type="dxa"/>
              <w:right w:w="0" w:type="dxa"/>
            </w:tcMar>
            <w:vAlign w:val="bottom"/>
          </w:tcPr>
          <w:p w14:paraId="1D568F4E" w14:textId="77777777" w:rsidR="007F2FC5" w:rsidRDefault="00624826">
            <w:pPr>
              <w:pStyle w:val="Accurritableheader"/>
              <w:keepNext/>
            </w:pPr>
            <w:r>
              <w:rPr>
                <w:lang w:val="en-AU"/>
              </w:rPr>
              <w:t>Consolidated</w:t>
            </w:r>
          </w:p>
        </w:tc>
      </w:tr>
      <w:tr w:rsidR="007F2FC5" w14:paraId="117D38D5" w14:textId="77777777">
        <w:trPr>
          <w:cantSplit/>
          <w:tblHeader/>
        </w:trPr>
        <w:tc>
          <w:tcPr>
            <w:tcW w:w="8301" w:type="dxa"/>
            <w:tcBorders>
              <w:top w:val="nil"/>
              <w:left w:val="nil"/>
              <w:bottom w:val="nil"/>
              <w:right w:val="nil"/>
            </w:tcBorders>
            <w:tcMar>
              <w:left w:w="0" w:type="dxa"/>
              <w:right w:w="0" w:type="dxa"/>
            </w:tcMar>
            <w:vAlign w:val="bottom"/>
          </w:tcPr>
          <w:p w14:paraId="328E236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1F03714" w14:textId="77777777" w:rsidR="007F2FC5" w:rsidRDefault="007F2FC5"/>
        </w:tc>
        <w:tc>
          <w:tcPr>
            <w:tcW w:w="1289" w:type="dxa"/>
            <w:tcBorders>
              <w:top w:val="nil"/>
              <w:left w:val="nil"/>
              <w:bottom w:val="nil"/>
              <w:right w:val="nil"/>
            </w:tcBorders>
            <w:tcMar>
              <w:left w:w="0" w:type="dxa"/>
              <w:right w:w="0" w:type="dxa"/>
            </w:tcMar>
            <w:vAlign w:val="bottom"/>
          </w:tcPr>
          <w:p w14:paraId="477DB0E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BF7DE44" w14:textId="77777777" w:rsidR="007F2FC5" w:rsidRDefault="007F2FC5"/>
        </w:tc>
        <w:tc>
          <w:tcPr>
            <w:tcW w:w="1289" w:type="dxa"/>
            <w:tcBorders>
              <w:top w:val="nil"/>
              <w:left w:val="nil"/>
              <w:bottom w:val="nil"/>
              <w:right w:val="nil"/>
            </w:tcBorders>
            <w:tcMar>
              <w:left w:w="0" w:type="dxa"/>
              <w:right w:w="0" w:type="dxa"/>
            </w:tcMar>
            <w:vAlign w:val="bottom"/>
          </w:tcPr>
          <w:p w14:paraId="2F169C76" w14:textId="77777777" w:rsidR="007F2FC5" w:rsidRDefault="00624826">
            <w:pPr>
              <w:pStyle w:val="Accurritableheader"/>
              <w:keepNext/>
            </w:pPr>
            <w:r>
              <w:rPr>
                <w:lang w:val="en-AU"/>
              </w:rPr>
              <w:t>2024</w:t>
            </w:r>
          </w:p>
        </w:tc>
      </w:tr>
      <w:tr w:rsidR="007F2FC5" w14:paraId="2B5E866B" w14:textId="77777777">
        <w:trPr>
          <w:cantSplit/>
          <w:tblHeader/>
        </w:trPr>
        <w:tc>
          <w:tcPr>
            <w:tcW w:w="8301" w:type="dxa"/>
            <w:tcBorders>
              <w:top w:val="nil"/>
              <w:left w:val="nil"/>
              <w:bottom w:val="nil"/>
              <w:right w:val="nil"/>
            </w:tcBorders>
            <w:tcMar>
              <w:left w:w="0" w:type="dxa"/>
              <w:right w:w="0" w:type="dxa"/>
            </w:tcMar>
            <w:vAlign w:val="bottom"/>
          </w:tcPr>
          <w:p w14:paraId="0BF9EE5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E384FFA" w14:textId="77777777" w:rsidR="007F2FC5" w:rsidRDefault="007F2FC5"/>
        </w:tc>
        <w:tc>
          <w:tcPr>
            <w:tcW w:w="1289" w:type="dxa"/>
            <w:tcBorders>
              <w:top w:val="nil"/>
              <w:left w:val="nil"/>
              <w:bottom w:val="nil"/>
              <w:right w:val="nil"/>
            </w:tcBorders>
            <w:tcMar>
              <w:left w:w="0" w:type="dxa"/>
              <w:right w:w="0" w:type="dxa"/>
            </w:tcMar>
            <w:vAlign w:val="bottom"/>
          </w:tcPr>
          <w:p w14:paraId="2160E64A"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D6F6EC4" w14:textId="77777777" w:rsidR="007F2FC5" w:rsidRDefault="007F2FC5"/>
        </w:tc>
        <w:tc>
          <w:tcPr>
            <w:tcW w:w="1289" w:type="dxa"/>
            <w:tcBorders>
              <w:top w:val="nil"/>
              <w:left w:val="nil"/>
              <w:bottom w:val="nil"/>
              <w:right w:val="nil"/>
            </w:tcBorders>
            <w:tcMar>
              <w:left w:w="0" w:type="dxa"/>
              <w:right w:w="0" w:type="dxa"/>
            </w:tcMar>
            <w:vAlign w:val="bottom"/>
          </w:tcPr>
          <w:p w14:paraId="56F90C6D" w14:textId="77777777" w:rsidR="007F2FC5" w:rsidRDefault="00624826">
            <w:pPr>
              <w:pStyle w:val="Accurritableheader"/>
              <w:keepNext/>
            </w:pPr>
            <w:r>
              <w:rPr>
                <w:lang w:val="en-AU"/>
              </w:rPr>
              <w:t>CU'000</w:t>
            </w:r>
          </w:p>
        </w:tc>
      </w:tr>
      <w:tr w:rsidR="007F2FC5" w14:paraId="341B5BE9" w14:textId="77777777">
        <w:trPr>
          <w:cantSplit/>
          <w:tblHeader/>
        </w:trPr>
        <w:tc>
          <w:tcPr>
            <w:tcW w:w="8301" w:type="dxa"/>
            <w:tcBorders>
              <w:top w:val="nil"/>
              <w:left w:val="nil"/>
              <w:bottom w:val="nil"/>
              <w:right w:val="nil"/>
            </w:tcBorders>
            <w:tcMar>
              <w:left w:w="0" w:type="dxa"/>
              <w:right w:w="0" w:type="dxa"/>
            </w:tcMar>
            <w:vAlign w:val="bottom"/>
          </w:tcPr>
          <w:p w14:paraId="6457820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240124" w14:textId="77777777" w:rsidR="007F2FC5" w:rsidRDefault="007F2FC5"/>
        </w:tc>
        <w:tc>
          <w:tcPr>
            <w:tcW w:w="1289" w:type="dxa"/>
            <w:tcBorders>
              <w:top w:val="nil"/>
              <w:left w:val="nil"/>
              <w:bottom w:val="nil"/>
              <w:right w:val="nil"/>
            </w:tcBorders>
            <w:tcMar>
              <w:left w:w="0" w:type="dxa"/>
              <w:right w:w="0" w:type="dxa"/>
            </w:tcMar>
            <w:vAlign w:val="bottom"/>
          </w:tcPr>
          <w:p w14:paraId="5C4C773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C85D769" w14:textId="77777777" w:rsidR="007F2FC5" w:rsidRDefault="007F2FC5"/>
        </w:tc>
        <w:tc>
          <w:tcPr>
            <w:tcW w:w="1289" w:type="dxa"/>
            <w:tcBorders>
              <w:top w:val="nil"/>
              <w:left w:val="nil"/>
              <w:bottom w:val="nil"/>
              <w:right w:val="nil"/>
            </w:tcBorders>
            <w:tcMar>
              <w:left w:w="0" w:type="dxa"/>
              <w:right w:w="0" w:type="dxa"/>
            </w:tcMar>
            <w:vAlign w:val="bottom"/>
          </w:tcPr>
          <w:p w14:paraId="35A5C8F6" w14:textId="77777777" w:rsidR="007F2FC5" w:rsidRDefault="007F2FC5">
            <w:pPr>
              <w:pStyle w:val="Accurritableheader"/>
              <w:keepNext/>
            </w:pPr>
          </w:p>
        </w:tc>
      </w:tr>
      <w:tr w:rsidR="007F2FC5" w14:paraId="0AD25DA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8A1CB9E" w14:textId="77777777" w:rsidR="007F2FC5" w:rsidRDefault="00624826">
            <w:pPr>
              <w:pStyle w:val="Accurritabletext"/>
              <w:keepNext/>
              <w:jc w:val="left"/>
            </w:pPr>
            <w:r>
              <w:rPr>
                <w:lang w:val="en-AU"/>
              </w:rPr>
              <w:t>Current service cost</w:t>
            </w:r>
          </w:p>
        </w:tc>
        <w:tc>
          <w:tcPr>
            <w:tcW w:w="60" w:type="dxa"/>
            <w:tcBorders>
              <w:top w:val="nil"/>
              <w:left w:val="nil"/>
              <w:bottom w:val="nil"/>
              <w:right w:val="nil"/>
            </w:tcBorders>
            <w:tcMar>
              <w:left w:w="0" w:type="dxa"/>
              <w:right w:w="0" w:type="dxa"/>
            </w:tcMar>
          </w:tcPr>
          <w:p w14:paraId="120D3B4D" w14:textId="77777777" w:rsidR="007F2FC5" w:rsidRDefault="007F2FC5"/>
        </w:tc>
        <w:tc>
          <w:tcPr>
            <w:tcW w:w="1289" w:type="dxa"/>
            <w:tcBorders>
              <w:top w:val="nil"/>
              <w:left w:val="nil"/>
              <w:bottom w:val="nil"/>
              <w:right w:val="nil"/>
            </w:tcBorders>
            <w:tcMar>
              <w:left w:w="0" w:type="dxa"/>
              <w:right w:w="60" w:type="dxa"/>
            </w:tcMar>
            <w:vAlign w:val="bottom"/>
          </w:tcPr>
          <w:p w14:paraId="20A8B6B7" w14:textId="77777777" w:rsidR="007F2FC5" w:rsidRDefault="00624826">
            <w:pPr>
              <w:pStyle w:val="Accurritablenumeric"/>
              <w:keepNext/>
            </w:pPr>
            <w:r>
              <w:rPr>
                <w:lang w:val="en-AU"/>
              </w:rPr>
              <w:t xml:space="preserve">5,132 </w:t>
            </w:r>
          </w:p>
        </w:tc>
        <w:tc>
          <w:tcPr>
            <w:tcW w:w="60" w:type="dxa"/>
            <w:tcBorders>
              <w:top w:val="nil"/>
              <w:left w:val="nil"/>
              <w:bottom w:val="nil"/>
              <w:right w:val="nil"/>
            </w:tcBorders>
            <w:tcMar>
              <w:left w:w="0" w:type="dxa"/>
              <w:right w:w="0" w:type="dxa"/>
            </w:tcMar>
          </w:tcPr>
          <w:p w14:paraId="037657BC" w14:textId="77777777" w:rsidR="007F2FC5" w:rsidRDefault="007F2FC5"/>
        </w:tc>
        <w:tc>
          <w:tcPr>
            <w:tcW w:w="1289" w:type="dxa"/>
            <w:tcBorders>
              <w:top w:val="nil"/>
              <w:left w:val="nil"/>
              <w:bottom w:val="nil"/>
              <w:right w:val="nil"/>
            </w:tcBorders>
            <w:tcMar>
              <w:left w:w="0" w:type="dxa"/>
              <w:right w:w="60" w:type="dxa"/>
            </w:tcMar>
            <w:vAlign w:val="bottom"/>
          </w:tcPr>
          <w:p w14:paraId="6E10852F" w14:textId="77777777" w:rsidR="007F2FC5" w:rsidRDefault="00624826">
            <w:pPr>
              <w:pStyle w:val="Accurritablenumeric"/>
              <w:keepNext/>
            </w:pPr>
            <w:r>
              <w:rPr>
                <w:lang w:val="en-AU"/>
              </w:rPr>
              <w:t xml:space="preserve">5,057 </w:t>
            </w:r>
          </w:p>
        </w:tc>
      </w:tr>
      <w:tr w:rsidR="007F2FC5" w14:paraId="1A1C409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5E9F36" w14:textId="77777777" w:rsidR="007F2FC5" w:rsidRDefault="00624826">
            <w:pPr>
              <w:pStyle w:val="Accurritabletext"/>
              <w:keepNext/>
              <w:jc w:val="left"/>
            </w:pPr>
            <w:r>
              <w:rPr>
                <w:lang w:val="en-AU"/>
              </w:rPr>
              <w:t>Interest cost</w:t>
            </w:r>
          </w:p>
        </w:tc>
        <w:tc>
          <w:tcPr>
            <w:tcW w:w="60" w:type="dxa"/>
            <w:tcBorders>
              <w:top w:val="nil"/>
              <w:left w:val="nil"/>
              <w:bottom w:val="nil"/>
              <w:right w:val="nil"/>
            </w:tcBorders>
            <w:tcMar>
              <w:left w:w="0" w:type="dxa"/>
              <w:right w:w="0" w:type="dxa"/>
            </w:tcMar>
          </w:tcPr>
          <w:p w14:paraId="200EBD86" w14:textId="77777777" w:rsidR="007F2FC5" w:rsidRDefault="007F2FC5"/>
        </w:tc>
        <w:tc>
          <w:tcPr>
            <w:tcW w:w="1289" w:type="dxa"/>
            <w:tcBorders>
              <w:top w:val="nil"/>
              <w:left w:val="nil"/>
              <w:bottom w:val="nil"/>
              <w:right w:val="nil"/>
            </w:tcBorders>
            <w:tcMar>
              <w:left w:w="0" w:type="dxa"/>
              <w:right w:w="60" w:type="dxa"/>
            </w:tcMar>
            <w:vAlign w:val="bottom"/>
          </w:tcPr>
          <w:p w14:paraId="70898E86" w14:textId="77777777" w:rsidR="007F2FC5" w:rsidRDefault="00624826">
            <w:pPr>
              <w:pStyle w:val="Accurritablenumeric"/>
              <w:keepNext/>
            </w:pPr>
            <w:r>
              <w:rPr>
                <w:lang w:val="en-AU"/>
              </w:rPr>
              <w:t xml:space="preserve">3,027 </w:t>
            </w:r>
          </w:p>
        </w:tc>
        <w:tc>
          <w:tcPr>
            <w:tcW w:w="60" w:type="dxa"/>
            <w:tcBorders>
              <w:top w:val="nil"/>
              <w:left w:val="nil"/>
              <w:bottom w:val="nil"/>
              <w:right w:val="nil"/>
            </w:tcBorders>
            <w:tcMar>
              <w:left w:w="0" w:type="dxa"/>
              <w:right w:w="0" w:type="dxa"/>
            </w:tcMar>
          </w:tcPr>
          <w:p w14:paraId="682DAA81" w14:textId="77777777" w:rsidR="007F2FC5" w:rsidRDefault="007F2FC5"/>
        </w:tc>
        <w:tc>
          <w:tcPr>
            <w:tcW w:w="1289" w:type="dxa"/>
            <w:tcBorders>
              <w:top w:val="nil"/>
              <w:left w:val="nil"/>
              <w:bottom w:val="nil"/>
              <w:right w:val="nil"/>
            </w:tcBorders>
            <w:tcMar>
              <w:left w:w="0" w:type="dxa"/>
              <w:right w:w="60" w:type="dxa"/>
            </w:tcMar>
            <w:vAlign w:val="bottom"/>
          </w:tcPr>
          <w:p w14:paraId="3AF31292" w14:textId="77777777" w:rsidR="007F2FC5" w:rsidRDefault="00624826">
            <w:pPr>
              <w:pStyle w:val="Accurritablenumeric"/>
              <w:keepNext/>
            </w:pPr>
            <w:r>
              <w:rPr>
                <w:lang w:val="en-AU"/>
              </w:rPr>
              <w:t xml:space="preserve">2,702 </w:t>
            </w:r>
          </w:p>
        </w:tc>
      </w:tr>
      <w:tr w:rsidR="007F2FC5" w14:paraId="4C19337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8E764C8" w14:textId="77777777" w:rsidR="007F2FC5" w:rsidRDefault="00624826">
            <w:pPr>
              <w:pStyle w:val="Accurritabletext"/>
              <w:keepNext/>
              <w:jc w:val="left"/>
            </w:pPr>
            <w:r>
              <w:rPr>
                <w:lang w:val="en-AU"/>
              </w:rPr>
              <w:t>Past service cost</w:t>
            </w:r>
          </w:p>
        </w:tc>
        <w:tc>
          <w:tcPr>
            <w:tcW w:w="60" w:type="dxa"/>
            <w:tcBorders>
              <w:top w:val="nil"/>
              <w:left w:val="nil"/>
              <w:bottom w:val="nil"/>
              <w:right w:val="nil"/>
            </w:tcBorders>
            <w:tcMar>
              <w:left w:w="0" w:type="dxa"/>
              <w:right w:w="0" w:type="dxa"/>
            </w:tcMar>
          </w:tcPr>
          <w:p w14:paraId="70122AC3" w14:textId="77777777" w:rsidR="007F2FC5" w:rsidRDefault="007F2FC5"/>
        </w:tc>
        <w:tc>
          <w:tcPr>
            <w:tcW w:w="1289" w:type="dxa"/>
            <w:tcBorders>
              <w:top w:val="nil"/>
              <w:left w:val="nil"/>
              <w:bottom w:val="nil"/>
              <w:right w:val="nil"/>
            </w:tcBorders>
            <w:tcMar>
              <w:left w:w="0" w:type="dxa"/>
              <w:right w:w="0" w:type="dxa"/>
            </w:tcMar>
            <w:vAlign w:val="bottom"/>
          </w:tcPr>
          <w:p w14:paraId="03FF8071" w14:textId="77777777" w:rsidR="007F2FC5" w:rsidRDefault="00624826">
            <w:pPr>
              <w:pStyle w:val="Accurritablenumeric"/>
              <w:keepNext/>
            </w:pPr>
            <w:r>
              <w:rPr>
                <w:lang w:val="en-AU"/>
              </w:rPr>
              <w:t>(3,753)</w:t>
            </w:r>
          </w:p>
        </w:tc>
        <w:tc>
          <w:tcPr>
            <w:tcW w:w="60" w:type="dxa"/>
            <w:tcBorders>
              <w:top w:val="nil"/>
              <w:left w:val="nil"/>
              <w:bottom w:val="nil"/>
              <w:right w:val="nil"/>
            </w:tcBorders>
            <w:tcMar>
              <w:left w:w="0" w:type="dxa"/>
              <w:right w:w="0" w:type="dxa"/>
            </w:tcMar>
          </w:tcPr>
          <w:p w14:paraId="7BEF1D6E" w14:textId="77777777" w:rsidR="007F2FC5" w:rsidRDefault="007F2FC5"/>
        </w:tc>
        <w:tc>
          <w:tcPr>
            <w:tcW w:w="1289" w:type="dxa"/>
            <w:tcBorders>
              <w:top w:val="nil"/>
              <w:left w:val="nil"/>
              <w:bottom w:val="nil"/>
              <w:right w:val="nil"/>
            </w:tcBorders>
            <w:tcMar>
              <w:left w:w="0" w:type="dxa"/>
              <w:right w:w="0" w:type="dxa"/>
            </w:tcMar>
            <w:vAlign w:val="bottom"/>
          </w:tcPr>
          <w:p w14:paraId="1F48EF83" w14:textId="77777777" w:rsidR="007F2FC5" w:rsidRDefault="00624826">
            <w:pPr>
              <w:pStyle w:val="Accurritablenumeric"/>
              <w:keepNext/>
            </w:pPr>
            <w:r>
              <w:rPr>
                <w:lang w:val="en-AU"/>
              </w:rPr>
              <w:t>(3,182)</w:t>
            </w:r>
          </w:p>
        </w:tc>
      </w:tr>
      <w:tr w:rsidR="007F2FC5" w14:paraId="7F4929A8"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DD7D23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BA76E9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14AEAD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21F9B8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19EAC6A" w14:textId="77777777" w:rsidR="007F2FC5" w:rsidRDefault="007F2FC5">
            <w:pPr>
              <w:pStyle w:val="Accurritablenumeric"/>
              <w:keepNext/>
            </w:pPr>
          </w:p>
        </w:tc>
      </w:tr>
      <w:tr w:rsidR="007F2FC5" w14:paraId="1B5D696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D0195A" w14:textId="77777777" w:rsidR="007F2FC5" w:rsidRDefault="00624826">
            <w:pPr>
              <w:pStyle w:val="Accurritabletext"/>
              <w:keepNext/>
              <w:jc w:val="left"/>
            </w:pPr>
            <w:r>
              <w:rPr>
                <w:lang w:val="en-AU"/>
              </w:rPr>
              <w:t>Total amount recognised in profit or loss</w:t>
            </w:r>
          </w:p>
        </w:tc>
        <w:tc>
          <w:tcPr>
            <w:tcW w:w="60" w:type="dxa"/>
            <w:tcBorders>
              <w:top w:val="nil"/>
              <w:left w:val="nil"/>
              <w:bottom w:val="nil"/>
              <w:right w:val="nil"/>
            </w:tcBorders>
            <w:tcMar>
              <w:left w:w="0" w:type="dxa"/>
              <w:right w:w="0" w:type="dxa"/>
            </w:tcMar>
          </w:tcPr>
          <w:p w14:paraId="2E696D56" w14:textId="77777777" w:rsidR="007F2FC5" w:rsidRDefault="007F2FC5"/>
        </w:tc>
        <w:tc>
          <w:tcPr>
            <w:tcW w:w="1289" w:type="dxa"/>
            <w:tcBorders>
              <w:top w:val="nil"/>
              <w:left w:val="nil"/>
              <w:bottom w:val="nil"/>
              <w:right w:val="nil"/>
            </w:tcBorders>
            <w:tcMar>
              <w:left w:w="0" w:type="dxa"/>
              <w:right w:w="60" w:type="dxa"/>
            </w:tcMar>
            <w:vAlign w:val="bottom"/>
          </w:tcPr>
          <w:p w14:paraId="1D943557" w14:textId="77777777" w:rsidR="007F2FC5" w:rsidRDefault="00624826">
            <w:pPr>
              <w:pStyle w:val="Accurritablenumeric"/>
              <w:keepNext/>
            </w:pPr>
            <w:r>
              <w:rPr>
                <w:lang w:val="en-AU"/>
              </w:rPr>
              <w:t xml:space="preserve">4,406 </w:t>
            </w:r>
          </w:p>
        </w:tc>
        <w:tc>
          <w:tcPr>
            <w:tcW w:w="60" w:type="dxa"/>
            <w:tcBorders>
              <w:top w:val="nil"/>
              <w:left w:val="nil"/>
              <w:bottom w:val="nil"/>
              <w:right w:val="nil"/>
            </w:tcBorders>
            <w:tcMar>
              <w:left w:w="0" w:type="dxa"/>
              <w:right w:w="0" w:type="dxa"/>
            </w:tcMar>
          </w:tcPr>
          <w:p w14:paraId="59CF0DD1" w14:textId="77777777" w:rsidR="007F2FC5" w:rsidRDefault="007F2FC5"/>
        </w:tc>
        <w:tc>
          <w:tcPr>
            <w:tcW w:w="1289" w:type="dxa"/>
            <w:tcBorders>
              <w:top w:val="nil"/>
              <w:left w:val="nil"/>
              <w:bottom w:val="nil"/>
              <w:right w:val="nil"/>
            </w:tcBorders>
            <w:tcMar>
              <w:left w:w="0" w:type="dxa"/>
              <w:right w:w="60" w:type="dxa"/>
            </w:tcMar>
            <w:vAlign w:val="bottom"/>
          </w:tcPr>
          <w:p w14:paraId="7751E224" w14:textId="77777777" w:rsidR="007F2FC5" w:rsidRDefault="00624826">
            <w:pPr>
              <w:pStyle w:val="Accurritablenumeric"/>
              <w:keepNext/>
            </w:pPr>
            <w:r>
              <w:rPr>
                <w:lang w:val="en-AU"/>
              </w:rPr>
              <w:t xml:space="preserve">4,577 </w:t>
            </w:r>
          </w:p>
        </w:tc>
      </w:tr>
      <w:tr w:rsidR="007F2FC5" w14:paraId="22C875F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9A164A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F9FBC3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03E6B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6B5D90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9531139" w14:textId="77777777" w:rsidR="007F2FC5" w:rsidRDefault="007F2FC5">
            <w:pPr>
              <w:pStyle w:val="Accurritablenumeric"/>
              <w:keepNext/>
            </w:pPr>
          </w:p>
        </w:tc>
      </w:tr>
      <w:tr w:rsidR="007F2FC5" w14:paraId="4ADF164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F62A91F" w14:textId="77777777" w:rsidR="007F2FC5" w:rsidRDefault="00624826">
            <w:pPr>
              <w:pStyle w:val="Accurritabletext"/>
              <w:keepNext/>
              <w:jc w:val="left"/>
            </w:pPr>
            <w:r>
              <w:rPr>
                <w:lang w:val="en-AU"/>
              </w:rPr>
              <w:t>Actuarial gains</w:t>
            </w:r>
          </w:p>
        </w:tc>
        <w:tc>
          <w:tcPr>
            <w:tcW w:w="60" w:type="dxa"/>
            <w:tcBorders>
              <w:top w:val="nil"/>
              <w:left w:val="nil"/>
              <w:bottom w:val="nil"/>
              <w:right w:val="nil"/>
            </w:tcBorders>
            <w:tcMar>
              <w:left w:w="0" w:type="dxa"/>
              <w:right w:w="0" w:type="dxa"/>
            </w:tcMar>
          </w:tcPr>
          <w:p w14:paraId="06FEF809" w14:textId="77777777" w:rsidR="007F2FC5" w:rsidRDefault="007F2FC5"/>
        </w:tc>
        <w:tc>
          <w:tcPr>
            <w:tcW w:w="1289" w:type="dxa"/>
            <w:tcBorders>
              <w:top w:val="nil"/>
              <w:left w:val="nil"/>
              <w:bottom w:val="nil"/>
              <w:right w:val="nil"/>
            </w:tcBorders>
            <w:tcMar>
              <w:left w:w="0" w:type="dxa"/>
              <w:right w:w="60" w:type="dxa"/>
            </w:tcMar>
            <w:vAlign w:val="bottom"/>
          </w:tcPr>
          <w:p w14:paraId="7E7E28CA" w14:textId="77777777" w:rsidR="007F2FC5" w:rsidRDefault="00624826">
            <w:pPr>
              <w:pStyle w:val="Accurritablenumeric"/>
              <w:keepNext/>
            </w:pPr>
            <w:r>
              <w:rPr>
                <w:lang w:val="en-AU"/>
              </w:rPr>
              <w:t xml:space="preserve">149 </w:t>
            </w:r>
          </w:p>
        </w:tc>
        <w:tc>
          <w:tcPr>
            <w:tcW w:w="60" w:type="dxa"/>
            <w:tcBorders>
              <w:top w:val="nil"/>
              <w:left w:val="nil"/>
              <w:bottom w:val="nil"/>
              <w:right w:val="nil"/>
            </w:tcBorders>
            <w:tcMar>
              <w:left w:w="0" w:type="dxa"/>
              <w:right w:w="0" w:type="dxa"/>
            </w:tcMar>
          </w:tcPr>
          <w:p w14:paraId="48EFBE13" w14:textId="77777777" w:rsidR="007F2FC5" w:rsidRDefault="007F2FC5"/>
        </w:tc>
        <w:tc>
          <w:tcPr>
            <w:tcW w:w="1289" w:type="dxa"/>
            <w:tcBorders>
              <w:top w:val="nil"/>
              <w:left w:val="nil"/>
              <w:bottom w:val="nil"/>
              <w:right w:val="nil"/>
            </w:tcBorders>
            <w:tcMar>
              <w:left w:w="0" w:type="dxa"/>
              <w:right w:w="60" w:type="dxa"/>
            </w:tcMar>
            <w:vAlign w:val="bottom"/>
          </w:tcPr>
          <w:p w14:paraId="305BBFF0" w14:textId="77777777" w:rsidR="007F2FC5" w:rsidRDefault="00624826">
            <w:pPr>
              <w:pStyle w:val="Accurritablenumeric"/>
              <w:keepNext/>
            </w:pPr>
            <w:r>
              <w:rPr>
                <w:lang w:val="en-AU"/>
              </w:rPr>
              <w:t xml:space="preserve">72 </w:t>
            </w:r>
          </w:p>
        </w:tc>
      </w:tr>
      <w:tr w:rsidR="007F2FC5" w14:paraId="1259CFB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B66958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9845AC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59B573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6E9BE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56081A0" w14:textId="77777777" w:rsidR="007F2FC5" w:rsidRDefault="007F2FC5">
            <w:pPr>
              <w:pStyle w:val="Accurritablenumeric"/>
              <w:keepNext/>
            </w:pPr>
          </w:p>
        </w:tc>
      </w:tr>
      <w:tr w:rsidR="007F2FC5" w14:paraId="70996C7D"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A815075" w14:textId="77777777" w:rsidR="007F2FC5" w:rsidRDefault="00624826">
            <w:pPr>
              <w:pStyle w:val="Accurritabletext"/>
              <w:keepNext/>
              <w:jc w:val="left"/>
            </w:pPr>
            <w:r>
              <w:rPr>
                <w:lang w:val="en-AU"/>
              </w:rPr>
              <w:t>Total amount recognised in other comprehensive income</w:t>
            </w:r>
          </w:p>
        </w:tc>
        <w:tc>
          <w:tcPr>
            <w:tcW w:w="60" w:type="dxa"/>
            <w:tcBorders>
              <w:top w:val="nil"/>
              <w:left w:val="nil"/>
              <w:bottom w:val="single" w:sz="2" w:space="0" w:color="009CDE"/>
              <w:right w:val="nil"/>
            </w:tcBorders>
            <w:tcMar>
              <w:left w:w="0" w:type="dxa"/>
              <w:right w:w="0" w:type="dxa"/>
            </w:tcMar>
          </w:tcPr>
          <w:p w14:paraId="6DF850D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A428572" w14:textId="77777777" w:rsidR="007F2FC5" w:rsidRDefault="00624826">
            <w:pPr>
              <w:pStyle w:val="Accurritablenumeric"/>
              <w:keepNext/>
            </w:pPr>
            <w:r>
              <w:rPr>
                <w:lang w:val="en-AU"/>
              </w:rPr>
              <w:t xml:space="preserve">149 </w:t>
            </w:r>
          </w:p>
        </w:tc>
        <w:tc>
          <w:tcPr>
            <w:tcW w:w="60" w:type="dxa"/>
            <w:tcBorders>
              <w:top w:val="nil"/>
              <w:left w:val="nil"/>
              <w:bottom w:val="single" w:sz="2" w:space="0" w:color="009CDE"/>
              <w:right w:val="nil"/>
            </w:tcBorders>
            <w:tcMar>
              <w:left w:w="0" w:type="dxa"/>
              <w:right w:w="0" w:type="dxa"/>
            </w:tcMar>
          </w:tcPr>
          <w:p w14:paraId="150666E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1A70C8E" w14:textId="77777777" w:rsidR="007F2FC5" w:rsidRDefault="00624826">
            <w:pPr>
              <w:pStyle w:val="Accurritablenumeric"/>
              <w:keepNext/>
            </w:pPr>
            <w:r>
              <w:rPr>
                <w:lang w:val="en-AU"/>
              </w:rPr>
              <w:t xml:space="preserve">72 </w:t>
            </w:r>
          </w:p>
        </w:tc>
      </w:tr>
    </w:tbl>
    <w:p w14:paraId="48E3ED7F" w14:textId="77777777" w:rsidR="007F2FC5" w:rsidRDefault="00624826">
      <w:r>
        <w:rPr>
          <w:rFonts w:ascii="Times New Roman" w:eastAsia="Times New Roman" w:hAnsi="Times New Roman" w:cs="Times New Roman"/>
          <w:b/>
          <w:lang w:val="en-AU"/>
        </w:rPr>
        <w:t xml:space="preserve"> </w:t>
      </w:r>
    </w:p>
    <w:p w14:paraId="6B1B052A" w14:textId="77777777" w:rsidR="007F2FC5" w:rsidRDefault="00624826">
      <w:pPr>
        <w:pStyle w:val="Accurriparagraphheader3"/>
        <w:keepNext/>
        <w:keepLines/>
      </w:pPr>
      <w:r>
        <w:rPr>
          <w:lang w:val="en-AU"/>
        </w:rPr>
        <w:t>Significant actuarial assumptions</w:t>
      </w:r>
    </w:p>
    <w:p w14:paraId="06A208E8" w14:textId="77777777" w:rsidR="007F2FC5" w:rsidRDefault="00624826">
      <w:pPr>
        <w:pStyle w:val="Accurriparagraphbody"/>
        <w:keepNext/>
        <w:keepLines/>
      </w:pPr>
      <w:r>
        <w:rPr>
          <w:lang w:val="en-AU"/>
        </w:rPr>
        <w:t>The significant actuarial assumptions used (expressed as weighted averages) were as follows:</w:t>
      </w:r>
    </w:p>
    <w:p w14:paraId="113C6E72"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98A6E68" w14:textId="77777777">
        <w:trPr>
          <w:cantSplit/>
          <w:tblHeader/>
        </w:trPr>
        <w:tc>
          <w:tcPr>
            <w:tcW w:w="8301" w:type="dxa"/>
            <w:tcBorders>
              <w:top w:val="nil"/>
              <w:left w:val="nil"/>
              <w:bottom w:val="nil"/>
              <w:right w:val="nil"/>
            </w:tcBorders>
            <w:tcMar>
              <w:left w:w="0" w:type="dxa"/>
              <w:right w:w="0" w:type="dxa"/>
            </w:tcMar>
            <w:vAlign w:val="bottom"/>
          </w:tcPr>
          <w:p w14:paraId="5665CDC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A9508C4" w14:textId="77777777" w:rsidR="007F2FC5" w:rsidRDefault="007F2FC5"/>
        </w:tc>
        <w:tc>
          <w:tcPr>
            <w:tcW w:w="2638" w:type="dxa"/>
            <w:gridSpan w:val="3"/>
            <w:tcBorders>
              <w:top w:val="nil"/>
              <w:left w:val="nil"/>
              <w:bottom w:val="nil"/>
              <w:right w:val="nil"/>
            </w:tcBorders>
            <w:tcMar>
              <w:left w:w="0" w:type="dxa"/>
              <w:right w:w="0" w:type="dxa"/>
            </w:tcMar>
            <w:vAlign w:val="bottom"/>
          </w:tcPr>
          <w:p w14:paraId="627E1221" w14:textId="77777777" w:rsidR="007F2FC5" w:rsidRDefault="00624826">
            <w:pPr>
              <w:pStyle w:val="Accurritableheader"/>
              <w:keepNext/>
            </w:pPr>
            <w:r>
              <w:rPr>
                <w:lang w:val="en-AU"/>
              </w:rPr>
              <w:t>Consolidated</w:t>
            </w:r>
          </w:p>
        </w:tc>
      </w:tr>
      <w:tr w:rsidR="007F2FC5" w14:paraId="3B5E96B4" w14:textId="77777777">
        <w:trPr>
          <w:cantSplit/>
          <w:tblHeader/>
        </w:trPr>
        <w:tc>
          <w:tcPr>
            <w:tcW w:w="8301" w:type="dxa"/>
            <w:tcBorders>
              <w:top w:val="nil"/>
              <w:left w:val="nil"/>
              <w:bottom w:val="nil"/>
              <w:right w:val="nil"/>
            </w:tcBorders>
            <w:tcMar>
              <w:left w:w="0" w:type="dxa"/>
              <w:right w:w="0" w:type="dxa"/>
            </w:tcMar>
            <w:vAlign w:val="bottom"/>
          </w:tcPr>
          <w:p w14:paraId="6EBA4D4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C332076" w14:textId="77777777" w:rsidR="007F2FC5" w:rsidRDefault="007F2FC5"/>
        </w:tc>
        <w:tc>
          <w:tcPr>
            <w:tcW w:w="1289" w:type="dxa"/>
            <w:tcBorders>
              <w:top w:val="nil"/>
              <w:left w:val="nil"/>
              <w:bottom w:val="nil"/>
              <w:right w:val="nil"/>
            </w:tcBorders>
            <w:tcMar>
              <w:left w:w="0" w:type="dxa"/>
              <w:right w:w="0" w:type="dxa"/>
            </w:tcMar>
            <w:vAlign w:val="bottom"/>
          </w:tcPr>
          <w:p w14:paraId="50714B5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5637DC1" w14:textId="77777777" w:rsidR="007F2FC5" w:rsidRDefault="007F2FC5"/>
        </w:tc>
        <w:tc>
          <w:tcPr>
            <w:tcW w:w="1289" w:type="dxa"/>
            <w:tcBorders>
              <w:top w:val="nil"/>
              <w:left w:val="nil"/>
              <w:bottom w:val="nil"/>
              <w:right w:val="nil"/>
            </w:tcBorders>
            <w:tcMar>
              <w:left w:w="0" w:type="dxa"/>
              <w:right w:w="0" w:type="dxa"/>
            </w:tcMar>
            <w:vAlign w:val="bottom"/>
          </w:tcPr>
          <w:p w14:paraId="74DC1D57" w14:textId="77777777" w:rsidR="007F2FC5" w:rsidRDefault="00624826">
            <w:pPr>
              <w:pStyle w:val="Accurritableheader"/>
              <w:keepNext/>
            </w:pPr>
            <w:r>
              <w:rPr>
                <w:lang w:val="en-AU"/>
              </w:rPr>
              <w:t>2024</w:t>
            </w:r>
          </w:p>
        </w:tc>
      </w:tr>
      <w:tr w:rsidR="007F2FC5" w14:paraId="517FD966" w14:textId="77777777">
        <w:trPr>
          <w:cantSplit/>
          <w:tblHeader/>
        </w:trPr>
        <w:tc>
          <w:tcPr>
            <w:tcW w:w="8301" w:type="dxa"/>
            <w:tcBorders>
              <w:top w:val="nil"/>
              <w:left w:val="nil"/>
              <w:bottom w:val="nil"/>
              <w:right w:val="nil"/>
            </w:tcBorders>
            <w:tcMar>
              <w:left w:w="0" w:type="dxa"/>
              <w:right w:w="0" w:type="dxa"/>
            </w:tcMar>
            <w:vAlign w:val="bottom"/>
          </w:tcPr>
          <w:p w14:paraId="36C85A3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F3A0696" w14:textId="77777777" w:rsidR="007F2FC5" w:rsidRDefault="007F2FC5"/>
        </w:tc>
        <w:tc>
          <w:tcPr>
            <w:tcW w:w="1289" w:type="dxa"/>
            <w:tcBorders>
              <w:top w:val="nil"/>
              <w:left w:val="nil"/>
              <w:bottom w:val="nil"/>
              <w:right w:val="nil"/>
            </w:tcBorders>
            <w:tcMar>
              <w:left w:w="0" w:type="dxa"/>
              <w:right w:w="0" w:type="dxa"/>
            </w:tcMar>
            <w:vAlign w:val="bottom"/>
          </w:tcPr>
          <w:p w14:paraId="301B8614"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2AF38216" w14:textId="77777777" w:rsidR="007F2FC5" w:rsidRDefault="007F2FC5"/>
        </w:tc>
        <w:tc>
          <w:tcPr>
            <w:tcW w:w="1289" w:type="dxa"/>
            <w:tcBorders>
              <w:top w:val="nil"/>
              <w:left w:val="nil"/>
              <w:bottom w:val="nil"/>
              <w:right w:val="nil"/>
            </w:tcBorders>
            <w:tcMar>
              <w:left w:w="0" w:type="dxa"/>
              <w:right w:w="0" w:type="dxa"/>
            </w:tcMar>
            <w:vAlign w:val="bottom"/>
          </w:tcPr>
          <w:p w14:paraId="5AD25125" w14:textId="77777777" w:rsidR="007F2FC5" w:rsidRDefault="00624826">
            <w:pPr>
              <w:pStyle w:val="Accurritableheader"/>
              <w:keepNext/>
            </w:pPr>
            <w:r>
              <w:rPr>
                <w:lang w:val="en-AU"/>
              </w:rPr>
              <w:t>%</w:t>
            </w:r>
          </w:p>
        </w:tc>
      </w:tr>
      <w:tr w:rsidR="007F2FC5" w14:paraId="48445FF3" w14:textId="77777777">
        <w:trPr>
          <w:cantSplit/>
          <w:tblHeader/>
        </w:trPr>
        <w:tc>
          <w:tcPr>
            <w:tcW w:w="8301" w:type="dxa"/>
            <w:tcBorders>
              <w:top w:val="nil"/>
              <w:left w:val="nil"/>
              <w:bottom w:val="nil"/>
              <w:right w:val="nil"/>
            </w:tcBorders>
            <w:tcMar>
              <w:left w:w="0" w:type="dxa"/>
              <w:right w:w="0" w:type="dxa"/>
            </w:tcMar>
            <w:vAlign w:val="bottom"/>
          </w:tcPr>
          <w:p w14:paraId="30C3F98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9491B04" w14:textId="77777777" w:rsidR="007F2FC5" w:rsidRDefault="007F2FC5"/>
        </w:tc>
        <w:tc>
          <w:tcPr>
            <w:tcW w:w="1289" w:type="dxa"/>
            <w:tcBorders>
              <w:top w:val="nil"/>
              <w:left w:val="nil"/>
              <w:bottom w:val="nil"/>
              <w:right w:val="nil"/>
            </w:tcBorders>
            <w:tcMar>
              <w:left w:w="0" w:type="dxa"/>
              <w:right w:w="0" w:type="dxa"/>
            </w:tcMar>
            <w:vAlign w:val="bottom"/>
          </w:tcPr>
          <w:p w14:paraId="349E5A4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9F9DF89" w14:textId="77777777" w:rsidR="007F2FC5" w:rsidRDefault="007F2FC5"/>
        </w:tc>
        <w:tc>
          <w:tcPr>
            <w:tcW w:w="1289" w:type="dxa"/>
            <w:tcBorders>
              <w:top w:val="nil"/>
              <w:left w:val="nil"/>
              <w:bottom w:val="nil"/>
              <w:right w:val="nil"/>
            </w:tcBorders>
            <w:tcMar>
              <w:left w:w="0" w:type="dxa"/>
              <w:right w:w="0" w:type="dxa"/>
            </w:tcMar>
            <w:vAlign w:val="bottom"/>
          </w:tcPr>
          <w:p w14:paraId="420155C6" w14:textId="77777777" w:rsidR="007F2FC5" w:rsidRDefault="007F2FC5">
            <w:pPr>
              <w:pStyle w:val="Accurritableheader"/>
              <w:keepNext/>
            </w:pPr>
          </w:p>
        </w:tc>
      </w:tr>
      <w:tr w:rsidR="007F2FC5" w14:paraId="2C6DAFC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221D103" w14:textId="77777777" w:rsidR="007F2FC5" w:rsidRDefault="00624826">
            <w:pPr>
              <w:pStyle w:val="Accurritabletext"/>
              <w:keepNext/>
              <w:jc w:val="left"/>
            </w:pPr>
            <w:r>
              <w:rPr>
                <w:lang w:val="en-AU"/>
              </w:rPr>
              <w:t>Discount rate</w:t>
            </w:r>
          </w:p>
        </w:tc>
        <w:tc>
          <w:tcPr>
            <w:tcW w:w="60" w:type="dxa"/>
            <w:tcBorders>
              <w:top w:val="nil"/>
              <w:left w:val="nil"/>
              <w:bottom w:val="nil"/>
              <w:right w:val="nil"/>
            </w:tcBorders>
            <w:tcMar>
              <w:left w:w="0" w:type="dxa"/>
              <w:right w:w="0" w:type="dxa"/>
            </w:tcMar>
          </w:tcPr>
          <w:p w14:paraId="665C0A7F" w14:textId="77777777" w:rsidR="007F2FC5" w:rsidRDefault="007F2FC5"/>
        </w:tc>
        <w:tc>
          <w:tcPr>
            <w:tcW w:w="1289" w:type="dxa"/>
            <w:tcBorders>
              <w:top w:val="nil"/>
              <w:left w:val="nil"/>
              <w:bottom w:val="nil"/>
              <w:right w:val="nil"/>
            </w:tcBorders>
            <w:tcMar>
              <w:left w:w="0" w:type="dxa"/>
              <w:right w:w="60" w:type="dxa"/>
            </w:tcMar>
            <w:vAlign w:val="bottom"/>
          </w:tcPr>
          <w:p w14:paraId="740BA2FF" w14:textId="77777777" w:rsidR="007F2FC5" w:rsidRDefault="00624826">
            <w:pPr>
              <w:pStyle w:val="Accurritablenumeric"/>
              <w:keepNext/>
            </w:pPr>
            <w:r>
              <w:rPr>
                <w:lang w:val="en-AU"/>
              </w:rPr>
              <w:t xml:space="preserve">5.7% </w:t>
            </w:r>
          </w:p>
        </w:tc>
        <w:tc>
          <w:tcPr>
            <w:tcW w:w="60" w:type="dxa"/>
            <w:tcBorders>
              <w:top w:val="nil"/>
              <w:left w:val="nil"/>
              <w:bottom w:val="nil"/>
              <w:right w:val="nil"/>
            </w:tcBorders>
            <w:tcMar>
              <w:left w:w="0" w:type="dxa"/>
              <w:right w:w="0" w:type="dxa"/>
            </w:tcMar>
          </w:tcPr>
          <w:p w14:paraId="7D7900F3" w14:textId="77777777" w:rsidR="007F2FC5" w:rsidRDefault="007F2FC5"/>
        </w:tc>
        <w:tc>
          <w:tcPr>
            <w:tcW w:w="1289" w:type="dxa"/>
            <w:tcBorders>
              <w:top w:val="nil"/>
              <w:left w:val="nil"/>
              <w:bottom w:val="nil"/>
              <w:right w:val="nil"/>
            </w:tcBorders>
            <w:tcMar>
              <w:left w:w="0" w:type="dxa"/>
              <w:right w:w="60" w:type="dxa"/>
            </w:tcMar>
            <w:vAlign w:val="bottom"/>
          </w:tcPr>
          <w:p w14:paraId="26267545" w14:textId="77777777" w:rsidR="007F2FC5" w:rsidRDefault="00624826">
            <w:pPr>
              <w:pStyle w:val="Accurritablenumeric"/>
              <w:keepNext/>
            </w:pPr>
            <w:r>
              <w:rPr>
                <w:lang w:val="en-AU"/>
              </w:rPr>
              <w:t xml:space="preserve">5.9% </w:t>
            </w:r>
          </w:p>
        </w:tc>
      </w:tr>
      <w:tr w:rsidR="007F2FC5" w14:paraId="7A58E39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6FE6694" w14:textId="09B9E860" w:rsidR="007F2FC5" w:rsidRDefault="00CC430F">
            <w:pPr>
              <w:pStyle w:val="Accurritabletext"/>
              <w:keepNext/>
              <w:jc w:val="left"/>
            </w:pPr>
            <w:r>
              <w:rPr>
                <w:lang w:val="en-AU"/>
              </w:rPr>
              <w:t>Future Consumer Price Index Increases</w:t>
            </w:r>
          </w:p>
        </w:tc>
        <w:tc>
          <w:tcPr>
            <w:tcW w:w="60" w:type="dxa"/>
            <w:tcBorders>
              <w:top w:val="nil"/>
              <w:left w:val="nil"/>
              <w:bottom w:val="nil"/>
              <w:right w:val="nil"/>
            </w:tcBorders>
            <w:tcMar>
              <w:left w:w="0" w:type="dxa"/>
              <w:right w:w="0" w:type="dxa"/>
            </w:tcMar>
          </w:tcPr>
          <w:p w14:paraId="68B1EF17" w14:textId="77777777" w:rsidR="007F2FC5" w:rsidRDefault="007F2FC5"/>
        </w:tc>
        <w:tc>
          <w:tcPr>
            <w:tcW w:w="1289" w:type="dxa"/>
            <w:tcBorders>
              <w:top w:val="nil"/>
              <w:left w:val="nil"/>
              <w:bottom w:val="nil"/>
              <w:right w:val="nil"/>
            </w:tcBorders>
            <w:tcMar>
              <w:left w:w="0" w:type="dxa"/>
              <w:right w:w="60" w:type="dxa"/>
            </w:tcMar>
            <w:vAlign w:val="bottom"/>
          </w:tcPr>
          <w:p w14:paraId="0D2E2F75" w14:textId="3C1455F6" w:rsidR="007F2FC5" w:rsidRDefault="00CC430F">
            <w:pPr>
              <w:pStyle w:val="Accurritablenumeric"/>
              <w:keepNext/>
            </w:pPr>
            <w:r>
              <w:rPr>
                <w:lang w:val="en-AU"/>
              </w:rPr>
              <w:t>2</w:t>
            </w:r>
            <w:r w:rsidR="00624826">
              <w:rPr>
                <w:lang w:val="en-AU"/>
              </w:rPr>
              <w:t xml:space="preserve">.2% </w:t>
            </w:r>
          </w:p>
        </w:tc>
        <w:tc>
          <w:tcPr>
            <w:tcW w:w="60" w:type="dxa"/>
            <w:tcBorders>
              <w:top w:val="nil"/>
              <w:left w:val="nil"/>
              <w:bottom w:val="nil"/>
              <w:right w:val="nil"/>
            </w:tcBorders>
            <w:tcMar>
              <w:left w:w="0" w:type="dxa"/>
              <w:right w:w="0" w:type="dxa"/>
            </w:tcMar>
          </w:tcPr>
          <w:p w14:paraId="3FDF56C6" w14:textId="77777777" w:rsidR="007F2FC5" w:rsidRDefault="007F2FC5"/>
        </w:tc>
        <w:tc>
          <w:tcPr>
            <w:tcW w:w="1289" w:type="dxa"/>
            <w:tcBorders>
              <w:top w:val="nil"/>
              <w:left w:val="nil"/>
              <w:bottom w:val="nil"/>
              <w:right w:val="nil"/>
            </w:tcBorders>
            <w:tcMar>
              <w:left w:w="0" w:type="dxa"/>
              <w:right w:w="60" w:type="dxa"/>
            </w:tcMar>
            <w:vAlign w:val="bottom"/>
          </w:tcPr>
          <w:p w14:paraId="7610B767" w14:textId="733282D9" w:rsidR="007F2FC5" w:rsidRDefault="00CC430F">
            <w:pPr>
              <w:pStyle w:val="Accurritablenumeric"/>
              <w:keepNext/>
            </w:pPr>
            <w:r>
              <w:rPr>
                <w:lang w:val="en-AU"/>
              </w:rPr>
              <w:t>2</w:t>
            </w:r>
            <w:r w:rsidR="00624826">
              <w:rPr>
                <w:lang w:val="en-AU"/>
              </w:rPr>
              <w:t xml:space="preserve">.0% </w:t>
            </w:r>
          </w:p>
        </w:tc>
      </w:tr>
      <w:tr w:rsidR="007F2FC5" w14:paraId="1326AD8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F1F73AA" w14:textId="77777777" w:rsidR="007F2FC5" w:rsidRDefault="00624826">
            <w:pPr>
              <w:pStyle w:val="Accurritabletext"/>
              <w:keepNext/>
              <w:jc w:val="left"/>
            </w:pPr>
            <w:r>
              <w:rPr>
                <w:lang w:val="en-AU"/>
              </w:rPr>
              <w:t>Future salary increases</w:t>
            </w:r>
          </w:p>
        </w:tc>
        <w:tc>
          <w:tcPr>
            <w:tcW w:w="60" w:type="dxa"/>
            <w:tcBorders>
              <w:top w:val="nil"/>
              <w:left w:val="nil"/>
              <w:bottom w:val="nil"/>
              <w:right w:val="nil"/>
            </w:tcBorders>
            <w:tcMar>
              <w:left w:w="0" w:type="dxa"/>
              <w:right w:w="0" w:type="dxa"/>
            </w:tcMar>
          </w:tcPr>
          <w:p w14:paraId="34A524F0" w14:textId="77777777" w:rsidR="007F2FC5" w:rsidRDefault="007F2FC5"/>
        </w:tc>
        <w:tc>
          <w:tcPr>
            <w:tcW w:w="1289" w:type="dxa"/>
            <w:tcBorders>
              <w:top w:val="nil"/>
              <w:left w:val="nil"/>
              <w:bottom w:val="nil"/>
              <w:right w:val="nil"/>
            </w:tcBorders>
            <w:tcMar>
              <w:left w:w="0" w:type="dxa"/>
              <w:right w:w="60" w:type="dxa"/>
            </w:tcMar>
            <w:vAlign w:val="bottom"/>
          </w:tcPr>
          <w:p w14:paraId="3E86DF68" w14:textId="77777777" w:rsidR="007F2FC5" w:rsidRDefault="00624826">
            <w:pPr>
              <w:pStyle w:val="Accurritablenumeric"/>
              <w:keepNext/>
            </w:pPr>
            <w:r>
              <w:rPr>
                <w:lang w:val="en-AU"/>
              </w:rPr>
              <w:t xml:space="preserve">4.0% </w:t>
            </w:r>
          </w:p>
        </w:tc>
        <w:tc>
          <w:tcPr>
            <w:tcW w:w="60" w:type="dxa"/>
            <w:tcBorders>
              <w:top w:val="nil"/>
              <w:left w:val="nil"/>
              <w:bottom w:val="nil"/>
              <w:right w:val="nil"/>
            </w:tcBorders>
            <w:tcMar>
              <w:left w:w="0" w:type="dxa"/>
              <w:right w:w="0" w:type="dxa"/>
            </w:tcMar>
          </w:tcPr>
          <w:p w14:paraId="573578EA" w14:textId="77777777" w:rsidR="007F2FC5" w:rsidRDefault="007F2FC5"/>
        </w:tc>
        <w:tc>
          <w:tcPr>
            <w:tcW w:w="1289" w:type="dxa"/>
            <w:tcBorders>
              <w:top w:val="nil"/>
              <w:left w:val="nil"/>
              <w:bottom w:val="nil"/>
              <w:right w:val="nil"/>
            </w:tcBorders>
            <w:tcMar>
              <w:left w:w="0" w:type="dxa"/>
              <w:right w:w="60" w:type="dxa"/>
            </w:tcMar>
            <w:vAlign w:val="bottom"/>
          </w:tcPr>
          <w:p w14:paraId="396C8492" w14:textId="77777777" w:rsidR="007F2FC5" w:rsidRDefault="00624826">
            <w:pPr>
              <w:pStyle w:val="Accurritablenumeric"/>
              <w:keepNext/>
            </w:pPr>
            <w:r>
              <w:rPr>
                <w:lang w:val="en-AU"/>
              </w:rPr>
              <w:t xml:space="preserve">4.0% </w:t>
            </w:r>
          </w:p>
        </w:tc>
      </w:tr>
    </w:tbl>
    <w:p w14:paraId="4DDC01BD" w14:textId="77777777" w:rsidR="007F2FC5" w:rsidRDefault="00624826">
      <w:r>
        <w:rPr>
          <w:rFonts w:ascii="Times New Roman" w:eastAsia="Times New Roman" w:hAnsi="Times New Roman" w:cs="Times New Roman"/>
          <w:b/>
          <w:lang w:val="en-AU"/>
        </w:rPr>
        <w:t xml:space="preserve"> </w:t>
      </w:r>
    </w:p>
    <w:p w14:paraId="0C3B8681" w14:textId="73D2BFC8" w:rsidR="007F2FC5" w:rsidRDefault="00624826">
      <w:pPr>
        <w:pStyle w:val="Accurriparagraphbody"/>
        <w:keepNext/>
        <w:keepLines/>
      </w:pPr>
      <w:r>
        <w:rPr>
          <w:lang w:val="en-AU"/>
        </w:rPr>
        <w:t>The retirement benefit obligation would increase/decrease by CU</w:t>
      </w:r>
      <w:r w:rsidR="00131E7D">
        <w:rPr>
          <w:lang w:val="en-AU"/>
        </w:rPr>
        <w:t>1,0</w:t>
      </w:r>
      <w:r>
        <w:rPr>
          <w:lang w:val="en-AU"/>
        </w:rPr>
        <w:t>00,000 if one of the following variables changed with all other assumptions remaining constant: the discount rate changed by 3.7%; return on plan assets changed by 0.2%; or future salary increases changed by 2.3%.</w:t>
      </w:r>
    </w:p>
    <w:p w14:paraId="62A3CA58" w14:textId="77777777" w:rsidR="007F2FC5" w:rsidRDefault="00624826">
      <w:r>
        <w:rPr>
          <w:rFonts w:ascii="Times New Roman" w:eastAsia="Times New Roman" w:hAnsi="Times New Roman" w:cs="Times New Roman"/>
          <w:b/>
          <w:lang w:val="en-AU"/>
        </w:rPr>
        <w:t xml:space="preserve"> </w:t>
      </w:r>
    </w:p>
    <w:p w14:paraId="409676BF" w14:textId="77777777" w:rsidR="007F2FC5" w:rsidRDefault="00624826">
      <w:pPr>
        <w:pStyle w:val="Accurriparagraphbody"/>
        <w:keepNext/>
        <w:keepLines/>
      </w:pPr>
      <w:r>
        <w:rPr>
          <w:lang w:val="en-AU"/>
        </w:rPr>
        <w:lastRenderedPageBreak/>
        <w:t>When calculating the sensitivity of the defined benefit obligation to significant actuarial assumptions the same method (present value of the defined benefit obligation calculated with the projected unit credit method at the end of the reporting period) has been applied as when calculating the defined benefit liability recognised in the statement of financial position.</w:t>
      </w:r>
    </w:p>
    <w:p w14:paraId="675662FD" w14:textId="77777777" w:rsidR="007F2FC5" w:rsidRDefault="00624826">
      <w:r>
        <w:rPr>
          <w:rFonts w:ascii="Times New Roman" w:eastAsia="Times New Roman" w:hAnsi="Times New Roman" w:cs="Times New Roman"/>
          <w:b/>
          <w:lang w:val="en-AU"/>
        </w:rPr>
        <w:t xml:space="preserve"> </w:t>
      </w:r>
    </w:p>
    <w:p w14:paraId="7820696F" w14:textId="77777777" w:rsidR="007F2FC5" w:rsidRDefault="00624826">
      <w:pPr>
        <w:pStyle w:val="Accurriparagraphheader3"/>
        <w:keepNext/>
        <w:keepLines/>
      </w:pPr>
      <w:r>
        <w:rPr>
          <w:lang w:val="en-AU"/>
        </w:rPr>
        <w:t>Risk exposure</w:t>
      </w:r>
    </w:p>
    <w:p w14:paraId="0E79CC40" w14:textId="77777777" w:rsidR="007F2FC5" w:rsidRDefault="00624826">
      <w:pPr>
        <w:pStyle w:val="Accurriparagraphbody"/>
        <w:keepNext/>
        <w:keepLines/>
      </w:pPr>
      <w:r>
        <w:rPr>
          <w:lang w:val="en-AU"/>
        </w:rPr>
        <w:t>The plan is exposed to a variety of risks including foreign currency risk on its overseas investments, interest rate risk on its cash and debt instruments and price risk on its equity instruments. Its diversified portfolio does mitigate any one particular risk, including concentration risks.</w:t>
      </w:r>
    </w:p>
    <w:p w14:paraId="719D6FB7" w14:textId="77777777" w:rsidR="007F2FC5" w:rsidRDefault="00624826">
      <w:r>
        <w:rPr>
          <w:rFonts w:ascii="Times New Roman" w:eastAsia="Times New Roman" w:hAnsi="Times New Roman" w:cs="Times New Roman"/>
          <w:b/>
          <w:lang w:val="en-AU"/>
        </w:rPr>
        <w:t xml:space="preserve"> </w:t>
      </w:r>
    </w:p>
    <w:p w14:paraId="3FD3AFB9" w14:textId="77777777" w:rsidR="007F2FC5" w:rsidRDefault="00624826">
      <w:pPr>
        <w:pStyle w:val="Accurriparagraphbody"/>
        <w:keepNext/>
        <w:keepLines/>
      </w:pPr>
      <w:r>
        <w:rPr>
          <w:lang w:val="en-AU"/>
        </w:rPr>
        <w:t>The plan has an asset-liability matching strategy to manage risk. Its target is to maintain equity instruments of 25% and property of 40% of plan assets. Sufficient cash reserves are maintained to ensure liquidity, including having the ability to pay benefits and have the flexibility to invest in opportunities as they arise.</w:t>
      </w:r>
    </w:p>
    <w:p w14:paraId="370929F1" w14:textId="77777777" w:rsidR="007F2FC5" w:rsidRDefault="00624826">
      <w:r>
        <w:rPr>
          <w:rFonts w:ascii="Times New Roman" w:eastAsia="Times New Roman" w:hAnsi="Times New Roman" w:cs="Times New Roman"/>
          <w:b/>
          <w:lang w:val="en-AU"/>
        </w:rPr>
        <w:t xml:space="preserve"> </w:t>
      </w:r>
    </w:p>
    <w:p w14:paraId="759AE54E" w14:textId="77777777" w:rsidR="007F2FC5" w:rsidRDefault="00624826">
      <w:pPr>
        <w:pStyle w:val="Accurriparagraphheader3"/>
        <w:keepNext/>
        <w:keepLines/>
      </w:pPr>
      <w:r>
        <w:rPr>
          <w:lang w:val="en-AU"/>
        </w:rPr>
        <w:t>Employer contributions</w:t>
      </w:r>
    </w:p>
    <w:p w14:paraId="525BCA9C" w14:textId="77777777" w:rsidR="007F2FC5" w:rsidRDefault="00624826">
      <w:pPr>
        <w:pStyle w:val="Accurriparagraphbody"/>
        <w:keepNext/>
        <w:keepLines/>
      </w:pPr>
      <w:r>
        <w:rPr>
          <w:lang w:val="en-AU"/>
        </w:rPr>
        <w:t xml:space="preserve">Employer contributions to the defined benefit section of the plan are based on recommendations by the plan's actuary and the current agreed contribution rate is 12% of salaries. Actuarial assessments are made at no more than three yearly intervals, and the last such assessment was made as </w:t>
      </w:r>
      <w:proofErr w:type="gramStart"/>
      <w:r>
        <w:rPr>
          <w:lang w:val="en-AU"/>
        </w:rPr>
        <w:t>at</w:t>
      </w:r>
      <w:proofErr w:type="gramEnd"/>
      <w:r>
        <w:rPr>
          <w:lang w:val="en-AU"/>
        </w:rPr>
        <w:t xml:space="preserve"> 31 December 2024.</w:t>
      </w:r>
    </w:p>
    <w:p w14:paraId="2678A475" w14:textId="77777777" w:rsidR="007F2FC5" w:rsidRDefault="00624826">
      <w:r>
        <w:rPr>
          <w:rFonts w:ascii="Times New Roman" w:eastAsia="Times New Roman" w:hAnsi="Times New Roman" w:cs="Times New Roman"/>
          <w:b/>
          <w:lang w:val="en-AU"/>
        </w:rPr>
        <w:t xml:space="preserve"> </w:t>
      </w:r>
    </w:p>
    <w:p w14:paraId="7D49D18D" w14:textId="77777777" w:rsidR="007F2FC5" w:rsidRDefault="00624826">
      <w:pPr>
        <w:pStyle w:val="Accurriparagraphbody"/>
        <w:keepNext/>
        <w:keepLines/>
      </w:pPr>
      <w:r>
        <w:rPr>
          <w:lang w:val="en-AU"/>
        </w:rPr>
        <w:t>The weighted average duration of the defined benefit obligation is 5 years (2024: 6 years). The expected maturity analysis of undiscounted defined benefit obligations is as follows:</w:t>
      </w:r>
    </w:p>
    <w:p w14:paraId="13F8FF25" w14:textId="77777777" w:rsidR="007F2FC5" w:rsidRDefault="00624826">
      <w:r>
        <w:rPr>
          <w:rFonts w:ascii="Times New Roman" w:eastAsia="Times New Roman" w:hAnsi="Times New Roman" w:cs="Times New Roman"/>
          <w:b/>
          <w:lang w:val="en-AU"/>
        </w:rPr>
        <w:t xml:space="preserve"> </w:t>
      </w:r>
    </w:p>
    <w:p w14:paraId="6F400B94" w14:textId="77777777" w:rsidR="007F2FC5" w:rsidRDefault="00624826">
      <w:pPr>
        <w:pStyle w:val="Accurriparagraphbody"/>
        <w:keepNext/>
        <w:keepLines/>
      </w:pPr>
      <w:r>
        <w:rPr>
          <w:lang w:val="en-AU"/>
        </w:rPr>
        <w:t>The consolidated entity has no legal obligation to settle the defined benefit liability with an immediate contribution or additional one-off contributions.</w:t>
      </w:r>
    </w:p>
    <w:p w14:paraId="070914D8" w14:textId="77777777" w:rsidR="007F2FC5" w:rsidRDefault="00624826">
      <w:pPr>
        <w:sectPr w:rsidR="007F2FC5">
          <w:headerReference w:type="even" r:id="rId357"/>
          <w:headerReference w:type="default" r:id="rId358"/>
          <w:footerReference w:type="even" r:id="rId359"/>
          <w:footerReference w:type="default" r:id="rId360"/>
          <w:headerReference w:type="first" r:id="rId361"/>
          <w:footerReference w:type="first" r:id="rId36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5" w:name="_EqcNote_TOC"/>
    <w:p w14:paraId="0271617D" w14:textId="77777777" w:rsidR="007F2FC5" w:rsidRDefault="00624826">
      <w:pPr>
        <w:pStyle w:val="Accurriparagraphheader"/>
        <w:keepNext/>
      </w:pPr>
      <w:r>
        <w:fldChar w:fldCharType="begin"/>
      </w:r>
      <w:r>
        <w:rPr>
          <w:lang w:val="en-AU"/>
        </w:rPr>
        <w:instrText>TC "Note 44. Equity - issued capital"\f n \l 1</w:instrText>
      </w:r>
      <w:r>
        <w:fldChar w:fldCharType="end"/>
      </w:r>
      <w:bookmarkEnd w:id="105"/>
      <w:r>
        <w:rPr>
          <w:lang w:val="en-AU"/>
        </w:rPr>
        <w:t>Note 44. Equity - issued capital</w:t>
      </w:r>
    </w:p>
    <w:p w14:paraId="52B5A2AB"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03D77A13" w14:textId="77777777">
        <w:trPr>
          <w:cantSplit/>
          <w:tblHeader/>
        </w:trPr>
        <w:tc>
          <w:tcPr>
            <w:tcW w:w="5602" w:type="dxa"/>
            <w:tcBorders>
              <w:top w:val="nil"/>
              <w:left w:val="nil"/>
              <w:bottom w:val="nil"/>
              <w:right w:val="nil"/>
            </w:tcBorders>
            <w:tcMar>
              <w:left w:w="0" w:type="dxa"/>
              <w:right w:w="0" w:type="dxa"/>
            </w:tcMar>
            <w:vAlign w:val="bottom"/>
          </w:tcPr>
          <w:p w14:paraId="1D2E650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7E74F8F" w14:textId="77777777" w:rsidR="007F2FC5" w:rsidRDefault="007F2FC5"/>
        </w:tc>
        <w:tc>
          <w:tcPr>
            <w:tcW w:w="5336" w:type="dxa"/>
            <w:gridSpan w:val="7"/>
            <w:tcBorders>
              <w:top w:val="nil"/>
              <w:left w:val="nil"/>
              <w:bottom w:val="nil"/>
              <w:right w:val="nil"/>
            </w:tcBorders>
            <w:tcMar>
              <w:left w:w="0" w:type="dxa"/>
              <w:right w:w="0" w:type="dxa"/>
            </w:tcMar>
            <w:vAlign w:val="bottom"/>
          </w:tcPr>
          <w:p w14:paraId="1FE3DE65" w14:textId="77777777" w:rsidR="007F2FC5" w:rsidRDefault="00624826">
            <w:pPr>
              <w:pStyle w:val="Accurritableheader"/>
              <w:keepNext/>
            </w:pPr>
            <w:r>
              <w:rPr>
                <w:lang w:val="en-AU"/>
              </w:rPr>
              <w:t>Consolidated</w:t>
            </w:r>
          </w:p>
        </w:tc>
      </w:tr>
      <w:tr w:rsidR="007F2FC5" w14:paraId="67BDE464" w14:textId="77777777">
        <w:trPr>
          <w:cantSplit/>
          <w:tblHeader/>
        </w:trPr>
        <w:tc>
          <w:tcPr>
            <w:tcW w:w="5602" w:type="dxa"/>
            <w:tcBorders>
              <w:top w:val="nil"/>
              <w:left w:val="nil"/>
              <w:bottom w:val="nil"/>
              <w:right w:val="nil"/>
            </w:tcBorders>
            <w:tcMar>
              <w:left w:w="0" w:type="dxa"/>
              <w:right w:w="0" w:type="dxa"/>
            </w:tcMar>
            <w:vAlign w:val="bottom"/>
          </w:tcPr>
          <w:p w14:paraId="7C72D2E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C1234B2" w14:textId="77777777" w:rsidR="007F2FC5" w:rsidRDefault="007F2FC5"/>
        </w:tc>
        <w:tc>
          <w:tcPr>
            <w:tcW w:w="1289" w:type="dxa"/>
            <w:tcBorders>
              <w:top w:val="nil"/>
              <w:left w:val="nil"/>
              <w:bottom w:val="nil"/>
              <w:right w:val="nil"/>
            </w:tcBorders>
            <w:tcMar>
              <w:left w:w="0" w:type="dxa"/>
              <w:right w:w="0" w:type="dxa"/>
            </w:tcMar>
            <w:vAlign w:val="bottom"/>
          </w:tcPr>
          <w:p w14:paraId="417C7AD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F814C57" w14:textId="77777777" w:rsidR="007F2FC5" w:rsidRDefault="007F2FC5"/>
        </w:tc>
        <w:tc>
          <w:tcPr>
            <w:tcW w:w="1289" w:type="dxa"/>
            <w:tcBorders>
              <w:top w:val="nil"/>
              <w:left w:val="nil"/>
              <w:bottom w:val="nil"/>
              <w:right w:val="nil"/>
            </w:tcBorders>
            <w:tcMar>
              <w:left w:w="0" w:type="dxa"/>
              <w:right w:w="0" w:type="dxa"/>
            </w:tcMar>
            <w:vAlign w:val="bottom"/>
          </w:tcPr>
          <w:p w14:paraId="7E5A9552"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741F6452" w14:textId="77777777" w:rsidR="007F2FC5" w:rsidRDefault="007F2FC5"/>
        </w:tc>
        <w:tc>
          <w:tcPr>
            <w:tcW w:w="1289" w:type="dxa"/>
            <w:tcBorders>
              <w:top w:val="nil"/>
              <w:left w:val="nil"/>
              <w:bottom w:val="nil"/>
              <w:right w:val="nil"/>
            </w:tcBorders>
            <w:tcMar>
              <w:left w:w="0" w:type="dxa"/>
              <w:right w:w="0" w:type="dxa"/>
            </w:tcMar>
            <w:vAlign w:val="bottom"/>
          </w:tcPr>
          <w:p w14:paraId="73588F9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78A03DA" w14:textId="77777777" w:rsidR="007F2FC5" w:rsidRDefault="007F2FC5"/>
        </w:tc>
        <w:tc>
          <w:tcPr>
            <w:tcW w:w="1289" w:type="dxa"/>
            <w:tcBorders>
              <w:top w:val="nil"/>
              <w:left w:val="nil"/>
              <w:bottom w:val="nil"/>
              <w:right w:val="nil"/>
            </w:tcBorders>
            <w:tcMar>
              <w:left w:w="0" w:type="dxa"/>
              <w:right w:w="0" w:type="dxa"/>
            </w:tcMar>
            <w:vAlign w:val="bottom"/>
          </w:tcPr>
          <w:p w14:paraId="74C2943D" w14:textId="77777777" w:rsidR="007F2FC5" w:rsidRDefault="00624826">
            <w:pPr>
              <w:pStyle w:val="Accurritableheader"/>
              <w:keepNext/>
            </w:pPr>
            <w:r>
              <w:rPr>
                <w:lang w:val="en-AU"/>
              </w:rPr>
              <w:t>2024</w:t>
            </w:r>
          </w:p>
        </w:tc>
      </w:tr>
      <w:tr w:rsidR="007F2FC5" w14:paraId="5F856573" w14:textId="77777777">
        <w:trPr>
          <w:cantSplit/>
          <w:tblHeader/>
        </w:trPr>
        <w:tc>
          <w:tcPr>
            <w:tcW w:w="5602" w:type="dxa"/>
            <w:tcBorders>
              <w:top w:val="nil"/>
              <w:left w:val="nil"/>
              <w:bottom w:val="nil"/>
              <w:right w:val="nil"/>
            </w:tcBorders>
            <w:tcMar>
              <w:left w:w="0" w:type="dxa"/>
              <w:right w:w="0" w:type="dxa"/>
            </w:tcMar>
            <w:vAlign w:val="bottom"/>
          </w:tcPr>
          <w:p w14:paraId="7AEFB07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8517A6E" w14:textId="77777777" w:rsidR="007F2FC5" w:rsidRDefault="007F2FC5"/>
        </w:tc>
        <w:tc>
          <w:tcPr>
            <w:tcW w:w="1289" w:type="dxa"/>
            <w:tcBorders>
              <w:top w:val="nil"/>
              <w:left w:val="nil"/>
              <w:bottom w:val="nil"/>
              <w:right w:val="nil"/>
            </w:tcBorders>
            <w:tcMar>
              <w:left w:w="0" w:type="dxa"/>
              <w:right w:w="0" w:type="dxa"/>
            </w:tcMar>
            <w:vAlign w:val="bottom"/>
          </w:tcPr>
          <w:p w14:paraId="48D2A69A" w14:textId="77777777" w:rsidR="007F2FC5" w:rsidRDefault="00624826">
            <w:pPr>
              <w:pStyle w:val="Accurritableheader"/>
              <w:keepNext/>
            </w:pPr>
            <w:r>
              <w:rPr>
                <w:lang w:val="en-AU"/>
              </w:rPr>
              <w:t>Shares</w:t>
            </w:r>
          </w:p>
        </w:tc>
        <w:tc>
          <w:tcPr>
            <w:tcW w:w="60" w:type="dxa"/>
            <w:tcBorders>
              <w:top w:val="nil"/>
              <w:left w:val="nil"/>
              <w:bottom w:val="nil"/>
              <w:right w:val="nil"/>
            </w:tcBorders>
            <w:tcMar>
              <w:left w:w="0" w:type="dxa"/>
              <w:right w:w="0" w:type="dxa"/>
            </w:tcMar>
          </w:tcPr>
          <w:p w14:paraId="544E3736" w14:textId="77777777" w:rsidR="007F2FC5" w:rsidRDefault="007F2FC5"/>
        </w:tc>
        <w:tc>
          <w:tcPr>
            <w:tcW w:w="1289" w:type="dxa"/>
            <w:tcBorders>
              <w:top w:val="nil"/>
              <w:left w:val="nil"/>
              <w:bottom w:val="nil"/>
              <w:right w:val="nil"/>
            </w:tcBorders>
            <w:tcMar>
              <w:left w:w="0" w:type="dxa"/>
              <w:right w:w="0" w:type="dxa"/>
            </w:tcMar>
            <w:vAlign w:val="bottom"/>
          </w:tcPr>
          <w:p w14:paraId="57A90794" w14:textId="77777777" w:rsidR="007F2FC5" w:rsidRDefault="00624826">
            <w:pPr>
              <w:pStyle w:val="Accurritableheader"/>
              <w:keepNext/>
            </w:pPr>
            <w:r>
              <w:rPr>
                <w:lang w:val="en-AU"/>
              </w:rPr>
              <w:t>Shares</w:t>
            </w:r>
          </w:p>
        </w:tc>
        <w:tc>
          <w:tcPr>
            <w:tcW w:w="60" w:type="dxa"/>
            <w:tcBorders>
              <w:top w:val="nil"/>
              <w:left w:val="nil"/>
              <w:bottom w:val="nil"/>
              <w:right w:val="nil"/>
            </w:tcBorders>
            <w:tcMar>
              <w:left w:w="0" w:type="dxa"/>
              <w:right w:w="0" w:type="dxa"/>
            </w:tcMar>
          </w:tcPr>
          <w:p w14:paraId="0A94A75D" w14:textId="77777777" w:rsidR="007F2FC5" w:rsidRDefault="007F2FC5"/>
        </w:tc>
        <w:tc>
          <w:tcPr>
            <w:tcW w:w="1289" w:type="dxa"/>
            <w:tcBorders>
              <w:top w:val="nil"/>
              <w:left w:val="nil"/>
              <w:bottom w:val="nil"/>
              <w:right w:val="nil"/>
            </w:tcBorders>
            <w:tcMar>
              <w:left w:w="0" w:type="dxa"/>
              <w:right w:w="0" w:type="dxa"/>
            </w:tcMar>
            <w:vAlign w:val="bottom"/>
          </w:tcPr>
          <w:p w14:paraId="03E55229"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F8DAB4A" w14:textId="77777777" w:rsidR="007F2FC5" w:rsidRDefault="007F2FC5"/>
        </w:tc>
        <w:tc>
          <w:tcPr>
            <w:tcW w:w="1289" w:type="dxa"/>
            <w:tcBorders>
              <w:top w:val="nil"/>
              <w:left w:val="nil"/>
              <w:bottom w:val="nil"/>
              <w:right w:val="nil"/>
            </w:tcBorders>
            <w:tcMar>
              <w:left w:w="0" w:type="dxa"/>
              <w:right w:w="0" w:type="dxa"/>
            </w:tcMar>
            <w:vAlign w:val="bottom"/>
          </w:tcPr>
          <w:p w14:paraId="48F0F8CB" w14:textId="77777777" w:rsidR="007F2FC5" w:rsidRDefault="00624826">
            <w:pPr>
              <w:pStyle w:val="Accurritableheader"/>
              <w:keepNext/>
            </w:pPr>
            <w:r>
              <w:rPr>
                <w:lang w:val="en-AU"/>
              </w:rPr>
              <w:t>CU'000</w:t>
            </w:r>
          </w:p>
        </w:tc>
      </w:tr>
      <w:tr w:rsidR="007F2FC5" w14:paraId="6F94DAC3" w14:textId="77777777">
        <w:trPr>
          <w:cantSplit/>
          <w:tblHeader/>
        </w:trPr>
        <w:tc>
          <w:tcPr>
            <w:tcW w:w="5602" w:type="dxa"/>
            <w:tcBorders>
              <w:top w:val="nil"/>
              <w:left w:val="nil"/>
              <w:bottom w:val="nil"/>
              <w:right w:val="nil"/>
            </w:tcBorders>
            <w:tcMar>
              <w:left w:w="0" w:type="dxa"/>
              <w:right w:w="0" w:type="dxa"/>
            </w:tcMar>
            <w:vAlign w:val="bottom"/>
          </w:tcPr>
          <w:p w14:paraId="1B91E79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76E342B" w14:textId="77777777" w:rsidR="007F2FC5" w:rsidRDefault="007F2FC5"/>
        </w:tc>
        <w:tc>
          <w:tcPr>
            <w:tcW w:w="1289" w:type="dxa"/>
            <w:tcBorders>
              <w:top w:val="nil"/>
              <w:left w:val="nil"/>
              <w:bottom w:val="nil"/>
              <w:right w:val="nil"/>
            </w:tcBorders>
            <w:tcMar>
              <w:left w:w="0" w:type="dxa"/>
              <w:right w:w="0" w:type="dxa"/>
            </w:tcMar>
            <w:vAlign w:val="bottom"/>
          </w:tcPr>
          <w:p w14:paraId="69D424D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A9565E8" w14:textId="77777777" w:rsidR="007F2FC5" w:rsidRDefault="007F2FC5"/>
        </w:tc>
        <w:tc>
          <w:tcPr>
            <w:tcW w:w="1289" w:type="dxa"/>
            <w:tcBorders>
              <w:top w:val="nil"/>
              <w:left w:val="nil"/>
              <w:bottom w:val="nil"/>
              <w:right w:val="nil"/>
            </w:tcBorders>
            <w:tcMar>
              <w:left w:w="0" w:type="dxa"/>
              <w:right w:w="0" w:type="dxa"/>
            </w:tcMar>
            <w:vAlign w:val="bottom"/>
          </w:tcPr>
          <w:p w14:paraId="2073320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E53DC1C" w14:textId="77777777" w:rsidR="007F2FC5" w:rsidRDefault="007F2FC5"/>
        </w:tc>
        <w:tc>
          <w:tcPr>
            <w:tcW w:w="1289" w:type="dxa"/>
            <w:tcBorders>
              <w:top w:val="nil"/>
              <w:left w:val="nil"/>
              <w:bottom w:val="nil"/>
              <w:right w:val="nil"/>
            </w:tcBorders>
            <w:tcMar>
              <w:left w:w="0" w:type="dxa"/>
              <w:right w:w="0" w:type="dxa"/>
            </w:tcMar>
            <w:vAlign w:val="bottom"/>
          </w:tcPr>
          <w:p w14:paraId="723011A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921709C" w14:textId="77777777" w:rsidR="007F2FC5" w:rsidRDefault="007F2FC5"/>
        </w:tc>
        <w:tc>
          <w:tcPr>
            <w:tcW w:w="1289" w:type="dxa"/>
            <w:tcBorders>
              <w:top w:val="nil"/>
              <w:left w:val="nil"/>
              <w:bottom w:val="nil"/>
              <w:right w:val="nil"/>
            </w:tcBorders>
            <w:tcMar>
              <w:left w:w="0" w:type="dxa"/>
              <w:right w:w="0" w:type="dxa"/>
            </w:tcMar>
            <w:vAlign w:val="bottom"/>
          </w:tcPr>
          <w:p w14:paraId="52E9D4C8" w14:textId="77777777" w:rsidR="007F2FC5" w:rsidRDefault="007F2FC5">
            <w:pPr>
              <w:pStyle w:val="Accurritableheader"/>
              <w:keepNext/>
            </w:pPr>
          </w:p>
        </w:tc>
      </w:tr>
      <w:tr w:rsidR="007F2FC5" w14:paraId="5F7D8913"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3C997070" w14:textId="77777777" w:rsidR="007F2FC5" w:rsidRDefault="00624826">
            <w:pPr>
              <w:pStyle w:val="Accurritabletext"/>
              <w:keepNext/>
              <w:jc w:val="left"/>
            </w:pPr>
            <w:r>
              <w:rPr>
                <w:lang w:val="en-AU"/>
              </w:rPr>
              <w:t>Ordinary shares - fully paid</w:t>
            </w:r>
          </w:p>
        </w:tc>
        <w:tc>
          <w:tcPr>
            <w:tcW w:w="60" w:type="dxa"/>
            <w:tcBorders>
              <w:top w:val="nil"/>
              <w:left w:val="nil"/>
              <w:bottom w:val="single" w:sz="2" w:space="0" w:color="009CDE"/>
              <w:right w:val="nil"/>
            </w:tcBorders>
            <w:tcMar>
              <w:left w:w="0" w:type="dxa"/>
              <w:right w:w="0" w:type="dxa"/>
            </w:tcMar>
          </w:tcPr>
          <w:p w14:paraId="657B4D6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6565F82" w14:textId="77777777" w:rsidR="007F2FC5" w:rsidRDefault="00624826">
            <w:pPr>
              <w:pStyle w:val="Accurritablenumeric"/>
              <w:keepNext/>
            </w:pPr>
            <w:r>
              <w:rPr>
                <w:lang w:val="en-AU"/>
              </w:rPr>
              <w:t>146,910,000</w:t>
            </w:r>
          </w:p>
        </w:tc>
        <w:tc>
          <w:tcPr>
            <w:tcW w:w="60" w:type="dxa"/>
            <w:tcBorders>
              <w:top w:val="nil"/>
              <w:left w:val="nil"/>
              <w:bottom w:val="single" w:sz="2" w:space="0" w:color="009CDE"/>
              <w:right w:val="nil"/>
            </w:tcBorders>
            <w:tcMar>
              <w:left w:w="0" w:type="dxa"/>
              <w:right w:w="0" w:type="dxa"/>
            </w:tcMar>
          </w:tcPr>
          <w:p w14:paraId="7A9AE34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30F0273" w14:textId="77777777" w:rsidR="007F2FC5" w:rsidRDefault="00624826">
            <w:pPr>
              <w:pStyle w:val="Accurritablenumeric"/>
              <w:keepNext/>
            </w:pPr>
            <w:r>
              <w:rPr>
                <w:lang w:val="en-AU"/>
              </w:rPr>
              <w:t>146,800,000</w:t>
            </w:r>
          </w:p>
        </w:tc>
        <w:tc>
          <w:tcPr>
            <w:tcW w:w="60" w:type="dxa"/>
            <w:tcBorders>
              <w:top w:val="nil"/>
              <w:left w:val="nil"/>
              <w:bottom w:val="single" w:sz="2" w:space="0" w:color="009CDE"/>
              <w:right w:val="nil"/>
            </w:tcBorders>
            <w:tcMar>
              <w:left w:w="0" w:type="dxa"/>
              <w:right w:w="0" w:type="dxa"/>
            </w:tcMar>
          </w:tcPr>
          <w:p w14:paraId="11DDCAD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4BABA5A" w14:textId="77777777" w:rsidR="007F2FC5" w:rsidRDefault="00624826">
            <w:pPr>
              <w:pStyle w:val="Accurritablenumeric"/>
              <w:keepNext/>
            </w:pPr>
            <w:r>
              <w:rPr>
                <w:lang w:val="en-AU"/>
              </w:rPr>
              <w:t xml:space="preserve">182,953 </w:t>
            </w:r>
          </w:p>
        </w:tc>
        <w:tc>
          <w:tcPr>
            <w:tcW w:w="60" w:type="dxa"/>
            <w:tcBorders>
              <w:top w:val="nil"/>
              <w:left w:val="nil"/>
              <w:bottom w:val="single" w:sz="2" w:space="0" w:color="009CDE"/>
              <w:right w:val="nil"/>
            </w:tcBorders>
            <w:tcMar>
              <w:left w:w="0" w:type="dxa"/>
              <w:right w:w="0" w:type="dxa"/>
            </w:tcMar>
          </w:tcPr>
          <w:p w14:paraId="0A8BBCE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DDBACB6" w14:textId="77777777" w:rsidR="007F2FC5" w:rsidRDefault="00624826">
            <w:pPr>
              <w:pStyle w:val="Accurritablenumeric"/>
              <w:keepNext/>
            </w:pPr>
            <w:r>
              <w:rPr>
                <w:lang w:val="en-AU"/>
              </w:rPr>
              <w:t xml:space="preserve">182,678 </w:t>
            </w:r>
          </w:p>
        </w:tc>
      </w:tr>
    </w:tbl>
    <w:p w14:paraId="6E007843" w14:textId="77777777" w:rsidR="007F2FC5" w:rsidRDefault="00624826">
      <w:r>
        <w:rPr>
          <w:rFonts w:ascii="Times New Roman" w:eastAsia="Times New Roman" w:hAnsi="Times New Roman" w:cs="Times New Roman"/>
          <w:b/>
          <w:lang w:val="en-AU"/>
        </w:rPr>
        <w:t xml:space="preserve"> </w:t>
      </w:r>
    </w:p>
    <w:p w14:paraId="2312A4CB" w14:textId="77777777" w:rsidR="007F2FC5" w:rsidRDefault="00624826">
      <w:pPr>
        <w:pStyle w:val="Accurriparagraphheader3"/>
        <w:keepNext/>
        <w:keepLines/>
      </w:pPr>
      <w:r>
        <w:rPr>
          <w:lang w:val="en-AU"/>
        </w:rPr>
        <w:t>Movements in ordinary share capital</w:t>
      </w:r>
    </w:p>
    <w:p w14:paraId="1D48BC5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806"/>
        <w:gridCol w:w="60"/>
        <w:gridCol w:w="2152"/>
        <w:gridCol w:w="60"/>
        <w:gridCol w:w="1267"/>
        <w:gridCol w:w="60"/>
        <w:gridCol w:w="1267"/>
        <w:gridCol w:w="60"/>
        <w:gridCol w:w="1267"/>
      </w:tblGrid>
      <w:tr w:rsidR="007F2FC5" w14:paraId="38E452F8" w14:textId="77777777">
        <w:trPr>
          <w:cantSplit/>
          <w:tblHeader/>
        </w:trPr>
        <w:tc>
          <w:tcPr>
            <w:tcW w:w="4806" w:type="dxa"/>
            <w:tcBorders>
              <w:top w:val="nil"/>
              <w:left w:val="nil"/>
              <w:bottom w:val="nil"/>
              <w:right w:val="nil"/>
            </w:tcBorders>
            <w:tcMar>
              <w:left w:w="0" w:type="dxa"/>
              <w:right w:w="0" w:type="dxa"/>
            </w:tcMar>
            <w:vAlign w:val="bottom"/>
          </w:tcPr>
          <w:p w14:paraId="0A6F139B" w14:textId="77777777" w:rsidR="007F2FC5" w:rsidRDefault="00624826">
            <w:pPr>
              <w:pStyle w:val="Accurritableheader"/>
              <w:keepNext/>
              <w:jc w:val="left"/>
            </w:pPr>
            <w:r>
              <w:rPr>
                <w:lang w:val="en-AU"/>
              </w:rPr>
              <w:t>Details</w:t>
            </w:r>
          </w:p>
        </w:tc>
        <w:tc>
          <w:tcPr>
            <w:tcW w:w="60" w:type="dxa"/>
            <w:tcBorders>
              <w:top w:val="nil"/>
              <w:left w:val="nil"/>
              <w:bottom w:val="nil"/>
              <w:right w:val="nil"/>
            </w:tcBorders>
            <w:tcMar>
              <w:left w:w="0" w:type="dxa"/>
              <w:right w:w="0" w:type="dxa"/>
            </w:tcMar>
          </w:tcPr>
          <w:p w14:paraId="624FD049" w14:textId="77777777" w:rsidR="007F2FC5" w:rsidRDefault="007F2FC5"/>
        </w:tc>
        <w:tc>
          <w:tcPr>
            <w:tcW w:w="2152" w:type="dxa"/>
            <w:tcBorders>
              <w:top w:val="nil"/>
              <w:left w:val="nil"/>
              <w:bottom w:val="nil"/>
              <w:right w:val="nil"/>
            </w:tcBorders>
            <w:tcMar>
              <w:left w:w="0" w:type="dxa"/>
              <w:right w:w="0" w:type="dxa"/>
            </w:tcMar>
            <w:vAlign w:val="bottom"/>
          </w:tcPr>
          <w:p w14:paraId="2AF67C74" w14:textId="77777777" w:rsidR="007F2FC5" w:rsidRDefault="00624826">
            <w:pPr>
              <w:pStyle w:val="Accurritableheader"/>
              <w:keepNext/>
              <w:jc w:val="left"/>
            </w:pPr>
            <w:r>
              <w:rPr>
                <w:lang w:val="en-AU"/>
              </w:rPr>
              <w:t>Date</w:t>
            </w:r>
          </w:p>
        </w:tc>
        <w:tc>
          <w:tcPr>
            <w:tcW w:w="60" w:type="dxa"/>
            <w:tcBorders>
              <w:top w:val="nil"/>
              <w:left w:val="nil"/>
              <w:bottom w:val="nil"/>
              <w:right w:val="nil"/>
            </w:tcBorders>
            <w:tcMar>
              <w:left w:w="0" w:type="dxa"/>
              <w:right w:w="0" w:type="dxa"/>
            </w:tcMar>
          </w:tcPr>
          <w:p w14:paraId="4D113240" w14:textId="77777777" w:rsidR="007F2FC5" w:rsidRDefault="007F2FC5"/>
        </w:tc>
        <w:tc>
          <w:tcPr>
            <w:tcW w:w="1267" w:type="dxa"/>
            <w:tcBorders>
              <w:top w:val="nil"/>
              <w:left w:val="nil"/>
              <w:bottom w:val="nil"/>
              <w:right w:val="nil"/>
            </w:tcBorders>
            <w:tcMar>
              <w:left w:w="0" w:type="dxa"/>
              <w:right w:w="0" w:type="dxa"/>
            </w:tcMar>
            <w:vAlign w:val="bottom"/>
          </w:tcPr>
          <w:p w14:paraId="27C19F5D" w14:textId="77777777" w:rsidR="007F2FC5" w:rsidRDefault="00624826">
            <w:pPr>
              <w:pStyle w:val="Accurritableheader"/>
              <w:keepNext/>
            </w:pPr>
            <w:r>
              <w:rPr>
                <w:lang w:val="en-AU"/>
              </w:rPr>
              <w:t>Shares</w:t>
            </w:r>
          </w:p>
        </w:tc>
        <w:tc>
          <w:tcPr>
            <w:tcW w:w="60" w:type="dxa"/>
            <w:tcBorders>
              <w:top w:val="nil"/>
              <w:left w:val="nil"/>
              <w:bottom w:val="nil"/>
              <w:right w:val="nil"/>
            </w:tcBorders>
            <w:tcMar>
              <w:left w:w="0" w:type="dxa"/>
              <w:right w:w="0" w:type="dxa"/>
            </w:tcMar>
          </w:tcPr>
          <w:p w14:paraId="4A0B6BA8" w14:textId="77777777" w:rsidR="007F2FC5" w:rsidRDefault="007F2FC5"/>
        </w:tc>
        <w:tc>
          <w:tcPr>
            <w:tcW w:w="1267" w:type="dxa"/>
            <w:tcBorders>
              <w:top w:val="nil"/>
              <w:left w:val="nil"/>
              <w:bottom w:val="nil"/>
              <w:right w:val="nil"/>
            </w:tcBorders>
            <w:tcMar>
              <w:left w:w="0" w:type="dxa"/>
              <w:right w:w="0" w:type="dxa"/>
            </w:tcMar>
            <w:vAlign w:val="bottom"/>
          </w:tcPr>
          <w:p w14:paraId="332DE0B4" w14:textId="77777777" w:rsidR="007F2FC5" w:rsidRDefault="00624826">
            <w:pPr>
              <w:pStyle w:val="Accurritableheader"/>
              <w:keepNext/>
            </w:pPr>
            <w:r>
              <w:rPr>
                <w:lang w:val="en-AU"/>
              </w:rPr>
              <w:t>Issue price</w:t>
            </w:r>
          </w:p>
        </w:tc>
        <w:tc>
          <w:tcPr>
            <w:tcW w:w="60" w:type="dxa"/>
            <w:tcBorders>
              <w:top w:val="nil"/>
              <w:left w:val="nil"/>
              <w:bottom w:val="nil"/>
              <w:right w:val="nil"/>
            </w:tcBorders>
            <w:tcMar>
              <w:left w:w="0" w:type="dxa"/>
              <w:right w:w="0" w:type="dxa"/>
            </w:tcMar>
          </w:tcPr>
          <w:p w14:paraId="0212169C" w14:textId="77777777" w:rsidR="007F2FC5" w:rsidRDefault="007F2FC5"/>
        </w:tc>
        <w:tc>
          <w:tcPr>
            <w:tcW w:w="1267" w:type="dxa"/>
            <w:tcBorders>
              <w:top w:val="nil"/>
              <w:left w:val="nil"/>
              <w:bottom w:val="nil"/>
              <w:right w:val="nil"/>
            </w:tcBorders>
            <w:tcMar>
              <w:left w:w="0" w:type="dxa"/>
              <w:right w:w="0" w:type="dxa"/>
            </w:tcMar>
            <w:vAlign w:val="bottom"/>
          </w:tcPr>
          <w:p w14:paraId="0AFA2183" w14:textId="77777777" w:rsidR="007F2FC5" w:rsidRDefault="00624826">
            <w:pPr>
              <w:pStyle w:val="Accurritableheader"/>
              <w:keepNext/>
            </w:pPr>
            <w:r>
              <w:rPr>
                <w:lang w:val="en-AU"/>
              </w:rPr>
              <w:t>CU'000</w:t>
            </w:r>
          </w:p>
        </w:tc>
      </w:tr>
      <w:tr w:rsidR="007F2FC5" w14:paraId="46A7291A" w14:textId="77777777">
        <w:trPr>
          <w:cantSplit/>
          <w:tblHeader/>
        </w:trPr>
        <w:tc>
          <w:tcPr>
            <w:tcW w:w="4806" w:type="dxa"/>
            <w:tcBorders>
              <w:top w:val="nil"/>
              <w:left w:val="nil"/>
              <w:bottom w:val="nil"/>
              <w:right w:val="nil"/>
            </w:tcBorders>
            <w:tcMar>
              <w:left w:w="0" w:type="dxa"/>
              <w:right w:w="0" w:type="dxa"/>
            </w:tcMar>
            <w:vAlign w:val="bottom"/>
          </w:tcPr>
          <w:p w14:paraId="2A4FBD4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01D9C32" w14:textId="77777777" w:rsidR="007F2FC5" w:rsidRDefault="007F2FC5"/>
        </w:tc>
        <w:tc>
          <w:tcPr>
            <w:tcW w:w="2152" w:type="dxa"/>
            <w:tcBorders>
              <w:top w:val="nil"/>
              <w:left w:val="nil"/>
              <w:bottom w:val="nil"/>
              <w:right w:val="nil"/>
            </w:tcBorders>
            <w:tcMar>
              <w:left w:w="0" w:type="dxa"/>
              <w:right w:w="0" w:type="dxa"/>
            </w:tcMar>
            <w:vAlign w:val="bottom"/>
          </w:tcPr>
          <w:p w14:paraId="1AFDFB9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CAA7A86" w14:textId="77777777" w:rsidR="007F2FC5" w:rsidRDefault="007F2FC5"/>
        </w:tc>
        <w:tc>
          <w:tcPr>
            <w:tcW w:w="1267" w:type="dxa"/>
            <w:tcBorders>
              <w:top w:val="nil"/>
              <w:left w:val="nil"/>
              <w:bottom w:val="nil"/>
              <w:right w:val="nil"/>
            </w:tcBorders>
            <w:tcMar>
              <w:left w:w="0" w:type="dxa"/>
              <w:right w:w="0" w:type="dxa"/>
            </w:tcMar>
            <w:vAlign w:val="bottom"/>
          </w:tcPr>
          <w:p w14:paraId="532B1AE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7B400E9" w14:textId="77777777" w:rsidR="007F2FC5" w:rsidRDefault="007F2FC5"/>
        </w:tc>
        <w:tc>
          <w:tcPr>
            <w:tcW w:w="1267" w:type="dxa"/>
            <w:tcBorders>
              <w:top w:val="nil"/>
              <w:left w:val="nil"/>
              <w:bottom w:val="nil"/>
              <w:right w:val="nil"/>
            </w:tcBorders>
            <w:tcMar>
              <w:left w:w="0" w:type="dxa"/>
              <w:right w:w="0" w:type="dxa"/>
            </w:tcMar>
            <w:vAlign w:val="bottom"/>
          </w:tcPr>
          <w:p w14:paraId="0F93C13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2672069" w14:textId="77777777" w:rsidR="007F2FC5" w:rsidRDefault="007F2FC5"/>
        </w:tc>
        <w:tc>
          <w:tcPr>
            <w:tcW w:w="1267" w:type="dxa"/>
            <w:tcBorders>
              <w:top w:val="nil"/>
              <w:left w:val="nil"/>
              <w:bottom w:val="nil"/>
              <w:right w:val="nil"/>
            </w:tcBorders>
            <w:tcMar>
              <w:left w:w="0" w:type="dxa"/>
              <w:right w:w="0" w:type="dxa"/>
            </w:tcMar>
            <w:vAlign w:val="bottom"/>
          </w:tcPr>
          <w:p w14:paraId="39532B0B" w14:textId="77777777" w:rsidR="007F2FC5" w:rsidRDefault="007F2FC5">
            <w:pPr>
              <w:pStyle w:val="Accurritableheader"/>
              <w:keepNext/>
            </w:pPr>
          </w:p>
        </w:tc>
      </w:tr>
      <w:tr w:rsidR="007F2FC5" w14:paraId="439F8BD2" w14:textId="77777777">
        <w:tblPrEx>
          <w:tblCellMar>
            <w:left w:w="0" w:type="dxa"/>
            <w:right w:w="0" w:type="dxa"/>
          </w:tblCellMar>
        </w:tblPrEx>
        <w:tc>
          <w:tcPr>
            <w:tcW w:w="4806" w:type="dxa"/>
            <w:tcBorders>
              <w:top w:val="nil"/>
              <w:left w:val="nil"/>
              <w:bottom w:val="nil"/>
              <w:right w:val="nil"/>
            </w:tcBorders>
            <w:tcMar>
              <w:left w:w="0" w:type="dxa"/>
              <w:right w:w="0" w:type="dxa"/>
            </w:tcMar>
          </w:tcPr>
          <w:p w14:paraId="15E097B3" w14:textId="77777777" w:rsidR="007F2FC5" w:rsidRDefault="00624826">
            <w:pPr>
              <w:pStyle w:val="Accurritabletext"/>
              <w:keepNext/>
              <w:jc w:val="left"/>
            </w:pPr>
            <w:r>
              <w:rPr>
                <w:lang w:val="en-AU"/>
              </w:rPr>
              <w:t>Balance</w:t>
            </w:r>
          </w:p>
        </w:tc>
        <w:tc>
          <w:tcPr>
            <w:tcW w:w="60" w:type="dxa"/>
            <w:tcBorders>
              <w:top w:val="nil"/>
              <w:left w:val="nil"/>
              <w:bottom w:val="nil"/>
              <w:right w:val="nil"/>
            </w:tcBorders>
            <w:tcMar>
              <w:left w:w="0" w:type="dxa"/>
              <w:right w:w="0" w:type="dxa"/>
            </w:tcMar>
          </w:tcPr>
          <w:p w14:paraId="64286BEB" w14:textId="77777777" w:rsidR="007F2FC5" w:rsidRDefault="007F2FC5"/>
        </w:tc>
        <w:tc>
          <w:tcPr>
            <w:tcW w:w="2152" w:type="dxa"/>
            <w:tcBorders>
              <w:top w:val="nil"/>
              <w:left w:val="nil"/>
              <w:bottom w:val="nil"/>
              <w:right w:val="nil"/>
            </w:tcBorders>
            <w:tcMar>
              <w:left w:w="0" w:type="dxa"/>
              <w:right w:w="0" w:type="dxa"/>
            </w:tcMar>
            <w:vAlign w:val="bottom"/>
          </w:tcPr>
          <w:p w14:paraId="7DC0F18E" w14:textId="77777777" w:rsidR="007F2FC5" w:rsidRDefault="00624826">
            <w:pPr>
              <w:pStyle w:val="Accurritabletext"/>
              <w:keepNext/>
              <w:jc w:val="left"/>
            </w:pPr>
            <w:r>
              <w:rPr>
                <w:lang w:val="en-AU"/>
              </w:rPr>
              <w:t>1 January 2024</w:t>
            </w:r>
          </w:p>
        </w:tc>
        <w:tc>
          <w:tcPr>
            <w:tcW w:w="60" w:type="dxa"/>
            <w:tcBorders>
              <w:top w:val="nil"/>
              <w:left w:val="nil"/>
              <w:bottom w:val="nil"/>
              <w:right w:val="nil"/>
            </w:tcBorders>
            <w:tcMar>
              <w:left w:w="0" w:type="dxa"/>
              <w:right w:w="0" w:type="dxa"/>
            </w:tcMar>
          </w:tcPr>
          <w:p w14:paraId="6DFFD6F5" w14:textId="77777777" w:rsidR="007F2FC5" w:rsidRDefault="007F2FC5"/>
        </w:tc>
        <w:tc>
          <w:tcPr>
            <w:tcW w:w="1267" w:type="dxa"/>
            <w:tcBorders>
              <w:top w:val="nil"/>
              <w:left w:val="nil"/>
              <w:bottom w:val="nil"/>
              <w:right w:val="nil"/>
            </w:tcBorders>
            <w:tcMar>
              <w:left w:w="0" w:type="dxa"/>
              <w:right w:w="60" w:type="dxa"/>
            </w:tcMar>
            <w:vAlign w:val="bottom"/>
          </w:tcPr>
          <w:p w14:paraId="0AE6774F" w14:textId="77777777" w:rsidR="007F2FC5" w:rsidRDefault="00624826">
            <w:pPr>
              <w:pStyle w:val="Accurritablenumeric"/>
              <w:keepNext/>
            </w:pPr>
            <w:r>
              <w:rPr>
                <w:lang w:val="en-AU"/>
              </w:rPr>
              <w:t>111,800,000</w:t>
            </w:r>
          </w:p>
        </w:tc>
        <w:tc>
          <w:tcPr>
            <w:tcW w:w="60" w:type="dxa"/>
            <w:tcBorders>
              <w:top w:val="nil"/>
              <w:left w:val="nil"/>
              <w:bottom w:val="nil"/>
              <w:right w:val="nil"/>
            </w:tcBorders>
            <w:tcMar>
              <w:left w:w="0" w:type="dxa"/>
              <w:right w:w="0" w:type="dxa"/>
            </w:tcMar>
          </w:tcPr>
          <w:p w14:paraId="467BC061" w14:textId="77777777" w:rsidR="007F2FC5" w:rsidRDefault="007F2FC5"/>
        </w:tc>
        <w:tc>
          <w:tcPr>
            <w:tcW w:w="1267" w:type="dxa"/>
            <w:tcBorders>
              <w:top w:val="nil"/>
              <w:left w:val="nil"/>
              <w:bottom w:val="nil"/>
              <w:right w:val="nil"/>
            </w:tcBorders>
            <w:tcMar>
              <w:left w:w="0" w:type="dxa"/>
              <w:right w:w="60" w:type="dxa"/>
            </w:tcMar>
            <w:vAlign w:val="bottom"/>
          </w:tcPr>
          <w:p w14:paraId="1490294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98D1D33" w14:textId="77777777" w:rsidR="007F2FC5" w:rsidRDefault="007F2FC5"/>
        </w:tc>
        <w:tc>
          <w:tcPr>
            <w:tcW w:w="1267" w:type="dxa"/>
            <w:tcBorders>
              <w:top w:val="nil"/>
              <w:left w:val="nil"/>
              <w:bottom w:val="nil"/>
              <w:right w:val="nil"/>
            </w:tcBorders>
            <w:tcMar>
              <w:left w:w="0" w:type="dxa"/>
              <w:right w:w="60" w:type="dxa"/>
            </w:tcMar>
            <w:vAlign w:val="bottom"/>
          </w:tcPr>
          <w:p w14:paraId="35A63081" w14:textId="77777777" w:rsidR="007F2FC5" w:rsidRDefault="00624826">
            <w:pPr>
              <w:pStyle w:val="Accurritablenumeric"/>
              <w:keepNext/>
            </w:pPr>
            <w:r>
              <w:rPr>
                <w:lang w:val="en-AU"/>
              </w:rPr>
              <w:t>104,922</w:t>
            </w:r>
          </w:p>
        </w:tc>
      </w:tr>
      <w:tr w:rsidR="007F2FC5" w14:paraId="7060F151" w14:textId="77777777">
        <w:tblPrEx>
          <w:tblCellMar>
            <w:left w:w="0" w:type="dxa"/>
            <w:right w:w="0" w:type="dxa"/>
          </w:tblCellMar>
        </w:tblPrEx>
        <w:tc>
          <w:tcPr>
            <w:tcW w:w="4806" w:type="dxa"/>
            <w:tcBorders>
              <w:top w:val="nil"/>
              <w:left w:val="nil"/>
              <w:bottom w:val="nil"/>
              <w:right w:val="nil"/>
            </w:tcBorders>
            <w:tcMar>
              <w:left w:w="0" w:type="dxa"/>
              <w:right w:w="0" w:type="dxa"/>
            </w:tcMar>
          </w:tcPr>
          <w:p w14:paraId="5AC3D1A7" w14:textId="77777777" w:rsidR="007F2FC5" w:rsidRDefault="00624826">
            <w:pPr>
              <w:pStyle w:val="Accurritabletext"/>
              <w:keepNext/>
              <w:jc w:val="left"/>
            </w:pPr>
            <w:r>
              <w:rPr>
                <w:lang w:val="en-AU"/>
              </w:rPr>
              <w:t>Issue of shares</w:t>
            </w:r>
          </w:p>
        </w:tc>
        <w:tc>
          <w:tcPr>
            <w:tcW w:w="60" w:type="dxa"/>
            <w:tcBorders>
              <w:top w:val="nil"/>
              <w:left w:val="nil"/>
              <w:bottom w:val="nil"/>
              <w:right w:val="nil"/>
            </w:tcBorders>
            <w:tcMar>
              <w:left w:w="0" w:type="dxa"/>
              <w:right w:w="0" w:type="dxa"/>
            </w:tcMar>
          </w:tcPr>
          <w:p w14:paraId="254ECFC2" w14:textId="77777777" w:rsidR="007F2FC5" w:rsidRDefault="007F2FC5"/>
        </w:tc>
        <w:tc>
          <w:tcPr>
            <w:tcW w:w="2152" w:type="dxa"/>
            <w:tcBorders>
              <w:top w:val="nil"/>
              <w:left w:val="nil"/>
              <w:bottom w:val="nil"/>
              <w:right w:val="nil"/>
            </w:tcBorders>
            <w:tcMar>
              <w:left w:w="0" w:type="dxa"/>
              <w:right w:w="0" w:type="dxa"/>
            </w:tcMar>
            <w:vAlign w:val="bottom"/>
          </w:tcPr>
          <w:p w14:paraId="5B850204" w14:textId="77777777" w:rsidR="007F2FC5" w:rsidRDefault="00624826">
            <w:pPr>
              <w:pStyle w:val="Accurritabletext"/>
              <w:keepNext/>
              <w:jc w:val="left"/>
            </w:pPr>
            <w:r>
              <w:rPr>
                <w:lang w:val="en-AU"/>
              </w:rPr>
              <w:t>[date]</w:t>
            </w:r>
          </w:p>
        </w:tc>
        <w:tc>
          <w:tcPr>
            <w:tcW w:w="60" w:type="dxa"/>
            <w:tcBorders>
              <w:top w:val="nil"/>
              <w:left w:val="nil"/>
              <w:bottom w:val="nil"/>
              <w:right w:val="nil"/>
            </w:tcBorders>
            <w:tcMar>
              <w:left w:w="0" w:type="dxa"/>
              <w:right w:w="0" w:type="dxa"/>
            </w:tcMar>
          </w:tcPr>
          <w:p w14:paraId="18AB4AAB" w14:textId="77777777" w:rsidR="007F2FC5" w:rsidRDefault="007F2FC5"/>
        </w:tc>
        <w:tc>
          <w:tcPr>
            <w:tcW w:w="1267" w:type="dxa"/>
            <w:tcBorders>
              <w:top w:val="nil"/>
              <w:left w:val="nil"/>
              <w:bottom w:val="nil"/>
              <w:right w:val="nil"/>
            </w:tcBorders>
            <w:tcMar>
              <w:left w:w="0" w:type="dxa"/>
              <w:right w:w="60" w:type="dxa"/>
            </w:tcMar>
            <w:vAlign w:val="bottom"/>
          </w:tcPr>
          <w:p w14:paraId="7E5C3538" w14:textId="77777777" w:rsidR="007F2FC5" w:rsidRDefault="00624826">
            <w:pPr>
              <w:pStyle w:val="Accurritablenumeric"/>
              <w:keepNext/>
            </w:pPr>
            <w:r>
              <w:rPr>
                <w:lang w:val="en-AU"/>
              </w:rPr>
              <w:t>35,000,000</w:t>
            </w:r>
          </w:p>
        </w:tc>
        <w:tc>
          <w:tcPr>
            <w:tcW w:w="60" w:type="dxa"/>
            <w:tcBorders>
              <w:top w:val="nil"/>
              <w:left w:val="nil"/>
              <w:bottom w:val="nil"/>
              <w:right w:val="nil"/>
            </w:tcBorders>
            <w:tcMar>
              <w:left w:w="0" w:type="dxa"/>
              <w:right w:w="0" w:type="dxa"/>
            </w:tcMar>
          </w:tcPr>
          <w:p w14:paraId="3272A0E7" w14:textId="77777777" w:rsidR="007F2FC5" w:rsidRDefault="007F2FC5"/>
        </w:tc>
        <w:tc>
          <w:tcPr>
            <w:tcW w:w="1267" w:type="dxa"/>
            <w:tcBorders>
              <w:top w:val="nil"/>
              <w:left w:val="nil"/>
              <w:bottom w:val="nil"/>
              <w:right w:val="nil"/>
            </w:tcBorders>
            <w:tcMar>
              <w:left w:w="0" w:type="dxa"/>
              <w:right w:w="60" w:type="dxa"/>
            </w:tcMar>
            <w:vAlign w:val="bottom"/>
          </w:tcPr>
          <w:p w14:paraId="7293859F" w14:textId="77777777" w:rsidR="007F2FC5" w:rsidRDefault="00624826">
            <w:pPr>
              <w:pStyle w:val="Accurritablenumeric"/>
              <w:keepNext/>
            </w:pPr>
            <w:r>
              <w:rPr>
                <w:lang w:val="en-AU"/>
              </w:rPr>
              <w:t xml:space="preserve">CU2.25 </w:t>
            </w:r>
          </w:p>
        </w:tc>
        <w:tc>
          <w:tcPr>
            <w:tcW w:w="60" w:type="dxa"/>
            <w:tcBorders>
              <w:top w:val="nil"/>
              <w:left w:val="nil"/>
              <w:bottom w:val="nil"/>
              <w:right w:val="nil"/>
            </w:tcBorders>
            <w:tcMar>
              <w:left w:w="0" w:type="dxa"/>
              <w:right w:w="0" w:type="dxa"/>
            </w:tcMar>
          </w:tcPr>
          <w:p w14:paraId="207A1E73" w14:textId="77777777" w:rsidR="007F2FC5" w:rsidRDefault="007F2FC5"/>
        </w:tc>
        <w:tc>
          <w:tcPr>
            <w:tcW w:w="1267" w:type="dxa"/>
            <w:tcBorders>
              <w:top w:val="nil"/>
              <w:left w:val="nil"/>
              <w:bottom w:val="nil"/>
              <w:right w:val="nil"/>
            </w:tcBorders>
            <w:tcMar>
              <w:left w:w="0" w:type="dxa"/>
              <w:right w:w="60" w:type="dxa"/>
            </w:tcMar>
            <w:vAlign w:val="bottom"/>
          </w:tcPr>
          <w:p w14:paraId="07EED4A8" w14:textId="77777777" w:rsidR="007F2FC5" w:rsidRDefault="00624826">
            <w:pPr>
              <w:pStyle w:val="Accurritablenumeric"/>
              <w:keepNext/>
            </w:pPr>
            <w:r>
              <w:rPr>
                <w:lang w:val="en-AU"/>
              </w:rPr>
              <w:t>78,750</w:t>
            </w:r>
          </w:p>
        </w:tc>
      </w:tr>
      <w:tr w:rsidR="007F2FC5" w14:paraId="5024A3E0" w14:textId="77777777">
        <w:tblPrEx>
          <w:tblCellMar>
            <w:left w:w="0" w:type="dxa"/>
            <w:right w:w="0" w:type="dxa"/>
          </w:tblCellMar>
        </w:tblPrEx>
        <w:tc>
          <w:tcPr>
            <w:tcW w:w="4806" w:type="dxa"/>
            <w:tcBorders>
              <w:top w:val="nil"/>
              <w:left w:val="nil"/>
              <w:bottom w:val="nil"/>
              <w:right w:val="nil"/>
            </w:tcBorders>
            <w:tcMar>
              <w:left w:w="0" w:type="dxa"/>
              <w:right w:w="0" w:type="dxa"/>
            </w:tcMar>
          </w:tcPr>
          <w:p w14:paraId="5216AAC8" w14:textId="77777777" w:rsidR="007F2FC5" w:rsidRDefault="00624826">
            <w:pPr>
              <w:pStyle w:val="Accurritabletext"/>
              <w:keepNext/>
              <w:jc w:val="left"/>
            </w:pPr>
            <w:r>
              <w:rPr>
                <w:lang w:val="en-AU"/>
              </w:rPr>
              <w:t>Share issue transaction costs, net of tax</w:t>
            </w:r>
          </w:p>
        </w:tc>
        <w:tc>
          <w:tcPr>
            <w:tcW w:w="60" w:type="dxa"/>
            <w:tcBorders>
              <w:top w:val="nil"/>
              <w:left w:val="nil"/>
              <w:bottom w:val="nil"/>
              <w:right w:val="nil"/>
            </w:tcBorders>
            <w:tcMar>
              <w:left w:w="0" w:type="dxa"/>
              <w:right w:w="0" w:type="dxa"/>
            </w:tcMar>
          </w:tcPr>
          <w:p w14:paraId="4AA2AC52" w14:textId="77777777" w:rsidR="007F2FC5" w:rsidRDefault="007F2FC5"/>
        </w:tc>
        <w:tc>
          <w:tcPr>
            <w:tcW w:w="2152" w:type="dxa"/>
            <w:tcBorders>
              <w:top w:val="nil"/>
              <w:left w:val="nil"/>
              <w:bottom w:val="nil"/>
              <w:right w:val="nil"/>
            </w:tcBorders>
            <w:tcMar>
              <w:left w:w="0" w:type="dxa"/>
              <w:right w:w="0" w:type="dxa"/>
            </w:tcMar>
            <w:vAlign w:val="bottom"/>
          </w:tcPr>
          <w:p w14:paraId="5DB9B4AE" w14:textId="77777777" w:rsidR="007F2FC5" w:rsidRDefault="00624826">
            <w:pPr>
              <w:pStyle w:val="Accurritabletext"/>
              <w:keepNext/>
              <w:jc w:val="left"/>
            </w:pPr>
            <w:r>
              <w:rPr>
                <w:lang w:val="en-AU"/>
              </w:rPr>
              <w:t>[date]</w:t>
            </w:r>
          </w:p>
        </w:tc>
        <w:tc>
          <w:tcPr>
            <w:tcW w:w="60" w:type="dxa"/>
            <w:tcBorders>
              <w:top w:val="nil"/>
              <w:left w:val="nil"/>
              <w:bottom w:val="nil"/>
              <w:right w:val="nil"/>
            </w:tcBorders>
            <w:tcMar>
              <w:left w:w="0" w:type="dxa"/>
              <w:right w:w="0" w:type="dxa"/>
            </w:tcMar>
          </w:tcPr>
          <w:p w14:paraId="385570D2" w14:textId="77777777" w:rsidR="007F2FC5" w:rsidRDefault="007F2FC5"/>
        </w:tc>
        <w:tc>
          <w:tcPr>
            <w:tcW w:w="1267" w:type="dxa"/>
            <w:tcBorders>
              <w:top w:val="nil"/>
              <w:left w:val="nil"/>
              <w:bottom w:val="nil"/>
              <w:right w:val="nil"/>
            </w:tcBorders>
            <w:tcMar>
              <w:left w:w="0" w:type="dxa"/>
              <w:right w:w="60" w:type="dxa"/>
            </w:tcMar>
            <w:vAlign w:val="bottom"/>
          </w:tcPr>
          <w:p w14:paraId="40D5FA9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FA2AB8" w14:textId="77777777" w:rsidR="007F2FC5" w:rsidRDefault="007F2FC5"/>
        </w:tc>
        <w:tc>
          <w:tcPr>
            <w:tcW w:w="1267" w:type="dxa"/>
            <w:tcBorders>
              <w:top w:val="nil"/>
              <w:left w:val="nil"/>
              <w:bottom w:val="nil"/>
              <w:right w:val="nil"/>
            </w:tcBorders>
            <w:tcMar>
              <w:left w:w="0" w:type="dxa"/>
              <w:right w:w="60" w:type="dxa"/>
            </w:tcMar>
            <w:vAlign w:val="bottom"/>
          </w:tcPr>
          <w:p w14:paraId="7745CED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C1C69C4" w14:textId="77777777" w:rsidR="007F2FC5" w:rsidRDefault="007F2FC5"/>
        </w:tc>
        <w:tc>
          <w:tcPr>
            <w:tcW w:w="1267" w:type="dxa"/>
            <w:tcBorders>
              <w:top w:val="nil"/>
              <w:left w:val="nil"/>
              <w:bottom w:val="nil"/>
              <w:right w:val="nil"/>
            </w:tcBorders>
            <w:tcMar>
              <w:left w:w="0" w:type="dxa"/>
              <w:right w:w="0" w:type="dxa"/>
            </w:tcMar>
            <w:vAlign w:val="bottom"/>
          </w:tcPr>
          <w:p w14:paraId="79125A71" w14:textId="77777777" w:rsidR="007F2FC5" w:rsidRDefault="00624826">
            <w:pPr>
              <w:pStyle w:val="Accurritablenumeric"/>
              <w:keepNext/>
            </w:pPr>
            <w:r>
              <w:rPr>
                <w:lang w:val="en-AU"/>
              </w:rPr>
              <w:t>(994)</w:t>
            </w:r>
          </w:p>
        </w:tc>
      </w:tr>
      <w:tr w:rsidR="007F2FC5" w14:paraId="5523B151" w14:textId="77777777">
        <w:tblPrEx>
          <w:tblCellMar>
            <w:left w:w="0" w:type="dxa"/>
            <w:right w:w="0" w:type="dxa"/>
          </w:tblCellMar>
        </w:tblPrEx>
        <w:tc>
          <w:tcPr>
            <w:tcW w:w="4806" w:type="dxa"/>
            <w:tcBorders>
              <w:top w:val="single" w:sz="2" w:space="0" w:color="009CDE"/>
              <w:left w:val="nil"/>
              <w:bottom w:val="nil"/>
              <w:right w:val="nil"/>
            </w:tcBorders>
            <w:tcMar>
              <w:left w:w="0" w:type="dxa"/>
              <w:right w:w="0" w:type="dxa"/>
            </w:tcMar>
          </w:tcPr>
          <w:p w14:paraId="28AFA7E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5C95FD2" w14:textId="77777777" w:rsidR="007F2FC5" w:rsidRDefault="007F2FC5"/>
        </w:tc>
        <w:tc>
          <w:tcPr>
            <w:tcW w:w="2152" w:type="dxa"/>
            <w:tcBorders>
              <w:top w:val="single" w:sz="2" w:space="0" w:color="009CDE"/>
              <w:left w:val="nil"/>
              <w:bottom w:val="nil"/>
              <w:right w:val="nil"/>
            </w:tcBorders>
            <w:tcMar>
              <w:left w:w="0" w:type="dxa"/>
              <w:right w:w="0" w:type="dxa"/>
            </w:tcMar>
            <w:vAlign w:val="bottom"/>
          </w:tcPr>
          <w:p w14:paraId="496DF4B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A532E2A" w14:textId="77777777" w:rsidR="007F2FC5" w:rsidRDefault="007F2FC5"/>
        </w:tc>
        <w:tc>
          <w:tcPr>
            <w:tcW w:w="1267" w:type="dxa"/>
            <w:tcBorders>
              <w:top w:val="single" w:sz="2" w:space="0" w:color="009CDE"/>
              <w:left w:val="nil"/>
              <w:bottom w:val="nil"/>
              <w:right w:val="nil"/>
            </w:tcBorders>
            <w:tcMar>
              <w:left w:w="0" w:type="dxa"/>
              <w:right w:w="60" w:type="dxa"/>
            </w:tcMar>
            <w:vAlign w:val="bottom"/>
          </w:tcPr>
          <w:p w14:paraId="041EAE8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819CCB4" w14:textId="77777777" w:rsidR="007F2FC5" w:rsidRDefault="007F2FC5"/>
        </w:tc>
        <w:tc>
          <w:tcPr>
            <w:tcW w:w="1267" w:type="dxa"/>
            <w:tcBorders>
              <w:top w:val="single" w:sz="2" w:space="0" w:color="009CDE"/>
              <w:left w:val="nil"/>
              <w:bottom w:val="nil"/>
              <w:right w:val="nil"/>
            </w:tcBorders>
            <w:tcMar>
              <w:left w:w="0" w:type="dxa"/>
              <w:right w:w="60" w:type="dxa"/>
            </w:tcMar>
            <w:vAlign w:val="bottom"/>
          </w:tcPr>
          <w:p w14:paraId="00CEEB9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D2FA272" w14:textId="77777777" w:rsidR="007F2FC5" w:rsidRDefault="007F2FC5"/>
        </w:tc>
        <w:tc>
          <w:tcPr>
            <w:tcW w:w="1267" w:type="dxa"/>
            <w:tcBorders>
              <w:top w:val="single" w:sz="2" w:space="0" w:color="009CDE"/>
              <w:left w:val="nil"/>
              <w:bottom w:val="nil"/>
              <w:right w:val="nil"/>
            </w:tcBorders>
            <w:tcMar>
              <w:left w:w="0" w:type="dxa"/>
              <w:right w:w="60" w:type="dxa"/>
            </w:tcMar>
            <w:vAlign w:val="bottom"/>
          </w:tcPr>
          <w:p w14:paraId="4777AC8E" w14:textId="77777777" w:rsidR="007F2FC5" w:rsidRDefault="007F2FC5">
            <w:pPr>
              <w:pStyle w:val="Accurritablenumeric"/>
              <w:keepNext/>
            </w:pPr>
          </w:p>
        </w:tc>
      </w:tr>
      <w:tr w:rsidR="007F2FC5" w14:paraId="741408E9" w14:textId="77777777">
        <w:tblPrEx>
          <w:tblCellMar>
            <w:left w:w="0" w:type="dxa"/>
            <w:right w:w="0" w:type="dxa"/>
          </w:tblCellMar>
        </w:tblPrEx>
        <w:tc>
          <w:tcPr>
            <w:tcW w:w="4806" w:type="dxa"/>
            <w:tcBorders>
              <w:top w:val="nil"/>
              <w:left w:val="nil"/>
              <w:bottom w:val="nil"/>
              <w:right w:val="nil"/>
            </w:tcBorders>
            <w:tcMar>
              <w:left w:w="0" w:type="dxa"/>
              <w:right w:w="0" w:type="dxa"/>
            </w:tcMar>
          </w:tcPr>
          <w:p w14:paraId="55565DF8" w14:textId="77777777" w:rsidR="007F2FC5" w:rsidRDefault="00624826">
            <w:pPr>
              <w:pStyle w:val="Accurritabletext"/>
              <w:keepNext/>
              <w:jc w:val="left"/>
            </w:pPr>
            <w:r>
              <w:rPr>
                <w:lang w:val="en-AU"/>
              </w:rPr>
              <w:t>Balance</w:t>
            </w:r>
          </w:p>
        </w:tc>
        <w:tc>
          <w:tcPr>
            <w:tcW w:w="60" w:type="dxa"/>
            <w:tcBorders>
              <w:top w:val="nil"/>
              <w:left w:val="nil"/>
              <w:bottom w:val="nil"/>
              <w:right w:val="nil"/>
            </w:tcBorders>
            <w:tcMar>
              <w:left w:w="0" w:type="dxa"/>
              <w:right w:w="0" w:type="dxa"/>
            </w:tcMar>
          </w:tcPr>
          <w:p w14:paraId="6D5FE25C" w14:textId="77777777" w:rsidR="007F2FC5" w:rsidRDefault="007F2FC5"/>
        </w:tc>
        <w:tc>
          <w:tcPr>
            <w:tcW w:w="2152" w:type="dxa"/>
            <w:tcBorders>
              <w:top w:val="nil"/>
              <w:left w:val="nil"/>
              <w:bottom w:val="nil"/>
              <w:right w:val="nil"/>
            </w:tcBorders>
            <w:tcMar>
              <w:left w:w="0" w:type="dxa"/>
              <w:right w:w="0" w:type="dxa"/>
            </w:tcMar>
            <w:vAlign w:val="bottom"/>
          </w:tcPr>
          <w:p w14:paraId="127BD983" w14:textId="77777777" w:rsidR="007F2FC5" w:rsidRDefault="00624826">
            <w:pPr>
              <w:pStyle w:val="Accurritabletext"/>
              <w:keepNext/>
              <w:jc w:val="left"/>
            </w:pPr>
            <w:r>
              <w:rPr>
                <w:lang w:val="en-AU"/>
              </w:rPr>
              <w:t>31 December 2024</w:t>
            </w:r>
          </w:p>
        </w:tc>
        <w:tc>
          <w:tcPr>
            <w:tcW w:w="60" w:type="dxa"/>
            <w:tcBorders>
              <w:top w:val="nil"/>
              <w:left w:val="nil"/>
              <w:bottom w:val="nil"/>
              <w:right w:val="nil"/>
            </w:tcBorders>
            <w:tcMar>
              <w:left w:w="0" w:type="dxa"/>
              <w:right w:w="0" w:type="dxa"/>
            </w:tcMar>
          </w:tcPr>
          <w:p w14:paraId="34543442" w14:textId="77777777" w:rsidR="007F2FC5" w:rsidRDefault="007F2FC5"/>
        </w:tc>
        <w:tc>
          <w:tcPr>
            <w:tcW w:w="1267" w:type="dxa"/>
            <w:tcBorders>
              <w:top w:val="nil"/>
              <w:left w:val="nil"/>
              <w:bottom w:val="nil"/>
              <w:right w:val="nil"/>
            </w:tcBorders>
            <w:tcMar>
              <w:left w:w="0" w:type="dxa"/>
              <w:right w:w="60" w:type="dxa"/>
            </w:tcMar>
            <w:vAlign w:val="bottom"/>
          </w:tcPr>
          <w:p w14:paraId="1D658E43" w14:textId="77777777" w:rsidR="007F2FC5" w:rsidRDefault="00624826">
            <w:pPr>
              <w:pStyle w:val="Accurritablenumeric"/>
              <w:keepNext/>
            </w:pPr>
            <w:r>
              <w:rPr>
                <w:lang w:val="en-AU"/>
              </w:rPr>
              <w:t>146,800,000</w:t>
            </w:r>
          </w:p>
        </w:tc>
        <w:tc>
          <w:tcPr>
            <w:tcW w:w="60" w:type="dxa"/>
            <w:tcBorders>
              <w:top w:val="nil"/>
              <w:left w:val="nil"/>
              <w:bottom w:val="nil"/>
              <w:right w:val="nil"/>
            </w:tcBorders>
            <w:tcMar>
              <w:left w:w="0" w:type="dxa"/>
              <w:right w:w="0" w:type="dxa"/>
            </w:tcMar>
          </w:tcPr>
          <w:p w14:paraId="5C0F625A" w14:textId="77777777" w:rsidR="007F2FC5" w:rsidRDefault="007F2FC5"/>
        </w:tc>
        <w:tc>
          <w:tcPr>
            <w:tcW w:w="1267" w:type="dxa"/>
            <w:tcBorders>
              <w:top w:val="nil"/>
              <w:left w:val="nil"/>
              <w:bottom w:val="nil"/>
              <w:right w:val="nil"/>
            </w:tcBorders>
            <w:tcMar>
              <w:left w:w="0" w:type="dxa"/>
              <w:right w:w="60" w:type="dxa"/>
            </w:tcMar>
            <w:vAlign w:val="bottom"/>
          </w:tcPr>
          <w:p w14:paraId="553CF18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E09E7C3" w14:textId="77777777" w:rsidR="007F2FC5" w:rsidRDefault="007F2FC5"/>
        </w:tc>
        <w:tc>
          <w:tcPr>
            <w:tcW w:w="1267" w:type="dxa"/>
            <w:tcBorders>
              <w:top w:val="nil"/>
              <w:left w:val="nil"/>
              <w:bottom w:val="nil"/>
              <w:right w:val="nil"/>
            </w:tcBorders>
            <w:tcMar>
              <w:left w:w="0" w:type="dxa"/>
              <w:right w:w="60" w:type="dxa"/>
            </w:tcMar>
            <w:vAlign w:val="bottom"/>
          </w:tcPr>
          <w:p w14:paraId="7D0CEE04" w14:textId="77777777" w:rsidR="007F2FC5" w:rsidRDefault="00624826">
            <w:pPr>
              <w:pStyle w:val="Accurritablenumeric"/>
              <w:keepNext/>
            </w:pPr>
            <w:r>
              <w:rPr>
                <w:lang w:val="en-AU"/>
              </w:rPr>
              <w:t>182,678</w:t>
            </w:r>
          </w:p>
        </w:tc>
      </w:tr>
      <w:tr w:rsidR="007F2FC5" w14:paraId="5EF1E6AA" w14:textId="77777777">
        <w:tblPrEx>
          <w:tblCellMar>
            <w:left w:w="0" w:type="dxa"/>
            <w:right w:w="0" w:type="dxa"/>
          </w:tblCellMar>
        </w:tblPrEx>
        <w:tc>
          <w:tcPr>
            <w:tcW w:w="4806" w:type="dxa"/>
            <w:tcBorders>
              <w:top w:val="nil"/>
              <w:left w:val="nil"/>
              <w:bottom w:val="nil"/>
              <w:right w:val="nil"/>
            </w:tcBorders>
            <w:tcMar>
              <w:left w:w="0" w:type="dxa"/>
              <w:right w:w="0" w:type="dxa"/>
            </w:tcMar>
          </w:tcPr>
          <w:p w14:paraId="3FA6BD6B" w14:textId="77777777" w:rsidR="007F2FC5" w:rsidRDefault="00624826">
            <w:pPr>
              <w:pStyle w:val="Accurritabletext"/>
              <w:keepNext/>
              <w:jc w:val="left"/>
            </w:pPr>
            <w:r>
              <w:rPr>
                <w:lang w:val="en-AU"/>
              </w:rPr>
              <w:t>Issue of shares on the exercise of options</w:t>
            </w:r>
          </w:p>
        </w:tc>
        <w:tc>
          <w:tcPr>
            <w:tcW w:w="60" w:type="dxa"/>
            <w:tcBorders>
              <w:top w:val="nil"/>
              <w:left w:val="nil"/>
              <w:bottom w:val="nil"/>
              <w:right w:val="nil"/>
            </w:tcBorders>
            <w:tcMar>
              <w:left w:w="0" w:type="dxa"/>
              <w:right w:w="0" w:type="dxa"/>
            </w:tcMar>
          </w:tcPr>
          <w:p w14:paraId="7ABD8590" w14:textId="77777777" w:rsidR="007F2FC5" w:rsidRDefault="007F2FC5"/>
        </w:tc>
        <w:tc>
          <w:tcPr>
            <w:tcW w:w="2152" w:type="dxa"/>
            <w:tcBorders>
              <w:top w:val="nil"/>
              <w:left w:val="nil"/>
              <w:bottom w:val="nil"/>
              <w:right w:val="nil"/>
            </w:tcBorders>
            <w:tcMar>
              <w:left w:w="0" w:type="dxa"/>
              <w:right w:w="0" w:type="dxa"/>
            </w:tcMar>
            <w:vAlign w:val="bottom"/>
          </w:tcPr>
          <w:p w14:paraId="53B9E165" w14:textId="77777777" w:rsidR="007F2FC5" w:rsidRDefault="00624826">
            <w:pPr>
              <w:pStyle w:val="Accurritabletext"/>
              <w:keepNext/>
              <w:jc w:val="left"/>
            </w:pPr>
            <w:r>
              <w:rPr>
                <w:lang w:val="en-AU"/>
              </w:rPr>
              <w:t>[date]</w:t>
            </w:r>
          </w:p>
        </w:tc>
        <w:tc>
          <w:tcPr>
            <w:tcW w:w="60" w:type="dxa"/>
            <w:tcBorders>
              <w:top w:val="nil"/>
              <w:left w:val="nil"/>
              <w:bottom w:val="nil"/>
              <w:right w:val="nil"/>
            </w:tcBorders>
            <w:tcMar>
              <w:left w:w="0" w:type="dxa"/>
              <w:right w:w="0" w:type="dxa"/>
            </w:tcMar>
          </w:tcPr>
          <w:p w14:paraId="1D08B1BE" w14:textId="77777777" w:rsidR="007F2FC5" w:rsidRDefault="007F2FC5"/>
        </w:tc>
        <w:tc>
          <w:tcPr>
            <w:tcW w:w="1267" w:type="dxa"/>
            <w:tcBorders>
              <w:top w:val="nil"/>
              <w:left w:val="nil"/>
              <w:bottom w:val="nil"/>
              <w:right w:val="nil"/>
            </w:tcBorders>
            <w:tcMar>
              <w:left w:w="0" w:type="dxa"/>
              <w:right w:w="60" w:type="dxa"/>
            </w:tcMar>
            <w:vAlign w:val="bottom"/>
          </w:tcPr>
          <w:p w14:paraId="71977586" w14:textId="77777777" w:rsidR="007F2FC5" w:rsidRDefault="00624826">
            <w:pPr>
              <w:pStyle w:val="Accurritablenumeric"/>
              <w:keepNext/>
            </w:pPr>
            <w:r>
              <w:rPr>
                <w:lang w:val="en-AU"/>
              </w:rPr>
              <w:t>10,000</w:t>
            </w:r>
          </w:p>
        </w:tc>
        <w:tc>
          <w:tcPr>
            <w:tcW w:w="60" w:type="dxa"/>
            <w:tcBorders>
              <w:top w:val="nil"/>
              <w:left w:val="nil"/>
              <w:bottom w:val="nil"/>
              <w:right w:val="nil"/>
            </w:tcBorders>
            <w:tcMar>
              <w:left w:w="0" w:type="dxa"/>
              <w:right w:w="0" w:type="dxa"/>
            </w:tcMar>
          </w:tcPr>
          <w:p w14:paraId="5A849C06" w14:textId="77777777" w:rsidR="007F2FC5" w:rsidRDefault="007F2FC5"/>
        </w:tc>
        <w:tc>
          <w:tcPr>
            <w:tcW w:w="1267" w:type="dxa"/>
            <w:tcBorders>
              <w:top w:val="nil"/>
              <w:left w:val="nil"/>
              <w:bottom w:val="nil"/>
              <w:right w:val="nil"/>
            </w:tcBorders>
            <w:tcMar>
              <w:left w:w="0" w:type="dxa"/>
              <w:right w:w="60" w:type="dxa"/>
            </w:tcMar>
            <w:vAlign w:val="bottom"/>
          </w:tcPr>
          <w:p w14:paraId="2C62863F"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5AC4E039" w14:textId="77777777" w:rsidR="007F2FC5" w:rsidRDefault="007F2FC5"/>
        </w:tc>
        <w:tc>
          <w:tcPr>
            <w:tcW w:w="1267" w:type="dxa"/>
            <w:tcBorders>
              <w:top w:val="nil"/>
              <w:left w:val="nil"/>
              <w:bottom w:val="nil"/>
              <w:right w:val="nil"/>
            </w:tcBorders>
            <w:tcMar>
              <w:left w:w="0" w:type="dxa"/>
              <w:right w:w="60" w:type="dxa"/>
            </w:tcMar>
            <w:vAlign w:val="bottom"/>
          </w:tcPr>
          <w:p w14:paraId="4DDAD388" w14:textId="77777777" w:rsidR="007F2FC5" w:rsidRDefault="00624826">
            <w:pPr>
              <w:pStyle w:val="Accurritablenumeric"/>
              <w:keepNext/>
            </w:pPr>
            <w:r>
              <w:rPr>
                <w:lang w:val="en-AU"/>
              </w:rPr>
              <w:t>25</w:t>
            </w:r>
          </w:p>
        </w:tc>
      </w:tr>
      <w:tr w:rsidR="007F2FC5" w14:paraId="5E3F3EAB" w14:textId="77777777">
        <w:tblPrEx>
          <w:tblCellMar>
            <w:left w:w="0" w:type="dxa"/>
            <w:right w:w="0" w:type="dxa"/>
          </w:tblCellMar>
        </w:tblPrEx>
        <w:tc>
          <w:tcPr>
            <w:tcW w:w="4806" w:type="dxa"/>
            <w:tcBorders>
              <w:top w:val="nil"/>
              <w:left w:val="nil"/>
              <w:bottom w:val="nil"/>
              <w:right w:val="nil"/>
            </w:tcBorders>
            <w:tcMar>
              <w:left w:w="0" w:type="dxa"/>
              <w:right w:w="0" w:type="dxa"/>
            </w:tcMar>
          </w:tcPr>
          <w:p w14:paraId="012AF4EF" w14:textId="77777777" w:rsidR="007F2FC5" w:rsidRDefault="00624826">
            <w:pPr>
              <w:pStyle w:val="Accurritabletext"/>
              <w:keepNext/>
              <w:jc w:val="left"/>
            </w:pPr>
            <w:r>
              <w:rPr>
                <w:lang w:val="en-AU"/>
              </w:rPr>
              <w:t>Issue of shares to key management personnel</w:t>
            </w:r>
          </w:p>
        </w:tc>
        <w:tc>
          <w:tcPr>
            <w:tcW w:w="60" w:type="dxa"/>
            <w:tcBorders>
              <w:top w:val="nil"/>
              <w:left w:val="nil"/>
              <w:bottom w:val="nil"/>
              <w:right w:val="nil"/>
            </w:tcBorders>
            <w:tcMar>
              <w:left w:w="0" w:type="dxa"/>
              <w:right w:w="0" w:type="dxa"/>
            </w:tcMar>
          </w:tcPr>
          <w:p w14:paraId="68031AE3" w14:textId="77777777" w:rsidR="007F2FC5" w:rsidRDefault="007F2FC5"/>
        </w:tc>
        <w:tc>
          <w:tcPr>
            <w:tcW w:w="2152" w:type="dxa"/>
            <w:tcBorders>
              <w:top w:val="nil"/>
              <w:left w:val="nil"/>
              <w:bottom w:val="nil"/>
              <w:right w:val="nil"/>
            </w:tcBorders>
            <w:tcMar>
              <w:left w:w="0" w:type="dxa"/>
              <w:right w:w="0" w:type="dxa"/>
            </w:tcMar>
            <w:vAlign w:val="bottom"/>
          </w:tcPr>
          <w:p w14:paraId="5A2B5ACB" w14:textId="77777777" w:rsidR="007F2FC5" w:rsidRDefault="00624826">
            <w:pPr>
              <w:pStyle w:val="Accurritabletext"/>
              <w:keepNext/>
              <w:jc w:val="left"/>
            </w:pPr>
            <w:r>
              <w:rPr>
                <w:lang w:val="en-AU"/>
              </w:rPr>
              <w:t>[date]</w:t>
            </w:r>
          </w:p>
        </w:tc>
        <w:tc>
          <w:tcPr>
            <w:tcW w:w="60" w:type="dxa"/>
            <w:tcBorders>
              <w:top w:val="nil"/>
              <w:left w:val="nil"/>
              <w:bottom w:val="nil"/>
              <w:right w:val="nil"/>
            </w:tcBorders>
            <w:tcMar>
              <w:left w:w="0" w:type="dxa"/>
              <w:right w:w="0" w:type="dxa"/>
            </w:tcMar>
          </w:tcPr>
          <w:p w14:paraId="4C470B5E" w14:textId="77777777" w:rsidR="007F2FC5" w:rsidRDefault="007F2FC5"/>
        </w:tc>
        <w:tc>
          <w:tcPr>
            <w:tcW w:w="1267" w:type="dxa"/>
            <w:tcBorders>
              <w:top w:val="nil"/>
              <w:left w:val="nil"/>
              <w:bottom w:val="nil"/>
              <w:right w:val="nil"/>
            </w:tcBorders>
            <w:tcMar>
              <w:left w:w="0" w:type="dxa"/>
              <w:right w:w="60" w:type="dxa"/>
            </w:tcMar>
            <w:vAlign w:val="bottom"/>
          </w:tcPr>
          <w:p w14:paraId="5C8BE505" w14:textId="77777777" w:rsidR="007F2FC5" w:rsidRDefault="00624826">
            <w:pPr>
              <w:pStyle w:val="Accurritablenumeric"/>
              <w:keepNext/>
            </w:pPr>
            <w:r>
              <w:rPr>
                <w:lang w:val="en-AU"/>
              </w:rPr>
              <w:t>100,000</w:t>
            </w:r>
          </w:p>
        </w:tc>
        <w:tc>
          <w:tcPr>
            <w:tcW w:w="60" w:type="dxa"/>
            <w:tcBorders>
              <w:top w:val="nil"/>
              <w:left w:val="nil"/>
              <w:bottom w:val="nil"/>
              <w:right w:val="nil"/>
            </w:tcBorders>
            <w:tcMar>
              <w:left w:w="0" w:type="dxa"/>
              <w:right w:w="0" w:type="dxa"/>
            </w:tcMar>
          </w:tcPr>
          <w:p w14:paraId="7DDDE2C7" w14:textId="77777777" w:rsidR="007F2FC5" w:rsidRDefault="007F2FC5"/>
        </w:tc>
        <w:tc>
          <w:tcPr>
            <w:tcW w:w="1267" w:type="dxa"/>
            <w:tcBorders>
              <w:top w:val="nil"/>
              <w:left w:val="nil"/>
              <w:bottom w:val="nil"/>
              <w:right w:val="nil"/>
            </w:tcBorders>
            <w:tcMar>
              <w:left w:w="0" w:type="dxa"/>
              <w:right w:w="60" w:type="dxa"/>
            </w:tcMar>
            <w:vAlign w:val="bottom"/>
          </w:tcPr>
          <w:p w14:paraId="4451F70F"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177FE394" w14:textId="77777777" w:rsidR="007F2FC5" w:rsidRDefault="007F2FC5"/>
        </w:tc>
        <w:tc>
          <w:tcPr>
            <w:tcW w:w="1267" w:type="dxa"/>
            <w:tcBorders>
              <w:top w:val="nil"/>
              <w:left w:val="nil"/>
              <w:bottom w:val="nil"/>
              <w:right w:val="nil"/>
            </w:tcBorders>
            <w:tcMar>
              <w:left w:w="0" w:type="dxa"/>
              <w:right w:w="60" w:type="dxa"/>
            </w:tcMar>
            <w:vAlign w:val="bottom"/>
          </w:tcPr>
          <w:p w14:paraId="204A522D" w14:textId="77777777" w:rsidR="007F2FC5" w:rsidRDefault="00624826">
            <w:pPr>
              <w:pStyle w:val="Accurritablenumeric"/>
              <w:keepNext/>
            </w:pPr>
            <w:r>
              <w:rPr>
                <w:lang w:val="en-AU"/>
              </w:rPr>
              <w:t>250</w:t>
            </w:r>
          </w:p>
        </w:tc>
      </w:tr>
      <w:tr w:rsidR="007F2FC5" w14:paraId="3646337C" w14:textId="77777777">
        <w:tblPrEx>
          <w:tblCellMar>
            <w:left w:w="0" w:type="dxa"/>
            <w:right w:w="0" w:type="dxa"/>
          </w:tblCellMar>
        </w:tblPrEx>
        <w:tc>
          <w:tcPr>
            <w:tcW w:w="4806" w:type="dxa"/>
            <w:tcBorders>
              <w:top w:val="single" w:sz="2" w:space="0" w:color="009CDE"/>
              <w:left w:val="nil"/>
              <w:bottom w:val="nil"/>
              <w:right w:val="nil"/>
            </w:tcBorders>
            <w:tcMar>
              <w:left w:w="0" w:type="dxa"/>
              <w:right w:w="0" w:type="dxa"/>
            </w:tcMar>
          </w:tcPr>
          <w:p w14:paraId="3B541A6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4860464" w14:textId="77777777" w:rsidR="007F2FC5" w:rsidRDefault="007F2FC5"/>
        </w:tc>
        <w:tc>
          <w:tcPr>
            <w:tcW w:w="2152" w:type="dxa"/>
            <w:tcBorders>
              <w:top w:val="single" w:sz="2" w:space="0" w:color="009CDE"/>
              <w:left w:val="nil"/>
              <w:bottom w:val="nil"/>
              <w:right w:val="nil"/>
            </w:tcBorders>
            <w:tcMar>
              <w:left w:w="0" w:type="dxa"/>
              <w:right w:w="0" w:type="dxa"/>
            </w:tcMar>
            <w:vAlign w:val="bottom"/>
          </w:tcPr>
          <w:p w14:paraId="4463266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AC602FC" w14:textId="77777777" w:rsidR="007F2FC5" w:rsidRDefault="007F2FC5"/>
        </w:tc>
        <w:tc>
          <w:tcPr>
            <w:tcW w:w="1267" w:type="dxa"/>
            <w:tcBorders>
              <w:top w:val="single" w:sz="2" w:space="0" w:color="009CDE"/>
              <w:left w:val="nil"/>
              <w:bottom w:val="nil"/>
              <w:right w:val="nil"/>
            </w:tcBorders>
            <w:tcMar>
              <w:left w:w="0" w:type="dxa"/>
              <w:right w:w="60" w:type="dxa"/>
            </w:tcMar>
            <w:vAlign w:val="bottom"/>
          </w:tcPr>
          <w:p w14:paraId="096D39C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E4ED5B9" w14:textId="77777777" w:rsidR="007F2FC5" w:rsidRDefault="007F2FC5"/>
        </w:tc>
        <w:tc>
          <w:tcPr>
            <w:tcW w:w="1267" w:type="dxa"/>
            <w:tcBorders>
              <w:top w:val="single" w:sz="2" w:space="0" w:color="009CDE"/>
              <w:left w:val="nil"/>
              <w:bottom w:val="nil"/>
              <w:right w:val="nil"/>
            </w:tcBorders>
            <w:tcMar>
              <w:left w:w="0" w:type="dxa"/>
              <w:right w:w="60" w:type="dxa"/>
            </w:tcMar>
            <w:vAlign w:val="bottom"/>
          </w:tcPr>
          <w:p w14:paraId="7169DDC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56E8872" w14:textId="77777777" w:rsidR="007F2FC5" w:rsidRDefault="007F2FC5"/>
        </w:tc>
        <w:tc>
          <w:tcPr>
            <w:tcW w:w="1267" w:type="dxa"/>
            <w:tcBorders>
              <w:top w:val="single" w:sz="2" w:space="0" w:color="009CDE"/>
              <w:left w:val="nil"/>
              <w:bottom w:val="nil"/>
              <w:right w:val="nil"/>
            </w:tcBorders>
            <w:tcMar>
              <w:left w:w="0" w:type="dxa"/>
              <w:right w:w="60" w:type="dxa"/>
            </w:tcMar>
            <w:vAlign w:val="bottom"/>
          </w:tcPr>
          <w:p w14:paraId="7C752CD7" w14:textId="77777777" w:rsidR="007F2FC5" w:rsidRDefault="007F2FC5">
            <w:pPr>
              <w:pStyle w:val="Accurritablenumeric"/>
              <w:keepNext/>
            </w:pPr>
          </w:p>
        </w:tc>
      </w:tr>
      <w:tr w:rsidR="007F2FC5" w14:paraId="2269C08B" w14:textId="77777777">
        <w:tblPrEx>
          <w:tblCellMar>
            <w:left w:w="0" w:type="dxa"/>
            <w:right w:w="0" w:type="dxa"/>
          </w:tblCellMar>
        </w:tblPrEx>
        <w:tc>
          <w:tcPr>
            <w:tcW w:w="4806" w:type="dxa"/>
            <w:tcBorders>
              <w:top w:val="nil"/>
              <w:left w:val="nil"/>
              <w:bottom w:val="single" w:sz="2" w:space="0" w:color="009CDE"/>
              <w:right w:val="nil"/>
            </w:tcBorders>
            <w:tcMar>
              <w:left w:w="0" w:type="dxa"/>
              <w:right w:w="0" w:type="dxa"/>
            </w:tcMar>
          </w:tcPr>
          <w:p w14:paraId="3E31EDCB" w14:textId="77777777" w:rsidR="007F2FC5" w:rsidRDefault="00624826">
            <w:pPr>
              <w:pStyle w:val="Accurritabletext"/>
              <w:keepNext/>
              <w:jc w:val="left"/>
            </w:pPr>
            <w:r>
              <w:rPr>
                <w:lang w:val="en-AU"/>
              </w:rPr>
              <w:t>Balance</w:t>
            </w:r>
          </w:p>
        </w:tc>
        <w:tc>
          <w:tcPr>
            <w:tcW w:w="60" w:type="dxa"/>
            <w:tcBorders>
              <w:top w:val="nil"/>
              <w:left w:val="nil"/>
              <w:bottom w:val="single" w:sz="2" w:space="0" w:color="009CDE"/>
              <w:right w:val="nil"/>
            </w:tcBorders>
            <w:tcMar>
              <w:left w:w="0" w:type="dxa"/>
              <w:right w:w="0" w:type="dxa"/>
            </w:tcMar>
          </w:tcPr>
          <w:p w14:paraId="1C7C651B" w14:textId="77777777" w:rsidR="007F2FC5" w:rsidRDefault="007F2FC5"/>
        </w:tc>
        <w:tc>
          <w:tcPr>
            <w:tcW w:w="2152" w:type="dxa"/>
            <w:tcBorders>
              <w:top w:val="nil"/>
              <w:left w:val="nil"/>
              <w:bottom w:val="single" w:sz="2" w:space="0" w:color="009CDE"/>
              <w:right w:val="nil"/>
            </w:tcBorders>
            <w:tcMar>
              <w:left w:w="0" w:type="dxa"/>
              <w:right w:w="0" w:type="dxa"/>
            </w:tcMar>
            <w:vAlign w:val="bottom"/>
          </w:tcPr>
          <w:p w14:paraId="6B3F86E9" w14:textId="77777777" w:rsidR="007F2FC5" w:rsidRDefault="00624826">
            <w:pPr>
              <w:pStyle w:val="Accurritabletext"/>
              <w:keepNext/>
              <w:jc w:val="left"/>
            </w:pPr>
            <w:r>
              <w:rPr>
                <w:lang w:val="en-AU"/>
              </w:rPr>
              <w:t>31 December 2025</w:t>
            </w:r>
          </w:p>
        </w:tc>
        <w:tc>
          <w:tcPr>
            <w:tcW w:w="60" w:type="dxa"/>
            <w:tcBorders>
              <w:top w:val="nil"/>
              <w:left w:val="nil"/>
              <w:bottom w:val="single" w:sz="2" w:space="0" w:color="009CDE"/>
              <w:right w:val="nil"/>
            </w:tcBorders>
            <w:tcMar>
              <w:left w:w="0" w:type="dxa"/>
              <w:right w:w="0" w:type="dxa"/>
            </w:tcMar>
          </w:tcPr>
          <w:p w14:paraId="7F278B22" w14:textId="77777777" w:rsidR="007F2FC5" w:rsidRDefault="007F2FC5"/>
        </w:tc>
        <w:tc>
          <w:tcPr>
            <w:tcW w:w="1267" w:type="dxa"/>
            <w:tcBorders>
              <w:top w:val="nil"/>
              <w:left w:val="nil"/>
              <w:bottom w:val="single" w:sz="2" w:space="0" w:color="009CDE"/>
              <w:right w:val="nil"/>
            </w:tcBorders>
            <w:tcMar>
              <w:left w:w="0" w:type="dxa"/>
              <w:right w:w="60" w:type="dxa"/>
            </w:tcMar>
            <w:vAlign w:val="bottom"/>
          </w:tcPr>
          <w:p w14:paraId="2B11862C" w14:textId="77777777" w:rsidR="007F2FC5" w:rsidRDefault="00624826">
            <w:pPr>
              <w:pStyle w:val="Accurritablenumeric"/>
              <w:keepNext/>
            </w:pPr>
            <w:r>
              <w:rPr>
                <w:lang w:val="en-AU"/>
              </w:rPr>
              <w:t>146,910,000</w:t>
            </w:r>
          </w:p>
        </w:tc>
        <w:tc>
          <w:tcPr>
            <w:tcW w:w="60" w:type="dxa"/>
            <w:tcBorders>
              <w:top w:val="nil"/>
              <w:left w:val="nil"/>
              <w:bottom w:val="single" w:sz="2" w:space="0" w:color="009CDE"/>
              <w:right w:val="nil"/>
            </w:tcBorders>
            <w:tcMar>
              <w:left w:w="0" w:type="dxa"/>
              <w:right w:w="0" w:type="dxa"/>
            </w:tcMar>
          </w:tcPr>
          <w:p w14:paraId="5A551256" w14:textId="77777777" w:rsidR="007F2FC5" w:rsidRDefault="007F2FC5"/>
        </w:tc>
        <w:tc>
          <w:tcPr>
            <w:tcW w:w="1267" w:type="dxa"/>
            <w:tcBorders>
              <w:top w:val="nil"/>
              <w:left w:val="nil"/>
              <w:bottom w:val="single" w:sz="2" w:space="0" w:color="009CDE"/>
              <w:right w:val="nil"/>
            </w:tcBorders>
            <w:tcMar>
              <w:left w:w="0" w:type="dxa"/>
              <w:right w:w="60" w:type="dxa"/>
            </w:tcMar>
            <w:vAlign w:val="bottom"/>
          </w:tcPr>
          <w:p w14:paraId="0CAD4A9B" w14:textId="77777777" w:rsidR="007F2FC5" w:rsidRDefault="007F2FC5">
            <w:pPr>
              <w:pStyle w:val="Accurritablenumeric"/>
              <w:keepNext/>
            </w:pPr>
          </w:p>
        </w:tc>
        <w:tc>
          <w:tcPr>
            <w:tcW w:w="60" w:type="dxa"/>
            <w:tcBorders>
              <w:top w:val="nil"/>
              <w:left w:val="nil"/>
              <w:bottom w:val="single" w:sz="2" w:space="0" w:color="009CDE"/>
              <w:right w:val="nil"/>
            </w:tcBorders>
            <w:tcMar>
              <w:left w:w="0" w:type="dxa"/>
              <w:right w:w="0" w:type="dxa"/>
            </w:tcMar>
          </w:tcPr>
          <w:p w14:paraId="6F13DC38" w14:textId="77777777" w:rsidR="007F2FC5" w:rsidRDefault="007F2FC5"/>
        </w:tc>
        <w:tc>
          <w:tcPr>
            <w:tcW w:w="1267" w:type="dxa"/>
            <w:tcBorders>
              <w:top w:val="nil"/>
              <w:left w:val="nil"/>
              <w:bottom w:val="single" w:sz="2" w:space="0" w:color="009CDE"/>
              <w:right w:val="nil"/>
            </w:tcBorders>
            <w:tcMar>
              <w:left w:w="0" w:type="dxa"/>
              <w:right w:w="60" w:type="dxa"/>
            </w:tcMar>
            <w:vAlign w:val="bottom"/>
          </w:tcPr>
          <w:p w14:paraId="67F44E39" w14:textId="77777777" w:rsidR="007F2FC5" w:rsidRDefault="00624826">
            <w:pPr>
              <w:pStyle w:val="Accurritablenumeric"/>
              <w:keepNext/>
            </w:pPr>
            <w:r>
              <w:rPr>
                <w:lang w:val="en-AU"/>
              </w:rPr>
              <w:t>182,953</w:t>
            </w:r>
          </w:p>
        </w:tc>
      </w:tr>
    </w:tbl>
    <w:p w14:paraId="4E0C542F" w14:textId="77777777" w:rsidR="007F2FC5" w:rsidRDefault="00624826">
      <w:r>
        <w:rPr>
          <w:rFonts w:ascii="Times New Roman" w:eastAsia="Times New Roman" w:hAnsi="Times New Roman" w:cs="Times New Roman"/>
          <w:b/>
          <w:lang w:val="en-AU"/>
        </w:rPr>
        <w:t xml:space="preserve"> </w:t>
      </w:r>
    </w:p>
    <w:p w14:paraId="4A06780C" w14:textId="77777777" w:rsidR="007F2FC5" w:rsidRDefault="00624826">
      <w:pPr>
        <w:pStyle w:val="Accurriparagraphheader3"/>
        <w:keepNext/>
        <w:keepLines/>
      </w:pPr>
      <w:r>
        <w:rPr>
          <w:lang w:val="en-AU"/>
        </w:rPr>
        <w:t>Ordinary shares</w:t>
      </w:r>
    </w:p>
    <w:p w14:paraId="7538508E" w14:textId="77777777" w:rsidR="007F2FC5" w:rsidRDefault="00624826">
      <w:pPr>
        <w:pStyle w:val="Accurriparagraphbody"/>
        <w:keepNext/>
        <w:keepLines/>
      </w:pPr>
      <w:r>
        <w:rPr>
          <w:lang w:val="en-AU"/>
        </w:rPr>
        <w:t xml:space="preserve">Ordinary shares entitle the holder to participate in dividends and the proceeds on the winding up of the company in proportion to the number of and amounts paid on the shares held. The fully paid ordinary shares have no par </w:t>
      </w:r>
      <w:proofErr w:type="gramStart"/>
      <w:r>
        <w:rPr>
          <w:lang w:val="en-AU"/>
        </w:rPr>
        <w:t>value</w:t>
      </w:r>
      <w:proofErr w:type="gramEnd"/>
      <w:r>
        <w:rPr>
          <w:lang w:val="en-AU"/>
        </w:rPr>
        <w:t xml:space="preserve"> and the company does not have a limited amount of authorised capital.</w:t>
      </w:r>
    </w:p>
    <w:p w14:paraId="0C773C85" w14:textId="77777777" w:rsidR="007F2FC5" w:rsidRDefault="00624826">
      <w:r>
        <w:rPr>
          <w:rFonts w:ascii="Times New Roman" w:eastAsia="Times New Roman" w:hAnsi="Times New Roman" w:cs="Times New Roman"/>
          <w:b/>
          <w:lang w:val="en-AU"/>
        </w:rPr>
        <w:t xml:space="preserve"> </w:t>
      </w:r>
    </w:p>
    <w:p w14:paraId="55596134" w14:textId="77777777" w:rsidR="007F2FC5" w:rsidRDefault="00624826">
      <w:pPr>
        <w:pStyle w:val="Accurriparagraphbody"/>
        <w:keepNext/>
        <w:keepLines/>
      </w:pPr>
      <w:r>
        <w:rPr>
          <w:lang w:val="en-AU"/>
        </w:rPr>
        <w:t>On a show of hands every member present at a meeting in person or by proxy shall have one vote and upon a poll each share shall have one vote.</w:t>
      </w:r>
    </w:p>
    <w:p w14:paraId="60F2EC25" w14:textId="77777777" w:rsidR="007F2FC5" w:rsidRDefault="00624826">
      <w:r>
        <w:rPr>
          <w:rFonts w:ascii="Times New Roman" w:eastAsia="Times New Roman" w:hAnsi="Times New Roman" w:cs="Times New Roman"/>
          <w:b/>
          <w:lang w:val="en-AU"/>
        </w:rPr>
        <w:t xml:space="preserve"> </w:t>
      </w:r>
    </w:p>
    <w:p w14:paraId="625A22A1" w14:textId="77777777" w:rsidR="007F2FC5" w:rsidRDefault="00624826">
      <w:pPr>
        <w:pStyle w:val="Accurriparagraphheader3"/>
        <w:keepNext/>
        <w:keepLines/>
      </w:pPr>
      <w:r>
        <w:rPr>
          <w:lang w:val="en-AU"/>
        </w:rPr>
        <w:lastRenderedPageBreak/>
        <w:t>Capital risk management</w:t>
      </w:r>
    </w:p>
    <w:p w14:paraId="36EF5680" w14:textId="77777777" w:rsidR="007F2FC5" w:rsidRDefault="00624826">
      <w:pPr>
        <w:pStyle w:val="Accurriparagraphbody"/>
        <w:keepNext/>
        <w:keepLines/>
      </w:pPr>
      <w:r>
        <w:rPr>
          <w:lang w:val="en-AU"/>
        </w:rPr>
        <w:t>The consolidated entity's objectives when managing capital is to safeguard its ability to continue as a going concern, so that it can provide returns for shareholders and benefits for other stakeholders and to maintain an optimum capital structure to reduce the cost of capital.</w:t>
      </w:r>
    </w:p>
    <w:p w14:paraId="16D64871" w14:textId="77777777" w:rsidR="007F2FC5" w:rsidRDefault="00624826">
      <w:r>
        <w:rPr>
          <w:rFonts w:ascii="Times New Roman" w:eastAsia="Times New Roman" w:hAnsi="Times New Roman" w:cs="Times New Roman"/>
          <w:b/>
          <w:lang w:val="en-AU"/>
        </w:rPr>
        <w:t xml:space="preserve"> </w:t>
      </w:r>
    </w:p>
    <w:p w14:paraId="35A5C5A8" w14:textId="77777777" w:rsidR="007F2FC5" w:rsidRDefault="00624826">
      <w:pPr>
        <w:pStyle w:val="Accurriparagraphbody"/>
        <w:keepNext/>
        <w:keepLines/>
      </w:pPr>
      <w:r>
        <w:rPr>
          <w:lang w:val="en-AU"/>
        </w:rPr>
        <w:t>Capital is regarded as total equity, as recognised in the statement of financial position, plus net debt. Net debt is calculated as total borrowings less cash and cash equivalents.</w:t>
      </w:r>
    </w:p>
    <w:p w14:paraId="339C971F" w14:textId="77777777" w:rsidR="007F2FC5" w:rsidRDefault="00624826">
      <w:r>
        <w:rPr>
          <w:rFonts w:ascii="Times New Roman" w:eastAsia="Times New Roman" w:hAnsi="Times New Roman" w:cs="Times New Roman"/>
          <w:b/>
          <w:lang w:val="en-AU"/>
        </w:rPr>
        <w:t xml:space="preserve"> </w:t>
      </w:r>
    </w:p>
    <w:p w14:paraId="195E58FB" w14:textId="77777777" w:rsidR="007F2FC5" w:rsidRDefault="00624826">
      <w:pPr>
        <w:pStyle w:val="Accurriparagraphbody"/>
        <w:keepNext/>
        <w:keepLines/>
      </w:pPr>
      <w:proofErr w:type="gramStart"/>
      <w:r>
        <w:rPr>
          <w:lang w:val="en-AU"/>
        </w:rPr>
        <w:t>In order to</w:t>
      </w:r>
      <w:proofErr w:type="gramEnd"/>
      <w:r>
        <w:rPr>
          <w:lang w:val="en-AU"/>
        </w:rPr>
        <w:t xml:space="preserve"> maintain or adjust the capital structure, the consolidated entity may adjust the </w:t>
      </w:r>
      <w:proofErr w:type="gramStart"/>
      <w:r>
        <w:rPr>
          <w:lang w:val="en-AU"/>
        </w:rPr>
        <w:t>amount</w:t>
      </w:r>
      <w:proofErr w:type="gramEnd"/>
      <w:r>
        <w:rPr>
          <w:lang w:val="en-AU"/>
        </w:rPr>
        <w:t xml:space="preserve"> of dividends paid to shareholders, return capital to shareholders, issue new shares or sell assets to reduce debt.</w:t>
      </w:r>
    </w:p>
    <w:p w14:paraId="53884B0E" w14:textId="77777777" w:rsidR="007F2FC5" w:rsidRDefault="00624826">
      <w:r>
        <w:rPr>
          <w:rFonts w:ascii="Times New Roman" w:eastAsia="Times New Roman" w:hAnsi="Times New Roman" w:cs="Times New Roman"/>
          <w:b/>
          <w:lang w:val="en-AU"/>
        </w:rPr>
        <w:t xml:space="preserve"> </w:t>
      </w:r>
    </w:p>
    <w:p w14:paraId="2EB448EE" w14:textId="77777777" w:rsidR="007F2FC5" w:rsidRDefault="00624826">
      <w:pPr>
        <w:pStyle w:val="Accurriparagraphbody"/>
        <w:keepNext/>
        <w:keepLines/>
      </w:pPr>
      <w:r>
        <w:rPr>
          <w:lang w:val="en-AU"/>
        </w:rPr>
        <w:t>The consolidated entity is subject to certain financing arrangements covenants and meeting these is given priority in all capital risk management decisions. There have been no events of default on the financing arrangements during the financial year.</w:t>
      </w:r>
    </w:p>
    <w:p w14:paraId="555E9B11" w14:textId="77777777" w:rsidR="007F2FC5" w:rsidRDefault="00624826">
      <w:r>
        <w:rPr>
          <w:rFonts w:ascii="Times New Roman" w:eastAsia="Times New Roman" w:hAnsi="Times New Roman" w:cs="Times New Roman"/>
          <w:b/>
          <w:lang w:val="en-AU"/>
        </w:rPr>
        <w:t xml:space="preserve"> </w:t>
      </w:r>
    </w:p>
    <w:p w14:paraId="296FB564" w14:textId="77777777" w:rsidR="007F2FC5" w:rsidRDefault="00624826">
      <w:pPr>
        <w:pStyle w:val="Accurriparagraphbody"/>
        <w:keepNext/>
        <w:keepLines/>
      </w:pPr>
      <w:r>
        <w:rPr>
          <w:lang w:val="en-AU"/>
        </w:rPr>
        <w:t>The capital risk management policy remains unchanged from the 31 December 2024 Annual Report.</w:t>
      </w:r>
    </w:p>
    <w:p w14:paraId="3D8E8B7B" w14:textId="77777777" w:rsidR="007F2FC5" w:rsidRDefault="00624826">
      <w:pPr>
        <w:sectPr w:rsidR="007F2FC5">
          <w:headerReference w:type="even" r:id="rId363"/>
          <w:headerReference w:type="default" r:id="rId364"/>
          <w:footerReference w:type="even" r:id="rId365"/>
          <w:footerReference w:type="default" r:id="rId366"/>
          <w:headerReference w:type="first" r:id="rId367"/>
          <w:footerReference w:type="first" r:id="rId36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6" w:name="_EqrNote_TOC"/>
    <w:p w14:paraId="2089B278" w14:textId="77777777" w:rsidR="007F2FC5" w:rsidRDefault="00624826">
      <w:pPr>
        <w:pStyle w:val="Accurriparagraphheader"/>
        <w:keepNext/>
      </w:pPr>
      <w:r>
        <w:fldChar w:fldCharType="begin"/>
      </w:r>
      <w:r>
        <w:rPr>
          <w:lang w:val="en-AU"/>
        </w:rPr>
        <w:instrText>TC "Note 45. Equity - reserves"\f n \l 1</w:instrText>
      </w:r>
      <w:r>
        <w:fldChar w:fldCharType="end"/>
      </w:r>
      <w:bookmarkEnd w:id="106"/>
      <w:r>
        <w:rPr>
          <w:lang w:val="en-AU"/>
        </w:rPr>
        <w:t>Note 45. Equity - reserves</w:t>
      </w:r>
    </w:p>
    <w:p w14:paraId="5D9075B1"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644A359" w14:textId="77777777">
        <w:trPr>
          <w:cantSplit/>
          <w:tblHeader/>
        </w:trPr>
        <w:tc>
          <w:tcPr>
            <w:tcW w:w="8301" w:type="dxa"/>
            <w:tcBorders>
              <w:top w:val="nil"/>
              <w:left w:val="nil"/>
              <w:bottom w:val="nil"/>
              <w:right w:val="nil"/>
            </w:tcBorders>
            <w:tcMar>
              <w:left w:w="0" w:type="dxa"/>
              <w:right w:w="0" w:type="dxa"/>
            </w:tcMar>
            <w:vAlign w:val="bottom"/>
          </w:tcPr>
          <w:p w14:paraId="09FFE7D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6CC83E" w14:textId="77777777" w:rsidR="007F2FC5" w:rsidRDefault="007F2FC5"/>
        </w:tc>
        <w:tc>
          <w:tcPr>
            <w:tcW w:w="2638" w:type="dxa"/>
            <w:gridSpan w:val="3"/>
            <w:tcBorders>
              <w:top w:val="nil"/>
              <w:left w:val="nil"/>
              <w:bottom w:val="nil"/>
              <w:right w:val="nil"/>
            </w:tcBorders>
            <w:tcMar>
              <w:left w:w="0" w:type="dxa"/>
              <w:right w:w="0" w:type="dxa"/>
            </w:tcMar>
            <w:vAlign w:val="bottom"/>
          </w:tcPr>
          <w:p w14:paraId="1D4AB669" w14:textId="77777777" w:rsidR="007F2FC5" w:rsidRDefault="00624826">
            <w:pPr>
              <w:pStyle w:val="Accurritableheader"/>
              <w:keepNext/>
            </w:pPr>
            <w:r>
              <w:rPr>
                <w:lang w:val="en-AU"/>
              </w:rPr>
              <w:t>Consolidated</w:t>
            </w:r>
          </w:p>
        </w:tc>
      </w:tr>
      <w:tr w:rsidR="007F2FC5" w14:paraId="00B59971" w14:textId="77777777">
        <w:trPr>
          <w:cantSplit/>
          <w:tblHeader/>
        </w:trPr>
        <w:tc>
          <w:tcPr>
            <w:tcW w:w="8301" w:type="dxa"/>
            <w:tcBorders>
              <w:top w:val="nil"/>
              <w:left w:val="nil"/>
              <w:bottom w:val="nil"/>
              <w:right w:val="nil"/>
            </w:tcBorders>
            <w:tcMar>
              <w:left w:w="0" w:type="dxa"/>
              <w:right w:w="0" w:type="dxa"/>
            </w:tcMar>
            <w:vAlign w:val="bottom"/>
          </w:tcPr>
          <w:p w14:paraId="223B78E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E9B1601" w14:textId="77777777" w:rsidR="007F2FC5" w:rsidRDefault="007F2FC5"/>
        </w:tc>
        <w:tc>
          <w:tcPr>
            <w:tcW w:w="1289" w:type="dxa"/>
            <w:tcBorders>
              <w:top w:val="nil"/>
              <w:left w:val="nil"/>
              <w:bottom w:val="nil"/>
              <w:right w:val="nil"/>
            </w:tcBorders>
            <w:tcMar>
              <w:left w:w="0" w:type="dxa"/>
              <w:right w:w="0" w:type="dxa"/>
            </w:tcMar>
            <w:vAlign w:val="bottom"/>
          </w:tcPr>
          <w:p w14:paraId="7EA81281"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0DADF85" w14:textId="77777777" w:rsidR="007F2FC5" w:rsidRDefault="007F2FC5"/>
        </w:tc>
        <w:tc>
          <w:tcPr>
            <w:tcW w:w="1289" w:type="dxa"/>
            <w:tcBorders>
              <w:top w:val="nil"/>
              <w:left w:val="nil"/>
              <w:bottom w:val="nil"/>
              <w:right w:val="nil"/>
            </w:tcBorders>
            <w:tcMar>
              <w:left w:w="0" w:type="dxa"/>
              <w:right w:w="0" w:type="dxa"/>
            </w:tcMar>
            <w:vAlign w:val="bottom"/>
          </w:tcPr>
          <w:p w14:paraId="37BDA026" w14:textId="77777777" w:rsidR="007F2FC5" w:rsidRDefault="00624826">
            <w:pPr>
              <w:pStyle w:val="Accurritableheader"/>
              <w:keepNext/>
            </w:pPr>
            <w:r>
              <w:rPr>
                <w:lang w:val="en-AU"/>
              </w:rPr>
              <w:t>2024</w:t>
            </w:r>
          </w:p>
        </w:tc>
      </w:tr>
      <w:tr w:rsidR="007F2FC5" w14:paraId="25A964DA" w14:textId="77777777">
        <w:trPr>
          <w:cantSplit/>
          <w:tblHeader/>
        </w:trPr>
        <w:tc>
          <w:tcPr>
            <w:tcW w:w="8301" w:type="dxa"/>
            <w:tcBorders>
              <w:top w:val="nil"/>
              <w:left w:val="nil"/>
              <w:bottom w:val="nil"/>
              <w:right w:val="nil"/>
            </w:tcBorders>
            <w:tcMar>
              <w:left w:w="0" w:type="dxa"/>
              <w:right w:w="0" w:type="dxa"/>
            </w:tcMar>
            <w:vAlign w:val="bottom"/>
          </w:tcPr>
          <w:p w14:paraId="51CC2A0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0759EFF" w14:textId="77777777" w:rsidR="007F2FC5" w:rsidRDefault="007F2FC5"/>
        </w:tc>
        <w:tc>
          <w:tcPr>
            <w:tcW w:w="1289" w:type="dxa"/>
            <w:tcBorders>
              <w:top w:val="nil"/>
              <w:left w:val="nil"/>
              <w:bottom w:val="nil"/>
              <w:right w:val="nil"/>
            </w:tcBorders>
            <w:tcMar>
              <w:left w:w="0" w:type="dxa"/>
              <w:right w:w="0" w:type="dxa"/>
            </w:tcMar>
            <w:vAlign w:val="bottom"/>
          </w:tcPr>
          <w:p w14:paraId="5B61680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2E030F4" w14:textId="77777777" w:rsidR="007F2FC5" w:rsidRDefault="007F2FC5"/>
        </w:tc>
        <w:tc>
          <w:tcPr>
            <w:tcW w:w="1289" w:type="dxa"/>
            <w:tcBorders>
              <w:top w:val="nil"/>
              <w:left w:val="nil"/>
              <w:bottom w:val="nil"/>
              <w:right w:val="nil"/>
            </w:tcBorders>
            <w:tcMar>
              <w:left w:w="0" w:type="dxa"/>
              <w:right w:w="0" w:type="dxa"/>
            </w:tcMar>
            <w:vAlign w:val="bottom"/>
          </w:tcPr>
          <w:p w14:paraId="2DC2CFC4" w14:textId="77777777" w:rsidR="007F2FC5" w:rsidRDefault="00624826">
            <w:pPr>
              <w:pStyle w:val="Accurritableheader"/>
              <w:keepNext/>
            </w:pPr>
            <w:r>
              <w:rPr>
                <w:lang w:val="en-AU"/>
              </w:rPr>
              <w:t>CU'000</w:t>
            </w:r>
          </w:p>
        </w:tc>
      </w:tr>
      <w:tr w:rsidR="007F2FC5" w14:paraId="30A93096" w14:textId="77777777">
        <w:trPr>
          <w:cantSplit/>
          <w:tblHeader/>
        </w:trPr>
        <w:tc>
          <w:tcPr>
            <w:tcW w:w="8301" w:type="dxa"/>
            <w:tcBorders>
              <w:top w:val="nil"/>
              <w:left w:val="nil"/>
              <w:bottom w:val="nil"/>
              <w:right w:val="nil"/>
            </w:tcBorders>
            <w:tcMar>
              <w:left w:w="0" w:type="dxa"/>
              <w:right w:w="0" w:type="dxa"/>
            </w:tcMar>
            <w:vAlign w:val="bottom"/>
          </w:tcPr>
          <w:p w14:paraId="6E8EC01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6BCB01" w14:textId="77777777" w:rsidR="007F2FC5" w:rsidRDefault="007F2FC5"/>
        </w:tc>
        <w:tc>
          <w:tcPr>
            <w:tcW w:w="1289" w:type="dxa"/>
            <w:tcBorders>
              <w:top w:val="nil"/>
              <w:left w:val="nil"/>
              <w:bottom w:val="nil"/>
              <w:right w:val="nil"/>
            </w:tcBorders>
            <w:tcMar>
              <w:left w:w="0" w:type="dxa"/>
              <w:right w:w="0" w:type="dxa"/>
            </w:tcMar>
            <w:vAlign w:val="bottom"/>
          </w:tcPr>
          <w:p w14:paraId="4357DC6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CB00D34" w14:textId="77777777" w:rsidR="007F2FC5" w:rsidRDefault="007F2FC5"/>
        </w:tc>
        <w:tc>
          <w:tcPr>
            <w:tcW w:w="1289" w:type="dxa"/>
            <w:tcBorders>
              <w:top w:val="nil"/>
              <w:left w:val="nil"/>
              <w:bottom w:val="nil"/>
              <w:right w:val="nil"/>
            </w:tcBorders>
            <w:tcMar>
              <w:left w:w="0" w:type="dxa"/>
              <w:right w:w="0" w:type="dxa"/>
            </w:tcMar>
            <w:vAlign w:val="bottom"/>
          </w:tcPr>
          <w:p w14:paraId="28F741EF" w14:textId="77777777" w:rsidR="007F2FC5" w:rsidRDefault="007F2FC5">
            <w:pPr>
              <w:pStyle w:val="Accurritableheader"/>
              <w:keepNext/>
            </w:pPr>
          </w:p>
        </w:tc>
      </w:tr>
      <w:tr w:rsidR="007F2FC5" w14:paraId="14EFF84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5B9BE43" w14:textId="77777777" w:rsidR="007F2FC5" w:rsidRDefault="00624826">
            <w:pPr>
              <w:pStyle w:val="Accurritabletext"/>
              <w:keepNext/>
              <w:jc w:val="left"/>
            </w:pPr>
            <w:r>
              <w:rPr>
                <w:lang w:val="en-AU"/>
              </w:rPr>
              <w:t>Revaluation surplus reserve</w:t>
            </w:r>
          </w:p>
        </w:tc>
        <w:tc>
          <w:tcPr>
            <w:tcW w:w="60" w:type="dxa"/>
            <w:tcBorders>
              <w:top w:val="nil"/>
              <w:left w:val="nil"/>
              <w:bottom w:val="nil"/>
              <w:right w:val="nil"/>
            </w:tcBorders>
            <w:tcMar>
              <w:left w:w="0" w:type="dxa"/>
              <w:right w:w="0" w:type="dxa"/>
            </w:tcMar>
          </w:tcPr>
          <w:p w14:paraId="21C4ED07" w14:textId="77777777" w:rsidR="007F2FC5" w:rsidRDefault="007F2FC5"/>
        </w:tc>
        <w:tc>
          <w:tcPr>
            <w:tcW w:w="1289" w:type="dxa"/>
            <w:tcBorders>
              <w:top w:val="nil"/>
              <w:left w:val="nil"/>
              <w:bottom w:val="nil"/>
              <w:right w:val="nil"/>
            </w:tcBorders>
            <w:tcMar>
              <w:left w:w="0" w:type="dxa"/>
              <w:right w:w="60" w:type="dxa"/>
            </w:tcMar>
            <w:vAlign w:val="bottom"/>
          </w:tcPr>
          <w:p w14:paraId="1AC5F379" w14:textId="77777777" w:rsidR="007F2FC5" w:rsidRDefault="00624826">
            <w:pPr>
              <w:pStyle w:val="Accurritablenumeric"/>
              <w:keepNext/>
            </w:pPr>
            <w:r>
              <w:rPr>
                <w:lang w:val="en-AU"/>
              </w:rPr>
              <w:t xml:space="preserve">4,095 </w:t>
            </w:r>
          </w:p>
        </w:tc>
        <w:tc>
          <w:tcPr>
            <w:tcW w:w="60" w:type="dxa"/>
            <w:tcBorders>
              <w:top w:val="nil"/>
              <w:left w:val="nil"/>
              <w:bottom w:val="nil"/>
              <w:right w:val="nil"/>
            </w:tcBorders>
            <w:tcMar>
              <w:left w:w="0" w:type="dxa"/>
              <w:right w:w="0" w:type="dxa"/>
            </w:tcMar>
          </w:tcPr>
          <w:p w14:paraId="371A18D6" w14:textId="77777777" w:rsidR="007F2FC5" w:rsidRDefault="007F2FC5"/>
        </w:tc>
        <w:tc>
          <w:tcPr>
            <w:tcW w:w="1289" w:type="dxa"/>
            <w:tcBorders>
              <w:top w:val="nil"/>
              <w:left w:val="nil"/>
              <w:bottom w:val="nil"/>
              <w:right w:val="nil"/>
            </w:tcBorders>
            <w:tcMar>
              <w:left w:w="0" w:type="dxa"/>
              <w:right w:w="60" w:type="dxa"/>
            </w:tcMar>
            <w:vAlign w:val="bottom"/>
          </w:tcPr>
          <w:p w14:paraId="7F37A633" w14:textId="77777777" w:rsidR="007F2FC5" w:rsidRDefault="00624826">
            <w:pPr>
              <w:pStyle w:val="Accurritablenumeric"/>
              <w:keepNext/>
            </w:pPr>
            <w:r>
              <w:rPr>
                <w:lang w:val="en-AU"/>
              </w:rPr>
              <w:t xml:space="preserve">4,095 </w:t>
            </w:r>
          </w:p>
        </w:tc>
      </w:tr>
      <w:tr w:rsidR="007F2FC5" w14:paraId="280C3AA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514781C" w14:textId="77777777" w:rsidR="007F2FC5" w:rsidRDefault="00624826">
            <w:pPr>
              <w:pStyle w:val="Accurritabletext"/>
              <w:keepNext/>
              <w:jc w:val="left"/>
            </w:pPr>
            <w:r>
              <w:rPr>
                <w:lang w:val="en-AU"/>
              </w:rPr>
              <w:t>Financial assets at fair value through other comprehensive income reserve</w:t>
            </w:r>
          </w:p>
        </w:tc>
        <w:tc>
          <w:tcPr>
            <w:tcW w:w="60" w:type="dxa"/>
            <w:tcBorders>
              <w:top w:val="nil"/>
              <w:left w:val="nil"/>
              <w:bottom w:val="nil"/>
              <w:right w:val="nil"/>
            </w:tcBorders>
            <w:tcMar>
              <w:left w:w="0" w:type="dxa"/>
              <w:right w:w="0" w:type="dxa"/>
            </w:tcMar>
          </w:tcPr>
          <w:p w14:paraId="0D50AC7B" w14:textId="77777777" w:rsidR="007F2FC5" w:rsidRDefault="007F2FC5"/>
        </w:tc>
        <w:tc>
          <w:tcPr>
            <w:tcW w:w="1289" w:type="dxa"/>
            <w:tcBorders>
              <w:top w:val="nil"/>
              <w:left w:val="nil"/>
              <w:bottom w:val="nil"/>
              <w:right w:val="nil"/>
            </w:tcBorders>
            <w:tcMar>
              <w:left w:w="0" w:type="dxa"/>
              <w:right w:w="60" w:type="dxa"/>
            </w:tcMar>
            <w:vAlign w:val="bottom"/>
          </w:tcPr>
          <w:p w14:paraId="6AF5AA25" w14:textId="77777777" w:rsidR="007F2FC5" w:rsidRDefault="00624826">
            <w:pPr>
              <w:pStyle w:val="Accurritablenumeric"/>
              <w:keepNext/>
            </w:pPr>
            <w:r>
              <w:rPr>
                <w:lang w:val="en-AU"/>
              </w:rPr>
              <w:t xml:space="preserve">35 </w:t>
            </w:r>
          </w:p>
        </w:tc>
        <w:tc>
          <w:tcPr>
            <w:tcW w:w="60" w:type="dxa"/>
            <w:tcBorders>
              <w:top w:val="nil"/>
              <w:left w:val="nil"/>
              <w:bottom w:val="nil"/>
              <w:right w:val="nil"/>
            </w:tcBorders>
            <w:tcMar>
              <w:left w:w="0" w:type="dxa"/>
              <w:right w:w="0" w:type="dxa"/>
            </w:tcMar>
          </w:tcPr>
          <w:p w14:paraId="6D8D47DF" w14:textId="77777777" w:rsidR="007F2FC5" w:rsidRDefault="007F2FC5"/>
        </w:tc>
        <w:tc>
          <w:tcPr>
            <w:tcW w:w="1289" w:type="dxa"/>
            <w:tcBorders>
              <w:top w:val="nil"/>
              <w:left w:val="nil"/>
              <w:bottom w:val="nil"/>
              <w:right w:val="nil"/>
            </w:tcBorders>
            <w:tcMar>
              <w:left w:w="0" w:type="dxa"/>
              <w:right w:w="60" w:type="dxa"/>
            </w:tcMar>
            <w:vAlign w:val="bottom"/>
          </w:tcPr>
          <w:p w14:paraId="600B2EB8" w14:textId="77777777" w:rsidR="007F2FC5" w:rsidRDefault="00624826">
            <w:pPr>
              <w:pStyle w:val="Accurritablenumeric"/>
              <w:keepNext/>
            </w:pPr>
            <w:r>
              <w:rPr>
                <w:lang w:val="en-AU"/>
              </w:rPr>
              <w:t xml:space="preserve">-  </w:t>
            </w:r>
          </w:p>
        </w:tc>
      </w:tr>
      <w:tr w:rsidR="007F2FC5" w14:paraId="475833F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8333BDC" w14:textId="77777777" w:rsidR="007F2FC5" w:rsidRDefault="00624826">
            <w:pPr>
              <w:pStyle w:val="Accurritabletext"/>
              <w:keepNext/>
              <w:jc w:val="left"/>
            </w:pPr>
            <w:r>
              <w:rPr>
                <w:lang w:val="en-AU"/>
              </w:rPr>
              <w:t>Foreign currency reserve</w:t>
            </w:r>
          </w:p>
        </w:tc>
        <w:tc>
          <w:tcPr>
            <w:tcW w:w="60" w:type="dxa"/>
            <w:tcBorders>
              <w:top w:val="nil"/>
              <w:left w:val="nil"/>
              <w:bottom w:val="nil"/>
              <w:right w:val="nil"/>
            </w:tcBorders>
            <w:tcMar>
              <w:left w:w="0" w:type="dxa"/>
              <w:right w:w="0" w:type="dxa"/>
            </w:tcMar>
          </w:tcPr>
          <w:p w14:paraId="608C5849" w14:textId="77777777" w:rsidR="007F2FC5" w:rsidRDefault="007F2FC5"/>
        </w:tc>
        <w:tc>
          <w:tcPr>
            <w:tcW w:w="1289" w:type="dxa"/>
            <w:tcBorders>
              <w:top w:val="nil"/>
              <w:left w:val="nil"/>
              <w:bottom w:val="nil"/>
              <w:right w:val="nil"/>
            </w:tcBorders>
            <w:tcMar>
              <w:left w:w="0" w:type="dxa"/>
              <w:right w:w="60" w:type="dxa"/>
            </w:tcMar>
            <w:vAlign w:val="bottom"/>
          </w:tcPr>
          <w:p w14:paraId="0323E1FB" w14:textId="77777777" w:rsidR="007F2FC5" w:rsidRDefault="00624826">
            <w:pPr>
              <w:pStyle w:val="Accurritablenumeric"/>
              <w:keepNext/>
            </w:pPr>
            <w:r>
              <w:rPr>
                <w:lang w:val="en-AU"/>
              </w:rPr>
              <w:t xml:space="preserve">-  </w:t>
            </w:r>
          </w:p>
        </w:tc>
        <w:tc>
          <w:tcPr>
            <w:tcW w:w="60" w:type="dxa"/>
            <w:tcBorders>
              <w:top w:val="nil"/>
              <w:left w:val="nil"/>
              <w:bottom w:val="nil"/>
              <w:right w:val="nil"/>
            </w:tcBorders>
            <w:tcMar>
              <w:left w:w="0" w:type="dxa"/>
              <w:right w:w="0" w:type="dxa"/>
            </w:tcMar>
          </w:tcPr>
          <w:p w14:paraId="12A11E85" w14:textId="77777777" w:rsidR="007F2FC5" w:rsidRDefault="007F2FC5"/>
        </w:tc>
        <w:tc>
          <w:tcPr>
            <w:tcW w:w="1289" w:type="dxa"/>
            <w:tcBorders>
              <w:top w:val="nil"/>
              <w:left w:val="nil"/>
              <w:bottom w:val="nil"/>
              <w:right w:val="nil"/>
            </w:tcBorders>
            <w:tcMar>
              <w:left w:w="0" w:type="dxa"/>
              <w:right w:w="0" w:type="dxa"/>
            </w:tcMar>
            <w:vAlign w:val="bottom"/>
          </w:tcPr>
          <w:p w14:paraId="4A1CA0F8" w14:textId="77777777" w:rsidR="007F2FC5" w:rsidRDefault="00624826">
            <w:pPr>
              <w:pStyle w:val="Accurritablenumeric"/>
              <w:keepNext/>
            </w:pPr>
            <w:r>
              <w:rPr>
                <w:lang w:val="en-AU"/>
              </w:rPr>
              <w:t>(512)</w:t>
            </w:r>
          </w:p>
        </w:tc>
      </w:tr>
      <w:tr w:rsidR="007F2FC5" w14:paraId="43245BA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DCE7DD3" w14:textId="77777777" w:rsidR="007F2FC5" w:rsidRDefault="00624826">
            <w:pPr>
              <w:pStyle w:val="Accurritabletext"/>
              <w:keepNext/>
              <w:jc w:val="left"/>
            </w:pPr>
            <w:r>
              <w:rPr>
                <w:lang w:val="en-AU"/>
              </w:rPr>
              <w:t>Hedging reserve - cash flow hedges</w:t>
            </w:r>
          </w:p>
        </w:tc>
        <w:tc>
          <w:tcPr>
            <w:tcW w:w="60" w:type="dxa"/>
            <w:tcBorders>
              <w:top w:val="nil"/>
              <w:left w:val="nil"/>
              <w:bottom w:val="nil"/>
              <w:right w:val="nil"/>
            </w:tcBorders>
            <w:tcMar>
              <w:left w:w="0" w:type="dxa"/>
              <w:right w:w="0" w:type="dxa"/>
            </w:tcMar>
          </w:tcPr>
          <w:p w14:paraId="15BDBB22" w14:textId="77777777" w:rsidR="007F2FC5" w:rsidRDefault="007F2FC5"/>
        </w:tc>
        <w:tc>
          <w:tcPr>
            <w:tcW w:w="1289" w:type="dxa"/>
            <w:tcBorders>
              <w:top w:val="nil"/>
              <w:left w:val="nil"/>
              <w:bottom w:val="nil"/>
              <w:right w:val="nil"/>
            </w:tcBorders>
            <w:tcMar>
              <w:left w:w="0" w:type="dxa"/>
              <w:right w:w="0" w:type="dxa"/>
            </w:tcMar>
            <w:vAlign w:val="bottom"/>
          </w:tcPr>
          <w:p w14:paraId="2AC0B2A9" w14:textId="77777777" w:rsidR="007F2FC5" w:rsidRDefault="00624826">
            <w:pPr>
              <w:pStyle w:val="Accurritablenumeric"/>
              <w:keepNext/>
            </w:pPr>
            <w:r>
              <w:rPr>
                <w:lang w:val="en-AU"/>
              </w:rPr>
              <w:t>(85)</w:t>
            </w:r>
          </w:p>
        </w:tc>
        <w:tc>
          <w:tcPr>
            <w:tcW w:w="60" w:type="dxa"/>
            <w:tcBorders>
              <w:top w:val="nil"/>
              <w:left w:val="nil"/>
              <w:bottom w:val="nil"/>
              <w:right w:val="nil"/>
            </w:tcBorders>
            <w:tcMar>
              <w:left w:w="0" w:type="dxa"/>
              <w:right w:w="0" w:type="dxa"/>
            </w:tcMar>
          </w:tcPr>
          <w:p w14:paraId="3D92D6C9" w14:textId="77777777" w:rsidR="007F2FC5" w:rsidRDefault="007F2FC5"/>
        </w:tc>
        <w:tc>
          <w:tcPr>
            <w:tcW w:w="1289" w:type="dxa"/>
            <w:tcBorders>
              <w:top w:val="nil"/>
              <w:left w:val="nil"/>
              <w:bottom w:val="nil"/>
              <w:right w:val="nil"/>
            </w:tcBorders>
            <w:tcMar>
              <w:left w:w="0" w:type="dxa"/>
              <w:right w:w="0" w:type="dxa"/>
            </w:tcMar>
            <w:vAlign w:val="bottom"/>
          </w:tcPr>
          <w:p w14:paraId="4546AB3F" w14:textId="77777777" w:rsidR="007F2FC5" w:rsidRDefault="00624826">
            <w:pPr>
              <w:pStyle w:val="Accurritablenumeric"/>
              <w:keepNext/>
            </w:pPr>
            <w:r>
              <w:rPr>
                <w:lang w:val="en-AU"/>
              </w:rPr>
              <w:t>(75)</w:t>
            </w:r>
          </w:p>
        </w:tc>
      </w:tr>
      <w:tr w:rsidR="007F2FC5" w14:paraId="12AD5E6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4DC6E8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78A1E7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8BFB61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DBA4C2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F094BCA" w14:textId="77777777" w:rsidR="007F2FC5" w:rsidRDefault="007F2FC5">
            <w:pPr>
              <w:pStyle w:val="Accurritablenumeric"/>
              <w:keepNext/>
            </w:pPr>
          </w:p>
        </w:tc>
      </w:tr>
      <w:tr w:rsidR="007F2FC5" w14:paraId="31161796"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00A421F"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4497706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0C03B20" w14:textId="77777777" w:rsidR="007F2FC5" w:rsidRDefault="00624826">
            <w:pPr>
              <w:pStyle w:val="Accurritablenumeric"/>
              <w:keepNext/>
            </w:pPr>
            <w:r>
              <w:rPr>
                <w:lang w:val="en-AU"/>
              </w:rPr>
              <w:t xml:space="preserve">4,045 </w:t>
            </w:r>
          </w:p>
        </w:tc>
        <w:tc>
          <w:tcPr>
            <w:tcW w:w="60" w:type="dxa"/>
            <w:tcBorders>
              <w:top w:val="nil"/>
              <w:left w:val="nil"/>
              <w:bottom w:val="single" w:sz="2" w:space="0" w:color="009CDE"/>
              <w:right w:val="nil"/>
            </w:tcBorders>
            <w:tcMar>
              <w:left w:w="0" w:type="dxa"/>
              <w:right w:w="0" w:type="dxa"/>
            </w:tcMar>
          </w:tcPr>
          <w:p w14:paraId="69A8D8F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D989197" w14:textId="77777777" w:rsidR="007F2FC5" w:rsidRDefault="00624826">
            <w:pPr>
              <w:pStyle w:val="Accurritablenumeric"/>
              <w:keepNext/>
            </w:pPr>
            <w:r>
              <w:rPr>
                <w:lang w:val="en-AU"/>
              </w:rPr>
              <w:t xml:space="preserve">3,508 </w:t>
            </w:r>
          </w:p>
        </w:tc>
      </w:tr>
    </w:tbl>
    <w:p w14:paraId="3793A524" w14:textId="77777777" w:rsidR="007F2FC5" w:rsidRDefault="00624826">
      <w:r>
        <w:rPr>
          <w:rFonts w:ascii="Times New Roman" w:eastAsia="Times New Roman" w:hAnsi="Times New Roman" w:cs="Times New Roman"/>
          <w:b/>
          <w:lang w:val="en-AU"/>
        </w:rPr>
        <w:t xml:space="preserve"> </w:t>
      </w:r>
    </w:p>
    <w:p w14:paraId="36333324" w14:textId="77777777" w:rsidR="007F2FC5" w:rsidRDefault="00624826">
      <w:pPr>
        <w:pStyle w:val="Accurriparagraphheader3"/>
        <w:keepNext/>
        <w:keepLines/>
      </w:pPr>
      <w:r>
        <w:rPr>
          <w:lang w:val="en-AU"/>
        </w:rPr>
        <w:t>Revaluation surplus reserve</w:t>
      </w:r>
    </w:p>
    <w:p w14:paraId="653DB67B" w14:textId="77777777" w:rsidR="007F2FC5" w:rsidRDefault="00624826">
      <w:pPr>
        <w:pStyle w:val="Accurriparagraphbody"/>
        <w:keepNext/>
        <w:keepLines/>
      </w:pPr>
      <w:r>
        <w:rPr>
          <w:lang w:val="en-AU"/>
        </w:rPr>
        <w:t>The reserve is used to recognise increments and decrements in the fair value of land and buildings, excluding investment properties.</w:t>
      </w:r>
    </w:p>
    <w:p w14:paraId="0B8E74B0" w14:textId="77777777" w:rsidR="007F2FC5" w:rsidRDefault="00624826">
      <w:r>
        <w:rPr>
          <w:rFonts w:ascii="Times New Roman" w:eastAsia="Times New Roman" w:hAnsi="Times New Roman" w:cs="Times New Roman"/>
          <w:b/>
          <w:lang w:val="en-AU"/>
        </w:rPr>
        <w:t xml:space="preserve"> </w:t>
      </w:r>
    </w:p>
    <w:p w14:paraId="731F3BE8" w14:textId="77777777" w:rsidR="007F2FC5" w:rsidRDefault="00624826">
      <w:pPr>
        <w:pStyle w:val="Accurriparagraphheader3"/>
        <w:keepNext/>
        <w:keepLines/>
      </w:pPr>
      <w:r>
        <w:rPr>
          <w:lang w:val="en-AU"/>
        </w:rPr>
        <w:t>Financial assets at fair value through other comprehensive income reserve</w:t>
      </w:r>
    </w:p>
    <w:p w14:paraId="104A276C" w14:textId="77777777" w:rsidR="007F2FC5" w:rsidRDefault="00624826">
      <w:pPr>
        <w:pStyle w:val="Accurriparagraphbody"/>
        <w:keepNext/>
        <w:keepLines/>
      </w:pPr>
      <w:r>
        <w:rPr>
          <w:lang w:val="en-AU"/>
        </w:rPr>
        <w:t>The reserve is used to recognise increments and decrements in the fair value of financial assets at fair value through other comprehensive income.</w:t>
      </w:r>
    </w:p>
    <w:p w14:paraId="07D722B2" w14:textId="77777777" w:rsidR="007F2FC5" w:rsidRDefault="00624826">
      <w:r>
        <w:rPr>
          <w:rFonts w:ascii="Times New Roman" w:eastAsia="Times New Roman" w:hAnsi="Times New Roman" w:cs="Times New Roman"/>
          <w:b/>
          <w:lang w:val="en-AU"/>
        </w:rPr>
        <w:t xml:space="preserve"> </w:t>
      </w:r>
    </w:p>
    <w:p w14:paraId="635AAC93" w14:textId="77777777" w:rsidR="007F2FC5" w:rsidRDefault="00624826">
      <w:pPr>
        <w:pStyle w:val="Accurriparagraphheader3"/>
        <w:keepNext/>
        <w:keepLines/>
      </w:pPr>
      <w:r>
        <w:rPr>
          <w:lang w:val="en-AU"/>
        </w:rPr>
        <w:t>Foreign currency reserve</w:t>
      </w:r>
    </w:p>
    <w:p w14:paraId="289B8029" w14:textId="77777777" w:rsidR="007F2FC5" w:rsidRDefault="00624826">
      <w:pPr>
        <w:pStyle w:val="Accurriparagraphbody"/>
        <w:keepNext/>
        <w:keepLines/>
      </w:pPr>
      <w:r>
        <w:rPr>
          <w:lang w:val="en-AU"/>
        </w:rPr>
        <w:t>The reserve is used to recognise exchange differences arising from the translation of the financial statements of foreign operations to Internationaland currency units. It is also used to recognise gains and losses on hedges of the net investments in foreign operations.</w:t>
      </w:r>
    </w:p>
    <w:p w14:paraId="709068ED" w14:textId="77777777" w:rsidR="007F2FC5" w:rsidRDefault="00624826">
      <w:r>
        <w:rPr>
          <w:rFonts w:ascii="Times New Roman" w:eastAsia="Times New Roman" w:hAnsi="Times New Roman" w:cs="Times New Roman"/>
          <w:b/>
          <w:lang w:val="en-AU"/>
        </w:rPr>
        <w:t xml:space="preserve"> </w:t>
      </w:r>
    </w:p>
    <w:p w14:paraId="6F16499A" w14:textId="77777777" w:rsidR="007F2FC5" w:rsidRDefault="00624826">
      <w:pPr>
        <w:pStyle w:val="Accurriparagraphheader3"/>
        <w:keepNext/>
        <w:keepLines/>
      </w:pPr>
      <w:r>
        <w:rPr>
          <w:lang w:val="en-AU"/>
        </w:rPr>
        <w:t>Hedging reserve - cash flow hedges</w:t>
      </w:r>
    </w:p>
    <w:p w14:paraId="45127C60" w14:textId="77777777" w:rsidR="007F2FC5" w:rsidRDefault="00624826">
      <w:pPr>
        <w:pStyle w:val="Accurriparagraphbody"/>
        <w:keepNext/>
        <w:keepLines/>
      </w:pPr>
      <w:r>
        <w:rPr>
          <w:lang w:val="en-AU"/>
        </w:rPr>
        <w:t>The reserve is used to recognise the effective portion of the gain or loss of cash flow hedge instruments that is determined to be an effective hedge.</w:t>
      </w:r>
    </w:p>
    <w:p w14:paraId="713A4A36" w14:textId="77777777" w:rsidR="007F2FC5" w:rsidRDefault="00624826">
      <w:r>
        <w:rPr>
          <w:rFonts w:ascii="Times New Roman" w:eastAsia="Times New Roman" w:hAnsi="Times New Roman" w:cs="Times New Roman"/>
          <w:b/>
          <w:lang w:val="en-AU"/>
        </w:rPr>
        <w:t xml:space="preserve"> </w:t>
      </w:r>
    </w:p>
    <w:p w14:paraId="643DE390" w14:textId="77777777" w:rsidR="007F2FC5" w:rsidRDefault="00624826">
      <w:pPr>
        <w:pStyle w:val="Accurriparagraphheader3"/>
        <w:keepNext/>
        <w:keepLines/>
      </w:pPr>
      <w:r>
        <w:rPr>
          <w:lang w:val="en-AU"/>
        </w:rPr>
        <w:lastRenderedPageBreak/>
        <w:t>Movements in reserves</w:t>
      </w:r>
    </w:p>
    <w:p w14:paraId="35500586" w14:textId="77777777" w:rsidR="007F2FC5" w:rsidRDefault="00624826">
      <w:pPr>
        <w:pStyle w:val="Accurriparagraphbody"/>
        <w:keepNext/>
        <w:keepLines/>
      </w:pPr>
      <w:r>
        <w:rPr>
          <w:lang w:val="en-AU"/>
        </w:rPr>
        <w:t>Movements in each class of reserve during the current and previous financial year are set out below:</w:t>
      </w:r>
    </w:p>
    <w:p w14:paraId="59F0A2F8"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1195DC71" w14:textId="77777777">
        <w:trPr>
          <w:cantSplit/>
          <w:tblHeader/>
        </w:trPr>
        <w:tc>
          <w:tcPr>
            <w:tcW w:w="4253" w:type="dxa"/>
            <w:tcBorders>
              <w:top w:val="nil"/>
              <w:left w:val="nil"/>
              <w:bottom w:val="nil"/>
              <w:right w:val="nil"/>
            </w:tcBorders>
            <w:tcMar>
              <w:left w:w="0" w:type="dxa"/>
              <w:right w:w="0" w:type="dxa"/>
            </w:tcMar>
            <w:vAlign w:val="bottom"/>
          </w:tcPr>
          <w:p w14:paraId="7FA8F44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FAF84F6" w14:textId="77777777" w:rsidR="007F2FC5" w:rsidRDefault="007F2FC5"/>
        </w:tc>
        <w:tc>
          <w:tcPr>
            <w:tcW w:w="1289" w:type="dxa"/>
            <w:tcBorders>
              <w:top w:val="nil"/>
              <w:left w:val="nil"/>
              <w:bottom w:val="nil"/>
              <w:right w:val="nil"/>
            </w:tcBorders>
            <w:tcMar>
              <w:left w:w="0" w:type="dxa"/>
              <w:right w:w="0" w:type="dxa"/>
            </w:tcMar>
            <w:vAlign w:val="bottom"/>
          </w:tcPr>
          <w:p w14:paraId="5B8C83F1" w14:textId="77777777" w:rsidR="007F2FC5" w:rsidRDefault="00624826">
            <w:pPr>
              <w:pStyle w:val="Accurritableheader2"/>
              <w:keepNext/>
            </w:pPr>
            <w:r>
              <w:rPr>
                <w:lang w:val="en-AU"/>
              </w:rPr>
              <w:t>Revaluation</w:t>
            </w:r>
          </w:p>
        </w:tc>
        <w:tc>
          <w:tcPr>
            <w:tcW w:w="60" w:type="dxa"/>
            <w:tcBorders>
              <w:top w:val="nil"/>
              <w:left w:val="nil"/>
              <w:bottom w:val="nil"/>
              <w:right w:val="nil"/>
            </w:tcBorders>
            <w:tcMar>
              <w:left w:w="0" w:type="dxa"/>
              <w:right w:w="0" w:type="dxa"/>
            </w:tcMar>
          </w:tcPr>
          <w:p w14:paraId="38AEA5B1" w14:textId="77777777" w:rsidR="007F2FC5" w:rsidRDefault="007F2FC5"/>
        </w:tc>
        <w:tc>
          <w:tcPr>
            <w:tcW w:w="1289" w:type="dxa"/>
            <w:tcBorders>
              <w:top w:val="nil"/>
              <w:left w:val="nil"/>
              <w:bottom w:val="nil"/>
              <w:right w:val="nil"/>
            </w:tcBorders>
            <w:tcMar>
              <w:left w:w="0" w:type="dxa"/>
              <w:right w:w="0" w:type="dxa"/>
            </w:tcMar>
            <w:vAlign w:val="bottom"/>
          </w:tcPr>
          <w:p w14:paraId="1F175BC8" w14:textId="77777777" w:rsidR="007F2FC5" w:rsidRDefault="00624826">
            <w:pPr>
              <w:pStyle w:val="Accurritableheader2"/>
              <w:keepNext/>
            </w:pPr>
            <w:r>
              <w:rPr>
                <w:lang w:val="en-AU"/>
              </w:rPr>
              <w:t>Financial assets at fair value</w:t>
            </w:r>
          </w:p>
        </w:tc>
        <w:tc>
          <w:tcPr>
            <w:tcW w:w="60" w:type="dxa"/>
            <w:tcBorders>
              <w:top w:val="nil"/>
              <w:left w:val="nil"/>
              <w:bottom w:val="nil"/>
              <w:right w:val="nil"/>
            </w:tcBorders>
            <w:tcMar>
              <w:left w:w="0" w:type="dxa"/>
              <w:right w:w="0" w:type="dxa"/>
            </w:tcMar>
          </w:tcPr>
          <w:p w14:paraId="5E28D162" w14:textId="77777777" w:rsidR="007F2FC5" w:rsidRDefault="007F2FC5"/>
        </w:tc>
        <w:tc>
          <w:tcPr>
            <w:tcW w:w="1289" w:type="dxa"/>
            <w:tcBorders>
              <w:top w:val="nil"/>
              <w:left w:val="nil"/>
              <w:bottom w:val="nil"/>
              <w:right w:val="nil"/>
            </w:tcBorders>
            <w:tcMar>
              <w:left w:w="0" w:type="dxa"/>
              <w:right w:w="0" w:type="dxa"/>
            </w:tcMar>
            <w:vAlign w:val="bottom"/>
          </w:tcPr>
          <w:p w14:paraId="5EF5929D" w14:textId="77777777" w:rsidR="007F2FC5" w:rsidRDefault="00624826">
            <w:pPr>
              <w:pStyle w:val="Accurritableheader2"/>
              <w:keepNext/>
            </w:pPr>
            <w:r>
              <w:rPr>
                <w:lang w:val="en-AU"/>
              </w:rPr>
              <w:t>Foreign</w:t>
            </w:r>
          </w:p>
        </w:tc>
        <w:tc>
          <w:tcPr>
            <w:tcW w:w="60" w:type="dxa"/>
            <w:tcBorders>
              <w:top w:val="nil"/>
              <w:left w:val="nil"/>
              <w:bottom w:val="nil"/>
              <w:right w:val="nil"/>
            </w:tcBorders>
            <w:tcMar>
              <w:left w:w="0" w:type="dxa"/>
              <w:right w:w="0" w:type="dxa"/>
            </w:tcMar>
          </w:tcPr>
          <w:p w14:paraId="0E066E19" w14:textId="77777777" w:rsidR="007F2FC5" w:rsidRDefault="007F2FC5"/>
        </w:tc>
        <w:tc>
          <w:tcPr>
            <w:tcW w:w="1289" w:type="dxa"/>
            <w:tcBorders>
              <w:top w:val="nil"/>
              <w:left w:val="nil"/>
              <w:bottom w:val="nil"/>
              <w:right w:val="nil"/>
            </w:tcBorders>
            <w:tcMar>
              <w:left w:w="0" w:type="dxa"/>
              <w:right w:w="0" w:type="dxa"/>
            </w:tcMar>
            <w:vAlign w:val="bottom"/>
          </w:tcPr>
          <w:p w14:paraId="27BA7F7D"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38B9A00C" w14:textId="77777777" w:rsidR="007F2FC5" w:rsidRDefault="007F2FC5"/>
        </w:tc>
        <w:tc>
          <w:tcPr>
            <w:tcW w:w="1289" w:type="dxa"/>
            <w:tcBorders>
              <w:top w:val="nil"/>
              <w:left w:val="nil"/>
              <w:bottom w:val="nil"/>
              <w:right w:val="nil"/>
            </w:tcBorders>
            <w:tcMar>
              <w:left w:w="0" w:type="dxa"/>
              <w:right w:w="0" w:type="dxa"/>
            </w:tcMar>
            <w:vAlign w:val="bottom"/>
          </w:tcPr>
          <w:p w14:paraId="443DCAB2" w14:textId="77777777" w:rsidR="007F2FC5" w:rsidRDefault="007F2FC5">
            <w:pPr>
              <w:pStyle w:val="Accurritableheader2"/>
              <w:keepNext/>
            </w:pPr>
          </w:p>
        </w:tc>
      </w:tr>
      <w:tr w:rsidR="007F2FC5" w14:paraId="1945F8D8" w14:textId="77777777">
        <w:trPr>
          <w:cantSplit/>
          <w:tblHeader/>
        </w:trPr>
        <w:tc>
          <w:tcPr>
            <w:tcW w:w="4253" w:type="dxa"/>
            <w:tcBorders>
              <w:top w:val="nil"/>
              <w:left w:val="nil"/>
              <w:bottom w:val="nil"/>
              <w:right w:val="nil"/>
            </w:tcBorders>
            <w:tcMar>
              <w:left w:w="0" w:type="dxa"/>
              <w:right w:w="0" w:type="dxa"/>
            </w:tcMar>
            <w:vAlign w:val="bottom"/>
          </w:tcPr>
          <w:p w14:paraId="3D36A35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425BEC2" w14:textId="77777777" w:rsidR="007F2FC5" w:rsidRDefault="007F2FC5"/>
        </w:tc>
        <w:tc>
          <w:tcPr>
            <w:tcW w:w="1289" w:type="dxa"/>
            <w:tcBorders>
              <w:top w:val="nil"/>
              <w:left w:val="nil"/>
              <w:bottom w:val="nil"/>
              <w:right w:val="nil"/>
            </w:tcBorders>
            <w:tcMar>
              <w:left w:w="0" w:type="dxa"/>
              <w:right w:w="0" w:type="dxa"/>
            </w:tcMar>
            <w:vAlign w:val="bottom"/>
          </w:tcPr>
          <w:p w14:paraId="67141D79" w14:textId="77777777" w:rsidR="007F2FC5" w:rsidRDefault="00624826">
            <w:pPr>
              <w:pStyle w:val="Accurritableheader2"/>
              <w:keepNext/>
            </w:pPr>
            <w:r>
              <w:rPr>
                <w:lang w:val="en-AU"/>
              </w:rPr>
              <w:t>surplus</w:t>
            </w:r>
          </w:p>
        </w:tc>
        <w:tc>
          <w:tcPr>
            <w:tcW w:w="60" w:type="dxa"/>
            <w:tcBorders>
              <w:top w:val="nil"/>
              <w:left w:val="nil"/>
              <w:bottom w:val="nil"/>
              <w:right w:val="nil"/>
            </w:tcBorders>
            <w:tcMar>
              <w:left w:w="0" w:type="dxa"/>
              <w:right w:w="0" w:type="dxa"/>
            </w:tcMar>
          </w:tcPr>
          <w:p w14:paraId="09BB94AF" w14:textId="77777777" w:rsidR="007F2FC5" w:rsidRDefault="007F2FC5"/>
        </w:tc>
        <w:tc>
          <w:tcPr>
            <w:tcW w:w="1289" w:type="dxa"/>
            <w:tcBorders>
              <w:top w:val="nil"/>
              <w:left w:val="nil"/>
              <w:bottom w:val="nil"/>
              <w:right w:val="nil"/>
            </w:tcBorders>
            <w:tcMar>
              <w:left w:w="0" w:type="dxa"/>
              <w:right w:w="0" w:type="dxa"/>
            </w:tcMar>
            <w:vAlign w:val="bottom"/>
          </w:tcPr>
          <w:p w14:paraId="7C43BC5C" w14:textId="77777777" w:rsidR="007F2FC5" w:rsidRDefault="00624826">
            <w:pPr>
              <w:pStyle w:val="Accurritableheader2"/>
              <w:keepNext/>
            </w:pPr>
            <w:r>
              <w:rPr>
                <w:lang w:val="en-AU"/>
              </w:rPr>
              <w:t>through OCI</w:t>
            </w:r>
          </w:p>
        </w:tc>
        <w:tc>
          <w:tcPr>
            <w:tcW w:w="60" w:type="dxa"/>
            <w:tcBorders>
              <w:top w:val="nil"/>
              <w:left w:val="nil"/>
              <w:bottom w:val="nil"/>
              <w:right w:val="nil"/>
            </w:tcBorders>
            <w:tcMar>
              <w:left w:w="0" w:type="dxa"/>
              <w:right w:w="0" w:type="dxa"/>
            </w:tcMar>
          </w:tcPr>
          <w:p w14:paraId="4D9E1DDE" w14:textId="77777777" w:rsidR="007F2FC5" w:rsidRDefault="007F2FC5"/>
        </w:tc>
        <w:tc>
          <w:tcPr>
            <w:tcW w:w="1289" w:type="dxa"/>
            <w:tcBorders>
              <w:top w:val="nil"/>
              <w:left w:val="nil"/>
              <w:bottom w:val="nil"/>
              <w:right w:val="nil"/>
            </w:tcBorders>
            <w:tcMar>
              <w:left w:w="0" w:type="dxa"/>
              <w:right w:w="0" w:type="dxa"/>
            </w:tcMar>
            <w:vAlign w:val="bottom"/>
          </w:tcPr>
          <w:p w14:paraId="45EC9EA5" w14:textId="77777777" w:rsidR="007F2FC5" w:rsidRDefault="00624826">
            <w:pPr>
              <w:pStyle w:val="Accurritableheader2"/>
              <w:keepNext/>
            </w:pPr>
            <w:r>
              <w:rPr>
                <w:lang w:val="en-AU"/>
              </w:rPr>
              <w:t>currency</w:t>
            </w:r>
          </w:p>
        </w:tc>
        <w:tc>
          <w:tcPr>
            <w:tcW w:w="60" w:type="dxa"/>
            <w:tcBorders>
              <w:top w:val="nil"/>
              <w:left w:val="nil"/>
              <w:bottom w:val="nil"/>
              <w:right w:val="nil"/>
            </w:tcBorders>
            <w:tcMar>
              <w:left w:w="0" w:type="dxa"/>
              <w:right w:w="0" w:type="dxa"/>
            </w:tcMar>
          </w:tcPr>
          <w:p w14:paraId="218F0758" w14:textId="77777777" w:rsidR="007F2FC5" w:rsidRDefault="007F2FC5"/>
        </w:tc>
        <w:tc>
          <w:tcPr>
            <w:tcW w:w="1289" w:type="dxa"/>
            <w:tcBorders>
              <w:top w:val="nil"/>
              <w:left w:val="nil"/>
              <w:bottom w:val="nil"/>
              <w:right w:val="nil"/>
            </w:tcBorders>
            <w:tcMar>
              <w:left w:w="0" w:type="dxa"/>
              <w:right w:w="0" w:type="dxa"/>
            </w:tcMar>
            <w:vAlign w:val="bottom"/>
          </w:tcPr>
          <w:p w14:paraId="071987ED" w14:textId="77777777" w:rsidR="007F2FC5" w:rsidRDefault="00624826">
            <w:pPr>
              <w:pStyle w:val="Accurritableheader2"/>
              <w:keepNext/>
            </w:pPr>
            <w:r>
              <w:rPr>
                <w:lang w:val="en-AU"/>
              </w:rPr>
              <w:t>Hedging</w:t>
            </w:r>
          </w:p>
        </w:tc>
        <w:tc>
          <w:tcPr>
            <w:tcW w:w="60" w:type="dxa"/>
            <w:tcBorders>
              <w:top w:val="nil"/>
              <w:left w:val="nil"/>
              <w:bottom w:val="nil"/>
              <w:right w:val="nil"/>
            </w:tcBorders>
            <w:tcMar>
              <w:left w:w="0" w:type="dxa"/>
              <w:right w:w="0" w:type="dxa"/>
            </w:tcMar>
          </w:tcPr>
          <w:p w14:paraId="7980311D" w14:textId="77777777" w:rsidR="007F2FC5" w:rsidRDefault="007F2FC5"/>
        </w:tc>
        <w:tc>
          <w:tcPr>
            <w:tcW w:w="1289" w:type="dxa"/>
            <w:tcBorders>
              <w:top w:val="nil"/>
              <w:left w:val="nil"/>
              <w:bottom w:val="nil"/>
              <w:right w:val="nil"/>
            </w:tcBorders>
            <w:tcMar>
              <w:left w:w="0" w:type="dxa"/>
              <w:right w:w="0" w:type="dxa"/>
            </w:tcMar>
            <w:vAlign w:val="bottom"/>
          </w:tcPr>
          <w:p w14:paraId="45E91135" w14:textId="77777777" w:rsidR="007F2FC5" w:rsidRDefault="00624826">
            <w:pPr>
              <w:pStyle w:val="Accurritableheader2"/>
              <w:keepNext/>
            </w:pPr>
            <w:r>
              <w:rPr>
                <w:lang w:val="en-AU"/>
              </w:rPr>
              <w:t>Total</w:t>
            </w:r>
          </w:p>
        </w:tc>
      </w:tr>
      <w:tr w:rsidR="007F2FC5" w14:paraId="50BB205D" w14:textId="77777777">
        <w:trPr>
          <w:cantSplit/>
          <w:tblHeader/>
        </w:trPr>
        <w:tc>
          <w:tcPr>
            <w:tcW w:w="4253" w:type="dxa"/>
            <w:tcBorders>
              <w:top w:val="nil"/>
              <w:left w:val="nil"/>
              <w:bottom w:val="nil"/>
              <w:right w:val="nil"/>
            </w:tcBorders>
            <w:tcMar>
              <w:left w:w="0" w:type="dxa"/>
              <w:right w:w="0" w:type="dxa"/>
            </w:tcMar>
            <w:vAlign w:val="bottom"/>
          </w:tcPr>
          <w:p w14:paraId="2C684119"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369632A0" w14:textId="77777777" w:rsidR="007F2FC5" w:rsidRDefault="007F2FC5"/>
        </w:tc>
        <w:tc>
          <w:tcPr>
            <w:tcW w:w="1289" w:type="dxa"/>
            <w:tcBorders>
              <w:top w:val="nil"/>
              <w:left w:val="nil"/>
              <w:bottom w:val="nil"/>
              <w:right w:val="nil"/>
            </w:tcBorders>
            <w:tcMar>
              <w:left w:w="0" w:type="dxa"/>
              <w:right w:w="0" w:type="dxa"/>
            </w:tcMar>
            <w:vAlign w:val="bottom"/>
          </w:tcPr>
          <w:p w14:paraId="3B20F619"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A8DEBFA" w14:textId="77777777" w:rsidR="007F2FC5" w:rsidRDefault="007F2FC5"/>
        </w:tc>
        <w:tc>
          <w:tcPr>
            <w:tcW w:w="1289" w:type="dxa"/>
            <w:tcBorders>
              <w:top w:val="nil"/>
              <w:left w:val="nil"/>
              <w:bottom w:val="nil"/>
              <w:right w:val="nil"/>
            </w:tcBorders>
            <w:tcMar>
              <w:left w:w="0" w:type="dxa"/>
              <w:right w:w="0" w:type="dxa"/>
            </w:tcMar>
            <w:vAlign w:val="bottom"/>
          </w:tcPr>
          <w:p w14:paraId="31A2E04A"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0834422" w14:textId="77777777" w:rsidR="007F2FC5" w:rsidRDefault="007F2FC5"/>
        </w:tc>
        <w:tc>
          <w:tcPr>
            <w:tcW w:w="1289" w:type="dxa"/>
            <w:tcBorders>
              <w:top w:val="nil"/>
              <w:left w:val="nil"/>
              <w:bottom w:val="nil"/>
              <w:right w:val="nil"/>
            </w:tcBorders>
            <w:tcMar>
              <w:left w:w="0" w:type="dxa"/>
              <w:right w:w="0" w:type="dxa"/>
            </w:tcMar>
            <w:vAlign w:val="bottom"/>
          </w:tcPr>
          <w:p w14:paraId="56D9B09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859057E" w14:textId="77777777" w:rsidR="007F2FC5" w:rsidRDefault="007F2FC5"/>
        </w:tc>
        <w:tc>
          <w:tcPr>
            <w:tcW w:w="1289" w:type="dxa"/>
            <w:tcBorders>
              <w:top w:val="nil"/>
              <w:left w:val="nil"/>
              <w:bottom w:val="nil"/>
              <w:right w:val="nil"/>
            </w:tcBorders>
            <w:tcMar>
              <w:left w:w="0" w:type="dxa"/>
              <w:right w:w="0" w:type="dxa"/>
            </w:tcMar>
            <w:vAlign w:val="bottom"/>
          </w:tcPr>
          <w:p w14:paraId="0A34B527"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23164EBE" w14:textId="77777777" w:rsidR="007F2FC5" w:rsidRDefault="007F2FC5"/>
        </w:tc>
        <w:tc>
          <w:tcPr>
            <w:tcW w:w="1289" w:type="dxa"/>
            <w:tcBorders>
              <w:top w:val="nil"/>
              <w:left w:val="nil"/>
              <w:bottom w:val="nil"/>
              <w:right w:val="nil"/>
            </w:tcBorders>
            <w:tcMar>
              <w:left w:w="0" w:type="dxa"/>
              <w:right w:w="0" w:type="dxa"/>
            </w:tcMar>
            <w:vAlign w:val="bottom"/>
          </w:tcPr>
          <w:p w14:paraId="29D7A3FE" w14:textId="77777777" w:rsidR="007F2FC5" w:rsidRDefault="00624826">
            <w:pPr>
              <w:pStyle w:val="Accurritableheader2"/>
              <w:keepNext/>
            </w:pPr>
            <w:r>
              <w:rPr>
                <w:lang w:val="en-AU"/>
              </w:rPr>
              <w:t>CU'000</w:t>
            </w:r>
          </w:p>
        </w:tc>
      </w:tr>
      <w:tr w:rsidR="007F2FC5" w14:paraId="0B20C3FF" w14:textId="77777777">
        <w:trPr>
          <w:cantSplit/>
          <w:tblHeader/>
        </w:trPr>
        <w:tc>
          <w:tcPr>
            <w:tcW w:w="4253" w:type="dxa"/>
            <w:tcBorders>
              <w:top w:val="nil"/>
              <w:left w:val="nil"/>
              <w:bottom w:val="nil"/>
              <w:right w:val="nil"/>
            </w:tcBorders>
            <w:tcMar>
              <w:left w:w="0" w:type="dxa"/>
              <w:right w:w="0" w:type="dxa"/>
            </w:tcMar>
            <w:vAlign w:val="bottom"/>
          </w:tcPr>
          <w:p w14:paraId="35D5688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716D2BC" w14:textId="77777777" w:rsidR="007F2FC5" w:rsidRDefault="007F2FC5"/>
        </w:tc>
        <w:tc>
          <w:tcPr>
            <w:tcW w:w="1289" w:type="dxa"/>
            <w:tcBorders>
              <w:top w:val="nil"/>
              <w:left w:val="nil"/>
              <w:bottom w:val="nil"/>
              <w:right w:val="nil"/>
            </w:tcBorders>
            <w:tcMar>
              <w:left w:w="0" w:type="dxa"/>
              <w:right w:w="0" w:type="dxa"/>
            </w:tcMar>
            <w:vAlign w:val="bottom"/>
          </w:tcPr>
          <w:p w14:paraId="219F6724"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B4498AE" w14:textId="77777777" w:rsidR="007F2FC5" w:rsidRDefault="007F2FC5"/>
        </w:tc>
        <w:tc>
          <w:tcPr>
            <w:tcW w:w="1289" w:type="dxa"/>
            <w:tcBorders>
              <w:top w:val="nil"/>
              <w:left w:val="nil"/>
              <w:bottom w:val="nil"/>
              <w:right w:val="nil"/>
            </w:tcBorders>
            <w:tcMar>
              <w:left w:w="0" w:type="dxa"/>
              <w:right w:w="0" w:type="dxa"/>
            </w:tcMar>
            <w:vAlign w:val="bottom"/>
          </w:tcPr>
          <w:p w14:paraId="11A24BCB"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A425289" w14:textId="77777777" w:rsidR="007F2FC5" w:rsidRDefault="007F2FC5"/>
        </w:tc>
        <w:tc>
          <w:tcPr>
            <w:tcW w:w="1289" w:type="dxa"/>
            <w:tcBorders>
              <w:top w:val="nil"/>
              <w:left w:val="nil"/>
              <w:bottom w:val="nil"/>
              <w:right w:val="nil"/>
            </w:tcBorders>
            <w:tcMar>
              <w:left w:w="0" w:type="dxa"/>
              <w:right w:w="0" w:type="dxa"/>
            </w:tcMar>
            <w:vAlign w:val="bottom"/>
          </w:tcPr>
          <w:p w14:paraId="7D65168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A1F15B0" w14:textId="77777777" w:rsidR="007F2FC5" w:rsidRDefault="007F2FC5"/>
        </w:tc>
        <w:tc>
          <w:tcPr>
            <w:tcW w:w="1289" w:type="dxa"/>
            <w:tcBorders>
              <w:top w:val="nil"/>
              <w:left w:val="nil"/>
              <w:bottom w:val="nil"/>
              <w:right w:val="nil"/>
            </w:tcBorders>
            <w:tcMar>
              <w:left w:w="0" w:type="dxa"/>
              <w:right w:w="0" w:type="dxa"/>
            </w:tcMar>
            <w:vAlign w:val="bottom"/>
          </w:tcPr>
          <w:p w14:paraId="058FBB29"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60BCC8A" w14:textId="77777777" w:rsidR="007F2FC5" w:rsidRDefault="007F2FC5"/>
        </w:tc>
        <w:tc>
          <w:tcPr>
            <w:tcW w:w="1289" w:type="dxa"/>
            <w:tcBorders>
              <w:top w:val="nil"/>
              <w:left w:val="nil"/>
              <w:bottom w:val="nil"/>
              <w:right w:val="nil"/>
            </w:tcBorders>
            <w:tcMar>
              <w:left w:w="0" w:type="dxa"/>
              <w:right w:w="0" w:type="dxa"/>
            </w:tcMar>
            <w:vAlign w:val="bottom"/>
          </w:tcPr>
          <w:p w14:paraId="3DB2B043" w14:textId="77777777" w:rsidR="007F2FC5" w:rsidRDefault="007F2FC5">
            <w:pPr>
              <w:pStyle w:val="Accurritableheader2"/>
              <w:keepNext/>
            </w:pPr>
          </w:p>
        </w:tc>
      </w:tr>
      <w:tr w:rsidR="007F2FC5" w14:paraId="2B649EBA"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30BD652"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7829C29B" w14:textId="77777777" w:rsidR="007F2FC5" w:rsidRDefault="007F2FC5"/>
        </w:tc>
        <w:tc>
          <w:tcPr>
            <w:tcW w:w="1289" w:type="dxa"/>
            <w:tcBorders>
              <w:top w:val="nil"/>
              <w:left w:val="nil"/>
              <w:bottom w:val="nil"/>
              <w:right w:val="nil"/>
            </w:tcBorders>
            <w:tcMar>
              <w:left w:w="0" w:type="dxa"/>
              <w:right w:w="60" w:type="dxa"/>
            </w:tcMar>
            <w:vAlign w:val="bottom"/>
          </w:tcPr>
          <w:p w14:paraId="751BA4B3" w14:textId="77777777" w:rsidR="007F2FC5" w:rsidRDefault="00624826">
            <w:pPr>
              <w:pStyle w:val="Accurritablenumeric"/>
              <w:keepNext/>
            </w:pPr>
            <w:r>
              <w:rPr>
                <w:lang w:val="en-AU"/>
              </w:rPr>
              <w:t>2,835</w:t>
            </w:r>
          </w:p>
        </w:tc>
        <w:tc>
          <w:tcPr>
            <w:tcW w:w="60" w:type="dxa"/>
            <w:tcBorders>
              <w:top w:val="nil"/>
              <w:left w:val="nil"/>
              <w:bottom w:val="nil"/>
              <w:right w:val="nil"/>
            </w:tcBorders>
            <w:tcMar>
              <w:left w:w="0" w:type="dxa"/>
              <w:right w:w="0" w:type="dxa"/>
            </w:tcMar>
          </w:tcPr>
          <w:p w14:paraId="408A69A1" w14:textId="77777777" w:rsidR="007F2FC5" w:rsidRDefault="007F2FC5"/>
        </w:tc>
        <w:tc>
          <w:tcPr>
            <w:tcW w:w="1289" w:type="dxa"/>
            <w:tcBorders>
              <w:top w:val="nil"/>
              <w:left w:val="nil"/>
              <w:bottom w:val="nil"/>
              <w:right w:val="nil"/>
            </w:tcBorders>
            <w:tcMar>
              <w:left w:w="0" w:type="dxa"/>
              <w:right w:w="60" w:type="dxa"/>
            </w:tcMar>
            <w:vAlign w:val="bottom"/>
          </w:tcPr>
          <w:p w14:paraId="1903100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58B4592" w14:textId="77777777" w:rsidR="007F2FC5" w:rsidRDefault="007F2FC5"/>
        </w:tc>
        <w:tc>
          <w:tcPr>
            <w:tcW w:w="1289" w:type="dxa"/>
            <w:tcBorders>
              <w:top w:val="nil"/>
              <w:left w:val="nil"/>
              <w:bottom w:val="nil"/>
              <w:right w:val="nil"/>
            </w:tcBorders>
            <w:tcMar>
              <w:left w:w="0" w:type="dxa"/>
              <w:right w:w="0" w:type="dxa"/>
            </w:tcMar>
            <w:vAlign w:val="bottom"/>
          </w:tcPr>
          <w:p w14:paraId="6AF8C821" w14:textId="77777777" w:rsidR="007F2FC5" w:rsidRDefault="00624826">
            <w:pPr>
              <w:pStyle w:val="Accurritablenumeric"/>
              <w:keepNext/>
            </w:pPr>
            <w:r>
              <w:rPr>
                <w:lang w:val="en-AU"/>
              </w:rPr>
              <w:t>(294)</w:t>
            </w:r>
          </w:p>
        </w:tc>
        <w:tc>
          <w:tcPr>
            <w:tcW w:w="60" w:type="dxa"/>
            <w:tcBorders>
              <w:top w:val="nil"/>
              <w:left w:val="nil"/>
              <w:bottom w:val="nil"/>
              <w:right w:val="nil"/>
            </w:tcBorders>
            <w:tcMar>
              <w:left w:w="0" w:type="dxa"/>
              <w:right w:w="0" w:type="dxa"/>
            </w:tcMar>
          </w:tcPr>
          <w:p w14:paraId="65228EE0" w14:textId="77777777" w:rsidR="007F2FC5" w:rsidRDefault="007F2FC5"/>
        </w:tc>
        <w:tc>
          <w:tcPr>
            <w:tcW w:w="1289" w:type="dxa"/>
            <w:tcBorders>
              <w:top w:val="nil"/>
              <w:left w:val="nil"/>
              <w:bottom w:val="nil"/>
              <w:right w:val="nil"/>
            </w:tcBorders>
            <w:tcMar>
              <w:left w:w="0" w:type="dxa"/>
              <w:right w:w="0" w:type="dxa"/>
            </w:tcMar>
            <w:vAlign w:val="bottom"/>
          </w:tcPr>
          <w:p w14:paraId="79D00EFF" w14:textId="77777777" w:rsidR="007F2FC5" w:rsidRDefault="00624826">
            <w:pPr>
              <w:pStyle w:val="Accurritablenumeric"/>
              <w:keepNext/>
            </w:pPr>
            <w:r>
              <w:rPr>
                <w:lang w:val="en-AU"/>
              </w:rPr>
              <w:t>(48)</w:t>
            </w:r>
          </w:p>
        </w:tc>
        <w:tc>
          <w:tcPr>
            <w:tcW w:w="60" w:type="dxa"/>
            <w:tcBorders>
              <w:top w:val="nil"/>
              <w:left w:val="nil"/>
              <w:bottom w:val="nil"/>
              <w:right w:val="nil"/>
            </w:tcBorders>
            <w:tcMar>
              <w:left w:w="0" w:type="dxa"/>
              <w:right w:w="0" w:type="dxa"/>
            </w:tcMar>
          </w:tcPr>
          <w:p w14:paraId="3DDC54DB" w14:textId="77777777" w:rsidR="007F2FC5" w:rsidRDefault="007F2FC5"/>
        </w:tc>
        <w:tc>
          <w:tcPr>
            <w:tcW w:w="1289" w:type="dxa"/>
            <w:tcBorders>
              <w:top w:val="nil"/>
              <w:left w:val="nil"/>
              <w:bottom w:val="nil"/>
              <w:right w:val="nil"/>
            </w:tcBorders>
            <w:tcMar>
              <w:left w:w="0" w:type="dxa"/>
              <w:right w:w="60" w:type="dxa"/>
            </w:tcMar>
            <w:vAlign w:val="bottom"/>
          </w:tcPr>
          <w:p w14:paraId="48B03817" w14:textId="77777777" w:rsidR="007F2FC5" w:rsidRDefault="00624826">
            <w:pPr>
              <w:pStyle w:val="Accurritablenumeric"/>
              <w:keepNext/>
            </w:pPr>
            <w:r>
              <w:rPr>
                <w:lang w:val="en-AU"/>
              </w:rPr>
              <w:t>2,493</w:t>
            </w:r>
          </w:p>
        </w:tc>
      </w:tr>
      <w:tr w:rsidR="007F2FC5" w14:paraId="2892F9E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E2A0D47" w14:textId="77777777" w:rsidR="007F2FC5" w:rsidRDefault="00624826">
            <w:pPr>
              <w:pStyle w:val="Accurritabletext"/>
              <w:keepNext/>
              <w:jc w:val="left"/>
            </w:pPr>
            <w:r>
              <w:rPr>
                <w:lang w:val="en-AU"/>
              </w:rPr>
              <w:t>Revaluation - gross</w:t>
            </w:r>
          </w:p>
        </w:tc>
        <w:tc>
          <w:tcPr>
            <w:tcW w:w="60" w:type="dxa"/>
            <w:tcBorders>
              <w:top w:val="nil"/>
              <w:left w:val="nil"/>
              <w:bottom w:val="nil"/>
              <w:right w:val="nil"/>
            </w:tcBorders>
            <w:tcMar>
              <w:left w:w="0" w:type="dxa"/>
              <w:right w:w="0" w:type="dxa"/>
            </w:tcMar>
          </w:tcPr>
          <w:p w14:paraId="3E4C301D" w14:textId="77777777" w:rsidR="007F2FC5" w:rsidRDefault="007F2FC5"/>
        </w:tc>
        <w:tc>
          <w:tcPr>
            <w:tcW w:w="1289" w:type="dxa"/>
            <w:tcBorders>
              <w:top w:val="nil"/>
              <w:left w:val="nil"/>
              <w:bottom w:val="nil"/>
              <w:right w:val="nil"/>
            </w:tcBorders>
            <w:tcMar>
              <w:left w:w="0" w:type="dxa"/>
              <w:right w:w="60" w:type="dxa"/>
            </w:tcMar>
            <w:vAlign w:val="bottom"/>
          </w:tcPr>
          <w:p w14:paraId="0BDEA1C7" w14:textId="77777777" w:rsidR="007F2FC5" w:rsidRDefault="00624826">
            <w:pPr>
              <w:pStyle w:val="Accurritablenumeric"/>
              <w:keepNext/>
            </w:pPr>
            <w:r>
              <w:rPr>
                <w:lang w:val="en-AU"/>
              </w:rPr>
              <w:t>1,800</w:t>
            </w:r>
          </w:p>
        </w:tc>
        <w:tc>
          <w:tcPr>
            <w:tcW w:w="60" w:type="dxa"/>
            <w:tcBorders>
              <w:top w:val="nil"/>
              <w:left w:val="nil"/>
              <w:bottom w:val="nil"/>
              <w:right w:val="nil"/>
            </w:tcBorders>
            <w:tcMar>
              <w:left w:w="0" w:type="dxa"/>
              <w:right w:w="0" w:type="dxa"/>
            </w:tcMar>
          </w:tcPr>
          <w:p w14:paraId="76F10F94" w14:textId="77777777" w:rsidR="007F2FC5" w:rsidRDefault="007F2FC5"/>
        </w:tc>
        <w:tc>
          <w:tcPr>
            <w:tcW w:w="1289" w:type="dxa"/>
            <w:tcBorders>
              <w:top w:val="nil"/>
              <w:left w:val="nil"/>
              <w:bottom w:val="nil"/>
              <w:right w:val="nil"/>
            </w:tcBorders>
            <w:tcMar>
              <w:left w:w="0" w:type="dxa"/>
              <w:right w:w="60" w:type="dxa"/>
            </w:tcMar>
            <w:vAlign w:val="bottom"/>
          </w:tcPr>
          <w:p w14:paraId="18EF9B2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B1EE5EE" w14:textId="77777777" w:rsidR="007F2FC5" w:rsidRDefault="007F2FC5"/>
        </w:tc>
        <w:tc>
          <w:tcPr>
            <w:tcW w:w="1289" w:type="dxa"/>
            <w:tcBorders>
              <w:top w:val="nil"/>
              <w:left w:val="nil"/>
              <w:bottom w:val="nil"/>
              <w:right w:val="nil"/>
            </w:tcBorders>
            <w:tcMar>
              <w:left w:w="0" w:type="dxa"/>
              <w:right w:w="60" w:type="dxa"/>
            </w:tcMar>
            <w:vAlign w:val="bottom"/>
          </w:tcPr>
          <w:p w14:paraId="2B67A3F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20B1A85" w14:textId="77777777" w:rsidR="007F2FC5" w:rsidRDefault="007F2FC5"/>
        </w:tc>
        <w:tc>
          <w:tcPr>
            <w:tcW w:w="1289" w:type="dxa"/>
            <w:tcBorders>
              <w:top w:val="nil"/>
              <w:left w:val="nil"/>
              <w:bottom w:val="nil"/>
              <w:right w:val="nil"/>
            </w:tcBorders>
            <w:tcMar>
              <w:left w:w="0" w:type="dxa"/>
              <w:right w:w="0" w:type="dxa"/>
            </w:tcMar>
            <w:vAlign w:val="bottom"/>
          </w:tcPr>
          <w:p w14:paraId="3F053297" w14:textId="77777777" w:rsidR="007F2FC5" w:rsidRDefault="00624826">
            <w:pPr>
              <w:pStyle w:val="Accurritablenumeric"/>
              <w:keepNext/>
            </w:pPr>
            <w:r>
              <w:rPr>
                <w:lang w:val="en-AU"/>
              </w:rPr>
              <w:t>(38)</w:t>
            </w:r>
          </w:p>
        </w:tc>
        <w:tc>
          <w:tcPr>
            <w:tcW w:w="60" w:type="dxa"/>
            <w:tcBorders>
              <w:top w:val="nil"/>
              <w:left w:val="nil"/>
              <w:bottom w:val="nil"/>
              <w:right w:val="nil"/>
            </w:tcBorders>
            <w:tcMar>
              <w:left w:w="0" w:type="dxa"/>
              <w:right w:w="0" w:type="dxa"/>
            </w:tcMar>
          </w:tcPr>
          <w:p w14:paraId="45728F44" w14:textId="77777777" w:rsidR="007F2FC5" w:rsidRDefault="007F2FC5"/>
        </w:tc>
        <w:tc>
          <w:tcPr>
            <w:tcW w:w="1289" w:type="dxa"/>
            <w:tcBorders>
              <w:top w:val="nil"/>
              <w:left w:val="nil"/>
              <w:bottom w:val="nil"/>
              <w:right w:val="nil"/>
            </w:tcBorders>
            <w:tcMar>
              <w:left w:w="0" w:type="dxa"/>
              <w:right w:w="60" w:type="dxa"/>
            </w:tcMar>
            <w:vAlign w:val="bottom"/>
          </w:tcPr>
          <w:p w14:paraId="56EEF752" w14:textId="77777777" w:rsidR="007F2FC5" w:rsidRDefault="00624826">
            <w:pPr>
              <w:pStyle w:val="Accurritablenumeric"/>
              <w:keepNext/>
            </w:pPr>
            <w:r>
              <w:rPr>
                <w:lang w:val="en-AU"/>
              </w:rPr>
              <w:t>1,762</w:t>
            </w:r>
          </w:p>
        </w:tc>
      </w:tr>
      <w:tr w:rsidR="007F2FC5" w14:paraId="1F36DAB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989E916" w14:textId="77777777" w:rsidR="007F2FC5" w:rsidRDefault="00624826">
            <w:pPr>
              <w:pStyle w:val="Accurritabletext"/>
              <w:keepNext/>
              <w:jc w:val="left"/>
            </w:pPr>
            <w:r>
              <w:rPr>
                <w:lang w:val="en-AU"/>
              </w:rPr>
              <w:t>Deferred tax</w:t>
            </w:r>
          </w:p>
        </w:tc>
        <w:tc>
          <w:tcPr>
            <w:tcW w:w="60" w:type="dxa"/>
            <w:tcBorders>
              <w:top w:val="nil"/>
              <w:left w:val="nil"/>
              <w:bottom w:val="nil"/>
              <w:right w:val="nil"/>
            </w:tcBorders>
            <w:tcMar>
              <w:left w:w="0" w:type="dxa"/>
              <w:right w:w="0" w:type="dxa"/>
            </w:tcMar>
          </w:tcPr>
          <w:p w14:paraId="2ABFC67D" w14:textId="77777777" w:rsidR="007F2FC5" w:rsidRDefault="007F2FC5"/>
        </w:tc>
        <w:tc>
          <w:tcPr>
            <w:tcW w:w="1289" w:type="dxa"/>
            <w:tcBorders>
              <w:top w:val="nil"/>
              <w:left w:val="nil"/>
              <w:bottom w:val="nil"/>
              <w:right w:val="nil"/>
            </w:tcBorders>
            <w:tcMar>
              <w:left w:w="0" w:type="dxa"/>
              <w:right w:w="0" w:type="dxa"/>
            </w:tcMar>
            <w:vAlign w:val="bottom"/>
          </w:tcPr>
          <w:p w14:paraId="1A2E668E" w14:textId="77777777" w:rsidR="007F2FC5" w:rsidRDefault="00624826">
            <w:pPr>
              <w:pStyle w:val="Accurritablenumeric"/>
              <w:keepNext/>
            </w:pPr>
            <w:r>
              <w:rPr>
                <w:lang w:val="en-AU"/>
              </w:rPr>
              <w:t>(540)</w:t>
            </w:r>
          </w:p>
        </w:tc>
        <w:tc>
          <w:tcPr>
            <w:tcW w:w="60" w:type="dxa"/>
            <w:tcBorders>
              <w:top w:val="nil"/>
              <w:left w:val="nil"/>
              <w:bottom w:val="nil"/>
              <w:right w:val="nil"/>
            </w:tcBorders>
            <w:tcMar>
              <w:left w:w="0" w:type="dxa"/>
              <w:right w:w="0" w:type="dxa"/>
            </w:tcMar>
          </w:tcPr>
          <w:p w14:paraId="01211175" w14:textId="77777777" w:rsidR="007F2FC5" w:rsidRDefault="007F2FC5"/>
        </w:tc>
        <w:tc>
          <w:tcPr>
            <w:tcW w:w="1289" w:type="dxa"/>
            <w:tcBorders>
              <w:top w:val="nil"/>
              <w:left w:val="nil"/>
              <w:bottom w:val="nil"/>
              <w:right w:val="nil"/>
            </w:tcBorders>
            <w:tcMar>
              <w:left w:w="0" w:type="dxa"/>
              <w:right w:w="60" w:type="dxa"/>
            </w:tcMar>
            <w:vAlign w:val="bottom"/>
          </w:tcPr>
          <w:p w14:paraId="6CA76DF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E33CE30" w14:textId="77777777" w:rsidR="007F2FC5" w:rsidRDefault="007F2FC5"/>
        </w:tc>
        <w:tc>
          <w:tcPr>
            <w:tcW w:w="1289" w:type="dxa"/>
            <w:tcBorders>
              <w:top w:val="nil"/>
              <w:left w:val="nil"/>
              <w:bottom w:val="nil"/>
              <w:right w:val="nil"/>
            </w:tcBorders>
            <w:tcMar>
              <w:left w:w="0" w:type="dxa"/>
              <w:right w:w="60" w:type="dxa"/>
            </w:tcMar>
            <w:vAlign w:val="bottom"/>
          </w:tcPr>
          <w:p w14:paraId="547A0B3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90DEA1D" w14:textId="77777777" w:rsidR="007F2FC5" w:rsidRDefault="007F2FC5"/>
        </w:tc>
        <w:tc>
          <w:tcPr>
            <w:tcW w:w="1289" w:type="dxa"/>
            <w:tcBorders>
              <w:top w:val="nil"/>
              <w:left w:val="nil"/>
              <w:bottom w:val="nil"/>
              <w:right w:val="nil"/>
            </w:tcBorders>
            <w:tcMar>
              <w:left w:w="0" w:type="dxa"/>
              <w:right w:w="60" w:type="dxa"/>
            </w:tcMar>
            <w:vAlign w:val="bottom"/>
          </w:tcPr>
          <w:p w14:paraId="55DB5B43" w14:textId="77777777" w:rsidR="007F2FC5" w:rsidRDefault="00624826">
            <w:pPr>
              <w:pStyle w:val="Accurritablenumeric"/>
              <w:keepNext/>
            </w:pPr>
            <w:r>
              <w:rPr>
                <w:lang w:val="en-AU"/>
              </w:rPr>
              <w:t>11</w:t>
            </w:r>
          </w:p>
        </w:tc>
        <w:tc>
          <w:tcPr>
            <w:tcW w:w="60" w:type="dxa"/>
            <w:tcBorders>
              <w:top w:val="nil"/>
              <w:left w:val="nil"/>
              <w:bottom w:val="nil"/>
              <w:right w:val="nil"/>
            </w:tcBorders>
            <w:tcMar>
              <w:left w:w="0" w:type="dxa"/>
              <w:right w:w="0" w:type="dxa"/>
            </w:tcMar>
          </w:tcPr>
          <w:p w14:paraId="5B48F56D" w14:textId="77777777" w:rsidR="007F2FC5" w:rsidRDefault="007F2FC5"/>
        </w:tc>
        <w:tc>
          <w:tcPr>
            <w:tcW w:w="1289" w:type="dxa"/>
            <w:tcBorders>
              <w:top w:val="nil"/>
              <w:left w:val="nil"/>
              <w:bottom w:val="nil"/>
              <w:right w:val="nil"/>
            </w:tcBorders>
            <w:tcMar>
              <w:left w:w="0" w:type="dxa"/>
              <w:right w:w="0" w:type="dxa"/>
            </w:tcMar>
            <w:vAlign w:val="bottom"/>
          </w:tcPr>
          <w:p w14:paraId="18FC3981" w14:textId="77777777" w:rsidR="007F2FC5" w:rsidRDefault="00624826">
            <w:pPr>
              <w:pStyle w:val="Accurritablenumeric"/>
              <w:keepNext/>
            </w:pPr>
            <w:r>
              <w:rPr>
                <w:lang w:val="en-AU"/>
              </w:rPr>
              <w:t>(529)</w:t>
            </w:r>
          </w:p>
        </w:tc>
      </w:tr>
      <w:tr w:rsidR="007F2FC5" w14:paraId="5BD7B42C"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16715196" w14:textId="77777777" w:rsidR="007F2FC5" w:rsidRDefault="00624826">
            <w:pPr>
              <w:pStyle w:val="Accurritabletext"/>
              <w:keepNext/>
              <w:jc w:val="left"/>
            </w:pPr>
            <w:r>
              <w:rPr>
                <w:lang w:val="en-AU"/>
              </w:rPr>
              <w:t>Foreign currency translation</w:t>
            </w:r>
          </w:p>
        </w:tc>
        <w:tc>
          <w:tcPr>
            <w:tcW w:w="60" w:type="dxa"/>
            <w:tcBorders>
              <w:top w:val="nil"/>
              <w:left w:val="nil"/>
              <w:bottom w:val="nil"/>
              <w:right w:val="nil"/>
            </w:tcBorders>
            <w:tcMar>
              <w:left w:w="0" w:type="dxa"/>
              <w:right w:w="0" w:type="dxa"/>
            </w:tcMar>
          </w:tcPr>
          <w:p w14:paraId="14539653" w14:textId="77777777" w:rsidR="007F2FC5" w:rsidRDefault="007F2FC5"/>
        </w:tc>
        <w:tc>
          <w:tcPr>
            <w:tcW w:w="1289" w:type="dxa"/>
            <w:tcBorders>
              <w:top w:val="nil"/>
              <w:left w:val="nil"/>
              <w:bottom w:val="nil"/>
              <w:right w:val="nil"/>
            </w:tcBorders>
            <w:tcMar>
              <w:left w:w="0" w:type="dxa"/>
              <w:right w:w="60" w:type="dxa"/>
            </w:tcMar>
            <w:vAlign w:val="bottom"/>
          </w:tcPr>
          <w:p w14:paraId="65BAB5C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6DCAC5F" w14:textId="77777777" w:rsidR="007F2FC5" w:rsidRDefault="007F2FC5"/>
        </w:tc>
        <w:tc>
          <w:tcPr>
            <w:tcW w:w="1289" w:type="dxa"/>
            <w:tcBorders>
              <w:top w:val="nil"/>
              <w:left w:val="nil"/>
              <w:bottom w:val="nil"/>
              <w:right w:val="nil"/>
            </w:tcBorders>
            <w:tcMar>
              <w:left w:w="0" w:type="dxa"/>
              <w:right w:w="60" w:type="dxa"/>
            </w:tcMar>
            <w:vAlign w:val="bottom"/>
          </w:tcPr>
          <w:p w14:paraId="1ACD95E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BFB724A" w14:textId="77777777" w:rsidR="007F2FC5" w:rsidRDefault="007F2FC5"/>
        </w:tc>
        <w:tc>
          <w:tcPr>
            <w:tcW w:w="1289" w:type="dxa"/>
            <w:tcBorders>
              <w:top w:val="nil"/>
              <w:left w:val="nil"/>
              <w:bottom w:val="nil"/>
              <w:right w:val="nil"/>
            </w:tcBorders>
            <w:tcMar>
              <w:left w:w="0" w:type="dxa"/>
              <w:right w:w="0" w:type="dxa"/>
            </w:tcMar>
            <w:vAlign w:val="bottom"/>
          </w:tcPr>
          <w:p w14:paraId="585C5866" w14:textId="77777777" w:rsidR="007F2FC5" w:rsidRDefault="00624826">
            <w:pPr>
              <w:pStyle w:val="Accurritablenumeric"/>
              <w:keepNext/>
            </w:pPr>
            <w:r>
              <w:rPr>
                <w:lang w:val="en-AU"/>
              </w:rPr>
              <w:t>(218)</w:t>
            </w:r>
          </w:p>
        </w:tc>
        <w:tc>
          <w:tcPr>
            <w:tcW w:w="60" w:type="dxa"/>
            <w:tcBorders>
              <w:top w:val="nil"/>
              <w:left w:val="nil"/>
              <w:bottom w:val="nil"/>
              <w:right w:val="nil"/>
            </w:tcBorders>
            <w:tcMar>
              <w:left w:w="0" w:type="dxa"/>
              <w:right w:w="0" w:type="dxa"/>
            </w:tcMar>
          </w:tcPr>
          <w:p w14:paraId="69B820E3" w14:textId="77777777" w:rsidR="007F2FC5" w:rsidRDefault="007F2FC5"/>
        </w:tc>
        <w:tc>
          <w:tcPr>
            <w:tcW w:w="1289" w:type="dxa"/>
            <w:tcBorders>
              <w:top w:val="nil"/>
              <w:left w:val="nil"/>
              <w:bottom w:val="nil"/>
              <w:right w:val="nil"/>
            </w:tcBorders>
            <w:tcMar>
              <w:left w:w="0" w:type="dxa"/>
              <w:right w:w="60" w:type="dxa"/>
            </w:tcMar>
            <w:vAlign w:val="bottom"/>
          </w:tcPr>
          <w:p w14:paraId="57D28A8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318D2EE" w14:textId="77777777" w:rsidR="007F2FC5" w:rsidRDefault="007F2FC5"/>
        </w:tc>
        <w:tc>
          <w:tcPr>
            <w:tcW w:w="1289" w:type="dxa"/>
            <w:tcBorders>
              <w:top w:val="nil"/>
              <w:left w:val="nil"/>
              <w:bottom w:val="nil"/>
              <w:right w:val="nil"/>
            </w:tcBorders>
            <w:tcMar>
              <w:left w:w="0" w:type="dxa"/>
              <w:right w:w="0" w:type="dxa"/>
            </w:tcMar>
            <w:vAlign w:val="bottom"/>
          </w:tcPr>
          <w:p w14:paraId="2A60BA4C" w14:textId="77777777" w:rsidR="007F2FC5" w:rsidRDefault="00624826">
            <w:pPr>
              <w:pStyle w:val="Accurritablenumeric"/>
              <w:keepNext/>
            </w:pPr>
            <w:r>
              <w:rPr>
                <w:lang w:val="en-AU"/>
              </w:rPr>
              <w:t>(218)</w:t>
            </w:r>
          </w:p>
        </w:tc>
      </w:tr>
      <w:tr w:rsidR="007F2FC5" w14:paraId="3145D447"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7D27EF8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01CC4F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ABD171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2C962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088CCCE"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B25B9B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151F11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F9A593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F5D81B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14681E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8F16F41" w14:textId="77777777" w:rsidR="007F2FC5" w:rsidRDefault="007F2FC5">
            <w:pPr>
              <w:pStyle w:val="Accurritablenumeric"/>
              <w:keepNext/>
            </w:pPr>
          </w:p>
        </w:tc>
      </w:tr>
      <w:tr w:rsidR="007F2FC5" w14:paraId="32229A41"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5EED6798"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54AC1277" w14:textId="77777777" w:rsidR="007F2FC5" w:rsidRDefault="007F2FC5"/>
        </w:tc>
        <w:tc>
          <w:tcPr>
            <w:tcW w:w="1289" w:type="dxa"/>
            <w:tcBorders>
              <w:top w:val="nil"/>
              <w:left w:val="nil"/>
              <w:bottom w:val="nil"/>
              <w:right w:val="nil"/>
            </w:tcBorders>
            <w:tcMar>
              <w:left w:w="0" w:type="dxa"/>
              <w:right w:w="60" w:type="dxa"/>
            </w:tcMar>
            <w:vAlign w:val="bottom"/>
          </w:tcPr>
          <w:p w14:paraId="684D3219" w14:textId="77777777" w:rsidR="007F2FC5" w:rsidRDefault="00624826">
            <w:pPr>
              <w:pStyle w:val="Accurritablenumeric"/>
              <w:keepNext/>
            </w:pPr>
            <w:r>
              <w:rPr>
                <w:lang w:val="en-AU"/>
              </w:rPr>
              <w:t>4,095</w:t>
            </w:r>
          </w:p>
        </w:tc>
        <w:tc>
          <w:tcPr>
            <w:tcW w:w="60" w:type="dxa"/>
            <w:tcBorders>
              <w:top w:val="nil"/>
              <w:left w:val="nil"/>
              <w:bottom w:val="nil"/>
              <w:right w:val="nil"/>
            </w:tcBorders>
            <w:tcMar>
              <w:left w:w="0" w:type="dxa"/>
              <w:right w:w="0" w:type="dxa"/>
            </w:tcMar>
          </w:tcPr>
          <w:p w14:paraId="7487E53C" w14:textId="77777777" w:rsidR="007F2FC5" w:rsidRDefault="007F2FC5"/>
        </w:tc>
        <w:tc>
          <w:tcPr>
            <w:tcW w:w="1289" w:type="dxa"/>
            <w:tcBorders>
              <w:top w:val="nil"/>
              <w:left w:val="nil"/>
              <w:bottom w:val="nil"/>
              <w:right w:val="nil"/>
            </w:tcBorders>
            <w:tcMar>
              <w:left w:w="0" w:type="dxa"/>
              <w:right w:w="60" w:type="dxa"/>
            </w:tcMar>
            <w:vAlign w:val="bottom"/>
          </w:tcPr>
          <w:p w14:paraId="1C722E2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3624618" w14:textId="77777777" w:rsidR="007F2FC5" w:rsidRDefault="007F2FC5"/>
        </w:tc>
        <w:tc>
          <w:tcPr>
            <w:tcW w:w="1289" w:type="dxa"/>
            <w:tcBorders>
              <w:top w:val="nil"/>
              <w:left w:val="nil"/>
              <w:bottom w:val="nil"/>
              <w:right w:val="nil"/>
            </w:tcBorders>
            <w:tcMar>
              <w:left w:w="0" w:type="dxa"/>
              <w:right w:w="0" w:type="dxa"/>
            </w:tcMar>
            <w:vAlign w:val="bottom"/>
          </w:tcPr>
          <w:p w14:paraId="4C27E713" w14:textId="77777777" w:rsidR="007F2FC5" w:rsidRDefault="00624826">
            <w:pPr>
              <w:pStyle w:val="Accurritablenumeric"/>
              <w:keepNext/>
            </w:pPr>
            <w:r>
              <w:rPr>
                <w:lang w:val="en-AU"/>
              </w:rPr>
              <w:t>(512)</w:t>
            </w:r>
          </w:p>
        </w:tc>
        <w:tc>
          <w:tcPr>
            <w:tcW w:w="60" w:type="dxa"/>
            <w:tcBorders>
              <w:top w:val="nil"/>
              <w:left w:val="nil"/>
              <w:bottom w:val="nil"/>
              <w:right w:val="nil"/>
            </w:tcBorders>
            <w:tcMar>
              <w:left w:w="0" w:type="dxa"/>
              <w:right w:w="0" w:type="dxa"/>
            </w:tcMar>
          </w:tcPr>
          <w:p w14:paraId="31D8B45F" w14:textId="77777777" w:rsidR="007F2FC5" w:rsidRDefault="007F2FC5"/>
        </w:tc>
        <w:tc>
          <w:tcPr>
            <w:tcW w:w="1289" w:type="dxa"/>
            <w:tcBorders>
              <w:top w:val="nil"/>
              <w:left w:val="nil"/>
              <w:bottom w:val="nil"/>
              <w:right w:val="nil"/>
            </w:tcBorders>
            <w:tcMar>
              <w:left w:w="0" w:type="dxa"/>
              <w:right w:w="0" w:type="dxa"/>
            </w:tcMar>
            <w:vAlign w:val="bottom"/>
          </w:tcPr>
          <w:p w14:paraId="618C6CA3" w14:textId="77777777" w:rsidR="007F2FC5" w:rsidRDefault="00624826">
            <w:pPr>
              <w:pStyle w:val="Accurritablenumeric"/>
              <w:keepNext/>
            </w:pPr>
            <w:r>
              <w:rPr>
                <w:lang w:val="en-AU"/>
              </w:rPr>
              <w:t>(75)</w:t>
            </w:r>
          </w:p>
        </w:tc>
        <w:tc>
          <w:tcPr>
            <w:tcW w:w="60" w:type="dxa"/>
            <w:tcBorders>
              <w:top w:val="nil"/>
              <w:left w:val="nil"/>
              <w:bottom w:val="nil"/>
              <w:right w:val="nil"/>
            </w:tcBorders>
            <w:tcMar>
              <w:left w:w="0" w:type="dxa"/>
              <w:right w:w="0" w:type="dxa"/>
            </w:tcMar>
          </w:tcPr>
          <w:p w14:paraId="63309808" w14:textId="77777777" w:rsidR="007F2FC5" w:rsidRDefault="007F2FC5"/>
        </w:tc>
        <w:tc>
          <w:tcPr>
            <w:tcW w:w="1289" w:type="dxa"/>
            <w:tcBorders>
              <w:top w:val="nil"/>
              <w:left w:val="nil"/>
              <w:bottom w:val="nil"/>
              <w:right w:val="nil"/>
            </w:tcBorders>
            <w:tcMar>
              <w:left w:w="0" w:type="dxa"/>
              <w:right w:w="60" w:type="dxa"/>
            </w:tcMar>
            <w:vAlign w:val="bottom"/>
          </w:tcPr>
          <w:p w14:paraId="5A455D8C" w14:textId="77777777" w:rsidR="007F2FC5" w:rsidRDefault="00624826">
            <w:pPr>
              <w:pStyle w:val="Accurritablenumeric"/>
              <w:keepNext/>
            </w:pPr>
            <w:r>
              <w:rPr>
                <w:lang w:val="en-AU"/>
              </w:rPr>
              <w:t>3,508</w:t>
            </w:r>
          </w:p>
        </w:tc>
      </w:tr>
      <w:tr w:rsidR="007F2FC5" w14:paraId="42E6AA44"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748473A5" w14:textId="77777777" w:rsidR="007F2FC5" w:rsidRDefault="00624826">
            <w:pPr>
              <w:pStyle w:val="Accurritabletext"/>
              <w:keepNext/>
              <w:jc w:val="left"/>
            </w:pPr>
            <w:r>
              <w:rPr>
                <w:lang w:val="en-AU"/>
              </w:rPr>
              <w:t>Revaluation - gross</w:t>
            </w:r>
          </w:p>
        </w:tc>
        <w:tc>
          <w:tcPr>
            <w:tcW w:w="60" w:type="dxa"/>
            <w:tcBorders>
              <w:top w:val="nil"/>
              <w:left w:val="nil"/>
              <w:bottom w:val="nil"/>
              <w:right w:val="nil"/>
            </w:tcBorders>
            <w:tcMar>
              <w:left w:w="0" w:type="dxa"/>
              <w:right w:w="0" w:type="dxa"/>
            </w:tcMar>
          </w:tcPr>
          <w:p w14:paraId="18557E73" w14:textId="77777777" w:rsidR="007F2FC5" w:rsidRDefault="007F2FC5"/>
        </w:tc>
        <w:tc>
          <w:tcPr>
            <w:tcW w:w="1289" w:type="dxa"/>
            <w:tcBorders>
              <w:top w:val="nil"/>
              <w:left w:val="nil"/>
              <w:bottom w:val="nil"/>
              <w:right w:val="nil"/>
            </w:tcBorders>
            <w:tcMar>
              <w:left w:w="0" w:type="dxa"/>
              <w:right w:w="60" w:type="dxa"/>
            </w:tcMar>
            <w:vAlign w:val="bottom"/>
          </w:tcPr>
          <w:p w14:paraId="22E0BED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3063FBC" w14:textId="77777777" w:rsidR="007F2FC5" w:rsidRDefault="007F2FC5"/>
        </w:tc>
        <w:tc>
          <w:tcPr>
            <w:tcW w:w="1289" w:type="dxa"/>
            <w:tcBorders>
              <w:top w:val="nil"/>
              <w:left w:val="nil"/>
              <w:bottom w:val="nil"/>
              <w:right w:val="nil"/>
            </w:tcBorders>
            <w:tcMar>
              <w:left w:w="0" w:type="dxa"/>
              <w:right w:w="60" w:type="dxa"/>
            </w:tcMar>
            <w:vAlign w:val="bottom"/>
          </w:tcPr>
          <w:p w14:paraId="41C7CBEA" w14:textId="77777777" w:rsidR="007F2FC5" w:rsidRDefault="00624826">
            <w:pPr>
              <w:pStyle w:val="Accurritablenumeric"/>
              <w:keepNext/>
            </w:pPr>
            <w:r>
              <w:rPr>
                <w:lang w:val="en-AU"/>
              </w:rPr>
              <w:t>50</w:t>
            </w:r>
          </w:p>
        </w:tc>
        <w:tc>
          <w:tcPr>
            <w:tcW w:w="60" w:type="dxa"/>
            <w:tcBorders>
              <w:top w:val="nil"/>
              <w:left w:val="nil"/>
              <w:bottom w:val="nil"/>
              <w:right w:val="nil"/>
            </w:tcBorders>
            <w:tcMar>
              <w:left w:w="0" w:type="dxa"/>
              <w:right w:w="0" w:type="dxa"/>
            </w:tcMar>
          </w:tcPr>
          <w:p w14:paraId="28E6A7D3" w14:textId="77777777" w:rsidR="007F2FC5" w:rsidRDefault="007F2FC5"/>
        </w:tc>
        <w:tc>
          <w:tcPr>
            <w:tcW w:w="1289" w:type="dxa"/>
            <w:tcBorders>
              <w:top w:val="nil"/>
              <w:left w:val="nil"/>
              <w:bottom w:val="nil"/>
              <w:right w:val="nil"/>
            </w:tcBorders>
            <w:tcMar>
              <w:left w:w="0" w:type="dxa"/>
              <w:right w:w="60" w:type="dxa"/>
            </w:tcMar>
            <w:vAlign w:val="bottom"/>
          </w:tcPr>
          <w:p w14:paraId="33C11EF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2CEF235" w14:textId="77777777" w:rsidR="007F2FC5" w:rsidRDefault="007F2FC5"/>
        </w:tc>
        <w:tc>
          <w:tcPr>
            <w:tcW w:w="1289" w:type="dxa"/>
            <w:tcBorders>
              <w:top w:val="nil"/>
              <w:left w:val="nil"/>
              <w:bottom w:val="nil"/>
              <w:right w:val="nil"/>
            </w:tcBorders>
            <w:tcMar>
              <w:left w:w="0" w:type="dxa"/>
              <w:right w:w="0" w:type="dxa"/>
            </w:tcMar>
            <w:vAlign w:val="bottom"/>
          </w:tcPr>
          <w:p w14:paraId="282E9F5E" w14:textId="77777777" w:rsidR="007F2FC5" w:rsidRDefault="00624826">
            <w:pPr>
              <w:pStyle w:val="Accurritablenumeric"/>
              <w:keepNext/>
            </w:pPr>
            <w:r>
              <w:rPr>
                <w:lang w:val="en-AU"/>
              </w:rPr>
              <w:t>(15)</w:t>
            </w:r>
          </w:p>
        </w:tc>
        <w:tc>
          <w:tcPr>
            <w:tcW w:w="60" w:type="dxa"/>
            <w:tcBorders>
              <w:top w:val="nil"/>
              <w:left w:val="nil"/>
              <w:bottom w:val="nil"/>
              <w:right w:val="nil"/>
            </w:tcBorders>
            <w:tcMar>
              <w:left w:w="0" w:type="dxa"/>
              <w:right w:w="0" w:type="dxa"/>
            </w:tcMar>
          </w:tcPr>
          <w:p w14:paraId="1FA490E6" w14:textId="77777777" w:rsidR="007F2FC5" w:rsidRDefault="007F2FC5"/>
        </w:tc>
        <w:tc>
          <w:tcPr>
            <w:tcW w:w="1289" w:type="dxa"/>
            <w:tcBorders>
              <w:top w:val="nil"/>
              <w:left w:val="nil"/>
              <w:bottom w:val="nil"/>
              <w:right w:val="nil"/>
            </w:tcBorders>
            <w:tcMar>
              <w:left w:w="0" w:type="dxa"/>
              <w:right w:w="60" w:type="dxa"/>
            </w:tcMar>
            <w:vAlign w:val="bottom"/>
          </w:tcPr>
          <w:p w14:paraId="0757806E" w14:textId="77777777" w:rsidR="007F2FC5" w:rsidRDefault="00624826">
            <w:pPr>
              <w:pStyle w:val="Accurritablenumeric"/>
              <w:keepNext/>
            </w:pPr>
            <w:r>
              <w:rPr>
                <w:lang w:val="en-AU"/>
              </w:rPr>
              <w:t>35</w:t>
            </w:r>
          </w:p>
        </w:tc>
      </w:tr>
      <w:tr w:rsidR="007F2FC5" w14:paraId="1FDEE01F"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261ED649" w14:textId="77777777" w:rsidR="007F2FC5" w:rsidRDefault="00624826">
            <w:pPr>
              <w:pStyle w:val="Accurritabletext"/>
              <w:keepNext/>
              <w:jc w:val="left"/>
            </w:pPr>
            <w:r>
              <w:rPr>
                <w:lang w:val="en-AU"/>
              </w:rPr>
              <w:t>Deferred tax</w:t>
            </w:r>
          </w:p>
        </w:tc>
        <w:tc>
          <w:tcPr>
            <w:tcW w:w="60" w:type="dxa"/>
            <w:tcBorders>
              <w:top w:val="nil"/>
              <w:left w:val="nil"/>
              <w:bottom w:val="nil"/>
              <w:right w:val="nil"/>
            </w:tcBorders>
            <w:tcMar>
              <w:left w:w="0" w:type="dxa"/>
              <w:right w:w="0" w:type="dxa"/>
            </w:tcMar>
          </w:tcPr>
          <w:p w14:paraId="080F715C" w14:textId="77777777" w:rsidR="007F2FC5" w:rsidRDefault="007F2FC5"/>
        </w:tc>
        <w:tc>
          <w:tcPr>
            <w:tcW w:w="1289" w:type="dxa"/>
            <w:tcBorders>
              <w:top w:val="nil"/>
              <w:left w:val="nil"/>
              <w:bottom w:val="nil"/>
              <w:right w:val="nil"/>
            </w:tcBorders>
            <w:tcMar>
              <w:left w:w="0" w:type="dxa"/>
              <w:right w:w="60" w:type="dxa"/>
            </w:tcMar>
            <w:vAlign w:val="bottom"/>
          </w:tcPr>
          <w:p w14:paraId="537C8AC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BE58CAC" w14:textId="77777777" w:rsidR="007F2FC5" w:rsidRDefault="007F2FC5"/>
        </w:tc>
        <w:tc>
          <w:tcPr>
            <w:tcW w:w="1289" w:type="dxa"/>
            <w:tcBorders>
              <w:top w:val="nil"/>
              <w:left w:val="nil"/>
              <w:bottom w:val="nil"/>
              <w:right w:val="nil"/>
            </w:tcBorders>
            <w:tcMar>
              <w:left w:w="0" w:type="dxa"/>
              <w:right w:w="0" w:type="dxa"/>
            </w:tcMar>
            <w:vAlign w:val="bottom"/>
          </w:tcPr>
          <w:p w14:paraId="60529725" w14:textId="77777777" w:rsidR="007F2FC5" w:rsidRDefault="00624826">
            <w:pPr>
              <w:pStyle w:val="Accurritablenumeric"/>
              <w:keepNext/>
            </w:pPr>
            <w:r>
              <w:rPr>
                <w:lang w:val="en-AU"/>
              </w:rPr>
              <w:t>(15)</w:t>
            </w:r>
          </w:p>
        </w:tc>
        <w:tc>
          <w:tcPr>
            <w:tcW w:w="60" w:type="dxa"/>
            <w:tcBorders>
              <w:top w:val="nil"/>
              <w:left w:val="nil"/>
              <w:bottom w:val="nil"/>
              <w:right w:val="nil"/>
            </w:tcBorders>
            <w:tcMar>
              <w:left w:w="0" w:type="dxa"/>
              <w:right w:w="0" w:type="dxa"/>
            </w:tcMar>
          </w:tcPr>
          <w:p w14:paraId="5B7D5F99" w14:textId="77777777" w:rsidR="007F2FC5" w:rsidRDefault="007F2FC5"/>
        </w:tc>
        <w:tc>
          <w:tcPr>
            <w:tcW w:w="1289" w:type="dxa"/>
            <w:tcBorders>
              <w:top w:val="nil"/>
              <w:left w:val="nil"/>
              <w:bottom w:val="nil"/>
              <w:right w:val="nil"/>
            </w:tcBorders>
            <w:tcMar>
              <w:left w:w="0" w:type="dxa"/>
              <w:right w:w="60" w:type="dxa"/>
            </w:tcMar>
            <w:vAlign w:val="bottom"/>
          </w:tcPr>
          <w:p w14:paraId="73C965C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05213B5" w14:textId="77777777" w:rsidR="007F2FC5" w:rsidRDefault="007F2FC5"/>
        </w:tc>
        <w:tc>
          <w:tcPr>
            <w:tcW w:w="1289" w:type="dxa"/>
            <w:tcBorders>
              <w:top w:val="nil"/>
              <w:left w:val="nil"/>
              <w:bottom w:val="nil"/>
              <w:right w:val="nil"/>
            </w:tcBorders>
            <w:tcMar>
              <w:left w:w="0" w:type="dxa"/>
              <w:right w:w="60" w:type="dxa"/>
            </w:tcMar>
            <w:vAlign w:val="bottom"/>
          </w:tcPr>
          <w:p w14:paraId="37CAB1D7" w14:textId="77777777" w:rsidR="007F2FC5" w:rsidRDefault="00624826">
            <w:pPr>
              <w:pStyle w:val="Accurritablenumeric"/>
              <w:keepNext/>
            </w:pPr>
            <w:r>
              <w:rPr>
                <w:lang w:val="en-AU"/>
              </w:rPr>
              <w:t>5</w:t>
            </w:r>
          </w:p>
        </w:tc>
        <w:tc>
          <w:tcPr>
            <w:tcW w:w="60" w:type="dxa"/>
            <w:tcBorders>
              <w:top w:val="nil"/>
              <w:left w:val="nil"/>
              <w:bottom w:val="nil"/>
              <w:right w:val="nil"/>
            </w:tcBorders>
            <w:tcMar>
              <w:left w:w="0" w:type="dxa"/>
              <w:right w:w="0" w:type="dxa"/>
            </w:tcMar>
          </w:tcPr>
          <w:p w14:paraId="76154996" w14:textId="77777777" w:rsidR="007F2FC5" w:rsidRDefault="007F2FC5"/>
        </w:tc>
        <w:tc>
          <w:tcPr>
            <w:tcW w:w="1289" w:type="dxa"/>
            <w:tcBorders>
              <w:top w:val="nil"/>
              <w:left w:val="nil"/>
              <w:bottom w:val="nil"/>
              <w:right w:val="nil"/>
            </w:tcBorders>
            <w:tcMar>
              <w:left w:w="0" w:type="dxa"/>
              <w:right w:w="0" w:type="dxa"/>
            </w:tcMar>
            <w:vAlign w:val="bottom"/>
          </w:tcPr>
          <w:p w14:paraId="29B50072" w14:textId="77777777" w:rsidR="007F2FC5" w:rsidRDefault="00624826">
            <w:pPr>
              <w:pStyle w:val="Accurritablenumeric"/>
              <w:keepNext/>
            </w:pPr>
            <w:r>
              <w:rPr>
                <w:lang w:val="en-AU"/>
              </w:rPr>
              <w:t>(10)</w:t>
            </w:r>
          </w:p>
        </w:tc>
      </w:tr>
      <w:tr w:rsidR="007F2FC5" w14:paraId="3FFAA537"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4448BC69" w14:textId="77777777" w:rsidR="007F2FC5" w:rsidRDefault="00624826">
            <w:pPr>
              <w:pStyle w:val="Accurritabletext"/>
              <w:keepNext/>
              <w:jc w:val="left"/>
            </w:pPr>
            <w:r>
              <w:rPr>
                <w:lang w:val="en-AU"/>
              </w:rPr>
              <w:t>Foreign currency translation</w:t>
            </w:r>
          </w:p>
        </w:tc>
        <w:tc>
          <w:tcPr>
            <w:tcW w:w="60" w:type="dxa"/>
            <w:tcBorders>
              <w:top w:val="nil"/>
              <w:left w:val="nil"/>
              <w:bottom w:val="nil"/>
              <w:right w:val="nil"/>
            </w:tcBorders>
            <w:tcMar>
              <w:left w:w="0" w:type="dxa"/>
              <w:right w:w="0" w:type="dxa"/>
            </w:tcMar>
          </w:tcPr>
          <w:p w14:paraId="3570D5FF" w14:textId="77777777" w:rsidR="007F2FC5" w:rsidRDefault="007F2FC5"/>
        </w:tc>
        <w:tc>
          <w:tcPr>
            <w:tcW w:w="1289" w:type="dxa"/>
            <w:tcBorders>
              <w:top w:val="nil"/>
              <w:left w:val="nil"/>
              <w:bottom w:val="nil"/>
              <w:right w:val="nil"/>
            </w:tcBorders>
            <w:tcMar>
              <w:left w:w="0" w:type="dxa"/>
              <w:right w:w="60" w:type="dxa"/>
            </w:tcMar>
            <w:vAlign w:val="bottom"/>
          </w:tcPr>
          <w:p w14:paraId="44CE66E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D4ED93A" w14:textId="77777777" w:rsidR="007F2FC5" w:rsidRDefault="007F2FC5"/>
        </w:tc>
        <w:tc>
          <w:tcPr>
            <w:tcW w:w="1289" w:type="dxa"/>
            <w:tcBorders>
              <w:top w:val="nil"/>
              <w:left w:val="nil"/>
              <w:bottom w:val="nil"/>
              <w:right w:val="nil"/>
            </w:tcBorders>
            <w:tcMar>
              <w:left w:w="0" w:type="dxa"/>
              <w:right w:w="60" w:type="dxa"/>
            </w:tcMar>
            <w:vAlign w:val="bottom"/>
          </w:tcPr>
          <w:p w14:paraId="14F0651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5629664" w14:textId="77777777" w:rsidR="007F2FC5" w:rsidRDefault="007F2FC5"/>
        </w:tc>
        <w:tc>
          <w:tcPr>
            <w:tcW w:w="1289" w:type="dxa"/>
            <w:tcBorders>
              <w:top w:val="nil"/>
              <w:left w:val="nil"/>
              <w:bottom w:val="nil"/>
              <w:right w:val="nil"/>
            </w:tcBorders>
            <w:tcMar>
              <w:left w:w="0" w:type="dxa"/>
              <w:right w:w="0" w:type="dxa"/>
            </w:tcMar>
            <w:vAlign w:val="bottom"/>
          </w:tcPr>
          <w:p w14:paraId="12306A46" w14:textId="77777777" w:rsidR="007F2FC5" w:rsidRDefault="00624826">
            <w:pPr>
              <w:pStyle w:val="Accurritablenumeric"/>
              <w:keepNext/>
            </w:pPr>
            <w:r>
              <w:rPr>
                <w:lang w:val="en-AU"/>
              </w:rPr>
              <w:t>(257)</w:t>
            </w:r>
          </w:p>
        </w:tc>
        <w:tc>
          <w:tcPr>
            <w:tcW w:w="60" w:type="dxa"/>
            <w:tcBorders>
              <w:top w:val="nil"/>
              <w:left w:val="nil"/>
              <w:bottom w:val="nil"/>
              <w:right w:val="nil"/>
            </w:tcBorders>
            <w:tcMar>
              <w:left w:w="0" w:type="dxa"/>
              <w:right w:w="0" w:type="dxa"/>
            </w:tcMar>
          </w:tcPr>
          <w:p w14:paraId="6669C124" w14:textId="77777777" w:rsidR="007F2FC5" w:rsidRDefault="007F2FC5"/>
        </w:tc>
        <w:tc>
          <w:tcPr>
            <w:tcW w:w="1289" w:type="dxa"/>
            <w:tcBorders>
              <w:top w:val="nil"/>
              <w:left w:val="nil"/>
              <w:bottom w:val="nil"/>
              <w:right w:val="nil"/>
            </w:tcBorders>
            <w:tcMar>
              <w:left w:w="0" w:type="dxa"/>
              <w:right w:w="60" w:type="dxa"/>
            </w:tcMar>
            <w:vAlign w:val="bottom"/>
          </w:tcPr>
          <w:p w14:paraId="0223676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341E442" w14:textId="77777777" w:rsidR="007F2FC5" w:rsidRDefault="007F2FC5"/>
        </w:tc>
        <w:tc>
          <w:tcPr>
            <w:tcW w:w="1289" w:type="dxa"/>
            <w:tcBorders>
              <w:top w:val="nil"/>
              <w:left w:val="nil"/>
              <w:bottom w:val="nil"/>
              <w:right w:val="nil"/>
            </w:tcBorders>
            <w:tcMar>
              <w:left w:w="0" w:type="dxa"/>
              <w:right w:w="0" w:type="dxa"/>
            </w:tcMar>
            <w:vAlign w:val="bottom"/>
          </w:tcPr>
          <w:p w14:paraId="31DE80A9" w14:textId="77777777" w:rsidR="007F2FC5" w:rsidRDefault="00624826">
            <w:pPr>
              <w:pStyle w:val="Accurritablenumeric"/>
              <w:keepNext/>
            </w:pPr>
            <w:r>
              <w:rPr>
                <w:lang w:val="en-AU"/>
              </w:rPr>
              <w:t>(257)</w:t>
            </w:r>
          </w:p>
        </w:tc>
      </w:tr>
      <w:tr w:rsidR="007F2FC5" w14:paraId="10791AE9"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0DA1164F" w14:textId="77777777" w:rsidR="007F2FC5" w:rsidRDefault="00624826">
            <w:pPr>
              <w:pStyle w:val="Accurritabletext"/>
              <w:keepNext/>
              <w:jc w:val="left"/>
            </w:pPr>
            <w:r>
              <w:rPr>
                <w:lang w:val="en-AU"/>
              </w:rPr>
              <w:t>Derecognition of reserve</w:t>
            </w:r>
          </w:p>
        </w:tc>
        <w:tc>
          <w:tcPr>
            <w:tcW w:w="60" w:type="dxa"/>
            <w:tcBorders>
              <w:top w:val="nil"/>
              <w:left w:val="nil"/>
              <w:bottom w:val="nil"/>
              <w:right w:val="nil"/>
            </w:tcBorders>
            <w:tcMar>
              <w:left w:w="0" w:type="dxa"/>
              <w:right w:w="0" w:type="dxa"/>
            </w:tcMar>
          </w:tcPr>
          <w:p w14:paraId="77E19AAE" w14:textId="77777777" w:rsidR="007F2FC5" w:rsidRDefault="007F2FC5"/>
        </w:tc>
        <w:tc>
          <w:tcPr>
            <w:tcW w:w="1289" w:type="dxa"/>
            <w:tcBorders>
              <w:top w:val="nil"/>
              <w:left w:val="nil"/>
              <w:bottom w:val="nil"/>
              <w:right w:val="nil"/>
            </w:tcBorders>
            <w:tcMar>
              <w:left w:w="0" w:type="dxa"/>
              <w:right w:w="60" w:type="dxa"/>
            </w:tcMar>
            <w:vAlign w:val="bottom"/>
          </w:tcPr>
          <w:p w14:paraId="24F7F81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7F4DC46" w14:textId="77777777" w:rsidR="007F2FC5" w:rsidRDefault="007F2FC5"/>
        </w:tc>
        <w:tc>
          <w:tcPr>
            <w:tcW w:w="1289" w:type="dxa"/>
            <w:tcBorders>
              <w:top w:val="nil"/>
              <w:left w:val="nil"/>
              <w:bottom w:val="nil"/>
              <w:right w:val="nil"/>
            </w:tcBorders>
            <w:tcMar>
              <w:left w:w="0" w:type="dxa"/>
              <w:right w:w="60" w:type="dxa"/>
            </w:tcMar>
            <w:vAlign w:val="bottom"/>
          </w:tcPr>
          <w:p w14:paraId="67B34E6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4D4CC77" w14:textId="77777777" w:rsidR="007F2FC5" w:rsidRDefault="007F2FC5"/>
        </w:tc>
        <w:tc>
          <w:tcPr>
            <w:tcW w:w="1289" w:type="dxa"/>
            <w:tcBorders>
              <w:top w:val="nil"/>
              <w:left w:val="nil"/>
              <w:bottom w:val="nil"/>
              <w:right w:val="nil"/>
            </w:tcBorders>
            <w:tcMar>
              <w:left w:w="0" w:type="dxa"/>
              <w:right w:w="60" w:type="dxa"/>
            </w:tcMar>
            <w:vAlign w:val="bottom"/>
          </w:tcPr>
          <w:p w14:paraId="52B4F0C2" w14:textId="77777777" w:rsidR="007F2FC5" w:rsidRDefault="00624826">
            <w:pPr>
              <w:pStyle w:val="Accurritablenumeric"/>
              <w:keepNext/>
            </w:pPr>
            <w:r>
              <w:rPr>
                <w:lang w:val="en-AU"/>
              </w:rPr>
              <w:t>769</w:t>
            </w:r>
          </w:p>
        </w:tc>
        <w:tc>
          <w:tcPr>
            <w:tcW w:w="60" w:type="dxa"/>
            <w:tcBorders>
              <w:top w:val="nil"/>
              <w:left w:val="nil"/>
              <w:bottom w:val="nil"/>
              <w:right w:val="nil"/>
            </w:tcBorders>
            <w:tcMar>
              <w:left w:w="0" w:type="dxa"/>
              <w:right w:w="0" w:type="dxa"/>
            </w:tcMar>
          </w:tcPr>
          <w:p w14:paraId="0285222A" w14:textId="77777777" w:rsidR="007F2FC5" w:rsidRDefault="007F2FC5"/>
        </w:tc>
        <w:tc>
          <w:tcPr>
            <w:tcW w:w="1289" w:type="dxa"/>
            <w:tcBorders>
              <w:top w:val="nil"/>
              <w:left w:val="nil"/>
              <w:bottom w:val="nil"/>
              <w:right w:val="nil"/>
            </w:tcBorders>
            <w:tcMar>
              <w:left w:w="0" w:type="dxa"/>
              <w:right w:w="60" w:type="dxa"/>
            </w:tcMar>
            <w:vAlign w:val="bottom"/>
          </w:tcPr>
          <w:p w14:paraId="487C570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522D8F2" w14:textId="77777777" w:rsidR="007F2FC5" w:rsidRDefault="007F2FC5"/>
        </w:tc>
        <w:tc>
          <w:tcPr>
            <w:tcW w:w="1289" w:type="dxa"/>
            <w:tcBorders>
              <w:top w:val="nil"/>
              <w:left w:val="nil"/>
              <w:bottom w:val="nil"/>
              <w:right w:val="nil"/>
            </w:tcBorders>
            <w:tcMar>
              <w:left w:w="0" w:type="dxa"/>
              <w:right w:w="60" w:type="dxa"/>
            </w:tcMar>
            <w:vAlign w:val="bottom"/>
          </w:tcPr>
          <w:p w14:paraId="04E99801" w14:textId="77777777" w:rsidR="007F2FC5" w:rsidRDefault="00624826">
            <w:pPr>
              <w:pStyle w:val="Accurritablenumeric"/>
              <w:keepNext/>
            </w:pPr>
            <w:r>
              <w:rPr>
                <w:lang w:val="en-AU"/>
              </w:rPr>
              <w:t>769</w:t>
            </w:r>
          </w:p>
        </w:tc>
      </w:tr>
      <w:tr w:rsidR="007F2FC5" w14:paraId="3341A3D0" w14:textId="77777777">
        <w:tblPrEx>
          <w:tblCellMar>
            <w:left w:w="0" w:type="dxa"/>
            <w:right w:w="0" w:type="dxa"/>
          </w:tblCellMar>
        </w:tblPrEx>
        <w:tc>
          <w:tcPr>
            <w:tcW w:w="4253" w:type="dxa"/>
            <w:tcBorders>
              <w:top w:val="single" w:sz="2" w:space="0" w:color="009CDE"/>
              <w:left w:val="nil"/>
              <w:bottom w:val="nil"/>
              <w:right w:val="nil"/>
            </w:tcBorders>
            <w:tcMar>
              <w:left w:w="0" w:type="dxa"/>
              <w:right w:w="0" w:type="dxa"/>
            </w:tcMar>
            <w:vAlign w:val="bottom"/>
          </w:tcPr>
          <w:p w14:paraId="110A0722"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8C0567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5C1755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9BF2BE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602FCB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BA648E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548B8E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1E9C1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FC40BD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F06CD0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F59AD4" w14:textId="77777777" w:rsidR="007F2FC5" w:rsidRDefault="007F2FC5">
            <w:pPr>
              <w:pStyle w:val="Accurritablenumeric"/>
              <w:keepNext/>
            </w:pPr>
          </w:p>
        </w:tc>
      </w:tr>
      <w:tr w:rsidR="007F2FC5" w14:paraId="38FE351B" w14:textId="77777777">
        <w:tblPrEx>
          <w:tblCellMar>
            <w:left w:w="0" w:type="dxa"/>
            <w:right w:w="0" w:type="dxa"/>
          </w:tblCellMar>
        </w:tblPrEx>
        <w:tc>
          <w:tcPr>
            <w:tcW w:w="4253" w:type="dxa"/>
            <w:tcBorders>
              <w:top w:val="nil"/>
              <w:left w:val="nil"/>
              <w:bottom w:val="single" w:sz="2" w:space="0" w:color="009CDE"/>
              <w:right w:val="nil"/>
            </w:tcBorders>
            <w:tcMar>
              <w:left w:w="0" w:type="dxa"/>
              <w:right w:w="0" w:type="dxa"/>
            </w:tcMar>
            <w:vAlign w:val="bottom"/>
          </w:tcPr>
          <w:p w14:paraId="78363282"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523C9E2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A8C6B53" w14:textId="77777777" w:rsidR="007F2FC5" w:rsidRDefault="00624826">
            <w:pPr>
              <w:pStyle w:val="Accurritablenumeric"/>
              <w:keepNext/>
            </w:pPr>
            <w:r>
              <w:rPr>
                <w:lang w:val="en-AU"/>
              </w:rPr>
              <w:t>4,095</w:t>
            </w:r>
          </w:p>
        </w:tc>
        <w:tc>
          <w:tcPr>
            <w:tcW w:w="60" w:type="dxa"/>
            <w:tcBorders>
              <w:top w:val="nil"/>
              <w:left w:val="nil"/>
              <w:bottom w:val="single" w:sz="2" w:space="0" w:color="009CDE"/>
              <w:right w:val="nil"/>
            </w:tcBorders>
            <w:tcMar>
              <w:left w:w="0" w:type="dxa"/>
              <w:right w:w="0" w:type="dxa"/>
            </w:tcMar>
          </w:tcPr>
          <w:p w14:paraId="77FE469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0E6D702" w14:textId="77777777" w:rsidR="007F2FC5" w:rsidRDefault="00624826">
            <w:pPr>
              <w:pStyle w:val="Accurritablenumeric"/>
              <w:keepNext/>
            </w:pPr>
            <w:r>
              <w:rPr>
                <w:lang w:val="en-AU"/>
              </w:rPr>
              <w:t>35</w:t>
            </w:r>
          </w:p>
        </w:tc>
        <w:tc>
          <w:tcPr>
            <w:tcW w:w="60" w:type="dxa"/>
            <w:tcBorders>
              <w:top w:val="nil"/>
              <w:left w:val="nil"/>
              <w:bottom w:val="single" w:sz="2" w:space="0" w:color="009CDE"/>
              <w:right w:val="nil"/>
            </w:tcBorders>
            <w:tcMar>
              <w:left w:w="0" w:type="dxa"/>
              <w:right w:w="0" w:type="dxa"/>
            </w:tcMar>
          </w:tcPr>
          <w:p w14:paraId="62D364E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2D3EC61"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772030FB"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29041508" w14:textId="77777777" w:rsidR="007F2FC5" w:rsidRDefault="00624826">
            <w:pPr>
              <w:pStyle w:val="Accurritablenumeric"/>
              <w:keepNext/>
            </w:pPr>
            <w:r>
              <w:rPr>
                <w:lang w:val="en-AU"/>
              </w:rPr>
              <w:t>(85)</w:t>
            </w:r>
          </w:p>
        </w:tc>
        <w:tc>
          <w:tcPr>
            <w:tcW w:w="60" w:type="dxa"/>
            <w:tcBorders>
              <w:top w:val="nil"/>
              <w:left w:val="nil"/>
              <w:bottom w:val="single" w:sz="2" w:space="0" w:color="009CDE"/>
              <w:right w:val="nil"/>
            </w:tcBorders>
            <w:tcMar>
              <w:left w:w="0" w:type="dxa"/>
              <w:right w:w="0" w:type="dxa"/>
            </w:tcMar>
          </w:tcPr>
          <w:p w14:paraId="1CA7938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3D33752" w14:textId="77777777" w:rsidR="007F2FC5" w:rsidRDefault="00624826">
            <w:pPr>
              <w:pStyle w:val="Accurritablenumeric"/>
              <w:keepNext/>
            </w:pPr>
            <w:r>
              <w:rPr>
                <w:lang w:val="en-AU"/>
              </w:rPr>
              <w:t>4,045</w:t>
            </w:r>
          </w:p>
        </w:tc>
      </w:tr>
    </w:tbl>
    <w:p w14:paraId="0B48315E" w14:textId="77777777" w:rsidR="007F2FC5" w:rsidRDefault="00624826">
      <w:pPr>
        <w:sectPr w:rsidR="007F2FC5">
          <w:headerReference w:type="even" r:id="rId369"/>
          <w:headerReference w:type="default" r:id="rId370"/>
          <w:footerReference w:type="even" r:id="rId371"/>
          <w:footerReference w:type="default" r:id="rId372"/>
          <w:headerReference w:type="first" r:id="rId373"/>
          <w:footerReference w:type="first" r:id="rId37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7" w:name="_EqeNote_TOC"/>
    <w:p w14:paraId="6B9A8D7B" w14:textId="77777777" w:rsidR="007F2FC5" w:rsidRDefault="00624826">
      <w:pPr>
        <w:pStyle w:val="Accurriparagraphheader"/>
        <w:keepNext/>
      </w:pPr>
      <w:r>
        <w:fldChar w:fldCharType="begin"/>
      </w:r>
      <w:r>
        <w:rPr>
          <w:lang w:val="en-AU"/>
        </w:rPr>
        <w:instrText>TC "Note 46. Equity - retained profits"\f n \l 1</w:instrText>
      </w:r>
      <w:r>
        <w:fldChar w:fldCharType="end"/>
      </w:r>
      <w:bookmarkEnd w:id="107"/>
      <w:r>
        <w:rPr>
          <w:lang w:val="en-AU"/>
        </w:rPr>
        <w:t>Note 46. Equity - retained profits</w:t>
      </w:r>
    </w:p>
    <w:p w14:paraId="23329994"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21B048C" w14:textId="77777777">
        <w:trPr>
          <w:cantSplit/>
          <w:tblHeader/>
        </w:trPr>
        <w:tc>
          <w:tcPr>
            <w:tcW w:w="8301" w:type="dxa"/>
            <w:tcBorders>
              <w:top w:val="nil"/>
              <w:left w:val="nil"/>
              <w:bottom w:val="nil"/>
              <w:right w:val="nil"/>
            </w:tcBorders>
            <w:tcMar>
              <w:left w:w="0" w:type="dxa"/>
              <w:right w:w="0" w:type="dxa"/>
            </w:tcMar>
            <w:vAlign w:val="bottom"/>
          </w:tcPr>
          <w:p w14:paraId="673A79D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960F3FD" w14:textId="77777777" w:rsidR="007F2FC5" w:rsidRDefault="007F2FC5"/>
        </w:tc>
        <w:tc>
          <w:tcPr>
            <w:tcW w:w="2638" w:type="dxa"/>
            <w:gridSpan w:val="3"/>
            <w:tcBorders>
              <w:top w:val="nil"/>
              <w:left w:val="nil"/>
              <w:bottom w:val="nil"/>
              <w:right w:val="nil"/>
            </w:tcBorders>
            <w:tcMar>
              <w:left w:w="0" w:type="dxa"/>
              <w:right w:w="0" w:type="dxa"/>
            </w:tcMar>
            <w:vAlign w:val="bottom"/>
          </w:tcPr>
          <w:p w14:paraId="277D044F" w14:textId="77777777" w:rsidR="007F2FC5" w:rsidRDefault="00624826">
            <w:pPr>
              <w:pStyle w:val="Accurritableheader"/>
              <w:keepNext/>
            </w:pPr>
            <w:r>
              <w:rPr>
                <w:lang w:val="en-AU"/>
              </w:rPr>
              <w:t>Consolidated</w:t>
            </w:r>
          </w:p>
        </w:tc>
      </w:tr>
      <w:tr w:rsidR="007F2FC5" w14:paraId="0AC3662C" w14:textId="77777777">
        <w:trPr>
          <w:cantSplit/>
          <w:tblHeader/>
        </w:trPr>
        <w:tc>
          <w:tcPr>
            <w:tcW w:w="8301" w:type="dxa"/>
            <w:tcBorders>
              <w:top w:val="nil"/>
              <w:left w:val="nil"/>
              <w:bottom w:val="nil"/>
              <w:right w:val="nil"/>
            </w:tcBorders>
            <w:tcMar>
              <w:left w:w="0" w:type="dxa"/>
              <w:right w:w="0" w:type="dxa"/>
            </w:tcMar>
            <w:vAlign w:val="bottom"/>
          </w:tcPr>
          <w:p w14:paraId="618A2B0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A17FEB" w14:textId="77777777" w:rsidR="007F2FC5" w:rsidRDefault="007F2FC5"/>
        </w:tc>
        <w:tc>
          <w:tcPr>
            <w:tcW w:w="1289" w:type="dxa"/>
            <w:tcBorders>
              <w:top w:val="nil"/>
              <w:left w:val="nil"/>
              <w:bottom w:val="nil"/>
              <w:right w:val="nil"/>
            </w:tcBorders>
            <w:tcMar>
              <w:left w:w="0" w:type="dxa"/>
              <w:right w:w="0" w:type="dxa"/>
            </w:tcMar>
            <w:vAlign w:val="bottom"/>
          </w:tcPr>
          <w:p w14:paraId="2AB512B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F9BE718" w14:textId="77777777" w:rsidR="007F2FC5" w:rsidRDefault="007F2FC5"/>
        </w:tc>
        <w:tc>
          <w:tcPr>
            <w:tcW w:w="1289" w:type="dxa"/>
            <w:tcBorders>
              <w:top w:val="nil"/>
              <w:left w:val="nil"/>
              <w:bottom w:val="nil"/>
              <w:right w:val="nil"/>
            </w:tcBorders>
            <w:tcMar>
              <w:left w:w="0" w:type="dxa"/>
              <w:right w:w="0" w:type="dxa"/>
            </w:tcMar>
            <w:vAlign w:val="bottom"/>
          </w:tcPr>
          <w:p w14:paraId="1AFD8426" w14:textId="77777777" w:rsidR="007F2FC5" w:rsidRDefault="00624826">
            <w:pPr>
              <w:pStyle w:val="Accurritableheader"/>
              <w:keepNext/>
            </w:pPr>
            <w:r>
              <w:rPr>
                <w:lang w:val="en-AU"/>
              </w:rPr>
              <w:t>2024</w:t>
            </w:r>
          </w:p>
        </w:tc>
      </w:tr>
      <w:tr w:rsidR="007F2FC5" w14:paraId="65CA5AD7" w14:textId="77777777">
        <w:trPr>
          <w:cantSplit/>
          <w:tblHeader/>
        </w:trPr>
        <w:tc>
          <w:tcPr>
            <w:tcW w:w="8301" w:type="dxa"/>
            <w:tcBorders>
              <w:top w:val="nil"/>
              <w:left w:val="nil"/>
              <w:bottom w:val="nil"/>
              <w:right w:val="nil"/>
            </w:tcBorders>
            <w:tcMar>
              <w:left w:w="0" w:type="dxa"/>
              <w:right w:w="0" w:type="dxa"/>
            </w:tcMar>
            <w:vAlign w:val="bottom"/>
          </w:tcPr>
          <w:p w14:paraId="05335A9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E26F39A" w14:textId="77777777" w:rsidR="007F2FC5" w:rsidRDefault="007F2FC5"/>
        </w:tc>
        <w:tc>
          <w:tcPr>
            <w:tcW w:w="1289" w:type="dxa"/>
            <w:tcBorders>
              <w:top w:val="nil"/>
              <w:left w:val="nil"/>
              <w:bottom w:val="nil"/>
              <w:right w:val="nil"/>
            </w:tcBorders>
            <w:tcMar>
              <w:left w:w="0" w:type="dxa"/>
              <w:right w:w="0" w:type="dxa"/>
            </w:tcMar>
            <w:vAlign w:val="bottom"/>
          </w:tcPr>
          <w:p w14:paraId="575C1CE2"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3CCDDF3" w14:textId="77777777" w:rsidR="007F2FC5" w:rsidRDefault="007F2FC5"/>
        </w:tc>
        <w:tc>
          <w:tcPr>
            <w:tcW w:w="1289" w:type="dxa"/>
            <w:tcBorders>
              <w:top w:val="nil"/>
              <w:left w:val="nil"/>
              <w:bottom w:val="nil"/>
              <w:right w:val="nil"/>
            </w:tcBorders>
            <w:tcMar>
              <w:left w:w="0" w:type="dxa"/>
              <w:right w:w="0" w:type="dxa"/>
            </w:tcMar>
            <w:vAlign w:val="bottom"/>
          </w:tcPr>
          <w:p w14:paraId="656B7091" w14:textId="77777777" w:rsidR="007F2FC5" w:rsidRDefault="00624826">
            <w:pPr>
              <w:pStyle w:val="Accurritableheader"/>
              <w:keepNext/>
            </w:pPr>
            <w:r>
              <w:rPr>
                <w:lang w:val="en-AU"/>
              </w:rPr>
              <w:t>CU'000</w:t>
            </w:r>
          </w:p>
        </w:tc>
      </w:tr>
      <w:tr w:rsidR="007F2FC5" w14:paraId="02FAA72B" w14:textId="77777777">
        <w:trPr>
          <w:cantSplit/>
          <w:tblHeader/>
        </w:trPr>
        <w:tc>
          <w:tcPr>
            <w:tcW w:w="8301" w:type="dxa"/>
            <w:tcBorders>
              <w:top w:val="nil"/>
              <w:left w:val="nil"/>
              <w:bottom w:val="nil"/>
              <w:right w:val="nil"/>
            </w:tcBorders>
            <w:tcMar>
              <w:left w:w="0" w:type="dxa"/>
              <w:right w:w="0" w:type="dxa"/>
            </w:tcMar>
            <w:vAlign w:val="bottom"/>
          </w:tcPr>
          <w:p w14:paraId="1F0BE71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6AD0FEF" w14:textId="77777777" w:rsidR="007F2FC5" w:rsidRDefault="007F2FC5"/>
        </w:tc>
        <w:tc>
          <w:tcPr>
            <w:tcW w:w="1289" w:type="dxa"/>
            <w:tcBorders>
              <w:top w:val="nil"/>
              <w:left w:val="nil"/>
              <w:bottom w:val="nil"/>
              <w:right w:val="nil"/>
            </w:tcBorders>
            <w:tcMar>
              <w:left w:w="0" w:type="dxa"/>
              <w:right w:w="0" w:type="dxa"/>
            </w:tcMar>
            <w:vAlign w:val="bottom"/>
          </w:tcPr>
          <w:p w14:paraId="58490E9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5C20E6E" w14:textId="77777777" w:rsidR="007F2FC5" w:rsidRDefault="007F2FC5"/>
        </w:tc>
        <w:tc>
          <w:tcPr>
            <w:tcW w:w="1289" w:type="dxa"/>
            <w:tcBorders>
              <w:top w:val="nil"/>
              <w:left w:val="nil"/>
              <w:bottom w:val="nil"/>
              <w:right w:val="nil"/>
            </w:tcBorders>
            <w:tcMar>
              <w:left w:w="0" w:type="dxa"/>
              <w:right w:w="0" w:type="dxa"/>
            </w:tcMar>
            <w:vAlign w:val="bottom"/>
          </w:tcPr>
          <w:p w14:paraId="00B03555" w14:textId="77777777" w:rsidR="007F2FC5" w:rsidRDefault="007F2FC5">
            <w:pPr>
              <w:pStyle w:val="Accurritableheader"/>
              <w:keepNext/>
            </w:pPr>
          </w:p>
        </w:tc>
      </w:tr>
      <w:tr w:rsidR="007F2FC5" w14:paraId="323C521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4EBD351" w14:textId="77777777" w:rsidR="007F2FC5" w:rsidRDefault="00624826">
            <w:pPr>
              <w:pStyle w:val="Accurritabletext"/>
              <w:keepNext/>
              <w:jc w:val="left"/>
            </w:pPr>
            <w:r>
              <w:rPr>
                <w:lang w:val="en-AU"/>
              </w:rPr>
              <w:t>Retained profits at the beginning of the financial year</w:t>
            </w:r>
          </w:p>
        </w:tc>
        <w:tc>
          <w:tcPr>
            <w:tcW w:w="60" w:type="dxa"/>
            <w:tcBorders>
              <w:top w:val="nil"/>
              <w:left w:val="nil"/>
              <w:bottom w:val="nil"/>
              <w:right w:val="nil"/>
            </w:tcBorders>
            <w:tcMar>
              <w:left w:w="0" w:type="dxa"/>
              <w:right w:w="0" w:type="dxa"/>
            </w:tcMar>
          </w:tcPr>
          <w:p w14:paraId="4616C6B1" w14:textId="77777777" w:rsidR="007F2FC5" w:rsidRDefault="007F2FC5"/>
        </w:tc>
        <w:tc>
          <w:tcPr>
            <w:tcW w:w="1289" w:type="dxa"/>
            <w:tcBorders>
              <w:top w:val="nil"/>
              <w:left w:val="nil"/>
              <w:bottom w:val="nil"/>
              <w:right w:val="nil"/>
            </w:tcBorders>
            <w:tcMar>
              <w:left w:w="0" w:type="dxa"/>
              <w:right w:w="60" w:type="dxa"/>
            </w:tcMar>
            <w:vAlign w:val="bottom"/>
          </w:tcPr>
          <w:p w14:paraId="72D153FB" w14:textId="77777777" w:rsidR="007F2FC5" w:rsidRDefault="00624826">
            <w:pPr>
              <w:pStyle w:val="Accurritablenumeric"/>
              <w:keepNext/>
            </w:pPr>
            <w:r>
              <w:rPr>
                <w:lang w:val="en-AU"/>
              </w:rPr>
              <w:t xml:space="preserve">11,522 </w:t>
            </w:r>
          </w:p>
        </w:tc>
        <w:tc>
          <w:tcPr>
            <w:tcW w:w="60" w:type="dxa"/>
            <w:tcBorders>
              <w:top w:val="nil"/>
              <w:left w:val="nil"/>
              <w:bottom w:val="nil"/>
              <w:right w:val="nil"/>
            </w:tcBorders>
            <w:tcMar>
              <w:left w:w="0" w:type="dxa"/>
              <w:right w:w="0" w:type="dxa"/>
            </w:tcMar>
          </w:tcPr>
          <w:p w14:paraId="638FC2A9" w14:textId="77777777" w:rsidR="007F2FC5" w:rsidRDefault="007F2FC5"/>
        </w:tc>
        <w:tc>
          <w:tcPr>
            <w:tcW w:w="1289" w:type="dxa"/>
            <w:tcBorders>
              <w:top w:val="nil"/>
              <w:left w:val="nil"/>
              <w:bottom w:val="nil"/>
              <w:right w:val="nil"/>
            </w:tcBorders>
            <w:tcMar>
              <w:left w:w="0" w:type="dxa"/>
              <w:right w:w="60" w:type="dxa"/>
            </w:tcMar>
            <w:vAlign w:val="bottom"/>
          </w:tcPr>
          <w:p w14:paraId="1D2BBE9D" w14:textId="77777777" w:rsidR="007F2FC5" w:rsidRDefault="00624826">
            <w:pPr>
              <w:pStyle w:val="Accurritablenumeric"/>
              <w:keepNext/>
            </w:pPr>
            <w:r>
              <w:rPr>
                <w:lang w:val="en-AU"/>
              </w:rPr>
              <w:t xml:space="preserve">13,568 </w:t>
            </w:r>
          </w:p>
        </w:tc>
      </w:tr>
      <w:tr w:rsidR="007F2FC5" w14:paraId="6C3B295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F2734DF" w14:textId="77777777" w:rsidR="007F2FC5" w:rsidRDefault="00624826">
            <w:pPr>
              <w:pStyle w:val="Accurritabletext"/>
              <w:keepNext/>
              <w:jc w:val="left"/>
            </w:pPr>
            <w:r>
              <w:rPr>
                <w:lang w:val="en-AU"/>
              </w:rPr>
              <w:t>Profit after income tax expense for the year</w:t>
            </w:r>
          </w:p>
        </w:tc>
        <w:tc>
          <w:tcPr>
            <w:tcW w:w="60" w:type="dxa"/>
            <w:tcBorders>
              <w:top w:val="nil"/>
              <w:left w:val="nil"/>
              <w:bottom w:val="nil"/>
              <w:right w:val="nil"/>
            </w:tcBorders>
            <w:tcMar>
              <w:left w:w="0" w:type="dxa"/>
              <w:right w:w="0" w:type="dxa"/>
            </w:tcMar>
          </w:tcPr>
          <w:p w14:paraId="2E241F09" w14:textId="77777777" w:rsidR="007F2FC5" w:rsidRDefault="007F2FC5"/>
        </w:tc>
        <w:tc>
          <w:tcPr>
            <w:tcW w:w="1289" w:type="dxa"/>
            <w:tcBorders>
              <w:top w:val="nil"/>
              <w:left w:val="nil"/>
              <w:bottom w:val="nil"/>
              <w:right w:val="nil"/>
            </w:tcBorders>
            <w:tcMar>
              <w:left w:w="0" w:type="dxa"/>
              <w:right w:w="60" w:type="dxa"/>
            </w:tcMar>
            <w:vAlign w:val="bottom"/>
          </w:tcPr>
          <w:p w14:paraId="3AC775CF" w14:textId="77777777" w:rsidR="007F2FC5" w:rsidRDefault="00624826">
            <w:pPr>
              <w:pStyle w:val="Accurritablenumeric"/>
              <w:keepNext/>
            </w:pPr>
            <w:r>
              <w:rPr>
                <w:lang w:val="en-AU"/>
              </w:rPr>
              <w:t xml:space="preserve">27,126 </w:t>
            </w:r>
          </w:p>
        </w:tc>
        <w:tc>
          <w:tcPr>
            <w:tcW w:w="60" w:type="dxa"/>
            <w:tcBorders>
              <w:top w:val="nil"/>
              <w:left w:val="nil"/>
              <w:bottom w:val="nil"/>
              <w:right w:val="nil"/>
            </w:tcBorders>
            <w:tcMar>
              <w:left w:w="0" w:type="dxa"/>
              <w:right w:w="0" w:type="dxa"/>
            </w:tcMar>
          </w:tcPr>
          <w:p w14:paraId="10FF625D" w14:textId="77777777" w:rsidR="007F2FC5" w:rsidRDefault="007F2FC5"/>
        </w:tc>
        <w:tc>
          <w:tcPr>
            <w:tcW w:w="1289" w:type="dxa"/>
            <w:tcBorders>
              <w:top w:val="nil"/>
              <w:left w:val="nil"/>
              <w:bottom w:val="nil"/>
              <w:right w:val="nil"/>
            </w:tcBorders>
            <w:tcMar>
              <w:left w:w="0" w:type="dxa"/>
              <w:right w:w="60" w:type="dxa"/>
            </w:tcMar>
            <w:vAlign w:val="bottom"/>
          </w:tcPr>
          <w:p w14:paraId="306D4D4C" w14:textId="77777777" w:rsidR="007F2FC5" w:rsidRDefault="00624826">
            <w:pPr>
              <w:pStyle w:val="Accurritablenumeric"/>
              <w:keepNext/>
            </w:pPr>
            <w:r>
              <w:rPr>
                <w:lang w:val="en-AU"/>
              </w:rPr>
              <w:t xml:space="preserve">15,520 </w:t>
            </w:r>
          </w:p>
        </w:tc>
      </w:tr>
      <w:tr w:rsidR="007F2FC5" w14:paraId="2B0945D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ADA215" w14:textId="77777777" w:rsidR="007F2FC5" w:rsidRDefault="00624826">
            <w:pPr>
              <w:pStyle w:val="Accurritabletext"/>
              <w:keepNext/>
              <w:jc w:val="left"/>
            </w:pPr>
            <w:r>
              <w:rPr>
                <w:lang w:val="en-AU"/>
              </w:rPr>
              <w:t>Dividends paid (note 48)</w:t>
            </w:r>
          </w:p>
        </w:tc>
        <w:tc>
          <w:tcPr>
            <w:tcW w:w="60" w:type="dxa"/>
            <w:tcBorders>
              <w:top w:val="nil"/>
              <w:left w:val="nil"/>
              <w:bottom w:val="nil"/>
              <w:right w:val="nil"/>
            </w:tcBorders>
            <w:tcMar>
              <w:left w:w="0" w:type="dxa"/>
              <w:right w:w="0" w:type="dxa"/>
            </w:tcMar>
          </w:tcPr>
          <w:p w14:paraId="042FD161" w14:textId="77777777" w:rsidR="007F2FC5" w:rsidRDefault="007F2FC5"/>
        </w:tc>
        <w:tc>
          <w:tcPr>
            <w:tcW w:w="1289" w:type="dxa"/>
            <w:tcBorders>
              <w:top w:val="nil"/>
              <w:left w:val="nil"/>
              <w:bottom w:val="nil"/>
              <w:right w:val="nil"/>
            </w:tcBorders>
            <w:tcMar>
              <w:left w:w="0" w:type="dxa"/>
              <w:right w:w="0" w:type="dxa"/>
            </w:tcMar>
            <w:vAlign w:val="bottom"/>
          </w:tcPr>
          <w:p w14:paraId="3980303C" w14:textId="77777777" w:rsidR="007F2FC5" w:rsidRDefault="00624826">
            <w:pPr>
              <w:pStyle w:val="Accurritablenumeric"/>
              <w:keepNext/>
            </w:pPr>
            <w:r>
              <w:rPr>
                <w:lang w:val="en-AU"/>
              </w:rPr>
              <w:t>(29,383)</w:t>
            </w:r>
          </w:p>
        </w:tc>
        <w:tc>
          <w:tcPr>
            <w:tcW w:w="60" w:type="dxa"/>
            <w:tcBorders>
              <w:top w:val="nil"/>
              <w:left w:val="nil"/>
              <w:bottom w:val="nil"/>
              <w:right w:val="nil"/>
            </w:tcBorders>
            <w:tcMar>
              <w:left w:w="0" w:type="dxa"/>
              <w:right w:w="0" w:type="dxa"/>
            </w:tcMar>
          </w:tcPr>
          <w:p w14:paraId="05C737E8" w14:textId="77777777" w:rsidR="007F2FC5" w:rsidRDefault="007F2FC5"/>
        </w:tc>
        <w:tc>
          <w:tcPr>
            <w:tcW w:w="1289" w:type="dxa"/>
            <w:tcBorders>
              <w:top w:val="nil"/>
              <w:left w:val="nil"/>
              <w:bottom w:val="nil"/>
              <w:right w:val="nil"/>
            </w:tcBorders>
            <w:tcMar>
              <w:left w:w="0" w:type="dxa"/>
              <w:right w:w="0" w:type="dxa"/>
            </w:tcMar>
            <w:vAlign w:val="bottom"/>
          </w:tcPr>
          <w:p w14:paraId="46B8650C" w14:textId="77777777" w:rsidR="007F2FC5" w:rsidRDefault="00624826">
            <w:pPr>
              <w:pStyle w:val="Accurritablenumeric"/>
              <w:keepNext/>
            </w:pPr>
            <w:r>
              <w:rPr>
                <w:lang w:val="en-AU"/>
              </w:rPr>
              <w:t>(17,616)</w:t>
            </w:r>
          </w:p>
        </w:tc>
      </w:tr>
      <w:tr w:rsidR="007F2FC5" w14:paraId="5D46D86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DC82F35" w14:textId="77777777" w:rsidR="007F2FC5" w:rsidRDefault="00624826">
            <w:pPr>
              <w:pStyle w:val="Accurritabletext"/>
              <w:keepNext/>
              <w:jc w:val="left"/>
            </w:pPr>
            <w:r>
              <w:rPr>
                <w:lang w:val="en-AU"/>
              </w:rPr>
              <w:t>Actuarial gain on defined benefit plans, net of tax</w:t>
            </w:r>
          </w:p>
        </w:tc>
        <w:tc>
          <w:tcPr>
            <w:tcW w:w="60" w:type="dxa"/>
            <w:tcBorders>
              <w:top w:val="nil"/>
              <w:left w:val="nil"/>
              <w:bottom w:val="nil"/>
              <w:right w:val="nil"/>
            </w:tcBorders>
            <w:tcMar>
              <w:left w:w="0" w:type="dxa"/>
              <w:right w:w="0" w:type="dxa"/>
            </w:tcMar>
          </w:tcPr>
          <w:p w14:paraId="23C7B449" w14:textId="77777777" w:rsidR="007F2FC5" w:rsidRDefault="007F2FC5"/>
        </w:tc>
        <w:tc>
          <w:tcPr>
            <w:tcW w:w="1289" w:type="dxa"/>
            <w:tcBorders>
              <w:top w:val="nil"/>
              <w:left w:val="nil"/>
              <w:bottom w:val="nil"/>
              <w:right w:val="nil"/>
            </w:tcBorders>
            <w:tcMar>
              <w:left w:w="0" w:type="dxa"/>
              <w:right w:w="60" w:type="dxa"/>
            </w:tcMar>
            <w:vAlign w:val="bottom"/>
          </w:tcPr>
          <w:p w14:paraId="3F5C188E" w14:textId="77777777" w:rsidR="007F2FC5" w:rsidRDefault="00624826">
            <w:pPr>
              <w:pStyle w:val="Accurritablenumeric"/>
              <w:keepNext/>
            </w:pPr>
            <w:r>
              <w:rPr>
                <w:lang w:val="en-AU"/>
              </w:rPr>
              <w:t xml:space="preserve">105 </w:t>
            </w:r>
          </w:p>
        </w:tc>
        <w:tc>
          <w:tcPr>
            <w:tcW w:w="60" w:type="dxa"/>
            <w:tcBorders>
              <w:top w:val="nil"/>
              <w:left w:val="nil"/>
              <w:bottom w:val="nil"/>
              <w:right w:val="nil"/>
            </w:tcBorders>
            <w:tcMar>
              <w:left w:w="0" w:type="dxa"/>
              <w:right w:w="0" w:type="dxa"/>
            </w:tcMar>
          </w:tcPr>
          <w:p w14:paraId="4B26D6BA" w14:textId="77777777" w:rsidR="007F2FC5" w:rsidRDefault="007F2FC5"/>
        </w:tc>
        <w:tc>
          <w:tcPr>
            <w:tcW w:w="1289" w:type="dxa"/>
            <w:tcBorders>
              <w:top w:val="nil"/>
              <w:left w:val="nil"/>
              <w:bottom w:val="nil"/>
              <w:right w:val="nil"/>
            </w:tcBorders>
            <w:tcMar>
              <w:left w:w="0" w:type="dxa"/>
              <w:right w:w="60" w:type="dxa"/>
            </w:tcMar>
            <w:vAlign w:val="bottom"/>
          </w:tcPr>
          <w:p w14:paraId="2C0880ED" w14:textId="77777777" w:rsidR="007F2FC5" w:rsidRDefault="00624826">
            <w:pPr>
              <w:pStyle w:val="Accurritablenumeric"/>
              <w:keepNext/>
            </w:pPr>
            <w:r>
              <w:rPr>
                <w:lang w:val="en-AU"/>
              </w:rPr>
              <w:t xml:space="preserve">50 </w:t>
            </w:r>
          </w:p>
        </w:tc>
      </w:tr>
      <w:tr w:rsidR="007F2FC5" w14:paraId="143325B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1E85B6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A08626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EB3E24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5FCE55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1F6CD6A" w14:textId="77777777" w:rsidR="007F2FC5" w:rsidRDefault="007F2FC5">
            <w:pPr>
              <w:pStyle w:val="Accurritablenumeric"/>
              <w:keepNext/>
            </w:pPr>
          </w:p>
        </w:tc>
      </w:tr>
      <w:tr w:rsidR="007F2FC5" w14:paraId="6777ADBA"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939A409" w14:textId="77777777" w:rsidR="007F2FC5" w:rsidRDefault="00624826">
            <w:pPr>
              <w:pStyle w:val="Accurritabletext"/>
              <w:keepNext/>
              <w:jc w:val="left"/>
            </w:pPr>
            <w:r>
              <w:rPr>
                <w:lang w:val="en-AU"/>
              </w:rPr>
              <w:t>Retained profits at the end of the financial year</w:t>
            </w:r>
          </w:p>
        </w:tc>
        <w:tc>
          <w:tcPr>
            <w:tcW w:w="60" w:type="dxa"/>
            <w:tcBorders>
              <w:top w:val="nil"/>
              <w:left w:val="nil"/>
              <w:bottom w:val="single" w:sz="2" w:space="0" w:color="009CDE"/>
              <w:right w:val="nil"/>
            </w:tcBorders>
            <w:tcMar>
              <w:left w:w="0" w:type="dxa"/>
              <w:right w:w="0" w:type="dxa"/>
            </w:tcMar>
          </w:tcPr>
          <w:p w14:paraId="0356B19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FE853F6" w14:textId="77777777" w:rsidR="007F2FC5" w:rsidRDefault="00624826">
            <w:pPr>
              <w:pStyle w:val="Accurritablenumeric"/>
              <w:keepNext/>
            </w:pPr>
            <w:r>
              <w:rPr>
                <w:lang w:val="en-AU"/>
              </w:rPr>
              <w:t xml:space="preserve">9,370 </w:t>
            </w:r>
          </w:p>
        </w:tc>
        <w:tc>
          <w:tcPr>
            <w:tcW w:w="60" w:type="dxa"/>
            <w:tcBorders>
              <w:top w:val="nil"/>
              <w:left w:val="nil"/>
              <w:bottom w:val="single" w:sz="2" w:space="0" w:color="009CDE"/>
              <w:right w:val="nil"/>
            </w:tcBorders>
            <w:tcMar>
              <w:left w:w="0" w:type="dxa"/>
              <w:right w:w="0" w:type="dxa"/>
            </w:tcMar>
          </w:tcPr>
          <w:p w14:paraId="7EE9D73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BF314F3" w14:textId="77777777" w:rsidR="007F2FC5" w:rsidRDefault="00624826">
            <w:pPr>
              <w:pStyle w:val="Accurritablenumeric"/>
              <w:keepNext/>
            </w:pPr>
            <w:r>
              <w:rPr>
                <w:lang w:val="en-AU"/>
              </w:rPr>
              <w:t xml:space="preserve">11,522 </w:t>
            </w:r>
          </w:p>
        </w:tc>
      </w:tr>
    </w:tbl>
    <w:p w14:paraId="7550B7B8" w14:textId="77777777" w:rsidR="007F2FC5" w:rsidRDefault="00624826">
      <w:pPr>
        <w:sectPr w:rsidR="007F2FC5">
          <w:headerReference w:type="even" r:id="rId375"/>
          <w:headerReference w:type="default" r:id="rId376"/>
          <w:footerReference w:type="even" r:id="rId377"/>
          <w:footerReference w:type="default" r:id="rId378"/>
          <w:headerReference w:type="first" r:id="rId379"/>
          <w:footerReference w:type="first" r:id="rId38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8" w:name="_EqmNote_TOC"/>
    <w:p w14:paraId="34A5176A" w14:textId="77777777" w:rsidR="007F2FC5" w:rsidRDefault="00624826">
      <w:pPr>
        <w:pStyle w:val="Accurriparagraphheader"/>
        <w:keepNext/>
      </w:pPr>
      <w:r>
        <w:fldChar w:fldCharType="begin"/>
      </w:r>
      <w:r>
        <w:rPr>
          <w:lang w:val="en-AU"/>
        </w:rPr>
        <w:instrText>TC "Note 47. Equity - non-controlling interest"\f n \l 1</w:instrText>
      </w:r>
      <w:r>
        <w:fldChar w:fldCharType="end"/>
      </w:r>
      <w:bookmarkEnd w:id="108"/>
      <w:r>
        <w:rPr>
          <w:lang w:val="en-AU"/>
        </w:rPr>
        <w:t>Note 47. Equity - non-controlling interest</w:t>
      </w:r>
    </w:p>
    <w:p w14:paraId="3C8003D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291716B" w14:textId="77777777">
        <w:trPr>
          <w:cantSplit/>
          <w:tblHeader/>
        </w:trPr>
        <w:tc>
          <w:tcPr>
            <w:tcW w:w="8301" w:type="dxa"/>
            <w:tcBorders>
              <w:top w:val="nil"/>
              <w:left w:val="nil"/>
              <w:bottom w:val="nil"/>
              <w:right w:val="nil"/>
            </w:tcBorders>
            <w:tcMar>
              <w:left w:w="0" w:type="dxa"/>
              <w:right w:w="0" w:type="dxa"/>
            </w:tcMar>
            <w:vAlign w:val="bottom"/>
          </w:tcPr>
          <w:p w14:paraId="162124A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870B2F" w14:textId="77777777" w:rsidR="007F2FC5" w:rsidRDefault="007F2FC5"/>
        </w:tc>
        <w:tc>
          <w:tcPr>
            <w:tcW w:w="2638" w:type="dxa"/>
            <w:gridSpan w:val="3"/>
            <w:tcBorders>
              <w:top w:val="nil"/>
              <w:left w:val="nil"/>
              <w:bottom w:val="nil"/>
              <w:right w:val="nil"/>
            </w:tcBorders>
            <w:tcMar>
              <w:left w:w="0" w:type="dxa"/>
              <w:right w:w="0" w:type="dxa"/>
            </w:tcMar>
            <w:vAlign w:val="bottom"/>
          </w:tcPr>
          <w:p w14:paraId="27C4C39F" w14:textId="77777777" w:rsidR="007F2FC5" w:rsidRDefault="00624826">
            <w:pPr>
              <w:pStyle w:val="Accurritableheader"/>
              <w:keepNext/>
            </w:pPr>
            <w:r>
              <w:rPr>
                <w:lang w:val="en-AU"/>
              </w:rPr>
              <w:t>Consolidated</w:t>
            </w:r>
          </w:p>
        </w:tc>
      </w:tr>
      <w:tr w:rsidR="007F2FC5" w14:paraId="6F07F3BE" w14:textId="77777777">
        <w:trPr>
          <w:cantSplit/>
          <w:tblHeader/>
        </w:trPr>
        <w:tc>
          <w:tcPr>
            <w:tcW w:w="8301" w:type="dxa"/>
            <w:tcBorders>
              <w:top w:val="nil"/>
              <w:left w:val="nil"/>
              <w:bottom w:val="nil"/>
              <w:right w:val="nil"/>
            </w:tcBorders>
            <w:tcMar>
              <w:left w:w="0" w:type="dxa"/>
              <w:right w:w="0" w:type="dxa"/>
            </w:tcMar>
            <w:vAlign w:val="bottom"/>
          </w:tcPr>
          <w:p w14:paraId="60B8FAB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37777C7" w14:textId="77777777" w:rsidR="007F2FC5" w:rsidRDefault="007F2FC5"/>
        </w:tc>
        <w:tc>
          <w:tcPr>
            <w:tcW w:w="1289" w:type="dxa"/>
            <w:tcBorders>
              <w:top w:val="nil"/>
              <w:left w:val="nil"/>
              <w:bottom w:val="nil"/>
              <w:right w:val="nil"/>
            </w:tcBorders>
            <w:tcMar>
              <w:left w:w="0" w:type="dxa"/>
              <w:right w:w="0" w:type="dxa"/>
            </w:tcMar>
            <w:vAlign w:val="bottom"/>
          </w:tcPr>
          <w:p w14:paraId="093AEEB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4E427F6" w14:textId="77777777" w:rsidR="007F2FC5" w:rsidRDefault="007F2FC5"/>
        </w:tc>
        <w:tc>
          <w:tcPr>
            <w:tcW w:w="1289" w:type="dxa"/>
            <w:tcBorders>
              <w:top w:val="nil"/>
              <w:left w:val="nil"/>
              <w:bottom w:val="nil"/>
              <w:right w:val="nil"/>
            </w:tcBorders>
            <w:tcMar>
              <w:left w:w="0" w:type="dxa"/>
              <w:right w:w="0" w:type="dxa"/>
            </w:tcMar>
            <w:vAlign w:val="bottom"/>
          </w:tcPr>
          <w:p w14:paraId="2FDDE787" w14:textId="77777777" w:rsidR="007F2FC5" w:rsidRDefault="00624826">
            <w:pPr>
              <w:pStyle w:val="Accurritableheader"/>
              <w:keepNext/>
            </w:pPr>
            <w:r>
              <w:rPr>
                <w:lang w:val="en-AU"/>
              </w:rPr>
              <w:t>2024</w:t>
            </w:r>
          </w:p>
        </w:tc>
      </w:tr>
      <w:tr w:rsidR="007F2FC5" w14:paraId="0557E014" w14:textId="77777777">
        <w:trPr>
          <w:cantSplit/>
          <w:tblHeader/>
        </w:trPr>
        <w:tc>
          <w:tcPr>
            <w:tcW w:w="8301" w:type="dxa"/>
            <w:tcBorders>
              <w:top w:val="nil"/>
              <w:left w:val="nil"/>
              <w:bottom w:val="nil"/>
              <w:right w:val="nil"/>
            </w:tcBorders>
            <w:tcMar>
              <w:left w:w="0" w:type="dxa"/>
              <w:right w:w="0" w:type="dxa"/>
            </w:tcMar>
            <w:vAlign w:val="bottom"/>
          </w:tcPr>
          <w:p w14:paraId="1F1EA7B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6154D07" w14:textId="77777777" w:rsidR="007F2FC5" w:rsidRDefault="007F2FC5"/>
        </w:tc>
        <w:tc>
          <w:tcPr>
            <w:tcW w:w="1289" w:type="dxa"/>
            <w:tcBorders>
              <w:top w:val="nil"/>
              <w:left w:val="nil"/>
              <w:bottom w:val="nil"/>
              <w:right w:val="nil"/>
            </w:tcBorders>
            <w:tcMar>
              <w:left w:w="0" w:type="dxa"/>
              <w:right w:w="0" w:type="dxa"/>
            </w:tcMar>
            <w:vAlign w:val="bottom"/>
          </w:tcPr>
          <w:p w14:paraId="2A390A2B"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947DA93" w14:textId="77777777" w:rsidR="007F2FC5" w:rsidRDefault="007F2FC5"/>
        </w:tc>
        <w:tc>
          <w:tcPr>
            <w:tcW w:w="1289" w:type="dxa"/>
            <w:tcBorders>
              <w:top w:val="nil"/>
              <w:left w:val="nil"/>
              <w:bottom w:val="nil"/>
              <w:right w:val="nil"/>
            </w:tcBorders>
            <w:tcMar>
              <w:left w:w="0" w:type="dxa"/>
              <w:right w:w="0" w:type="dxa"/>
            </w:tcMar>
            <w:vAlign w:val="bottom"/>
          </w:tcPr>
          <w:p w14:paraId="04993A22" w14:textId="77777777" w:rsidR="007F2FC5" w:rsidRDefault="00624826">
            <w:pPr>
              <w:pStyle w:val="Accurritableheader"/>
              <w:keepNext/>
            </w:pPr>
            <w:r>
              <w:rPr>
                <w:lang w:val="en-AU"/>
              </w:rPr>
              <w:t>CU'000</w:t>
            </w:r>
          </w:p>
        </w:tc>
      </w:tr>
      <w:tr w:rsidR="007F2FC5" w14:paraId="0DC34A5E" w14:textId="77777777">
        <w:trPr>
          <w:cantSplit/>
          <w:tblHeader/>
        </w:trPr>
        <w:tc>
          <w:tcPr>
            <w:tcW w:w="8301" w:type="dxa"/>
            <w:tcBorders>
              <w:top w:val="nil"/>
              <w:left w:val="nil"/>
              <w:bottom w:val="nil"/>
              <w:right w:val="nil"/>
            </w:tcBorders>
            <w:tcMar>
              <w:left w:w="0" w:type="dxa"/>
              <w:right w:w="0" w:type="dxa"/>
            </w:tcMar>
            <w:vAlign w:val="bottom"/>
          </w:tcPr>
          <w:p w14:paraId="173C1BC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803A50B" w14:textId="77777777" w:rsidR="007F2FC5" w:rsidRDefault="007F2FC5"/>
        </w:tc>
        <w:tc>
          <w:tcPr>
            <w:tcW w:w="1289" w:type="dxa"/>
            <w:tcBorders>
              <w:top w:val="nil"/>
              <w:left w:val="nil"/>
              <w:bottom w:val="nil"/>
              <w:right w:val="nil"/>
            </w:tcBorders>
            <w:tcMar>
              <w:left w:w="0" w:type="dxa"/>
              <w:right w:w="0" w:type="dxa"/>
            </w:tcMar>
            <w:vAlign w:val="bottom"/>
          </w:tcPr>
          <w:p w14:paraId="3EDF96D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2A9F1FF" w14:textId="77777777" w:rsidR="007F2FC5" w:rsidRDefault="007F2FC5"/>
        </w:tc>
        <w:tc>
          <w:tcPr>
            <w:tcW w:w="1289" w:type="dxa"/>
            <w:tcBorders>
              <w:top w:val="nil"/>
              <w:left w:val="nil"/>
              <w:bottom w:val="nil"/>
              <w:right w:val="nil"/>
            </w:tcBorders>
            <w:tcMar>
              <w:left w:w="0" w:type="dxa"/>
              <w:right w:w="0" w:type="dxa"/>
            </w:tcMar>
            <w:vAlign w:val="bottom"/>
          </w:tcPr>
          <w:p w14:paraId="6CB59934" w14:textId="77777777" w:rsidR="007F2FC5" w:rsidRDefault="007F2FC5">
            <w:pPr>
              <w:pStyle w:val="Accurritableheader"/>
              <w:keepNext/>
            </w:pPr>
          </w:p>
        </w:tc>
      </w:tr>
      <w:tr w:rsidR="007F2FC5" w14:paraId="295780B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808AFF9" w14:textId="77777777" w:rsidR="007F2FC5" w:rsidRDefault="00624826">
            <w:pPr>
              <w:pStyle w:val="Accurritabletext"/>
              <w:keepNext/>
              <w:jc w:val="left"/>
            </w:pPr>
            <w:r>
              <w:rPr>
                <w:lang w:val="en-AU"/>
              </w:rPr>
              <w:t>Issued capital</w:t>
            </w:r>
          </w:p>
        </w:tc>
        <w:tc>
          <w:tcPr>
            <w:tcW w:w="60" w:type="dxa"/>
            <w:tcBorders>
              <w:top w:val="nil"/>
              <w:left w:val="nil"/>
              <w:bottom w:val="nil"/>
              <w:right w:val="nil"/>
            </w:tcBorders>
            <w:tcMar>
              <w:left w:w="0" w:type="dxa"/>
              <w:right w:w="0" w:type="dxa"/>
            </w:tcMar>
          </w:tcPr>
          <w:p w14:paraId="2053A34C" w14:textId="77777777" w:rsidR="007F2FC5" w:rsidRDefault="007F2FC5"/>
        </w:tc>
        <w:tc>
          <w:tcPr>
            <w:tcW w:w="1289" w:type="dxa"/>
            <w:tcBorders>
              <w:top w:val="nil"/>
              <w:left w:val="nil"/>
              <w:bottom w:val="nil"/>
              <w:right w:val="nil"/>
            </w:tcBorders>
            <w:tcMar>
              <w:left w:w="0" w:type="dxa"/>
              <w:right w:w="60" w:type="dxa"/>
            </w:tcMar>
            <w:vAlign w:val="bottom"/>
          </w:tcPr>
          <w:p w14:paraId="43AC6B28" w14:textId="77777777" w:rsidR="007F2FC5" w:rsidRDefault="00624826">
            <w:pPr>
              <w:pStyle w:val="Accurritablenumeric"/>
              <w:keepNext/>
            </w:pPr>
            <w:r>
              <w:rPr>
                <w:lang w:val="en-AU"/>
              </w:rPr>
              <w:t xml:space="preserve">16,000 </w:t>
            </w:r>
          </w:p>
        </w:tc>
        <w:tc>
          <w:tcPr>
            <w:tcW w:w="60" w:type="dxa"/>
            <w:tcBorders>
              <w:top w:val="nil"/>
              <w:left w:val="nil"/>
              <w:bottom w:val="nil"/>
              <w:right w:val="nil"/>
            </w:tcBorders>
            <w:tcMar>
              <w:left w:w="0" w:type="dxa"/>
              <w:right w:w="0" w:type="dxa"/>
            </w:tcMar>
          </w:tcPr>
          <w:p w14:paraId="4897C17C" w14:textId="77777777" w:rsidR="007F2FC5" w:rsidRDefault="007F2FC5"/>
        </w:tc>
        <w:tc>
          <w:tcPr>
            <w:tcW w:w="1289" w:type="dxa"/>
            <w:tcBorders>
              <w:top w:val="nil"/>
              <w:left w:val="nil"/>
              <w:bottom w:val="nil"/>
              <w:right w:val="nil"/>
            </w:tcBorders>
            <w:tcMar>
              <w:left w:w="0" w:type="dxa"/>
              <w:right w:w="60" w:type="dxa"/>
            </w:tcMar>
            <w:vAlign w:val="bottom"/>
          </w:tcPr>
          <w:p w14:paraId="00E697BB" w14:textId="77777777" w:rsidR="007F2FC5" w:rsidRDefault="00624826">
            <w:pPr>
              <w:pStyle w:val="Accurritablenumeric"/>
              <w:keepNext/>
            </w:pPr>
            <w:r>
              <w:rPr>
                <w:lang w:val="en-AU"/>
              </w:rPr>
              <w:t xml:space="preserve">16,000 </w:t>
            </w:r>
          </w:p>
        </w:tc>
      </w:tr>
      <w:tr w:rsidR="007F2FC5" w14:paraId="510F0FB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CF153D5" w14:textId="77777777" w:rsidR="007F2FC5" w:rsidRDefault="00624826">
            <w:pPr>
              <w:pStyle w:val="Accurritabletext"/>
              <w:keepNext/>
              <w:jc w:val="left"/>
            </w:pPr>
            <w:r>
              <w:rPr>
                <w:lang w:val="en-AU"/>
              </w:rPr>
              <w:t>Reserves</w:t>
            </w:r>
          </w:p>
        </w:tc>
        <w:tc>
          <w:tcPr>
            <w:tcW w:w="60" w:type="dxa"/>
            <w:tcBorders>
              <w:top w:val="nil"/>
              <w:left w:val="nil"/>
              <w:bottom w:val="nil"/>
              <w:right w:val="nil"/>
            </w:tcBorders>
            <w:tcMar>
              <w:left w:w="0" w:type="dxa"/>
              <w:right w:w="0" w:type="dxa"/>
            </w:tcMar>
          </w:tcPr>
          <w:p w14:paraId="7129DA92" w14:textId="77777777" w:rsidR="007F2FC5" w:rsidRDefault="007F2FC5"/>
        </w:tc>
        <w:tc>
          <w:tcPr>
            <w:tcW w:w="1289" w:type="dxa"/>
            <w:tcBorders>
              <w:top w:val="nil"/>
              <w:left w:val="nil"/>
              <w:bottom w:val="nil"/>
              <w:right w:val="nil"/>
            </w:tcBorders>
            <w:tcMar>
              <w:left w:w="0" w:type="dxa"/>
              <w:right w:w="60" w:type="dxa"/>
            </w:tcMar>
            <w:vAlign w:val="bottom"/>
          </w:tcPr>
          <w:p w14:paraId="6DB30078" w14:textId="77777777" w:rsidR="007F2FC5" w:rsidRDefault="00624826">
            <w:pPr>
              <w:pStyle w:val="Accurritablenumeric"/>
              <w:keepNext/>
            </w:pPr>
            <w:r>
              <w:rPr>
                <w:lang w:val="en-AU"/>
              </w:rPr>
              <w:t xml:space="preserve">455 </w:t>
            </w:r>
          </w:p>
        </w:tc>
        <w:tc>
          <w:tcPr>
            <w:tcW w:w="60" w:type="dxa"/>
            <w:tcBorders>
              <w:top w:val="nil"/>
              <w:left w:val="nil"/>
              <w:bottom w:val="nil"/>
              <w:right w:val="nil"/>
            </w:tcBorders>
            <w:tcMar>
              <w:left w:w="0" w:type="dxa"/>
              <w:right w:w="0" w:type="dxa"/>
            </w:tcMar>
          </w:tcPr>
          <w:p w14:paraId="0725F3B5" w14:textId="77777777" w:rsidR="007F2FC5" w:rsidRDefault="007F2FC5"/>
        </w:tc>
        <w:tc>
          <w:tcPr>
            <w:tcW w:w="1289" w:type="dxa"/>
            <w:tcBorders>
              <w:top w:val="nil"/>
              <w:left w:val="nil"/>
              <w:bottom w:val="nil"/>
              <w:right w:val="nil"/>
            </w:tcBorders>
            <w:tcMar>
              <w:left w:w="0" w:type="dxa"/>
              <w:right w:w="60" w:type="dxa"/>
            </w:tcMar>
            <w:vAlign w:val="bottom"/>
          </w:tcPr>
          <w:p w14:paraId="560320D3" w14:textId="77777777" w:rsidR="007F2FC5" w:rsidRDefault="00624826">
            <w:pPr>
              <w:pStyle w:val="Accurritablenumeric"/>
              <w:keepNext/>
            </w:pPr>
            <w:r>
              <w:rPr>
                <w:lang w:val="en-AU"/>
              </w:rPr>
              <w:t xml:space="preserve">455 </w:t>
            </w:r>
          </w:p>
        </w:tc>
      </w:tr>
      <w:tr w:rsidR="007F2FC5" w14:paraId="2973648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9DB1A93" w14:textId="77777777" w:rsidR="007F2FC5" w:rsidRDefault="00624826">
            <w:pPr>
              <w:pStyle w:val="Accurritabletext"/>
              <w:keepNext/>
              <w:jc w:val="left"/>
            </w:pPr>
            <w:r>
              <w:rPr>
                <w:lang w:val="en-AU"/>
              </w:rPr>
              <w:t>Retained profits</w:t>
            </w:r>
          </w:p>
        </w:tc>
        <w:tc>
          <w:tcPr>
            <w:tcW w:w="60" w:type="dxa"/>
            <w:tcBorders>
              <w:top w:val="nil"/>
              <w:left w:val="nil"/>
              <w:bottom w:val="nil"/>
              <w:right w:val="nil"/>
            </w:tcBorders>
            <w:tcMar>
              <w:left w:w="0" w:type="dxa"/>
              <w:right w:w="0" w:type="dxa"/>
            </w:tcMar>
          </w:tcPr>
          <w:p w14:paraId="75976898" w14:textId="77777777" w:rsidR="007F2FC5" w:rsidRDefault="007F2FC5"/>
        </w:tc>
        <w:tc>
          <w:tcPr>
            <w:tcW w:w="1289" w:type="dxa"/>
            <w:tcBorders>
              <w:top w:val="nil"/>
              <w:left w:val="nil"/>
              <w:bottom w:val="nil"/>
              <w:right w:val="nil"/>
            </w:tcBorders>
            <w:tcMar>
              <w:left w:w="0" w:type="dxa"/>
              <w:right w:w="60" w:type="dxa"/>
            </w:tcMar>
            <w:vAlign w:val="bottom"/>
          </w:tcPr>
          <w:p w14:paraId="4C947E56" w14:textId="77777777" w:rsidR="007F2FC5" w:rsidRDefault="00624826">
            <w:pPr>
              <w:pStyle w:val="Accurritablenumeric"/>
              <w:keepNext/>
            </w:pPr>
            <w:r>
              <w:rPr>
                <w:lang w:val="en-AU"/>
              </w:rPr>
              <w:t xml:space="preserve">908 </w:t>
            </w:r>
          </w:p>
        </w:tc>
        <w:tc>
          <w:tcPr>
            <w:tcW w:w="60" w:type="dxa"/>
            <w:tcBorders>
              <w:top w:val="nil"/>
              <w:left w:val="nil"/>
              <w:bottom w:val="nil"/>
              <w:right w:val="nil"/>
            </w:tcBorders>
            <w:tcMar>
              <w:left w:w="0" w:type="dxa"/>
              <w:right w:w="0" w:type="dxa"/>
            </w:tcMar>
          </w:tcPr>
          <w:p w14:paraId="77BF9177" w14:textId="77777777" w:rsidR="007F2FC5" w:rsidRDefault="007F2FC5"/>
        </w:tc>
        <w:tc>
          <w:tcPr>
            <w:tcW w:w="1289" w:type="dxa"/>
            <w:tcBorders>
              <w:top w:val="nil"/>
              <w:left w:val="nil"/>
              <w:bottom w:val="nil"/>
              <w:right w:val="nil"/>
            </w:tcBorders>
            <w:tcMar>
              <w:left w:w="0" w:type="dxa"/>
              <w:right w:w="60" w:type="dxa"/>
            </w:tcMar>
            <w:vAlign w:val="bottom"/>
          </w:tcPr>
          <w:p w14:paraId="0B3C7579" w14:textId="77777777" w:rsidR="007F2FC5" w:rsidRDefault="00624826">
            <w:pPr>
              <w:pStyle w:val="Accurritablenumeric"/>
              <w:keepNext/>
            </w:pPr>
            <w:r>
              <w:rPr>
                <w:lang w:val="en-AU"/>
              </w:rPr>
              <w:t xml:space="preserve">766 </w:t>
            </w:r>
          </w:p>
        </w:tc>
      </w:tr>
      <w:tr w:rsidR="007F2FC5" w14:paraId="2D38C62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AE419A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BBA207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E7C89E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AC2B1B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A27A02E" w14:textId="77777777" w:rsidR="007F2FC5" w:rsidRDefault="007F2FC5">
            <w:pPr>
              <w:pStyle w:val="Accurritablenumeric"/>
              <w:keepNext/>
            </w:pPr>
          </w:p>
        </w:tc>
      </w:tr>
      <w:tr w:rsidR="007F2FC5" w14:paraId="0D59B19C"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615830D"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32518A3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D309A53" w14:textId="77777777" w:rsidR="007F2FC5" w:rsidRDefault="00624826">
            <w:pPr>
              <w:pStyle w:val="Accurritablenumeric"/>
              <w:keepNext/>
            </w:pPr>
            <w:r>
              <w:rPr>
                <w:lang w:val="en-AU"/>
              </w:rPr>
              <w:t xml:space="preserve">17,363 </w:t>
            </w:r>
          </w:p>
        </w:tc>
        <w:tc>
          <w:tcPr>
            <w:tcW w:w="60" w:type="dxa"/>
            <w:tcBorders>
              <w:top w:val="nil"/>
              <w:left w:val="nil"/>
              <w:bottom w:val="single" w:sz="2" w:space="0" w:color="009CDE"/>
              <w:right w:val="nil"/>
            </w:tcBorders>
            <w:tcMar>
              <w:left w:w="0" w:type="dxa"/>
              <w:right w:w="0" w:type="dxa"/>
            </w:tcMar>
          </w:tcPr>
          <w:p w14:paraId="4C9D586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B54C015" w14:textId="77777777" w:rsidR="007F2FC5" w:rsidRDefault="00624826">
            <w:pPr>
              <w:pStyle w:val="Accurritablenumeric"/>
              <w:keepNext/>
            </w:pPr>
            <w:r>
              <w:rPr>
                <w:lang w:val="en-AU"/>
              </w:rPr>
              <w:t xml:space="preserve">17,221 </w:t>
            </w:r>
          </w:p>
        </w:tc>
      </w:tr>
    </w:tbl>
    <w:p w14:paraId="44FF6831" w14:textId="77777777" w:rsidR="007F2FC5" w:rsidRDefault="00624826">
      <w:r>
        <w:rPr>
          <w:rFonts w:ascii="Times New Roman" w:eastAsia="Times New Roman" w:hAnsi="Times New Roman" w:cs="Times New Roman"/>
          <w:b/>
          <w:lang w:val="en-AU"/>
        </w:rPr>
        <w:t xml:space="preserve"> </w:t>
      </w:r>
    </w:p>
    <w:p w14:paraId="154CF453" w14:textId="5568D4E0" w:rsidR="007F2FC5" w:rsidRDefault="00624826">
      <w:pPr>
        <w:pStyle w:val="Accurriparagraphbody"/>
        <w:keepNext/>
        <w:keepLines/>
      </w:pPr>
      <w:r>
        <w:rPr>
          <w:lang w:val="en-AU"/>
        </w:rPr>
        <w:t xml:space="preserve">The non-controlling interest has a 10% (2024: 10%) equity holding in </w:t>
      </w:r>
      <w:r w:rsidR="00F966B8">
        <w:rPr>
          <w:lang w:val="en-AU"/>
        </w:rPr>
        <w:t>RSM</w:t>
      </w:r>
      <w:r>
        <w:rPr>
          <w:lang w:val="en-AU"/>
        </w:rPr>
        <w:t xml:space="preserve"> Manufacturing Limited.</w:t>
      </w:r>
    </w:p>
    <w:p w14:paraId="4445C36F" w14:textId="77777777" w:rsidR="007F2FC5" w:rsidRDefault="00624826">
      <w:pPr>
        <w:sectPr w:rsidR="007F2FC5">
          <w:headerReference w:type="even" r:id="rId381"/>
          <w:headerReference w:type="default" r:id="rId382"/>
          <w:footerReference w:type="even" r:id="rId383"/>
          <w:footerReference w:type="default" r:id="rId384"/>
          <w:headerReference w:type="first" r:id="rId385"/>
          <w:footerReference w:type="first" r:id="rId38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09" w:name="_EqdNote_TOC"/>
    <w:p w14:paraId="43674467" w14:textId="77777777" w:rsidR="007F2FC5" w:rsidRDefault="00624826">
      <w:pPr>
        <w:pStyle w:val="Accurriparagraphheader"/>
        <w:keepNext/>
      </w:pPr>
      <w:r>
        <w:lastRenderedPageBreak/>
        <w:fldChar w:fldCharType="begin"/>
      </w:r>
      <w:r>
        <w:rPr>
          <w:lang w:val="en-AU"/>
        </w:rPr>
        <w:instrText>TC "Note 48. Equity - dividends"\f n \l 1</w:instrText>
      </w:r>
      <w:r>
        <w:fldChar w:fldCharType="end"/>
      </w:r>
      <w:bookmarkEnd w:id="109"/>
      <w:r>
        <w:rPr>
          <w:lang w:val="en-AU"/>
        </w:rPr>
        <w:t>Note 48. Equity - dividends</w:t>
      </w:r>
    </w:p>
    <w:p w14:paraId="6BB7FD68" w14:textId="77777777" w:rsidR="007F2FC5" w:rsidRDefault="00624826">
      <w:pPr>
        <w:keepNext/>
      </w:pPr>
      <w:r>
        <w:rPr>
          <w:rFonts w:ascii="Times New Roman" w:eastAsia="Times New Roman" w:hAnsi="Times New Roman" w:cs="Times New Roman"/>
          <w:b/>
          <w:lang w:val="en-AU"/>
        </w:rPr>
        <w:t xml:space="preserve"> </w:t>
      </w:r>
    </w:p>
    <w:p w14:paraId="0C815E65" w14:textId="77777777" w:rsidR="007F2FC5" w:rsidRDefault="00624826">
      <w:pPr>
        <w:pStyle w:val="Accurriparagraphbody"/>
        <w:keepNext/>
        <w:keepLines/>
      </w:pPr>
      <w:r>
        <w:rPr>
          <w:lang w:val="en-AU"/>
        </w:rPr>
        <w:t>Dividends paid during the financial year were as follows:</w:t>
      </w:r>
    </w:p>
    <w:p w14:paraId="5A0EF37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003E400" w14:textId="77777777">
        <w:trPr>
          <w:cantSplit/>
          <w:tblHeader/>
        </w:trPr>
        <w:tc>
          <w:tcPr>
            <w:tcW w:w="8301" w:type="dxa"/>
            <w:tcBorders>
              <w:top w:val="nil"/>
              <w:left w:val="nil"/>
              <w:bottom w:val="nil"/>
              <w:right w:val="nil"/>
            </w:tcBorders>
            <w:tcMar>
              <w:left w:w="0" w:type="dxa"/>
              <w:right w:w="0" w:type="dxa"/>
            </w:tcMar>
            <w:vAlign w:val="bottom"/>
          </w:tcPr>
          <w:p w14:paraId="0A9F5E4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EF14E52" w14:textId="77777777" w:rsidR="007F2FC5" w:rsidRDefault="007F2FC5"/>
        </w:tc>
        <w:tc>
          <w:tcPr>
            <w:tcW w:w="2638" w:type="dxa"/>
            <w:gridSpan w:val="3"/>
            <w:tcBorders>
              <w:top w:val="nil"/>
              <w:left w:val="nil"/>
              <w:bottom w:val="nil"/>
              <w:right w:val="nil"/>
            </w:tcBorders>
            <w:tcMar>
              <w:left w:w="0" w:type="dxa"/>
              <w:right w:w="0" w:type="dxa"/>
            </w:tcMar>
            <w:vAlign w:val="bottom"/>
          </w:tcPr>
          <w:p w14:paraId="2A5668EC" w14:textId="77777777" w:rsidR="007F2FC5" w:rsidRDefault="00624826">
            <w:pPr>
              <w:pStyle w:val="Accurritableheader"/>
              <w:keepNext/>
            </w:pPr>
            <w:r>
              <w:rPr>
                <w:lang w:val="en-AU"/>
              </w:rPr>
              <w:t>Consolidated</w:t>
            </w:r>
          </w:p>
        </w:tc>
      </w:tr>
      <w:tr w:rsidR="007F2FC5" w14:paraId="396934C3" w14:textId="77777777">
        <w:trPr>
          <w:cantSplit/>
          <w:tblHeader/>
        </w:trPr>
        <w:tc>
          <w:tcPr>
            <w:tcW w:w="8301" w:type="dxa"/>
            <w:tcBorders>
              <w:top w:val="nil"/>
              <w:left w:val="nil"/>
              <w:bottom w:val="nil"/>
              <w:right w:val="nil"/>
            </w:tcBorders>
            <w:tcMar>
              <w:left w:w="0" w:type="dxa"/>
              <w:right w:w="0" w:type="dxa"/>
            </w:tcMar>
            <w:vAlign w:val="bottom"/>
          </w:tcPr>
          <w:p w14:paraId="404EABA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51C8688" w14:textId="77777777" w:rsidR="007F2FC5" w:rsidRDefault="007F2FC5"/>
        </w:tc>
        <w:tc>
          <w:tcPr>
            <w:tcW w:w="1289" w:type="dxa"/>
            <w:tcBorders>
              <w:top w:val="nil"/>
              <w:left w:val="nil"/>
              <w:bottom w:val="nil"/>
              <w:right w:val="nil"/>
            </w:tcBorders>
            <w:tcMar>
              <w:left w:w="0" w:type="dxa"/>
              <w:right w:w="0" w:type="dxa"/>
            </w:tcMar>
            <w:vAlign w:val="bottom"/>
          </w:tcPr>
          <w:p w14:paraId="5261C6D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C1682EC" w14:textId="77777777" w:rsidR="007F2FC5" w:rsidRDefault="007F2FC5"/>
        </w:tc>
        <w:tc>
          <w:tcPr>
            <w:tcW w:w="1289" w:type="dxa"/>
            <w:tcBorders>
              <w:top w:val="nil"/>
              <w:left w:val="nil"/>
              <w:bottom w:val="nil"/>
              <w:right w:val="nil"/>
            </w:tcBorders>
            <w:tcMar>
              <w:left w:w="0" w:type="dxa"/>
              <w:right w:w="0" w:type="dxa"/>
            </w:tcMar>
            <w:vAlign w:val="bottom"/>
          </w:tcPr>
          <w:p w14:paraId="56A95686" w14:textId="77777777" w:rsidR="007F2FC5" w:rsidRDefault="00624826">
            <w:pPr>
              <w:pStyle w:val="Accurritableheader"/>
              <w:keepNext/>
            </w:pPr>
            <w:r>
              <w:rPr>
                <w:lang w:val="en-AU"/>
              </w:rPr>
              <w:t>2024</w:t>
            </w:r>
          </w:p>
        </w:tc>
      </w:tr>
      <w:tr w:rsidR="007F2FC5" w14:paraId="3B4AE22C" w14:textId="77777777">
        <w:trPr>
          <w:cantSplit/>
          <w:tblHeader/>
        </w:trPr>
        <w:tc>
          <w:tcPr>
            <w:tcW w:w="8301" w:type="dxa"/>
            <w:tcBorders>
              <w:top w:val="nil"/>
              <w:left w:val="nil"/>
              <w:bottom w:val="nil"/>
              <w:right w:val="nil"/>
            </w:tcBorders>
            <w:tcMar>
              <w:left w:w="0" w:type="dxa"/>
              <w:right w:w="0" w:type="dxa"/>
            </w:tcMar>
            <w:vAlign w:val="bottom"/>
          </w:tcPr>
          <w:p w14:paraId="1419EDC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C33246" w14:textId="77777777" w:rsidR="007F2FC5" w:rsidRDefault="007F2FC5"/>
        </w:tc>
        <w:tc>
          <w:tcPr>
            <w:tcW w:w="1289" w:type="dxa"/>
            <w:tcBorders>
              <w:top w:val="nil"/>
              <w:left w:val="nil"/>
              <w:bottom w:val="nil"/>
              <w:right w:val="nil"/>
            </w:tcBorders>
            <w:tcMar>
              <w:left w:w="0" w:type="dxa"/>
              <w:right w:w="0" w:type="dxa"/>
            </w:tcMar>
            <w:vAlign w:val="bottom"/>
          </w:tcPr>
          <w:p w14:paraId="786C788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457B4DE" w14:textId="77777777" w:rsidR="007F2FC5" w:rsidRDefault="007F2FC5"/>
        </w:tc>
        <w:tc>
          <w:tcPr>
            <w:tcW w:w="1289" w:type="dxa"/>
            <w:tcBorders>
              <w:top w:val="nil"/>
              <w:left w:val="nil"/>
              <w:bottom w:val="nil"/>
              <w:right w:val="nil"/>
            </w:tcBorders>
            <w:tcMar>
              <w:left w:w="0" w:type="dxa"/>
              <w:right w:w="0" w:type="dxa"/>
            </w:tcMar>
            <w:vAlign w:val="bottom"/>
          </w:tcPr>
          <w:p w14:paraId="63C297EA" w14:textId="77777777" w:rsidR="007F2FC5" w:rsidRDefault="00624826">
            <w:pPr>
              <w:pStyle w:val="Accurritableheader"/>
              <w:keepNext/>
            </w:pPr>
            <w:r>
              <w:rPr>
                <w:lang w:val="en-AU"/>
              </w:rPr>
              <w:t>CU'000</w:t>
            </w:r>
          </w:p>
        </w:tc>
      </w:tr>
      <w:tr w:rsidR="007F2FC5" w14:paraId="294164D3" w14:textId="77777777">
        <w:trPr>
          <w:cantSplit/>
          <w:tblHeader/>
        </w:trPr>
        <w:tc>
          <w:tcPr>
            <w:tcW w:w="8301" w:type="dxa"/>
            <w:tcBorders>
              <w:top w:val="nil"/>
              <w:left w:val="nil"/>
              <w:bottom w:val="nil"/>
              <w:right w:val="nil"/>
            </w:tcBorders>
            <w:tcMar>
              <w:left w:w="0" w:type="dxa"/>
              <w:right w:w="0" w:type="dxa"/>
            </w:tcMar>
            <w:vAlign w:val="bottom"/>
          </w:tcPr>
          <w:p w14:paraId="42D3769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57A73EC" w14:textId="77777777" w:rsidR="007F2FC5" w:rsidRDefault="007F2FC5"/>
        </w:tc>
        <w:tc>
          <w:tcPr>
            <w:tcW w:w="1289" w:type="dxa"/>
            <w:tcBorders>
              <w:top w:val="nil"/>
              <w:left w:val="nil"/>
              <w:bottom w:val="nil"/>
              <w:right w:val="nil"/>
            </w:tcBorders>
            <w:tcMar>
              <w:left w:w="0" w:type="dxa"/>
              <w:right w:w="0" w:type="dxa"/>
            </w:tcMar>
            <w:vAlign w:val="bottom"/>
          </w:tcPr>
          <w:p w14:paraId="05BE0D7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7182556" w14:textId="77777777" w:rsidR="007F2FC5" w:rsidRDefault="007F2FC5"/>
        </w:tc>
        <w:tc>
          <w:tcPr>
            <w:tcW w:w="1289" w:type="dxa"/>
            <w:tcBorders>
              <w:top w:val="nil"/>
              <w:left w:val="nil"/>
              <w:bottom w:val="nil"/>
              <w:right w:val="nil"/>
            </w:tcBorders>
            <w:tcMar>
              <w:left w:w="0" w:type="dxa"/>
              <w:right w:w="0" w:type="dxa"/>
            </w:tcMar>
            <w:vAlign w:val="bottom"/>
          </w:tcPr>
          <w:p w14:paraId="245D4589" w14:textId="77777777" w:rsidR="007F2FC5" w:rsidRDefault="007F2FC5">
            <w:pPr>
              <w:pStyle w:val="Accurritableheader"/>
              <w:keepNext/>
            </w:pPr>
          </w:p>
        </w:tc>
      </w:tr>
      <w:tr w:rsidR="007F2FC5" w14:paraId="4477DD0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CC5B424" w14:textId="77777777" w:rsidR="007F2FC5" w:rsidRDefault="00624826">
            <w:pPr>
              <w:pStyle w:val="Accurritabletext"/>
              <w:keepNext/>
              <w:jc w:val="left"/>
            </w:pPr>
            <w:r>
              <w:rPr>
                <w:lang w:val="en-AU"/>
              </w:rPr>
              <w:t>Final dividend for the year ended 31 December 2024 (2024: 31 December 2023) of 15 cents (﻿2024﻿: 8 cents) per ordinary share</w:t>
            </w:r>
          </w:p>
        </w:tc>
        <w:tc>
          <w:tcPr>
            <w:tcW w:w="60" w:type="dxa"/>
            <w:tcBorders>
              <w:top w:val="nil"/>
              <w:left w:val="nil"/>
              <w:bottom w:val="nil"/>
              <w:right w:val="nil"/>
            </w:tcBorders>
            <w:tcMar>
              <w:left w:w="0" w:type="dxa"/>
              <w:right w:w="0" w:type="dxa"/>
            </w:tcMar>
          </w:tcPr>
          <w:p w14:paraId="579C997A" w14:textId="77777777" w:rsidR="007F2FC5" w:rsidRDefault="007F2FC5"/>
        </w:tc>
        <w:tc>
          <w:tcPr>
            <w:tcW w:w="1289" w:type="dxa"/>
            <w:tcBorders>
              <w:top w:val="nil"/>
              <w:left w:val="nil"/>
              <w:bottom w:val="nil"/>
              <w:right w:val="nil"/>
            </w:tcBorders>
            <w:tcMar>
              <w:left w:w="0" w:type="dxa"/>
              <w:right w:w="60" w:type="dxa"/>
            </w:tcMar>
            <w:vAlign w:val="bottom"/>
          </w:tcPr>
          <w:p w14:paraId="2DB8B357" w14:textId="77777777" w:rsidR="007F2FC5" w:rsidRDefault="00624826">
            <w:pPr>
              <w:pStyle w:val="Accurritablenumeric"/>
              <w:keepNext/>
            </w:pPr>
            <w:r>
              <w:rPr>
                <w:lang w:val="en-AU"/>
              </w:rPr>
              <w:t xml:space="preserve">22,037 </w:t>
            </w:r>
          </w:p>
        </w:tc>
        <w:tc>
          <w:tcPr>
            <w:tcW w:w="60" w:type="dxa"/>
            <w:tcBorders>
              <w:top w:val="nil"/>
              <w:left w:val="nil"/>
              <w:bottom w:val="nil"/>
              <w:right w:val="nil"/>
            </w:tcBorders>
            <w:tcMar>
              <w:left w:w="0" w:type="dxa"/>
              <w:right w:w="0" w:type="dxa"/>
            </w:tcMar>
          </w:tcPr>
          <w:p w14:paraId="21C4D82A" w14:textId="77777777" w:rsidR="007F2FC5" w:rsidRDefault="007F2FC5"/>
        </w:tc>
        <w:tc>
          <w:tcPr>
            <w:tcW w:w="1289" w:type="dxa"/>
            <w:tcBorders>
              <w:top w:val="nil"/>
              <w:left w:val="nil"/>
              <w:bottom w:val="nil"/>
              <w:right w:val="nil"/>
            </w:tcBorders>
            <w:tcMar>
              <w:left w:w="0" w:type="dxa"/>
              <w:right w:w="60" w:type="dxa"/>
            </w:tcMar>
            <w:vAlign w:val="bottom"/>
          </w:tcPr>
          <w:p w14:paraId="17A588A5" w14:textId="77777777" w:rsidR="007F2FC5" w:rsidRDefault="00624826">
            <w:pPr>
              <w:pStyle w:val="Accurritablenumeric"/>
              <w:keepNext/>
            </w:pPr>
            <w:r>
              <w:rPr>
                <w:lang w:val="en-AU"/>
              </w:rPr>
              <w:t xml:space="preserve">11,744 </w:t>
            </w:r>
          </w:p>
        </w:tc>
      </w:tr>
      <w:tr w:rsidR="007F2FC5" w14:paraId="67C95F7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5686E5A" w14:textId="77777777" w:rsidR="007F2FC5" w:rsidRDefault="00624826">
            <w:pPr>
              <w:pStyle w:val="Accurritabletext"/>
              <w:keepNext/>
              <w:jc w:val="left"/>
            </w:pPr>
            <w:r>
              <w:rPr>
                <w:lang w:val="en-AU"/>
              </w:rPr>
              <w:t>Interim dividend for the year ended 31 December 2025 (﻿2024﻿: ﻿31 December 2024﻿) of 5 cents (﻿2024﻿: 4 cents) per ordinary share</w:t>
            </w:r>
          </w:p>
        </w:tc>
        <w:tc>
          <w:tcPr>
            <w:tcW w:w="60" w:type="dxa"/>
            <w:tcBorders>
              <w:top w:val="nil"/>
              <w:left w:val="nil"/>
              <w:bottom w:val="nil"/>
              <w:right w:val="nil"/>
            </w:tcBorders>
            <w:tcMar>
              <w:left w:w="0" w:type="dxa"/>
              <w:right w:w="0" w:type="dxa"/>
            </w:tcMar>
          </w:tcPr>
          <w:p w14:paraId="525E4DBB" w14:textId="77777777" w:rsidR="007F2FC5" w:rsidRDefault="007F2FC5"/>
        </w:tc>
        <w:tc>
          <w:tcPr>
            <w:tcW w:w="1289" w:type="dxa"/>
            <w:tcBorders>
              <w:top w:val="nil"/>
              <w:left w:val="nil"/>
              <w:bottom w:val="nil"/>
              <w:right w:val="nil"/>
            </w:tcBorders>
            <w:tcMar>
              <w:left w:w="0" w:type="dxa"/>
              <w:right w:w="60" w:type="dxa"/>
            </w:tcMar>
            <w:vAlign w:val="bottom"/>
          </w:tcPr>
          <w:p w14:paraId="06D8F360" w14:textId="77777777" w:rsidR="007F2FC5" w:rsidRDefault="00624826">
            <w:pPr>
              <w:pStyle w:val="Accurritablenumeric"/>
              <w:keepNext/>
            </w:pPr>
            <w:r>
              <w:rPr>
                <w:lang w:val="en-AU"/>
              </w:rPr>
              <w:t xml:space="preserve">7,346 </w:t>
            </w:r>
          </w:p>
        </w:tc>
        <w:tc>
          <w:tcPr>
            <w:tcW w:w="60" w:type="dxa"/>
            <w:tcBorders>
              <w:top w:val="nil"/>
              <w:left w:val="nil"/>
              <w:bottom w:val="nil"/>
              <w:right w:val="nil"/>
            </w:tcBorders>
            <w:tcMar>
              <w:left w:w="0" w:type="dxa"/>
              <w:right w:w="0" w:type="dxa"/>
            </w:tcMar>
          </w:tcPr>
          <w:p w14:paraId="4BFD67B1" w14:textId="77777777" w:rsidR="007F2FC5" w:rsidRDefault="007F2FC5"/>
        </w:tc>
        <w:tc>
          <w:tcPr>
            <w:tcW w:w="1289" w:type="dxa"/>
            <w:tcBorders>
              <w:top w:val="nil"/>
              <w:left w:val="nil"/>
              <w:bottom w:val="nil"/>
              <w:right w:val="nil"/>
            </w:tcBorders>
            <w:tcMar>
              <w:left w:w="0" w:type="dxa"/>
              <w:right w:w="60" w:type="dxa"/>
            </w:tcMar>
            <w:vAlign w:val="bottom"/>
          </w:tcPr>
          <w:p w14:paraId="537FC585" w14:textId="77777777" w:rsidR="007F2FC5" w:rsidRDefault="00624826">
            <w:pPr>
              <w:pStyle w:val="Accurritablenumeric"/>
              <w:keepNext/>
            </w:pPr>
            <w:r>
              <w:rPr>
                <w:lang w:val="en-AU"/>
              </w:rPr>
              <w:t xml:space="preserve">5,872 </w:t>
            </w:r>
          </w:p>
        </w:tc>
      </w:tr>
      <w:tr w:rsidR="007F2FC5" w14:paraId="7B844A1F"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35F9A5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5B0D41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BC58A6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45BDB5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FAD32D" w14:textId="77777777" w:rsidR="007F2FC5" w:rsidRDefault="007F2FC5">
            <w:pPr>
              <w:pStyle w:val="Accurritablenumeric"/>
              <w:keepNext/>
            </w:pPr>
          </w:p>
        </w:tc>
      </w:tr>
      <w:tr w:rsidR="007F2FC5" w14:paraId="51669E6A"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D1C933B"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6C48FD9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735B524" w14:textId="77777777" w:rsidR="007F2FC5" w:rsidRDefault="00624826">
            <w:pPr>
              <w:pStyle w:val="Accurritablenumeric"/>
              <w:keepNext/>
            </w:pPr>
            <w:r>
              <w:rPr>
                <w:lang w:val="en-AU"/>
              </w:rPr>
              <w:t xml:space="preserve">29,383 </w:t>
            </w:r>
          </w:p>
        </w:tc>
        <w:tc>
          <w:tcPr>
            <w:tcW w:w="60" w:type="dxa"/>
            <w:tcBorders>
              <w:top w:val="nil"/>
              <w:left w:val="nil"/>
              <w:bottom w:val="single" w:sz="2" w:space="0" w:color="009CDE"/>
              <w:right w:val="nil"/>
            </w:tcBorders>
            <w:tcMar>
              <w:left w:w="0" w:type="dxa"/>
              <w:right w:w="0" w:type="dxa"/>
            </w:tcMar>
          </w:tcPr>
          <w:p w14:paraId="727308E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2299C86" w14:textId="77777777" w:rsidR="007F2FC5" w:rsidRDefault="00624826">
            <w:pPr>
              <w:pStyle w:val="Accurritablenumeric"/>
              <w:keepNext/>
            </w:pPr>
            <w:r>
              <w:rPr>
                <w:lang w:val="en-AU"/>
              </w:rPr>
              <w:t xml:space="preserve">17,616 </w:t>
            </w:r>
          </w:p>
        </w:tc>
      </w:tr>
    </w:tbl>
    <w:p w14:paraId="68D82B43" w14:textId="77777777" w:rsidR="007F2FC5" w:rsidRDefault="00624826">
      <w:r>
        <w:rPr>
          <w:rFonts w:ascii="Times New Roman" w:eastAsia="Times New Roman" w:hAnsi="Times New Roman" w:cs="Times New Roman"/>
          <w:b/>
          <w:lang w:val="en-AU"/>
        </w:rPr>
        <w:t xml:space="preserve"> </w:t>
      </w:r>
    </w:p>
    <w:p w14:paraId="4800929D" w14:textId="77777777" w:rsidR="007F2FC5" w:rsidRDefault="00624826">
      <w:pPr>
        <w:pStyle w:val="Accurriparagraphbody"/>
        <w:keepNext/>
        <w:keepLines/>
      </w:pPr>
      <w:r>
        <w:rPr>
          <w:lang w:val="en-AU"/>
        </w:rPr>
        <w:t>On [date] the directors declared a final dividend for the year ended 31 December 2025 of 17 cents per ordinary share to be paid on [date], a total estimated distribution of CU24,975,000 based on the number of ordinary shares on issue as at [date].</w:t>
      </w:r>
    </w:p>
    <w:p w14:paraId="590572BE" w14:textId="77777777" w:rsidR="007F2FC5" w:rsidRDefault="00624826">
      <w:pPr>
        <w:sectPr w:rsidR="007F2FC5">
          <w:headerReference w:type="even" r:id="rId387"/>
          <w:headerReference w:type="default" r:id="rId388"/>
          <w:footerReference w:type="even" r:id="rId389"/>
          <w:footerReference w:type="default" r:id="rId390"/>
          <w:headerReference w:type="first" r:id="rId391"/>
          <w:footerReference w:type="first" r:id="rId39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0" w:name="_OfiNote_TOC"/>
    <w:p w14:paraId="410FB778" w14:textId="77777777" w:rsidR="007F2FC5" w:rsidRDefault="00624826">
      <w:pPr>
        <w:pStyle w:val="Accurriparagraphheader"/>
        <w:keepNext/>
      </w:pPr>
      <w:r>
        <w:fldChar w:fldCharType="begin"/>
      </w:r>
      <w:r>
        <w:rPr>
          <w:lang w:val="en-AU"/>
        </w:rPr>
        <w:instrText>TC "Note 49. Financial instruments"\f n \l 1</w:instrText>
      </w:r>
      <w:r>
        <w:fldChar w:fldCharType="end"/>
      </w:r>
      <w:bookmarkEnd w:id="110"/>
      <w:r>
        <w:rPr>
          <w:lang w:val="en-AU"/>
        </w:rPr>
        <w:t>Note 49. Financial instruments</w:t>
      </w:r>
    </w:p>
    <w:p w14:paraId="12FE4546" w14:textId="77777777" w:rsidR="007F2FC5" w:rsidRDefault="00624826">
      <w:pPr>
        <w:keepNext/>
      </w:pPr>
      <w:r>
        <w:rPr>
          <w:rFonts w:ascii="Times New Roman" w:eastAsia="Times New Roman" w:hAnsi="Times New Roman" w:cs="Times New Roman"/>
          <w:b/>
          <w:lang w:val="en-AU"/>
        </w:rPr>
        <w:t xml:space="preserve"> </w:t>
      </w:r>
    </w:p>
    <w:p w14:paraId="3FB43744" w14:textId="77777777" w:rsidR="007F2FC5" w:rsidRDefault="00624826">
      <w:pPr>
        <w:pStyle w:val="Accurriparagraphheader2"/>
        <w:keepNext/>
        <w:keepLines/>
      </w:pPr>
      <w:r>
        <w:rPr>
          <w:lang w:val="en-AU"/>
        </w:rPr>
        <w:t>Financial risk management objectives</w:t>
      </w:r>
    </w:p>
    <w:p w14:paraId="7FB90550" w14:textId="77777777" w:rsidR="007F2FC5" w:rsidRDefault="00624826">
      <w:pPr>
        <w:pStyle w:val="Accurriparagraphbody"/>
        <w:keepNext/>
        <w:keepLines/>
      </w:pPr>
      <w:r>
        <w:rPr>
          <w:lang w:val="en-AU"/>
        </w:rPr>
        <w:t>The consolidated entity's activities expose it to a variety of financial risks: market risk (including foreign currency risk, price risk and interest rate risk), credit risk and liquidity risk. The consolidated entity's overall risk management program focuses on the unpredictability of financial markets and seeks to minimise potential adverse effects on the financial performance of the consolidated entity. The consolidated entity uses derivative financial instruments such as forward foreign exchange contracts to hedge certain risk exposures. Derivatives are exclusively used for hedging purposes, i.e. not as trading or other speculative instruments. The consolidated entity uses different methods to measure different types of risk to which it is exposed. These methods include sensitivity analysis in the case of interest rate, foreign exchange and other price risks, ageing analysis for credit risk and beta analysis in respect of investment portfolios to determine market risk.</w:t>
      </w:r>
    </w:p>
    <w:p w14:paraId="780DD78E" w14:textId="77777777" w:rsidR="007F2FC5" w:rsidRDefault="00624826">
      <w:r>
        <w:rPr>
          <w:rFonts w:ascii="Times New Roman" w:eastAsia="Times New Roman" w:hAnsi="Times New Roman" w:cs="Times New Roman"/>
          <w:b/>
          <w:lang w:val="en-AU"/>
        </w:rPr>
        <w:t xml:space="preserve"> </w:t>
      </w:r>
    </w:p>
    <w:p w14:paraId="4613486A" w14:textId="77777777" w:rsidR="007F2FC5" w:rsidRDefault="00624826">
      <w:pPr>
        <w:pStyle w:val="Accurriparagraphbody"/>
        <w:keepNext/>
        <w:keepLines/>
      </w:pPr>
      <w:r>
        <w:rPr>
          <w:lang w:val="en-AU"/>
        </w:rPr>
        <w:t xml:space="preserve">Risk management is carried out by senior finance executives ('finance') under policies approved by the Board of Directors ('the Board'). These policies include identification and analysis of the risk exposure of the consolidated entity and appropriate procedures, controls and risk limits. Finance identifies, evaluates and hedges financial risks within the consolidated entity's operating units. Finance reports to the Board </w:t>
      </w:r>
      <w:proofErr w:type="gramStart"/>
      <w:r>
        <w:rPr>
          <w:lang w:val="en-AU"/>
        </w:rPr>
        <w:t>on a monthly basis</w:t>
      </w:r>
      <w:proofErr w:type="gramEnd"/>
      <w:r>
        <w:rPr>
          <w:lang w:val="en-AU"/>
        </w:rPr>
        <w:t>.</w:t>
      </w:r>
    </w:p>
    <w:p w14:paraId="6CCDDEA6" w14:textId="77777777" w:rsidR="007F2FC5" w:rsidRDefault="00624826">
      <w:r>
        <w:rPr>
          <w:rFonts w:ascii="Times New Roman" w:eastAsia="Times New Roman" w:hAnsi="Times New Roman" w:cs="Times New Roman"/>
          <w:b/>
          <w:lang w:val="en-AU"/>
        </w:rPr>
        <w:t xml:space="preserve"> </w:t>
      </w:r>
    </w:p>
    <w:p w14:paraId="30E385D5" w14:textId="77777777" w:rsidR="007F2FC5" w:rsidRDefault="00624826">
      <w:pPr>
        <w:pStyle w:val="Accurriparagraphheader2"/>
        <w:keepNext/>
        <w:keepLines/>
      </w:pPr>
      <w:r>
        <w:rPr>
          <w:lang w:val="en-AU"/>
        </w:rPr>
        <w:t>Market risk</w:t>
      </w:r>
    </w:p>
    <w:p w14:paraId="23921C37" w14:textId="77777777" w:rsidR="007F2FC5" w:rsidRDefault="00624826">
      <w:pPr>
        <w:keepNext/>
      </w:pPr>
      <w:r>
        <w:rPr>
          <w:rFonts w:ascii="Times New Roman" w:eastAsia="Times New Roman" w:hAnsi="Times New Roman" w:cs="Times New Roman"/>
          <w:b/>
          <w:lang w:val="en-AU"/>
        </w:rPr>
        <w:t xml:space="preserve"> </w:t>
      </w:r>
    </w:p>
    <w:p w14:paraId="375129AC" w14:textId="77777777" w:rsidR="007F2FC5" w:rsidRDefault="00624826">
      <w:pPr>
        <w:pStyle w:val="Accurriparagraphheader3"/>
        <w:keepNext/>
        <w:keepLines/>
      </w:pPr>
      <w:r>
        <w:rPr>
          <w:lang w:val="en-AU"/>
        </w:rPr>
        <w:t>Foreign currency risk</w:t>
      </w:r>
    </w:p>
    <w:p w14:paraId="3FB86E19" w14:textId="77777777" w:rsidR="007F2FC5" w:rsidRDefault="00624826">
      <w:pPr>
        <w:pStyle w:val="Accurriparagraphbody"/>
        <w:keepNext/>
        <w:keepLines/>
      </w:pPr>
      <w:r>
        <w:rPr>
          <w:lang w:val="en-AU"/>
        </w:rPr>
        <w:t>The consolidated entity undertakes certain transactions denominated in foreign currency and is exposed to foreign currency risk through foreign exchange rate fluctuations.</w:t>
      </w:r>
    </w:p>
    <w:p w14:paraId="21647AEB" w14:textId="77777777" w:rsidR="007F2FC5" w:rsidRDefault="00624826">
      <w:r>
        <w:rPr>
          <w:rFonts w:ascii="Times New Roman" w:eastAsia="Times New Roman" w:hAnsi="Times New Roman" w:cs="Times New Roman"/>
          <w:b/>
          <w:lang w:val="en-AU"/>
        </w:rPr>
        <w:t xml:space="preserve"> </w:t>
      </w:r>
    </w:p>
    <w:p w14:paraId="26CC47F0" w14:textId="77777777" w:rsidR="007F2FC5" w:rsidRDefault="00624826">
      <w:pPr>
        <w:pStyle w:val="Accurriparagraphbody"/>
        <w:keepNext/>
        <w:keepLines/>
      </w:pPr>
      <w:r>
        <w:rPr>
          <w:lang w:val="en-AU"/>
        </w:rPr>
        <w:t>Foreign exchange risk arises from future commercial transactions and recognised financial assets and financial liabilities denominated in a currency that is not the entity's functional currency. The risk is measured using sensitivity analysis and cash flow forecasting.</w:t>
      </w:r>
    </w:p>
    <w:p w14:paraId="05F08F5E" w14:textId="77777777" w:rsidR="007F2FC5" w:rsidRDefault="00624826">
      <w:r>
        <w:rPr>
          <w:rFonts w:ascii="Times New Roman" w:eastAsia="Times New Roman" w:hAnsi="Times New Roman" w:cs="Times New Roman"/>
          <w:b/>
          <w:lang w:val="en-AU"/>
        </w:rPr>
        <w:t xml:space="preserve"> </w:t>
      </w:r>
    </w:p>
    <w:p w14:paraId="78B8C011" w14:textId="77777777" w:rsidR="007F2FC5" w:rsidRDefault="00624826">
      <w:pPr>
        <w:pStyle w:val="Accurriparagraphbody"/>
        <w:keepNext/>
        <w:keepLines/>
      </w:pPr>
      <w:proofErr w:type="gramStart"/>
      <w:r>
        <w:rPr>
          <w:lang w:val="en-AU"/>
        </w:rPr>
        <w:t>In order to</w:t>
      </w:r>
      <w:proofErr w:type="gramEnd"/>
      <w:r>
        <w:rPr>
          <w:lang w:val="en-AU"/>
        </w:rPr>
        <w:t xml:space="preserve"> protect against exchange rate movements, the consolidated entity has </w:t>
      </w:r>
      <w:proofErr w:type="gramStart"/>
      <w:r>
        <w:rPr>
          <w:lang w:val="en-AU"/>
        </w:rPr>
        <w:t>entered into</w:t>
      </w:r>
      <w:proofErr w:type="gramEnd"/>
      <w:r>
        <w:rPr>
          <w:lang w:val="en-AU"/>
        </w:rPr>
        <w:t xml:space="preserve"> forward foreign exchange contracts. These contracts are hedging highly probable forecasted cash flows for the ensuing financial year. Management has a risk management policy to hedge between 30% and 80% of anticipated foreign currency transactions for the subsequent 4 months.</w:t>
      </w:r>
    </w:p>
    <w:p w14:paraId="62AD51D9" w14:textId="77777777" w:rsidR="007F2FC5" w:rsidRDefault="00624826">
      <w:r>
        <w:rPr>
          <w:rFonts w:ascii="Times New Roman" w:eastAsia="Times New Roman" w:hAnsi="Times New Roman" w:cs="Times New Roman"/>
          <w:b/>
          <w:lang w:val="en-AU"/>
        </w:rPr>
        <w:t xml:space="preserve"> </w:t>
      </w:r>
    </w:p>
    <w:p w14:paraId="2E29CD79" w14:textId="77777777" w:rsidR="007F2FC5" w:rsidRDefault="00624826">
      <w:pPr>
        <w:pStyle w:val="Accurriparagraphbody"/>
        <w:keepNext/>
        <w:keepLines/>
      </w:pPr>
      <w:r>
        <w:rPr>
          <w:lang w:val="en-AU"/>
        </w:rPr>
        <w:lastRenderedPageBreak/>
        <w:t>The maturity, settlement amounts and the average contractual exchange rates of the consolidated entity's outstanding forward foreign exchange contracts at the reporting date were as follows:</w:t>
      </w:r>
    </w:p>
    <w:p w14:paraId="14BC540E"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0DB1AFC1" w14:textId="77777777">
        <w:trPr>
          <w:cantSplit/>
          <w:tblHeader/>
        </w:trPr>
        <w:tc>
          <w:tcPr>
            <w:tcW w:w="5602" w:type="dxa"/>
            <w:tcBorders>
              <w:top w:val="nil"/>
              <w:left w:val="nil"/>
              <w:bottom w:val="nil"/>
              <w:right w:val="nil"/>
            </w:tcBorders>
            <w:tcMar>
              <w:left w:w="0" w:type="dxa"/>
              <w:right w:w="0" w:type="dxa"/>
            </w:tcMar>
            <w:vAlign w:val="bottom"/>
          </w:tcPr>
          <w:p w14:paraId="17F1604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2081AD4" w14:textId="77777777" w:rsidR="007F2FC5" w:rsidRDefault="007F2FC5"/>
        </w:tc>
        <w:tc>
          <w:tcPr>
            <w:tcW w:w="2698" w:type="dxa"/>
            <w:gridSpan w:val="4"/>
            <w:tcBorders>
              <w:top w:val="nil"/>
              <w:left w:val="nil"/>
              <w:bottom w:val="nil"/>
              <w:right w:val="nil"/>
            </w:tcBorders>
            <w:tcMar>
              <w:left w:w="0" w:type="dxa"/>
              <w:right w:w="0" w:type="dxa"/>
            </w:tcMar>
            <w:vAlign w:val="bottom"/>
          </w:tcPr>
          <w:p w14:paraId="2BF9FAFA" w14:textId="77777777" w:rsidR="007F2FC5" w:rsidRDefault="00624826">
            <w:pPr>
              <w:pStyle w:val="Accurritableheader"/>
              <w:keepNext/>
            </w:pPr>
            <w:r>
              <w:rPr>
                <w:lang w:val="en-AU"/>
              </w:rPr>
              <w:t>Sell Internationaland currency units</w:t>
            </w:r>
          </w:p>
        </w:tc>
        <w:tc>
          <w:tcPr>
            <w:tcW w:w="2638" w:type="dxa"/>
            <w:gridSpan w:val="3"/>
            <w:tcBorders>
              <w:top w:val="nil"/>
              <w:left w:val="nil"/>
              <w:bottom w:val="nil"/>
              <w:right w:val="nil"/>
            </w:tcBorders>
            <w:tcMar>
              <w:left w:w="0" w:type="dxa"/>
              <w:right w:w="0" w:type="dxa"/>
            </w:tcMar>
            <w:vAlign w:val="bottom"/>
          </w:tcPr>
          <w:p w14:paraId="301E18FF" w14:textId="77777777" w:rsidR="007F2FC5" w:rsidRDefault="00624826">
            <w:pPr>
              <w:pStyle w:val="Accurritableheader"/>
              <w:keepNext/>
            </w:pPr>
            <w:r>
              <w:rPr>
                <w:lang w:val="en-AU"/>
              </w:rPr>
              <w:t>Average exchange rates</w:t>
            </w:r>
          </w:p>
        </w:tc>
      </w:tr>
      <w:tr w:rsidR="007F2FC5" w14:paraId="3D2943C6" w14:textId="77777777">
        <w:trPr>
          <w:cantSplit/>
          <w:tblHeader/>
        </w:trPr>
        <w:tc>
          <w:tcPr>
            <w:tcW w:w="5602" w:type="dxa"/>
            <w:tcBorders>
              <w:top w:val="nil"/>
              <w:left w:val="nil"/>
              <w:bottom w:val="nil"/>
              <w:right w:val="nil"/>
            </w:tcBorders>
            <w:tcMar>
              <w:left w:w="0" w:type="dxa"/>
              <w:right w:w="0" w:type="dxa"/>
            </w:tcMar>
            <w:vAlign w:val="bottom"/>
          </w:tcPr>
          <w:p w14:paraId="74B02CA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5AE86BF" w14:textId="77777777" w:rsidR="007F2FC5" w:rsidRDefault="007F2FC5"/>
        </w:tc>
        <w:tc>
          <w:tcPr>
            <w:tcW w:w="1289" w:type="dxa"/>
            <w:tcBorders>
              <w:top w:val="nil"/>
              <w:left w:val="nil"/>
              <w:bottom w:val="nil"/>
              <w:right w:val="nil"/>
            </w:tcBorders>
            <w:tcMar>
              <w:left w:w="0" w:type="dxa"/>
              <w:right w:w="0" w:type="dxa"/>
            </w:tcMar>
            <w:vAlign w:val="bottom"/>
          </w:tcPr>
          <w:p w14:paraId="33741325"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70F5068" w14:textId="77777777" w:rsidR="007F2FC5" w:rsidRDefault="007F2FC5"/>
        </w:tc>
        <w:tc>
          <w:tcPr>
            <w:tcW w:w="1289" w:type="dxa"/>
            <w:tcBorders>
              <w:top w:val="nil"/>
              <w:left w:val="nil"/>
              <w:bottom w:val="nil"/>
              <w:right w:val="nil"/>
            </w:tcBorders>
            <w:tcMar>
              <w:left w:w="0" w:type="dxa"/>
              <w:right w:w="0" w:type="dxa"/>
            </w:tcMar>
            <w:vAlign w:val="bottom"/>
          </w:tcPr>
          <w:p w14:paraId="718C50B6"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2F015965" w14:textId="77777777" w:rsidR="007F2FC5" w:rsidRDefault="007F2FC5"/>
        </w:tc>
        <w:tc>
          <w:tcPr>
            <w:tcW w:w="1289" w:type="dxa"/>
            <w:tcBorders>
              <w:top w:val="nil"/>
              <w:left w:val="nil"/>
              <w:bottom w:val="nil"/>
              <w:right w:val="nil"/>
            </w:tcBorders>
            <w:tcMar>
              <w:left w:w="0" w:type="dxa"/>
              <w:right w:w="0" w:type="dxa"/>
            </w:tcMar>
            <w:vAlign w:val="bottom"/>
          </w:tcPr>
          <w:p w14:paraId="61CF342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510D2C6" w14:textId="77777777" w:rsidR="007F2FC5" w:rsidRDefault="007F2FC5"/>
        </w:tc>
        <w:tc>
          <w:tcPr>
            <w:tcW w:w="1289" w:type="dxa"/>
            <w:tcBorders>
              <w:top w:val="nil"/>
              <w:left w:val="nil"/>
              <w:bottom w:val="nil"/>
              <w:right w:val="nil"/>
            </w:tcBorders>
            <w:tcMar>
              <w:left w:w="0" w:type="dxa"/>
              <w:right w:w="0" w:type="dxa"/>
            </w:tcMar>
            <w:vAlign w:val="bottom"/>
          </w:tcPr>
          <w:p w14:paraId="5172D384" w14:textId="77777777" w:rsidR="007F2FC5" w:rsidRDefault="00624826">
            <w:pPr>
              <w:pStyle w:val="Accurritableheader"/>
              <w:keepNext/>
            </w:pPr>
            <w:r>
              <w:rPr>
                <w:lang w:val="en-AU"/>
              </w:rPr>
              <w:t>2024</w:t>
            </w:r>
          </w:p>
        </w:tc>
      </w:tr>
      <w:tr w:rsidR="007F2FC5" w14:paraId="634F42B7" w14:textId="77777777">
        <w:trPr>
          <w:cantSplit/>
          <w:tblHeader/>
        </w:trPr>
        <w:tc>
          <w:tcPr>
            <w:tcW w:w="5602" w:type="dxa"/>
            <w:tcBorders>
              <w:top w:val="nil"/>
              <w:left w:val="nil"/>
              <w:bottom w:val="nil"/>
              <w:right w:val="nil"/>
            </w:tcBorders>
            <w:tcMar>
              <w:left w:w="0" w:type="dxa"/>
              <w:right w:w="0" w:type="dxa"/>
            </w:tcMar>
            <w:vAlign w:val="bottom"/>
          </w:tcPr>
          <w:p w14:paraId="7319CE1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003DC96" w14:textId="77777777" w:rsidR="007F2FC5" w:rsidRDefault="007F2FC5"/>
        </w:tc>
        <w:tc>
          <w:tcPr>
            <w:tcW w:w="1289" w:type="dxa"/>
            <w:tcBorders>
              <w:top w:val="nil"/>
              <w:left w:val="nil"/>
              <w:bottom w:val="nil"/>
              <w:right w:val="nil"/>
            </w:tcBorders>
            <w:tcMar>
              <w:left w:w="0" w:type="dxa"/>
              <w:right w:w="0" w:type="dxa"/>
            </w:tcMar>
            <w:vAlign w:val="bottom"/>
          </w:tcPr>
          <w:p w14:paraId="6F32422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61FCB72" w14:textId="77777777" w:rsidR="007F2FC5" w:rsidRDefault="007F2FC5"/>
        </w:tc>
        <w:tc>
          <w:tcPr>
            <w:tcW w:w="1289" w:type="dxa"/>
            <w:tcBorders>
              <w:top w:val="nil"/>
              <w:left w:val="nil"/>
              <w:bottom w:val="nil"/>
              <w:right w:val="nil"/>
            </w:tcBorders>
            <w:tcMar>
              <w:left w:w="0" w:type="dxa"/>
              <w:right w:w="0" w:type="dxa"/>
            </w:tcMar>
            <w:vAlign w:val="bottom"/>
          </w:tcPr>
          <w:p w14:paraId="3CCCBE2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5A729F2" w14:textId="77777777" w:rsidR="007F2FC5" w:rsidRDefault="007F2FC5"/>
        </w:tc>
        <w:tc>
          <w:tcPr>
            <w:tcW w:w="1289" w:type="dxa"/>
            <w:tcBorders>
              <w:top w:val="nil"/>
              <w:left w:val="nil"/>
              <w:bottom w:val="nil"/>
              <w:right w:val="nil"/>
            </w:tcBorders>
            <w:tcMar>
              <w:left w:w="0" w:type="dxa"/>
              <w:right w:w="0" w:type="dxa"/>
            </w:tcMar>
            <w:vAlign w:val="bottom"/>
          </w:tcPr>
          <w:p w14:paraId="4900EB9A" w14:textId="77777777" w:rsidR="007F2FC5" w:rsidRDefault="00624826">
            <w:pPr>
              <w:pStyle w:val="Accurritableheader"/>
              <w:keepNext/>
            </w:pPr>
            <w:r>
              <w:rPr>
                <w:lang w:val="en-AU"/>
              </w:rPr>
              <w:t xml:space="preserve"> </w:t>
            </w:r>
          </w:p>
        </w:tc>
        <w:tc>
          <w:tcPr>
            <w:tcW w:w="60" w:type="dxa"/>
            <w:tcBorders>
              <w:top w:val="nil"/>
              <w:left w:val="nil"/>
              <w:bottom w:val="nil"/>
              <w:right w:val="nil"/>
            </w:tcBorders>
            <w:tcMar>
              <w:left w:w="0" w:type="dxa"/>
              <w:right w:w="0" w:type="dxa"/>
            </w:tcMar>
          </w:tcPr>
          <w:p w14:paraId="435B3FBF" w14:textId="77777777" w:rsidR="007F2FC5" w:rsidRDefault="007F2FC5"/>
        </w:tc>
        <w:tc>
          <w:tcPr>
            <w:tcW w:w="1289" w:type="dxa"/>
            <w:tcBorders>
              <w:top w:val="nil"/>
              <w:left w:val="nil"/>
              <w:bottom w:val="nil"/>
              <w:right w:val="nil"/>
            </w:tcBorders>
            <w:tcMar>
              <w:left w:w="0" w:type="dxa"/>
              <w:right w:w="0" w:type="dxa"/>
            </w:tcMar>
            <w:vAlign w:val="bottom"/>
          </w:tcPr>
          <w:p w14:paraId="1EA96332" w14:textId="77777777" w:rsidR="007F2FC5" w:rsidRDefault="00624826">
            <w:pPr>
              <w:pStyle w:val="Accurritableheader"/>
              <w:keepNext/>
            </w:pPr>
            <w:r>
              <w:rPr>
                <w:lang w:val="en-AU"/>
              </w:rPr>
              <w:t xml:space="preserve"> </w:t>
            </w:r>
          </w:p>
        </w:tc>
      </w:tr>
      <w:tr w:rsidR="007F2FC5" w14:paraId="2DEB4D2A" w14:textId="77777777">
        <w:trPr>
          <w:cantSplit/>
          <w:tblHeader/>
        </w:trPr>
        <w:tc>
          <w:tcPr>
            <w:tcW w:w="5602" w:type="dxa"/>
            <w:tcBorders>
              <w:top w:val="nil"/>
              <w:left w:val="nil"/>
              <w:bottom w:val="nil"/>
              <w:right w:val="nil"/>
            </w:tcBorders>
            <w:tcMar>
              <w:left w:w="0" w:type="dxa"/>
              <w:right w:w="0" w:type="dxa"/>
            </w:tcMar>
            <w:vAlign w:val="bottom"/>
          </w:tcPr>
          <w:p w14:paraId="72BF403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107B97" w14:textId="77777777" w:rsidR="007F2FC5" w:rsidRDefault="007F2FC5"/>
        </w:tc>
        <w:tc>
          <w:tcPr>
            <w:tcW w:w="1289" w:type="dxa"/>
            <w:tcBorders>
              <w:top w:val="nil"/>
              <w:left w:val="nil"/>
              <w:bottom w:val="nil"/>
              <w:right w:val="nil"/>
            </w:tcBorders>
            <w:tcMar>
              <w:left w:w="0" w:type="dxa"/>
              <w:right w:w="0" w:type="dxa"/>
            </w:tcMar>
            <w:vAlign w:val="bottom"/>
          </w:tcPr>
          <w:p w14:paraId="49622D7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6761CDE" w14:textId="77777777" w:rsidR="007F2FC5" w:rsidRDefault="007F2FC5"/>
        </w:tc>
        <w:tc>
          <w:tcPr>
            <w:tcW w:w="1289" w:type="dxa"/>
            <w:tcBorders>
              <w:top w:val="nil"/>
              <w:left w:val="nil"/>
              <w:bottom w:val="nil"/>
              <w:right w:val="nil"/>
            </w:tcBorders>
            <w:tcMar>
              <w:left w:w="0" w:type="dxa"/>
              <w:right w:w="0" w:type="dxa"/>
            </w:tcMar>
            <w:vAlign w:val="bottom"/>
          </w:tcPr>
          <w:p w14:paraId="0C3E622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048C637" w14:textId="77777777" w:rsidR="007F2FC5" w:rsidRDefault="007F2FC5"/>
        </w:tc>
        <w:tc>
          <w:tcPr>
            <w:tcW w:w="1289" w:type="dxa"/>
            <w:tcBorders>
              <w:top w:val="nil"/>
              <w:left w:val="nil"/>
              <w:bottom w:val="nil"/>
              <w:right w:val="nil"/>
            </w:tcBorders>
            <w:tcMar>
              <w:left w:w="0" w:type="dxa"/>
              <w:right w:w="0" w:type="dxa"/>
            </w:tcMar>
            <w:vAlign w:val="bottom"/>
          </w:tcPr>
          <w:p w14:paraId="12E9077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0D0581E" w14:textId="77777777" w:rsidR="007F2FC5" w:rsidRDefault="007F2FC5"/>
        </w:tc>
        <w:tc>
          <w:tcPr>
            <w:tcW w:w="1289" w:type="dxa"/>
            <w:tcBorders>
              <w:top w:val="nil"/>
              <w:left w:val="nil"/>
              <w:bottom w:val="nil"/>
              <w:right w:val="nil"/>
            </w:tcBorders>
            <w:tcMar>
              <w:left w:w="0" w:type="dxa"/>
              <w:right w:w="0" w:type="dxa"/>
            </w:tcMar>
            <w:vAlign w:val="bottom"/>
          </w:tcPr>
          <w:p w14:paraId="23D1425A" w14:textId="77777777" w:rsidR="007F2FC5" w:rsidRDefault="007F2FC5">
            <w:pPr>
              <w:pStyle w:val="Accurritableheader"/>
              <w:keepNext/>
            </w:pPr>
          </w:p>
        </w:tc>
      </w:tr>
      <w:tr w:rsidR="007F2FC5" w14:paraId="6A4BC91B"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6FC0F43" w14:textId="77777777" w:rsidR="007F2FC5" w:rsidRDefault="00624826">
            <w:pPr>
              <w:pStyle w:val="Accurriintroduction"/>
              <w:keepNext/>
            </w:pPr>
            <w:r>
              <w:rPr>
                <w:lang w:val="en-AU"/>
              </w:rPr>
              <w:t>Buy US dollars</w:t>
            </w:r>
          </w:p>
        </w:tc>
        <w:tc>
          <w:tcPr>
            <w:tcW w:w="60" w:type="dxa"/>
            <w:tcBorders>
              <w:top w:val="nil"/>
              <w:left w:val="nil"/>
              <w:bottom w:val="nil"/>
              <w:right w:val="nil"/>
            </w:tcBorders>
            <w:tcMar>
              <w:left w:w="0" w:type="dxa"/>
              <w:right w:w="0" w:type="dxa"/>
            </w:tcMar>
          </w:tcPr>
          <w:p w14:paraId="7EE2505B" w14:textId="77777777" w:rsidR="007F2FC5" w:rsidRDefault="007F2FC5"/>
        </w:tc>
        <w:tc>
          <w:tcPr>
            <w:tcW w:w="1289" w:type="dxa"/>
            <w:tcBorders>
              <w:top w:val="nil"/>
              <w:left w:val="nil"/>
              <w:bottom w:val="nil"/>
              <w:right w:val="nil"/>
            </w:tcBorders>
            <w:tcMar>
              <w:left w:w="0" w:type="dxa"/>
              <w:right w:w="60" w:type="dxa"/>
            </w:tcMar>
            <w:vAlign w:val="bottom"/>
          </w:tcPr>
          <w:p w14:paraId="4B31BD2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E325204" w14:textId="77777777" w:rsidR="007F2FC5" w:rsidRDefault="007F2FC5"/>
        </w:tc>
        <w:tc>
          <w:tcPr>
            <w:tcW w:w="1289" w:type="dxa"/>
            <w:tcBorders>
              <w:top w:val="nil"/>
              <w:left w:val="nil"/>
              <w:bottom w:val="nil"/>
              <w:right w:val="nil"/>
            </w:tcBorders>
            <w:tcMar>
              <w:left w:w="0" w:type="dxa"/>
              <w:right w:w="60" w:type="dxa"/>
            </w:tcMar>
            <w:vAlign w:val="bottom"/>
          </w:tcPr>
          <w:p w14:paraId="7B813CE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80AD891" w14:textId="77777777" w:rsidR="007F2FC5" w:rsidRDefault="007F2FC5"/>
        </w:tc>
        <w:tc>
          <w:tcPr>
            <w:tcW w:w="1289" w:type="dxa"/>
            <w:tcBorders>
              <w:top w:val="nil"/>
              <w:left w:val="nil"/>
              <w:bottom w:val="nil"/>
              <w:right w:val="nil"/>
            </w:tcBorders>
            <w:tcMar>
              <w:left w:w="0" w:type="dxa"/>
              <w:right w:w="60" w:type="dxa"/>
            </w:tcMar>
            <w:vAlign w:val="bottom"/>
          </w:tcPr>
          <w:p w14:paraId="4322FA6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FEC54EC" w14:textId="77777777" w:rsidR="007F2FC5" w:rsidRDefault="007F2FC5"/>
        </w:tc>
        <w:tc>
          <w:tcPr>
            <w:tcW w:w="1289" w:type="dxa"/>
            <w:tcBorders>
              <w:top w:val="nil"/>
              <w:left w:val="nil"/>
              <w:bottom w:val="nil"/>
              <w:right w:val="nil"/>
            </w:tcBorders>
            <w:tcMar>
              <w:left w:w="0" w:type="dxa"/>
              <w:right w:w="60" w:type="dxa"/>
            </w:tcMar>
            <w:vAlign w:val="bottom"/>
          </w:tcPr>
          <w:p w14:paraId="1882BAFA" w14:textId="77777777" w:rsidR="007F2FC5" w:rsidRDefault="007F2FC5">
            <w:pPr>
              <w:pStyle w:val="Accurritablenumeric"/>
              <w:keepNext/>
            </w:pPr>
          </w:p>
        </w:tc>
      </w:tr>
      <w:tr w:rsidR="007F2FC5" w14:paraId="29DC1E0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86F0B2A" w14:textId="77777777" w:rsidR="007F2FC5" w:rsidRDefault="00624826">
            <w:pPr>
              <w:pStyle w:val="Accurritabletext"/>
              <w:keepNext/>
              <w:jc w:val="left"/>
            </w:pPr>
            <w:r>
              <w:rPr>
                <w:lang w:val="en-AU"/>
              </w:rPr>
              <w:t>Maturity:</w:t>
            </w:r>
          </w:p>
        </w:tc>
        <w:tc>
          <w:tcPr>
            <w:tcW w:w="60" w:type="dxa"/>
            <w:tcBorders>
              <w:top w:val="nil"/>
              <w:left w:val="nil"/>
              <w:bottom w:val="nil"/>
              <w:right w:val="nil"/>
            </w:tcBorders>
            <w:tcMar>
              <w:left w:w="0" w:type="dxa"/>
              <w:right w:w="0" w:type="dxa"/>
            </w:tcMar>
          </w:tcPr>
          <w:p w14:paraId="570C3BD9" w14:textId="77777777" w:rsidR="007F2FC5" w:rsidRDefault="007F2FC5"/>
        </w:tc>
        <w:tc>
          <w:tcPr>
            <w:tcW w:w="1289" w:type="dxa"/>
            <w:tcBorders>
              <w:top w:val="nil"/>
              <w:left w:val="nil"/>
              <w:bottom w:val="nil"/>
              <w:right w:val="nil"/>
            </w:tcBorders>
            <w:tcMar>
              <w:left w:w="0" w:type="dxa"/>
              <w:right w:w="60" w:type="dxa"/>
            </w:tcMar>
            <w:vAlign w:val="bottom"/>
          </w:tcPr>
          <w:p w14:paraId="0B60DBC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DDB78D8" w14:textId="77777777" w:rsidR="007F2FC5" w:rsidRDefault="007F2FC5"/>
        </w:tc>
        <w:tc>
          <w:tcPr>
            <w:tcW w:w="1289" w:type="dxa"/>
            <w:tcBorders>
              <w:top w:val="nil"/>
              <w:left w:val="nil"/>
              <w:bottom w:val="nil"/>
              <w:right w:val="nil"/>
            </w:tcBorders>
            <w:tcMar>
              <w:left w:w="0" w:type="dxa"/>
              <w:right w:w="60" w:type="dxa"/>
            </w:tcMar>
            <w:vAlign w:val="bottom"/>
          </w:tcPr>
          <w:p w14:paraId="07B7C85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08E8615" w14:textId="77777777" w:rsidR="007F2FC5" w:rsidRDefault="007F2FC5"/>
        </w:tc>
        <w:tc>
          <w:tcPr>
            <w:tcW w:w="1289" w:type="dxa"/>
            <w:tcBorders>
              <w:top w:val="nil"/>
              <w:left w:val="nil"/>
              <w:bottom w:val="nil"/>
              <w:right w:val="nil"/>
            </w:tcBorders>
            <w:tcMar>
              <w:left w:w="0" w:type="dxa"/>
              <w:right w:w="60" w:type="dxa"/>
            </w:tcMar>
            <w:vAlign w:val="bottom"/>
          </w:tcPr>
          <w:p w14:paraId="66BA957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F05CFA7" w14:textId="77777777" w:rsidR="007F2FC5" w:rsidRDefault="007F2FC5"/>
        </w:tc>
        <w:tc>
          <w:tcPr>
            <w:tcW w:w="1289" w:type="dxa"/>
            <w:tcBorders>
              <w:top w:val="nil"/>
              <w:left w:val="nil"/>
              <w:bottom w:val="nil"/>
              <w:right w:val="nil"/>
            </w:tcBorders>
            <w:tcMar>
              <w:left w:w="0" w:type="dxa"/>
              <w:right w:w="60" w:type="dxa"/>
            </w:tcMar>
            <w:vAlign w:val="bottom"/>
          </w:tcPr>
          <w:p w14:paraId="3CFBFB15" w14:textId="77777777" w:rsidR="007F2FC5" w:rsidRDefault="007F2FC5">
            <w:pPr>
              <w:pStyle w:val="Accurritablenumeric"/>
              <w:keepNext/>
            </w:pPr>
          </w:p>
        </w:tc>
      </w:tr>
      <w:tr w:rsidR="007F2FC5" w14:paraId="64196609"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C79FF96" w14:textId="77777777" w:rsidR="007F2FC5" w:rsidRDefault="00624826">
            <w:pPr>
              <w:pStyle w:val="Accurritabletext"/>
              <w:keepNext/>
              <w:jc w:val="left"/>
            </w:pPr>
            <w:r>
              <w:rPr>
                <w:lang w:val="en-AU"/>
              </w:rPr>
              <w:t>0 - 3 months</w:t>
            </w:r>
          </w:p>
        </w:tc>
        <w:tc>
          <w:tcPr>
            <w:tcW w:w="60" w:type="dxa"/>
            <w:tcBorders>
              <w:top w:val="nil"/>
              <w:left w:val="nil"/>
              <w:bottom w:val="nil"/>
              <w:right w:val="nil"/>
            </w:tcBorders>
            <w:tcMar>
              <w:left w:w="0" w:type="dxa"/>
              <w:right w:w="0" w:type="dxa"/>
            </w:tcMar>
          </w:tcPr>
          <w:p w14:paraId="6F4F0B09" w14:textId="77777777" w:rsidR="007F2FC5" w:rsidRDefault="007F2FC5"/>
        </w:tc>
        <w:tc>
          <w:tcPr>
            <w:tcW w:w="1289" w:type="dxa"/>
            <w:tcBorders>
              <w:top w:val="nil"/>
              <w:left w:val="nil"/>
              <w:bottom w:val="nil"/>
              <w:right w:val="nil"/>
            </w:tcBorders>
            <w:tcMar>
              <w:left w:w="0" w:type="dxa"/>
              <w:right w:w="60" w:type="dxa"/>
            </w:tcMar>
            <w:vAlign w:val="bottom"/>
          </w:tcPr>
          <w:p w14:paraId="466747B0" w14:textId="77777777" w:rsidR="007F2FC5" w:rsidRDefault="00624826">
            <w:pPr>
              <w:pStyle w:val="Accurritablenumeric"/>
              <w:keepNext/>
            </w:pPr>
            <w:r>
              <w:rPr>
                <w:lang w:val="en-AU"/>
              </w:rPr>
              <w:t>121</w:t>
            </w:r>
          </w:p>
        </w:tc>
        <w:tc>
          <w:tcPr>
            <w:tcW w:w="60" w:type="dxa"/>
            <w:tcBorders>
              <w:top w:val="nil"/>
              <w:left w:val="nil"/>
              <w:bottom w:val="nil"/>
              <w:right w:val="nil"/>
            </w:tcBorders>
            <w:tcMar>
              <w:left w:w="0" w:type="dxa"/>
              <w:right w:w="0" w:type="dxa"/>
            </w:tcMar>
          </w:tcPr>
          <w:p w14:paraId="033608AD" w14:textId="77777777" w:rsidR="007F2FC5" w:rsidRDefault="007F2FC5"/>
        </w:tc>
        <w:tc>
          <w:tcPr>
            <w:tcW w:w="1289" w:type="dxa"/>
            <w:tcBorders>
              <w:top w:val="nil"/>
              <w:left w:val="nil"/>
              <w:bottom w:val="nil"/>
              <w:right w:val="nil"/>
            </w:tcBorders>
            <w:tcMar>
              <w:left w:w="0" w:type="dxa"/>
              <w:right w:w="60" w:type="dxa"/>
            </w:tcMar>
            <w:vAlign w:val="bottom"/>
          </w:tcPr>
          <w:p w14:paraId="4AF7913D" w14:textId="77777777" w:rsidR="007F2FC5" w:rsidRDefault="00624826">
            <w:pPr>
              <w:pStyle w:val="Accurritablenumeric"/>
              <w:keepNext/>
            </w:pPr>
            <w:r>
              <w:rPr>
                <w:lang w:val="en-AU"/>
              </w:rPr>
              <w:t>89</w:t>
            </w:r>
          </w:p>
        </w:tc>
        <w:tc>
          <w:tcPr>
            <w:tcW w:w="60" w:type="dxa"/>
            <w:tcBorders>
              <w:top w:val="nil"/>
              <w:left w:val="nil"/>
              <w:bottom w:val="nil"/>
              <w:right w:val="nil"/>
            </w:tcBorders>
            <w:tcMar>
              <w:left w:w="0" w:type="dxa"/>
              <w:right w:w="0" w:type="dxa"/>
            </w:tcMar>
          </w:tcPr>
          <w:p w14:paraId="168BBA71" w14:textId="77777777" w:rsidR="007F2FC5" w:rsidRDefault="007F2FC5"/>
        </w:tc>
        <w:tc>
          <w:tcPr>
            <w:tcW w:w="1289" w:type="dxa"/>
            <w:tcBorders>
              <w:top w:val="nil"/>
              <w:left w:val="nil"/>
              <w:bottom w:val="nil"/>
              <w:right w:val="nil"/>
            </w:tcBorders>
            <w:tcMar>
              <w:left w:w="0" w:type="dxa"/>
              <w:right w:w="60" w:type="dxa"/>
            </w:tcMar>
            <w:vAlign w:val="bottom"/>
          </w:tcPr>
          <w:p w14:paraId="097C2D0A" w14:textId="77777777" w:rsidR="007F2FC5" w:rsidRDefault="00624826">
            <w:pPr>
              <w:pStyle w:val="Accurritablenumeric"/>
              <w:keepNext/>
            </w:pPr>
            <w:r>
              <w:rPr>
                <w:lang w:val="en-AU"/>
              </w:rPr>
              <w:t>0.9123</w:t>
            </w:r>
          </w:p>
        </w:tc>
        <w:tc>
          <w:tcPr>
            <w:tcW w:w="60" w:type="dxa"/>
            <w:tcBorders>
              <w:top w:val="nil"/>
              <w:left w:val="nil"/>
              <w:bottom w:val="nil"/>
              <w:right w:val="nil"/>
            </w:tcBorders>
            <w:tcMar>
              <w:left w:w="0" w:type="dxa"/>
              <w:right w:w="0" w:type="dxa"/>
            </w:tcMar>
          </w:tcPr>
          <w:p w14:paraId="7BD87DA5" w14:textId="77777777" w:rsidR="007F2FC5" w:rsidRDefault="007F2FC5"/>
        </w:tc>
        <w:tc>
          <w:tcPr>
            <w:tcW w:w="1289" w:type="dxa"/>
            <w:tcBorders>
              <w:top w:val="nil"/>
              <w:left w:val="nil"/>
              <w:bottom w:val="nil"/>
              <w:right w:val="nil"/>
            </w:tcBorders>
            <w:tcMar>
              <w:left w:w="0" w:type="dxa"/>
              <w:right w:w="60" w:type="dxa"/>
            </w:tcMar>
            <w:vAlign w:val="bottom"/>
          </w:tcPr>
          <w:p w14:paraId="3B5918CE" w14:textId="77777777" w:rsidR="007F2FC5" w:rsidRDefault="00624826">
            <w:pPr>
              <w:pStyle w:val="Accurritablenumeric"/>
              <w:keepNext/>
            </w:pPr>
            <w:r>
              <w:rPr>
                <w:lang w:val="en-AU"/>
              </w:rPr>
              <w:t>0.8132</w:t>
            </w:r>
          </w:p>
        </w:tc>
      </w:tr>
      <w:tr w:rsidR="007F2FC5" w14:paraId="5A6CDA3B"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D6C40E2" w14:textId="77777777" w:rsidR="007F2FC5" w:rsidRDefault="00624826">
            <w:pPr>
              <w:pStyle w:val="Accurritabletext"/>
              <w:keepNext/>
              <w:jc w:val="left"/>
            </w:pPr>
            <w:r>
              <w:rPr>
                <w:lang w:val="en-AU"/>
              </w:rPr>
              <w:t>3 - 6 months</w:t>
            </w:r>
          </w:p>
        </w:tc>
        <w:tc>
          <w:tcPr>
            <w:tcW w:w="60" w:type="dxa"/>
            <w:tcBorders>
              <w:top w:val="nil"/>
              <w:left w:val="nil"/>
              <w:bottom w:val="nil"/>
              <w:right w:val="nil"/>
            </w:tcBorders>
            <w:tcMar>
              <w:left w:w="0" w:type="dxa"/>
              <w:right w:w="0" w:type="dxa"/>
            </w:tcMar>
          </w:tcPr>
          <w:p w14:paraId="7D02013A" w14:textId="77777777" w:rsidR="007F2FC5" w:rsidRDefault="007F2FC5"/>
        </w:tc>
        <w:tc>
          <w:tcPr>
            <w:tcW w:w="1289" w:type="dxa"/>
            <w:tcBorders>
              <w:top w:val="nil"/>
              <w:left w:val="nil"/>
              <w:bottom w:val="nil"/>
              <w:right w:val="nil"/>
            </w:tcBorders>
            <w:tcMar>
              <w:left w:w="0" w:type="dxa"/>
              <w:right w:w="60" w:type="dxa"/>
            </w:tcMar>
            <w:vAlign w:val="bottom"/>
          </w:tcPr>
          <w:p w14:paraId="50F61A2F" w14:textId="77777777" w:rsidR="007F2FC5" w:rsidRDefault="00624826">
            <w:pPr>
              <w:pStyle w:val="Accurritablenumeric"/>
              <w:keepNext/>
            </w:pPr>
            <w:r>
              <w:rPr>
                <w:lang w:val="en-AU"/>
              </w:rPr>
              <w:t>34</w:t>
            </w:r>
          </w:p>
        </w:tc>
        <w:tc>
          <w:tcPr>
            <w:tcW w:w="60" w:type="dxa"/>
            <w:tcBorders>
              <w:top w:val="nil"/>
              <w:left w:val="nil"/>
              <w:bottom w:val="nil"/>
              <w:right w:val="nil"/>
            </w:tcBorders>
            <w:tcMar>
              <w:left w:w="0" w:type="dxa"/>
              <w:right w:w="0" w:type="dxa"/>
            </w:tcMar>
          </w:tcPr>
          <w:p w14:paraId="0C5770B1" w14:textId="77777777" w:rsidR="007F2FC5" w:rsidRDefault="007F2FC5"/>
        </w:tc>
        <w:tc>
          <w:tcPr>
            <w:tcW w:w="1289" w:type="dxa"/>
            <w:tcBorders>
              <w:top w:val="nil"/>
              <w:left w:val="nil"/>
              <w:bottom w:val="nil"/>
              <w:right w:val="nil"/>
            </w:tcBorders>
            <w:tcMar>
              <w:left w:w="0" w:type="dxa"/>
              <w:right w:w="60" w:type="dxa"/>
            </w:tcMar>
            <w:vAlign w:val="bottom"/>
          </w:tcPr>
          <w:p w14:paraId="118AF432" w14:textId="77777777" w:rsidR="007F2FC5" w:rsidRDefault="00624826">
            <w:pPr>
              <w:pStyle w:val="Accurritablenumeric"/>
              <w:keepNext/>
            </w:pPr>
            <w:r>
              <w:rPr>
                <w:lang w:val="en-AU"/>
              </w:rPr>
              <w:t>23</w:t>
            </w:r>
          </w:p>
        </w:tc>
        <w:tc>
          <w:tcPr>
            <w:tcW w:w="60" w:type="dxa"/>
            <w:tcBorders>
              <w:top w:val="nil"/>
              <w:left w:val="nil"/>
              <w:bottom w:val="nil"/>
              <w:right w:val="nil"/>
            </w:tcBorders>
            <w:tcMar>
              <w:left w:w="0" w:type="dxa"/>
              <w:right w:w="0" w:type="dxa"/>
            </w:tcMar>
          </w:tcPr>
          <w:p w14:paraId="1AC6D6FE" w14:textId="77777777" w:rsidR="007F2FC5" w:rsidRDefault="007F2FC5"/>
        </w:tc>
        <w:tc>
          <w:tcPr>
            <w:tcW w:w="1289" w:type="dxa"/>
            <w:tcBorders>
              <w:top w:val="nil"/>
              <w:left w:val="nil"/>
              <w:bottom w:val="nil"/>
              <w:right w:val="nil"/>
            </w:tcBorders>
            <w:tcMar>
              <w:left w:w="0" w:type="dxa"/>
              <w:right w:w="60" w:type="dxa"/>
            </w:tcMar>
            <w:vAlign w:val="bottom"/>
          </w:tcPr>
          <w:p w14:paraId="593283EC" w14:textId="77777777" w:rsidR="007F2FC5" w:rsidRDefault="00624826">
            <w:pPr>
              <w:pStyle w:val="Accurritablenumeric"/>
              <w:keepNext/>
            </w:pPr>
            <w:r>
              <w:rPr>
                <w:lang w:val="en-AU"/>
              </w:rPr>
              <w:t>0.9057</w:t>
            </w:r>
          </w:p>
        </w:tc>
        <w:tc>
          <w:tcPr>
            <w:tcW w:w="60" w:type="dxa"/>
            <w:tcBorders>
              <w:top w:val="nil"/>
              <w:left w:val="nil"/>
              <w:bottom w:val="nil"/>
              <w:right w:val="nil"/>
            </w:tcBorders>
            <w:tcMar>
              <w:left w:w="0" w:type="dxa"/>
              <w:right w:w="0" w:type="dxa"/>
            </w:tcMar>
          </w:tcPr>
          <w:p w14:paraId="01FBD0AD" w14:textId="77777777" w:rsidR="007F2FC5" w:rsidRDefault="007F2FC5"/>
        </w:tc>
        <w:tc>
          <w:tcPr>
            <w:tcW w:w="1289" w:type="dxa"/>
            <w:tcBorders>
              <w:top w:val="nil"/>
              <w:left w:val="nil"/>
              <w:bottom w:val="nil"/>
              <w:right w:val="nil"/>
            </w:tcBorders>
            <w:tcMar>
              <w:left w:w="0" w:type="dxa"/>
              <w:right w:w="60" w:type="dxa"/>
            </w:tcMar>
            <w:vAlign w:val="bottom"/>
          </w:tcPr>
          <w:p w14:paraId="34812B74" w14:textId="77777777" w:rsidR="007F2FC5" w:rsidRDefault="00624826">
            <w:pPr>
              <w:pStyle w:val="Accurritablenumeric"/>
              <w:keepNext/>
            </w:pPr>
            <w:r>
              <w:rPr>
                <w:lang w:val="en-AU"/>
              </w:rPr>
              <w:t>0.8294</w:t>
            </w:r>
          </w:p>
        </w:tc>
      </w:tr>
      <w:tr w:rsidR="007F2FC5" w14:paraId="31C218AD"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CFCF927"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FEF2057" w14:textId="77777777" w:rsidR="007F2FC5" w:rsidRDefault="007F2FC5"/>
        </w:tc>
        <w:tc>
          <w:tcPr>
            <w:tcW w:w="1289" w:type="dxa"/>
            <w:tcBorders>
              <w:top w:val="nil"/>
              <w:left w:val="nil"/>
              <w:bottom w:val="nil"/>
              <w:right w:val="nil"/>
            </w:tcBorders>
            <w:tcMar>
              <w:left w:w="0" w:type="dxa"/>
              <w:right w:w="60" w:type="dxa"/>
            </w:tcMar>
            <w:vAlign w:val="bottom"/>
          </w:tcPr>
          <w:p w14:paraId="03B874E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69D72D" w14:textId="77777777" w:rsidR="007F2FC5" w:rsidRDefault="007F2FC5"/>
        </w:tc>
        <w:tc>
          <w:tcPr>
            <w:tcW w:w="1289" w:type="dxa"/>
            <w:tcBorders>
              <w:top w:val="nil"/>
              <w:left w:val="nil"/>
              <w:bottom w:val="nil"/>
              <w:right w:val="nil"/>
            </w:tcBorders>
            <w:tcMar>
              <w:left w:w="0" w:type="dxa"/>
              <w:right w:w="60" w:type="dxa"/>
            </w:tcMar>
            <w:vAlign w:val="bottom"/>
          </w:tcPr>
          <w:p w14:paraId="3570AC9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E9A157E" w14:textId="77777777" w:rsidR="007F2FC5" w:rsidRDefault="007F2FC5"/>
        </w:tc>
        <w:tc>
          <w:tcPr>
            <w:tcW w:w="1289" w:type="dxa"/>
            <w:tcBorders>
              <w:top w:val="nil"/>
              <w:left w:val="nil"/>
              <w:bottom w:val="nil"/>
              <w:right w:val="nil"/>
            </w:tcBorders>
            <w:tcMar>
              <w:left w:w="0" w:type="dxa"/>
              <w:right w:w="60" w:type="dxa"/>
            </w:tcMar>
            <w:vAlign w:val="bottom"/>
          </w:tcPr>
          <w:p w14:paraId="3837472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BB2A9B2" w14:textId="77777777" w:rsidR="007F2FC5" w:rsidRDefault="007F2FC5"/>
        </w:tc>
        <w:tc>
          <w:tcPr>
            <w:tcW w:w="1289" w:type="dxa"/>
            <w:tcBorders>
              <w:top w:val="nil"/>
              <w:left w:val="nil"/>
              <w:bottom w:val="nil"/>
              <w:right w:val="nil"/>
            </w:tcBorders>
            <w:tcMar>
              <w:left w:w="0" w:type="dxa"/>
              <w:right w:w="60" w:type="dxa"/>
            </w:tcMar>
            <w:vAlign w:val="bottom"/>
          </w:tcPr>
          <w:p w14:paraId="5024E06A" w14:textId="77777777" w:rsidR="007F2FC5" w:rsidRDefault="007F2FC5">
            <w:pPr>
              <w:pStyle w:val="Accurritablenumeric"/>
              <w:keepNext/>
            </w:pPr>
          </w:p>
        </w:tc>
      </w:tr>
      <w:tr w:rsidR="007F2FC5" w14:paraId="778E6D7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E397A56" w14:textId="77777777" w:rsidR="007F2FC5" w:rsidRDefault="00624826">
            <w:pPr>
              <w:pStyle w:val="Accurriintroduction"/>
              <w:keepNext/>
            </w:pPr>
            <w:r>
              <w:rPr>
                <w:lang w:val="en-AU"/>
              </w:rPr>
              <w:t>Buy Euros</w:t>
            </w:r>
          </w:p>
        </w:tc>
        <w:tc>
          <w:tcPr>
            <w:tcW w:w="60" w:type="dxa"/>
            <w:tcBorders>
              <w:top w:val="nil"/>
              <w:left w:val="nil"/>
              <w:bottom w:val="nil"/>
              <w:right w:val="nil"/>
            </w:tcBorders>
            <w:tcMar>
              <w:left w:w="0" w:type="dxa"/>
              <w:right w:w="0" w:type="dxa"/>
            </w:tcMar>
          </w:tcPr>
          <w:p w14:paraId="7E173F1B" w14:textId="77777777" w:rsidR="007F2FC5" w:rsidRDefault="007F2FC5"/>
        </w:tc>
        <w:tc>
          <w:tcPr>
            <w:tcW w:w="1289" w:type="dxa"/>
            <w:tcBorders>
              <w:top w:val="nil"/>
              <w:left w:val="nil"/>
              <w:bottom w:val="nil"/>
              <w:right w:val="nil"/>
            </w:tcBorders>
            <w:tcMar>
              <w:left w:w="0" w:type="dxa"/>
              <w:right w:w="60" w:type="dxa"/>
            </w:tcMar>
            <w:vAlign w:val="bottom"/>
          </w:tcPr>
          <w:p w14:paraId="5CDCF76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40C095B" w14:textId="77777777" w:rsidR="007F2FC5" w:rsidRDefault="007F2FC5"/>
        </w:tc>
        <w:tc>
          <w:tcPr>
            <w:tcW w:w="1289" w:type="dxa"/>
            <w:tcBorders>
              <w:top w:val="nil"/>
              <w:left w:val="nil"/>
              <w:bottom w:val="nil"/>
              <w:right w:val="nil"/>
            </w:tcBorders>
            <w:tcMar>
              <w:left w:w="0" w:type="dxa"/>
              <w:right w:w="60" w:type="dxa"/>
            </w:tcMar>
            <w:vAlign w:val="bottom"/>
          </w:tcPr>
          <w:p w14:paraId="7CCFA0D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5ABF42" w14:textId="77777777" w:rsidR="007F2FC5" w:rsidRDefault="007F2FC5"/>
        </w:tc>
        <w:tc>
          <w:tcPr>
            <w:tcW w:w="1289" w:type="dxa"/>
            <w:tcBorders>
              <w:top w:val="nil"/>
              <w:left w:val="nil"/>
              <w:bottom w:val="nil"/>
              <w:right w:val="nil"/>
            </w:tcBorders>
            <w:tcMar>
              <w:left w:w="0" w:type="dxa"/>
              <w:right w:w="60" w:type="dxa"/>
            </w:tcMar>
            <w:vAlign w:val="bottom"/>
          </w:tcPr>
          <w:p w14:paraId="68682EC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FD66B8A" w14:textId="77777777" w:rsidR="007F2FC5" w:rsidRDefault="007F2FC5"/>
        </w:tc>
        <w:tc>
          <w:tcPr>
            <w:tcW w:w="1289" w:type="dxa"/>
            <w:tcBorders>
              <w:top w:val="nil"/>
              <w:left w:val="nil"/>
              <w:bottom w:val="nil"/>
              <w:right w:val="nil"/>
            </w:tcBorders>
            <w:tcMar>
              <w:left w:w="0" w:type="dxa"/>
              <w:right w:w="60" w:type="dxa"/>
            </w:tcMar>
            <w:vAlign w:val="bottom"/>
          </w:tcPr>
          <w:p w14:paraId="5FE88DA2" w14:textId="77777777" w:rsidR="007F2FC5" w:rsidRDefault="007F2FC5">
            <w:pPr>
              <w:pStyle w:val="Accurritablenumeric"/>
              <w:keepNext/>
            </w:pPr>
          </w:p>
        </w:tc>
      </w:tr>
      <w:tr w:rsidR="007F2FC5" w14:paraId="610F641B"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E0A8AD5" w14:textId="77777777" w:rsidR="007F2FC5" w:rsidRDefault="00624826">
            <w:pPr>
              <w:pStyle w:val="Accurritabletext"/>
              <w:keepNext/>
              <w:jc w:val="left"/>
            </w:pPr>
            <w:r>
              <w:rPr>
                <w:lang w:val="en-AU"/>
              </w:rPr>
              <w:t>Maturity:</w:t>
            </w:r>
          </w:p>
        </w:tc>
        <w:tc>
          <w:tcPr>
            <w:tcW w:w="60" w:type="dxa"/>
            <w:tcBorders>
              <w:top w:val="nil"/>
              <w:left w:val="nil"/>
              <w:bottom w:val="nil"/>
              <w:right w:val="nil"/>
            </w:tcBorders>
            <w:tcMar>
              <w:left w:w="0" w:type="dxa"/>
              <w:right w:w="0" w:type="dxa"/>
            </w:tcMar>
          </w:tcPr>
          <w:p w14:paraId="657CD921" w14:textId="77777777" w:rsidR="007F2FC5" w:rsidRDefault="007F2FC5"/>
        </w:tc>
        <w:tc>
          <w:tcPr>
            <w:tcW w:w="1289" w:type="dxa"/>
            <w:tcBorders>
              <w:top w:val="nil"/>
              <w:left w:val="nil"/>
              <w:bottom w:val="nil"/>
              <w:right w:val="nil"/>
            </w:tcBorders>
            <w:tcMar>
              <w:left w:w="0" w:type="dxa"/>
              <w:right w:w="60" w:type="dxa"/>
            </w:tcMar>
            <w:vAlign w:val="bottom"/>
          </w:tcPr>
          <w:p w14:paraId="01A2B95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AACAC66" w14:textId="77777777" w:rsidR="007F2FC5" w:rsidRDefault="007F2FC5"/>
        </w:tc>
        <w:tc>
          <w:tcPr>
            <w:tcW w:w="1289" w:type="dxa"/>
            <w:tcBorders>
              <w:top w:val="nil"/>
              <w:left w:val="nil"/>
              <w:bottom w:val="nil"/>
              <w:right w:val="nil"/>
            </w:tcBorders>
            <w:tcMar>
              <w:left w:w="0" w:type="dxa"/>
              <w:right w:w="60" w:type="dxa"/>
            </w:tcMar>
            <w:vAlign w:val="bottom"/>
          </w:tcPr>
          <w:p w14:paraId="2D5E999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367D83" w14:textId="77777777" w:rsidR="007F2FC5" w:rsidRDefault="007F2FC5"/>
        </w:tc>
        <w:tc>
          <w:tcPr>
            <w:tcW w:w="1289" w:type="dxa"/>
            <w:tcBorders>
              <w:top w:val="nil"/>
              <w:left w:val="nil"/>
              <w:bottom w:val="nil"/>
              <w:right w:val="nil"/>
            </w:tcBorders>
            <w:tcMar>
              <w:left w:w="0" w:type="dxa"/>
              <w:right w:w="60" w:type="dxa"/>
            </w:tcMar>
            <w:vAlign w:val="bottom"/>
          </w:tcPr>
          <w:p w14:paraId="4279CDA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D348F2" w14:textId="77777777" w:rsidR="007F2FC5" w:rsidRDefault="007F2FC5"/>
        </w:tc>
        <w:tc>
          <w:tcPr>
            <w:tcW w:w="1289" w:type="dxa"/>
            <w:tcBorders>
              <w:top w:val="nil"/>
              <w:left w:val="nil"/>
              <w:bottom w:val="nil"/>
              <w:right w:val="nil"/>
            </w:tcBorders>
            <w:tcMar>
              <w:left w:w="0" w:type="dxa"/>
              <w:right w:w="60" w:type="dxa"/>
            </w:tcMar>
            <w:vAlign w:val="bottom"/>
          </w:tcPr>
          <w:p w14:paraId="25A25E7B" w14:textId="77777777" w:rsidR="007F2FC5" w:rsidRDefault="007F2FC5">
            <w:pPr>
              <w:pStyle w:val="Accurritablenumeric"/>
              <w:keepNext/>
            </w:pPr>
          </w:p>
        </w:tc>
      </w:tr>
      <w:tr w:rsidR="007F2FC5" w14:paraId="728F7DF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6804E54" w14:textId="77777777" w:rsidR="007F2FC5" w:rsidRDefault="00624826">
            <w:pPr>
              <w:pStyle w:val="Accurritabletext"/>
              <w:keepNext/>
              <w:jc w:val="left"/>
            </w:pPr>
            <w:r>
              <w:rPr>
                <w:lang w:val="en-AU"/>
              </w:rPr>
              <w:t>0 - 3 months</w:t>
            </w:r>
          </w:p>
        </w:tc>
        <w:tc>
          <w:tcPr>
            <w:tcW w:w="60" w:type="dxa"/>
            <w:tcBorders>
              <w:top w:val="nil"/>
              <w:left w:val="nil"/>
              <w:bottom w:val="nil"/>
              <w:right w:val="nil"/>
            </w:tcBorders>
            <w:tcMar>
              <w:left w:w="0" w:type="dxa"/>
              <w:right w:w="0" w:type="dxa"/>
            </w:tcMar>
          </w:tcPr>
          <w:p w14:paraId="2349C349" w14:textId="77777777" w:rsidR="007F2FC5" w:rsidRDefault="007F2FC5"/>
        </w:tc>
        <w:tc>
          <w:tcPr>
            <w:tcW w:w="1289" w:type="dxa"/>
            <w:tcBorders>
              <w:top w:val="nil"/>
              <w:left w:val="nil"/>
              <w:bottom w:val="nil"/>
              <w:right w:val="nil"/>
            </w:tcBorders>
            <w:tcMar>
              <w:left w:w="0" w:type="dxa"/>
              <w:right w:w="60" w:type="dxa"/>
            </w:tcMar>
            <w:vAlign w:val="bottom"/>
          </w:tcPr>
          <w:p w14:paraId="5FD58808" w14:textId="77777777" w:rsidR="007F2FC5" w:rsidRDefault="00624826">
            <w:pPr>
              <w:pStyle w:val="Accurritablenumeric"/>
              <w:keepNext/>
            </w:pPr>
            <w:r>
              <w:rPr>
                <w:lang w:val="en-AU"/>
              </w:rPr>
              <w:t>274</w:t>
            </w:r>
          </w:p>
        </w:tc>
        <w:tc>
          <w:tcPr>
            <w:tcW w:w="60" w:type="dxa"/>
            <w:tcBorders>
              <w:top w:val="nil"/>
              <w:left w:val="nil"/>
              <w:bottom w:val="nil"/>
              <w:right w:val="nil"/>
            </w:tcBorders>
            <w:tcMar>
              <w:left w:w="0" w:type="dxa"/>
              <w:right w:w="0" w:type="dxa"/>
            </w:tcMar>
          </w:tcPr>
          <w:p w14:paraId="1DD083CF" w14:textId="77777777" w:rsidR="007F2FC5" w:rsidRDefault="007F2FC5"/>
        </w:tc>
        <w:tc>
          <w:tcPr>
            <w:tcW w:w="1289" w:type="dxa"/>
            <w:tcBorders>
              <w:top w:val="nil"/>
              <w:left w:val="nil"/>
              <w:bottom w:val="nil"/>
              <w:right w:val="nil"/>
            </w:tcBorders>
            <w:tcMar>
              <w:left w:w="0" w:type="dxa"/>
              <w:right w:w="60" w:type="dxa"/>
            </w:tcMar>
            <w:vAlign w:val="bottom"/>
          </w:tcPr>
          <w:p w14:paraId="635D5B10" w14:textId="77777777" w:rsidR="007F2FC5" w:rsidRDefault="00624826">
            <w:pPr>
              <w:pStyle w:val="Accurritablenumeric"/>
              <w:keepNext/>
            </w:pPr>
            <w:r>
              <w:rPr>
                <w:lang w:val="en-AU"/>
              </w:rPr>
              <w:t>207</w:t>
            </w:r>
          </w:p>
        </w:tc>
        <w:tc>
          <w:tcPr>
            <w:tcW w:w="60" w:type="dxa"/>
            <w:tcBorders>
              <w:top w:val="nil"/>
              <w:left w:val="nil"/>
              <w:bottom w:val="nil"/>
              <w:right w:val="nil"/>
            </w:tcBorders>
            <w:tcMar>
              <w:left w:w="0" w:type="dxa"/>
              <w:right w:w="0" w:type="dxa"/>
            </w:tcMar>
          </w:tcPr>
          <w:p w14:paraId="0F7B5DDE" w14:textId="77777777" w:rsidR="007F2FC5" w:rsidRDefault="007F2FC5"/>
        </w:tc>
        <w:tc>
          <w:tcPr>
            <w:tcW w:w="1289" w:type="dxa"/>
            <w:tcBorders>
              <w:top w:val="nil"/>
              <w:left w:val="nil"/>
              <w:bottom w:val="nil"/>
              <w:right w:val="nil"/>
            </w:tcBorders>
            <w:tcMar>
              <w:left w:w="0" w:type="dxa"/>
              <w:right w:w="60" w:type="dxa"/>
            </w:tcMar>
            <w:vAlign w:val="bottom"/>
          </w:tcPr>
          <w:p w14:paraId="0ACCB417" w14:textId="77777777" w:rsidR="007F2FC5" w:rsidRDefault="00624826">
            <w:pPr>
              <w:pStyle w:val="Accurritablenumeric"/>
              <w:keepNext/>
            </w:pPr>
            <w:r>
              <w:rPr>
                <w:lang w:val="en-AU"/>
              </w:rPr>
              <w:t>0.6342</w:t>
            </w:r>
          </w:p>
        </w:tc>
        <w:tc>
          <w:tcPr>
            <w:tcW w:w="60" w:type="dxa"/>
            <w:tcBorders>
              <w:top w:val="nil"/>
              <w:left w:val="nil"/>
              <w:bottom w:val="nil"/>
              <w:right w:val="nil"/>
            </w:tcBorders>
            <w:tcMar>
              <w:left w:w="0" w:type="dxa"/>
              <w:right w:w="0" w:type="dxa"/>
            </w:tcMar>
          </w:tcPr>
          <w:p w14:paraId="6A2590CC" w14:textId="77777777" w:rsidR="007F2FC5" w:rsidRDefault="007F2FC5"/>
        </w:tc>
        <w:tc>
          <w:tcPr>
            <w:tcW w:w="1289" w:type="dxa"/>
            <w:tcBorders>
              <w:top w:val="nil"/>
              <w:left w:val="nil"/>
              <w:bottom w:val="nil"/>
              <w:right w:val="nil"/>
            </w:tcBorders>
            <w:tcMar>
              <w:left w:w="0" w:type="dxa"/>
              <w:right w:w="60" w:type="dxa"/>
            </w:tcMar>
            <w:vAlign w:val="bottom"/>
          </w:tcPr>
          <w:p w14:paraId="3E30D606" w14:textId="77777777" w:rsidR="007F2FC5" w:rsidRDefault="00624826">
            <w:pPr>
              <w:pStyle w:val="Accurritablenumeric"/>
              <w:keepNext/>
            </w:pPr>
            <w:r>
              <w:rPr>
                <w:lang w:val="en-AU"/>
              </w:rPr>
              <w:t>0.5861</w:t>
            </w:r>
          </w:p>
        </w:tc>
      </w:tr>
      <w:tr w:rsidR="007F2FC5" w14:paraId="56D100C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5DF779F" w14:textId="77777777" w:rsidR="007F2FC5" w:rsidRDefault="00624826">
            <w:pPr>
              <w:pStyle w:val="Accurritabletext"/>
              <w:keepNext/>
              <w:jc w:val="left"/>
            </w:pPr>
            <w:r>
              <w:rPr>
                <w:lang w:val="en-AU"/>
              </w:rPr>
              <w:t>3 - 6 months</w:t>
            </w:r>
          </w:p>
        </w:tc>
        <w:tc>
          <w:tcPr>
            <w:tcW w:w="60" w:type="dxa"/>
            <w:tcBorders>
              <w:top w:val="nil"/>
              <w:left w:val="nil"/>
              <w:bottom w:val="nil"/>
              <w:right w:val="nil"/>
            </w:tcBorders>
            <w:tcMar>
              <w:left w:w="0" w:type="dxa"/>
              <w:right w:w="0" w:type="dxa"/>
            </w:tcMar>
          </w:tcPr>
          <w:p w14:paraId="68FCC5FB" w14:textId="77777777" w:rsidR="007F2FC5" w:rsidRDefault="007F2FC5"/>
        </w:tc>
        <w:tc>
          <w:tcPr>
            <w:tcW w:w="1289" w:type="dxa"/>
            <w:tcBorders>
              <w:top w:val="nil"/>
              <w:left w:val="nil"/>
              <w:bottom w:val="nil"/>
              <w:right w:val="nil"/>
            </w:tcBorders>
            <w:tcMar>
              <w:left w:w="0" w:type="dxa"/>
              <w:right w:w="60" w:type="dxa"/>
            </w:tcMar>
            <w:vAlign w:val="bottom"/>
          </w:tcPr>
          <w:p w14:paraId="4444295E" w14:textId="77777777" w:rsidR="007F2FC5" w:rsidRDefault="00624826">
            <w:pPr>
              <w:pStyle w:val="Accurritablenumeric"/>
              <w:keepNext/>
            </w:pPr>
            <w:r>
              <w:rPr>
                <w:lang w:val="en-AU"/>
              </w:rPr>
              <w:t>86</w:t>
            </w:r>
          </w:p>
        </w:tc>
        <w:tc>
          <w:tcPr>
            <w:tcW w:w="60" w:type="dxa"/>
            <w:tcBorders>
              <w:top w:val="nil"/>
              <w:left w:val="nil"/>
              <w:bottom w:val="nil"/>
              <w:right w:val="nil"/>
            </w:tcBorders>
            <w:tcMar>
              <w:left w:w="0" w:type="dxa"/>
              <w:right w:w="0" w:type="dxa"/>
            </w:tcMar>
          </w:tcPr>
          <w:p w14:paraId="05F3C64E" w14:textId="77777777" w:rsidR="007F2FC5" w:rsidRDefault="007F2FC5"/>
        </w:tc>
        <w:tc>
          <w:tcPr>
            <w:tcW w:w="1289" w:type="dxa"/>
            <w:tcBorders>
              <w:top w:val="nil"/>
              <w:left w:val="nil"/>
              <w:bottom w:val="nil"/>
              <w:right w:val="nil"/>
            </w:tcBorders>
            <w:tcMar>
              <w:left w:w="0" w:type="dxa"/>
              <w:right w:w="60" w:type="dxa"/>
            </w:tcMar>
            <w:vAlign w:val="bottom"/>
          </w:tcPr>
          <w:p w14:paraId="740B58ED" w14:textId="77777777" w:rsidR="007F2FC5" w:rsidRDefault="00624826">
            <w:pPr>
              <w:pStyle w:val="Accurritablenumeric"/>
              <w:keepNext/>
            </w:pPr>
            <w:r>
              <w:rPr>
                <w:lang w:val="en-AU"/>
              </w:rPr>
              <w:t>49</w:t>
            </w:r>
          </w:p>
        </w:tc>
        <w:tc>
          <w:tcPr>
            <w:tcW w:w="60" w:type="dxa"/>
            <w:tcBorders>
              <w:top w:val="nil"/>
              <w:left w:val="nil"/>
              <w:bottom w:val="nil"/>
              <w:right w:val="nil"/>
            </w:tcBorders>
            <w:tcMar>
              <w:left w:w="0" w:type="dxa"/>
              <w:right w:w="0" w:type="dxa"/>
            </w:tcMar>
          </w:tcPr>
          <w:p w14:paraId="725F7DF2" w14:textId="77777777" w:rsidR="007F2FC5" w:rsidRDefault="007F2FC5"/>
        </w:tc>
        <w:tc>
          <w:tcPr>
            <w:tcW w:w="1289" w:type="dxa"/>
            <w:tcBorders>
              <w:top w:val="nil"/>
              <w:left w:val="nil"/>
              <w:bottom w:val="nil"/>
              <w:right w:val="nil"/>
            </w:tcBorders>
            <w:tcMar>
              <w:left w:w="0" w:type="dxa"/>
              <w:right w:w="60" w:type="dxa"/>
            </w:tcMar>
            <w:vAlign w:val="bottom"/>
          </w:tcPr>
          <w:p w14:paraId="546FA4E0" w14:textId="77777777" w:rsidR="007F2FC5" w:rsidRDefault="00624826">
            <w:pPr>
              <w:pStyle w:val="Accurritablenumeric"/>
              <w:keepNext/>
            </w:pPr>
            <w:r>
              <w:rPr>
                <w:lang w:val="en-AU"/>
              </w:rPr>
              <w:t>0.6355</w:t>
            </w:r>
          </w:p>
        </w:tc>
        <w:tc>
          <w:tcPr>
            <w:tcW w:w="60" w:type="dxa"/>
            <w:tcBorders>
              <w:top w:val="nil"/>
              <w:left w:val="nil"/>
              <w:bottom w:val="nil"/>
              <w:right w:val="nil"/>
            </w:tcBorders>
            <w:tcMar>
              <w:left w:w="0" w:type="dxa"/>
              <w:right w:w="0" w:type="dxa"/>
            </w:tcMar>
          </w:tcPr>
          <w:p w14:paraId="5A14F7DF" w14:textId="77777777" w:rsidR="007F2FC5" w:rsidRDefault="007F2FC5"/>
        </w:tc>
        <w:tc>
          <w:tcPr>
            <w:tcW w:w="1289" w:type="dxa"/>
            <w:tcBorders>
              <w:top w:val="nil"/>
              <w:left w:val="nil"/>
              <w:bottom w:val="nil"/>
              <w:right w:val="nil"/>
            </w:tcBorders>
            <w:tcMar>
              <w:left w:w="0" w:type="dxa"/>
              <w:right w:w="60" w:type="dxa"/>
            </w:tcMar>
            <w:vAlign w:val="bottom"/>
          </w:tcPr>
          <w:p w14:paraId="7175FF53" w14:textId="77777777" w:rsidR="007F2FC5" w:rsidRDefault="00624826">
            <w:pPr>
              <w:pStyle w:val="Accurritablenumeric"/>
              <w:keepNext/>
            </w:pPr>
            <w:r>
              <w:rPr>
                <w:lang w:val="en-AU"/>
              </w:rPr>
              <w:t>0.6082</w:t>
            </w:r>
          </w:p>
        </w:tc>
      </w:tr>
      <w:tr w:rsidR="007F2FC5" w14:paraId="2981E68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B177BE1"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EF8394F" w14:textId="77777777" w:rsidR="007F2FC5" w:rsidRDefault="007F2FC5"/>
        </w:tc>
        <w:tc>
          <w:tcPr>
            <w:tcW w:w="1289" w:type="dxa"/>
            <w:tcBorders>
              <w:top w:val="nil"/>
              <w:left w:val="nil"/>
              <w:bottom w:val="nil"/>
              <w:right w:val="nil"/>
            </w:tcBorders>
            <w:tcMar>
              <w:left w:w="0" w:type="dxa"/>
              <w:right w:w="60" w:type="dxa"/>
            </w:tcMar>
            <w:vAlign w:val="bottom"/>
          </w:tcPr>
          <w:p w14:paraId="53BB6BF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2A65AE" w14:textId="77777777" w:rsidR="007F2FC5" w:rsidRDefault="007F2FC5"/>
        </w:tc>
        <w:tc>
          <w:tcPr>
            <w:tcW w:w="1289" w:type="dxa"/>
            <w:tcBorders>
              <w:top w:val="nil"/>
              <w:left w:val="nil"/>
              <w:bottom w:val="nil"/>
              <w:right w:val="nil"/>
            </w:tcBorders>
            <w:tcMar>
              <w:left w:w="0" w:type="dxa"/>
              <w:right w:w="60" w:type="dxa"/>
            </w:tcMar>
            <w:vAlign w:val="bottom"/>
          </w:tcPr>
          <w:p w14:paraId="6D8BBAD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48AF8BC" w14:textId="77777777" w:rsidR="007F2FC5" w:rsidRDefault="007F2FC5"/>
        </w:tc>
        <w:tc>
          <w:tcPr>
            <w:tcW w:w="1289" w:type="dxa"/>
            <w:tcBorders>
              <w:top w:val="nil"/>
              <w:left w:val="nil"/>
              <w:bottom w:val="nil"/>
              <w:right w:val="nil"/>
            </w:tcBorders>
            <w:tcMar>
              <w:left w:w="0" w:type="dxa"/>
              <w:right w:w="60" w:type="dxa"/>
            </w:tcMar>
            <w:vAlign w:val="bottom"/>
          </w:tcPr>
          <w:p w14:paraId="0275144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0968775" w14:textId="77777777" w:rsidR="007F2FC5" w:rsidRDefault="007F2FC5"/>
        </w:tc>
        <w:tc>
          <w:tcPr>
            <w:tcW w:w="1289" w:type="dxa"/>
            <w:tcBorders>
              <w:top w:val="nil"/>
              <w:left w:val="nil"/>
              <w:bottom w:val="nil"/>
              <w:right w:val="nil"/>
            </w:tcBorders>
            <w:tcMar>
              <w:left w:w="0" w:type="dxa"/>
              <w:right w:w="60" w:type="dxa"/>
            </w:tcMar>
            <w:vAlign w:val="bottom"/>
          </w:tcPr>
          <w:p w14:paraId="09D773CB" w14:textId="77777777" w:rsidR="007F2FC5" w:rsidRDefault="007F2FC5">
            <w:pPr>
              <w:pStyle w:val="Accurritablenumeric"/>
              <w:keepNext/>
            </w:pPr>
          </w:p>
        </w:tc>
      </w:tr>
      <w:tr w:rsidR="007F2FC5" w14:paraId="043CA45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77569DC" w14:textId="77777777" w:rsidR="007F2FC5" w:rsidRDefault="00624826">
            <w:pPr>
              <w:pStyle w:val="Accurriintroduction"/>
              <w:keepNext/>
            </w:pPr>
            <w:r>
              <w:rPr>
                <w:lang w:val="en-AU"/>
              </w:rPr>
              <w:t>Buy Neighbourland dollars</w:t>
            </w:r>
          </w:p>
        </w:tc>
        <w:tc>
          <w:tcPr>
            <w:tcW w:w="60" w:type="dxa"/>
            <w:tcBorders>
              <w:top w:val="nil"/>
              <w:left w:val="nil"/>
              <w:bottom w:val="nil"/>
              <w:right w:val="nil"/>
            </w:tcBorders>
            <w:tcMar>
              <w:left w:w="0" w:type="dxa"/>
              <w:right w:w="0" w:type="dxa"/>
            </w:tcMar>
          </w:tcPr>
          <w:p w14:paraId="6E6B0C30" w14:textId="77777777" w:rsidR="007F2FC5" w:rsidRDefault="007F2FC5"/>
        </w:tc>
        <w:tc>
          <w:tcPr>
            <w:tcW w:w="1289" w:type="dxa"/>
            <w:tcBorders>
              <w:top w:val="nil"/>
              <w:left w:val="nil"/>
              <w:bottom w:val="nil"/>
              <w:right w:val="nil"/>
            </w:tcBorders>
            <w:tcMar>
              <w:left w:w="0" w:type="dxa"/>
              <w:right w:w="60" w:type="dxa"/>
            </w:tcMar>
            <w:vAlign w:val="bottom"/>
          </w:tcPr>
          <w:p w14:paraId="1BBF839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D286FA8" w14:textId="77777777" w:rsidR="007F2FC5" w:rsidRDefault="007F2FC5"/>
        </w:tc>
        <w:tc>
          <w:tcPr>
            <w:tcW w:w="1289" w:type="dxa"/>
            <w:tcBorders>
              <w:top w:val="nil"/>
              <w:left w:val="nil"/>
              <w:bottom w:val="nil"/>
              <w:right w:val="nil"/>
            </w:tcBorders>
            <w:tcMar>
              <w:left w:w="0" w:type="dxa"/>
              <w:right w:w="60" w:type="dxa"/>
            </w:tcMar>
            <w:vAlign w:val="bottom"/>
          </w:tcPr>
          <w:p w14:paraId="3350492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A138E86" w14:textId="77777777" w:rsidR="007F2FC5" w:rsidRDefault="007F2FC5"/>
        </w:tc>
        <w:tc>
          <w:tcPr>
            <w:tcW w:w="1289" w:type="dxa"/>
            <w:tcBorders>
              <w:top w:val="nil"/>
              <w:left w:val="nil"/>
              <w:bottom w:val="nil"/>
              <w:right w:val="nil"/>
            </w:tcBorders>
            <w:tcMar>
              <w:left w:w="0" w:type="dxa"/>
              <w:right w:w="60" w:type="dxa"/>
            </w:tcMar>
            <w:vAlign w:val="bottom"/>
          </w:tcPr>
          <w:p w14:paraId="4B4F825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4857BD" w14:textId="77777777" w:rsidR="007F2FC5" w:rsidRDefault="007F2FC5"/>
        </w:tc>
        <w:tc>
          <w:tcPr>
            <w:tcW w:w="1289" w:type="dxa"/>
            <w:tcBorders>
              <w:top w:val="nil"/>
              <w:left w:val="nil"/>
              <w:bottom w:val="nil"/>
              <w:right w:val="nil"/>
            </w:tcBorders>
            <w:tcMar>
              <w:left w:w="0" w:type="dxa"/>
              <w:right w:w="60" w:type="dxa"/>
            </w:tcMar>
            <w:vAlign w:val="bottom"/>
          </w:tcPr>
          <w:p w14:paraId="265ACB79" w14:textId="77777777" w:rsidR="007F2FC5" w:rsidRDefault="007F2FC5">
            <w:pPr>
              <w:pStyle w:val="Accurritablenumeric"/>
              <w:keepNext/>
            </w:pPr>
          </w:p>
        </w:tc>
      </w:tr>
      <w:tr w:rsidR="007F2FC5" w14:paraId="0BCF3ED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5789C95" w14:textId="77777777" w:rsidR="007F2FC5" w:rsidRDefault="00624826">
            <w:pPr>
              <w:pStyle w:val="Accurritabletext"/>
              <w:keepNext/>
              <w:jc w:val="left"/>
            </w:pPr>
            <w:r>
              <w:rPr>
                <w:lang w:val="en-AU"/>
              </w:rPr>
              <w:t>Maturity:</w:t>
            </w:r>
          </w:p>
        </w:tc>
        <w:tc>
          <w:tcPr>
            <w:tcW w:w="60" w:type="dxa"/>
            <w:tcBorders>
              <w:top w:val="nil"/>
              <w:left w:val="nil"/>
              <w:bottom w:val="nil"/>
              <w:right w:val="nil"/>
            </w:tcBorders>
            <w:tcMar>
              <w:left w:w="0" w:type="dxa"/>
              <w:right w:w="0" w:type="dxa"/>
            </w:tcMar>
          </w:tcPr>
          <w:p w14:paraId="1F1BBBD9" w14:textId="77777777" w:rsidR="007F2FC5" w:rsidRDefault="007F2FC5"/>
        </w:tc>
        <w:tc>
          <w:tcPr>
            <w:tcW w:w="1289" w:type="dxa"/>
            <w:tcBorders>
              <w:top w:val="nil"/>
              <w:left w:val="nil"/>
              <w:bottom w:val="nil"/>
              <w:right w:val="nil"/>
            </w:tcBorders>
            <w:tcMar>
              <w:left w:w="0" w:type="dxa"/>
              <w:right w:w="60" w:type="dxa"/>
            </w:tcMar>
            <w:vAlign w:val="bottom"/>
          </w:tcPr>
          <w:p w14:paraId="060244C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014808C" w14:textId="77777777" w:rsidR="007F2FC5" w:rsidRDefault="007F2FC5"/>
        </w:tc>
        <w:tc>
          <w:tcPr>
            <w:tcW w:w="1289" w:type="dxa"/>
            <w:tcBorders>
              <w:top w:val="nil"/>
              <w:left w:val="nil"/>
              <w:bottom w:val="nil"/>
              <w:right w:val="nil"/>
            </w:tcBorders>
            <w:tcMar>
              <w:left w:w="0" w:type="dxa"/>
              <w:right w:w="60" w:type="dxa"/>
            </w:tcMar>
            <w:vAlign w:val="bottom"/>
          </w:tcPr>
          <w:p w14:paraId="4D944BE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D31D7D4" w14:textId="77777777" w:rsidR="007F2FC5" w:rsidRDefault="007F2FC5"/>
        </w:tc>
        <w:tc>
          <w:tcPr>
            <w:tcW w:w="1289" w:type="dxa"/>
            <w:tcBorders>
              <w:top w:val="nil"/>
              <w:left w:val="nil"/>
              <w:bottom w:val="nil"/>
              <w:right w:val="nil"/>
            </w:tcBorders>
            <w:tcMar>
              <w:left w:w="0" w:type="dxa"/>
              <w:right w:w="60" w:type="dxa"/>
            </w:tcMar>
            <w:vAlign w:val="bottom"/>
          </w:tcPr>
          <w:p w14:paraId="0C31CF3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DE7135F" w14:textId="77777777" w:rsidR="007F2FC5" w:rsidRDefault="007F2FC5"/>
        </w:tc>
        <w:tc>
          <w:tcPr>
            <w:tcW w:w="1289" w:type="dxa"/>
            <w:tcBorders>
              <w:top w:val="nil"/>
              <w:left w:val="nil"/>
              <w:bottom w:val="nil"/>
              <w:right w:val="nil"/>
            </w:tcBorders>
            <w:tcMar>
              <w:left w:w="0" w:type="dxa"/>
              <w:right w:w="60" w:type="dxa"/>
            </w:tcMar>
            <w:vAlign w:val="bottom"/>
          </w:tcPr>
          <w:p w14:paraId="54DF0BA9" w14:textId="77777777" w:rsidR="007F2FC5" w:rsidRDefault="007F2FC5">
            <w:pPr>
              <w:pStyle w:val="Accurritablenumeric"/>
              <w:keepNext/>
            </w:pPr>
          </w:p>
        </w:tc>
      </w:tr>
      <w:tr w:rsidR="007F2FC5" w14:paraId="7CF79CF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8A9AB66" w14:textId="77777777" w:rsidR="007F2FC5" w:rsidRDefault="00624826">
            <w:pPr>
              <w:pStyle w:val="Accurritabletext"/>
              <w:keepNext/>
              <w:jc w:val="left"/>
            </w:pPr>
            <w:r>
              <w:rPr>
                <w:lang w:val="en-AU"/>
              </w:rPr>
              <w:t>0 - 3 months</w:t>
            </w:r>
          </w:p>
        </w:tc>
        <w:tc>
          <w:tcPr>
            <w:tcW w:w="60" w:type="dxa"/>
            <w:tcBorders>
              <w:top w:val="nil"/>
              <w:left w:val="nil"/>
              <w:bottom w:val="nil"/>
              <w:right w:val="nil"/>
            </w:tcBorders>
            <w:tcMar>
              <w:left w:w="0" w:type="dxa"/>
              <w:right w:w="0" w:type="dxa"/>
            </w:tcMar>
          </w:tcPr>
          <w:p w14:paraId="102128DF" w14:textId="77777777" w:rsidR="007F2FC5" w:rsidRDefault="007F2FC5"/>
        </w:tc>
        <w:tc>
          <w:tcPr>
            <w:tcW w:w="1289" w:type="dxa"/>
            <w:tcBorders>
              <w:top w:val="nil"/>
              <w:left w:val="nil"/>
              <w:bottom w:val="nil"/>
              <w:right w:val="nil"/>
            </w:tcBorders>
            <w:tcMar>
              <w:left w:w="0" w:type="dxa"/>
              <w:right w:w="60" w:type="dxa"/>
            </w:tcMar>
            <w:vAlign w:val="bottom"/>
          </w:tcPr>
          <w:p w14:paraId="6329AB0E" w14:textId="77777777" w:rsidR="007F2FC5" w:rsidRDefault="00624826">
            <w:pPr>
              <w:pStyle w:val="Accurritablenumeric"/>
              <w:keepNext/>
            </w:pPr>
            <w:r>
              <w:rPr>
                <w:lang w:val="en-AU"/>
              </w:rPr>
              <w:t>182</w:t>
            </w:r>
          </w:p>
        </w:tc>
        <w:tc>
          <w:tcPr>
            <w:tcW w:w="60" w:type="dxa"/>
            <w:tcBorders>
              <w:top w:val="nil"/>
              <w:left w:val="nil"/>
              <w:bottom w:val="nil"/>
              <w:right w:val="nil"/>
            </w:tcBorders>
            <w:tcMar>
              <w:left w:w="0" w:type="dxa"/>
              <w:right w:w="0" w:type="dxa"/>
            </w:tcMar>
          </w:tcPr>
          <w:p w14:paraId="50943331" w14:textId="77777777" w:rsidR="007F2FC5" w:rsidRDefault="007F2FC5"/>
        </w:tc>
        <w:tc>
          <w:tcPr>
            <w:tcW w:w="1289" w:type="dxa"/>
            <w:tcBorders>
              <w:top w:val="nil"/>
              <w:left w:val="nil"/>
              <w:bottom w:val="nil"/>
              <w:right w:val="nil"/>
            </w:tcBorders>
            <w:tcMar>
              <w:left w:w="0" w:type="dxa"/>
              <w:right w:w="60" w:type="dxa"/>
            </w:tcMar>
            <w:vAlign w:val="bottom"/>
          </w:tcPr>
          <w:p w14:paraId="607CC959" w14:textId="77777777" w:rsidR="007F2FC5" w:rsidRDefault="00624826">
            <w:pPr>
              <w:pStyle w:val="Accurritablenumeric"/>
              <w:keepNext/>
            </w:pPr>
            <w:r>
              <w:rPr>
                <w:lang w:val="en-AU"/>
              </w:rPr>
              <w:t>163</w:t>
            </w:r>
          </w:p>
        </w:tc>
        <w:tc>
          <w:tcPr>
            <w:tcW w:w="60" w:type="dxa"/>
            <w:tcBorders>
              <w:top w:val="nil"/>
              <w:left w:val="nil"/>
              <w:bottom w:val="nil"/>
              <w:right w:val="nil"/>
            </w:tcBorders>
            <w:tcMar>
              <w:left w:w="0" w:type="dxa"/>
              <w:right w:w="0" w:type="dxa"/>
            </w:tcMar>
          </w:tcPr>
          <w:p w14:paraId="2E454069" w14:textId="77777777" w:rsidR="007F2FC5" w:rsidRDefault="007F2FC5"/>
        </w:tc>
        <w:tc>
          <w:tcPr>
            <w:tcW w:w="1289" w:type="dxa"/>
            <w:tcBorders>
              <w:top w:val="nil"/>
              <w:left w:val="nil"/>
              <w:bottom w:val="nil"/>
              <w:right w:val="nil"/>
            </w:tcBorders>
            <w:tcMar>
              <w:left w:w="0" w:type="dxa"/>
              <w:right w:w="60" w:type="dxa"/>
            </w:tcMar>
            <w:vAlign w:val="bottom"/>
          </w:tcPr>
          <w:p w14:paraId="31C4D742" w14:textId="77777777" w:rsidR="007F2FC5" w:rsidRDefault="00624826">
            <w:pPr>
              <w:pStyle w:val="Accurritablenumeric"/>
              <w:keepNext/>
            </w:pPr>
            <w:r>
              <w:rPr>
                <w:lang w:val="en-AU"/>
              </w:rPr>
              <w:t>1.2345</w:t>
            </w:r>
          </w:p>
        </w:tc>
        <w:tc>
          <w:tcPr>
            <w:tcW w:w="60" w:type="dxa"/>
            <w:tcBorders>
              <w:top w:val="nil"/>
              <w:left w:val="nil"/>
              <w:bottom w:val="nil"/>
              <w:right w:val="nil"/>
            </w:tcBorders>
            <w:tcMar>
              <w:left w:w="0" w:type="dxa"/>
              <w:right w:w="0" w:type="dxa"/>
            </w:tcMar>
          </w:tcPr>
          <w:p w14:paraId="6782D405" w14:textId="77777777" w:rsidR="007F2FC5" w:rsidRDefault="007F2FC5"/>
        </w:tc>
        <w:tc>
          <w:tcPr>
            <w:tcW w:w="1289" w:type="dxa"/>
            <w:tcBorders>
              <w:top w:val="nil"/>
              <w:left w:val="nil"/>
              <w:bottom w:val="nil"/>
              <w:right w:val="nil"/>
            </w:tcBorders>
            <w:tcMar>
              <w:left w:w="0" w:type="dxa"/>
              <w:right w:w="60" w:type="dxa"/>
            </w:tcMar>
            <w:vAlign w:val="bottom"/>
          </w:tcPr>
          <w:p w14:paraId="210CA3E0" w14:textId="77777777" w:rsidR="007F2FC5" w:rsidRDefault="00624826">
            <w:pPr>
              <w:pStyle w:val="Accurritablenumeric"/>
              <w:keepNext/>
            </w:pPr>
            <w:r>
              <w:rPr>
                <w:lang w:val="en-AU"/>
              </w:rPr>
              <w:t>1.2643</w:t>
            </w:r>
          </w:p>
        </w:tc>
      </w:tr>
      <w:tr w:rsidR="007F2FC5" w14:paraId="0B50E03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24DB2B5" w14:textId="77777777" w:rsidR="007F2FC5" w:rsidRDefault="00624826">
            <w:pPr>
              <w:pStyle w:val="Accurritabletext"/>
              <w:keepNext/>
              <w:jc w:val="left"/>
            </w:pPr>
            <w:r>
              <w:rPr>
                <w:lang w:val="en-AU"/>
              </w:rPr>
              <w:t>3 - 6 months</w:t>
            </w:r>
          </w:p>
        </w:tc>
        <w:tc>
          <w:tcPr>
            <w:tcW w:w="60" w:type="dxa"/>
            <w:tcBorders>
              <w:top w:val="nil"/>
              <w:left w:val="nil"/>
              <w:bottom w:val="nil"/>
              <w:right w:val="nil"/>
            </w:tcBorders>
            <w:tcMar>
              <w:left w:w="0" w:type="dxa"/>
              <w:right w:w="0" w:type="dxa"/>
            </w:tcMar>
          </w:tcPr>
          <w:p w14:paraId="39CD90B6" w14:textId="77777777" w:rsidR="007F2FC5" w:rsidRDefault="007F2FC5"/>
        </w:tc>
        <w:tc>
          <w:tcPr>
            <w:tcW w:w="1289" w:type="dxa"/>
            <w:tcBorders>
              <w:top w:val="nil"/>
              <w:left w:val="nil"/>
              <w:bottom w:val="nil"/>
              <w:right w:val="nil"/>
            </w:tcBorders>
            <w:tcMar>
              <w:left w:w="0" w:type="dxa"/>
              <w:right w:w="60" w:type="dxa"/>
            </w:tcMar>
            <w:vAlign w:val="bottom"/>
          </w:tcPr>
          <w:p w14:paraId="1E35707C" w14:textId="77777777" w:rsidR="007F2FC5" w:rsidRDefault="00624826">
            <w:pPr>
              <w:pStyle w:val="Accurritablenumeric"/>
              <w:keepNext/>
            </w:pPr>
            <w:r>
              <w:rPr>
                <w:lang w:val="en-AU"/>
              </w:rPr>
              <w:t>107</w:t>
            </w:r>
          </w:p>
        </w:tc>
        <w:tc>
          <w:tcPr>
            <w:tcW w:w="60" w:type="dxa"/>
            <w:tcBorders>
              <w:top w:val="nil"/>
              <w:left w:val="nil"/>
              <w:bottom w:val="nil"/>
              <w:right w:val="nil"/>
            </w:tcBorders>
            <w:tcMar>
              <w:left w:w="0" w:type="dxa"/>
              <w:right w:w="0" w:type="dxa"/>
            </w:tcMar>
          </w:tcPr>
          <w:p w14:paraId="0328FAC6" w14:textId="77777777" w:rsidR="007F2FC5" w:rsidRDefault="007F2FC5"/>
        </w:tc>
        <w:tc>
          <w:tcPr>
            <w:tcW w:w="1289" w:type="dxa"/>
            <w:tcBorders>
              <w:top w:val="nil"/>
              <w:left w:val="nil"/>
              <w:bottom w:val="nil"/>
              <w:right w:val="nil"/>
            </w:tcBorders>
            <w:tcMar>
              <w:left w:w="0" w:type="dxa"/>
              <w:right w:w="60" w:type="dxa"/>
            </w:tcMar>
            <w:vAlign w:val="bottom"/>
          </w:tcPr>
          <w:p w14:paraId="56293A79" w14:textId="77777777" w:rsidR="007F2FC5" w:rsidRDefault="00624826">
            <w:pPr>
              <w:pStyle w:val="Accurritablenumeric"/>
              <w:keepNext/>
            </w:pPr>
            <w:r>
              <w:rPr>
                <w:lang w:val="en-AU"/>
              </w:rPr>
              <w:t>71</w:t>
            </w:r>
          </w:p>
        </w:tc>
        <w:tc>
          <w:tcPr>
            <w:tcW w:w="60" w:type="dxa"/>
            <w:tcBorders>
              <w:top w:val="nil"/>
              <w:left w:val="nil"/>
              <w:bottom w:val="nil"/>
              <w:right w:val="nil"/>
            </w:tcBorders>
            <w:tcMar>
              <w:left w:w="0" w:type="dxa"/>
              <w:right w:w="0" w:type="dxa"/>
            </w:tcMar>
          </w:tcPr>
          <w:p w14:paraId="06B504D0" w14:textId="77777777" w:rsidR="007F2FC5" w:rsidRDefault="007F2FC5"/>
        </w:tc>
        <w:tc>
          <w:tcPr>
            <w:tcW w:w="1289" w:type="dxa"/>
            <w:tcBorders>
              <w:top w:val="nil"/>
              <w:left w:val="nil"/>
              <w:bottom w:val="nil"/>
              <w:right w:val="nil"/>
            </w:tcBorders>
            <w:tcMar>
              <w:left w:w="0" w:type="dxa"/>
              <w:right w:w="60" w:type="dxa"/>
            </w:tcMar>
            <w:vAlign w:val="bottom"/>
          </w:tcPr>
          <w:p w14:paraId="6986434D" w14:textId="77777777" w:rsidR="007F2FC5" w:rsidRDefault="00624826">
            <w:pPr>
              <w:pStyle w:val="Accurritablenumeric"/>
              <w:keepNext/>
            </w:pPr>
            <w:r>
              <w:rPr>
                <w:lang w:val="en-AU"/>
              </w:rPr>
              <w:t>1.2407</w:t>
            </w:r>
          </w:p>
        </w:tc>
        <w:tc>
          <w:tcPr>
            <w:tcW w:w="60" w:type="dxa"/>
            <w:tcBorders>
              <w:top w:val="nil"/>
              <w:left w:val="nil"/>
              <w:bottom w:val="nil"/>
              <w:right w:val="nil"/>
            </w:tcBorders>
            <w:tcMar>
              <w:left w:w="0" w:type="dxa"/>
              <w:right w:w="0" w:type="dxa"/>
            </w:tcMar>
          </w:tcPr>
          <w:p w14:paraId="5ED0D376" w14:textId="77777777" w:rsidR="007F2FC5" w:rsidRDefault="007F2FC5"/>
        </w:tc>
        <w:tc>
          <w:tcPr>
            <w:tcW w:w="1289" w:type="dxa"/>
            <w:tcBorders>
              <w:top w:val="nil"/>
              <w:left w:val="nil"/>
              <w:bottom w:val="nil"/>
              <w:right w:val="nil"/>
            </w:tcBorders>
            <w:tcMar>
              <w:left w:w="0" w:type="dxa"/>
              <w:right w:w="60" w:type="dxa"/>
            </w:tcMar>
            <w:vAlign w:val="bottom"/>
          </w:tcPr>
          <w:p w14:paraId="0C4D44B1" w14:textId="77777777" w:rsidR="007F2FC5" w:rsidRDefault="00624826">
            <w:pPr>
              <w:pStyle w:val="Accurritablenumeric"/>
              <w:keepNext/>
            </w:pPr>
            <w:r>
              <w:rPr>
                <w:lang w:val="en-AU"/>
              </w:rPr>
              <w:t>1.2847</w:t>
            </w:r>
          </w:p>
        </w:tc>
      </w:tr>
    </w:tbl>
    <w:p w14:paraId="38B67460" w14:textId="77777777" w:rsidR="007F2FC5" w:rsidRDefault="00624826">
      <w:r>
        <w:rPr>
          <w:rFonts w:ascii="Times New Roman" w:eastAsia="Times New Roman" w:hAnsi="Times New Roman" w:cs="Times New Roman"/>
          <w:b/>
          <w:lang w:val="en-AU"/>
        </w:rPr>
        <w:t xml:space="preserve"> </w:t>
      </w:r>
    </w:p>
    <w:p w14:paraId="4A9B4AE9" w14:textId="77777777" w:rsidR="007F2FC5" w:rsidRDefault="00624826">
      <w:pPr>
        <w:pStyle w:val="Accurriparagraphbody"/>
        <w:keepNext/>
        <w:keepLines/>
      </w:pPr>
      <w:r>
        <w:rPr>
          <w:lang w:val="en-AU"/>
        </w:rPr>
        <w:t>The carrying amount of the consolidated entity's foreign currency denominated financial assets and financial liabilities at the reporting date were as follows:</w:t>
      </w:r>
    </w:p>
    <w:p w14:paraId="4295A3C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61833577" w14:textId="77777777">
        <w:trPr>
          <w:cantSplit/>
          <w:tblHeader/>
        </w:trPr>
        <w:tc>
          <w:tcPr>
            <w:tcW w:w="5602" w:type="dxa"/>
            <w:tcBorders>
              <w:top w:val="nil"/>
              <w:left w:val="nil"/>
              <w:bottom w:val="nil"/>
              <w:right w:val="nil"/>
            </w:tcBorders>
            <w:tcMar>
              <w:left w:w="0" w:type="dxa"/>
              <w:right w:w="0" w:type="dxa"/>
            </w:tcMar>
            <w:vAlign w:val="bottom"/>
          </w:tcPr>
          <w:p w14:paraId="01B9396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DAEC2C" w14:textId="77777777" w:rsidR="007F2FC5" w:rsidRDefault="007F2FC5"/>
        </w:tc>
        <w:tc>
          <w:tcPr>
            <w:tcW w:w="2698" w:type="dxa"/>
            <w:gridSpan w:val="4"/>
            <w:tcBorders>
              <w:top w:val="nil"/>
              <w:left w:val="nil"/>
              <w:bottom w:val="nil"/>
              <w:right w:val="nil"/>
            </w:tcBorders>
            <w:tcMar>
              <w:left w:w="0" w:type="dxa"/>
              <w:right w:w="0" w:type="dxa"/>
            </w:tcMar>
            <w:vAlign w:val="bottom"/>
          </w:tcPr>
          <w:p w14:paraId="1EA314BA" w14:textId="77777777" w:rsidR="007F2FC5" w:rsidRDefault="00624826">
            <w:pPr>
              <w:pStyle w:val="Accurritableheader"/>
              <w:keepNext/>
            </w:pPr>
            <w:r>
              <w:rPr>
                <w:lang w:val="en-AU"/>
              </w:rPr>
              <w:t>Assets</w:t>
            </w:r>
          </w:p>
        </w:tc>
        <w:tc>
          <w:tcPr>
            <w:tcW w:w="2638" w:type="dxa"/>
            <w:gridSpan w:val="3"/>
            <w:tcBorders>
              <w:top w:val="nil"/>
              <w:left w:val="nil"/>
              <w:bottom w:val="nil"/>
              <w:right w:val="nil"/>
            </w:tcBorders>
            <w:tcMar>
              <w:left w:w="0" w:type="dxa"/>
              <w:right w:w="0" w:type="dxa"/>
            </w:tcMar>
            <w:vAlign w:val="bottom"/>
          </w:tcPr>
          <w:p w14:paraId="715EEBA6" w14:textId="77777777" w:rsidR="007F2FC5" w:rsidRDefault="00624826">
            <w:pPr>
              <w:pStyle w:val="Accurritableheader"/>
              <w:keepNext/>
            </w:pPr>
            <w:r>
              <w:rPr>
                <w:lang w:val="en-AU"/>
              </w:rPr>
              <w:t>Liabilities</w:t>
            </w:r>
          </w:p>
        </w:tc>
      </w:tr>
      <w:tr w:rsidR="007F2FC5" w14:paraId="07836508" w14:textId="77777777">
        <w:trPr>
          <w:cantSplit/>
          <w:tblHeader/>
        </w:trPr>
        <w:tc>
          <w:tcPr>
            <w:tcW w:w="5602" w:type="dxa"/>
            <w:tcBorders>
              <w:top w:val="nil"/>
              <w:left w:val="nil"/>
              <w:bottom w:val="nil"/>
              <w:right w:val="nil"/>
            </w:tcBorders>
            <w:tcMar>
              <w:left w:w="0" w:type="dxa"/>
              <w:right w:w="0" w:type="dxa"/>
            </w:tcMar>
            <w:vAlign w:val="bottom"/>
          </w:tcPr>
          <w:p w14:paraId="01A7014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EE9D676" w14:textId="77777777" w:rsidR="007F2FC5" w:rsidRDefault="007F2FC5"/>
        </w:tc>
        <w:tc>
          <w:tcPr>
            <w:tcW w:w="1289" w:type="dxa"/>
            <w:tcBorders>
              <w:top w:val="nil"/>
              <w:left w:val="nil"/>
              <w:bottom w:val="nil"/>
              <w:right w:val="nil"/>
            </w:tcBorders>
            <w:tcMar>
              <w:left w:w="0" w:type="dxa"/>
              <w:right w:w="0" w:type="dxa"/>
            </w:tcMar>
            <w:vAlign w:val="bottom"/>
          </w:tcPr>
          <w:p w14:paraId="6BD577D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7641633" w14:textId="77777777" w:rsidR="007F2FC5" w:rsidRDefault="007F2FC5"/>
        </w:tc>
        <w:tc>
          <w:tcPr>
            <w:tcW w:w="1289" w:type="dxa"/>
            <w:tcBorders>
              <w:top w:val="nil"/>
              <w:left w:val="nil"/>
              <w:bottom w:val="nil"/>
              <w:right w:val="nil"/>
            </w:tcBorders>
            <w:tcMar>
              <w:left w:w="0" w:type="dxa"/>
              <w:right w:w="0" w:type="dxa"/>
            </w:tcMar>
            <w:vAlign w:val="bottom"/>
          </w:tcPr>
          <w:p w14:paraId="55B4964A"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0BF68727" w14:textId="77777777" w:rsidR="007F2FC5" w:rsidRDefault="007F2FC5"/>
        </w:tc>
        <w:tc>
          <w:tcPr>
            <w:tcW w:w="1289" w:type="dxa"/>
            <w:tcBorders>
              <w:top w:val="nil"/>
              <w:left w:val="nil"/>
              <w:bottom w:val="nil"/>
              <w:right w:val="nil"/>
            </w:tcBorders>
            <w:tcMar>
              <w:left w:w="0" w:type="dxa"/>
              <w:right w:w="0" w:type="dxa"/>
            </w:tcMar>
            <w:vAlign w:val="bottom"/>
          </w:tcPr>
          <w:p w14:paraId="0BAB96B9"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0C1E97C" w14:textId="77777777" w:rsidR="007F2FC5" w:rsidRDefault="007F2FC5"/>
        </w:tc>
        <w:tc>
          <w:tcPr>
            <w:tcW w:w="1289" w:type="dxa"/>
            <w:tcBorders>
              <w:top w:val="nil"/>
              <w:left w:val="nil"/>
              <w:bottom w:val="nil"/>
              <w:right w:val="nil"/>
            </w:tcBorders>
            <w:tcMar>
              <w:left w:w="0" w:type="dxa"/>
              <w:right w:w="0" w:type="dxa"/>
            </w:tcMar>
            <w:vAlign w:val="bottom"/>
          </w:tcPr>
          <w:p w14:paraId="3A270F51" w14:textId="77777777" w:rsidR="007F2FC5" w:rsidRDefault="00624826">
            <w:pPr>
              <w:pStyle w:val="Accurritableheader"/>
              <w:keepNext/>
            </w:pPr>
            <w:r>
              <w:rPr>
                <w:lang w:val="en-AU"/>
              </w:rPr>
              <w:t>2024</w:t>
            </w:r>
          </w:p>
        </w:tc>
      </w:tr>
      <w:tr w:rsidR="007F2FC5" w14:paraId="49CD0A37" w14:textId="77777777">
        <w:trPr>
          <w:cantSplit/>
          <w:tblHeader/>
        </w:trPr>
        <w:tc>
          <w:tcPr>
            <w:tcW w:w="5602" w:type="dxa"/>
            <w:tcBorders>
              <w:top w:val="nil"/>
              <w:left w:val="nil"/>
              <w:bottom w:val="nil"/>
              <w:right w:val="nil"/>
            </w:tcBorders>
            <w:tcMar>
              <w:left w:w="0" w:type="dxa"/>
              <w:right w:w="0" w:type="dxa"/>
            </w:tcMar>
            <w:vAlign w:val="bottom"/>
          </w:tcPr>
          <w:p w14:paraId="56C785C6"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3F63DAAA" w14:textId="77777777" w:rsidR="007F2FC5" w:rsidRDefault="007F2FC5"/>
        </w:tc>
        <w:tc>
          <w:tcPr>
            <w:tcW w:w="1289" w:type="dxa"/>
            <w:tcBorders>
              <w:top w:val="nil"/>
              <w:left w:val="nil"/>
              <w:bottom w:val="nil"/>
              <w:right w:val="nil"/>
            </w:tcBorders>
            <w:tcMar>
              <w:left w:w="0" w:type="dxa"/>
              <w:right w:w="0" w:type="dxa"/>
            </w:tcMar>
            <w:vAlign w:val="bottom"/>
          </w:tcPr>
          <w:p w14:paraId="74C88E8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D1020DD" w14:textId="77777777" w:rsidR="007F2FC5" w:rsidRDefault="007F2FC5"/>
        </w:tc>
        <w:tc>
          <w:tcPr>
            <w:tcW w:w="1289" w:type="dxa"/>
            <w:tcBorders>
              <w:top w:val="nil"/>
              <w:left w:val="nil"/>
              <w:bottom w:val="nil"/>
              <w:right w:val="nil"/>
            </w:tcBorders>
            <w:tcMar>
              <w:left w:w="0" w:type="dxa"/>
              <w:right w:w="0" w:type="dxa"/>
            </w:tcMar>
            <w:vAlign w:val="bottom"/>
          </w:tcPr>
          <w:p w14:paraId="7EC9A010"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80E8797" w14:textId="77777777" w:rsidR="007F2FC5" w:rsidRDefault="007F2FC5"/>
        </w:tc>
        <w:tc>
          <w:tcPr>
            <w:tcW w:w="1289" w:type="dxa"/>
            <w:tcBorders>
              <w:top w:val="nil"/>
              <w:left w:val="nil"/>
              <w:bottom w:val="nil"/>
              <w:right w:val="nil"/>
            </w:tcBorders>
            <w:tcMar>
              <w:left w:w="0" w:type="dxa"/>
              <w:right w:w="0" w:type="dxa"/>
            </w:tcMar>
            <w:vAlign w:val="bottom"/>
          </w:tcPr>
          <w:p w14:paraId="0074766A"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EEF69B9" w14:textId="77777777" w:rsidR="007F2FC5" w:rsidRDefault="007F2FC5"/>
        </w:tc>
        <w:tc>
          <w:tcPr>
            <w:tcW w:w="1289" w:type="dxa"/>
            <w:tcBorders>
              <w:top w:val="nil"/>
              <w:left w:val="nil"/>
              <w:bottom w:val="nil"/>
              <w:right w:val="nil"/>
            </w:tcBorders>
            <w:tcMar>
              <w:left w:w="0" w:type="dxa"/>
              <w:right w:w="0" w:type="dxa"/>
            </w:tcMar>
            <w:vAlign w:val="bottom"/>
          </w:tcPr>
          <w:p w14:paraId="11B78DF1" w14:textId="77777777" w:rsidR="007F2FC5" w:rsidRDefault="00624826">
            <w:pPr>
              <w:pStyle w:val="Accurritableheader"/>
              <w:keepNext/>
            </w:pPr>
            <w:r>
              <w:rPr>
                <w:lang w:val="en-AU"/>
              </w:rPr>
              <w:t>CU'000</w:t>
            </w:r>
          </w:p>
        </w:tc>
      </w:tr>
      <w:tr w:rsidR="007F2FC5" w14:paraId="13E127E3" w14:textId="77777777">
        <w:trPr>
          <w:cantSplit/>
          <w:tblHeader/>
        </w:trPr>
        <w:tc>
          <w:tcPr>
            <w:tcW w:w="5602" w:type="dxa"/>
            <w:tcBorders>
              <w:top w:val="nil"/>
              <w:left w:val="nil"/>
              <w:bottom w:val="nil"/>
              <w:right w:val="nil"/>
            </w:tcBorders>
            <w:tcMar>
              <w:left w:w="0" w:type="dxa"/>
              <w:right w:w="0" w:type="dxa"/>
            </w:tcMar>
            <w:vAlign w:val="bottom"/>
          </w:tcPr>
          <w:p w14:paraId="5A0DAFE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A21A022" w14:textId="77777777" w:rsidR="007F2FC5" w:rsidRDefault="007F2FC5"/>
        </w:tc>
        <w:tc>
          <w:tcPr>
            <w:tcW w:w="1289" w:type="dxa"/>
            <w:tcBorders>
              <w:top w:val="nil"/>
              <w:left w:val="nil"/>
              <w:bottom w:val="nil"/>
              <w:right w:val="nil"/>
            </w:tcBorders>
            <w:tcMar>
              <w:left w:w="0" w:type="dxa"/>
              <w:right w:w="0" w:type="dxa"/>
            </w:tcMar>
            <w:vAlign w:val="bottom"/>
          </w:tcPr>
          <w:p w14:paraId="57091E2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3D79EC9" w14:textId="77777777" w:rsidR="007F2FC5" w:rsidRDefault="007F2FC5"/>
        </w:tc>
        <w:tc>
          <w:tcPr>
            <w:tcW w:w="1289" w:type="dxa"/>
            <w:tcBorders>
              <w:top w:val="nil"/>
              <w:left w:val="nil"/>
              <w:bottom w:val="nil"/>
              <w:right w:val="nil"/>
            </w:tcBorders>
            <w:tcMar>
              <w:left w:w="0" w:type="dxa"/>
              <w:right w:w="0" w:type="dxa"/>
            </w:tcMar>
            <w:vAlign w:val="bottom"/>
          </w:tcPr>
          <w:p w14:paraId="51F330D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9A5FEFF" w14:textId="77777777" w:rsidR="007F2FC5" w:rsidRDefault="007F2FC5"/>
        </w:tc>
        <w:tc>
          <w:tcPr>
            <w:tcW w:w="1289" w:type="dxa"/>
            <w:tcBorders>
              <w:top w:val="nil"/>
              <w:left w:val="nil"/>
              <w:bottom w:val="nil"/>
              <w:right w:val="nil"/>
            </w:tcBorders>
            <w:tcMar>
              <w:left w:w="0" w:type="dxa"/>
              <w:right w:w="0" w:type="dxa"/>
            </w:tcMar>
            <w:vAlign w:val="bottom"/>
          </w:tcPr>
          <w:p w14:paraId="70347AB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855997A" w14:textId="77777777" w:rsidR="007F2FC5" w:rsidRDefault="007F2FC5"/>
        </w:tc>
        <w:tc>
          <w:tcPr>
            <w:tcW w:w="1289" w:type="dxa"/>
            <w:tcBorders>
              <w:top w:val="nil"/>
              <w:left w:val="nil"/>
              <w:bottom w:val="nil"/>
              <w:right w:val="nil"/>
            </w:tcBorders>
            <w:tcMar>
              <w:left w:w="0" w:type="dxa"/>
              <w:right w:w="0" w:type="dxa"/>
            </w:tcMar>
            <w:vAlign w:val="bottom"/>
          </w:tcPr>
          <w:p w14:paraId="76ED97B0" w14:textId="77777777" w:rsidR="007F2FC5" w:rsidRDefault="007F2FC5">
            <w:pPr>
              <w:pStyle w:val="Accurritableheader"/>
              <w:keepNext/>
            </w:pPr>
          </w:p>
        </w:tc>
      </w:tr>
      <w:tr w:rsidR="007F2FC5" w14:paraId="15B2F6F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FC3E723" w14:textId="77777777" w:rsidR="007F2FC5" w:rsidRDefault="00624826">
            <w:pPr>
              <w:pStyle w:val="Accurritabletext"/>
              <w:keepNext/>
              <w:jc w:val="left"/>
            </w:pPr>
            <w:r>
              <w:rPr>
                <w:lang w:val="en-AU"/>
              </w:rPr>
              <w:t>US dollars</w:t>
            </w:r>
          </w:p>
        </w:tc>
        <w:tc>
          <w:tcPr>
            <w:tcW w:w="60" w:type="dxa"/>
            <w:tcBorders>
              <w:top w:val="nil"/>
              <w:left w:val="nil"/>
              <w:bottom w:val="nil"/>
              <w:right w:val="nil"/>
            </w:tcBorders>
            <w:tcMar>
              <w:left w:w="0" w:type="dxa"/>
              <w:right w:w="0" w:type="dxa"/>
            </w:tcMar>
          </w:tcPr>
          <w:p w14:paraId="598701FB" w14:textId="77777777" w:rsidR="007F2FC5" w:rsidRDefault="007F2FC5"/>
        </w:tc>
        <w:tc>
          <w:tcPr>
            <w:tcW w:w="1289" w:type="dxa"/>
            <w:tcBorders>
              <w:top w:val="nil"/>
              <w:left w:val="nil"/>
              <w:bottom w:val="nil"/>
              <w:right w:val="nil"/>
            </w:tcBorders>
            <w:tcMar>
              <w:left w:w="0" w:type="dxa"/>
              <w:right w:w="60" w:type="dxa"/>
            </w:tcMar>
            <w:vAlign w:val="bottom"/>
          </w:tcPr>
          <w:p w14:paraId="2B63D2FA" w14:textId="77777777" w:rsidR="007F2FC5" w:rsidRDefault="00624826">
            <w:pPr>
              <w:pStyle w:val="Accurritablenumeric"/>
              <w:keepNext/>
            </w:pPr>
            <w:r>
              <w:rPr>
                <w:lang w:val="en-AU"/>
              </w:rPr>
              <w:t>35</w:t>
            </w:r>
          </w:p>
        </w:tc>
        <w:tc>
          <w:tcPr>
            <w:tcW w:w="60" w:type="dxa"/>
            <w:tcBorders>
              <w:top w:val="nil"/>
              <w:left w:val="nil"/>
              <w:bottom w:val="nil"/>
              <w:right w:val="nil"/>
            </w:tcBorders>
            <w:tcMar>
              <w:left w:w="0" w:type="dxa"/>
              <w:right w:w="0" w:type="dxa"/>
            </w:tcMar>
          </w:tcPr>
          <w:p w14:paraId="2FA17DAA" w14:textId="77777777" w:rsidR="007F2FC5" w:rsidRDefault="007F2FC5"/>
        </w:tc>
        <w:tc>
          <w:tcPr>
            <w:tcW w:w="1289" w:type="dxa"/>
            <w:tcBorders>
              <w:top w:val="nil"/>
              <w:left w:val="nil"/>
              <w:bottom w:val="nil"/>
              <w:right w:val="nil"/>
            </w:tcBorders>
            <w:tcMar>
              <w:left w:w="0" w:type="dxa"/>
              <w:right w:w="60" w:type="dxa"/>
            </w:tcMar>
            <w:vAlign w:val="bottom"/>
          </w:tcPr>
          <w:p w14:paraId="615EA91D" w14:textId="77777777" w:rsidR="007F2FC5" w:rsidRDefault="00624826">
            <w:pPr>
              <w:pStyle w:val="Accurritablenumeric"/>
              <w:keepNext/>
            </w:pPr>
            <w:r>
              <w:rPr>
                <w:lang w:val="en-AU"/>
              </w:rPr>
              <w:t>18</w:t>
            </w:r>
          </w:p>
        </w:tc>
        <w:tc>
          <w:tcPr>
            <w:tcW w:w="60" w:type="dxa"/>
            <w:tcBorders>
              <w:top w:val="nil"/>
              <w:left w:val="nil"/>
              <w:bottom w:val="nil"/>
              <w:right w:val="nil"/>
            </w:tcBorders>
            <w:tcMar>
              <w:left w:w="0" w:type="dxa"/>
              <w:right w:w="0" w:type="dxa"/>
            </w:tcMar>
          </w:tcPr>
          <w:p w14:paraId="078AACE2" w14:textId="77777777" w:rsidR="007F2FC5" w:rsidRDefault="007F2FC5"/>
        </w:tc>
        <w:tc>
          <w:tcPr>
            <w:tcW w:w="1289" w:type="dxa"/>
            <w:tcBorders>
              <w:top w:val="nil"/>
              <w:left w:val="nil"/>
              <w:bottom w:val="nil"/>
              <w:right w:val="nil"/>
            </w:tcBorders>
            <w:tcMar>
              <w:left w:w="0" w:type="dxa"/>
              <w:right w:w="60" w:type="dxa"/>
            </w:tcMar>
            <w:vAlign w:val="bottom"/>
          </w:tcPr>
          <w:p w14:paraId="6E170A6E" w14:textId="77777777" w:rsidR="007F2FC5" w:rsidRDefault="00624826">
            <w:pPr>
              <w:pStyle w:val="Accurritablenumeric"/>
              <w:keepNext/>
            </w:pPr>
            <w:r>
              <w:rPr>
                <w:lang w:val="en-AU"/>
              </w:rPr>
              <w:t>64</w:t>
            </w:r>
          </w:p>
        </w:tc>
        <w:tc>
          <w:tcPr>
            <w:tcW w:w="60" w:type="dxa"/>
            <w:tcBorders>
              <w:top w:val="nil"/>
              <w:left w:val="nil"/>
              <w:bottom w:val="nil"/>
              <w:right w:val="nil"/>
            </w:tcBorders>
            <w:tcMar>
              <w:left w:w="0" w:type="dxa"/>
              <w:right w:w="0" w:type="dxa"/>
            </w:tcMar>
          </w:tcPr>
          <w:p w14:paraId="04F7FDE0" w14:textId="77777777" w:rsidR="007F2FC5" w:rsidRDefault="007F2FC5"/>
        </w:tc>
        <w:tc>
          <w:tcPr>
            <w:tcW w:w="1289" w:type="dxa"/>
            <w:tcBorders>
              <w:top w:val="nil"/>
              <w:left w:val="nil"/>
              <w:bottom w:val="nil"/>
              <w:right w:val="nil"/>
            </w:tcBorders>
            <w:tcMar>
              <w:left w:w="0" w:type="dxa"/>
              <w:right w:w="60" w:type="dxa"/>
            </w:tcMar>
            <w:vAlign w:val="bottom"/>
          </w:tcPr>
          <w:p w14:paraId="38D31AAB" w14:textId="77777777" w:rsidR="007F2FC5" w:rsidRDefault="00624826">
            <w:pPr>
              <w:pStyle w:val="Accurritablenumeric"/>
              <w:keepNext/>
            </w:pPr>
            <w:r>
              <w:rPr>
                <w:lang w:val="en-AU"/>
              </w:rPr>
              <w:t>69</w:t>
            </w:r>
          </w:p>
        </w:tc>
      </w:tr>
      <w:tr w:rsidR="007F2FC5" w14:paraId="0E9FA05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DB99B08" w14:textId="77777777" w:rsidR="007F2FC5" w:rsidRDefault="00624826">
            <w:pPr>
              <w:pStyle w:val="Accurritabletext"/>
              <w:keepNext/>
              <w:jc w:val="left"/>
            </w:pPr>
            <w:r>
              <w:rPr>
                <w:lang w:val="en-AU"/>
              </w:rPr>
              <w:t>Euros</w:t>
            </w:r>
          </w:p>
        </w:tc>
        <w:tc>
          <w:tcPr>
            <w:tcW w:w="60" w:type="dxa"/>
            <w:tcBorders>
              <w:top w:val="nil"/>
              <w:left w:val="nil"/>
              <w:bottom w:val="nil"/>
              <w:right w:val="nil"/>
            </w:tcBorders>
            <w:tcMar>
              <w:left w:w="0" w:type="dxa"/>
              <w:right w:w="0" w:type="dxa"/>
            </w:tcMar>
          </w:tcPr>
          <w:p w14:paraId="247D3CF4" w14:textId="77777777" w:rsidR="007F2FC5" w:rsidRDefault="007F2FC5"/>
        </w:tc>
        <w:tc>
          <w:tcPr>
            <w:tcW w:w="1289" w:type="dxa"/>
            <w:tcBorders>
              <w:top w:val="nil"/>
              <w:left w:val="nil"/>
              <w:bottom w:val="nil"/>
              <w:right w:val="nil"/>
            </w:tcBorders>
            <w:tcMar>
              <w:left w:w="0" w:type="dxa"/>
              <w:right w:w="60" w:type="dxa"/>
            </w:tcMar>
            <w:vAlign w:val="bottom"/>
          </w:tcPr>
          <w:p w14:paraId="73981535" w14:textId="77777777" w:rsidR="007F2FC5" w:rsidRDefault="00624826">
            <w:pPr>
              <w:pStyle w:val="Accurritablenumeric"/>
              <w:keepNext/>
            </w:pPr>
            <w:r>
              <w:rPr>
                <w:lang w:val="en-AU"/>
              </w:rPr>
              <w:t>7</w:t>
            </w:r>
          </w:p>
        </w:tc>
        <w:tc>
          <w:tcPr>
            <w:tcW w:w="60" w:type="dxa"/>
            <w:tcBorders>
              <w:top w:val="nil"/>
              <w:left w:val="nil"/>
              <w:bottom w:val="nil"/>
              <w:right w:val="nil"/>
            </w:tcBorders>
            <w:tcMar>
              <w:left w:w="0" w:type="dxa"/>
              <w:right w:w="0" w:type="dxa"/>
            </w:tcMar>
          </w:tcPr>
          <w:p w14:paraId="2C7297C7" w14:textId="77777777" w:rsidR="007F2FC5" w:rsidRDefault="007F2FC5"/>
        </w:tc>
        <w:tc>
          <w:tcPr>
            <w:tcW w:w="1289" w:type="dxa"/>
            <w:tcBorders>
              <w:top w:val="nil"/>
              <w:left w:val="nil"/>
              <w:bottom w:val="nil"/>
              <w:right w:val="nil"/>
            </w:tcBorders>
            <w:tcMar>
              <w:left w:w="0" w:type="dxa"/>
              <w:right w:w="60" w:type="dxa"/>
            </w:tcMar>
            <w:vAlign w:val="bottom"/>
          </w:tcPr>
          <w:p w14:paraId="43357B25" w14:textId="77777777" w:rsidR="007F2FC5" w:rsidRDefault="00624826">
            <w:pPr>
              <w:pStyle w:val="Accurritablenumeric"/>
              <w:keepNext/>
            </w:pPr>
            <w:r>
              <w:rPr>
                <w:lang w:val="en-AU"/>
              </w:rPr>
              <w:t>21</w:t>
            </w:r>
          </w:p>
        </w:tc>
        <w:tc>
          <w:tcPr>
            <w:tcW w:w="60" w:type="dxa"/>
            <w:tcBorders>
              <w:top w:val="nil"/>
              <w:left w:val="nil"/>
              <w:bottom w:val="nil"/>
              <w:right w:val="nil"/>
            </w:tcBorders>
            <w:tcMar>
              <w:left w:w="0" w:type="dxa"/>
              <w:right w:w="0" w:type="dxa"/>
            </w:tcMar>
          </w:tcPr>
          <w:p w14:paraId="75C209B6" w14:textId="77777777" w:rsidR="007F2FC5" w:rsidRDefault="007F2FC5"/>
        </w:tc>
        <w:tc>
          <w:tcPr>
            <w:tcW w:w="1289" w:type="dxa"/>
            <w:tcBorders>
              <w:top w:val="nil"/>
              <w:left w:val="nil"/>
              <w:bottom w:val="nil"/>
              <w:right w:val="nil"/>
            </w:tcBorders>
            <w:tcMar>
              <w:left w:w="0" w:type="dxa"/>
              <w:right w:w="60" w:type="dxa"/>
            </w:tcMar>
            <w:vAlign w:val="bottom"/>
          </w:tcPr>
          <w:p w14:paraId="2FFB9210" w14:textId="77777777" w:rsidR="007F2FC5" w:rsidRDefault="00624826">
            <w:pPr>
              <w:pStyle w:val="Accurritablenumeric"/>
              <w:keepNext/>
            </w:pPr>
            <w:r>
              <w:rPr>
                <w:lang w:val="en-AU"/>
              </w:rPr>
              <w:t>82</w:t>
            </w:r>
          </w:p>
        </w:tc>
        <w:tc>
          <w:tcPr>
            <w:tcW w:w="60" w:type="dxa"/>
            <w:tcBorders>
              <w:top w:val="nil"/>
              <w:left w:val="nil"/>
              <w:bottom w:val="nil"/>
              <w:right w:val="nil"/>
            </w:tcBorders>
            <w:tcMar>
              <w:left w:w="0" w:type="dxa"/>
              <w:right w:w="0" w:type="dxa"/>
            </w:tcMar>
          </w:tcPr>
          <w:p w14:paraId="611F4EE5" w14:textId="77777777" w:rsidR="007F2FC5" w:rsidRDefault="007F2FC5"/>
        </w:tc>
        <w:tc>
          <w:tcPr>
            <w:tcW w:w="1289" w:type="dxa"/>
            <w:tcBorders>
              <w:top w:val="nil"/>
              <w:left w:val="nil"/>
              <w:bottom w:val="nil"/>
              <w:right w:val="nil"/>
            </w:tcBorders>
            <w:tcMar>
              <w:left w:w="0" w:type="dxa"/>
              <w:right w:w="60" w:type="dxa"/>
            </w:tcMar>
            <w:vAlign w:val="bottom"/>
          </w:tcPr>
          <w:p w14:paraId="0922944A" w14:textId="77777777" w:rsidR="007F2FC5" w:rsidRDefault="00624826">
            <w:pPr>
              <w:pStyle w:val="Accurritablenumeric"/>
              <w:keepNext/>
            </w:pPr>
            <w:r>
              <w:rPr>
                <w:lang w:val="en-AU"/>
              </w:rPr>
              <w:t>74</w:t>
            </w:r>
          </w:p>
        </w:tc>
      </w:tr>
      <w:tr w:rsidR="007F2FC5" w14:paraId="2E3FCE03"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CD7120F" w14:textId="77777777" w:rsidR="007F2FC5" w:rsidRDefault="00624826">
            <w:pPr>
              <w:pStyle w:val="Accurritabletext"/>
              <w:keepNext/>
              <w:jc w:val="left"/>
            </w:pPr>
            <w:r>
              <w:rPr>
                <w:lang w:val="en-AU"/>
              </w:rPr>
              <w:t>Neighbourland dollars</w:t>
            </w:r>
          </w:p>
        </w:tc>
        <w:tc>
          <w:tcPr>
            <w:tcW w:w="60" w:type="dxa"/>
            <w:tcBorders>
              <w:top w:val="nil"/>
              <w:left w:val="nil"/>
              <w:bottom w:val="nil"/>
              <w:right w:val="nil"/>
            </w:tcBorders>
            <w:tcMar>
              <w:left w:w="0" w:type="dxa"/>
              <w:right w:w="0" w:type="dxa"/>
            </w:tcMar>
          </w:tcPr>
          <w:p w14:paraId="01DC84DF" w14:textId="77777777" w:rsidR="007F2FC5" w:rsidRDefault="007F2FC5"/>
        </w:tc>
        <w:tc>
          <w:tcPr>
            <w:tcW w:w="1289" w:type="dxa"/>
            <w:tcBorders>
              <w:top w:val="nil"/>
              <w:left w:val="nil"/>
              <w:bottom w:val="nil"/>
              <w:right w:val="nil"/>
            </w:tcBorders>
            <w:tcMar>
              <w:left w:w="0" w:type="dxa"/>
              <w:right w:w="60" w:type="dxa"/>
            </w:tcMar>
            <w:vAlign w:val="bottom"/>
          </w:tcPr>
          <w:p w14:paraId="03E21411" w14:textId="77777777" w:rsidR="007F2FC5" w:rsidRDefault="00624826">
            <w:pPr>
              <w:pStyle w:val="Accurritablenumeric"/>
              <w:keepNext/>
            </w:pPr>
            <w:r>
              <w:rPr>
                <w:lang w:val="en-AU"/>
              </w:rPr>
              <w:t>45</w:t>
            </w:r>
          </w:p>
        </w:tc>
        <w:tc>
          <w:tcPr>
            <w:tcW w:w="60" w:type="dxa"/>
            <w:tcBorders>
              <w:top w:val="nil"/>
              <w:left w:val="nil"/>
              <w:bottom w:val="nil"/>
              <w:right w:val="nil"/>
            </w:tcBorders>
            <w:tcMar>
              <w:left w:w="0" w:type="dxa"/>
              <w:right w:w="0" w:type="dxa"/>
            </w:tcMar>
          </w:tcPr>
          <w:p w14:paraId="1328745F" w14:textId="77777777" w:rsidR="007F2FC5" w:rsidRDefault="007F2FC5"/>
        </w:tc>
        <w:tc>
          <w:tcPr>
            <w:tcW w:w="1289" w:type="dxa"/>
            <w:tcBorders>
              <w:top w:val="nil"/>
              <w:left w:val="nil"/>
              <w:bottom w:val="nil"/>
              <w:right w:val="nil"/>
            </w:tcBorders>
            <w:tcMar>
              <w:left w:w="0" w:type="dxa"/>
              <w:right w:w="60" w:type="dxa"/>
            </w:tcMar>
            <w:vAlign w:val="bottom"/>
          </w:tcPr>
          <w:p w14:paraId="120520B8" w14:textId="77777777" w:rsidR="007F2FC5" w:rsidRDefault="00624826">
            <w:pPr>
              <w:pStyle w:val="Accurritablenumeric"/>
              <w:keepNext/>
            </w:pPr>
            <w:r>
              <w:rPr>
                <w:lang w:val="en-AU"/>
              </w:rPr>
              <w:t>32</w:t>
            </w:r>
          </w:p>
        </w:tc>
        <w:tc>
          <w:tcPr>
            <w:tcW w:w="60" w:type="dxa"/>
            <w:tcBorders>
              <w:top w:val="nil"/>
              <w:left w:val="nil"/>
              <w:bottom w:val="nil"/>
              <w:right w:val="nil"/>
            </w:tcBorders>
            <w:tcMar>
              <w:left w:w="0" w:type="dxa"/>
              <w:right w:w="0" w:type="dxa"/>
            </w:tcMar>
          </w:tcPr>
          <w:p w14:paraId="69C4F09F" w14:textId="77777777" w:rsidR="007F2FC5" w:rsidRDefault="007F2FC5"/>
        </w:tc>
        <w:tc>
          <w:tcPr>
            <w:tcW w:w="1289" w:type="dxa"/>
            <w:tcBorders>
              <w:top w:val="nil"/>
              <w:left w:val="nil"/>
              <w:bottom w:val="nil"/>
              <w:right w:val="nil"/>
            </w:tcBorders>
            <w:tcMar>
              <w:left w:w="0" w:type="dxa"/>
              <w:right w:w="60" w:type="dxa"/>
            </w:tcMar>
            <w:vAlign w:val="bottom"/>
          </w:tcPr>
          <w:p w14:paraId="434FE7AE" w14:textId="77777777" w:rsidR="007F2FC5" w:rsidRDefault="00624826">
            <w:pPr>
              <w:pStyle w:val="Accurritablenumeric"/>
              <w:keepNext/>
            </w:pPr>
            <w:r>
              <w:rPr>
                <w:lang w:val="en-AU"/>
              </w:rPr>
              <w:t>61</w:t>
            </w:r>
          </w:p>
        </w:tc>
        <w:tc>
          <w:tcPr>
            <w:tcW w:w="60" w:type="dxa"/>
            <w:tcBorders>
              <w:top w:val="nil"/>
              <w:left w:val="nil"/>
              <w:bottom w:val="nil"/>
              <w:right w:val="nil"/>
            </w:tcBorders>
            <w:tcMar>
              <w:left w:w="0" w:type="dxa"/>
              <w:right w:w="0" w:type="dxa"/>
            </w:tcMar>
          </w:tcPr>
          <w:p w14:paraId="6B77CD2F" w14:textId="77777777" w:rsidR="007F2FC5" w:rsidRDefault="007F2FC5"/>
        </w:tc>
        <w:tc>
          <w:tcPr>
            <w:tcW w:w="1289" w:type="dxa"/>
            <w:tcBorders>
              <w:top w:val="nil"/>
              <w:left w:val="nil"/>
              <w:bottom w:val="nil"/>
              <w:right w:val="nil"/>
            </w:tcBorders>
            <w:tcMar>
              <w:left w:w="0" w:type="dxa"/>
              <w:right w:w="60" w:type="dxa"/>
            </w:tcMar>
            <w:vAlign w:val="bottom"/>
          </w:tcPr>
          <w:p w14:paraId="6E076F25" w14:textId="77777777" w:rsidR="007F2FC5" w:rsidRDefault="00624826">
            <w:pPr>
              <w:pStyle w:val="Accurritablenumeric"/>
              <w:keepNext/>
            </w:pPr>
            <w:r>
              <w:rPr>
                <w:lang w:val="en-AU"/>
              </w:rPr>
              <w:t>52</w:t>
            </w:r>
          </w:p>
        </w:tc>
      </w:tr>
      <w:tr w:rsidR="007F2FC5" w14:paraId="61222F2D"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60CF0E6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268399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37559B2"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7FF02B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D1728F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C8BCF3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A996D5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B05505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5E80559" w14:textId="77777777" w:rsidR="007F2FC5" w:rsidRDefault="007F2FC5">
            <w:pPr>
              <w:pStyle w:val="Accurritablenumeric"/>
              <w:keepNext/>
            </w:pPr>
          </w:p>
        </w:tc>
      </w:tr>
      <w:tr w:rsidR="007F2FC5" w14:paraId="44ED7028"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7778B752"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6D1DCD2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B5467DA" w14:textId="77777777" w:rsidR="007F2FC5" w:rsidRDefault="00624826">
            <w:pPr>
              <w:pStyle w:val="Accurritablenumeric"/>
              <w:keepNext/>
            </w:pPr>
            <w:r>
              <w:rPr>
                <w:lang w:val="en-AU"/>
              </w:rPr>
              <w:t>87</w:t>
            </w:r>
          </w:p>
        </w:tc>
        <w:tc>
          <w:tcPr>
            <w:tcW w:w="60" w:type="dxa"/>
            <w:tcBorders>
              <w:top w:val="nil"/>
              <w:left w:val="nil"/>
              <w:bottom w:val="single" w:sz="2" w:space="0" w:color="009CDE"/>
              <w:right w:val="nil"/>
            </w:tcBorders>
            <w:tcMar>
              <w:left w:w="0" w:type="dxa"/>
              <w:right w:w="0" w:type="dxa"/>
            </w:tcMar>
          </w:tcPr>
          <w:p w14:paraId="6020D47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6838A88" w14:textId="77777777" w:rsidR="007F2FC5" w:rsidRDefault="00624826">
            <w:pPr>
              <w:pStyle w:val="Accurritablenumeric"/>
              <w:keepNext/>
            </w:pPr>
            <w:r>
              <w:rPr>
                <w:lang w:val="en-AU"/>
              </w:rPr>
              <w:t>71</w:t>
            </w:r>
          </w:p>
        </w:tc>
        <w:tc>
          <w:tcPr>
            <w:tcW w:w="60" w:type="dxa"/>
            <w:tcBorders>
              <w:top w:val="nil"/>
              <w:left w:val="nil"/>
              <w:bottom w:val="single" w:sz="2" w:space="0" w:color="009CDE"/>
              <w:right w:val="nil"/>
            </w:tcBorders>
            <w:tcMar>
              <w:left w:w="0" w:type="dxa"/>
              <w:right w:w="0" w:type="dxa"/>
            </w:tcMar>
          </w:tcPr>
          <w:p w14:paraId="5F66712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810A928" w14:textId="77777777" w:rsidR="007F2FC5" w:rsidRDefault="00624826">
            <w:pPr>
              <w:pStyle w:val="Accurritablenumeric"/>
              <w:keepNext/>
            </w:pPr>
            <w:r>
              <w:rPr>
                <w:lang w:val="en-AU"/>
              </w:rPr>
              <w:t>207</w:t>
            </w:r>
          </w:p>
        </w:tc>
        <w:tc>
          <w:tcPr>
            <w:tcW w:w="60" w:type="dxa"/>
            <w:tcBorders>
              <w:top w:val="nil"/>
              <w:left w:val="nil"/>
              <w:bottom w:val="single" w:sz="2" w:space="0" w:color="009CDE"/>
              <w:right w:val="nil"/>
            </w:tcBorders>
            <w:tcMar>
              <w:left w:w="0" w:type="dxa"/>
              <w:right w:w="0" w:type="dxa"/>
            </w:tcMar>
          </w:tcPr>
          <w:p w14:paraId="32364D4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83E9BD7" w14:textId="77777777" w:rsidR="007F2FC5" w:rsidRDefault="00624826">
            <w:pPr>
              <w:pStyle w:val="Accurritablenumeric"/>
              <w:keepNext/>
            </w:pPr>
            <w:r>
              <w:rPr>
                <w:lang w:val="en-AU"/>
              </w:rPr>
              <w:t>195</w:t>
            </w:r>
          </w:p>
        </w:tc>
      </w:tr>
    </w:tbl>
    <w:p w14:paraId="63F47B55" w14:textId="77777777" w:rsidR="007F2FC5" w:rsidRDefault="00624826">
      <w:r>
        <w:rPr>
          <w:rFonts w:ascii="Times New Roman" w:eastAsia="Times New Roman" w:hAnsi="Times New Roman" w:cs="Times New Roman"/>
          <w:b/>
          <w:lang w:val="en-AU"/>
        </w:rPr>
        <w:t xml:space="preserve"> </w:t>
      </w:r>
    </w:p>
    <w:p w14:paraId="352C4CB0" w14:textId="77777777" w:rsidR="007F2FC5" w:rsidRDefault="00624826">
      <w:pPr>
        <w:pStyle w:val="Accurriparagraphbody"/>
        <w:keepNext/>
        <w:keepLines/>
        <w:shd w:val="clear" w:color="auto" w:fill="FFFFFF"/>
      </w:pPr>
      <w:r>
        <w:rPr>
          <w:lang w:val="en-AU"/>
        </w:rPr>
        <w:t xml:space="preserve">The consolidated entity had net liabilities denominated in foreign currencies of CU120,000 (assets of CU87,000 less liabilities of CU207,000) as </w:t>
      </w:r>
      <w:proofErr w:type="gramStart"/>
      <w:r>
        <w:rPr>
          <w:lang w:val="en-AU"/>
        </w:rPr>
        <w:t>at</w:t>
      </w:r>
      <w:proofErr w:type="gramEnd"/>
      <w:r>
        <w:rPr>
          <w:lang w:val="en-AU"/>
        </w:rPr>
        <w:t xml:space="preserve"> 31 December 2025﻿ (2024: CU124,000 (assets of CU71,000 less liabilities of CU195,000)). Based on this exposure, had the Internationaland currency unit weakened by 10%/strengthened by 5% (﻿2024﻿: weakened by 5%/strengthened by 5%) against these foreign currencies with all other variables held constant, the consolidated entity's profit before tax for the year would have been CU12,000 lower/CU6,000 higher (﻿2024﻿: CU6,000 lower/CU6,000 higher) and equity would have been CU8,000 lower/CU4,000 higher (﻿2024﻿: CU4,000 lower/CU4,000 higher). The percentage change is the expected overall volatility of the significant currencies, which is based on management’s assessment of reasonable possible fluctuations taking into consideration movements over the last 6 months each year and the spot rate at each reporting date. The actual foreign exchange loss for the year ended 31 December 2025﻿ was CU13,000 (﻿2024﻿: loss of CU6,000).</w:t>
      </w:r>
    </w:p>
    <w:p w14:paraId="7F86C97C" w14:textId="77777777" w:rsidR="007F2FC5" w:rsidRDefault="00624826">
      <w:r>
        <w:rPr>
          <w:rFonts w:ascii="Times New Roman" w:eastAsia="Times New Roman" w:hAnsi="Times New Roman" w:cs="Times New Roman"/>
          <w:b/>
          <w:lang w:val="en-AU"/>
        </w:rPr>
        <w:t xml:space="preserve"> </w:t>
      </w:r>
    </w:p>
    <w:p w14:paraId="70EC9A2C" w14:textId="77777777" w:rsidR="007F2FC5" w:rsidRDefault="00624826">
      <w:pPr>
        <w:pStyle w:val="Accurriparagraphheader3"/>
        <w:keepNext/>
        <w:keepLines/>
      </w:pPr>
      <w:r>
        <w:rPr>
          <w:lang w:val="en-AU"/>
        </w:rPr>
        <w:t>Price risk</w:t>
      </w:r>
    </w:p>
    <w:p w14:paraId="3FE37B34" w14:textId="77777777" w:rsidR="007F2FC5" w:rsidRDefault="00624826">
      <w:pPr>
        <w:pStyle w:val="Accurriparagraphbody"/>
        <w:keepNext/>
        <w:keepLines/>
      </w:pPr>
      <w:r>
        <w:rPr>
          <w:lang w:val="en-AU"/>
        </w:rPr>
        <w:t>The consolidated entity is not exposed to any significant price risk.</w:t>
      </w:r>
    </w:p>
    <w:p w14:paraId="14FA3F0D" w14:textId="77777777" w:rsidR="007F2FC5" w:rsidRDefault="00624826">
      <w:r>
        <w:rPr>
          <w:rFonts w:ascii="Times New Roman" w:eastAsia="Times New Roman" w:hAnsi="Times New Roman" w:cs="Times New Roman"/>
          <w:b/>
          <w:lang w:val="en-AU"/>
        </w:rPr>
        <w:t xml:space="preserve"> </w:t>
      </w:r>
    </w:p>
    <w:p w14:paraId="5F51A24C" w14:textId="77777777" w:rsidR="007F2FC5" w:rsidRDefault="00624826">
      <w:pPr>
        <w:pStyle w:val="Accurriparagraphheader3"/>
        <w:keepNext/>
        <w:keepLines/>
      </w:pPr>
      <w:r>
        <w:rPr>
          <w:lang w:val="en-AU"/>
        </w:rPr>
        <w:t>Interest rate risk</w:t>
      </w:r>
    </w:p>
    <w:p w14:paraId="59CC2FE0" w14:textId="77777777" w:rsidR="007F2FC5" w:rsidRDefault="00624826">
      <w:pPr>
        <w:pStyle w:val="Accurriparagraphbody"/>
        <w:keepNext/>
        <w:keepLines/>
      </w:pPr>
      <w:r>
        <w:rPr>
          <w:lang w:val="en-AU"/>
        </w:rPr>
        <w:t>The consolidated entity's main interest rate risk arises from long-term borrowings. Borrowings obtained at variable rates expose the consolidated entity to interest rate risk. Borrowings obtained at fixed rates expose the consolidated entity to fair value risk. The policy is to maintain approximately 60% of current borrowings at fixed rates using interest rate swaps to achieve this when necessary.</w:t>
      </w:r>
    </w:p>
    <w:p w14:paraId="09557E4B" w14:textId="77777777" w:rsidR="007F2FC5" w:rsidRDefault="00624826">
      <w:r>
        <w:rPr>
          <w:rFonts w:ascii="Times New Roman" w:eastAsia="Times New Roman" w:hAnsi="Times New Roman" w:cs="Times New Roman"/>
          <w:b/>
          <w:lang w:val="en-AU"/>
        </w:rPr>
        <w:t xml:space="preserve"> </w:t>
      </w:r>
    </w:p>
    <w:p w14:paraId="2FDAB586" w14:textId="77777777" w:rsidR="007F2FC5" w:rsidRDefault="00624826">
      <w:pPr>
        <w:pStyle w:val="Accurriparagraphbody"/>
        <w:keepNext/>
        <w:keepLines/>
      </w:pPr>
      <w:r>
        <w:rPr>
          <w:lang w:val="en-AU"/>
        </w:rPr>
        <w:lastRenderedPageBreak/>
        <w:t xml:space="preserve">The consolidated entity's bank loans outstanding, totalling CU24,500,000 (﻿2024﻿: CU18,000,000), are principal and interest payment loans. Monthly cash outlays of approximately CU170,000 (﻿2024﻿: CU120,000) per month are required to service the interest payments. An official increase/decrease in interest rates of 100 (﻿2024﻿: 100) basis points would have an adverse/favourable effect on profit before tax of CU245,000 (﻿2024﻿: CU180,000) per annum. The percentage change is based on the expected volatility of interest rates using market data and </w:t>
      </w:r>
      <w:proofErr w:type="gramStart"/>
      <w:r>
        <w:rPr>
          <w:lang w:val="en-AU"/>
        </w:rPr>
        <w:t>analysts</w:t>
      </w:r>
      <w:proofErr w:type="gramEnd"/>
      <w:r>
        <w:rPr>
          <w:lang w:val="en-AU"/>
        </w:rPr>
        <w:t xml:space="preserve"> forecasts. In addition, minimum principal repayments of CU8,500,000 (﻿2024﻿: CU2,000,000) are due during the year ending 31 December 2026 (﻿2024﻿: 31 December 2025).</w:t>
      </w:r>
    </w:p>
    <w:p w14:paraId="7472AAF2" w14:textId="77777777" w:rsidR="007F2FC5" w:rsidRDefault="00624826">
      <w:r>
        <w:rPr>
          <w:rFonts w:ascii="Times New Roman" w:eastAsia="Times New Roman" w:hAnsi="Times New Roman" w:cs="Times New Roman"/>
          <w:b/>
          <w:lang w:val="en-AU"/>
        </w:rPr>
        <w:t xml:space="preserve"> </w:t>
      </w:r>
    </w:p>
    <w:p w14:paraId="6E14FAE0" w14:textId="77777777" w:rsidR="007F2FC5" w:rsidRDefault="00624826">
      <w:pPr>
        <w:pStyle w:val="Accurriparagraphheader2"/>
        <w:keepNext/>
        <w:keepLines/>
      </w:pPr>
      <w:r>
        <w:rPr>
          <w:lang w:val="en-AU"/>
        </w:rPr>
        <w:t>Credit risk</w:t>
      </w:r>
    </w:p>
    <w:p w14:paraId="35E9520C" w14:textId="77777777" w:rsidR="007F2FC5" w:rsidRDefault="00624826">
      <w:pPr>
        <w:pStyle w:val="Accurriparagraphbody"/>
        <w:keepNext/>
        <w:keepLines/>
      </w:pPr>
      <w:r>
        <w:rPr>
          <w:lang w:val="en-AU"/>
        </w:rPr>
        <w:t>Credit risk refers to the risk that a counterparty will default on its contractual obligations resulting in financial loss to the consolidated entity. The consolidated entity has a strict code of credit, including obtaining agency credit information, confirming references and setting appropriate credit limits. The consolidated entity obtains guarantees where appropriate to mitigate credit risk. The maximum exposure to credit risk at the reporting date to recognised financial assets is the carrying amount, net of any provisions for impairment of those assets, as disclosed in the statement of financial position and notes to the financial statements. The consolidated entity does not hold any collateral.</w:t>
      </w:r>
    </w:p>
    <w:p w14:paraId="52FD54C6" w14:textId="77777777" w:rsidR="007F2FC5" w:rsidRDefault="00624826">
      <w:r>
        <w:rPr>
          <w:rFonts w:ascii="Times New Roman" w:eastAsia="Times New Roman" w:hAnsi="Times New Roman" w:cs="Times New Roman"/>
          <w:b/>
          <w:lang w:val="en-AU"/>
        </w:rPr>
        <w:t xml:space="preserve"> </w:t>
      </w:r>
    </w:p>
    <w:p w14:paraId="5BAA1588" w14:textId="77777777" w:rsidR="007F2FC5" w:rsidRDefault="00624826">
      <w:pPr>
        <w:pStyle w:val="Accurriparagraphbody"/>
        <w:keepNext/>
        <w:keepLines/>
        <w:shd w:val="clear" w:color="auto" w:fill="FFFFFF"/>
      </w:pPr>
      <w:r>
        <w:rPr>
          <w:lang w:val="en-AU"/>
        </w:rPr>
        <w:t xml:space="preserve">The consolidated entity has adopted a lifetime expected loss allowance in estimating expected credit losses to trade receivables </w:t>
      </w:r>
      <w:proofErr w:type="gramStart"/>
      <w:r>
        <w:rPr>
          <w:lang w:val="en-AU"/>
        </w:rPr>
        <w:t>through the use of</w:t>
      </w:r>
      <w:proofErr w:type="gramEnd"/>
      <w:r>
        <w:rPr>
          <w:lang w:val="en-AU"/>
        </w:rPr>
        <w:t xml:space="preserve"> a provisions matrix using fixed rates of credit loss provisioning. These provisions are considered representative across all customers of the consolidated entity based on recent sales experience, historical collection rates and forward-looking information that is available. As disclosed in note 12, due to the current environment, the calculation of expected credit losses has been revised as </w:t>
      </w:r>
      <w:proofErr w:type="gramStart"/>
      <w:r>
        <w:rPr>
          <w:lang w:val="en-AU"/>
        </w:rPr>
        <w:t>at</w:t>
      </w:r>
      <w:proofErr w:type="gramEnd"/>
      <w:r>
        <w:rPr>
          <w:lang w:val="en-AU"/>
        </w:rPr>
        <w:t xml:space="preserve"> 31 December 2025 and rates have increased in each category up to 6 months overdue.</w:t>
      </w:r>
    </w:p>
    <w:p w14:paraId="2708E7F0" w14:textId="77777777" w:rsidR="007F2FC5" w:rsidRDefault="00624826">
      <w:r>
        <w:rPr>
          <w:rFonts w:ascii="Times New Roman" w:eastAsia="Times New Roman" w:hAnsi="Times New Roman" w:cs="Times New Roman"/>
          <w:b/>
          <w:lang w:val="en-AU"/>
        </w:rPr>
        <w:t xml:space="preserve"> </w:t>
      </w:r>
    </w:p>
    <w:p w14:paraId="1BB69A63" w14:textId="77777777" w:rsidR="007F2FC5" w:rsidRDefault="00624826">
      <w:pPr>
        <w:pStyle w:val="Accurriparagraphbody"/>
        <w:keepNext/>
        <w:keepLines/>
        <w:shd w:val="clear" w:color="auto" w:fill="FFFFFF"/>
      </w:pPr>
      <w:r>
        <w:rPr>
          <w:lang w:val="en-AU"/>
        </w:rPr>
        <w:t xml:space="preserve">The consolidated entity has a credit risk exposure with a major Internationaland retailer, which as </w:t>
      </w:r>
      <w:proofErr w:type="gramStart"/>
      <w:r>
        <w:rPr>
          <w:lang w:val="en-AU"/>
        </w:rPr>
        <w:t>at</w:t>
      </w:r>
      <w:proofErr w:type="gramEnd"/>
      <w:r>
        <w:rPr>
          <w:lang w:val="en-AU"/>
        </w:rPr>
        <w:t xml:space="preserve"> ﻿31 December 2025﻿ owed the consolidated entity CU10,680,000 (76% of trade receivables) (﻿2024﻿: CU9,510,000 (74% of trade receivables)). This balance was within its terms of </w:t>
      </w:r>
      <w:proofErr w:type="gramStart"/>
      <w:r>
        <w:rPr>
          <w:lang w:val="en-AU"/>
        </w:rPr>
        <w:t>trade</w:t>
      </w:r>
      <w:proofErr w:type="gramEnd"/>
      <w:r>
        <w:rPr>
          <w:lang w:val="en-AU"/>
        </w:rPr>
        <w:t xml:space="preserve"> and no impairment was made as </w:t>
      </w:r>
      <w:proofErr w:type="gramStart"/>
      <w:r>
        <w:rPr>
          <w:lang w:val="en-AU"/>
        </w:rPr>
        <w:t>at</w:t>
      </w:r>
      <w:proofErr w:type="gramEnd"/>
      <w:r>
        <w:rPr>
          <w:lang w:val="en-AU"/>
        </w:rPr>
        <w:t xml:space="preserve"> ﻿31 December 2025﻿. There are no guarantees against this </w:t>
      </w:r>
      <w:proofErr w:type="gramStart"/>
      <w:r>
        <w:rPr>
          <w:lang w:val="en-AU"/>
        </w:rPr>
        <w:t>receivable</w:t>
      </w:r>
      <w:proofErr w:type="gramEnd"/>
      <w:r>
        <w:rPr>
          <w:lang w:val="en-AU"/>
        </w:rPr>
        <w:t xml:space="preserve"> but management closely monitors the receivable balance </w:t>
      </w:r>
      <w:proofErr w:type="gramStart"/>
      <w:r>
        <w:rPr>
          <w:lang w:val="en-AU"/>
        </w:rPr>
        <w:t>on a monthly basis</w:t>
      </w:r>
      <w:proofErr w:type="gramEnd"/>
      <w:r>
        <w:rPr>
          <w:lang w:val="en-AU"/>
        </w:rPr>
        <w:t xml:space="preserve"> and is in regular contact with this customer to mitigate risk.</w:t>
      </w:r>
    </w:p>
    <w:p w14:paraId="474D8448" w14:textId="77777777" w:rsidR="007F2FC5" w:rsidRDefault="00624826">
      <w:r>
        <w:rPr>
          <w:rFonts w:ascii="Times New Roman" w:eastAsia="Times New Roman" w:hAnsi="Times New Roman" w:cs="Times New Roman"/>
          <w:b/>
          <w:lang w:val="en-AU"/>
        </w:rPr>
        <w:t xml:space="preserve"> </w:t>
      </w:r>
    </w:p>
    <w:p w14:paraId="03D8A077" w14:textId="77777777" w:rsidR="007F2FC5" w:rsidRDefault="00624826">
      <w:pPr>
        <w:pStyle w:val="Accurriparagraphbody"/>
        <w:keepNext/>
        <w:keepLines/>
      </w:pPr>
      <w:r>
        <w:rPr>
          <w:lang w:val="en-AU"/>
        </w:rPr>
        <w:t>Generally, trade receivables are written off when there is no reasonable expectation of recovery. Indicators of this include the failure of a debtor to engage in a repayment plan, no active enforcement activity and a failure to make contractual payments for a period greater than 1 year.</w:t>
      </w:r>
    </w:p>
    <w:p w14:paraId="2890B4B2" w14:textId="77777777" w:rsidR="007F2FC5" w:rsidRDefault="00624826">
      <w:r>
        <w:rPr>
          <w:rFonts w:ascii="Times New Roman" w:eastAsia="Times New Roman" w:hAnsi="Times New Roman" w:cs="Times New Roman"/>
          <w:b/>
          <w:lang w:val="en-AU"/>
        </w:rPr>
        <w:t xml:space="preserve"> </w:t>
      </w:r>
    </w:p>
    <w:p w14:paraId="5270E4BC" w14:textId="77777777" w:rsidR="007F2FC5" w:rsidRDefault="00624826">
      <w:pPr>
        <w:pStyle w:val="Accurriparagraphheader2"/>
        <w:keepNext/>
        <w:keepLines/>
      </w:pPr>
      <w:r>
        <w:rPr>
          <w:lang w:val="en-AU"/>
        </w:rPr>
        <w:t>Liquidity risk</w:t>
      </w:r>
    </w:p>
    <w:p w14:paraId="5003D27E" w14:textId="77777777" w:rsidR="007F2FC5" w:rsidRDefault="00624826">
      <w:pPr>
        <w:pStyle w:val="Accurriparagraphbody"/>
        <w:keepNext/>
        <w:keepLines/>
      </w:pPr>
      <w:r>
        <w:rPr>
          <w:lang w:val="en-AU"/>
        </w:rPr>
        <w:t>Vigilant liquidity risk management requires the consolidated entity to maintain sufficient liquid assets (mainly cash and cash equivalents) and available borrowing facilities to be able to pay debts as and when they become due and payable.</w:t>
      </w:r>
    </w:p>
    <w:p w14:paraId="3DAF0F94" w14:textId="77777777" w:rsidR="007F2FC5" w:rsidRDefault="00624826">
      <w:r>
        <w:rPr>
          <w:rFonts w:ascii="Times New Roman" w:eastAsia="Times New Roman" w:hAnsi="Times New Roman" w:cs="Times New Roman"/>
          <w:b/>
          <w:lang w:val="en-AU"/>
        </w:rPr>
        <w:t xml:space="preserve"> </w:t>
      </w:r>
    </w:p>
    <w:p w14:paraId="7FF57881" w14:textId="77777777" w:rsidR="007F2FC5" w:rsidRDefault="00624826">
      <w:pPr>
        <w:pStyle w:val="Accurriparagraphbody"/>
        <w:keepNext/>
        <w:keepLines/>
      </w:pPr>
      <w:r>
        <w:rPr>
          <w:lang w:val="en-AU"/>
        </w:rPr>
        <w:t>The consolidated entity manages liquidity risk by maintaining adequate cash reserves and available borrowing facilities by continuously monitoring actual and forecast cash flows and matching the maturity profiles of financial assets and liabilities.</w:t>
      </w:r>
    </w:p>
    <w:p w14:paraId="071CE19B" w14:textId="77777777" w:rsidR="007F2FC5" w:rsidRDefault="00624826">
      <w:r>
        <w:rPr>
          <w:rFonts w:ascii="Times New Roman" w:eastAsia="Times New Roman" w:hAnsi="Times New Roman" w:cs="Times New Roman"/>
          <w:b/>
          <w:lang w:val="en-AU"/>
        </w:rPr>
        <w:t xml:space="preserve"> </w:t>
      </w:r>
    </w:p>
    <w:p w14:paraId="7A07AAC8" w14:textId="77777777" w:rsidR="007F2FC5" w:rsidRDefault="00624826">
      <w:pPr>
        <w:pStyle w:val="Accurriparagraphheader3"/>
        <w:keepNext/>
        <w:keepLines/>
      </w:pPr>
      <w:r>
        <w:rPr>
          <w:lang w:val="en-AU"/>
        </w:rPr>
        <w:t>Financing arrangements</w:t>
      </w:r>
    </w:p>
    <w:p w14:paraId="132FB2B2" w14:textId="77777777" w:rsidR="007F2FC5" w:rsidRDefault="00624826">
      <w:pPr>
        <w:pStyle w:val="Accurriparagraphbody"/>
        <w:keepNext/>
        <w:keepLines/>
      </w:pPr>
      <w:r>
        <w:rPr>
          <w:lang w:val="en-AU"/>
        </w:rPr>
        <w:t>Unused borrowing facilities at the reporting date:</w:t>
      </w:r>
    </w:p>
    <w:p w14:paraId="27E709D8"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504B49D" w14:textId="77777777">
        <w:trPr>
          <w:cantSplit/>
          <w:tblHeader/>
        </w:trPr>
        <w:tc>
          <w:tcPr>
            <w:tcW w:w="8301" w:type="dxa"/>
            <w:tcBorders>
              <w:top w:val="nil"/>
              <w:left w:val="nil"/>
              <w:bottom w:val="nil"/>
              <w:right w:val="nil"/>
            </w:tcBorders>
            <w:tcMar>
              <w:left w:w="0" w:type="dxa"/>
              <w:right w:w="0" w:type="dxa"/>
            </w:tcMar>
            <w:vAlign w:val="bottom"/>
          </w:tcPr>
          <w:p w14:paraId="6571594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87A6F94" w14:textId="77777777" w:rsidR="007F2FC5" w:rsidRDefault="007F2FC5"/>
        </w:tc>
        <w:tc>
          <w:tcPr>
            <w:tcW w:w="2638" w:type="dxa"/>
            <w:gridSpan w:val="3"/>
            <w:tcBorders>
              <w:top w:val="nil"/>
              <w:left w:val="nil"/>
              <w:bottom w:val="nil"/>
              <w:right w:val="nil"/>
            </w:tcBorders>
            <w:tcMar>
              <w:left w:w="0" w:type="dxa"/>
              <w:right w:w="0" w:type="dxa"/>
            </w:tcMar>
            <w:vAlign w:val="bottom"/>
          </w:tcPr>
          <w:p w14:paraId="1C174D7F" w14:textId="77777777" w:rsidR="007F2FC5" w:rsidRDefault="00624826">
            <w:pPr>
              <w:pStyle w:val="Accurritableheader"/>
              <w:keepNext/>
            </w:pPr>
            <w:r>
              <w:rPr>
                <w:lang w:val="en-AU"/>
              </w:rPr>
              <w:t>Consolidated</w:t>
            </w:r>
          </w:p>
        </w:tc>
      </w:tr>
      <w:tr w:rsidR="007F2FC5" w14:paraId="2D993BBB" w14:textId="77777777">
        <w:trPr>
          <w:cantSplit/>
          <w:tblHeader/>
        </w:trPr>
        <w:tc>
          <w:tcPr>
            <w:tcW w:w="8301" w:type="dxa"/>
            <w:tcBorders>
              <w:top w:val="nil"/>
              <w:left w:val="nil"/>
              <w:bottom w:val="nil"/>
              <w:right w:val="nil"/>
            </w:tcBorders>
            <w:tcMar>
              <w:left w:w="0" w:type="dxa"/>
              <w:right w:w="0" w:type="dxa"/>
            </w:tcMar>
            <w:vAlign w:val="bottom"/>
          </w:tcPr>
          <w:p w14:paraId="6091BCB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2014525" w14:textId="77777777" w:rsidR="007F2FC5" w:rsidRDefault="007F2FC5"/>
        </w:tc>
        <w:tc>
          <w:tcPr>
            <w:tcW w:w="1289" w:type="dxa"/>
            <w:tcBorders>
              <w:top w:val="nil"/>
              <w:left w:val="nil"/>
              <w:bottom w:val="nil"/>
              <w:right w:val="nil"/>
            </w:tcBorders>
            <w:tcMar>
              <w:left w:w="0" w:type="dxa"/>
              <w:right w:w="0" w:type="dxa"/>
            </w:tcMar>
            <w:vAlign w:val="bottom"/>
          </w:tcPr>
          <w:p w14:paraId="15C66AAB"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7F6EDDF" w14:textId="77777777" w:rsidR="007F2FC5" w:rsidRDefault="007F2FC5"/>
        </w:tc>
        <w:tc>
          <w:tcPr>
            <w:tcW w:w="1289" w:type="dxa"/>
            <w:tcBorders>
              <w:top w:val="nil"/>
              <w:left w:val="nil"/>
              <w:bottom w:val="nil"/>
              <w:right w:val="nil"/>
            </w:tcBorders>
            <w:tcMar>
              <w:left w:w="0" w:type="dxa"/>
              <w:right w:w="0" w:type="dxa"/>
            </w:tcMar>
            <w:vAlign w:val="bottom"/>
          </w:tcPr>
          <w:p w14:paraId="5710765A" w14:textId="77777777" w:rsidR="007F2FC5" w:rsidRDefault="00624826">
            <w:pPr>
              <w:pStyle w:val="Accurritableheader"/>
              <w:keepNext/>
            </w:pPr>
            <w:r>
              <w:rPr>
                <w:lang w:val="en-AU"/>
              </w:rPr>
              <w:t>2024</w:t>
            </w:r>
          </w:p>
        </w:tc>
      </w:tr>
      <w:tr w:rsidR="007F2FC5" w14:paraId="396D8874" w14:textId="77777777">
        <w:trPr>
          <w:cantSplit/>
          <w:tblHeader/>
        </w:trPr>
        <w:tc>
          <w:tcPr>
            <w:tcW w:w="8301" w:type="dxa"/>
            <w:tcBorders>
              <w:top w:val="nil"/>
              <w:left w:val="nil"/>
              <w:bottom w:val="nil"/>
              <w:right w:val="nil"/>
            </w:tcBorders>
            <w:tcMar>
              <w:left w:w="0" w:type="dxa"/>
              <w:right w:w="0" w:type="dxa"/>
            </w:tcMar>
            <w:vAlign w:val="bottom"/>
          </w:tcPr>
          <w:p w14:paraId="6A95310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886A6F1" w14:textId="77777777" w:rsidR="007F2FC5" w:rsidRDefault="007F2FC5"/>
        </w:tc>
        <w:tc>
          <w:tcPr>
            <w:tcW w:w="1289" w:type="dxa"/>
            <w:tcBorders>
              <w:top w:val="nil"/>
              <w:left w:val="nil"/>
              <w:bottom w:val="nil"/>
              <w:right w:val="nil"/>
            </w:tcBorders>
            <w:tcMar>
              <w:left w:w="0" w:type="dxa"/>
              <w:right w:w="0" w:type="dxa"/>
            </w:tcMar>
            <w:vAlign w:val="bottom"/>
          </w:tcPr>
          <w:p w14:paraId="60BF5DB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87C14F9" w14:textId="77777777" w:rsidR="007F2FC5" w:rsidRDefault="007F2FC5"/>
        </w:tc>
        <w:tc>
          <w:tcPr>
            <w:tcW w:w="1289" w:type="dxa"/>
            <w:tcBorders>
              <w:top w:val="nil"/>
              <w:left w:val="nil"/>
              <w:bottom w:val="nil"/>
              <w:right w:val="nil"/>
            </w:tcBorders>
            <w:tcMar>
              <w:left w:w="0" w:type="dxa"/>
              <w:right w:w="0" w:type="dxa"/>
            </w:tcMar>
            <w:vAlign w:val="bottom"/>
          </w:tcPr>
          <w:p w14:paraId="3B3D4ADB" w14:textId="77777777" w:rsidR="007F2FC5" w:rsidRDefault="00624826">
            <w:pPr>
              <w:pStyle w:val="Accurritableheader"/>
              <w:keepNext/>
            </w:pPr>
            <w:r>
              <w:rPr>
                <w:lang w:val="en-AU"/>
              </w:rPr>
              <w:t>CU'000</w:t>
            </w:r>
          </w:p>
        </w:tc>
      </w:tr>
      <w:tr w:rsidR="007F2FC5" w14:paraId="4D0D2D03" w14:textId="77777777">
        <w:trPr>
          <w:cantSplit/>
          <w:tblHeader/>
        </w:trPr>
        <w:tc>
          <w:tcPr>
            <w:tcW w:w="8301" w:type="dxa"/>
            <w:tcBorders>
              <w:top w:val="nil"/>
              <w:left w:val="nil"/>
              <w:bottom w:val="nil"/>
              <w:right w:val="nil"/>
            </w:tcBorders>
            <w:tcMar>
              <w:left w:w="0" w:type="dxa"/>
              <w:right w:w="0" w:type="dxa"/>
            </w:tcMar>
            <w:vAlign w:val="bottom"/>
          </w:tcPr>
          <w:p w14:paraId="3A189C4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2F932D" w14:textId="77777777" w:rsidR="007F2FC5" w:rsidRDefault="007F2FC5"/>
        </w:tc>
        <w:tc>
          <w:tcPr>
            <w:tcW w:w="1289" w:type="dxa"/>
            <w:tcBorders>
              <w:top w:val="nil"/>
              <w:left w:val="nil"/>
              <w:bottom w:val="nil"/>
              <w:right w:val="nil"/>
            </w:tcBorders>
            <w:tcMar>
              <w:left w:w="0" w:type="dxa"/>
              <w:right w:w="0" w:type="dxa"/>
            </w:tcMar>
            <w:vAlign w:val="bottom"/>
          </w:tcPr>
          <w:p w14:paraId="052E013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0F1429E" w14:textId="77777777" w:rsidR="007F2FC5" w:rsidRDefault="007F2FC5"/>
        </w:tc>
        <w:tc>
          <w:tcPr>
            <w:tcW w:w="1289" w:type="dxa"/>
            <w:tcBorders>
              <w:top w:val="nil"/>
              <w:left w:val="nil"/>
              <w:bottom w:val="nil"/>
              <w:right w:val="nil"/>
            </w:tcBorders>
            <w:tcMar>
              <w:left w:w="0" w:type="dxa"/>
              <w:right w:w="0" w:type="dxa"/>
            </w:tcMar>
            <w:vAlign w:val="bottom"/>
          </w:tcPr>
          <w:p w14:paraId="5295849C" w14:textId="77777777" w:rsidR="007F2FC5" w:rsidRDefault="007F2FC5">
            <w:pPr>
              <w:pStyle w:val="Accurritableheader"/>
              <w:keepNext/>
            </w:pPr>
          </w:p>
        </w:tc>
      </w:tr>
      <w:tr w:rsidR="007F2FC5" w14:paraId="5856FFF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D84ABDA"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35C182EB" w14:textId="77777777" w:rsidR="007F2FC5" w:rsidRDefault="007F2FC5"/>
        </w:tc>
        <w:tc>
          <w:tcPr>
            <w:tcW w:w="1289" w:type="dxa"/>
            <w:tcBorders>
              <w:top w:val="nil"/>
              <w:left w:val="nil"/>
              <w:bottom w:val="nil"/>
              <w:right w:val="nil"/>
            </w:tcBorders>
            <w:tcMar>
              <w:left w:w="0" w:type="dxa"/>
              <w:right w:w="60" w:type="dxa"/>
            </w:tcMar>
            <w:vAlign w:val="bottom"/>
          </w:tcPr>
          <w:p w14:paraId="5BC8381A" w14:textId="77777777" w:rsidR="007F2FC5" w:rsidRDefault="00624826">
            <w:pPr>
              <w:pStyle w:val="Accurritablenumeric"/>
              <w:keepNext/>
            </w:pPr>
            <w:r>
              <w:rPr>
                <w:lang w:val="en-AU"/>
              </w:rPr>
              <w:t xml:space="preserve">5,000 </w:t>
            </w:r>
          </w:p>
        </w:tc>
        <w:tc>
          <w:tcPr>
            <w:tcW w:w="60" w:type="dxa"/>
            <w:tcBorders>
              <w:top w:val="nil"/>
              <w:left w:val="nil"/>
              <w:bottom w:val="nil"/>
              <w:right w:val="nil"/>
            </w:tcBorders>
            <w:tcMar>
              <w:left w:w="0" w:type="dxa"/>
              <w:right w:w="0" w:type="dxa"/>
            </w:tcMar>
          </w:tcPr>
          <w:p w14:paraId="2B1D2945" w14:textId="77777777" w:rsidR="007F2FC5" w:rsidRDefault="007F2FC5"/>
        </w:tc>
        <w:tc>
          <w:tcPr>
            <w:tcW w:w="1289" w:type="dxa"/>
            <w:tcBorders>
              <w:top w:val="nil"/>
              <w:left w:val="nil"/>
              <w:bottom w:val="nil"/>
              <w:right w:val="nil"/>
            </w:tcBorders>
            <w:tcMar>
              <w:left w:w="0" w:type="dxa"/>
              <w:right w:w="60" w:type="dxa"/>
            </w:tcMar>
            <w:vAlign w:val="bottom"/>
          </w:tcPr>
          <w:p w14:paraId="18C4FE28" w14:textId="77777777" w:rsidR="007F2FC5" w:rsidRDefault="00624826">
            <w:pPr>
              <w:pStyle w:val="Accurritablenumeric"/>
              <w:keepNext/>
            </w:pPr>
            <w:r>
              <w:rPr>
                <w:lang w:val="en-AU"/>
              </w:rPr>
              <w:t xml:space="preserve">3,727 </w:t>
            </w:r>
          </w:p>
        </w:tc>
      </w:tr>
      <w:tr w:rsidR="007F2FC5" w14:paraId="5D7470D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CA5E8B1"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23DC98DB" w14:textId="77777777" w:rsidR="007F2FC5" w:rsidRDefault="007F2FC5"/>
        </w:tc>
        <w:tc>
          <w:tcPr>
            <w:tcW w:w="1289" w:type="dxa"/>
            <w:tcBorders>
              <w:top w:val="nil"/>
              <w:left w:val="nil"/>
              <w:bottom w:val="nil"/>
              <w:right w:val="nil"/>
            </w:tcBorders>
            <w:tcMar>
              <w:left w:w="0" w:type="dxa"/>
              <w:right w:w="60" w:type="dxa"/>
            </w:tcMar>
            <w:vAlign w:val="bottom"/>
          </w:tcPr>
          <w:p w14:paraId="60E0D921" w14:textId="77777777" w:rsidR="007F2FC5" w:rsidRDefault="00624826">
            <w:pPr>
              <w:pStyle w:val="Accurritablenumeric"/>
              <w:keepNext/>
            </w:pPr>
            <w:r>
              <w:rPr>
                <w:lang w:val="en-AU"/>
              </w:rPr>
              <w:t xml:space="preserve">15,500 </w:t>
            </w:r>
          </w:p>
        </w:tc>
        <w:tc>
          <w:tcPr>
            <w:tcW w:w="60" w:type="dxa"/>
            <w:tcBorders>
              <w:top w:val="nil"/>
              <w:left w:val="nil"/>
              <w:bottom w:val="nil"/>
              <w:right w:val="nil"/>
            </w:tcBorders>
            <w:tcMar>
              <w:left w:w="0" w:type="dxa"/>
              <w:right w:w="0" w:type="dxa"/>
            </w:tcMar>
          </w:tcPr>
          <w:p w14:paraId="2CF6C372" w14:textId="77777777" w:rsidR="007F2FC5" w:rsidRDefault="007F2FC5"/>
        </w:tc>
        <w:tc>
          <w:tcPr>
            <w:tcW w:w="1289" w:type="dxa"/>
            <w:tcBorders>
              <w:top w:val="nil"/>
              <w:left w:val="nil"/>
              <w:bottom w:val="nil"/>
              <w:right w:val="nil"/>
            </w:tcBorders>
            <w:tcMar>
              <w:left w:w="0" w:type="dxa"/>
              <w:right w:w="60" w:type="dxa"/>
            </w:tcMar>
            <w:vAlign w:val="bottom"/>
          </w:tcPr>
          <w:p w14:paraId="11B4BAF1" w14:textId="77777777" w:rsidR="007F2FC5" w:rsidRDefault="00624826">
            <w:pPr>
              <w:pStyle w:val="Accurritablenumeric"/>
              <w:keepNext/>
            </w:pPr>
            <w:r>
              <w:rPr>
                <w:lang w:val="en-AU"/>
              </w:rPr>
              <w:t xml:space="preserve">7,000 </w:t>
            </w:r>
          </w:p>
        </w:tc>
      </w:tr>
      <w:tr w:rsidR="007F2FC5" w14:paraId="5A338059" w14:textId="77777777">
        <w:tblPrEx>
          <w:tblCellMar>
            <w:left w:w="0" w:type="dxa"/>
            <w:right w:w="0" w:type="dxa"/>
          </w:tblCellMar>
        </w:tblPrEx>
        <w:tc>
          <w:tcPr>
            <w:tcW w:w="8301" w:type="dxa"/>
            <w:tcBorders>
              <w:top w:val="single" w:sz="2" w:space="0" w:color="009CDE"/>
              <w:left w:val="nil"/>
              <w:bottom w:val="single" w:sz="2" w:space="0" w:color="009CDE"/>
              <w:right w:val="nil"/>
            </w:tcBorders>
            <w:tcMar>
              <w:left w:w="0" w:type="dxa"/>
              <w:right w:w="0" w:type="dxa"/>
            </w:tcMar>
            <w:vAlign w:val="bottom"/>
          </w:tcPr>
          <w:p w14:paraId="5718BD6B"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6B27944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86F480B" w14:textId="77777777" w:rsidR="007F2FC5" w:rsidRDefault="00624826">
            <w:pPr>
              <w:pStyle w:val="Accurritablenumeric"/>
              <w:keepNext/>
            </w:pPr>
            <w:r>
              <w:rPr>
                <w:lang w:val="en-AU"/>
              </w:rPr>
              <w:t xml:space="preserve">20,500 </w:t>
            </w:r>
          </w:p>
        </w:tc>
        <w:tc>
          <w:tcPr>
            <w:tcW w:w="60" w:type="dxa"/>
            <w:tcBorders>
              <w:top w:val="single" w:sz="2" w:space="0" w:color="009CDE"/>
              <w:left w:val="nil"/>
              <w:bottom w:val="single" w:sz="2" w:space="0" w:color="009CDE"/>
              <w:right w:val="nil"/>
            </w:tcBorders>
            <w:tcMar>
              <w:left w:w="0" w:type="dxa"/>
              <w:right w:w="0" w:type="dxa"/>
            </w:tcMar>
          </w:tcPr>
          <w:p w14:paraId="102BC45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A16DD44" w14:textId="77777777" w:rsidR="007F2FC5" w:rsidRDefault="00624826">
            <w:pPr>
              <w:pStyle w:val="Accurritablenumeric"/>
              <w:keepNext/>
            </w:pPr>
            <w:r>
              <w:rPr>
                <w:lang w:val="en-AU"/>
              </w:rPr>
              <w:t xml:space="preserve">10,727 </w:t>
            </w:r>
          </w:p>
        </w:tc>
      </w:tr>
    </w:tbl>
    <w:p w14:paraId="04CFBFE9" w14:textId="77777777" w:rsidR="007F2FC5" w:rsidRDefault="00624826">
      <w:r>
        <w:rPr>
          <w:rFonts w:ascii="Times New Roman" w:eastAsia="Times New Roman" w:hAnsi="Times New Roman" w:cs="Times New Roman"/>
          <w:b/>
          <w:lang w:val="en-AU"/>
        </w:rPr>
        <w:t xml:space="preserve"> </w:t>
      </w:r>
    </w:p>
    <w:p w14:paraId="3101FE80" w14:textId="77777777" w:rsidR="007F2FC5" w:rsidRDefault="00624826">
      <w:pPr>
        <w:pStyle w:val="Accurriparagraphbody"/>
        <w:keepNext/>
        <w:keepLines/>
      </w:pPr>
      <w:r>
        <w:rPr>
          <w:lang w:val="en-AU"/>
        </w:rPr>
        <w:t>The bank overdraft facilities may be drawn at any time and may be terminated by the bank without notice. Subject to the continuance of satisfactory credit ratings, the bank loan facilities may be drawn at any time and have an average maturity of 3 years (﻿2024﻿: 4 years).</w:t>
      </w:r>
    </w:p>
    <w:p w14:paraId="348D3876" w14:textId="77777777" w:rsidR="007F2FC5" w:rsidRDefault="00624826">
      <w:r>
        <w:rPr>
          <w:rFonts w:ascii="Times New Roman" w:eastAsia="Times New Roman" w:hAnsi="Times New Roman" w:cs="Times New Roman"/>
          <w:b/>
          <w:lang w:val="en-AU"/>
        </w:rPr>
        <w:t xml:space="preserve"> </w:t>
      </w:r>
    </w:p>
    <w:p w14:paraId="28BBD70B" w14:textId="77777777" w:rsidR="007F2FC5" w:rsidRDefault="00624826">
      <w:pPr>
        <w:pStyle w:val="Accurriparagraphheader3"/>
        <w:keepNext/>
        <w:keepLines/>
      </w:pPr>
      <w:r>
        <w:rPr>
          <w:lang w:val="en-AU"/>
        </w:rPr>
        <w:lastRenderedPageBreak/>
        <w:t>Remaining contractual maturities</w:t>
      </w:r>
    </w:p>
    <w:p w14:paraId="4935821C" w14:textId="77777777" w:rsidR="007F2FC5" w:rsidRDefault="00624826">
      <w:pPr>
        <w:pStyle w:val="Accurriparagraphbody"/>
        <w:keepNext/>
        <w:keepLines/>
      </w:pPr>
      <w:r>
        <w:rPr>
          <w:lang w:val="en-AU"/>
        </w:rPr>
        <w:t>The following tables detail the consolidated entity's remaining contractual maturity for its financial instrument liabilities. The tables have been drawn up based on the undiscounted cash flows of financial liabilities based on the earliest date on which the financial liabilities are required to be paid. The tables include both interest and principal cash flows disclosed as remaining contractual maturities and therefore these totals may differ from their carrying amount in the statement of financial position.</w:t>
      </w:r>
    </w:p>
    <w:p w14:paraId="24CD4018"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7F2FC5" w14:paraId="0919E94C" w14:textId="77777777">
        <w:trPr>
          <w:cantSplit/>
          <w:tblHeader/>
        </w:trPr>
        <w:tc>
          <w:tcPr>
            <w:tcW w:w="2904" w:type="dxa"/>
            <w:tcBorders>
              <w:top w:val="nil"/>
              <w:left w:val="nil"/>
              <w:bottom w:val="nil"/>
              <w:right w:val="nil"/>
            </w:tcBorders>
            <w:tcMar>
              <w:left w:w="0" w:type="dxa"/>
              <w:right w:w="0" w:type="dxa"/>
            </w:tcMar>
            <w:vAlign w:val="bottom"/>
          </w:tcPr>
          <w:p w14:paraId="71209CF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B330EDF" w14:textId="77777777" w:rsidR="007F2FC5" w:rsidRDefault="007F2FC5"/>
        </w:tc>
        <w:tc>
          <w:tcPr>
            <w:tcW w:w="1289" w:type="dxa"/>
            <w:tcBorders>
              <w:top w:val="nil"/>
              <w:left w:val="nil"/>
              <w:bottom w:val="nil"/>
              <w:right w:val="nil"/>
            </w:tcBorders>
            <w:tcMar>
              <w:left w:w="0" w:type="dxa"/>
              <w:right w:w="0" w:type="dxa"/>
            </w:tcMar>
            <w:vAlign w:val="bottom"/>
          </w:tcPr>
          <w:p w14:paraId="40CE31CA" w14:textId="77777777" w:rsidR="007F2FC5" w:rsidRDefault="00624826">
            <w:pPr>
              <w:pStyle w:val="Accurritableheader2"/>
              <w:keepNext/>
            </w:pPr>
            <w:r>
              <w:rPr>
                <w:lang w:val="en-AU"/>
              </w:rPr>
              <w:t>Weighted average interest rate</w:t>
            </w:r>
          </w:p>
        </w:tc>
        <w:tc>
          <w:tcPr>
            <w:tcW w:w="60" w:type="dxa"/>
            <w:tcBorders>
              <w:top w:val="nil"/>
              <w:left w:val="nil"/>
              <w:bottom w:val="nil"/>
              <w:right w:val="nil"/>
            </w:tcBorders>
            <w:tcMar>
              <w:left w:w="0" w:type="dxa"/>
              <w:right w:w="0" w:type="dxa"/>
            </w:tcMar>
          </w:tcPr>
          <w:p w14:paraId="4158F5BD" w14:textId="77777777" w:rsidR="007F2FC5" w:rsidRDefault="007F2FC5"/>
        </w:tc>
        <w:tc>
          <w:tcPr>
            <w:tcW w:w="1289" w:type="dxa"/>
            <w:tcBorders>
              <w:top w:val="nil"/>
              <w:left w:val="nil"/>
              <w:bottom w:val="nil"/>
              <w:right w:val="nil"/>
            </w:tcBorders>
            <w:tcMar>
              <w:left w:w="0" w:type="dxa"/>
              <w:right w:w="0" w:type="dxa"/>
            </w:tcMar>
            <w:vAlign w:val="bottom"/>
          </w:tcPr>
          <w:p w14:paraId="0CD827F5" w14:textId="77777777" w:rsidR="007F2FC5" w:rsidRDefault="00624826">
            <w:pPr>
              <w:pStyle w:val="Accurritableheader2"/>
              <w:keepNext/>
            </w:pPr>
            <w:r>
              <w:rPr>
                <w:lang w:val="en-AU"/>
              </w:rPr>
              <w:t>1 year or less</w:t>
            </w:r>
          </w:p>
        </w:tc>
        <w:tc>
          <w:tcPr>
            <w:tcW w:w="60" w:type="dxa"/>
            <w:tcBorders>
              <w:top w:val="nil"/>
              <w:left w:val="nil"/>
              <w:bottom w:val="nil"/>
              <w:right w:val="nil"/>
            </w:tcBorders>
            <w:tcMar>
              <w:left w:w="0" w:type="dxa"/>
              <w:right w:w="0" w:type="dxa"/>
            </w:tcMar>
          </w:tcPr>
          <w:p w14:paraId="5B81A2BE" w14:textId="77777777" w:rsidR="007F2FC5" w:rsidRDefault="007F2FC5"/>
        </w:tc>
        <w:tc>
          <w:tcPr>
            <w:tcW w:w="1289" w:type="dxa"/>
            <w:tcBorders>
              <w:top w:val="nil"/>
              <w:left w:val="nil"/>
              <w:bottom w:val="nil"/>
              <w:right w:val="nil"/>
            </w:tcBorders>
            <w:tcMar>
              <w:left w:w="0" w:type="dxa"/>
              <w:right w:w="0" w:type="dxa"/>
            </w:tcMar>
            <w:vAlign w:val="bottom"/>
          </w:tcPr>
          <w:p w14:paraId="174D2A78" w14:textId="77777777" w:rsidR="007F2FC5" w:rsidRDefault="00624826">
            <w:pPr>
              <w:pStyle w:val="Accurritableheader2"/>
              <w:keepNext/>
            </w:pPr>
            <w:r>
              <w:rPr>
                <w:lang w:val="en-AU"/>
              </w:rPr>
              <w:t>Between 1 and 2 years</w:t>
            </w:r>
          </w:p>
        </w:tc>
        <w:tc>
          <w:tcPr>
            <w:tcW w:w="60" w:type="dxa"/>
            <w:tcBorders>
              <w:top w:val="nil"/>
              <w:left w:val="nil"/>
              <w:bottom w:val="nil"/>
              <w:right w:val="nil"/>
            </w:tcBorders>
            <w:tcMar>
              <w:left w:w="0" w:type="dxa"/>
              <w:right w:w="0" w:type="dxa"/>
            </w:tcMar>
          </w:tcPr>
          <w:p w14:paraId="0662F019" w14:textId="77777777" w:rsidR="007F2FC5" w:rsidRDefault="007F2FC5"/>
        </w:tc>
        <w:tc>
          <w:tcPr>
            <w:tcW w:w="1289" w:type="dxa"/>
            <w:tcBorders>
              <w:top w:val="nil"/>
              <w:left w:val="nil"/>
              <w:bottom w:val="nil"/>
              <w:right w:val="nil"/>
            </w:tcBorders>
            <w:tcMar>
              <w:left w:w="0" w:type="dxa"/>
              <w:right w:w="0" w:type="dxa"/>
            </w:tcMar>
            <w:vAlign w:val="bottom"/>
          </w:tcPr>
          <w:p w14:paraId="1CA1B2E5" w14:textId="77777777" w:rsidR="007F2FC5" w:rsidRDefault="00624826">
            <w:pPr>
              <w:pStyle w:val="Accurritableheader2"/>
              <w:keepNext/>
            </w:pPr>
            <w:r>
              <w:rPr>
                <w:lang w:val="en-AU"/>
              </w:rPr>
              <w:t>Between 2 and 5 years</w:t>
            </w:r>
          </w:p>
        </w:tc>
        <w:tc>
          <w:tcPr>
            <w:tcW w:w="60" w:type="dxa"/>
            <w:tcBorders>
              <w:top w:val="nil"/>
              <w:left w:val="nil"/>
              <w:bottom w:val="nil"/>
              <w:right w:val="nil"/>
            </w:tcBorders>
            <w:tcMar>
              <w:left w:w="0" w:type="dxa"/>
              <w:right w:w="0" w:type="dxa"/>
            </w:tcMar>
          </w:tcPr>
          <w:p w14:paraId="0258BD6F" w14:textId="77777777" w:rsidR="007F2FC5" w:rsidRDefault="007F2FC5"/>
        </w:tc>
        <w:tc>
          <w:tcPr>
            <w:tcW w:w="1289" w:type="dxa"/>
            <w:tcBorders>
              <w:top w:val="nil"/>
              <w:left w:val="nil"/>
              <w:bottom w:val="nil"/>
              <w:right w:val="nil"/>
            </w:tcBorders>
            <w:tcMar>
              <w:left w:w="0" w:type="dxa"/>
              <w:right w:w="0" w:type="dxa"/>
            </w:tcMar>
            <w:vAlign w:val="bottom"/>
          </w:tcPr>
          <w:p w14:paraId="2167EE51" w14:textId="77777777" w:rsidR="007F2FC5" w:rsidRDefault="00624826">
            <w:pPr>
              <w:pStyle w:val="Accurritableheader2"/>
              <w:keepNext/>
            </w:pPr>
            <w:r>
              <w:rPr>
                <w:lang w:val="en-AU"/>
              </w:rPr>
              <w:t>Over 5 years</w:t>
            </w:r>
          </w:p>
        </w:tc>
        <w:tc>
          <w:tcPr>
            <w:tcW w:w="60" w:type="dxa"/>
            <w:tcBorders>
              <w:top w:val="nil"/>
              <w:left w:val="nil"/>
              <w:bottom w:val="nil"/>
              <w:right w:val="nil"/>
            </w:tcBorders>
            <w:tcMar>
              <w:left w:w="0" w:type="dxa"/>
              <w:right w:w="0" w:type="dxa"/>
            </w:tcMar>
          </w:tcPr>
          <w:p w14:paraId="2B2E6C9A" w14:textId="77777777" w:rsidR="007F2FC5" w:rsidRDefault="007F2FC5"/>
        </w:tc>
        <w:tc>
          <w:tcPr>
            <w:tcW w:w="1289" w:type="dxa"/>
            <w:tcBorders>
              <w:top w:val="nil"/>
              <w:left w:val="nil"/>
              <w:bottom w:val="nil"/>
              <w:right w:val="nil"/>
            </w:tcBorders>
            <w:tcMar>
              <w:left w:w="0" w:type="dxa"/>
              <w:right w:w="0" w:type="dxa"/>
            </w:tcMar>
            <w:vAlign w:val="bottom"/>
          </w:tcPr>
          <w:p w14:paraId="2F090BE4" w14:textId="77777777" w:rsidR="007F2FC5" w:rsidRDefault="00624826">
            <w:pPr>
              <w:pStyle w:val="Accurritableheader2"/>
              <w:keepNext/>
            </w:pPr>
            <w:r>
              <w:rPr>
                <w:lang w:val="en-AU"/>
              </w:rPr>
              <w:t>Remaining contractual maturities</w:t>
            </w:r>
          </w:p>
        </w:tc>
      </w:tr>
      <w:tr w:rsidR="007F2FC5" w14:paraId="44299AF5" w14:textId="77777777">
        <w:trPr>
          <w:cantSplit/>
          <w:tblHeader/>
        </w:trPr>
        <w:tc>
          <w:tcPr>
            <w:tcW w:w="2904" w:type="dxa"/>
            <w:tcBorders>
              <w:top w:val="nil"/>
              <w:left w:val="nil"/>
              <w:bottom w:val="nil"/>
              <w:right w:val="nil"/>
            </w:tcBorders>
            <w:tcMar>
              <w:left w:w="0" w:type="dxa"/>
              <w:right w:w="0" w:type="dxa"/>
            </w:tcMar>
            <w:vAlign w:val="bottom"/>
          </w:tcPr>
          <w:p w14:paraId="4217B651" w14:textId="77777777" w:rsidR="007F2FC5" w:rsidRDefault="00624826">
            <w:pPr>
              <w:pStyle w:val="Accurritableheader"/>
              <w:keepNext/>
              <w:jc w:val="left"/>
            </w:pPr>
            <w:r>
              <w:rPr>
                <w:lang w:val="en-AU"/>
              </w:rPr>
              <w:t>Consolidated - 2025</w:t>
            </w:r>
          </w:p>
        </w:tc>
        <w:tc>
          <w:tcPr>
            <w:tcW w:w="60" w:type="dxa"/>
            <w:tcBorders>
              <w:top w:val="nil"/>
              <w:left w:val="nil"/>
              <w:bottom w:val="nil"/>
              <w:right w:val="nil"/>
            </w:tcBorders>
            <w:tcMar>
              <w:left w:w="0" w:type="dxa"/>
              <w:right w:w="0" w:type="dxa"/>
            </w:tcMar>
          </w:tcPr>
          <w:p w14:paraId="22BA13A0" w14:textId="77777777" w:rsidR="007F2FC5" w:rsidRDefault="007F2FC5"/>
        </w:tc>
        <w:tc>
          <w:tcPr>
            <w:tcW w:w="1289" w:type="dxa"/>
            <w:tcBorders>
              <w:top w:val="nil"/>
              <w:left w:val="nil"/>
              <w:bottom w:val="nil"/>
              <w:right w:val="nil"/>
            </w:tcBorders>
            <w:tcMar>
              <w:left w:w="0" w:type="dxa"/>
              <w:right w:w="0" w:type="dxa"/>
            </w:tcMar>
            <w:vAlign w:val="bottom"/>
          </w:tcPr>
          <w:p w14:paraId="578F9E91" w14:textId="77777777" w:rsidR="007F2FC5" w:rsidRDefault="00624826">
            <w:pPr>
              <w:pStyle w:val="Accurritableheader2"/>
              <w:keepNext/>
            </w:pPr>
            <w:r>
              <w:rPr>
                <w:lang w:val="en-AU"/>
              </w:rPr>
              <w:t>%</w:t>
            </w:r>
          </w:p>
        </w:tc>
        <w:tc>
          <w:tcPr>
            <w:tcW w:w="60" w:type="dxa"/>
            <w:tcBorders>
              <w:top w:val="nil"/>
              <w:left w:val="nil"/>
              <w:bottom w:val="nil"/>
              <w:right w:val="nil"/>
            </w:tcBorders>
            <w:tcMar>
              <w:left w:w="0" w:type="dxa"/>
              <w:right w:w="0" w:type="dxa"/>
            </w:tcMar>
          </w:tcPr>
          <w:p w14:paraId="3BC2F86B" w14:textId="77777777" w:rsidR="007F2FC5" w:rsidRDefault="007F2FC5"/>
        </w:tc>
        <w:tc>
          <w:tcPr>
            <w:tcW w:w="1289" w:type="dxa"/>
            <w:tcBorders>
              <w:top w:val="nil"/>
              <w:left w:val="nil"/>
              <w:bottom w:val="nil"/>
              <w:right w:val="nil"/>
            </w:tcBorders>
            <w:tcMar>
              <w:left w:w="0" w:type="dxa"/>
              <w:right w:w="0" w:type="dxa"/>
            </w:tcMar>
            <w:vAlign w:val="bottom"/>
          </w:tcPr>
          <w:p w14:paraId="41C0EF3F"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21A71D94" w14:textId="77777777" w:rsidR="007F2FC5" w:rsidRDefault="007F2FC5"/>
        </w:tc>
        <w:tc>
          <w:tcPr>
            <w:tcW w:w="1289" w:type="dxa"/>
            <w:tcBorders>
              <w:top w:val="nil"/>
              <w:left w:val="nil"/>
              <w:bottom w:val="nil"/>
              <w:right w:val="nil"/>
            </w:tcBorders>
            <w:tcMar>
              <w:left w:w="0" w:type="dxa"/>
              <w:right w:w="0" w:type="dxa"/>
            </w:tcMar>
            <w:vAlign w:val="bottom"/>
          </w:tcPr>
          <w:p w14:paraId="23267A81"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6366222" w14:textId="77777777" w:rsidR="007F2FC5" w:rsidRDefault="007F2FC5"/>
        </w:tc>
        <w:tc>
          <w:tcPr>
            <w:tcW w:w="1289" w:type="dxa"/>
            <w:tcBorders>
              <w:top w:val="nil"/>
              <w:left w:val="nil"/>
              <w:bottom w:val="nil"/>
              <w:right w:val="nil"/>
            </w:tcBorders>
            <w:tcMar>
              <w:left w:w="0" w:type="dxa"/>
              <w:right w:w="0" w:type="dxa"/>
            </w:tcMar>
            <w:vAlign w:val="bottom"/>
          </w:tcPr>
          <w:p w14:paraId="3F5F7FD4"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4DB7BAD0" w14:textId="77777777" w:rsidR="007F2FC5" w:rsidRDefault="007F2FC5"/>
        </w:tc>
        <w:tc>
          <w:tcPr>
            <w:tcW w:w="1289" w:type="dxa"/>
            <w:tcBorders>
              <w:top w:val="nil"/>
              <w:left w:val="nil"/>
              <w:bottom w:val="nil"/>
              <w:right w:val="nil"/>
            </w:tcBorders>
            <w:tcMar>
              <w:left w:w="0" w:type="dxa"/>
              <w:right w:w="0" w:type="dxa"/>
            </w:tcMar>
            <w:vAlign w:val="bottom"/>
          </w:tcPr>
          <w:p w14:paraId="1C868C64"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0C48F19" w14:textId="77777777" w:rsidR="007F2FC5" w:rsidRDefault="007F2FC5"/>
        </w:tc>
        <w:tc>
          <w:tcPr>
            <w:tcW w:w="1289" w:type="dxa"/>
            <w:tcBorders>
              <w:top w:val="nil"/>
              <w:left w:val="nil"/>
              <w:bottom w:val="nil"/>
              <w:right w:val="nil"/>
            </w:tcBorders>
            <w:tcMar>
              <w:left w:w="0" w:type="dxa"/>
              <w:right w:w="0" w:type="dxa"/>
            </w:tcMar>
            <w:vAlign w:val="bottom"/>
          </w:tcPr>
          <w:p w14:paraId="3FB2A9D1" w14:textId="77777777" w:rsidR="007F2FC5" w:rsidRDefault="00624826">
            <w:pPr>
              <w:pStyle w:val="Accurritableheader2"/>
              <w:keepNext/>
            </w:pPr>
            <w:r>
              <w:rPr>
                <w:lang w:val="en-AU"/>
              </w:rPr>
              <w:t>CU'000</w:t>
            </w:r>
          </w:p>
        </w:tc>
      </w:tr>
      <w:tr w:rsidR="007F2FC5" w14:paraId="7388C29C" w14:textId="77777777">
        <w:trPr>
          <w:cantSplit/>
          <w:tblHeader/>
        </w:trPr>
        <w:tc>
          <w:tcPr>
            <w:tcW w:w="2904" w:type="dxa"/>
            <w:tcBorders>
              <w:top w:val="nil"/>
              <w:left w:val="nil"/>
              <w:bottom w:val="nil"/>
              <w:right w:val="nil"/>
            </w:tcBorders>
            <w:tcMar>
              <w:left w:w="0" w:type="dxa"/>
              <w:right w:w="0" w:type="dxa"/>
            </w:tcMar>
            <w:vAlign w:val="bottom"/>
          </w:tcPr>
          <w:p w14:paraId="0B2A6F4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FC2BE4" w14:textId="77777777" w:rsidR="007F2FC5" w:rsidRDefault="007F2FC5"/>
        </w:tc>
        <w:tc>
          <w:tcPr>
            <w:tcW w:w="1289" w:type="dxa"/>
            <w:tcBorders>
              <w:top w:val="nil"/>
              <w:left w:val="nil"/>
              <w:bottom w:val="nil"/>
              <w:right w:val="nil"/>
            </w:tcBorders>
            <w:tcMar>
              <w:left w:w="0" w:type="dxa"/>
              <w:right w:w="0" w:type="dxa"/>
            </w:tcMar>
            <w:vAlign w:val="bottom"/>
          </w:tcPr>
          <w:p w14:paraId="662CCB01"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F74C4E5" w14:textId="77777777" w:rsidR="007F2FC5" w:rsidRDefault="007F2FC5"/>
        </w:tc>
        <w:tc>
          <w:tcPr>
            <w:tcW w:w="1289" w:type="dxa"/>
            <w:tcBorders>
              <w:top w:val="nil"/>
              <w:left w:val="nil"/>
              <w:bottom w:val="nil"/>
              <w:right w:val="nil"/>
            </w:tcBorders>
            <w:tcMar>
              <w:left w:w="0" w:type="dxa"/>
              <w:right w:w="0" w:type="dxa"/>
            </w:tcMar>
            <w:vAlign w:val="bottom"/>
          </w:tcPr>
          <w:p w14:paraId="1DB275BC"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625B8064" w14:textId="77777777" w:rsidR="007F2FC5" w:rsidRDefault="007F2FC5"/>
        </w:tc>
        <w:tc>
          <w:tcPr>
            <w:tcW w:w="1289" w:type="dxa"/>
            <w:tcBorders>
              <w:top w:val="nil"/>
              <w:left w:val="nil"/>
              <w:bottom w:val="nil"/>
              <w:right w:val="nil"/>
            </w:tcBorders>
            <w:tcMar>
              <w:left w:w="0" w:type="dxa"/>
              <w:right w:w="0" w:type="dxa"/>
            </w:tcMar>
            <w:vAlign w:val="bottom"/>
          </w:tcPr>
          <w:p w14:paraId="6B59670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FD24431" w14:textId="77777777" w:rsidR="007F2FC5" w:rsidRDefault="007F2FC5"/>
        </w:tc>
        <w:tc>
          <w:tcPr>
            <w:tcW w:w="1289" w:type="dxa"/>
            <w:tcBorders>
              <w:top w:val="nil"/>
              <w:left w:val="nil"/>
              <w:bottom w:val="nil"/>
              <w:right w:val="nil"/>
            </w:tcBorders>
            <w:tcMar>
              <w:left w:w="0" w:type="dxa"/>
              <w:right w:w="0" w:type="dxa"/>
            </w:tcMar>
            <w:vAlign w:val="bottom"/>
          </w:tcPr>
          <w:p w14:paraId="208F051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9C3DFEF" w14:textId="77777777" w:rsidR="007F2FC5" w:rsidRDefault="007F2FC5"/>
        </w:tc>
        <w:tc>
          <w:tcPr>
            <w:tcW w:w="1289" w:type="dxa"/>
            <w:tcBorders>
              <w:top w:val="nil"/>
              <w:left w:val="nil"/>
              <w:bottom w:val="nil"/>
              <w:right w:val="nil"/>
            </w:tcBorders>
            <w:tcMar>
              <w:left w:w="0" w:type="dxa"/>
              <w:right w:w="0" w:type="dxa"/>
            </w:tcMar>
            <w:vAlign w:val="bottom"/>
          </w:tcPr>
          <w:p w14:paraId="5A72A8B7"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BBF6CF6" w14:textId="77777777" w:rsidR="007F2FC5" w:rsidRDefault="007F2FC5"/>
        </w:tc>
        <w:tc>
          <w:tcPr>
            <w:tcW w:w="1289" w:type="dxa"/>
            <w:tcBorders>
              <w:top w:val="nil"/>
              <w:left w:val="nil"/>
              <w:bottom w:val="nil"/>
              <w:right w:val="nil"/>
            </w:tcBorders>
            <w:tcMar>
              <w:left w:w="0" w:type="dxa"/>
              <w:right w:w="0" w:type="dxa"/>
            </w:tcMar>
            <w:vAlign w:val="bottom"/>
          </w:tcPr>
          <w:p w14:paraId="79C41C90" w14:textId="77777777" w:rsidR="007F2FC5" w:rsidRDefault="007F2FC5">
            <w:pPr>
              <w:pStyle w:val="Accurritableheader2"/>
              <w:keepNext/>
            </w:pPr>
          </w:p>
        </w:tc>
      </w:tr>
      <w:tr w:rsidR="007F2FC5" w14:paraId="474CE8BF"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09ED614" w14:textId="77777777" w:rsidR="007F2FC5" w:rsidRDefault="00624826">
            <w:pPr>
              <w:pStyle w:val="Accurriintroduction"/>
              <w:keepNext/>
            </w:pPr>
            <w:r>
              <w:rPr>
                <w:lang w:val="en-AU"/>
              </w:rPr>
              <w:t>Non-derivatives</w:t>
            </w:r>
          </w:p>
        </w:tc>
        <w:tc>
          <w:tcPr>
            <w:tcW w:w="60" w:type="dxa"/>
            <w:tcBorders>
              <w:top w:val="nil"/>
              <w:left w:val="nil"/>
              <w:bottom w:val="nil"/>
              <w:right w:val="nil"/>
            </w:tcBorders>
            <w:tcMar>
              <w:left w:w="0" w:type="dxa"/>
              <w:right w:w="0" w:type="dxa"/>
            </w:tcMar>
          </w:tcPr>
          <w:p w14:paraId="48879D66" w14:textId="77777777" w:rsidR="007F2FC5" w:rsidRDefault="007F2FC5"/>
        </w:tc>
        <w:tc>
          <w:tcPr>
            <w:tcW w:w="1289" w:type="dxa"/>
            <w:tcBorders>
              <w:top w:val="nil"/>
              <w:left w:val="nil"/>
              <w:bottom w:val="nil"/>
              <w:right w:val="nil"/>
            </w:tcBorders>
            <w:tcMar>
              <w:left w:w="0" w:type="dxa"/>
              <w:right w:w="240" w:type="dxa"/>
            </w:tcMar>
            <w:vAlign w:val="bottom"/>
          </w:tcPr>
          <w:p w14:paraId="15AE2D9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18DEE3" w14:textId="77777777" w:rsidR="007F2FC5" w:rsidRDefault="007F2FC5"/>
        </w:tc>
        <w:tc>
          <w:tcPr>
            <w:tcW w:w="1289" w:type="dxa"/>
            <w:tcBorders>
              <w:top w:val="nil"/>
              <w:left w:val="nil"/>
              <w:bottom w:val="nil"/>
              <w:right w:val="nil"/>
            </w:tcBorders>
            <w:tcMar>
              <w:left w:w="0" w:type="dxa"/>
              <w:right w:w="60" w:type="dxa"/>
            </w:tcMar>
            <w:vAlign w:val="bottom"/>
          </w:tcPr>
          <w:p w14:paraId="132B982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A7933BD" w14:textId="77777777" w:rsidR="007F2FC5" w:rsidRDefault="007F2FC5"/>
        </w:tc>
        <w:tc>
          <w:tcPr>
            <w:tcW w:w="1289" w:type="dxa"/>
            <w:tcBorders>
              <w:top w:val="nil"/>
              <w:left w:val="nil"/>
              <w:bottom w:val="nil"/>
              <w:right w:val="nil"/>
            </w:tcBorders>
            <w:tcMar>
              <w:left w:w="0" w:type="dxa"/>
              <w:right w:w="60" w:type="dxa"/>
            </w:tcMar>
            <w:vAlign w:val="bottom"/>
          </w:tcPr>
          <w:p w14:paraId="66C2A12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3ACC6DB" w14:textId="77777777" w:rsidR="007F2FC5" w:rsidRDefault="007F2FC5"/>
        </w:tc>
        <w:tc>
          <w:tcPr>
            <w:tcW w:w="1289" w:type="dxa"/>
            <w:tcBorders>
              <w:top w:val="nil"/>
              <w:left w:val="nil"/>
              <w:bottom w:val="nil"/>
              <w:right w:val="nil"/>
            </w:tcBorders>
            <w:tcMar>
              <w:left w:w="0" w:type="dxa"/>
              <w:right w:w="60" w:type="dxa"/>
            </w:tcMar>
            <w:vAlign w:val="bottom"/>
          </w:tcPr>
          <w:p w14:paraId="2655A52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EADFB6C" w14:textId="77777777" w:rsidR="007F2FC5" w:rsidRDefault="007F2FC5"/>
        </w:tc>
        <w:tc>
          <w:tcPr>
            <w:tcW w:w="1289" w:type="dxa"/>
            <w:tcBorders>
              <w:top w:val="nil"/>
              <w:left w:val="nil"/>
              <w:bottom w:val="nil"/>
              <w:right w:val="nil"/>
            </w:tcBorders>
            <w:tcMar>
              <w:left w:w="0" w:type="dxa"/>
              <w:right w:w="60" w:type="dxa"/>
            </w:tcMar>
            <w:vAlign w:val="bottom"/>
          </w:tcPr>
          <w:p w14:paraId="33933CC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901A6E" w14:textId="77777777" w:rsidR="007F2FC5" w:rsidRDefault="007F2FC5"/>
        </w:tc>
        <w:tc>
          <w:tcPr>
            <w:tcW w:w="1289" w:type="dxa"/>
            <w:tcBorders>
              <w:top w:val="nil"/>
              <w:left w:val="nil"/>
              <w:bottom w:val="nil"/>
              <w:right w:val="nil"/>
            </w:tcBorders>
            <w:tcMar>
              <w:left w:w="0" w:type="dxa"/>
              <w:right w:w="60" w:type="dxa"/>
            </w:tcMar>
            <w:vAlign w:val="bottom"/>
          </w:tcPr>
          <w:p w14:paraId="5D52A9E7" w14:textId="77777777" w:rsidR="007F2FC5" w:rsidRDefault="007F2FC5">
            <w:pPr>
              <w:pStyle w:val="Accurritablenumeric"/>
              <w:keepNext/>
            </w:pPr>
          </w:p>
        </w:tc>
      </w:tr>
      <w:tr w:rsidR="007F2FC5" w14:paraId="5FF4EBD3"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C89BB74" w14:textId="77777777" w:rsidR="007F2FC5" w:rsidRDefault="00624826">
            <w:pPr>
              <w:pStyle w:val="Accurriintroduction3"/>
              <w:keepNext/>
            </w:pPr>
            <w:r>
              <w:rPr>
                <w:lang w:val="en-AU"/>
              </w:rPr>
              <w:t>Non-interest bearing</w:t>
            </w:r>
          </w:p>
        </w:tc>
        <w:tc>
          <w:tcPr>
            <w:tcW w:w="60" w:type="dxa"/>
            <w:tcBorders>
              <w:top w:val="nil"/>
              <w:left w:val="nil"/>
              <w:bottom w:val="nil"/>
              <w:right w:val="nil"/>
            </w:tcBorders>
            <w:tcMar>
              <w:left w:w="0" w:type="dxa"/>
              <w:right w:w="0" w:type="dxa"/>
            </w:tcMar>
          </w:tcPr>
          <w:p w14:paraId="7AE949B2" w14:textId="77777777" w:rsidR="007F2FC5" w:rsidRDefault="007F2FC5"/>
        </w:tc>
        <w:tc>
          <w:tcPr>
            <w:tcW w:w="1289" w:type="dxa"/>
            <w:tcBorders>
              <w:top w:val="nil"/>
              <w:left w:val="nil"/>
              <w:bottom w:val="nil"/>
              <w:right w:val="nil"/>
            </w:tcBorders>
            <w:tcMar>
              <w:left w:w="0" w:type="dxa"/>
              <w:right w:w="240" w:type="dxa"/>
            </w:tcMar>
            <w:vAlign w:val="bottom"/>
          </w:tcPr>
          <w:p w14:paraId="62BD3BE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B01212" w14:textId="77777777" w:rsidR="007F2FC5" w:rsidRDefault="007F2FC5"/>
        </w:tc>
        <w:tc>
          <w:tcPr>
            <w:tcW w:w="1289" w:type="dxa"/>
            <w:tcBorders>
              <w:top w:val="nil"/>
              <w:left w:val="nil"/>
              <w:bottom w:val="nil"/>
              <w:right w:val="nil"/>
            </w:tcBorders>
            <w:tcMar>
              <w:left w:w="0" w:type="dxa"/>
              <w:right w:w="60" w:type="dxa"/>
            </w:tcMar>
            <w:vAlign w:val="bottom"/>
          </w:tcPr>
          <w:p w14:paraId="4DB1E76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D0709FF" w14:textId="77777777" w:rsidR="007F2FC5" w:rsidRDefault="007F2FC5"/>
        </w:tc>
        <w:tc>
          <w:tcPr>
            <w:tcW w:w="1289" w:type="dxa"/>
            <w:tcBorders>
              <w:top w:val="nil"/>
              <w:left w:val="nil"/>
              <w:bottom w:val="nil"/>
              <w:right w:val="nil"/>
            </w:tcBorders>
            <w:tcMar>
              <w:left w:w="0" w:type="dxa"/>
              <w:right w:w="60" w:type="dxa"/>
            </w:tcMar>
            <w:vAlign w:val="bottom"/>
          </w:tcPr>
          <w:p w14:paraId="5217629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62E045C" w14:textId="77777777" w:rsidR="007F2FC5" w:rsidRDefault="007F2FC5"/>
        </w:tc>
        <w:tc>
          <w:tcPr>
            <w:tcW w:w="1289" w:type="dxa"/>
            <w:tcBorders>
              <w:top w:val="nil"/>
              <w:left w:val="nil"/>
              <w:bottom w:val="nil"/>
              <w:right w:val="nil"/>
            </w:tcBorders>
            <w:tcMar>
              <w:left w:w="0" w:type="dxa"/>
              <w:right w:w="60" w:type="dxa"/>
            </w:tcMar>
            <w:vAlign w:val="bottom"/>
          </w:tcPr>
          <w:p w14:paraId="0E6A1E8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8220A78" w14:textId="77777777" w:rsidR="007F2FC5" w:rsidRDefault="007F2FC5"/>
        </w:tc>
        <w:tc>
          <w:tcPr>
            <w:tcW w:w="1289" w:type="dxa"/>
            <w:tcBorders>
              <w:top w:val="nil"/>
              <w:left w:val="nil"/>
              <w:bottom w:val="nil"/>
              <w:right w:val="nil"/>
            </w:tcBorders>
            <w:tcMar>
              <w:left w:w="0" w:type="dxa"/>
              <w:right w:w="60" w:type="dxa"/>
            </w:tcMar>
            <w:vAlign w:val="bottom"/>
          </w:tcPr>
          <w:p w14:paraId="6CF866D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8F6B95" w14:textId="77777777" w:rsidR="007F2FC5" w:rsidRDefault="007F2FC5"/>
        </w:tc>
        <w:tc>
          <w:tcPr>
            <w:tcW w:w="1289" w:type="dxa"/>
            <w:tcBorders>
              <w:top w:val="nil"/>
              <w:left w:val="nil"/>
              <w:bottom w:val="nil"/>
              <w:right w:val="nil"/>
            </w:tcBorders>
            <w:tcMar>
              <w:left w:w="0" w:type="dxa"/>
              <w:right w:w="60" w:type="dxa"/>
            </w:tcMar>
            <w:vAlign w:val="bottom"/>
          </w:tcPr>
          <w:p w14:paraId="691EDC43" w14:textId="77777777" w:rsidR="007F2FC5" w:rsidRDefault="007F2FC5">
            <w:pPr>
              <w:pStyle w:val="Accurritablenumeric"/>
              <w:keepNext/>
            </w:pPr>
          </w:p>
        </w:tc>
      </w:tr>
      <w:tr w:rsidR="007F2FC5" w14:paraId="6CE232D1"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207F6A9" w14:textId="77777777" w:rsidR="007F2FC5" w:rsidRDefault="00624826">
            <w:pPr>
              <w:pStyle w:val="Accurritabletext"/>
              <w:keepNext/>
              <w:jc w:val="left"/>
            </w:pPr>
            <w:r>
              <w:rPr>
                <w:lang w:val="en-AU"/>
              </w:rPr>
              <w:t>Trade payables</w:t>
            </w:r>
          </w:p>
        </w:tc>
        <w:tc>
          <w:tcPr>
            <w:tcW w:w="60" w:type="dxa"/>
            <w:tcBorders>
              <w:top w:val="nil"/>
              <w:left w:val="nil"/>
              <w:bottom w:val="nil"/>
              <w:right w:val="nil"/>
            </w:tcBorders>
            <w:tcMar>
              <w:left w:w="0" w:type="dxa"/>
              <w:right w:w="0" w:type="dxa"/>
            </w:tcMar>
          </w:tcPr>
          <w:p w14:paraId="168E98A6" w14:textId="77777777" w:rsidR="007F2FC5" w:rsidRDefault="007F2FC5"/>
        </w:tc>
        <w:tc>
          <w:tcPr>
            <w:tcW w:w="1289" w:type="dxa"/>
            <w:tcBorders>
              <w:top w:val="nil"/>
              <w:left w:val="nil"/>
              <w:bottom w:val="nil"/>
              <w:right w:val="nil"/>
            </w:tcBorders>
            <w:tcMar>
              <w:left w:w="0" w:type="dxa"/>
              <w:right w:w="240" w:type="dxa"/>
            </w:tcMar>
            <w:vAlign w:val="bottom"/>
          </w:tcPr>
          <w:p w14:paraId="7782D75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18B3569" w14:textId="77777777" w:rsidR="007F2FC5" w:rsidRDefault="007F2FC5"/>
        </w:tc>
        <w:tc>
          <w:tcPr>
            <w:tcW w:w="1289" w:type="dxa"/>
            <w:tcBorders>
              <w:top w:val="nil"/>
              <w:left w:val="nil"/>
              <w:bottom w:val="nil"/>
              <w:right w:val="nil"/>
            </w:tcBorders>
            <w:tcMar>
              <w:left w:w="0" w:type="dxa"/>
              <w:right w:w="60" w:type="dxa"/>
            </w:tcMar>
            <w:vAlign w:val="bottom"/>
          </w:tcPr>
          <w:p w14:paraId="048CE812" w14:textId="77777777" w:rsidR="007F2FC5" w:rsidRDefault="00624826">
            <w:pPr>
              <w:pStyle w:val="Accurritablenumeric"/>
              <w:keepNext/>
            </w:pPr>
            <w:r>
              <w:rPr>
                <w:lang w:val="en-AU"/>
              </w:rPr>
              <w:t>16,993</w:t>
            </w:r>
          </w:p>
        </w:tc>
        <w:tc>
          <w:tcPr>
            <w:tcW w:w="60" w:type="dxa"/>
            <w:tcBorders>
              <w:top w:val="nil"/>
              <w:left w:val="nil"/>
              <w:bottom w:val="nil"/>
              <w:right w:val="nil"/>
            </w:tcBorders>
            <w:tcMar>
              <w:left w:w="0" w:type="dxa"/>
              <w:right w:w="0" w:type="dxa"/>
            </w:tcMar>
          </w:tcPr>
          <w:p w14:paraId="2CAFB5CF" w14:textId="77777777" w:rsidR="007F2FC5" w:rsidRDefault="007F2FC5"/>
        </w:tc>
        <w:tc>
          <w:tcPr>
            <w:tcW w:w="1289" w:type="dxa"/>
            <w:tcBorders>
              <w:top w:val="nil"/>
              <w:left w:val="nil"/>
              <w:bottom w:val="nil"/>
              <w:right w:val="nil"/>
            </w:tcBorders>
            <w:tcMar>
              <w:left w:w="0" w:type="dxa"/>
              <w:right w:w="60" w:type="dxa"/>
            </w:tcMar>
            <w:vAlign w:val="bottom"/>
          </w:tcPr>
          <w:p w14:paraId="6BDE93A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4D426A4" w14:textId="77777777" w:rsidR="007F2FC5" w:rsidRDefault="007F2FC5"/>
        </w:tc>
        <w:tc>
          <w:tcPr>
            <w:tcW w:w="1289" w:type="dxa"/>
            <w:tcBorders>
              <w:top w:val="nil"/>
              <w:left w:val="nil"/>
              <w:bottom w:val="nil"/>
              <w:right w:val="nil"/>
            </w:tcBorders>
            <w:tcMar>
              <w:left w:w="0" w:type="dxa"/>
              <w:right w:w="60" w:type="dxa"/>
            </w:tcMar>
            <w:vAlign w:val="bottom"/>
          </w:tcPr>
          <w:p w14:paraId="69DB56D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E9F5A36" w14:textId="77777777" w:rsidR="007F2FC5" w:rsidRDefault="007F2FC5"/>
        </w:tc>
        <w:tc>
          <w:tcPr>
            <w:tcW w:w="1289" w:type="dxa"/>
            <w:tcBorders>
              <w:top w:val="nil"/>
              <w:left w:val="nil"/>
              <w:bottom w:val="nil"/>
              <w:right w:val="nil"/>
            </w:tcBorders>
            <w:tcMar>
              <w:left w:w="0" w:type="dxa"/>
              <w:right w:w="60" w:type="dxa"/>
            </w:tcMar>
            <w:vAlign w:val="bottom"/>
          </w:tcPr>
          <w:p w14:paraId="625496D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22CA6E7" w14:textId="77777777" w:rsidR="007F2FC5" w:rsidRDefault="007F2FC5"/>
        </w:tc>
        <w:tc>
          <w:tcPr>
            <w:tcW w:w="1289" w:type="dxa"/>
            <w:tcBorders>
              <w:top w:val="nil"/>
              <w:left w:val="nil"/>
              <w:bottom w:val="nil"/>
              <w:right w:val="nil"/>
            </w:tcBorders>
            <w:tcMar>
              <w:left w:w="0" w:type="dxa"/>
              <w:right w:w="60" w:type="dxa"/>
            </w:tcMar>
            <w:vAlign w:val="bottom"/>
          </w:tcPr>
          <w:p w14:paraId="660BC71B" w14:textId="77777777" w:rsidR="007F2FC5" w:rsidRDefault="00624826">
            <w:pPr>
              <w:pStyle w:val="Accurritablenumeric"/>
              <w:keepNext/>
            </w:pPr>
            <w:r>
              <w:rPr>
                <w:lang w:val="en-AU"/>
              </w:rPr>
              <w:t>16,993</w:t>
            </w:r>
          </w:p>
        </w:tc>
      </w:tr>
      <w:tr w:rsidR="007F2FC5" w14:paraId="7D3A70C6"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3CC47E3A" w14:textId="77777777" w:rsidR="007F2FC5" w:rsidRDefault="00624826">
            <w:pPr>
              <w:pStyle w:val="Accurritabletext"/>
              <w:keepNext/>
              <w:jc w:val="left"/>
            </w:pPr>
            <w:r>
              <w:rPr>
                <w:lang w:val="en-AU"/>
              </w:rPr>
              <w:t>Other payables</w:t>
            </w:r>
          </w:p>
        </w:tc>
        <w:tc>
          <w:tcPr>
            <w:tcW w:w="60" w:type="dxa"/>
            <w:tcBorders>
              <w:top w:val="nil"/>
              <w:left w:val="nil"/>
              <w:bottom w:val="nil"/>
              <w:right w:val="nil"/>
            </w:tcBorders>
            <w:tcMar>
              <w:left w:w="0" w:type="dxa"/>
              <w:right w:w="0" w:type="dxa"/>
            </w:tcMar>
          </w:tcPr>
          <w:p w14:paraId="592B4C1D" w14:textId="77777777" w:rsidR="007F2FC5" w:rsidRDefault="007F2FC5"/>
        </w:tc>
        <w:tc>
          <w:tcPr>
            <w:tcW w:w="1289" w:type="dxa"/>
            <w:tcBorders>
              <w:top w:val="nil"/>
              <w:left w:val="nil"/>
              <w:bottom w:val="nil"/>
              <w:right w:val="nil"/>
            </w:tcBorders>
            <w:tcMar>
              <w:left w:w="0" w:type="dxa"/>
              <w:right w:w="240" w:type="dxa"/>
            </w:tcMar>
            <w:vAlign w:val="bottom"/>
          </w:tcPr>
          <w:p w14:paraId="6D13D49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CCF9FD0" w14:textId="77777777" w:rsidR="007F2FC5" w:rsidRDefault="007F2FC5"/>
        </w:tc>
        <w:tc>
          <w:tcPr>
            <w:tcW w:w="1289" w:type="dxa"/>
            <w:tcBorders>
              <w:top w:val="nil"/>
              <w:left w:val="nil"/>
              <w:bottom w:val="nil"/>
              <w:right w:val="nil"/>
            </w:tcBorders>
            <w:tcMar>
              <w:left w:w="0" w:type="dxa"/>
              <w:right w:w="60" w:type="dxa"/>
            </w:tcMar>
            <w:vAlign w:val="bottom"/>
          </w:tcPr>
          <w:p w14:paraId="3432CB40" w14:textId="77777777" w:rsidR="007F2FC5" w:rsidRDefault="00624826">
            <w:pPr>
              <w:pStyle w:val="Accurritablenumeric"/>
              <w:keepNext/>
            </w:pPr>
            <w:r>
              <w:rPr>
                <w:lang w:val="en-AU"/>
              </w:rPr>
              <w:t>1,883</w:t>
            </w:r>
          </w:p>
        </w:tc>
        <w:tc>
          <w:tcPr>
            <w:tcW w:w="60" w:type="dxa"/>
            <w:tcBorders>
              <w:top w:val="nil"/>
              <w:left w:val="nil"/>
              <w:bottom w:val="nil"/>
              <w:right w:val="nil"/>
            </w:tcBorders>
            <w:tcMar>
              <w:left w:w="0" w:type="dxa"/>
              <w:right w:w="0" w:type="dxa"/>
            </w:tcMar>
          </w:tcPr>
          <w:p w14:paraId="1BAC242E" w14:textId="77777777" w:rsidR="007F2FC5" w:rsidRDefault="007F2FC5"/>
        </w:tc>
        <w:tc>
          <w:tcPr>
            <w:tcW w:w="1289" w:type="dxa"/>
            <w:tcBorders>
              <w:top w:val="nil"/>
              <w:left w:val="nil"/>
              <w:bottom w:val="nil"/>
              <w:right w:val="nil"/>
            </w:tcBorders>
            <w:tcMar>
              <w:left w:w="0" w:type="dxa"/>
              <w:right w:w="60" w:type="dxa"/>
            </w:tcMar>
            <w:vAlign w:val="bottom"/>
          </w:tcPr>
          <w:p w14:paraId="35F4A89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5F48552" w14:textId="77777777" w:rsidR="007F2FC5" w:rsidRDefault="007F2FC5"/>
        </w:tc>
        <w:tc>
          <w:tcPr>
            <w:tcW w:w="1289" w:type="dxa"/>
            <w:tcBorders>
              <w:top w:val="nil"/>
              <w:left w:val="nil"/>
              <w:bottom w:val="nil"/>
              <w:right w:val="nil"/>
            </w:tcBorders>
            <w:tcMar>
              <w:left w:w="0" w:type="dxa"/>
              <w:right w:w="60" w:type="dxa"/>
            </w:tcMar>
            <w:vAlign w:val="bottom"/>
          </w:tcPr>
          <w:p w14:paraId="10AB53D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7BB0ECF" w14:textId="77777777" w:rsidR="007F2FC5" w:rsidRDefault="007F2FC5"/>
        </w:tc>
        <w:tc>
          <w:tcPr>
            <w:tcW w:w="1289" w:type="dxa"/>
            <w:tcBorders>
              <w:top w:val="nil"/>
              <w:left w:val="nil"/>
              <w:bottom w:val="nil"/>
              <w:right w:val="nil"/>
            </w:tcBorders>
            <w:tcMar>
              <w:left w:w="0" w:type="dxa"/>
              <w:right w:w="60" w:type="dxa"/>
            </w:tcMar>
            <w:vAlign w:val="bottom"/>
          </w:tcPr>
          <w:p w14:paraId="7E33D02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4C611EF" w14:textId="77777777" w:rsidR="007F2FC5" w:rsidRDefault="007F2FC5"/>
        </w:tc>
        <w:tc>
          <w:tcPr>
            <w:tcW w:w="1289" w:type="dxa"/>
            <w:tcBorders>
              <w:top w:val="nil"/>
              <w:left w:val="nil"/>
              <w:bottom w:val="nil"/>
              <w:right w:val="nil"/>
            </w:tcBorders>
            <w:tcMar>
              <w:left w:w="0" w:type="dxa"/>
              <w:right w:w="60" w:type="dxa"/>
            </w:tcMar>
            <w:vAlign w:val="bottom"/>
          </w:tcPr>
          <w:p w14:paraId="5DAAD1AB" w14:textId="77777777" w:rsidR="007F2FC5" w:rsidRDefault="00624826">
            <w:pPr>
              <w:pStyle w:val="Accurritablenumeric"/>
              <w:keepNext/>
            </w:pPr>
            <w:r>
              <w:rPr>
                <w:lang w:val="en-AU"/>
              </w:rPr>
              <w:t>1,883</w:t>
            </w:r>
          </w:p>
        </w:tc>
      </w:tr>
      <w:tr w:rsidR="007F2FC5" w14:paraId="65330E3F"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46054C19"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44531C6" w14:textId="77777777" w:rsidR="007F2FC5" w:rsidRDefault="007F2FC5"/>
        </w:tc>
        <w:tc>
          <w:tcPr>
            <w:tcW w:w="1289" w:type="dxa"/>
            <w:tcBorders>
              <w:top w:val="nil"/>
              <w:left w:val="nil"/>
              <w:bottom w:val="nil"/>
              <w:right w:val="nil"/>
            </w:tcBorders>
            <w:tcMar>
              <w:left w:w="0" w:type="dxa"/>
              <w:right w:w="240" w:type="dxa"/>
            </w:tcMar>
            <w:vAlign w:val="bottom"/>
          </w:tcPr>
          <w:p w14:paraId="7D9358D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8C3F6C4" w14:textId="77777777" w:rsidR="007F2FC5" w:rsidRDefault="007F2FC5"/>
        </w:tc>
        <w:tc>
          <w:tcPr>
            <w:tcW w:w="1289" w:type="dxa"/>
            <w:tcBorders>
              <w:top w:val="nil"/>
              <w:left w:val="nil"/>
              <w:bottom w:val="nil"/>
              <w:right w:val="nil"/>
            </w:tcBorders>
            <w:tcMar>
              <w:left w:w="0" w:type="dxa"/>
              <w:right w:w="60" w:type="dxa"/>
            </w:tcMar>
            <w:vAlign w:val="bottom"/>
          </w:tcPr>
          <w:p w14:paraId="30DE7BC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3F01BE" w14:textId="77777777" w:rsidR="007F2FC5" w:rsidRDefault="007F2FC5"/>
        </w:tc>
        <w:tc>
          <w:tcPr>
            <w:tcW w:w="1289" w:type="dxa"/>
            <w:tcBorders>
              <w:top w:val="nil"/>
              <w:left w:val="nil"/>
              <w:bottom w:val="nil"/>
              <w:right w:val="nil"/>
            </w:tcBorders>
            <w:tcMar>
              <w:left w:w="0" w:type="dxa"/>
              <w:right w:w="60" w:type="dxa"/>
            </w:tcMar>
            <w:vAlign w:val="bottom"/>
          </w:tcPr>
          <w:p w14:paraId="2632B35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215BD03" w14:textId="77777777" w:rsidR="007F2FC5" w:rsidRDefault="007F2FC5"/>
        </w:tc>
        <w:tc>
          <w:tcPr>
            <w:tcW w:w="1289" w:type="dxa"/>
            <w:tcBorders>
              <w:top w:val="nil"/>
              <w:left w:val="nil"/>
              <w:bottom w:val="nil"/>
              <w:right w:val="nil"/>
            </w:tcBorders>
            <w:tcMar>
              <w:left w:w="0" w:type="dxa"/>
              <w:right w:w="60" w:type="dxa"/>
            </w:tcMar>
            <w:vAlign w:val="bottom"/>
          </w:tcPr>
          <w:p w14:paraId="1700D15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6CBC40" w14:textId="77777777" w:rsidR="007F2FC5" w:rsidRDefault="007F2FC5"/>
        </w:tc>
        <w:tc>
          <w:tcPr>
            <w:tcW w:w="1289" w:type="dxa"/>
            <w:tcBorders>
              <w:top w:val="nil"/>
              <w:left w:val="nil"/>
              <w:bottom w:val="nil"/>
              <w:right w:val="nil"/>
            </w:tcBorders>
            <w:tcMar>
              <w:left w:w="0" w:type="dxa"/>
              <w:right w:w="60" w:type="dxa"/>
            </w:tcMar>
            <w:vAlign w:val="bottom"/>
          </w:tcPr>
          <w:p w14:paraId="077E971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E778E99" w14:textId="77777777" w:rsidR="007F2FC5" w:rsidRDefault="007F2FC5"/>
        </w:tc>
        <w:tc>
          <w:tcPr>
            <w:tcW w:w="1289" w:type="dxa"/>
            <w:tcBorders>
              <w:top w:val="nil"/>
              <w:left w:val="nil"/>
              <w:bottom w:val="nil"/>
              <w:right w:val="nil"/>
            </w:tcBorders>
            <w:tcMar>
              <w:left w:w="0" w:type="dxa"/>
              <w:right w:w="60" w:type="dxa"/>
            </w:tcMar>
            <w:vAlign w:val="bottom"/>
          </w:tcPr>
          <w:p w14:paraId="6BA6485D" w14:textId="77777777" w:rsidR="007F2FC5" w:rsidRDefault="007F2FC5">
            <w:pPr>
              <w:pStyle w:val="Accurritablenumeric"/>
              <w:keepNext/>
            </w:pPr>
          </w:p>
        </w:tc>
      </w:tr>
      <w:tr w:rsidR="007F2FC5" w14:paraId="6FF1D996"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72B66777" w14:textId="77777777" w:rsidR="007F2FC5" w:rsidRDefault="00624826">
            <w:pPr>
              <w:pStyle w:val="Accurriintroduction3"/>
              <w:keepNext/>
            </w:pPr>
            <w:r>
              <w:rPr>
                <w:lang w:val="en-AU"/>
              </w:rPr>
              <w:t>Interest-bearing - fixed rate</w:t>
            </w:r>
          </w:p>
        </w:tc>
        <w:tc>
          <w:tcPr>
            <w:tcW w:w="60" w:type="dxa"/>
            <w:tcBorders>
              <w:top w:val="nil"/>
              <w:left w:val="nil"/>
              <w:bottom w:val="nil"/>
              <w:right w:val="nil"/>
            </w:tcBorders>
            <w:tcMar>
              <w:left w:w="0" w:type="dxa"/>
              <w:right w:w="0" w:type="dxa"/>
            </w:tcMar>
          </w:tcPr>
          <w:p w14:paraId="5AAC459A" w14:textId="77777777" w:rsidR="007F2FC5" w:rsidRDefault="007F2FC5"/>
        </w:tc>
        <w:tc>
          <w:tcPr>
            <w:tcW w:w="1289" w:type="dxa"/>
            <w:tcBorders>
              <w:top w:val="nil"/>
              <w:left w:val="nil"/>
              <w:bottom w:val="nil"/>
              <w:right w:val="nil"/>
            </w:tcBorders>
            <w:tcMar>
              <w:left w:w="0" w:type="dxa"/>
              <w:right w:w="240" w:type="dxa"/>
            </w:tcMar>
            <w:vAlign w:val="bottom"/>
          </w:tcPr>
          <w:p w14:paraId="1DF70B1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970A17C" w14:textId="77777777" w:rsidR="007F2FC5" w:rsidRDefault="007F2FC5"/>
        </w:tc>
        <w:tc>
          <w:tcPr>
            <w:tcW w:w="1289" w:type="dxa"/>
            <w:tcBorders>
              <w:top w:val="nil"/>
              <w:left w:val="nil"/>
              <w:bottom w:val="nil"/>
              <w:right w:val="nil"/>
            </w:tcBorders>
            <w:tcMar>
              <w:left w:w="0" w:type="dxa"/>
              <w:right w:w="60" w:type="dxa"/>
            </w:tcMar>
            <w:vAlign w:val="bottom"/>
          </w:tcPr>
          <w:p w14:paraId="60EFD3C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B9B9EC7" w14:textId="77777777" w:rsidR="007F2FC5" w:rsidRDefault="007F2FC5"/>
        </w:tc>
        <w:tc>
          <w:tcPr>
            <w:tcW w:w="1289" w:type="dxa"/>
            <w:tcBorders>
              <w:top w:val="nil"/>
              <w:left w:val="nil"/>
              <w:bottom w:val="nil"/>
              <w:right w:val="nil"/>
            </w:tcBorders>
            <w:tcMar>
              <w:left w:w="0" w:type="dxa"/>
              <w:right w:w="60" w:type="dxa"/>
            </w:tcMar>
            <w:vAlign w:val="bottom"/>
          </w:tcPr>
          <w:p w14:paraId="4C27284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5424DD2" w14:textId="77777777" w:rsidR="007F2FC5" w:rsidRDefault="007F2FC5"/>
        </w:tc>
        <w:tc>
          <w:tcPr>
            <w:tcW w:w="1289" w:type="dxa"/>
            <w:tcBorders>
              <w:top w:val="nil"/>
              <w:left w:val="nil"/>
              <w:bottom w:val="nil"/>
              <w:right w:val="nil"/>
            </w:tcBorders>
            <w:tcMar>
              <w:left w:w="0" w:type="dxa"/>
              <w:right w:w="60" w:type="dxa"/>
            </w:tcMar>
            <w:vAlign w:val="bottom"/>
          </w:tcPr>
          <w:p w14:paraId="2BB0331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A44C2D" w14:textId="77777777" w:rsidR="007F2FC5" w:rsidRDefault="007F2FC5"/>
        </w:tc>
        <w:tc>
          <w:tcPr>
            <w:tcW w:w="1289" w:type="dxa"/>
            <w:tcBorders>
              <w:top w:val="nil"/>
              <w:left w:val="nil"/>
              <w:bottom w:val="nil"/>
              <w:right w:val="nil"/>
            </w:tcBorders>
            <w:tcMar>
              <w:left w:w="0" w:type="dxa"/>
              <w:right w:w="60" w:type="dxa"/>
            </w:tcMar>
            <w:vAlign w:val="bottom"/>
          </w:tcPr>
          <w:p w14:paraId="370B1FE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0D2EA28" w14:textId="77777777" w:rsidR="007F2FC5" w:rsidRDefault="007F2FC5"/>
        </w:tc>
        <w:tc>
          <w:tcPr>
            <w:tcW w:w="1289" w:type="dxa"/>
            <w:tcBorders>
              <w:top w:val="nil"/>
              <w:left w:val="nil"/>
              <w:bottom w:val="nil"/>
              <w:right w:val="nil"/>
            </w:tcBorders>
            <w:tcMar>
              <w:left w:w="0" w:type="dxa"/>
              <w:right w:w="60" w:type="dxa"/>
            </w:tcMar>
            <w:vAlign w:val="bottom"/>
          </w:tcPr>
          <w:p w14:paraId="766DDE30" w14:textId="77777777" w:rsidR="007F2FC5" w:rsidRDefault="007F2FC5">
            <w:pPr>
              <w:pStyle w:val="Accurritablenumeric"/>
              <w:keepNext/>
            </w:pPr>
          </w:p>
        </w:tc>
      </w:tr>
      <w:tr w:rsidR="007F2FC5" w14:paraId="0C56C55C"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2C353CF7"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117091BF" w14:textId="77777777" w:rsidR="007F2FC5" w:rsidRDefault="007F2FC5"/>
        </w:tc>
        <w:tc>
          <w:tcPr>
            <w:tcW w:w="1289" w:type="dxa"/>
            <w:tcBorders>
              <w:top w:val="nil"/>
              <w:left w:val="nil"/>
              <w:bottom w:val="nil"/>
              <w:right w:val="nil"/>
            </w:tcBorders>
            <w:tcMar>
              <w:left w:w="0" w:type="dxa"/>
              <w:right w:w="60" w:type="dxa"/>
            </w:tcMar>
            <w:vAlign w:val="bottom"/>
          </w:tcPr>
          <w:p w14:paraId="269400D7" w14:textId="77777777" w:rsidR="007F2FC5" w:rsidRDefault="00624826">
            <w:pPr>
              <w:pStyle w:val="Accurritablenumeric"/>
              <w:keepNext/>
            </w:pPr>
            <w:r>
              <w:rPr>
                <w:lang w:val="en-AU"/>
              </w:rPr>
              <w:t xml:space="preserve">8.20% </w:t>
            </w:r>
          </w:p>
        </w:tc>
        <w:tc>
          <w:tcPr>
            <w:tcW w:w="60" w:type="dxa"/>
            <w:tcBorders>
              <w:top w:val="nil"/>
              <w:left w:val="nil"/>
              <w:bottom w:val="nil"/>
              <w:right w:val="nil"/>
            </w:tcBorders>
            <w:tcMar>
              <w:left w:w="0" w:type="dxa"/>
              <w:right w:w="0" w:type="dxa"/>
            </w:tcMar>
          </w:tcPr>
          <w:p w14:paraId="16F0F147" w14:textId="77777777" w:rsidR="007F2FC5" w:rsidRDefault="007F2FC5"/>
        </w:tc>
        <w:tc>
          <w:tcPr>
            <w:tcW w:w="1289" w:type="dxa"/>
            <w:tcBorders>
              <w:top w:val="nil"/>
              <w:left w:val="nil"/>
              <w:bottom w:val="nil"/>
              <w:right w:val="nil"/>
            </w:tcBorders>
            <w:tcMar>
              <w:left w:w="0" w:type="dxa"/>
              <w:right w:w="60" w:type="dxa"/>
            </w:tcMar>
            <w:vAlign w:val="bottom"/>
          </w:tcPr>
          <w:p w14:paraId="3464FAF9" w14:textId="77777777" w:rsidR="007F2FC5" w:rsidRDefault="00624826">
            <w:pPr>
              <w:pStyle w:val="Accurritablenumeric"/>
              <w:keepNext/>
            </w:pPr>
            <w:r>
              <w:rPr>
                <w:lang w:val="en-AU"/>
              </w:rPr>
              <w:t>10,161</w:t>
            </w:r>
          </w:p>
        </w:tc>
        <w:tc>
          <w:tcPr>
            <w:tcW w:w="60" w:type="dxa"/>
            <w:tcBorders>
              <w:top w:val="nil"/>
              <w:left w:val="nil"/>
              <w:bottom w:val="nil"/>
              <w:right w:val="nil"/>
            </w:tcBorders>
            <w:tcMar>
              <w:left w:w="0" w:type="dxa"/>
              <w:right w:w="0" w:type="dxa"/>
            </w:tcMar>
          </w:tcPr>
          <w:p w14:paraId="20FCF58E" w14:textId="77777777" w:rsidR="007F2FC5" w:rsidRDefault="007F2FC5"/>
        </w:tc>
        <w:tc>
          <w:tcPr>
            <w:tcW w:w="1289" w:type="dxa"/>
            <w:tcBorders>
              <w:top w:val="nil"/>
              <w:left w:val="nil"/>
              <w:bottom w:val="nil"/>
              <w:right w:val="nil"/>
            </w:tcBorders>
            <w:tcMar>
              <w:left w:w="0" w:type="dxa"/>
              <w:right w:w="60" w:type="dxa"/>
            </w:tcMar>
            <w:vAlign w:val="bottom"/>
          </w:tcPr>
          <w:p w14:paraId="23650CEC" w14:textId="77777777" w:rsidR="007F2FC5" w:rsidRDefault="00624826">
            <w:pPr>
              <w:pStyle w:val="Accurritablenumeric"/>
              <w:keepNext/>
            </w:pPr>
            <w:r>
              <w:rPr>
                <w:lang w:val="en-AU"/>
              </w:rPr>
              <w:t>9,464</w:t>
            </w:r>
          </w:p>
        </w:tc>
        <w:tc>
          <w:tcPr>
            <w:tcW w:w="60" w:type="dxa"/>
            <w:tcBorders>
              <w:top w:val="nil"/>
              <w:left w:val="nil"/>
              <w:bottom w:val="nil"/>
              <w:right w:val="nil"/>
            </w:tcBorders>
            <w:tcMar>
              <w:left w:w="0" w:type="dxa"/>
              <w:right w:w="0" w:type="dxa"/>
            </w:tcMar>
          </w:tcPr>
          <w:p w14:paraId="76AD8662" w14:textId="77777777" w:rsidR="007F2FC5" w:rsidRDefault="007F2FC5"/>
        </w:tc>
        <w:tc>
          <w:tcPr>
            <w:tcW w:w="1289" w:type="dxa"/>
            <w:tcBorders>
              <w:top w:val="nil"/>
              <w:left w:val="nil"/>
              <w:bottom w:val="nil"/>
              <w:right w:val="nil"/>
            </w:tcBorders>
            <w:tcMar>
              <w:left w:w="0" w:type="dxa"/>
              <w:right w:w="60" w:type="dxa"/>
            </w:tcMar>
            <w:vAlign w:val="bottom"/>
          </w:tcPr>
          <w:p w14:paraId="7A0956D5" w14:textId="77777777" w:rsidR="007F2FC5" w:rsidRDefault="00624826">
            <w:pPr>
              <w:pStyle w:val="Accurritablenumeric"/>
              <w:keepNext/>
            </w:pPr>
            <w:r>
              <w:rPr>
                <w:lang w:val="en-AU"/>
              </w:rPr>
              <w:t>7,808</w:t>
            </w:r>
          </w:p>
        </w:tc>
        <w:tc>
          <w:tcPr>
            <w:tcW w:w="60" w:type="dxa"/>
            <w:tcBorders>
              <w:top w:val="nil"/>
              <w:left w:val="nil"/>
              <w:bottom w:val="nil"/>
              <w:right w:val="nil"/>
            </w:tcBorders>
            <w:tcMar>
              <w:left w:w="0" w:type="dxa"/>
              <w:right w:w="0" w:type="dxa"/>
            </w:tcMar>
          </w:tcPr>
          <w:p w14:paraId="535525AF" w14:textId="77777777" w:rsidR="007F2FC5" w:rsidRDefault="007F2FC5"/>
        </w:tc>
        <w:tc>
          <w:tcPr>
            <w:tcW w:w="1289" w:type="dxa"/>
            <w:tcBorders>
              <w:top w:val="nil"/>
              <w:left w:val="nil"/>
              <w:bottom w:val="nil"/>
              <w:right w:val="nil"/>
            </w:tcBorders>
            <w:tcMar>
              <w:left w:w="0" w:type="dxa"/>
              <w:right w:w="60" w:type="dxa"/>
            </w:tcMar>
            <w:vAlign w:val="bottom"/>
          </w:tcPr>
          <w:p w14:paraId="0493919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C45916B" w14:textId="77777777" w:rsidR="007F2FC5" w:rsidRDefault="007F2FC5"/>
        </w:tc>
        <w:tc>
          <w:tcPr>
            <w:tcW w:w="1289" w:type="dxa"/>
            <w:tcBorders>
              <w:top w:val="nil"/>
              <w:left w:val="nil"/>
              <w:bottom w:val="nil"/>
              <w:right w:val="nil"/>
            </w:tcBorders>
            <w:tcMar>
              <w:left w:w="0" w:type="dxa"/>
              <w:right w:w="60" w:type="dxa"/>
            </w:tcMar>
            <w:vAlign w:val="bottom"/>
          </w:tcPr>
          <w:p w14:paraId="03E892DC" w14:textId="77777777" w:rsidR="007F2FC5" w:rsidRDefault="00624826">
            <w:pPr>
              <w:pStyle w:val="Accurritablenumeric"/>
              <w:keepNext/>
            </w:pPr>
            <w:r>
              <w:rPr>
                <w:lang w:val="en-AU"/>
              </w:rPr>
              <w:t>27,433</w:t>
            </w:r>
          </w:p>
        </w:tc>
      </w:tr>
      <w:tr w:rsidR="007F2FC5" w14:paraId="209BA6D1"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77DE202D" w14:textId="77777777" w:rsidR="007F2FC5" w:rsidRDefault="00624826">
            <w:pPr>
              <w:pStyle w:val="Accurritabletext"/>
              <w:keepNext/>
              <w:jc w:val="left"/>
            </w:pPr>
            <w:r>
              <w:rPr>
                <w:lang w:val="en-AU"/>
              </w:rPr>
              <w:t>Convertible notes payable</w:t>
            </w:r>
          </w:p>
        </w:tc>
        <w:tc>
          <w:tcPr>
            <w:tcW w:w="60" w:type="dxa"/>
            <w:tcBorders>
              <w:top w:val="nil"/>
              <w:left w:val="nil"/>
              <w:bottom w:val="nil"/>
              <w:right w:val="nil"/>
            </w:tcBorders>
            <w:tcMar>
              <w:left w:w="0" w:type="dxa"/>
              <w:right w:w="0" w:type="dxa"/>
            </w:tcMar>
          </w:tcPr>
          <w:p w14:paraId="1F8562AC" w14:textId="77777777" w:rsidR="007F2FC5" w:rsidRDefault="007F2FC5"/>
        </w:tc>
        <w:tc>
          <w:tcPr>
            <w:tcW w:w="1289" w:type="dxa"/>
            <w:tcBorders>
              <w:top w:val="nil"/>
              <w:left w:val="nil"/>
              <w:bottom w:val="nil"/>
              <w:right w:val="nil"/>
            </w:tcBorders>
            <w:tcMar>
              <w:left w:w="0" w:type="dxa"/>
              <w:right w:w="60" w:type="dxa"/>
            </w:tcMar>
            <w:vAlign w:val="bottom"/>
          </w:tcPr>
          <w:p w14:paraId="5B2731EE" w14:textId="77777777" w:rsidR="007F2FC5" w:rsidRDefault="00624826">
            <w:pPr>
              <w:pStyle w:val="Accurritablenumeric"/>
              <w:keepNext/>
            </w:pPr>
            <w:r>
              <w:rPr>
                <w:lang w:val="en-AU"/>
              </w:rPr>
              <w:t xml:space="preserve">7.50% </w:t>
            </w:r>
          </w:p>
        </w:tc>
        <w:tc>
          <w:tcPr>
            <w:tcW w:w="60" w:type="dxa"/>
            <w:tcBorders>
              <w:top w:val="nil"/>
              <w:left w:val="nil"/>
              <w:bottom w:val="nil"/>
              <w:right w:val="nil"/>
            </w:tcBorders>
            <w:tcMar>
              <w:left w:w="0" w:type="dxa"/>
              <w:right w:w="0" w:type="dxa"/>
            </w:tcMar>
          </w:tcPr>
          <w:p w14:paraId="09B36250" w14:textId="77777777" w:rsidR="007F2FC5" w:rsidRDefault="007F2FC5"/>
        </w:tc>
        <w:tc>
          <w:tcPr>
            <w:tcW w:w="1289" w:type="dxa"/>
            <w:tcBorders>
              <w:top w:val="nil"/>
              <w:left w:val="nil"/>
              <w:bottom w:val="nil"/>
              <w:right w:val="nil"/>
            </w:tcBorders>
            <w:tcMar>
              <w:left w:w="0" w:type="dxa"/>
              <w:right w:w="60" w:type="dxa"/>
            </w:tcMar>
            <w:vAlign w:val="bottom"/>
          </w:tcPr>
          <w:p w14:paraId="41CF4B4A" w14:textId="77777777" w:rsidR="007F2FC5" w:rsidRDefault="00624826">
            <w:pPr>
              <w:pStyle w:val="Accurritablenumeric"/>
              <w:keepNext/>
            </w:pPr>
            <w:r>
              <w:rPr>
                <w:lang w:val="en-AU"/>
              </w:rPr>
              <w:t>225</w:t>
            </w:r>
          </w:p>
        </w:tc>
        <w:tc>
          <w:tcPr>
            <w:tcW w:w="60" w:type="dxa"/>
            <w:tcBorders>
              <w:top w:val="nil"/>
              <w:left w:val="nil"/>
              <w:bottom w:val="nil"/>
              <w:right w:val="nil"/>
            </w:tcBorders>
            <w:tcMar>
              <w:left w:w="0" w:type="dxa"/>
              <w:right w:w="0" w:type="dxa"/>
            </w:tcMar>
          </w:tcPr>
          <w:p w14:paraId="48882083" w14:textId="77777777" w:rsidR="007F2FC5" w:rsidRDefault="007F2FC5"/>
        </w:tc>
        <w:tc>
          <w:tcPr>
            <w:tcW w:w="1289" w:type="dxa"/>
            <w:tcBorders>
              <w:top w:val="nil"/>
              <w:left w:val="nil"/>
              <w:bottom w:val="nil"/>
              <w:right w:val="nil"/>
            </w:tcBorders>
            <w:tcMar>
              <w:left w:w="0" w:type="dxa"/>
              <w:right w:w="60" w:type="dxa"/>
            </w:tcMar>
            <w:vAlign w:val="bottom"/>
          </w:tcPr>
          <w:p w14:paraId="29541822" w14:textId="77777777" w:rsidR="007F2FC5" w:rsidRDefault="00624826">
            <w:pPr>
              <w:pStyle w:val="Accurritablenumeric"/>
              <w:keepNext/>
            </w:pPr>
            <w:r>
              <w:rPr>
                <w:lang w:val="en-AU"/>
              </w:rPr>
              <w:t>3,004</w:t>
            </w:r>
          </w:p>
        </w:tc>
        <w:tc>
          <w:tcPr>
            <w:tcW w:w="60" w:type="dxa"/>
            <w:tcBorders>
              <w:top w:val="nil"/>
              <w:left w:val="nil"/>
              <w:bottom w:val="nil"/>
              <w:right w:val="nil"/>
            </w:tcBorders>
            <w:tcMar>
              <w:left w:w="0" w:type="dxa"/>
              <w:right w:w="0" w:type="dxa"/>
            </w:tcMar>
          </w:tcPr>
          <w:p w14:paraId="1A2EA253" w14:textId="77777777" w:rsidR="007F2FC5" w:rsidRDefault="007F2FC5"/>
        </w:tc>
        <w:tc>
          <w:tcPr>
            <w:tcW w:w="1289" w:type="dxa"/>
            <w:tcBorders>
              <w:top w:val="nil"/>
              <w:left w:val="nil"/>
              <w:bottom w:val="nil"/>
              <w:right w:val="nil"/>
            </w:tcBorders>
            <w:tcMar>
              <w:left w:w="0" w:type="dxa"/>
              <w:right w:w="60" w:type="dxa"/>
            </w:tcMar>
            <w:vAlign w:val="bottom"/>
          </w:tcPr>
          <w:p w14:paraId="0A16190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CCBEBD5" w14:textId="77777777" w:rsidR="007F2FC5" w:rsidRDefault="007F2FC5"/>
        </w:tc>
        <w:tc>
          <w:tcPr>
            <w:tcW w:w="1289" w:type="dxa"/>
            <w:tcBorders>
              <w:top w:val="nil"/>
              <w:left w:val="nil"/>
              <w:bottom w:val="nil"/>
              <w:right w:val="nil"/>
            </w:tcBorders>
            <w:tcMar>
              <w:left w:w="0" w:type="dxa"/>
              <w:right w:w="60" w:type="dxa"/>
            </w:tcMar>
            <w:vAlign w:val="bottom"/>
          </w:tcPr>
          <w:p w14:paraId="0622F14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58EA1F6" w14:textId="77777777" w:rsidR="007F2FC5" w:rsidRDefault="007F2FC5"/>
        </w:tc>
        <w:tc>
          <w:tcPr>
            <w:tcW w:w="1289" w:type="dxa"/>
            <w:tcBorders>
              <w:top w:val="nil"/>
              <w:left w:val="nil"/>
              <w:bottom w:val="nil"/>
              <w:right w:val="nil"/>
            </w:tcBorders>
            <w:tcMar>
              <w:left w:w="0" w:type="dxa"/>
              <w:right w:w="60" w:type="dxa"/>
            </w:tcMar>
            <w:vAlign w:val="bottom"/>
          </w:tcPr>
          <w:p w14:paraId="4BE80F31" w14:textId="77777777" w:rsidR="007F2FC5" w:rsidRDefault="00624826">
            <w:pPr>
              <w:pStyle w:val="Accurritablenumeric"/>
              <w:keepNext/>
            </w:pPr>
            <w:r>
              <w:rPr>
                <w:lang w:val="en-AU"/>
              </w:rPr>
              <w:t>3,229</w:t>
            </w:r>
          </w:p>
        </w:tc>
      </w:tr>
      <w:tr w:rsidR="007F2FC5" w14:paraId="1972B061"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0E5B5581" w14:textId="77777777" w:rsidR="007F2FC5" w:rsidRDefault="00624826">
            <w:pPr>
              <w:pStyle w:val="Accurritabletext"/>
              <w:keepNext/>
              <w:jc w:val="left"/>
            </w:pPr>
            <w:r>
              <w:rPr>
                <w:lang w:val="en-AU"/>
              </w:rPr>
              <w:t>Lease liability</w:t>
            </w:r>
          </w:p>
        </w:tc>
        <w:tc>
          <w:tcPr>
            <w:tcW w:w="60" w:type="dxa"/>
            <w:tcBorders>
              <w:top w:val="nil"/>
              <w:left w:val="nil"/>
              <w:bottom w:val="nil"/>
              <w:right w:val="nil"/>
            </w:tcBorders>
            <w:tcMar>
              <w:left w:w="0" w:type="dxa"/>
              <w:right w:w="0" w:type="dxa"/>
            </w:tcMar>
          </w:tcPr>
          <w:p w14:paraId="60EBE478" w14:textId="77777777" w:rsidR="007F2FC5" w:rsidRDefault="007F2FC5"/>
        </w:tc>
        <w:tc>
          <w:tcPr>
            <w:tcW w:w="1289" w:type="dxa"/>
            <w:tcBorders>
              <w:top w:val="nil"/>
              <w:left w:val="nil"/>
              <w:bottom w:val="nil"/>
              <w:right w:val="nil"/>
            </w:tcBorders>
            <w:tcMar>
              <w:left w:w="0" w:type="dxa"/>
              <w:right w:w="60" w:type="dxa"/>
            </w:tcMar>
            <w:vAlign w:val="bottom"/>
          </w:tcPr>
          <w:p w14:paraId="54A8A8AF" w14:textId="77777777" w:rsidR="007F2FC5" w:rsidRDefault="00624826">
            <w:pPr>
              <w:pStyle w:val="Accurritablenumeric"/>
              <w:keepNext/>
            </w:pPr>
            <w:r>
              <w:rPr>
                <w:lang w:val="en-AU"/>
              </w:rPr>
              <w:t xml:space="preserve">5.03% </w:t>
            </w:r>
          </w:p>
        </w:tc>
        <w:tc>
          <w:tcPr>
            <w:tcW w:w="60" w:type="dxa"/>
            <w:tcBorders>
              <w:top w:val="nil"/>
              <w:left w:val="nil"/>
              <w:bottom w:val="nil"/>
              <w:right w:val="nil"/>
            </w:tcBorders>
            <w:tcMar>
              <w:left w:w="0" w:type="dxa"/>
              <w:right w:w="0" w:type="dxa"/>
            </w:tcMar>
          </w:tcPr>
          <w:p w14:paraId="655C1A4A" w14:textId="77777777" w:rsidR="007F2FC5" w:rsidRDefault="007F2FC5"/>
        </w:tc>
        <w:tc>
          <w:tcPr>
            <w:tcW w:w="1289" w:type="dxa"/>
            <w:tcBorders>
              <w:top w:val="nil"/>
              <w:left w:val="nil"/>
              <w:bottom w:val="nil"/>
              <w:right w:val="nil"/>
            </w:tcBorders>
            <w:tcMar>
              <w:left w:w="0" w:type="dxa"/>
              <w:right w:w="60" w:type="dxa"/>
            </w:tcMar>
            <w:vAlign w:val="bottom"/>
          </w:tcPr>
          <w:p w14:paraId="1969651F" w14:textId="77777777" w:rsidR="007F2FC5" w:rsidRDefault="00624826">
            <w:pPr>
              <w:pStyle w:val="Accurritablenumeric"/>
              <w:keepNext/>
            </w:pPr>
            <w:r>
              <w:rPr>
                <w:lang w:val="en-AU"/>
              </w:rPr>
              <w:t>37,574</w:t>
            </w:r>
          </w:p>
        </w:tc>
        <w:tc>
          <w:tcPr>
            <w:tcW w:w="60" w:type="dxa"/>
            <w:tcBorders>
              <w:top w:val="nil"/>
              <w:left w:val="nil"/>
              <w:bottom w:val="nil"/>
              <w:right w:val="nil"/>
            </w:tcBorders>
            <w:tcMar>
              <w:left w:w="0" w:type="dxa"/>
              <w:right w:w="0" w:type="dxa"/>
            </w:tcMar>
          </w:tcPr>
          <w:p w14:paraId="7B5920BD" w14:textId="77777777" w:rsidR="007F2FC5" w:rsidRDefault="007F2FC5"/>
        </w:tc>
        <w:tc>
          <w:tcPr>
            <w:tcW w:w="1289" w:type="dxa"/>
            <w:tcBorders>
              <w:top w:val="nil"/>
              <w:left w:val="nil"/>
              <w:bottom w:val="nil"/>
              <w:right w:val="nil"/>
            </w:tcBorders>
            <w:tcMar>
              <w:left w:w="0" w:type="dxa"/>
              <w:right w:w="60" w:type="dxa"/>
            </w:tcMar>
            <w:vAlign w:val="bottom"/>
          </w:tcPr>
          <w:p w14:paraId="2549E1A2" w14:textId="77777777" w:rsidR="007F2FC5" w:rsidRDefault="00624826">
            <w:pPr>
              <w:pStyle w:val="Accurritablenumeric"/>
              <w:keepNext/>
            </w:pPr>
            <w:r>
              <w:rPr>
                <w:lang w:val="en-AU"/>
              </w:rPr>
              <w:t>37,542</w:t>
            </w:r>
          </w:p>
        </w:tc>
        <w:tc>
          <w:tcPr>
            <w:tcW w:w="60" w:type="dxa"/>
            <w:tcBorders>
              <w:top w:val="nil"/>
              <w:left w:val="nil"/>
              <w:bottom w:val="nil"/>
              <w:right w:val="nil"/>
            </w:tcBorders>
            <w:tcMar>
              <w:left w:w="0" w:type="dxa"/>
              <w:right w:w="0" w:type="dxa"/>
            </w:tcMar>
          </w:tcPr>
          <w:p w14:paraId="1E61B7C7" w14:textId="77777777" w:rsidR="007F2FC5" w:rsidRDefault="007F2FC5"/>
        </w:tc>
        <w:tc>
          <w:tcPr>
            <w:tcW w:w="1289" w:type="dxa"/>
            <w:tcBorders>
              <w:top w:val="nil"/>
              <w:left w:val="nil"/>
              <w:bottom w:val="nil"/>
              <w:right w:val="nil"/>
            </w:tcBorders>
            <w:tcMar>
              <w:left w:w="0" w:type="dxa"/>
              <w:right w:w="60" w:type="dxa"/>
            </w:tcMar>
            <w:vAlign w:val="bottom"/>
          </w:tcPr>
          <w:p w14:paraId="25D4226A" w14:textId="77777777" w:rsidR="007F2FC5" w:rsidRDefault="00624826">
            <w:pPr>
              <w:pStyle w:val="Accurritablenumeric"/>
              <w:keepNext/>
            </w:pPr>
            <w:r>
              <w:rPr>
                <w:lang w:val="en-AU"/>
              </w:rPr>
              <w:t>112,415</w:t>
            </w:r>
          </w:p>
        </w:tc>
        <w:tc>
          <w:tcPr>
            <w:tcW w:w="60" w:type="dxa"/>
            <w:tcBorders>
              <w:top w:val="nil"/>
              <w:left w:val="nil"/>
              <w:bottom w:val="nil"/>
              <w:right w:val="nil"/>
            </w:tcBorders>
            <w:tcMar>
              <w:left w:w="0" w:type="dxa"/>
              <w:right w:w="0" w:type="dxa"/>
            </w:tcMar>
          </w:tcPr>
          <w:p w14:paraId="5638FD2B" w14:textId="77777777" w:rsidR="007F2FC5" w:rsidRDefault="007F2FC5"/>
        </w:tc>
        <w:tc>
          <w:tcPr>
            <w:tcW w:w="1289" w:type="dxa"/>
            <w:tcBorders>
              <w:top w:val="nil"/>
              <w:left w:val="nil"/>
              <w:bottom w:val="nil"/>
              <w:right w:val="nil"/>
            </w:tcBorders>
            <w:tcMar>
              <w:left w:w="0" w:type="dxa"/>
              <w:right w:w="60" w:type="dxa"/>
            </w:tcMar>
            <w:vAlign w:val="bottom"/>
          </w:tcPr>
          <w:p w14:paraId="63555175" w14:textId="77777777" w:rsidR="007F2FC5" w:rsidRDefault="00624826">
            <w:pPr>
              <w:pStyle w:val="Accurritablenumeric"/>
              <w:keepNext/>
            </w:pPr>
            <w:r>
              <w:rPr>
                <w:lang w:val="en-AU"/>
              </w:rPr>
              <w:t>290,764</w:t>
            </w:r>
          </w:p>
        </w:tc>
        <w:tc>
          <w:tcPr>
            <w:tcW w:w="60" w:type="dxa"/>
            <w:tcBorders>
              <w:top w:val="nil"/>
              <w:left w:val="nil"/>
              <w:bottom w:val="nil"/>
              <w:right w:val="nil"/>
            </w:tcBorders>
            <w:tcMar>
              <w:left w:w="0" w:type="dxa"/>
              <w:right w:w="0" w:type="dxa"/>
            </w:tcMar>
          </w:tcPr>
          <w:p w14:paraId="5B22D27D" w14:textId="77777777" w:rsidR="007F2FC5" w:rsidRDefault="007F2FC5"/>
        </w:tc>
        <w:tc>
          <w:tcPr>
            <w:tcW w:w="1289" w:type="dxa"/>
            <w:tcBorders>
              <w:top w:val="nil"/>
              <w:left w:val="nil"/>
              <w:bottom w:val="nil"/>
              <w:right w:val="nil"/>
            </w:tcBorders>
            <w:tcMar>
              <w:left w:w="0" w:type="dxa"/>
              <w:right w:w="60" w:type="dxa"/>
            </w:tcMar>
            <w:vAlign w:val="bottom"/>
          </w:tcPr>
          <w:p w14:paraId="61F1EF35" w14:textId="77777777" w:rsidR="007F2FC5" w:rsidRDefault="00624826">
            <w:pPr>
              <w:pStyle w:val="Accurritablenumeric"/>
              <w:keepNext/>
            </w:pPr>
            <w:r>
              <w:rPr>
                <w:lang w:val="en-AU"/>
              </w:rPr>
              <w:t>478,295</w:t>
            </w:r>
          </w:p>
        </w:tc>
      </w:tr>
      <w:tr w:rsidR="007F2FC5" w14:paraId="10DDE253" w14:textId="77777777">
        <w:tblPrEx>
          <w:tblCellMar>
            <w:left w:w="0" w:type="dxa"/>
            <w:right w:w="0" w:type="dxa"/>
          </w:tblCellMar>
        </w:tblPrEx>
        <w:tc>
          <w:tcPr>
            <w:tcW w:w="2904" w:type="dxa"/>
            <w:tcBorders>
              <w:top w:val="single" w:sz="2" w:space="0" w:color="009CDE"/>
              <w:left w:val="nil"/>
              <w:bottom w:val="single" w:sz="2" w:space="0" w:color="009CDE"/>
              <w:right w:val="nil"/>
            </w:tcBorders>
            <w:tcMar>
              <w:left w:w="0" w:type="dxa"/>
              <w:right w:w="0" w:type="dxa"/>
            </w:tcMar>
            <w:vAlign w:val="bottom"/>
          </w:tcPr>
          <w:p w14:paraId="5FE530D5" w14:textId="77777777" w:rsidR="007F2FC5" w:rsidRDefault="00624826">
            <w:pPr>
              <w:pStyle w:val="Accurritabletext"/>
              <w:keepNext/>
              <w:jc w:val="left"/>
            </w:pPr>
            <w:r>
              <w:rPr>
                <w:lang w:val="en-AU"/>
              </w:rPr>
              <w:t>Total non-derivatives</w:t>
            </w:r>
          </w:p>
        </w:tc>
        <w:tc>
          <w:tcPr>
            <w:tcW w:w="60" w:type="dxa"/>
            <w:tcBorders>
              <w:top w:val="single" w:sz="2" w:space="0" w:color="009CDE"/>
              <w:left w:val="nil"/>
              <w:bottom w:val="single" w:sz="2" w:space="0" w:color="009CDE"/>
              <w:right w:val="nil"/>
            </w:tcBorders>
            <w:tcMar>
              <w:left w:w="0" w:type="dxa"/>
              <w:right w:w="0" w:type="dxa"/>
            </w:tcMar>
          </w:tcPr>
          <w:p w14:paraId="768F5309" w14:textId="77777777" w:rsidR="007F2FC5" w:rsidRDefault="007F2FC5"/>
        </w:tc>
        <w:tc>
          <w:tcPr>
            <w:tcW w:w="1289" w:type="dxa"/>
            <w:tcBorders>
              <w:top w:val="single" w:sz="2" w:space="0" w:color="009CDE"/>
              <w:left w:val="nil"/>
              <w:bottom w:val="single" w:sz="2" w:space="0" w:color="009CDE"/>
              <w:right w:val="nil"/>
            </w:tcBorders>
            <w:tcMar>
              <w:left w:w="0" w:type="dxa"/>
              <w:right w:w="240" w:type="dxa"/>
            </w:tcMar>
            <w:vAlign w:val="bottom"/>
          </w:tcPr>
          <w:p w14:paraId="7371838B"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64D04E5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659B679" w14:textId="77777777" w:rsidR="007F2FC5" w:rsidRDefault="00624826">
            <w:pPr>
              <w:pStyle w:val="Accurritablenumeric"/>
              <w:keepNext/>
            </w:pPr>
            <w:r>
              <w:rPr>
                <w:lang w:val="en-AU"/>
              </w:rPr>
              <w:t>66,836</w:t>
            </w:r>
          </w:p>
        </w:tc>
        <w:tc>
          <w:tcPr>
            <w:tcW w:w="60" w:type="dxa"/>
            <w:tcBorders>
              <w:top w:val="single" w:sz="2" w:space="0" w:color="009CDE"/>
              <w:left w:val="nil"/>
              <w:bottom w:val="single" w:sz="2" w:space="0" w:color="009CDE"/>
              <w:right w:val="nil"/>
            </w:tcBorders>
            <w:tcMar>
              <w:left w:w="0" w:type="dxa"/>
              <w:right w:w="0" w:type="dxa"/>
            </w:tcMar>
          </w:tcPr>
          <w:p w14:paraId="5AB9FE25"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C57C881" w14:textId="77777777" w:rsidR="007F2FC5" w:rsidRDefault="00624826">
            <w:pPr>
              <w:pStyle w:val="Accurritablenumeric"/>
              <w:keepNext/>
            </w:pPr>
            <w:r>
              <w:rPr>
                <w:lang w:val="en-AU"/>
              </w:rPr>
              <w:t>50,010</w:t>
            </w:r>
          </w:p>
        </w:tc>
        <w:tc>
          <w:tcPr>
            <w:tcW w:w="60" w:type="dxa"/>
            <w:tcBorders>
              <w:top w:val="single" w:sz="2" w:space="0" w:color="009CDE"/>
              <w:left w:val="nil"/>
              <w:bottom w:val="single" w:sz="2" w:space="0" w:color="009CDE"/>
              <w:right w:val="nil"/>
            </w:tcBorders>
            <w:tcMar>
              <w:left w:w="0" w:type="dxa"/>
              <w:right w:w="0" w:type="dxa"/>
            </w:tcMar>
          </w:tcPr>
          <w:p w14:paraId="3EB3C864"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21B81C4" w14:textId="77777777" w:rsidR="007F2FC5" w:rsidRDefault="00624826">
            <w:pPr>
              <w:pStyle w:val="Accurritablenumeric"/>
              <w:keepNext/>
            </w:pPr>
            <w:r>
              <w:rPr>
                <w:lang w:val="en-AU"/>
              </w:rPr>
              <w:t>120,223</w:t>
            </w:r>
          </w:p>
        </w:tc>
        <w:tc>
          <w:tcPr>
            <w:tcW w:w="60" w:type="dxa"/>
            <w:tcBorders>
              <w:top w:val="single" w:sz="2" w:space="0" w:color="009CDE"/>
              <w:left w:val="nil"/>
              <w:bottom w:val="single" w:sz="2" w:space="0" w:color="009CDE"/>
              <w:right w:val="nil"/>
            </w:tcBorders>
            <w:tcMar>
              <w:left w:w="0" w:type="dxa"/>
              <w:right w:w="0" w:type="dxa"/>
            </w:tcMar>
          </w:tcPr>
          <w:p w14:paraId="444E031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FD93662" w14:textId="77777777" w:rsidR="007F2FC5" w:rsidRDefault="00624826">
            <w:pPr>
              <w:pStyle w:val="Accurritablenumeric"/>
              <w:keepNext/>
            </w:pPr>
            <w:r>
              <w:rPr>
                <w:lang w:val="en-AU"/>
              </w:rPr>
              <w:t>290,764</w:t>
            </w:r>
          </w:p>
        </w:tc>
        <w:tc>
          <w:tcPr>
            <w:tcW w:w="60" w:type="dxa"/>
            <w:tcBorders>
              <w:top w:val="single" w:sz="2" w:space="0" w:color="009CDE"/>
              <w:left w:val="nil"/>
              <w:bottom w:val="single" w:sz="2" w:space="0" w:color="009CDE"/>
              <w:right w:val="nil"/>
            </w:tcBorders>
            <w:tcMar>
              <w:left w:w="0" w:type="dxa"/>
              <w:right w:w="0" w:type="dxa"/>
            </w:tcMar>
          </w:tcPr>
          <w:p w14:paraId="4B08542C"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991FE85" w14:textId="77777777" w:rsidR="007F2FC5" w:rsidRDefault="00624826">
            <w:pPr>
              <w:pStyle w:val="Accurritablenumeric"/>
              <w:keepNext/>
            </w:pPr>
            <w:r>
              <w:rPr>
                <w:lang w:val="en-AU"/>
              </w:rPr>
              <w:t>527,833</w:t>
            </w:r>
          </w:p>
        </w:tc>
      </w:tr>
      <w:tr w:rsidR="007F2FC5" w14:paraId="3695EAB8"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2B4051D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5D91383E" w14:textId="77777777" w:rsidR="007F2FC5" w:rsidRDefault="007F2FC5"/>
        </w:tc>
        <w:tc>
          <w:tcPr>
            <w:tcW w:w="1289" w:type="dxa"/>
            <w:tcBorders>
              <w:top w:val="nil"/>
              <w:left w:val="nil"/>
              <w:bottom w:val="nil"/>
              <w:right w:val="nil"/>
            </w:tcBorders>
            <w:tcMar>
              <w:left w:w="0" w:type="dxa"/>
              <w:right w:w="240" w:type="dxa"/>
            </w:tcMar>
            <w:vAlign w:val="bottom"/>
          </w:tcPr>
          <w:p w14:paraId="27277BC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0C3CE7E" w14:textId="77777777" w:rsidR="007F2FC5" w:rsidRDefault="007F2FC5"/>
        </w:tc>
        <w:tc>
          <w:tcPr>
            <w:tcW w:w="1289" w:type="dxa"/>
            <w:tcBorders>
              <w:top w:val="nil"/>
              <w:left w:val="nil"/>
              <w:bottom w:val="nil"/>
              <w:right w:val="nil"/>
            </w:tcBorders>
            <w:tcMar>
              <w:left w:w="0" w:type="dxa"/>
              <w:right w:w="60" w:type="dxa"/>
            </w:tcMar>
            <w:vAlign w:val="bottom"/>
          </w:tcPr>
          <w:p w14:paraId="62D58BC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55FCFCC" w14:textId="77777777" w:rsidR="007F2FC5" w:rsidRDefault="007F2FC5"/>
        </w:tc>
        <w:tc>
          <w:tcPr>
            <w:tcW w:w="1289" w:type="dxa"/>
            <w:tcBorders>
              <w:top w:val="nil"/>
              <w:left w:val="nil"/>
              <w:bottom w:val="nil"/>
              <w:right w:val="nil"/>
            </w:tcBorders>
            <w:tcMar>
              <w:left w:w="0" w:type="dxa"/>
              <w:right w:w="60" w:type="dxa"/>
            </w:tcMar>
            <w:vAlign w:val="bottom"/>
          </w:tcPr>
          <w:p w14:paraId="37B386A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D424BD9" w14:textId="77777777" w:rsidR="007F2FC5" w:rsidRDefault="007F2FC5"/>
        </w:tc>
        <w:tc>
          <w:tcPr>
            <w:tcW w:w="1289" w:type="dxa"/>
            <w:tcBorders>
              <w:top w:val="nil"/>
              <w:left w:val="nil"/>
              <w:bottom w:val="nil"/>
              <w:right w:val="nil"/>
            </w:tcBorders>
            <w:tcMar>
              <w:left w:w="0" w:type="dxa"/>
              <w:right w:w="60" w:type="dxa"/>
            </w:tcMar>
            <w:vAlign w:val="bottom"/>
          </w:tcPr>
          <w:p w14:paraId="7364BC1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A90ACB9" w14:textId="77777777" w:rsidR="007F2FC5" w:rsidRDefault="007F2FC5"/>
        </w:tc>
        <w:tc>
          <w:tcPr>
            <w:tcW w:w="1289" w:type="dxa"/>
            <w:tcBorders>
              <w:top w:val="nil"/>
              <w:left w:val="nil"/>
              <w:bottom w:val="nil"/>
              <w:right w:val="nil"/>
            </w:tcBorders>
            <w:tcMar>
              <w:left w:w="0" w:type="dxa"/>
              <w:right w:w="60" w:type="dxa"/>
            </w:tcMar>
            <w:vAlign w:val="bottom"/>
          </w:tcPr>
          <w:p w14:paraId="1B3F247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0672C1E" w14:textId="77777777" w:rsidR="007F2FC5" w:rsidRDefault="007F2FC5"/>
        </w:tc>
        <w:tc>
          <w:tcPr>
            <w:tcW w:w="1289" w:type="dxa"/>
            <w:tcBorders>
              <w:top w:val="nil"/>
              <w:left w:val="nil"/>
              <w:bottom w:val="nil"/>
              <w:right w:val="nil"/>
            </w:tcBorders>
            <w:tcMar>
              <w:left w:w="0" w:type="dxa"/>
              <w:right w:w="60" w:type="dxa"/>
            </w:tcMar>
            <w:vAlign w:val="bottom"/>
          </w:tcPr>
          <w:p w14:paraId="711465E5" w14:textId="77777777" w:rsidR="007F2FC5" w:rsidRDefault="007F2FC5">
            <w:pPr>
              <w:pStyle w:val="Accurritablenumeric"/>
              <w:keepNext/>
            </w:pPr>
          </w:p>
        </w:tc>
      </w:tr>
      <w:tr w:rsidR="007F2FC5" w14:paraId="4C9DA878"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305A574E" w14:textId="77777777" w:rsidR="007F2FC5" w:rsidRDefault="00624826">
            <w:pPr>
              <w:pStyle w:val="Accurriintroduction"/>
              <w:keepNext/>
            </w:pPr>
            <w:r>
              <w:rPr>
                <w:lang w:val="en-AU"/>
              </w:rPr>
              <w:t>Derivatives</w:t>
            </w:r>
          </w:p>
        </w:tc>
        <w:tc>
          <w:tcPr>
            <w:tcW w:w="60" w:type="dxa"/>
            <w:tcBorders>
              <w:top w:val="nil"/>
              <w:left w:val="nil"/>
              <w:bottom w:val="nil"/>
              <w:right w:val="nil"/>
            </w:tcBorders>
            <w:tcMar>
              <w:left w:w="0" w:type="dxa"/>
              <w:right w:w="0" w:type="dxa"/>
            </w:tcMar>
          </w:tcPr>
          <w:p w14:paraId="14D42999" w14:textId="77777777" w:rsidR="007F2FC5" w:rsidRDefault="007F2FC5"/>
        </w:tc>
        <w:tc>
          <w:tcPr>
            <w:tcW w:w="1289" w:type="dxa"/>
            <w:tcBorders>
              <w:top w:val="nil"/>
              <w:left w:val="nil"/>
              <w:bottom w:val="nil"/>
              <w:right w:val="nil"/>
            </w:tcBorders>
            <w:tcMar>
              <w:left w:w="0" w:type="dxa"/>
              <w:right w:w="240" w:type="dxa"/>
            </w:tcMar>
            <w:vAlign w:val="bottom"/>
          </w:tcPr>
          <w:p w14:paraId="2A4C996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7A55DC1" w14:textId="77777777" w:rsidR="007F2FC5" w:rsidRDefault="007F2FC5"/>
        </w:tc>
        <w:tc>
          <w:tcPr>
            <w:tcW w:w="1289" w:type="dxa"/>
            <w:tcBorders>
              <w:top w:val="nil"/>
              <w:left w:val="nil"/>
              <w:bottom w:val="nil"/>
              <w:right w:val="nil"/>
            </w:tcBorders>
            <w:tcMar>
              <w:left w:w="0" w:type="dxa"/>
              <w:right w:w="60" w:type="dxa"/>
            </w:tcMar>
            <w:vAlign w:val="bottom"/>
          </w:tcPr>
          <w:p w14:paraId="7E0A997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7AD6634" w14:textId="77777777" w:rsidR="007F2FC5" w:rsidRDefault="007F2FC5"/>
        </w:tc>
        <w:tc>
          <w:tcPr>
            <w:tcW w:w="1289" w:type="dxa"/>
            <w:tcBorders>
              <w:top w:val="nil"/>
              <w:left w:val="nil"/>
              <w:bottom w:val="nil"/>
              <w:right w:val="nil"/>
            </w:tcBorders>
            <w:tcMar>
              <w:left w:w="0" w:type="dxa"/>
              <w:right w:w="60" w:type="dxa"/>
            </w:tcMar>
            <w:vAlign w:val="bottom"/>
          </w:tcPr>
          <w:p w14:paraId="5236D74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CEE4292" w14:textId="77777777" w:rsidR="007F2FC5" w:rsidRDefault="007F2FC5"/>
        </w:tc>
        <w:tc>
          <w:tcPr>
            <w:tcW w:w="1289" w:type="dxa"/>
            <w:tcBorders>
              <w:top w:val="nil"/>
              <w:left w:val="nil"/>
              <w:bottom w:val="nil"/>
              <w:right w:val="nil"/>
            </w:tcBorders>
            <w:tcMar>
              <w:left w:w="0" w:type="dxa"/>
              <w:right w:w="60" w:type="dxa"/>
            </w:tcMar>
            <w:vAlign w:val="bottom"/>
          </w:tcPr>
          <w:p w14:paraId="7B7CAB3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8C11E17" w14:textId="77777777" w:rsidR="007F2FC5" w:rsidRDefault="007F2FC5"/>
        </w:tc>
        <w:tc>
          <w:tcPr>
            <w:tcW w:w="1289" w:type="dxa"/>
            <w:tcBorders>
              <w:top w:val="nil"/>
              <w:left w:val="nil"/>
              <w:bottom w:val="nil"/>
              <w:right w:val="nil"/>
            </w:tcBorders>
            <w:tcMar>
              <w:left w:w="0" w:type="dxa"/>
              <w:right w:w="60" w:type="dxa"/>
            </w:tcMar>
            <w:vAlign w:val="bottom"/>
          </w:tcPr>
          <w:p w14:paraId="23AC52B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4EE01C9" w14:textId="77777777" w:rsidR="007F2FC5" w:rsidRDefault="007F2FC5"/>
        </w:tc>
        <w:tc>
          <w:tcPr>
            <w:tcW w:w="1289" w:type="dxa"/>
            <w:tcBorders>
              <w:top w:val="nil"/>
              <w:left w:val="nil"/>
              <w:bottom w:val="nil"/>
              <w:right w:val="nil"/>
            </w:tcBorders>
            <w:tcMar>
              <w:left w:w="0" w:type="dxa"/>
              <w:right w:w="60" w:type="dxa"/>
            </w:tcMar>
            <w:vAlign w:val="bottom"/>
          </w:tcPr>
          <w:p w14:paraId="59C7448D" w14:textId="77777777" w:rsidR="007F2FC5" w:rsidRDefault="007F2FC5">
            <w:pPr>
              <w:pStyle w:val="Accurritablenumeric"/>
              <w:keepNext/>
            </w:pPr>
          </w:p>
        </w:tc>
      </w:tr>
      <w:tr w:rsidR="007F2FC5" w14:paraId="51FED243"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754D5DD" w14:textId="77777777" w:rsidR="007F2FC5" w:rsidRDefault="00624826">
            <w:pPr>
              <w:pStyle w:val="Accurritabletext"/>
              <w:keepNext/>
              <w:jc w:val="left"/>
            </w:pPr>
            <w:r>
              <w:rPr>
                <w:lang w:val="en-AU"/>
              </w:rPr>
              <w:t>Forward foreign exchange contracts net settled</w:t>
            </w:r>
          </w:p>
        </w:tc>
        <w:tc>
          <w:tcPr>
            <w:tcW w:w="60" w:type="dxa"/>
            <w:tcBorders>
              <w:top w:val="nil"/>
              <w:left w:val="nil"/>
              <w:bottom w:val="nil"/>
              <w:right w:val="nil"/>
            </w:tcBorders>
            <w:tcMar>
              <w:left w:w="0" w:type="dxa"/>
              <w:right w:w="0" w:type="dxa"/>
            </w:tcMar>
          </w:tcPr>
          <w:p w14:paraId="6C9D6A0E" w14:textId="77777777" w:rsidR="007F2FC5" w:rsidRDefault="007F2FC5"/>
        </w:tc>
        <w:tc>
          <w:tcPr>
            <w:tcW w:w="1289" w:type="dxa"/>
            <w:tcBorders>
              <w:top w:val="nil"/>
              <w:left w:val="nil"/>
              <w:bottom w:val="nil"/>
              <w:right w:val="nil"/>
            </w:tcBorders>
            <w:tcMar>
              <w:left w:w="0" w:type="dxa"/>
              <w:right w:w="240" w:type="dxa"/>
            </w:tcMar>
            <w:vAlign w:val="bottom"/>
          </w:tcPr>
          <w:p w14:paraId="6DFA951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135A24A" w14:textId="77777777" w:rsidR="007F2FC5" w:rsidRDefault="007F2FC5"/>
        </w:tc>
        <w:tc>
          <w:tcPr>
            <w:tcW w:w="1289" w:type="dxa"/>
            <w:tcBorders>
              <w:top w:val="nil"/>
              <w:left w:val="nil"/>
              <w:bottom w:val="nil"/>
              <w:right w:val="nil"/>
            </w:tcBorders>
            <w:tcMar>
              <w:left w:w="0" w:type="dxa"/>
              <w:right w:w="60" w:type="dxa"/>
            </w:tcMar>
            <w:vAlign w:val="bottom"/>
          </w:tcPr>
          <w:p w14:paraId="419FC720" w14:textId="77777777" w:rsidR="007F2FC5" w:rsidRDefault="00624826">
            <w:pPr>
              <w:pStyle w:val="Accurritablenumeric"/>
              <w:keepNext/>
            </w:pPr>
            <w:r>
              <w:rPr>
                <w:lang w:val="en-AU"/>
              </w:rPr>
              <w:t>122</w:t>
            </w:r>
          </w:p>
        </w:tc>
        <w:tc>
          <w:tcPr>
            <w:tcW w:w="60" w:type="dxa"/>
            <w:tcBorders>
              <w:top w:val="nil"/>
              <w:left w:val="nil"/>
              <w:bottom w:val="nil"/>
              <w:right w:val="nil"/>
            </w:tcBorders>
            <w:tcMar>
              <w:left w:w="0" w:type="dxa"/>
              <w:right w:w="0" w:type="dxa"/>
            </w:tcMar>
          </w:tcPr>
          <w:p w14:paraId="29A6F317" w14:textId="77777777" w:rsidR="007F2FC5" w:rsidRDefault="007F2FC5"/>
        </w:tc>
        <w:tc>
          <w:tcPr>
            <w:tcW w:w="1289" w:type="dxa"/>
            <w:tcBorders>
              <w:top w:val="nil"/>
              <w:left w:val="nil"/>
              <w:bottom w:val="nil"/>
              <w:right w:val="nil"/>
            </w:tcBorders>
            <w:tcMar>
              <w:left w:w="0" w:type="dxa"/>
              <w:right w:w="60" w:type="dxa"/>
            </w:tcMar>
            <w:vAlign w:val="bottom"/>
          </w:tcPr>
          <w:p w14:paraId="04C8726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8D8AF7C" w14:textId="77777777" w:rsidR="007F2FC5" w:rsidRDefault="007F2FC5"/>
        </w:tc>
        <w:tc>
          <w:tcPr>
            <w:tcW w:w="1289" w:type="dxa"/>
            <w:tcBorders>
              <w:top w:val="nil"/>
              <w:left w:val="nil"/>
              <w:bottom w:val="nil"/>
              <w:right w:val="nil"/>
            </w:tcBorders>
            <w:tcMar>
              <w:left w:w="0" w:type="dxa"/>
              <w:right w:w="60" w:type="dxa"/>
            </w:tcMar>
            <w:vAlign w:val="bottom"/>
          </w:tcPr>
          <w:p w14:paraId="4BD0DD0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6BBF2C4" w14:textId="77777777" w:rsidR="007F2FC5" w:rsidRDefault="007F2FC5"/>
        </w:tc>
        <w:tc>
          <w:tcPr>
            <w:tcW w:w="1289" w:type="dxa"/>
            <w:tcBorders>
              <w:top w:val="nil"/>
              <w:left w:val="nil"/>
              <w:bottom w:val="nil"/>
              <w:right w:val="nil"/>
            </w:tcBorders>
            <w:tcMar>
              <w:left w:w="0" w:type="dxa"/>
              <w:right w:w="60" w:type="dxa"/>
            </w:tcMar>
            <w:vAlign w:val="bottom"/>
          </w:tcPr>
          <w:p w14:paraId="135D1CE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62A7945" w14:textId="77777777" w:rsidR="007F2FC5" w:rsidRDefault="007F2FC5"/>
        </w:tc>
        <w:tc>
          <w:tcPr>
            <w:tcW w:w="1289" w:type="dxa"/>
            <w:tcBorders>
              <w:top w:val="nil"/>
              <w:left w:val="nil"/>
              <w:bottom w:val="nil"/>
              <w:right w:val="nil"/>
            </w:tcBorders>
            <w:tcMar>
              <w:left w:w="0" w:type="dxa"/>
              <w:right w:w="60" w:type="dxa"/>
            </w:tcMar>
            <w:vAlign w:val="bottom"/>
          </w:tcPr>
          <w:p w14:paraId="567B447A" w14:textId="77777777" w:rsidR="007F2FC5" w:rsidRDefault="00624826">
            <w:pPr>
              <w:pStyle w:val="Accurritablenumeric"/>
              <w:keepNext/>
            </w:pPr>
            <w:r>
              <w:rPr>
                <w:lang w:val="en-AU"/>
              </w:rPr>
              <w:t>122</w:t>
            </w:r>
          </w:p>
        </w:tc>
      </w:tr>
      <w:tr w:rsidR="007F2FC5" w14:paraId="4923FD7A" w14:textId="77777777">
        <w:tblPrEx>
          <w:tblCellMar>
            <w:left w:w="0" w:type="dxa"/>
            <w:right w:w="0" w:type="dxa"/>
          </w:tblCellMar>
        </w:tblPrEx>
        <w:tc>
          <w:tcPr>
            <w:tcW w:w="2904" w:type="dxa"/>
            <w:tcBorders>
              <w:top w:val="single" w:sz="2" w:space="0" w:color="009CDE"/>
              <w:left w:val="nil"/>
              <w:bottom w:val="single" w:sz="2" w:space="0" w:color="009CDE"/>
              <w:right w:val="nil"/>
            </w:tcBorders>
            <w:tcMar>
              <w:left w:w="0" w:type="dxa"/>
              <w:right w:w="0" w:type="dxa"/>
            </w:tcMar>
            <w:vAlign w:val="bottom"/>
          </w:tcPr>
          <w:p w14:paraId="37D53B4B" w14:textId="77777777" w:rsidR="007F2FC5" w:rsidRDefault="00624826">
            <w:pPr>
              <w:pStyle w:val="Accurritabletext"/>
              <w:keepNext/>
              <w:jc w:val="left"/>
            </w:pPr>
            <w:r>
              <w:rPr>
                <w:lang w:val="en-AU"/>
              </w:rPr>
              <w:t>Total derivatives</w:t>
            </w:r>
          </w:p>
        </w:tc>
        <w:tc>
          <w:tcPr>
            <w:tcW w:w="60" w:type="dxa"/>
            <w:tcBorders>
              <w:top w:val="single" w:sz="2" w:space="0" w:color="009CDE"/>
              <w:left w:val="nil"/>
              <w:bottom w:val="single" w:sz="2" w:space="0" w:color="009CDE"/>
              <w:right w:val="nil"/>
            </w:tcBorders>
            <w:tcMar>
              <w:left w:w="0" w:type="dxa"/>
              <w:right w:w="0" w:type="dxa"/>
            </w:tcMar>
          </w:tcPr>
          <w:p w14:paraId="0A5075C1" w14:textId="77777777" w:rsidR="007F2FC5" w:rsidRDefault="007F2FC5"/>
        </w:tc>
        <w:tc>
          <w:tcPr>
            <w:tcW w:w="1289" w:type="dxa"/>
            <w:tcBorders>
              <w:top w:val="single" w:sz="2" w:space="0" w:color="009CDE"/>
              <w:left w:val="nil"/>
              <w:bottom w:val="single" w:sz="2" w:space="0" w:color="009CDE"/>
              <w:right w:val="nil"/>
            </w:tcBorders>
            <w:tcMar>
              <w:left w:w="0" w:type="dxa"/>
              <w:right w:w="240" w:type="dxa"/>
            </w:tcMar>
            <w:vAlign w:val="bottom"/>
          </w:tcPr>
          <w:p w14:paraId="4BC227DB"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727FE5F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FA6BDD4" w14:textId="77777777" w:rsidR="007F2FC5" w:rsidRDefault="00624826">
            <w:pPr>
              <w:pStyle w:val="Accurritablenumeric"/>
              <w:keepNext/>
            </w:pPr>
            <w:r>
              <w:rPr>
                <w:lang w:val="en-AU"/>
              </w:rPr>
              <w:t>122</w:t>
            </w:r>
          </w:p>
        </w:tc>
        <w:tc>
          <w:tcPr>
            <w:tcW w:w="60" w:type="dxa"/>
            <w:tcBorders>
              <w:top w:val="single" w:sz="2" w:space="0" w:color="009CDE"/>
              <w:left w:val="nil"/>
              <w:bottom w:val="single" w:sz="2" w:space="0" w:color="009CDE"/>
              <w:right w:val="nil"/>
            </w:tcBorders>
            <w:tcMar>
              <w:left w:w="0" w:type="dxa"/>
              <w:right w:w="0" w:type="dxa"/>
            </w:tcMar>
          </w:tcPr>
          <w:p w14:paraId="2ACD3A5F"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E450583"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58F1328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82B5661"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719DA71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81F4397"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7270E0F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F73D0F3" w14:textId="77777777" w:rsidR="007F2FC5" w:rsidRDefault="00624826">
            <w:pPr>
              <w:pStyle w:val="Accurritablenumeric"/>
              <w:keepNext/>
            </w:pPr>
            <w:r>
              <w:rPr>
                <w:lang w:val="en-AU"/>
              </w:rPr>
              <w:t>122</w:t>
            </w:r>
          </w:p>
        </w:tc>
      </w:tr>
    </w:tbl>
    <w:p w14:paraId="04C00D43"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904"/>
        <w:gridCol w:w="60"/>
        <w:gridCol w:w="1289"/>
        <w:gridCol w:w="60"/>
        <w:gridCol w:w="1289"/>
        <w:gridCol w:w="60"/>
        <w:gridCol w:w="1289"/>
        <w:gridCol w:w="60"/>
        <w:gridCol w:w="1289"/>
        <w:gridCol w:w="60"/>
        <w:gridCol w:w="1289"/>
        <w:gridCol w:w="60"/>
        <w:gridCol w:w="1289"/>
      </w:tblGrid>
      <w:tr w:rsidR="007F2FC5" w14:paraId="4A4D713B" w14:textId="77777777">
        <w:trPr>
          <w:cantSplit/>
          <w:tblHeader/>
        </w:trPr>
        <w:tc>
          <w:tcPr>
            <w:tcW w:w="2904" w:type="dxa"/>
            <w:tcBorders>
              <w:top w:val="nil"/>
              <w:left w:val="nil"/>
              <w:bottom w:val="nil"/>
              <w:right w:val="nil"/>
            </w:tcBorders>
            <w:tcMar>
              <w:left w:w="0" w:type="dxa"/>
              <w:right w:w="0" w:type="dxa"/>
            </w:tcMar>
            <w:vAlign w:val="bottom"/>
          </w:tcPr>
          <w:p w14:paraId="56C971F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9252A02" w14:textId="77777777" w:rsidR="007F2FC5" w:rsidRDefault="007F2FC5"/>
        </w:tc>
        <w:tc>
          <w:tcPr>
            <w:tcW w:w="1289" w:type="dxa"/>
            <w:tcBorders>
              <w:top w:val="nil"/>
              <w:left w:val="nil"/>
              <w:bottom w:val="nil"/>
              <w:right w:val="nil"/>
            </w:tcBorders>
            <w:tcMar>
              <w:left w:w="0" w:type="dxa"/>
              <w:right w:w="0" w:type="dxa"/>
            </w:tcMar>
            <w:vAlign w:val="bottom"/>
          </w:tcPr>
          <w:p w14:paraId="71C94113" w14:textId="77777777" w:rsidR="007F2FC5" w:rsidRDefault="00624826">
            <w:pPr>
              <w:pStyle w:val="Accurritableheader2"/>
              <w:keepNext/>
            </w:pPr>
            <w:r>
              <w:rPr>
                <w:lang w:val="en-AU"/>
              </w:rPr>
              <w:t>Weighted average interest rate</w:t>
            </w:r>
          </w:p>
        </w:tc>
        <w:tc>
          <w:tcPr>
            <w:tcW w:w="60" w:type="dxa"/>
            <w:tcBorders>
              <w:top w:val="nil"/>
              <w:left w:val="nil"/>
              <w:bottom w:val="nil"/>
              <w:right w:val="nil"/>
            </w:tcBorders>
            <w:tcMar>
              <w:left w:w="0" w:type="dxa"/>
              <w:right w:w="0" w:type="dxa"/>
            </w:tcMar>
          </w:tcPr>
          <w:p w14:paraId="50D27880" w14:textId="77777777" w:rsidR="007F2FC5" w:rsidRDefault="007F2FC5"/>
        </w:tc>
        <w:tc>
          <w:tcPr>
            <w:tcW w:w="1289" w:type="dxa"/>
            <w:tcBorders>
              <w:top w:val="nil"/>
              <w:left w:val="nil"/>
              <w:bottom w:val="nil"/>
              <w:right w:val="nil"/>
            </w:tcBorders>
            <w:tcMar>
              <w:left w:w="0" w:type="dxa"/>
              <w:right w:w="0" w:type="dxa"/>
            </w:tcMar>
            <w:vAlign w:val="bottom"/>
          </w:tcPr>
          <w:p w14:paraId="3565B76B" w14:textId="77777777" w:rsidR="007F2FC5" w:rsidRDefault="00624826">
            <w:pPr>
              <w:pStyle w:val="Accurritableheader2"/>
              <w:keepNext/>
            </w:pPr>
            <w:r>
              <w:rPr>
                <w:lang w:val="en-AU"/>
              </w:rPr>
              <w:t>1 year or less</w:t>
            </w:r>
          </w:p>
        </w:tc>
        <w:tc>
          <w:tcPr>
            <w:tcW w:w="60" w:type="dxa"/>
            <w:tcBorders>
              <w:top w:val="nil"/>
              <w:left w:val="nil"/>
              <w:bottom w:val="nil"/>
              <w:right w:val="nil"/>
            </w:tcBorders>
            <w:tcMar>
              <w:left w:w="0" w:type="dxa"/>
              <w:right w:w="0" w:type="dxa"/>
            </w:tcMar>
          </w:tcPr>
          <w:p w14:paraId="1A3A5373" w14:textId="77777777" w:rsidR="007F2FC5" w:rsidRDefault="007F2FC5"/>
        </w:tc>
        <w:tc>
          <w:tcPr>
            <w:tcW w:w="1289" w:type="dxa"/>
            <w:tcBorders>
              <w:top w:val="nil"/>
              <w:left w:val="nil"/>
              <w:bottom w:val="nil"/>
              <w:right w:val="nil"/>
            </w:tcBorders>
            <w:tcMar>
              <w:left w:w="0" w:type="dxa"/>
              <w:right w:w="0" w:type="dxa"/>
            </w:tcMar>
            <w:vAlign w:val="bottom"/>
          </w:tcPr>
          <w:p w14:paraId="4AA01282" w14:textId="77777777" w:rsidR="007F2FC5" w:rsidRDefault="00624826">
            <w:pPr>
              <w:pStyle w:val="Accurritableheader2"/>
              <w:keepNext/>
            </w:pPr>
            <w:r>
              <w:rPr>
                <w:lang w:val="en-AU"/>
              </w:rPr>
              <w:t>Between 1 and 2 years</w:t>
            </w:r>
          </w:p>
        </w:tc>
        <w:tc>
          <w:tcPr>
            <w:tcW w:w="60" w:type="dxa"/>
            <w:tcBorders>
              <w:top w:val="nil"/>
              <w:left w:val="nil"/>
              <w:bottom w:val="nil"/>
              <w:right w:val="nil"/>
            </w:tcBorders>
            <w:tcMar>
              <w:left w:w="0" w:type="dxa"/>
              <w:right w:w="0" w:type="dxa"/>
            </w:tcMar>
          </w:tcPr>
          <w:p w14:paraId="79F2D3C0" w14:textId="77777777" w:rsidR="007F2FC5" w:rsidRDefault="007F2FC5"/>
        </w:tc>
        <w:tc>
          <w:tcPr>
            <w:tcW w:w="1289" w:type="dxa"/>
            <w:tcBorders>
              <w:top w:val="nil"/>
              <w:left w:val="nil"/>
              <w:bottom w:val="nil"/>
              <w:right w:val="nil"/>
            </w:tcBorders>
            <w:tcMar>
              <w:left w:w="0" w:type="dxa"/>
              <w:right w:w="0" w:type="dxa"/>
            </w:tcMar>
            <w:vAlign w:val="bottom"/>
          </w:tcPr>
          <w:p w14:paraId="73B2545F" w14:textId="77777777" w:rsidR="007F2FC5" w:rsidRDefault="00624826">
            <w:pPr>
              <w:pStyle w:val="Accurritableheader2"/>
              <w:keepNext/>
            </w:pPr>
            <w:r>
              <w:rPr>
                <w:lang w:val="en-AU"/>
              </w:rPr>
              <w:t>Between 2 and 5 years</w:t>
            </w:r>
          </w:p>
        </w:tc>
        <w:tc>
          <w:tcPr>
            <w:tcW w:w="60" w:type="dxa"/>
            <w:tcBorders>
              <w:top w:val="nil"/>
              <w:left w:val="nil"/>
              <w:bottom w:val="nil"/>
              <w:right w:val="nil"/>
            </w:tcBorders>
            <w:tcMar>
              <w:left w:w="0" w:type="dxa"/>
              <w:right w:w="0" w:type="dxa"/>
            </w:tcMar>
          </w:tcPr>
          <w:p w14:paraId="1B5BC8CF" w14:textId="77777777" w:rsidR="007F2FC5" w:rsidRDefault="007F2FC5"/>
        </w:tc>
        <w:tc>
          <w:tcPr>
            <w:tcW w:w="1289" w:type="dxa"/>
            <w:tcBorders>
              <w:top w:val="nil"/>
              <w:left w:val="nil"/>
              <w:bottom w:val="nil"/>
              <w:right w:val="nil"/>
            </w:tcBorders>
            <w:tcMar>
              <w:left w:w="0" w:type="dxa"/>
              <w:right w:w="0" w:type="dxa"/>
            </w:tcMar>
            <w:vAlign w:val="bottom"/>
          </w:tcPr>
          <w:p w14:paraId="2B337043" w14:textId="77777777" w:rsidR="007F2FC5" w:rsidRDefault="00624826">
            <w:pPr>
              <w:pStyle w:val="Accurritableheader2"/>
              <w:keepNext/>
            </w:pPr>
            <w:r>
              <w:rPr>
                <w:lang w:val="en-AU"/>
              </w:rPr>
              <w:t>Over 5 years</w:t>
            </w:r>
          </w:p>
        </w:tc>
        <w:tc>
          <w:tcPr>
            <w:tcW w:w="60" w:type="dxa"/>
            <w:tcBorders>
              <w:top w:val="nil"/>
              <w:left w:val="nil"/>
              <w:bottom w:val="nil"/>
              <w:right w:val="nil"/>
            </w:tcBorders>
            <w:tcMar>
              <w:left w:w="0" w:type="dxa"/>
              <w:right w:w="0" w:type="dxa"/>
            </w:tcMar>
          </w:tcPr>
          <w:p w14:paraId="6F66839E" w14:textId="77777777" w:rsidR="007F2FC5" w:rsidRDefault="007F2FC5"/>
        </w:tc>
        <w:tc>
          <w:tcPr>
            <w:tcW w:w="1289" w:type="dxa"/>
            <w:tcBorders>
              <w:top w:val="nil"/>
              <w:left w:val="nil"/>
              <w:bottom w:val="nil"/>
              <w:right w:val="nil"/>
            </w:tcBorders>
            <w:tcMar>
              <w:left w:w="0" w:type="dxa"/>
              <w:right w:w="0" w:type="dxa"/>
            </w:tcMar>
            <w:vAlign w:val="bottom"/>
          </w:tcPr>
          <w:p w14:paraId="4AD436F7" w14:textId="77777777" w:rsidR="007F2FC5" w:rsidRDefault="00624826">
            <w:pPr>
              <w:pStyle w:val="Accurritableheader2"/>
              <w:keepNext/>
            </w:pPr>
            <w:r>
              <w:rPr>
                <w:lang w:val="en-AU"/>
              </w:rPr>
              <w:t>Remaining contractual maturities</w:t>
            </w:r>
          </w:p>
        </w:tc>
      </w:tr>
      <w:tr w:rsidR="007F2FC5" w14:paraId="5D50EC78" w14:textId="77777777">
        <w:trPr>
          <w:cantSplit/>
          <w:tblHeader/>
        </w:trPr>
        <w:tc>
          <w:tcPr>
            <w:tcW w:w="2904" w:type="dxa"/>
            <w:tcBorders>
              <w:top w:val="nil"/>
              <w:left w:val="nil"/>
              <w:bottom w:val="nil"/>
              <w:right w:val="nil"/>
            </w:tcBorders>
            <w:tcMar>
              <w:left w:w="0" w:type="dxa"/>
              <w:right w:w="0" w:type="dxa"/>
            </w:tcMar>
            <w:vAlign w:val="bottom"/>
          </w:tcPr>
          <w:p w14:paraId="17FDB390" w14:textId="77777777" w:rsidR="007F2FC5" w:rsidRDefault="00624826">
            <w:pPr>
              <w:pStyle w:val="Accurritableheader"/>
              <w:keepNext/>
              <w:jc w:val="left"/>
            </w:pPr>
            <w:r>
              <w:rPr>
                <w:lang w:val="en-AU"/>
              </w:rPr>
              <w:t>Consolidated - 2024</w:t>
            </w:r>
          </w:p>
        </w:tc>
        <w:tc>
          <w:tcPr>
            <w:tcW w:w="60" w:type="dxa"/>
            <w:tcBorders>
              <w:top w:val="nil"/>
              <w:left w:val="nil"/>
              <w:bottom w:val="nil"/>
              <w:right w:val="nil"/>
            </w:tcBorders>
            <w:tcMar>
              <w:left w:w="0" w:type="dxa"/>
              <w:right w:w="0" w:type="dxa"/>
            </w:tcMar>
          </w:tcPr>
          <w:p w14:paraId="7ADE4798" w14:textId="77777777" w:rsidR="007F2FC5" w:rsidRDefault="007F2FC5"/>
        </w:tc>
        <w:tc>
          <w:tcPr>
            <w:tcW w:w="1289" w:type="dxa"/>
            <w:tcBorders>
              <w:top w:val="nil"/>
              <w:left w:val="nil"/>
              <w:bottom w:val="nil"/>
              <w:right w:val="nil"/>
            </w:tcBorders>
            <w:tcMar>
              <w:left w:w="0" w:type="dxa"/>
              <w:right w:w="0" w:type="dxa"/>
            </w:tcMar>
            <w:vAlign w:val="bottom"/>
          </w:tcPr>
          <w:p w14:paraId="3C6D7978" w14:textId="77777777" w:rsidR="007F2FC5" w:rsidRDefault="00624826">
            <w:pPr>
              <w:pStyle w:val="Accurritableheader2"/>
              <w:keepNext/>
            </w:pPr>
            <w:r>
              <w:rPr>
                <w:lang w:val="en-AU"/>
              </w:rPr>
              <w:t>%</w:t>
            </w:r>
          </w:p>
        </w:tc>
        <w:tc>
          <w:tcPr>
            <w:tcW w:w="60" w:type="dxa"/>
            <w:tcBorders>
              <w:top w:val="nil"/>
              <w:left w:val="nil"/>
              <w:bottom w:val="nil"/>
              <w:right w:val="nil"/>
            </w:tcBorders>
            <w:tcMar>
              <w:left w:w="0" w:type="dxa"/>
              <w:right w:w="0" w:type="dxa"/>
            </w:tcMar>
          </w:tcPr>
          <w:p w14:paraId="4ED9D61F" w14:textId="77777777" w:rsidR="007F2FC5" w:rsidRDefault="007F2FC5"/>
        </w:tc>
        <w:tc>
          <w:tcPr>
            <w:tcW w:w="1289" w:type="dxa"/>
            <w:tcBorders>
              <w:top w:val="nil"/>
              <w:left w:val="nil"/>
              <w:bottom w:val="nil"/>
              <w:right w:val="nil"/>
            </w:tcBorders>
            <w:tcMar>
              <w:left w:w="0" w:type="dxa"/>
              <w:right w:w="0" w:type="dxa"/>
            </w:tcMar>
            <w:vAlign w:val="bottom"/>
          </w:tcPr>
          <w:p w14:paraId="15F841D3"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001F7F8" w14:textId="77777777" w:rsidR="007F2FC5" w:rsidRDefault="007F2FC5"/>
        </w:tc>
        <w:tc>
          <w:tcPr>
            <w:tcW w:w="1289" w:type="dxa"/>
            <w:tcBorders>
              <w:top w:val="nil"/>
              <w:left w:val="nil"/>
              <w:bottom w:val="nil"/>
              <w:right w:val="nil"/>
            </w:tcBorders>
            <w:tcMar>
              <w:left w:w="0" w:type="dxa"/>
              <w:right w:w="0" w:type="dxa"/>
            </w:tcMar>
            <w:vAlign w:val="bottom"/>
          </w:tcPr>
          <w:p w14:paraId="1692C767"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7F879E3" w14:textId="77777777" w:rsidR="007F2FC5" w:rsidRDefault="007F2FC5"/>
        </w:tc>
        <w:tc>
          <w:tcPr>
            <w:tcW w:w="1289" w:type="dxa"/>
            <w:tcBorders>
              <w:top w:val="nil"/>
              <w:left w:val="nil"/>
              <w:bottom w:val="nil"/>
              <w:right w:val="nil"/>
            </w:tcBorders>
            <w:tcMar>
              <w:left w:w="0" w:type="dxa"/>
              <w:right w:w="0" w:type="dxa"/>
            </w:tcMar>
            <w:vAlign w:val="bottom"/>
          </w:tcPr>
          <w:p w14:paraId="3268A72C"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3E2152E" w14:textId="77777777" w:rsidR="007F2FC5" w:rsidRDefault="007F2FC5"/>
        </w:tc>
        <w:tc>
          <w:tcPr>
            <w:tcW w:w="1289" w:type="dxa"/>
            <w:tcBorders>
              <w:top w:val="nil"/>
              <w:left w:val="nil"/>
              <w:bottom w:val="nil"/>
              <w:right w:val="nil"/>
            </w:tcBorders>
            <w:tcMar>
              <w:left w:w="0" w:type="dxa"/>
              <w:right w:w="0" w:type="dxa"/>
            </w:tcMar>
            <w:vAlign w:val="bottom"/>
          </w:tcPr>
          <w:p w14:paraId="43536984"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203C4B1" w14:textId="77777777" w:rsidR="007F2FC5" w:rsidRDefault="007F2FC5"/>
        </w:tc>
        <w:tc>
          <w:tcPr>
            <w:tcW w:w="1289" w:type="dxa"/>
            <w:tcBorders>
              <w:top w:val="nil"/>
              <w:left w:val="nil"/>
              <w:bottom w:val="nil"/>
              <w:right w:val="nil"/>
            </w:tcBorders>
            <w:tcMar>
              <w:left w:w="0" w:type="dxa"/>
              <w:right w:w="0" w:type="dxa"/>
            </w:tcMar>
            <w:vAlign w:val="bottom"/>
          </w:tcPr>
          <w:p w14:paraId="159DAF0B" w14:textId="77777777" w:rsidR="007F2FC5" w:rsidRDefault="00624826">
            <w:pPr>
              <w:pStyle w:val="Accurritableheader2"/>
              <w:keepNext/>
            </w:pPr>
            <w:r>
              <w:rPr>
                <w:lang w:val="en-AU"/>
              </w:rPr>
              <w:t>CU'000</w:t>
            </w:r>
          </w:p>
        </w:tc>
      </w:tr>
      <w:tr w:rsidR="007F2FC5" w14:paraId="39C67561" w14:textId="77777777">
        <w:trPr>
          <w:cantSplit/>
          <w:tblHeader/>
        </w:trPr>
        <w:tc>
          <w:tcPr>
            <w:tcW w:w="2904" w:type="dxa"/>
            <w:tcBorders>
              <w:top w:val="nil"/>
              <w:left w:val="nil"/>
              <w:bottom w:val="nil"/>
              <w:right w:val="nil"/>
            </w:tcBorders>
            <w:tcMar>
              <w:left w:w="0" w:type="dxa"/>
              <w:right w:w="0" w:type="dxa"/>
            </w:tcMar>
            <w:vAlign w:val="bottom"/>
          </w:tcPr>
          <w:p w14:paraId="048CAFA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43A8CE1" w14:textId="77777777" w:rsidR="007F2FC5" w:rsidRDefault="007F2FC5"/>
        </w:tc>
        <w:tc>
          <w:tcPr>
            <w:tcW w:w="1289" w:type="dxa"/>
            <w:tcBorders>
              <w:top w:val="nil"/>
              <w:left w:val="nil"/>
              <w:bottom w:val="nil"/>
              <w:right w:val="nil"/>
            </w:tcBorders>
            <w:tcMar>
              <w:left w:w="0" w:type="dxa"/>
              <w:right w:w="0" w:type="dxa"/>
            </w:tcMar>
            <w:vAlign w:val="bottom"/>
          </w:tcPr>
          <w:p w14:paraId="753B61F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22A0C7D" w14:textId="77777777" w:rsidR="007F2FC5" w:rsidRDefault="007F2FC5"/>
        </w:tc>
        <w:tc>
          <w:tcPr>
            <w:tcW w:w="1289" w:type="dxa"/>
            <w:tcBorders>
              <w:top w:val="nil"/>
              <w:left w:val="nil"/>
              <w:bottom w:val="nil"/>
              <w:right w:val="nil"/>
            </w:tcBorders>
            <w:tcMar>
              <w:left w:w="0" w:type="dxa"/>
              <w:right w:w="0" w:type="dxa"/>
            </w:tcMar>
            <w:vAlign w:val="bottom"/>
          </w:tcPr>
          <w:p w14:paraId="222DBD1A"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4FBC4FEF" w14:textId="77777777" w:rsidR="007F2FC5" w:rsidRDefault="007F2FC5"/>
        </w:tc>
        <w:tc>
          <w:tcPr>
            <w:tcW w:w="1289" w:type="dxa"/>
            <w:tcBorders>
              <w:top w:val="nil"/>
              <w:left w:val="nil"/>
              <w:bottom w:val="nil"/>
              <w:right w:val="nil"/>
            </w:tcBorders>
            <w:tcMar>
              <w:left w:w="0" w:type="dxa"/>
              <w:right w:w="0" w:type="dxa"/>
            </w:tcMar>
            <w:vAlign w:val="bottom"/>
          </w:tcPr>
          <w:p w14:paraId="06536B3B"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49455D05" w14:textId="77777777" w:rsidR="007F2FC5" w:rsidRDefault="007F2FC5"/>
        </w:tc>
        <w:tc>
          <w:tcPr>
            <w:tcW w:w="1289" w:type="dxa"/>
            <w:tcBorders>
              <w:top w:val="nil"/>
              <w:left w:val="nil"/>
              <w:bottom w:val="nil"/>
              <w:right w:val="nil"/>
            </w:tcBorders>
            <w:tcMar>
              <w:left w:w="0" w:type="dxa"/>
              <w:right w:w="0" w:type="dxa"/>
            </w:tcMar>
            <w:vAlign w:val="bottom"/>
          </w:tcPr>
          <w:p w14:paraId="050E7790"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70D94A0" w14:textId="77777777" w:rsidR="007F2FC5" w:rsidRDefault="007F2FC5"/>
        </w:tc>
        <w:tc>
          <w:tcPr>
            <w:tcW w:w="1289" w:type="dxa"/>
            <w:tcBorders>
              <w:top w:val="nil"/>
              <w:left w:val="nil"/>
              <w:bottom w:val="nil"/>
              <w:right w:val="nil"/>
            </w:tcBorders>
            <w:tcMar>
              <w:left w:w="0" w:type="dxa"/>
              <w:right w:w="0" w:type="dxa"/>
            </w:tcMar>
            <w:vAlign w:val="bottom"/>
          </w:tcPr>
          <w:p w14:paraId="7F0B724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52BD173" w14:textId="77777777" w:rsidR="007F2FC5" w:rsidRDefault="007F2FC5"/>
        </w:tc>
        <w:tc>
          <w:tcPr>
            <w:tcW w:w="1289" w:type="dxa"/>
            <w:tcBorders>
              <w:top w:val="nil"/>
              <w:left w:val="nil"/>
              <w:bottom w:val="nil"/>
              <w:right w:val="nil"/>
            </w:tcBorders>
            <w:tcMar>
              <w:left w:w="0" w:type="dxa"/>
              <w:right w:w="0" w:type="dxa"/>
            </w:tcMar>
            <w:vAlign w:val="bottom"/>
          </w:tcPr>
          <w:p w14:paraId="2D0F29E1" w14:textId="77777777" w:rsidR="007F2FC5" w:rsidRDefault="007F2FC5">
            <w:pPr>
              <w:pStyle w:val="Accurritableheader2"/>
              <w:keepNext/>
            </w:pPr>
          </w:p>
        </w:tc>
      </w:tr>
      <w:tr w:rsidR="007F2FC5" w14:paraId="03585738"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0D91DF83" w14:textId="77777777" w:rsidR="007F2FC5" w:rsidRDefault="00624826">
            <w:pPr>
              <w:pStyle w:val="Accurriintroduction"/>
              <w:keepNext/>
            </w:pPr>
            <w:r>
              <w:rPr>
                <w:lang w:val="en-AU"/>
              </w:rPr>
              <w:t>Non-derivatives</w:t>
            </w:r>
          </w:p>
        </w:tc>
        <w:tc>
          <w:tcPr>
            <w:tcW w:w="60" w:type="dxa"/>
            <w:tcBorders>
              <w:top w:val="nil"/>
              <w:left w:val="nil"/>
              <w:bottom w:val="nil"/>
              <w:right w:val="nil"/>
            </w:tcBorders>
            <w:tcMar>
              <w:left w:w="0" w:type="dxa"/>
              <w:right w:w="0" w:type="dxa"/>
            </w:tcMar>
          </w:tcPr>
          <w:p w14:paraId="30384CD4" w14:textId="77777777" w:rsidR="007F2FC5" w:rsidRDefault="007F2FC5"/>
        </w:tc>
        <w:tc>
          <w:tcPr>
            <w:tcW w:w="1289" w:type="dxa"/>
            <w:tcBorders>
              <w:top w:val="nil"/>
              <w:left w:val="nil"/>
              <w:bottom w:val="nil"/>
              <w:right w:val="nil"/>
            </w:tcBorders>
            <w:tcMar>
              <w:left w:w="0" w:type="dxa"/>
              <w:right w:w="240" w:type="dxa"/>
            </w:tcMar>
            <w:vAlign w:val="bottom"/>
          </w:tcPr>
          <w:p w14:paraId="7AE8293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783339F" w14:textId="77777777" w:rsidR="007F2FC5" w:rsidRDefault="007F2FC5"/>
        </w:tc>
        <w:tc>
          <w:tcPr>
            <w:tcW w:w="1289" w:type="dxa"/>
            <w:tcBorders>
              <w:top w:val="nil"/>
              <w:left w:val="nil"/>
              <w:bottom w:val="nil"/>
              <w:right w:val="nil"/>
            </w:tcBorders>
            <w:tcMar>
              <w:left w:w="0" w:type="dxa"/>
              <w:right w:w="60" w:type="dxa"/>
            </w:tcMar>
            <w:vAlign w:val="bottom"/>
          </w:tcPr>
          <w:p w14:paraId="3F603D9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A27BA19" w14:textId="77777777" w:rsidR="007F2FC5" w:rsidRDefault="007F2FC5"/>
        </w:tc>
        <w:tc>
          <w:tcPr>
            <w:tcW w:w="1289" w:type="dxa"/>
            <w:tcBorders>
              <w:top w:val="nil"/>
              <w:left w:val="nil"/>
              <w:bottom w:val="nil"/>
              <w:right w:val="nil"/>
            </w:tcBorders>
            <w:tcMar>
              <w:left w:w="0" w:type="dxa"/>
              <w:right w:w="60" w:type="dxa"/>
            </w:tcMar>
            <w:vAlign w:val="bottom"/>
          </w:tcPr>
          <w:p w14:paraId="111B2EA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ADA2AF0" w14:textId="77777777" w:rsidR="007F2FC5" w:rsidRDefault="007F2FC5"/>
        </w:tc>
        <w:tc>
          <w:tcPr>
            <w:tcW w:w="1289" w:type="dxa"/>
            <w:tcBorders>
              <w:top w:val="nil"/>
              <w:left w:val="nil"/>
              <w:bottom w:val="nil"/>
              <w:right w:val="nil"/>
            </w:tcBorders>
            <w:tcMar>
              <w:left w:w="0" w:type="dxa"/>
              <w:right w:w="60" w:type="dxa"/>
            </w:tcMar>
            <w:vAlign w:val="bottom"/>
          </w:tcPr>
          <w:p w14:paraId="7EAE2AB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AA91C58" w14:textId="77777777" w:rsidR="007F2FC5" w:rsidRDefault="007F2FC5"/>
        </w:tc>
        <w:tc>
          <w:tcPr>
            <w:tcW w:w="1289" w:type="dxa"/>
            <w:tcBorders>
              <w:top w:val="nil"/>
              <w:left w:val="nil"/>
              <w:bottom w:val="nil"/>
              <w:right w:val="nil"/>
            </w:tcBorders>
            <w:tcMar>
              <w:left w:w="0" w:type="dxa"/>
              <w:right w:w="60" w:type="dxa"/>
            </w:tcMar>
            <w:vAlign w:val="bottom"/>
          </w:tcPr>
          <w:p w14:paraId="44B15DF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36ED2A0" w14:textId="77777777" w:rsidR="007F2FC5" w:rsidRDefault="007F2FC5"/>
        </w:tc>
        <w:tc>
          <w:tcPr>
            <w:tcW w:w="1289" w:type="dxa"/>
            <w:tcBorders>
              <w:top w:val="nil"/>
              <w:left w:val="nil"/>
              <w:bottom w:val="nil"/>
              <w:right w:val="nil"/>
            </w:tcBorders>
            <w:tcMar>
              <w:left w:w="0" w:type="dxa"/>
              <w:right w:w="60" w:type="dxa"/>
            </w:tcMar>
            <w:vAlign w:val="bottom"/>
          </w:tcPr>
          <w:p w14:paraId="2D9334AB" w14:textId="77777777" w:rsidR="007F2FC5" w:rsidRDefault="007F2FC5">
            <w:pPr>
              <w:pStyle w:val="Accurritablenumeric"/>
              <w:keepNext/>
            </w:pPr>
          </w:p>
        </w:tc>
      </w:tr>
      <w:tr w:rsidR="007F2FC5" w14:paraId="67312CC9"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F16C3AD" w14:textId="77777777" w:rsidR="007F2FC5" w:rsidRDefault="00624826">
            <w:pPr>
              <w:pStyle w:val="Accurriintroduction3"/>
              <w:keepNext/>
            </w:pPr>
            <w:r>
              <w:rPr>
                <w:lang w:val="en-AU"/>
              </w:rPr>
              <w:t>Non-interest bearing</w:t>
            </w:r>
          </w:p>
        </w:tc>
        <w:tc>
          <w:tcPr>
            <w:tcW w:w="60" w:type="dxa"/>
            <w:tcBorders>
              <w:top w:val="nil"/>
              <w:left w:val="nil"/>
              <w:bottom w:val="nil"/>
              <w:right w:val="nil"/>
            </w:tcBorders>
            <w:tcMar>
              <w:left w:w="0" w:type="dxa"/>
              <w:right w:w="0" w:type="dxa"/>
            </w:tcMar>
          </w:tcPr>
          <w:p w14:paraId="575DB6DD" w14:textId="77777777" w:rsidR="007F2FC5" w:rsidRDefault="007F2FC5"/>
        </w:tc>
        <w:tc>
          <w:tcPr>
            <w:tcW w:w="1289" w:type="dxa"/>
            <w:tcBorders>
              <w:top w:val="nil"/>
              <w:left w:val="nil"/>
              <w:bottom w:val="nil"/>
              <w:right w:val="nil"/>
            </w:tcBorders>
            <w:tcMar>
              <w:left w:w="0" w:type="dxa"/>
              <w:right w:w="240" w:type="dxa"/>
            </w:tcMar>
            <w:vAlign w:val="bottom"/>
          </w:tcPr>
          <w:p w14:paraId="413D0F3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E7E2731" w14:textId="77777777" w:rsidR="007F2FC5" w:rsidRDefault="007F2FC5"/>
        </w:tc>
        <w:tc>
          <w:tcPr>
            <w:tcW w:w="1289" w:type="dxa"/>
            <w:tcBorders>
              <w:top w:val="nil"/>
              <w:left w:val="nil"/>
              <w:bottom w:val="nil"/>
              <w:right w:val="nil"/>
            </w:tcBorders>
            <w:tcMar>
              <w:left w:w="0" w:type="dxa"/>
              <w:right w:w="60" w:type="dxa"/>
            </w:tcMar>
            <w:vAlign w:val="bottom"/>
          </w:tcPr>
          <w:p w14:paraId="28B27E0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29AD792" w14:textId="77777777" w:rsidR="007F2FC5" w:rsidRDefault="007F2FC5"/>
        </w:tc>
        <w:tc>
          <w:tcPr>
            <w:tcW w:w="1289" w:type="dxa"/>
            <w:tcBorders>
              <w:top w:val="nil"/>
              <w:left w:val="nil"/>
              <w:bottom w:val="nil"/>
              <w:right w:val="nil"/>
            </w:tcBorders>
            <w:tcMar>
              <w:left w:w="0" w:type="dxa"/>
              <w:right w:w="60" w:type="dxa"/>
            </w:tcMar>
            <w:vAlign w:val="bottom"/>
          </w:tcPr>
          <w:p w14:paraId="694CD8D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28E53D" w14:textId="77777777" w:rsidR="007F2FC5" w:rsidRDefault="007F2FC5"/>
        </w:tc>
        <w:tc>
          <w:tcPr>
            <w:tcW w:w="1289" w:type="dxa"/>
            <w:tcBorders>
              <w:top w:val="nil"/>
              <w:left w:val="nil"/>
              <w:bottom w:val="nil"/>
              <w:right w:val="nil"/>
            </w:tcBorders>
            <w:tcMar>
              <w:left w:w="0" w:type="dxa"/>
              <w:right w:w="60" w:type="dxa"/>
            </w:tcMar>
            <w:vAlign w:val="bottom"/>
          </w:tcPr>
          <w:p w14:paraId="6FEF232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424B91B" w14:textId="77777777" w:rsidR="007F2FC5" w:rsidRDefault="007F2FC5"/>
        </w:tc>
        <w:tc>
          <w:tcPr>
            <w:tcW w:w="1289" w:type="dxa"/>
            <w:tcBorders>
              <w:top w:val="nil"/>
              <w:left w:val="nil"/>
              <w:bottom w:val="nil"/>
              <w:right w:val="nil"/>
            </w:tcBorders>
            <w:tcMar>
              <w:left w:w="0" w:type="dxa"/>
              <w:right w:w="60" w:type="dxa"/>
            </w:tcMar>
            <w:vAlign w:val="bottom"/>
          </w:tcPr>
          <w:p w14:paraId="4FDE192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677A691" w14:textId="77777777" w:rsidR="007F2FC5" w:rsidRDefault="007F2FC5"/>
        </w:tc>
        <w:tc>
          <w:tcPr>
            <w:tcW w:w="1289" w:type="dxa"/>
            <w:tcBorders>
              <w:top w:val="nil"/>
              <w:left w:val="nil"/>
              <w:bottom w:val="nil"/>
              <w:right w:val="nil"/>
            </w:tcBorders>
            <w:tcMar>
              <w:left w:w="0" w:type="dxa"/>
              <w:right w:w="60" w:type="dxa"/>
            </w:tcMar>
            <w:vAlign w:val="bottom"/>
          </w:tcPr>
          <w:p w14:paraId="073DC166" w14:textId="77777777" w:rsidR="007F2FC5" w:rsidRDefault="007F2FC5">
            <w:pPr>
              <w:pStyle w:val="Accurritablenumeric"/>
              <w:keepNext/>
            </w:pPr>
          </w:p>
        </w:tc>
      </w:tr>
      <w:tr w:rsidR="007F2FC5" w14:paraId="2CE74E68"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49006D7" w14:textId="77777777" w:rsidR="007F2FC5" w:rsidRDefault="00624826">
            <w:pPr>
              <w:pStyle w:val="Accurritabletext"/>
              <w:keepNext/>
              <w:jc w:val="left"/>
            </w:pPr>
            <w:r>
              <w:rPr>
                <w:lang w:val="en-AU"/>
              </w:rPr>
              <w:t>Trade payables</w:t>
            </w:r>
          </w:p>
        </w:tc>
        <w:tc>
          <w:tcPr>
            <w:tcW w:w="60" w:type="dxa"/>
            <w:tcBorders>
              <w:top w:val="nil"/>
              <w:left w:val="nil"/>
              <w:bottom w:val="nil"/>
              <w:right w:val="nil"/>
            </w:tcBorders>
            <w:tcMar>
              <w:left w:w="0" w:type="dxa"/>
              <w:right w:w="0" w:type="dxa"/>
            </w:tcMar>
          </w:tcPr>
          <w:p w14:paraId="04634E8F" w14:textId="77777777" w:rsidR="007F2FC5" w:rsidRDefault="007F2FC5"/>
        </w:tc>
        <w:tc>
          <w:tcPr>
            <w:tcW w:w="1289" w:type="dxa"/>
            <w:tcBorders>
              <w:top w:val="nil"/>
              <w:left w:val="nil"/>
              <w:bottom w:val="nil"/>
              <w:right w:val="nil"/>
            </w:tcBorders>
            <w:tcMar>
              <w:left w:w="0" w:type="dxa"/>
              <w:right w:w="240" w:type="dxa"/>
            </w:tcMar>
            <w:vAlign w:val="bottom"/>
          </w:tcPr>
          <w:p w14:paraId="70C97F5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D28148F" w14:textId="77777777" w:rsidR="007F2FC5" w:rsidRDefault="007F2FC5"/>
        </w:tc>
        <w:tc>
          <w:tcPr>
            <w:tcW w:w="1289" w:type="dxa"/>
            <w:tcBorders>
              <w:top w:val="nil"/>
              <w:left w:val="nil"/>
              <w:bottom w:val="nil"/>
              <w:right w:val="nil"/>
            </w:tcBorders>
            <w:tcMar>
              <w:left w:w="0" w:type="dxa"/>
              <w:right w:w="60" w:type="dxa"/>
            </w:tcMar>
            <w:vAlign w:val="bottom"/>
          </w:tcPr>
          <w:p w14:paraId="05A9A2DF" w14:textId="77777777" w:rsidR="007F2FC5" w:rsidRDefault="00624826">
            <w:pPr>
              <w:pStyle w:val="Accurritablenumeric"/>
              <w:keepNext/>
            </w:pPr>
            <w:r>
              <w:rPr>
                <w:lang w:val="en-AU"/>
              </w:rPr>
              <w:t>15,711</w:t>
            </w:r>
          </w:p>
        </w:tc>
        <w:tc>
          <w:tcPr>
            <w:tcW w:w="60" w:type="dxa"/>
            <w:tcBorders>
              <w:top w:val="nil"/>
              <w:left w:val="nil"/>
              <w:bottom w:val="nil"/>
              <w:right w:val="nil"/>
            </w:tcBorders>
            <w:tcMar>
              <w:left w:w="0" w:type="dxa"/>
              <w:right w:w="0" w:type="dxa"/>
            </w:tcMar>
          </w:tcPr>
          <w:p w14:paraId="57D9EE4C" w14:textId="77777777" w:rsidR="007F2FC5" w:rsidRDefault="007F2FC5"/>
        </w:tc>
        <w:tc>
          <w:tcPr>
            <w:tcW w:w="1289" w:type="dxa"/>
            <w:tcBorders>
              <w:top w:val="nil"/>
              <w:left w:val="nil"/>
              <w:bottom w:val="nil"/>
              <w:right w:val="nil"/>
            </w:tcBorders>
            <w:tcMar>
              <w:left w:w="0" w:type="dxa"/>
              <w:right w:w="60" w:type="dxa"/>
            </w:tcMar>
            <w:vAlign w:val="bottom"/>
          </w:tcPr>
          <w:p w14:paraId="5E97B6A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D47AEE2" w14:textId="77777777" w:rsidR="007F2FC5" w:rsidRDefault="007F2FC5"/>
        </w:tc>
        <w:tc>
          <w:tcPr>
            <w:tcW w:w="1289" w:type="dxa"/>
            <w:tcBorders>
              <w:top w:val="nil"/>
              <w:left w:val="nil"/>
              <w:bottom w:val="nil"/>
              <w:right w:val="nil"/>
            </w:tcBorders>
            <w:tcMar>
              <w:left w:w="0" w:type="dxa"/>
              <w:right w:w="60" w:type="dxa"/>
            </w:tcMar>
            <w:vAlign w:val="bottom"/>
          </w:tcPr>
          <w:p w14:paraId="420D227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CF00D92" w14:textId="77777777" w:rsidR="007F2FC5" w:rsidRDefault="007F2FC5"/>
        </w:tc>
        <w:tc>
          <w:tcPr>
            <w:tcW w:w="1289" w:type="dxa"/>
            <w:tcBorders>
              <w:top w:val="nil"/>
              <w:left w:val="nil"/>
              <w:bottom w:val="nil"/>
              <w:right w:val="nil"/>
            </w:tcBorders>
            <w:tcMar>
              <w:left w:w="0" w:type="dxa"/>
              <w:right w:w="60" w:type="dxa"/>
            </w:tcMar>
            <w:vAlign w:val="bottom"/>
          </w:tcPr>
          <w:p w14:paraId="7045417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BECC773" w14:textId="77777777" w:rsidR="007F2FC5" w:rsidRDefault="007F2FC5"/>
        </w:tc>
        <w:tc>
          <w:tcPr>
            <w:tcW w:w="1289" w:type="dxa"/>
            <w:tcBorders>
              <w:top w:val="nil"/>
              <w:left w:val="nil"/>
              <w:bottom w:val="nil"/>
              <w:right w:val="nil"/>
            </w:tcBorders>
            <w:tcMar>
              <w:left w:w="0" w:type="dxa"/>
              <w:right w:w="60" w:type="dxa"/>
            </w:tcMar>
            <w:vAlign w:val="bottom"/>
          </w:tcPr>
          <w:p w14:paraId="35AC4532" w14:textId="77777777" w:rsidR="007F2FC5" w:rsidRDefault="00624826">
            <w:pPr>
              <w:pStyle w:val="Accurritablenumeric"/>
              <w:keepNext/>
            </w:pPr>
            <w:r>
              <w:rPr>
                <w:lang w:val="en-AU"/>
              </w:rPr>
              <w:t>15,711</w:t>
            </w:r>
          </w:p>
        </w:tc>
      </w:tr>
      <w:tr w:rsidR="007F2FC5" w14:paraId="2E402112"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40B7AAF2" w14:textId="77777777" w:rsidR="007F2FC5" w:rsidRDefault="00624826">
            <w:pPr>
              <w:pStyle w:val="Accurritabletext"/>
              <w:keepNext/>
              <w:jc w:val="left"/>
            </w:pPr>
            <w:r>
              <w:rPr>
                <w:lang w:val="en-AU"/>
              </w:rPr>
              <w:t>Other payables</w:t>
            </w:r>
          </w:p>
        </w:tc>
        <w:tc>
          <w:tcPr>
            <w:tcW w:w="60" w:type="dxa"/>
            <w:tcBorders>
              <w:top w:val="nil"/>
              <w:left w:val="nil"/>
              <w:bottom w:val="nil"/>
              <w:right w:val="nil"/>
            </w:tcBorders>
            <w:tcMar>
              <w:left w:w="0" w:type="dxa"/>
              <w:right w:w="0" w:type="dxa"/>
            </w:tcMar>
          </w:tcPr>
          <w:p w14:paraId="6125E479" w14:textId="77777777" w:rsidR="007F2FC5" w:rsidRDefault="007F2FC5"/>
        </w:tc>
        <w:tc>
          <w:tcPr>
            <w:tcW w:w="1289" w:type="dxa"/>
            <w:tcBorders>
              <w:top w:val="nil"/>
              <w:left w:val="nil"/>
              <w:bottom w:val="nil"/>
              <w:right w:val="nil"/>
            </w:tcBorders>
            <w:tcMar>
              <w:left w:w="0" w:type="dxa"/>
              <w:right w:w="240" w:type="dxa"/>
            </w:tcMar>
            <w:vAlign w:val="bottom"/>
          </w:tcPr>
          <w:p w14:paraId="05BAD8A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C15C785" w14:textId="77777777" w:rsidR="007F2FC5" w:rsidRDefault="007F2FC5"/>
        </w:tc>
        <w:tc>
          <w:tcPr>
            <w:tcW w:w="1289" w:type="dxa"/>
            <w:tcBorders>
              <w:top w:val="nil"/>
              <w:left w:val="nil"/>
              <w:bottom w:val="nil"/>
              <w:right w:val="nil"/>
            </w:tcBorders>
            <w:tcMar>
              <w:left w:w="0" w:type="dxa"/>
              <w:right w:w="60" w:type="dxa"/>
            </w:tcMar>
            <w:vAlign w:val="bottom"/>
          </w:tcPr>
          <w:p w14:paraId="1A941F26" w14:textId="77777777" w:rsidR="007F2FC5" w:rsidRDefault="00624826">
            <w:pPr>
              <w:pStyle w:val="Accurritablenumeric"/>
              <w:keepNext/>
            </w:pPr>
            <w:r>
              <w:rPr>
                <w:lang w:val="en-AU"/>
              </w:rPr>
              <w:t>1,628</w:t>
            </w:r>
          </w:p>
        </w:tc>
        <w:tc>
          <w:tcPr>
            <w:tcW w:w="60" w:type="dxa"/>
            <w:tcBorders>
              <w:top w:val="nil"/>
              <w:left w:val="nil"/>
              <w:bottom w:val="nil"/>
              <w:right w:val="nil"/>
            </w:tcBorders>
            <w:tcMar>
              <w:left w:w="0" w:type="dxa"/>
              <w:right w:w="0" w:type="dxa"/>
            </w:tcMar>
          </w:tcPr>
          <w:p w14:paraId="3F7BA296" w14:textId="77777777" w:rsidR="007F2FC5" w:rsidRDefault="007F2FC5"/>
        </w:tc>
        <w:tc>
          <w:tcPr>
            <w:tcW w:w="1289" w:type="dxa"/>
            <w:tcBorders>
              <w:top w:val="nil"/>
              <w:left w:val="nil"/>
              <w:bottom w:val="nil"/>
              <w:right w:val="nil"/>
            </w:tcBorders>
            <w:tcMar>
              <w:left w:w="0" w:type="dxa"/>
              <w:right w:w="60" w:type="dxa"/>
            </w:tcMar>
            <w:vAlign w:val="bottom"/>
          </w:tcPr>
          <w:p w14:paraId="05192DA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1F965B7" w14:textId="77777777" w:rsidR="007F2FC5" w:rsidRDefault="007F2FC5"/>
        </w:tc>
        <w:tc>
          <w:tcPr>
            <w:tcW w:w="1289" w:type="dxa"/>
            <w:tcBorders>
              <w:top w:val="nil"/>
              <w:left w:val="nil"/>
              <w:bottom w:val="nil"/>
              <w:right w:val="nil"/>
            </w:tcBorders>
            <w:tcMar>
              <w:left w:w="0" w:type="dxa"/>
              <w:right w:w="60" w:type="dxa"/>
            </w:tcMar>
            <w:vAlign w:val="bottom"/>
          </w:tcPr>
          <w:p w14:paraId="47BFF59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A3DB970" w14:textId="77777777" w:rsidR="007F2FC5" w:rsidRDefault="007F2FC5"/>
        </w:tc>
        <w:tc>
          <w:tcPr>
            <w:tcW w:w="1289" w:type="dxa"/>
            <w:tcBorders>
              <w:top w:val="nil"/>
              <w:left w:val="nil"/>
              <w:bottom w:val="nil"/>
              <w:right w:val="nil"/>
            </w:tcBorders>
            <w:tcMar>
              <w:left w:w="0" w:type="dxa"/>
              <w:right w:w="60" w:type="dxa"/>
            </w:tcMar>
            <w:vAlign w:val="bottom"/>
          </w:tcPr>
          <w:p w14:paraId="1CFFC2C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ADFEB8A" w14:textId="77777777" w:rsidR="007F2FC5" w:rsidRDefault="007F2FC5"/>
        </w:tc>
        <w:tc>
          <w:tcPr>
            <w:tcW w:w="1289" w:type="dxa"/>
            <w:tcBorders>
              <w:top w:val="nil"/>
              <w:left w:val="nil"/>
              <w:bottom w:val="nil"/>
              <w:right w:val="nil"/>
            </w:tcBorders>
            <w:tcMar>
              <w:left w:w="0" w:type="dxa"/>
              <w:right w:w="60" w:type="dxa"/>
            </w:tcMar>
            <w:vAlign w:val="bottom"/>
          </w:tcPr>
          <w:p w14:paraId="1B5BDD29" w14:textId="77777777" w:rsidR="007F2FC5" w:rsidRDefault="00624826">
            <w:pPr>
              <w:pStyle w:val="Accurritablenumeric"/>
              <w:keepNext/>
            </w:pPr>
            <w:r>
              <w:rPr>
                <w:lang w:val="en-AU"/>
              </w:rPr>
              <w:t>1,628</w:t>
            </w:r>
          </w:p>
        </w:tc>
      </w:tr>
      <w:tr w:rsidR="007F2FC5" w14:paraId="20176E57"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D418BB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6993BE8" w14:textId="77777777" w:rsidR="007F2FC5" w:rsidRDefault="007F2FC5"/>
        </w:tc>
        <w:tc>
          <w:tcPr>
            <w:tcW w:w="1289" w:type="dxa"/>
            <w:tcBorders>
              <w:top w:val="nil"/>
              <w:left w:val="nil"/>
              <w:bottom w:val="nil"/>
              <w:right w:val="nil"/>
            </w:tcBorders>
            <w:tcMar>
              <w:left w:w="0" w:type="dxa"/>
              <w:right w:w="240" w:type="dxa"/>
            </w:tcMar>
            <w:vAlign w:val="bottom"/>
          </w:tcPr>
          <w:p w14:paraId="3F9BD9B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FC48A6" w14:textId="77777777" w:rsidR="007F2FC5" w:rsidRDefault="007F2FC5"/>
        </w:tc>
        <w:tc>
          <w:tcPr>
            <w:tcW w:w="1289" w:type="dxa"/>
            <w:tcBorders>
              <w:top w:val="nil"/>
              <w:left w:val="nil"/>
              <w:bottom w:val="nil"/>
              <w:right w:val="nil"/>
            </w:tcBorders>
            <w:tcMar>
              <w:left w:w="0" w:type="dxa"/>
              <w:right w:w="60" w:type="dxa"/>
            </w:tcMar>
            <w:vAlign w:val="bottom"/>
          </w:tcPr>
          <w:p w14:paraId="617BFC3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C87CA1B" w14:textId="77777777" w:rsidR="007F2FC5" w:rsidRDefault="007F2FC5"/>
        </w:tc>
        <w:tc>
          <w:tcPr>
            <w:tcW w:w="1289" w:type="dxa"/>
            <w:tcBorders>
              <w:top w:val="nil"/>
              <w:left w:val="nil"/>
              <w:bottom w:val="nil"/>
              <w:right w:val="nil"/>
            </w:tcBorders>
            <w:tcMar>
              <w:left w:w="0" w:type="dxa"/>
              <w:right w:w="60" w:type="dxa"/>
            </w:tcMar>
            <w:vAlign w:val="bottom"/>
          </w:tcPr>
          <w:p w14:paraId="30615EE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28194F6" w14:textId="77777777" w:rsidR="007F2FC5" w:rsidRDefault="007F2FC5"/>
        </w:tc>
        <w:tc>
          <w:tcPr>
            <w:tcW w:w="1289" w:type="dxa"/>
            <w:tcBorders>
              <w:top w:val="nil"/>
              <w:left w:val="nil"/>
              <w:bottom w:val="nil"/>
              <w:right w:val="nil"/>
            </w:tcBorders>
            <w:tcMar>
              <w:left w:w="0" w:type="dxa"/>
              <w:right w:w="60" w:type="dxa"/>
            </w:tcMar>
            <w:vAlign w:val="bottom"/>
          </w:tcPr>
          <w:p w14:paraId="603C762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A8EDA98" w14:textId="77777777" w:rsidR="007F2FC5" w:rsidRDefault="007F2FC5"/>
        </w:tc>
        <w:tc>
          <w:tcPr>
            <w:tcW w:w="1289" w:type="dxa"/>
            <w:tcBorders>
              <w:top w:val="nil"/>
              <w:left w:val="nil"/>
              <w:bottom w:val="nil"/>
              <w:right w:val="nil"/>
            </w:tcBorders>
            <w:tcMar>
              <w:left w:w="0" w:type="dxa"/>
              <w:right w:w="60" w:type="dxa"/>
            </w:tcMar>
            <w:vAlign w:val="bottom"/>
          </w:tcPr>
          <w:p w14:paraId="2564B3D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3530E0D" w14:textId="77777777" w:rsidR="007F2FC5" w:rsidRDefault="007F2FC5"/>
        </w:tc>
        <w:tc>
          <w:tcPr>
            <w:tcW w:w="1289" w:type="dxa"/>
            <w:tcBorders>
              <w:top w:val="nil"/>
              <w:left w:val="nil"/>
              <w:bottom w:val="nil"/>
              <w:right w:val="nil"/>
            </w:tcBorders>
            <w:tcMar>
              <w:left w:w="0" w:type="dxa"/>
              <w:right w:w="60" w:type="dxa"/>
            </w:tcMar>
            <w:vAlign w:val="bottom"/>
          </w:tcPr>
          <w:p w14:paraId="444EDA3F" w14:textId="77777777" w:rsidR="007F2FC5" w:rsidRDefault="007F2FC5">
            <w:pPr>
              <w:pStyle w:val="Accurritablenumeric"/>
              <w:keepNext/>
            </w:pPr>
          </w:p>
        </w:tc>
      </w:tr>
      <w:tr w:rsidR="007F2FC5" w14:paraId="755033F5"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3DF0D613" w14:textId="77777777" w:rsidR="007F2FC5" w:rsidRDefault="00624826">
            <w:pPr>
              <w:pStyle w:val="Accurriintroduction3"/>
              <w:keepNext/>
            </w:pPr>
            <w:r>
              <w:rPr>
                <w:lang w:val="en-AU"/>
              </w:rPr>
              <w:t>Interest-bearing - variable</w:t>
            </w:r>
          </w:p>
        </w:tc>
        <w:tc>
          <w:tcPr>
            <w:tcW w:w="60" w:type="dxa"/>
            <w:tcBorders>
              <w:top w:val="nil"/>
              <w:left w:val="nil"/>
              <w:bottom w:val="nil"/>
              <w:right w:val="nil"/>
            </w:tcBorders>
            <w:tcMar>
              <w:left w:w="0" w:type="dxa"/>
              <w:right w:w="0" w:type="dxa"/>
            </w:tcMar>
          </w:tcPr>
          <w:p w14:paraId="5B5161E7" w14:textId="77777777" w:rsidR="007F2FC5" w:rsidRDefault="007F2FC5"/>
        </w:tc>
        <w:tc>
          <w:tcPr>
            <w:tcW w:w="1289" w:type="dxa"/>
            <w:tcBorders>
              <w:top w:val="nil"/>
              <w:left w:val="nil"/>
              <w:bottom w:val="nil"/>
              <w:right w:val="nil"/>
            </w:tcBorders>
            <w:tcMar>
              <w:left w:w="0" w:type="dxa"/>
              <w:right w:w="240" w:type="dxa"/>
            </w:tcMar>
            <w:vAlign w:val="bottom"/>
          </w:tcPr>
          <w:p w14:paraId="5C25D44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4E71B4" w14:textId="77777777" w:rsidR="007F2FC5" w:rsidRDefault="007F2FC5"/>
        </w:tc>
        <w:tc>
          <w:tcPr>
            <w:tcW w:w="1289" w:type="dxa"/>
            <w:tcBorders>
              <w:top w:val="nil"/>
              <w:left w:val="nil"/>
              <w:bottom w:val="nil"/>
              <w:right w:val="nil"/>
            </w:tcBorders>
            <w:tcMar>
              <w:left w:w="0" w:type="dxa"/>
              <w:right w:w="60" w:type="dxa"/>
            </w:tcMar>
            <w:vAlign w:val="bottom"/>
          </w:tcPr>
          <w:p w14:paraId="066CD72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88738C2" w14:textId="77777777" w:rsidR="007F2FC5" w:rsidRDefault="007F2FC5"/>
        </w:tc>
        <w:tc>
          <w:tcPr>
            <w:tcW w:w="1289" w:type="dxa"/>
            <w:tcBorders>
              <w:top w:val="nil"/>
              <w:left w:val="nil"/>
              <w:bottom w:val="nil"/>
              <w:right w:val="nil"/>
            </w:tcBorders>
            <w:tcMar>
              <w:left w:w="0" w:type="dxa"/>
              <w:right w:w="60" w:type="dxa"/>
            </w:tcMar>
            <w:vAlign w:val="bottom"/>
          </w:tcPr>
          <w:p w14:paraId="16991D6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B0ACC39" w14:textId="77777777" w:rsidR="007F2FC5" w:rsidRDefault="007F2FC5"/>
        </w:tc>
        <w:tc>
          <w:tcPr>
            <w:tcW w:w="1289" w:type="dxa"/>
            <w:tcBorders>
              <w:top w:val="nil"/>
              <w:left w:val="nil"/>
              <w:bottom w:val="nil"/>
              <w:right w:val="nil"/>
            </w:tcBorders>
            <w:tcMar>
              <w:left w:w="0" w:type="dxa"/>
              <w:right w:w="60" w:type="dxa"/>
            </w:tcMar>
            <w:vAlign w:val="bottom"/>
          </w:tcPr>
          <w:p w14:paraId="3849503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F973FF2" w14:textId="77777777" w:rsidR="007F2FC5" w:rsidRDefault="007F2FC5"/>
        </w:tc>
        <w:tc>
          <w:tcPr>
            <w:tcW w:w="1289" w:type="dxa"/>
            <w:tcBorders>
              <w:top w:val="nil"/>
              <w:left w:val="nil"/>
              <w:bottom w:val="nil"/>
              <w:right w:val="nil"/>
            </w:tcBorders>
            <w:tcMar>
              <w:left w:w="0" w:type="dxa"/>
              <w:right w:w="60" w:type="dxa"/>
            </w:tcMar>
            <w:vAlign w:val="bottom"/>
          </w:tcPr>
          <w:p w14:paraId="187D0B5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0280B8E" w14:textId="77777777" w:rsidR="007F2FC5" w:rsidRDefault="007F2FC5"/>
        </w:tc>
        <w:tc>
          <w:tcPr>
            <w:tcW w:w="1289" w:type="dxa"/>
            <w:tcBorders>
              <w:top w:val="nil"/>
              <w:left w:val="nil"/>
              <w:bottom w:val="nil"/>
              <w:right w:val="nil"/>
            </w:tcBorders>
            <w:tcMar>
              <w:left w:w="0" w:type="dxa"/>
              <w:right w:w="60" w:type="dxa"/>
            </w:tcMar>
            <w:vAlign w:val="bottom"/>
          </w:tcPr>
          <w:p w14:paraId="6B4FF3FD" w14:textId="77777777" w:rsidR="007F2FC5" w:rsidRDefault="007F2FC5">
            <w:pPr>
              <w:pStyle w:val="Accurritablenumeric"/>
              <w:keepNext/>
            </w:pPr>
          </w:p>
        </w:tc>
      </w:tr>
      <w:tr w:rsidR="007F2FC5" w14:paraId="05A65A3A"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20E6325F" w14:textId="77777777" w:rsidR="007F2FC5" w:rsidRDefault="00624826">
            <w:pPr>
              <w:pStyle w:val="Accurritabletext"/>
              <w:keepNext/>
              <w:jc w:val="left"/>
            </w:pPr>
            <w:r>
              <w:rPr>
                <w:lang w:val="en-AU"/>
              </w:rPr>
              <w:t>Bank overdraft</w:t>
            </w:r>
          </w:p>
        </w:tc>
        <w:tc>
          <w:tcPr>
            <w:tcW w:w="60" w:type="dxa"/>
            <w:tcBorders>
              <w:top w:val="nil"/>
              <w:left w:val="nil"/>
              <w:bottom w:val="nil"/>
              <w:right w:val="nil"/>
            </w:tcBorders>
            <w:tcMar>
              <w:left w:w="0" w:type="dxa"/>
              <w:right w:w="0" w:type="dxa"/>
            </w:tcMar>
          </w:tcPr>
          <w:p w14:paraId="3A271D6F" w14:textId="77777777" w:rsidR="007F2FC5" w:rsidRDefault="007F2FC5"/>
        </w:tc>
        <w:tc>
          <w:tcPr>
            <w:tcW w:w="1289" w:type="dxa"/>
            <w:tcBorders>
              <w:top w:val="nil"/>
              <w:left w:val="nil"/>
              <w:bottom w:val="nil"/>
              <w:right w:val="nil"/>
            </w:tcBorders>
            <w:tcMar>
              <w:left w:w="0" w:type="dxa"/>
              <w:right w:w="60" w:type="dxa"/>
            </w:tcMar>
            <w:vAlign w:val="bottom"/>
          </w:tcPr>
          <w:p w14:paraId="09A10AA3" w14:textId="77777777" w:rsidR="007F2FC5" w:rsidRDefault="00624826">
            <w:pPr>
              <w:pStyle w:val="Accurritablenumeric"/>
              <w:keepNext/>
            </w:pPr>
            <w:r>
              <w:rPr>
                <w:lang w:val="en-AU"/>
              </w:rPr>
              <w:t xml:space="preserve">12.80% </w:t>
            </w:r>
          </w:p>
        </w:tc>
        <w:tc>
          <w:tcPr>
            <w:tcW w:w="60" w:type="dxa"/>
            <w:tcBorders>
              <w:top w:val="nil"/>
              <w:left w:val="nil"/>
              <w:bottom w:val="nil"/>
              <w:right w:val="nil"/>
            </w:tcBorders>
            <w:tcMar>
              <w:left w:w="0" w:type="dxa"/>
              <w:right w:w="0" w:type="dxa"/>
            </w:tcMar>
          </w:tcPr>
          <w:p w14:paraId="0221C47E" w14:textId="77777777" w:rsidR="007F2FC5" w:rsidRDefault="007F2FC5"/>
        </w:tc>
        <w:tc>
          <w:tcPr>
            <w:tcW w:w="1289" w:type="dxa"/>
            <w:tcBorders>
              <w:top w:val="nil"/>
              <w:left w:val="nil"/>
              <w:bottom w:val="nil"/>
              <w:right w:val="nil"/>
            </w:tcBorders>
            <w:tcMar>
              <w:left w:w="0" w:type="dxa"/>
              <w:right w:w="60" w:type="dxa"/>
            </w:tcMar>
            <w:vAlign w:val="bottom"/>
          </w:tcPr>
          <w:p w14:paraId="647BCEDE" w14:textId="77777777" w:rsidR="007F2FC5" w:rsidRDefault="00624826">
            <w:pPr>
              <w:pStyle w:val="Accurritablenumeric"/>
              <w:keepNext/>
            </w:pPr>
            <w:r>
              <w:rPr>
                <w:lang w:val="en-AU"/>
              </w:rPr>
              <w:t>1,355</w:t>
            </w:r>
          </w:p>
        </w:tc>
        <w:tc>
          <w:tcPr>
            <w:tcW w:w="60" w:type="dxa"/>
            <w:tcBorders>
              <w:top w:val="nil"/>
              <w:left w:val="nil"/>
              <w:bottom w:val="nil"/>
              <w:right w:val="nil"/>
            </w:tcBorders>
            <w:tcMar>
              <w:left w:w="0" w:type="dxa"/>
              <w:right w:w="0" w:type="dxa"/>
            </w:tcMar>
          </w:tcPr>
          <w:p w14:paraId="7CBC0439" w14:textId="77777777" w:rsidR="007F2FC5" w:rsidRDefault="007F2FC5"/>
        </w:tc>
        <w:tc>
          <w:tcPr>
            <w:tcW w:w="1289" w:type="dxa"/>
            <w:tcBorders>
              <w:top w:val="nil"/>
              <w:left w:val="nil"/>
              <w:bottom w:val="nil"/>
              <w:right w:val="nil"/>
            </w:tcBorders>
            <w:tcMar>
              <w:left w:w="0" w:type="dxa"/>
              <w:right w:w="60" w:type="dxa"/>
            </w:tcMar>
            <w:vAlign w:val="bottom"/>
          </w:tcPr>
          <w:p w14:paraId="53FAECE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C60216E" w14:textId="77777777" w:rsidR="007F2FC5" w:rsidRDefault="007F2FC5"/>
        </w:tc>
        <w:tc>
          <w:tcPr>
            <w:tcW w:w="1289" w:type="dxa"/>
            <w:tcBorders>
              <w:top w:val="nil"/>
              <w:left w:val="nil"/>
              <w:bottom w:val="nil"/>
              <w:right w:val="nil"/>
            </w:tcBorders>
            <w:tcMar>
              <w:left w:w="0" w:type="dxa"/>
              <w:right w:w="60" w:type="dxa"/>
            </w:tcMar>
            <w:vAlign w:val="bottom"/>
          </w:tcPr>
          <w:p w14:paraId="6EEF50E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E007760" w14:textId="77777777" w:rsidR="007F2FC5" w:rsidRDefault="007F2FC5"/>
        </w:tc>
        <w:tc>
          <w:tcPr>
            <w:tcW w:w="1289" w:type="dxa"/>
            <w:tcBorders>
              <w:top w:val="nil"/>
              <w:left w:val="nil"/>
              <w:bottom w:val="nil"/>
              <w:right w:val="nil"/>
            </w:tcBorders>
            <w:tcMar>
              <w:left w:w="0" w:type="dxa"/>
              <w:right w:w="60" w:type="dxa"/>
            </w:tcMar>
            <w:vAlign w:val="bottom"/>
          </w:tcPr>
          <w:p w14:paraId="22F091A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2100C7C" w14:textId="77777777" w:rsidR="007F2FC5" w:rsidRDefault="007F2FC5"/>
        </w:tc>
        <w:tc>
          <w:tcPr>
            <w:tcW w:w="1289" w:type="dxa"/>
            <w:tcBorders>
              <w:top w:val="nil"/>
              <w:left w:val="nil"/>
              <w:bottom w:val="nil"/>
              <w:right w:val="nil"/>
            </w:tcBorders>
            <w:tcMar>
              <w:left w:w="0" w:type="dxa"/>
              <w:right w:w="60" w:type="dxa"/>
            </w:tcMar>
            <w:vAlign w:val="bottom"/>
          </w:tcPr>
          <w:p w14:paraId="3CBBA499" w14:textId="77777777" w:rsidR="007F2FC5" w:rsidRDefault="00624826">
            <w:pPr>
              <w:pStyle w:val="Accurritablenumeric"/>
              <w:keepNext/>
            </w:pPr>
            <w:r>
              <w:rPr>
                <w:lang w:val="en-AU"/>
              </w:rPr>
              <w:t>1,355</w:t>
            </w:r>
          </w:p>
        </w:tc>
      </w:tr>
      <w:tr w:rsidR="007F2FC5" w14:paraId="26CF9E60"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9E028F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790EAB9" w14:textId="77777777" w:rsidR="007F2FC5" w:rsidRDefault="007F2FC5"/>
        </w:tc>
        <w:tc>
          <w:tcPr>
            <w:tcW w:w="1289" w:type="dxa"/>
            <w:tcBorders>
              <w:top w:val="nil"/>
              <w:left w:val="nil"/>
              <w:bottom w:val="nil"/>
              <w:right w:val="nil"/>
            </w:tcBorders>
            <w:tcMar>
              <w:left w:w="0" w:type="dxa"/>
              <w:right w:w="240" w:type="dxa"/>
            </w:tcMar>
            <w:vAlign w:val="bottom"/>
          </w:tcPr>
          <w:p w14:paraId="5D895DE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9E41E36" w14:textId="77777777" w:rsidR="007F2FC5" w:rsidRDefault="007F2FC5"/>
        </w:tc>
        <w:tc>
          <w:tcPr>
            <w:tcW w:w="1289" w:type="dxa"/>
            <w:tcBorders>
              <w:top w:val="nil"/>
              <w:left w:val="nil"/>
              <w:bottom w:val="nil"/>
              <w:right w:val="nil"/>
            </w:tcBorders>
            <w:tcMar>
              <w:left w:w="0" w:type="dxa"/>
              <w:right w:w="60" w:type="dxa"/>
            </w:tcMar>
            <w:vAlign w:val="bottom"/>
          </w:tcPr>
          <w:p w14:paraId="3F67FFC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3CBEFAD" w14:textId="77777777" w:rsidR="007F2FC5" w:rsidRDefault="007F2FC5"/>
        </w:tc>
        <w:tc>
          <w:tcPr>
            <w:tcW w:w="1289" w:type="dxa"/>
            <w:tcBorders>
              <w:top w:val="nil"/>
              <w:left w:val="nil"/>
              <w:bottom w:val="nil"/>
              <w:right w:val="nil"/>
            </w:tcBorders>
            <w:tcMar>
              <w:left w:w="0" w:type="dxa"/>
              <w:right w:w="60" w:type="dxa"/>
            </w:tcMar>
            <w:vAlign w:val="bottom"/>
          </w:tcPr>
          <w:p w14:paraId="11B681C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19DCFDE" w14:textId="77777777" w:rsidR="007F2FC5" w:rsidRDefault="007F2FC5"/>
        </w:tc>
        <w:tc>
          <w:tcPr>
            <w:tcW w:w="1289" w:type="dxa"/>
            <w:tcBorders>
              <w:top w:val="nil"/>
              <w:left w:val="nil"/>
              <w:bottom w:val="nil"/>
              <w:right w:val="nil"/>
            </w:tcBorders>
            <w:tcMar>
              <w:left w:w="0" w:type="dxa"/>
              <w:right w:w="60" w:type="dxa"/>
            </w:tcMar>
            <w:vAlign w:val="bottom"/>
          </w:tcPr>
          <w:p w14:paraId="3E3C34F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C7CB5B" w14:textId="77777777" w:rsidR="007F2FC5" w:rsidRDefault="007F2FC5"/>
        </w:tc>
        <w:tc>
          <w:tcPr>
            <w:tcW w:w="1289" w:type="dxa"/>
            <w:tcBorders>
              <w:top w:val="nil"/>
              <w:left w:val="nil"/>
              <w:bottom w:val="nil"/>
              <w:right w:val="nil"/>
            </w:tcBorders>
            <w:tcMar>
              <w:left w:w="0" w:type="dxa"/>
              <w:right w:w="60" w:type="dxa"/>
            </w:tcMar>
            <w:vAlign w:val="bottom"/>
          </w:tcPr>
          <w:p w14:paraId="59D138A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A781DCA" w14:textId="77777777" w:rsidR="007F2FC5" w:rsidRDefault="007F2FC5"/>
        </w:tc>
        <w:tc>
          <w:tcPr>
            <w:tcW w:w="1289" w:type="dxa"/>
            <w:tcBorders>
              <w:top w:val="nil"/>
              <w:left w:val="nil"/>
              <w:bottom w:val="nil"/>
              <w:right w:val="nil"/>
            </w:tcBorders>
            <w:tcMar>
              <w:left w:w="0" w:type="dxa"/>
              <w:right w:w="60" w:type="dxa"/>
            </w:tcMar>
            <w:vAlign w:val="bottom"/>
          </w:tcPr>
          <w:p w14:paraId="7D1B9928" w14:textId="77777777" w:rsidR="007F2FC5" w:rsidRDefault="007F2FC5">
            <w:pPr>
              <w:pStyle w:val="Accurritablenumeric"/>
              <w:keepNext/>
            </w:pPr>
          </w:p>
        </w:tc>
      </w:tr>
      <w:tr w:rsidR="007F2FC5" w14:paraId="3A11B2FF"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05FB92AF" w14:textId="77777777" w:rsidR="007F2FC5" w:rsidRDefault="00624826">
            <w:pPr>
              <w:pStyle w:val="Accurriintroduction3"/>
              <w:keepNext/>
            </w:pPr>
            <w:r>
              <w:rPr>
                <w:lang w:val="en-AU"/>
              </w:rPr>
              <w:t>Interest-bearing - fixed rate</w:t>
            </w:r>
          </w:p>
        </w:tc>
        <w:tc>
          <w:tcPr>
            <w:tcW w:w="60" w:type="dxa"/>
            <w:tcBorders>
              <w:top w:val="nil"/>
              <w:left w:val="nil"/>
              <w:bottom w:val="nil"/>
              <w:right w:val="nil"/>
            </w:tcBorders>
            <w:tcMar>
              <w:left w:w="0" w:type="dxa"/>
              <w:right w:w="0" w:type="dxa"/>
            </w:tcMar>
          </w:tcPr>
          <w:p w14:paraId="1F36F3D5" w14:textId="77777777" w:rsidR="007F2FC5" w:rsidRDefault="007F2FC5"/>
        </w:tc>
        <w:tc>
          <w:tcPr>
            <w:tcW w:w="1289" w:type="dxa"/>
            <w:tcBorders>
              <w:top w:val="nil"/>
              <w:left w:val="nil"/>
              <w:bottom w:val="nil"/>
              <w:right w:val="nil"/>
            </w:tcBorders>
            <w:tcMar>
              <w:left w:w="0" w:type="dxa"/>
              <w:right w:w="240" w:type="dxa"/>
            </w:tcMar>
            <w:vAlign w:val="bottom"/>
          </w:tcPr>
          <w:p w14:paraId="1A34E4F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A4055C7" w14:textId="77777777" w:rsidR="007F2FC5" w:rsidRDefault="007F2FC5"/>
        </w:tc>
        <w:tc>
          <w:tcPr>
            <w:tcW w:w="1289" w:type="dxa"/>
            <w:tcBorders>
              <w:top w:val="nil"/>
              <w:left w:val="nil"/>
              <w:bottom w:val="nil"/>
              <w:right w:val="nil"/>
            </w:tcBorders>
            <w:tcMar>
              <w:left w:w="0" w:type="dxa"/>
              <w:right w:w="60" w:type="dxa"/>
            </w:tcMar>
            <w:vAlign w:val="bottom"/>
          </w:tcPr>
          <w:p w14:paraId="1127BE2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CB60E85" w14:textId="77777777" w:rsidR="007F2FC5" w:rsidRDefault="007F2FC5"/>
        </w:tc>
        <w:tc>
          <w:tcPr>
            <w:tcW w:w="1289" w:type="dxa"/>
            <w:tcBorders>
              <w:top w:val="nil"/>
              <w:left w:val="nil"/>
              <w:bottom w:val="nil"/>
              <w:right w:val="nil"/>
            </w:tcBorders>
            <w:tcMar>
              <w:left w:w="0" w:type="dxa"/>
              <w:right w:w="60" w:type="dxa"/>
            </w:tcMar>
            <w:vAlign w:val="bottom"/>
          </w:tcPr>
          <w:p w14:paraId="2F57DAE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76DBC3" w14:textId="77777777" w:rsidR="007F2FC5" w:rsidRDefault="007F2FC5"/>
        </w:tc>
        <w:tc>
          <w:tcPr>
            <w:tcW w:w="1289" w:type="dxa"/>
            <w:tcBorders>
              <w:top w:val="nil"/>
              <w:left w:val="nil"/>
              <w:bottom w:val="nil"/>
              <w:right w:val="nil"/>
            </w:tcBorders>
            <w:tcMar>
              <w:left w:w="0" w:type="dxa"/>
              <w:right w:w="60" w:type="dxa"/>
            </w:tcMar>
            <w:vAlign w:val="bottom"/>
          </w:tcPr>
          <w:p w14:paraId="62D9B8F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9A59A9" w14:textId="77777777" w:rsidR="007F2FC5" w:rsidRDefault="007F2FC5"/>
        </w:tc>
        <w:tc>
          <w:tcPr>
            <w:tcW w:w="1289" w:type="dxa"/>
            <w:tcBorders>
              <w:top w:val="nil"/>
              <w:left w:val="nil"/>
              <w:bottom w:val="nil"/>
              <w:right w:val="nil"/>
            </w:tcBorders>
            <w:tcMar>
              <w:left w:w="0" w:type="dxa"/>
              <w:right w:w="60" w:type="dxa"/>
            </w:tcMar>
            <w:vAlign w:val="bottom"/>
          </w:tcPr>
          <w:p w14:paraId="1D6E987D"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DCC30F" w14:textId="77777777" w:rsidR="007F2FC5" w:rsidRDefault="007F2FC5"/>
        </w:tc>
        <w:tc>
          <w:tcPr>
            <w:tcW w:w="1289" w:type="dxa"/>
            <w:tcBorders>
              <w:top w:val="nil"/>
              <w:left w:val="nil"/>
              <w:bottom w:val="nil"/>
              <w:right w:val="nil"/>
            </w:tcBorders>
            <w:tcMar>
              <w:left w:w="0" w:type="dxa"/>
              <w:right w:w="60" w:type="dxa"/>
            </w:tcMar>
            <w:vAlign w:val="bottom"/>
          </w:tcPr>
          <w:p w14:paraId="4E33F382" w14:textId="77777777" w:rsidR="007F2FC5" w:rsidRDefault="007F2FC5">
            <w:pPr>
              <w:pStyle w:val="Accurritablenumeric"/>
              <w:keepNext/>
            </w:pPr>
          </w:p>
        </w:tc>
      </w:tr>
      <w:tr w:rsidR="007F2FC5" w14:paraId="5F58E0C8"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40CA246" w14:textId="77777777" w:rsidR="007F2FC5" w:rsidRDefault="00624826">
            <w:pPr>
              <w:pStyle w:val="Accurritabletext"/>
              <w:keepNext/>
              <w:jc w:val="left"/>
            </w:pPr>
            <w:r>
              <w:rPr>
                <w:lang w:val="en-AU"/>
              </w:rPr>
              <w:t>Bank loans</w:t>
            </w:r>
          </w:p>
        </w:tc>
        <w:tc>
          <w:tcPr>
            <w:tcW w:w="60" w:type="dxa"/>
            <w:tcBorders>
              <w:top w:val="nil"/>
              <w:left w:val="nil"/>
              <w:bottom w:val="nil"/>
              <w:right w:val="nil"/>
            </w:tcBorders>
            <w:tcMar>
              <w:left w:w="0" w:type="dxa"/>
              <w:right w:w="0" w:type="dxa"/>
            </w:tcMar>
          </w:tcPr>
          <w:p w14:paraId="03BA35C5" w14:textId="77777777" w:rsidR="007F2FC5" w:rsidRDefault="007F2FC5"/>
        </w:tc>
        <w:tc>
          <w:tcPr>
            <w:tcW w:w="1289" w:type="dxa"/>
            <w:tcBorders>
              <w:top w:val="nil"/>
              <w:left w:val="nil"/>
              <w:bottom w:val="nil"/>
              <w:right w:val="nil"/>
            </w:tcBorders>
            <w:tcMar>
              <w:left w:w="0" w:type="dxa"/>
              <w:right w:w="60" w:type="dxa"/>
            </w:tcMar>
            <w:vAlign w:val="bottom"/>
          </w:tcPr>
          <w:p w14:paraId="19AD6DFB" w14:textId="77777777" w:rsidR="007F2FC5" w:rsidRDefault="00624826">
            <w:pPr>
              <w:pStyle w:val="Accurritablenumeric"/>
              <w:keepNext/>
            </w:pPr>
            <w:r>
              <w:rPr>
                <w:lang w:val="en-AU"/>
              </w:rPr>
              <w:t xml:space="preserve">8.20% </w:t>
            </w:r>
          </w:p>
        </w:tc>
        <w:tc>
          <w:tcPr>
            <w:tcW w:w="60" w:type="dxa"/>
            <w:tcBorders>
              <w:top w:val="nil"/>
              <w:left w:val="nil"/>
              <w:bottom w:val="nil"/>
              <w:right w:val="nil"/>
            </w:tcBorders>
            <w:tcMar>
              <w:left w:w="0" w:type="dxa"/>
              <w:right w:w="0" w:type="dxa"/>
            </w:tcMar>
          </w:tcPr>
          <w:p w14:paraId="2D60FE7E" w14:textId="77777777" w:rsidR="007F2FC5" w:rsidRDefault="007F2FC5"/>
        </w:tc>
        <w:tc>
          <w:tcPr>
            <w:tcW w:w="1289" w:type="dxa"/>
            <w:tcBorders>
              <w:top w:val="nil"/>
              <w:left w:val="nil"/>
              <w:bottom w:val="nil"/>
              <w:right w:val="nil"/>
            </w:tcBorders>
            <w:tcMar>
              <w:left w:w="0" w:type="dxa"/>
              <w:right w:w="60" w:type="dxa"/>
            </w:tcMar>
            <w:vAlign w:val="bottom"/>
          </w:tcPr>
          <w:p w14:paraId="7D0FE61C" w14:textId="77777777" w:rsidR="007F2FC5" w:rsidRDefault="00624826">
            <w:pPr>
              <w:pStyle w:val="Accurritablenumeric"/>
              <w:keepNext/>
            </w:pPr>
            <w:r>
              <w:rPr>
                <w:lang w:val="en-AU"/>
              </w:rPr>
              <w:t>3,394</w:t>
            </w:r>
          </w:p>
        </w:tc>
        <w:tc>
          <w:tcPr>
            <w:tcW w:w="60" w:type="dxa"/>
            <w:tcBorders>
              <w:top w:val="nil"/>
              <w:left w:val="nil"/>
              <w:bottom w:val="nil"/>
              <w:right w:val="nil"/>
            </w:tcBorders>
            <w:tcMar>
              <w:left w:w="0" w:type="dxa"/>
              <w:right w:w="0" w:type="dxa"/>
            </w:tcMar>
          </w:tcPr>
          <w:p w14:paraId="65FBC52B" w14:textId="77777777" w:rsidR="007F2FC5" w:rsidRDefault="007F2FC5"/>
        </w:tc>
        <w:tc>
          <w:tcPr>
            <w:tcW w:w="1289" w:type="dxa"/>
            <w:tcBorders>
              <w:top w:val="nil"/>
              <w:left w:val="nil"/>
              <w:bottom w:val="nil"/>
              <w:right w:val="nil"/>
            </w:tcBorders>
            <w:tcMar>
              <w:left w:w="0" w:type="dxa"/>
              <w:right w:w="60" w:type="dxa"/>
            </w:tcMar>
            <w:vAlign w:val="bottom"/>
          </w:tcPr>
          <w:p w14:paraId="06C7EC59" w14:textId="77777777" w:rsidR="007F2FC5" w:rsidRDefault="00624826">
            <w:pPr>
              <w:pStyle w:val="Accurritablenumeric"/>
              <w:keepNext/>
            </w:pPr>
            <w:r>
              <w:rPr>
                <w:lang w:val="en-AU"/>
              </w:rPr>
              <w:t>9,464</w:t>
            </w:r>
          </w:p>
        </w:tc>
        <w:tc>
          <w:tcPr>
            <w:tcW w:w="60" w:type="dxa"/>
            <w:tcBorders>
              <w:top w:val="nil"/>
              <w:left w:val="nil"/>
              <w:bottom w:val="nil"/>
              <w:right w:val="nil"/>
            </w:tcBorders>
            <w:tcMar>
              <w:left w:w="0" w:type="dxa"/>
              <w:right w:w="0" w:type="dxa"/>
            </w:tcMar>
          </w:tcPr>
          <w:p w14:paraId="3EC2D11F" w14:textId="77777777" w:rsidR="007F2FC5" w:rsidRDefault="007F2FC5"/>
        </w:tc>
        <w:tc>
          <w:tcPr>
            <w:tcW w:w="1289" w:type="dxa"/>
            <w:tcBorders>
              <w:top w:val="nil"/>
              <w:left w:val="nil"/>
              <w:bottom w:val="nil"/>
              <w:right w:val="nil"/>
            </w:tcBorders>
            <w:tcMar>
              <w:left w:w="0" w:type="dxa"/>
              <w:right w:w="60" w:type="dxa"/>
            </w:tcMar>
            <w:vAlign w:val="bottom"/>
          </w:tcPr>
          <w:p w14:paraId="52DD7458" w14:textId="77777777" w:rsidR="007F2FC5" w:rsidRDefault="00624826">
            <w:pPr>
              <w:pStyle w:val="Accurritablenumeric"/>
              <w:keepNext/>
            </w:pPr>
            <w:r>
              <w:rPr>
                <w:lang w:val="en-AU"/>
              </w:rPr>
              <w:t>7,972</w:t>
            </w:r>
          </w:p>
        </w:tc>
        <w:tc>
          <w:tcPr>
            <w:tcW w:w="60" w:type="dxa"/>
            <w:tcBorders>
              <w:top w:val="nil"/>
              <w:left w:val="nil"/>
              <w:bottom w:val="nil"/>
              <w:right w:val="nil"/>
            </w:tcBorders>
            <w:tcMar>
              <w:left w:w="0" w:type="dxa"/>
              <w:right w:w="0" w:type="dxa"/>
            </w:tcMar>
          </w:tcPr>
          <w:p w14:paraId="14C524E5" w14:textId="77777777" w:rsidR="007F2FC5" w:rsidRDefault="007F2FC5"/>
        </w:tc>
        <w:tc>
          <w:tcPr>
            <w:tcW w:w="1289" w:type="dxa"/>
            <w:tcBorders>
              <w:top w:val="nil"/>
              <w:left w:val="nil"/>
              <w:bottom w:val="nil"/>
              <w:right w:val="nil"/>
            </w:tcBorders>
            <w:tcMar>
              <w:left w:w="0" w:type="dxa"/>
              <w:right w:w="60" w:type="dxa"/>
            </w:tcMar>
            <w:vAlign w:val="bottom"/>
          </w:tcPr>
          <w:p w14:paraId="6A251F4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D2D1E6A" w14:textId="77777777" w:rsidR="007F2FC5" w:rsidRDefault="007F2FC5"/>
        </w:tc>
        <w:tc>
          <w:tcPr>
            <w:tcW w:w="1289" w:type="dxa"/>
            <w:tcBorders>
              <w:top w:val="nil"/>
              <w:left w:val="nil"/>
              <w:bottom w:val="nil"/>
              <w:right w:val="nil"/>
            </w:tcBorders>
            <w:tcMar>
              <w:left w:w="0" w:type="dxa"/>
              <w:right w:w="60" w:type="dxa"/>
            </w:tcMar>
            <w:vAlign w:val="bottom"/>
          </w:tcPr>
          <w:p w14:paraId="36F49084" w14:textId="77777777" w:rsidR="007F2FC5" w:rsidRDefault="00624826">
            <w:pPr>
              <w:pStyle w:val="Accurritablenumeric"/>
              <w:keepNext/>
            </w:pPr>
            <w:r>
              <w:rPr>
                <w:lang w:val="en-AU"/>
              </w:rPr>
              <w:t>20,830</w:t>
            </w:r>
          </w:p>
        </w:tc>
      </w:tr>
      <w:tr w:rsidR="007F2FC5" w14:paraId="61163BAC"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6FB447C6" w14:textId="77777777" w:rsidR="007F2FC5" w:rsidRDefault="00624826">
            <w:pPr>
              <w:pStyle w:val="Accurritabletext"/>
              <w:keepNext/>
              <w:jc w:val="left"/>
            </w:pPr>
            <w:r>
              <w:rPr>
                <w:lang w:val="en-AU"/>
              </w:rPr>
              <w:t>Convertible notes payable</w:t>
            </w:r>
          </w:p>
        </w:tc>
        <w:tc>
          <w:tcPr>
            <w:tcW w:w="60" w:type="dxa"/>
            <w:tcBorders>
              <w:top w:val="nil"/>
              <w:left w:val="nil"/>
              <w:bottom w:val="nil"/>
              <w:right w:val="nil"/>
            </w:tcBorders>
            <w:tcMar>
              <w:left w:w="0" w:type="dxa"/>
              <w:right w:w="0" w:type="dxa"/>
            </w:tcMar>
          </w:tcPr>
          <w:p w14:paraId="72325F14" w14:textId="77777777" w:rsidR="007F2FC5" w:rsidRDefault="007F2FC5"/>
        </w:tc>
        <w:tc>
          <w:tcPr>
            <w:tcW w:w="1289" w:type="dxa"/>
            <w:tcBorders>
              <w:top w:val="nil"/>
              <w:left w:val="nil"/>
              <w:bottom w:val="nil"/>
              <w:right w:val="nil"/>
            </w:tcBorders>
            <w:tcMar>
              <w:left w:w="0" w:type="dxa"/>
              <w:right w:w="60" w:type="dxa"/>
            </w:tcMar>
            <w:vAlign w:val="bottom"/>
          </w:tcPr>
          <w:p w14:paraId="11766EB1" w14:textId="77777777" w:rsidR="007F2FC5" w:rsidRDefault="00624826">
            <w:pPr>
              <w:pStyle w:val="Accurritablenumeric"/>
              <w:keepNext/>
            </w:pPr>
            <w:r>
              <w:rPr>
                <w:lang w:val="en-AU"/>
              </w:rPr>
              <w:t xml:space="preserve">7.50% </w:t>
            </w:r>
          </w:p>
        </w:tc>
        <w:tc>
          <w:tcPr>
            <w:tcW w:w="60" w:type="dxa"/>
            <w:tcBorders>
              <w:top w:val="nil"/>
              <w:left w:val="nil"/>
              <w:bottom w:val="nil"/>
              <w:right w:val="nil"/>
            </w:tcBorders>
            <w:tcMar>
              <w:left w:w="0" w:type="dxa"/>
              <w:right w:w="0" w:type="dxa"/>
            </w:tcMar>
          </w:tcPr>
          <w:p w14:paraId="0781297C" w14:textId="77777777" w:rsidR="007F2FC5" w:rsidRDefault="007F2FC5"/>
        </w:tc>
        <w:tc>
          <w:tcPr>
            <w:tcW w:w="1289" w:type="dxa"/>
            <w:tcBorders>
              <w:top w:val="nil"/>
              <w:left w:val="nil"/>
              <w:bottom w:val="nil"/>
              <w:right w:val="nil"/>
            </w:tcBorders>
            <w:tcMar>
              <w:left w:w="0" w:type="dxa"/>
              <w:right w:w="60" w:type="dxa"/>
            </w:tcMar>
            <w:vAlign w:val="bottom"/>
          </w:tcPr>
          <w:p w14:paraId="012141D5" w14:textId="77777777" w:rsidR="007F2FC5" w:rsidRDefault="00624826">
            <w:pPr>
              <w:pStyle w:val="Accurritablenumeric"/>
              <w:keepNext/>
            </w:pPr>
            <w:r>
              <w:rPr>
                <w:lang w:val="en-AU"/>
              </w:rPr>
              <w:t>225</w:t>
            </w:r>
          </w:p>
        </w:tc>
        <w:tc>
          <w:tcPr>
            <w:tcW w:w="60" w:type="dxa"/>
            <w:tcBorders>
              <w:top w:val="nil"/>
              <w:left w:val="nil"/>
              <w:bottom w:val="nil"/>
              <w:right w:val="nil"/>
            </w:tcBorders>
            <w:tcMar>
              <w:left w:w="0" w:type="dxa"/>
              <w:right w:w="0" w:type="dxa"/>
            </w:tcMar>
          </w:tcPr>
          <w:p w14:paraId="73E73C4D" w14:textId="77777777" w:rsidR="007F2FC5" w:rsidRDefault="007F2FC5"/>
        </w:tc>
        <w:tc>
          <w:tcPr>
            <w:tcW w:w="1289" w:type="dxa"/>
            <w:tcBorders>
              <w:top w:val="nil"/>
              <w:left w:val="nil"/>
              <w:bottom w:val="nil"/>
              <w:right w:val="nil"/>
            </w:tcBorders>
            <w:tcMar>
              <w:left w:w="0" w:type="dxa"/>
              <w:right w:w="60" w:type="dxa"/>
            </w:tcMar>
            <w:vAlign w:val="bottom"/>
          </w:tcPr>
          <w:p w14:paraId="09015176" w14:textId="77777777" w:rsidR="007F2FC5" w:rsidRDefault="00624826">
            <w:pPr>
              <w:pStyle w:val="Accurritablenumeric"/>
              <w:keepNext/>
            </w:pPr>
            <w:r>
              <w:rPr>
                <w:lang w:val="en-AU"/>
              </w:rPr>
              <w:t>225</w:t>
            </w:r>
          </w:p>
        </w:tc>
        <w:tc>
          <w:tcPr>
            <w:tcW w:w="60" w:type="dxa"/>
            <w:tcBorders>
              <w:top w:val="nil"/>
              <w:left w:val="nil"/>
              <w:bottom w:val="nil"/>
              <w:right w:val="nil"/>
            </w:tcBorders>
            <w:tcMar>
              <w:left w:w="0" w:type="dxa"/>
              <w:right w:w="0" w:type="dxa"/>
            </w:tcMar>
          </w:tcPr>
          <w:p w14:paraId="129EC1B6" w14:textId="77777777" w:rsidR="007F2FC5" w:rsidRDefault="007F2FC5"/>
        </w:tc>
        <w:tc>
          <w:tcPr>
            <w:tcW w:w="1289" w:type="dxa"/>
            <w:tcBorders>
              <w:top w:val="nil"/>
              <w:left w:val="nil"/>
              <w:bottom w:val="nil"/>
              <w:right w:val="nil"/>
            </w:tcBorders>
            <w:tcMar>
              <w:left w:w="0" w:type="dxa"/>
              <w:right w:w="60" w:type="dxa"/>
            </w:tcMar>
            <w:vAlign w:val="bottom"/>
          </w:tcPr>
          <w:p w14:paraId="6F7A0C2D" w14:textId="77777777" w:rsidR="007F2FC5" w:rsidRDefault="00624826">
            <w:pPr>
              <w:pStyle w:val="Accurritablenumeric"/>
              <w:keepNext/>
            </w:pPr>
            <w:r>
              <w:rPr>
                <w:lang w:val="en-AU"/>
              </w:rPr>
              <w:t>3,004</w:t>
            </w:r>
          </w:p>
        </w:tc>
        <w:tc>
          <w:tcPr>
            <w:tcW w:w="60" w:type="dxa"/>
            <w:tcBorders>
              <w:top w:val="nil"/>
              <w:left w:val="nil"/>
              <w:bottom w:val="nil"/>
              <w:right w:val="nil"/>
            </w:tcBorders>
            <w:tcMar>
              <w:left w:w="0" w:type="dxa"/>
              <w:right w:w="0" w:type="dxa"/>
            </w:tcMar>
          </w:tcPr>
          <w:p w14:paraId="383208DE" w14:textId="77777777" w:rsidR="007F2FC5" w:rsidRDefault="007F2FC5"/>
        </w:tc>
        <w:tc>
          <w:tcPr>
            <w:tcW w:w="1289" w:type="dxa"/>
            <w:tcBorders>
              <w:top w:val="nil"/>
              <w:left w:val="nil"/>
              <w:bottom w:val="nil"/>
              <w:right w:val="nil"/>
            </w:tcBorders>
            <w:tcMar>
              <w:left w:w="0" w:type="dxa"/>
              <w:right w:w="60" w:type="dxa"/>
            </w:tcMar>
            <w:vAlign w:val="bottom"/>
          </w:tcPr>
          <w:p w14:paraId="728B037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A11C041" w14:textId="77777777" w:rsidR="007F2FC5" w:rsidRDefault="007F2FC5"/>
        </w:tc>
        <w:tc>
          <w:tcPr>
            <w:tcW w:w="1289" w:type="dxa"/>
            <w:tcBorders>
              <w:top w:val="nil"/>
              <w:left w:val="nil"/>
              <w:bottom w:val="nil"/>
              <w:right w:val="nil"/>
            </w:tcBorders>
            <w:tcMar>
              <w:left w:w="0" w:type="dxa"/>
              <w:right w:w="60" w:type="dxa"/>
            </w:tcMar>
            <w:vAlign w:val="bottom"/>
          </w:tcPr>
          <w:p w14:paraId="7609628A" w14:textId="77777777" w:rsidR="007F2FC5" w:rsidRDefault="00624826">
            <w:pPr>
              <w:pStyle w:val="Accurritablenumeric"/>
              <w:keepNext/>
            </w:pPr>
            <w:r>
              <w:rPr>
                <w:lang w:val="en-AU"/>
              </w:rPr>
              <w:t>3,454</w:t>
            </w:r>
          </w:p>
        </w:tc>
      </w:tr>
      <w:tr w:rsidR="007F2FC5" w14:paraId="614A12E1"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2CFC12EC" w14:textId="77777777" w:rsidR="007F2FC5" w:rsidRDefault="00624826">
            <w:pPr>
              <w:pStyle w:val="Accurritabletext"/>
              <w:keepNext/>
              <w:jc w:val="left"/>
            </w:pPr>
            <w:r>
              <w:rPr>
                <w:lang w:val="en-AU"/>
              </w:rPr>
              <w:t>Lease liability</w:t>
            </w:r>
          </w:p>
        </w:tc>
        <w:tc>
          <w:tcPr>
            <w:tcW w:w="60" w:type="dxa"/>
            <w:tcBorders>
              <w:top w:val="nil"/>
              <w:left w:val="nil"/>
              <w:bottom w:val="nil"/>
              <w:right w:val="nil"/>
            </w:tcBorders>
            <w:tcMar>
              <w:left w:w="0" w:type="dxa"/>
              <w:right w:w="0" w:type="dxa"/>
            </w:tcMar>
          </w:tcPr>
          <w:p w14:paraId="5D6EAE9D" w14:textId="77777777" w:rsidR="007F2FC5" w:rsidRDefault="007F2FC5"/>
        </w:tc>
        <w:tc>
          <w:tcPr>
            <w:tcW w:w="1289" w:type="dxa"/>
            <w:tcBorders>
              <w:top w:val="nil"/>
              <w:left w:val="nil"/>
              <w:bottom w:val="nil"/>
              <w:right w:val="nil"/>
            </w:tcBorders>
            <w:tcMar>
              <w:left w:w="0" w:type="dxa"/>
              <w:right w:w="60" w:type="dxa"/>
            </w:tcMar>
            <w:vAlign w:val="bottom"/>
          </w:tcPr>
          <w:p w14:paraId="7A2DB6CA" w14:textId="77777777" w:rsidR="007F2FC5" w:rsidRDefault="00624826">
            <w:pPr>
              <w:pStyle w:val="Accurritablenumeric"/>
              <w:keepNext/>
            </w:pPr>
            <w:r>
              <w:rPr>
                <w:lang w:val="en-AU"/>
              </w:rPr>
              <w:t xml:space="preserve">5.03% </w:t>
            </w:r>
          </w:p>
        </w:tc>
        <w:tc>
          <w:tcPr>
            <w:tcW w:w="60" w:type="dxa"/>
            <w:tcBorders>
              <w:top w:val="nil"/>
              <w:left w:val="nil"/>
              <w:bottom w:val="nil"/>
              <w:right w:val="nil"/>
            </w:tcBorders>
            <w:tcMar>
              <w:left w:w="0" w:type="dxa"/>
              <w:right w:w="0" w:type="dxa"/>
            </w:tcMar>
          </w:tcPr>
          <w:p w14:paraId="46CA69F4" w14:textId="77777777" w:rsidR="007F2FC5" w:rsidRDefault="007F2FC5"/>
        </w:tc>
        <w:tc>
          <w:tcPr>
            <w:tcW w:w="1289" w:type="dxa"/>
            <w:tcBorders>
              <w:top w:val="nil"/>
              <w:left w:val="nil"/>
              <w:bottom w:val="nil"/>
              <w:right w:val="nil"/>
            </w:tcBorders>
            <w:tcMar>
              <w:left w:w="0" w:type="dxa"/>
              <w:right w:w="60" w:type="dxa"/>
            </w:tcMar>
            <w:vAlign w:val="bottom"/>
          </w:tcPr>
          <w:p w14:paraId="5E4F982B" w14:textId="77777777" w:rsidR="007F2FC5" w:rsidRDefault="00624826">
            <w:pPr>
              <w:pStyle w:val="Accurritablenumeric"/>
              <w:keepNext/>
            </w:pPr>
            <w:r>
              <w:rPr>
                <w:lang w:val="en-AU"/>
              </w:rPr>
              <w:t>37,107</w:t>
            </w:r>
          </w:p>
        </w:tc>
        <w:tc>
          <w:tcPr>
            <w:tcW w:w="60" w:type="dxa"/>
            <w:tcBorders>
              <w:top w:val="nil"/>
              <w:left w:val="nil"/>
              <w:bottom w:val="nil"/>
              <w:right w:val="nil"/>
            </w:tcBorders>
            <w:tcMar>
              <w:left w:w="0" w:type="dxa"/>
              <w:right w:w="0" w:type="dxa"/>
            </w:tcMar>
          </w:tcPr>
          <w:p w14:paraId="2E8DA45B" w14:textId="77777777" w:rsidR="007F2FC5" w:rsidRDefault="007F2FC5"/>
        </w:tc>
        <w:tc>
          <w:tcPr>
            <w:tcW w:w="1289" w:type="dxa"/>
            <w:tcBorders>
              <w:top w:val="nil"/>
              <w:left w:val="nil"/>
              <w:bottom w:val="nil"/>
              <w:right w:val="nil"/>
            </w:tcBorders>
            <w:tcMar>
              <w:left w:w="0" w:type="dxa"/>
              <w:right w:w="60" w:type="dxa"/>
            </w:tcMar>
            <w:vAlign w:val="bottom"/>
          </w:tcPr>
          <w:p w14:paraId="0AE6FEC5" w14:textId="77777777" w:rsidR="007F2FC5" w:rsidRDefault="00624826">
            <w:pPr>
              <w:pStyle w:val="Accurritablenumeric"/>
              <w:keepNext/>
            </w:pPr>
            <w:r>
              <w:rPr>
                <w:lang w:val="en-AU"/>
              </w:rPr>
              <w:t>37,574</w:t>
            </w:r>
          </w:p>
        </w:tc>
        <w:tc>
          <w:tcPr>
            <w:tcW w:w="60" w:type="dxa"/>
            <w:tcBorders>
              <w:top w:val="nil"/>
              <w:left w:val="nil"/>
              <w:bottom w:val="nil"/>
              <w:right w:val="nil"/>
            </w:tcBorders>
            <w:tcMar>
              <w:left w:w="0" w:type="dxa"/>
              <w:right w:w="0" w:type="dxa"/>
            </w:tcMar>
          </w:tcPr>
          <w:p w14:paraId="5AC87886" w14:textId="77777777" w:rsidR="007F2FC5" w:rsidRDefault="007F2FC5"/>
        </w:tc>
        <w:tc>
          <w:tcPr>
            <w:tcW w:w="1289" w:type="dxa"/>
            <w:tcBorders>
              <w:top w:val="nil"/>
              <w:left w:val="nil"/>
              <w:bottom w:val="nil"/>
              <w:right w:val="nil"/>
            </w:tcBorders>
            <w:tcMar>
              <w:left w:w="0" w:type="dxa"/>
              <w:right w:w="60" w:type="dxa"/>
            </w:tcMar>
            <w:vAlign w:val="bottom"/>
          </w:tcPr>
          <w:p w14:paraId="57C485EB" w14:textId="77777777" w:rsidR="007F2FC5" w:rsidRDefault="00624826">
            <w:pPr>
              <w:pStyle w:val="Accurritablenumeric"/>
              <w:keepNext/>
            </w:pPr>
            <w:r>
              <w:rPr>
                <w:lang w:val="en-AU"/>
              </w:rPr>
              <w:t>112,523</w:t>
            </w:r>
          </w:p>
        </w:tc>
        <w:tc>
          <w:tcPr>
            <w:tcW w:w="60" w:type="dxa"/>
            <w:tcBorders>
              <w:top w:val="nil"/>
              <w:left w:val="nil"/>
              <w:bottom w:val="nil"/>
              <w:right w:val="nil"/>
            </w:tcBorders>
            <w:tcMar>
              <w:left w:w="0" w:type="dxa"/>
              <w:right w:w="0" w:type="dxa"/>
            </w:tcMar>
          </w:tcPr>
          <w:p w14:paraId="29526F06" w14:textId="77777777" w:rsidR="007F2FC5" w:rsidRDefault="007F2FC5"/>
        </w:tc>
        <w:tc>
          <w:tcPr>
            <w:tcW w:w="1289" w:type="dxa"/>
            <w:tcBorders>
              <w:top w:val="nil"/>
              <w:left w:val="nil"/>
              <w:bottom w:val="nil"/>
              <w:right w:val="nil"/>
            </w:tcBorders>
            <w:tcMar>
              <w:left w:w="0" w:type="dxa"/>
              <w:right w:w="60" w:type="dxa"/>
            </w:tcMar>
            <w:vAlign w:val="bottom"/>
          </w:tcPr>
          <w:p w14:paraId="5A7A0D2C" w14:textId="77777777" w:rsidR="007F2FC5" w:rsidRDefault="00624826">
            <w:pPr>
              <w:pStyle w:val="Accurritablenumeric"/>
              <w:keepNext/>
            </w:pPr>
            <w:r>
              <w:rPr>
                <w:lang w:val="en-AU"/>
              </w:rPr>
              <w:t>328,200</w:t>
            </w:r>
          </w:p>
        </w:tc>
        <w:tc>
          <w:tcPr>
            <w:tcW w:w="60" w:type="dxa"/>
            <w:tcBorders>
              <w:top w:val="nil"/>
              <w:left w:val="nil"/>
              <w:bottom w:val="nil"/>
              <w:right w:val="nil"/>
            </w:tcBorders>
            <w:tcMar>
              <w:left w:w="0" w:type="dxa"/>
              <w:right w:w="0" w:type="dxa"/>
            </w:tcMar>
          </w:tcPr>
          <w:p w14:paraId="17584294" w14:textId="77777777" w:rsidR="007F2FC5" w:rsidRDefault="007F2FC5"/>
        </w:tc>
        <w:tc>
          <w:tcPr>
            <w:tcW w:w="1289" w:type="dxa"/>
            <w:tcBorders>
              <w:top w:val="nil"/>
              <w:left w:val="nil"/>
              <w:bottom w:val="nil"/>
              <w:right w:val="nil"/>
            </w:tcBorders>
            <w:tcMar>
              <w:left w:w="0" w:type="dxa"/>
              <w:right w:w="60" w:type="dxa"/>
            </w:tcMar>
            <w:vAlign w:val="bottom"/>
          </w:tcPr>
          <w:p w14:paraId="2FFEE954" w14:textId="77777777" w:rsidR="007F2FC5" w:rsidRDefault="00624826">
            <w:pPr>
              <w:pStyle w:val="Accurritablenumeric"/>
              <w:keepNext/>
            </w:pPr>
            <w:r>
              <w:rPr>
                <w:lang w:val="en-AU"/>
              </w:rPr>
              <w:t>515,404</w:t>
            </w:r>
          </w:p>
        </w:tc>
      </w:tr>
      <w:tr w:rsidR="007F2FC5" w14:paraId="756876C3" w14:textId="77777777">
        <w:tblPrEx>
          <w:tblCellMar>
            <w:left w:w="0" w:type="dxa"/>
            <w:right w:w="0" w:type="dxa"/>
          </w:tblCellMar>
        </w:tblPrEx>
        <w:tc>
          <w:tcPr>
            <w:tcW w:w="2904" w:type="dxa"/>
            <w:tcBorders>
              <w:top w:val="single" w:sz="2" w:space="0" w:color="009CDE"/>
              <w:left w:val="nil"/>
              <w:bottom w:val="single" w:sz="2" w:space="0" w:color="009CDE"/>
              <w:right w:val="nil"/>
            </w:tcBorders>
            <w:tcMar>
              <w:left w:w="0" w:type="dxa"/>
              <w:right w:w="0" w:type="dxa"/>
            </w:tcMar>
            <w:vAlign w:val="bottom"/>
          </w:tcPr>
          <w:p w14:paraId="71C339FF" w14:textId="77777777" w:rsidR="007F2FC5" w:rsidRDefault="00624826">
            <w:pPr>
              <w:pStyle w:val="Accurritabletext"/>
              <w:keepNext/>
              <w:jc w:val="left"/>
            </w:pPr>
            <w:r>
              <w:rPr>
                <w:lang w:val="en-AU"/>
              </w:rPr>
              <w:t>Total non-derivatives</w:t>
            </w:r>
          </w:p>
        </w:tc>
        <w:tc>
          <w:tcPr>
            <w:tcW w:w="60" w:type="dxa"/>
            <w:tcBorders>
              <w:top w:val="single" w:sz="2" w:space="0" w:color="009CDE"/>
              <w:left w:val="nil"/>
              <w:bottom w:val="single" w:sz="2" w:space="0" w:color="009CDE"/>
              <w:right w:val="nil"/>
            </w:tcBorders>
            <w:tcMar>
              <w:left w:w="0" w:type="dxa"/>
              <w:right w:w="0" w:type="dxa"/>
            </w:tcMar>
          </w:tcPr>
          <w:p w14:paraId="6994D9EE" w14:textId="77777777" w:rsidR="007F2FC5" w:rsidRDefault="007F2FC5"/>
        </w:tc>
        <w:tc>
          <w:tcPr>
            <w:tcW w:w="1289" w:type="dxa"/>
            <w:tcBorders>
              <w:top w:val="single" w:sz="2" w:space="0" w:color="009CDE"/>
              <w:left w:val="nil"/>
              <w:bottom w:val="single" w:sz="2" w:space="0" w:color="009CDE"/>
              <w:right w:val="nil"/>
            </w:tcBorders>
            <w:tcMar>
              <w:left w:w="0" w:type="dxa"/>
              <w:right w:w="240" w:type="dxa"/>
            </w:tcMar>
            <w:vAlign w:val="bottom"/>
          </w:tcPr>
          <w:p w14:paraId="0E7967B1"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628B97D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04BEE57" w14:textId="77777777" w:rsidR="007F2FC5" w:rsidRDefault="00624826">
            <w:pPr>
              <w:pStyle w:val="Accurritablenumeric"/>
              <w:keepNext/>
            </w:pPr>
            <w:r>
              <w:rPr>
                <w:lang w:val="en-AU"/>
              </w:rPr>
              <w:t>59,420</w:t>
            </w:r>
          </w:p>
        </w:tc>
        <w:tc>
          <w:tcPr>
            <w:tcW w:w="60" w:type="dxa"/>
            <w:tcBorders>
              <w:top w:val="single" w:sz="2" w:space="0" w:color="009CDE"/>
              <w:left w:val="nil"/>
              <w:bottom w:val="single" w:sz="2" w:space="0" w:color="009CDE"/>
              <w:right w:val="nil"/>
            </w:tcBorders>
            <w:tcMar>
              <w:left w:w="0" w:type="dxa"/>
              <w:right w:w="0" w:type="dxa"/>
            </w:tcMar>
          </w:tcPr>
          <w:p w14:paraId="1C03490A"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515B869" w14:textId="77777777" w:rsidR="007F2FC5" w:rsidRDefault="00624826">
            <w:pPr>
              <w:pStyle w:val="Accurritablenumeric"/>
              <w:keepNext/>
            </w:pPr>
            <w:r>
              <w:rPr>
                <w:lang w:val="en-AU"/>
              </w:rPr>
              <w:t>47,263</w:t>
            </w:r>
          </w:p>
        </w:tc>
        <w:tc>
          <w:tcPr>
            <w:tcW w:w="60" w:type="dxa"/>
            <w:tcBorders>
              <w:top w:val="single" w:sz="2" w:space="0" w:color="009CDE"/>
              <w:left w:val="nil"/>
              <w:bottom w:val="single" w:sz="2" w:space="0" w:color="009CDE"/>
              <w:right w:val="nil"/>
            </w:tcBorders>
            <w:tcMar>
              <w:left w:w="0" w:type="dxa"/>
              <w:right w:w="0" w:type="dxa"/>
            </w:tcMar>
          </w:tcPr>
          <w:p w14:paraId="6D505B53"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ECC6E6C" w14:textId="77777777" w:rsidR="007F2FC5" w:rsidRDefault="00624826">
            <w:pPr>
              <w:pStyle w:val="Accurritablenumeric"/>
              <w:keepNext/>
            </w:pPr>
            <w:r>
              <w:rPr>
                <w:lang w:val="en-AU"/>
              </w:rPr>
              <w:t>123,499</w:t>
            </w:r>
          </w:p>
        </w:tc>
        <w:tc>
          <w:tcPr>
            <w:tcW w:w="60" w:type="dxa"/>
            <w:tcBorders>
              <w:top w:val="single" w:sz="2" w:space="0" w:color="009CDE"/>
              <w:left w:val="nil"/>
              <w:bottom w:val="single" w:sz="2" w:space="0" w:color="009CDE"/>
              <w:right w:val="nil"/>
            </w:tcBorders>
            <w:tcMar>
              <w:left w:w="0" w:type="dxa"/>
              <w:right w:w="0" w:type="dxa"/>
            </w:tcMar>
          </w:tcPr>
          <w:p w14:paraId="43B4F508"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0291EE8" w14:textId="77777777" w:rsidR="007F2FC5" w:rsidRDefault="00624826">
            <w:pPr>
              <w:pStyle w:val="Accurritablenumeric"/>
              <w:keepNext/>
            </w:pPr>
            <w:r>
              <w:rPr>
                <w:lang w:val="en-AU"/>
              </w:rPr>
              <w:t>328,200</w:t>
            </w:r>
          </w:p>
        </w:tc>
        <w:tc>
          <w:tcPr>
            <w:tcW w:w="60" w:type="dxa"/>
            <w:tcBorders>
              <w:top w:val="single" w:sz="2" w:space="0" w:color="009CDE"/>
              <w:left w:val="nil"/>
              <w:bottom w:val="single" w:sz="2" w:space="0" w:color="009CDE"/>
              <w:right w:val="nil"/>
            </w:tcBorders>
            <w:tcMar>
              <w:left w:w="0" w:type="dxa"/>
              <w:right w:w="0" w:type="dxa"/>
            </w:tcMar>
          </w:tcPr>
          <w:p w14:paraId="14936C7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6B413CC" w14:textId="77777777" w:rsidR="007F2FC5" w:rsidRDefault="00624826">
            <w:pPr>
              <w:pStyle w:val="Accurritablenumeric"/>
              <w:keepNext/>
            </w:pPr>
            <w:r>
              <w:rPr>
                <w:lang w:val="en-AU"/>
              </w:rPr>
              <w:t>558,382</w:t>
            </w:r>
          </w:p>
        </w:tc>
      </w:tr>
      <w:tr w:rsidR="007F2FC5" w14:paraId="1ECC186B"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43A10835"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3C4AC5A" w14:textId="77777777" w:rsidR="007F2FC5" w:rsidRDefault="007F2FC5"/>
        </w:tc>
        <w:tc>
          <w:tcPr>
            <w:tcW w:w="1289" w:type="dxa"/>
            <w:tcBorders>
              <w:top w:val="nil"/>
              <w:left w:val="nil"/>
              <w:bottom w:val="nil"/>
              <w:right w:val="nil"/>
            </w:tcBorders>
            <w:tcMar>
              <w:left w:w="0" w:type="dxa"/>
              <w:right w:w="240" w:type="dxa"/>
            </w:tcMar>
            <w:vAlign w:val="bottom"/>
          </w:tcPr>
          <w:p w14:paraId="7B14BD0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5A4A88E" w14:textId="77777777" w:rsidR="007F2FC5" w:rsidRDefault="007F2FC5"/>
        </w:tc>
        <w:tc>
          <w:tcPr>
            <w:tcW w:w="1289" w:type="dxa"/>
            <w:tcBorders>
              <w:top w:val="nil"/>
              <w:left w:val="nil"/>
              <w:bottom w:val="nil"/>
              <w:right w:val="nil"/>
            </w:tcBorders>
            <w:tcMar>
              <w:left w:w="0" w:type="dxa"/>
              <w:right w:w="60" w:type="dxa"/>
            </w:tcMar>
            <w:vAlign w:val="bottom"/>
          </w:tcPr>
          <w:p w14:paraId="78E348E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27055F4" w14:textId="77777777" w:rsidR="007F2FC5" w:rsidRDefault="007F2FC5"/>
        </w:tc>
        <w:tc>
          <w:tcPr>
            <w:tcW w:w="1289" w:type="dxa"/>
            <w:tcBorders>
              <w:top w:val="nil"/>
              <w:left w:val="nil"/>
              <w:bottom w:val="nil"/>
              <w:right w:val="nil"/>
            </w:tcBorders>
            <w:tcMar>
              <w:left w:w="0" w:type="dxa"/>
              <w:right w:w="60" w:type="dxa"/>
            </w:tcMar>
            <w:vAlign w:val="bottom"/>
          </w:tcPr>
          <w:p w14:paraId="6A9E46A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0A87A2" w14:textId="77777777" w:rsidR="007F2FC5" w:rsidRDefault="007F2FC5"/>
        </w:tc>
        <w:tc>
          <w:tcPr>
            <w:tcW w:w="1289" w:type="dxa"/>
            <w:tcBorders>
              <w:top w:val="nil"/>
              <w:left w:val="nil"/>
              <w:bottom w:val="nil"/>
              <w:right w:val="nil"/>
            </w:tcBorders>
            <w:tcMar>
              <w:left w:w="0" w:type="dxa"/>
              <w:right w:w="60" w:type="dxa"/>
            </w:tcMar>
            <w:vAlign w:val="bottom"/>
          </w:tcPr>
          <w:p w14:paraId="1002267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D89C007" w14:textId="77777777" w:rsidR="007F2FC5" w:rsidRDefault="007F2FC5"/>
        </w:tc>
        <w:tc>
          <w:tcPr>
            <w:tcW w:w="1289" w:type="dxa"/>
            <w:tcBorders>
              <w:top w:val="nil"/>
              <w:left w:val="nil"/>
              <w:bottom w:val="nil"/>
              <w:right w:val="nil"/>
            </w:tcBorders>
            <w:tcMar>
              <w:left w:w="0" w:type="dxa"/>
              <w:right w:w="60" w:type="dxa"/>
            </w:tcMar>
            <w:vAlign w:val="bottom"/>
          </w:tcPr>
          <w:p w14:paraId="6898937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05F6FDD" w14:textId="77777777" w:rsidR="007F2FC5" w:rsidRDefault="007F2FC5"/>
        </w:tc>
        <w:tc>
          <w:tcPr>
            <w:tcW w:w="1289" w:type="dxa"/>
            <w:tcBorders>
              <w:top w:val="nil"/>
              <w:left w:val="nil"/>
              <w:bottom w:val="nil"/>
              <w:right w:val="nil"/>
            </w:tcBorders>
            <w:tcMar>
              <w:left w:w="0" w:type="dxa"/>
              <w:right w:w="60" w:type="dxa"/>
            </w:tcMar>
            <w:vAlign w:val="bottom"/>
          </w:tcPr>
          <w:p w14:paraId="28534D60" w14:textId="77777777" w:rsidR="007F2FC5" w:rsidRDefault="007F2FC5">
            <w:pPr>
              <w:pStyle w:val="Accurritablenumeric"/>
              <w:keepNext/>
            </w:pPr>
          </w:p>
        </w:tc>
      </w:tr>
      <w:tr w:rsidR="007F2FC5" w14:paraId="73426C5E"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16D191B9" w14:textId="77777777" w:rsidR="007F2FC5" w:rsidRDefault="00624826">
            <w:pPr>
              <w:pStyle w:val="Accurriintroduction"/>
              <w:keepNext/>
            </w:pPr>
            <w:r>
              <w:rPr>
                <w:lang w:val="en-AU"/>
              </w:rPr>
              <w:t>Derivatives</w:t>
            </w:r>
          </w:p>
        </w:tc>
        <w:tc>
          <w:tcPr>
            <w:tcW w:w="60" w:type="dxa"/>
            <w:tcBorders>
              <w:top w:val="nil"/>
              <w:left w:val="nil"/>
              <w:bottom w:val="nil"/>
              <w:right w:val="nil"/>
            </w:tcBorders>
            <w:tcMar>
              <w:left w:w="0" w:type="dxa"/>
              <w:right w:w="0" w:type="dxa"/>
            </w:tcMar>
          </w:tcPr>
          <w:p w14:paraId="00D01950" w14:textId="77777777" w:rsidR="007F2FC5" w:rsidRDefault="007F2FC5"/>
        </w:tc>
        <w:tc>
          <w:tcPr>
            <w:tcW w:w="1289" w:type="dxa"/>
            <w:tcBorders>
              <w:top w:val="nil"/>
              <w:left w:val="nil"/>
              <w:bottom w:val="nil"/>
              <w:right w:val="nil"/>
            </w:tcBorders>
            <w:tcMar>
              <w:left w:w="0" w:type="dxa"/>
              <w:right w:w="240" w:type="dxa"/>
            </w:tcMar>
            <w:vAlign w:val="bottom"/>
          </w:tcPr>
          <w:p w14:paraId="4A67C0E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95FD8D4" w14:textId="77777777" w:rsidR="007F2FC5" w:rsidRDefault="007F2FC5"/>
        </w:tc>
        <w:tc>
          <w:tcPr>
            <w:tcW w:w="1289" w:type="dxa"/>
            <w:tcBorders>
              <w:top w:val="nil"/>
              <w:left w:val="nil"/>
              <w:bottom w:val="nil"/>
              <w:right w:val="nil"/>
            </w:tcBorders>
            <w:tcMar>
              <w:left w:w="0" w:type="dxa"/>
              <w:right w:w="60" w:type="dxa"/>
            </w:tcMar>
            <w:vAlign w:val="bottom"/>
          </w:tcPr>
          <w:p w14:paraId="3D0DEE78"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A8246F0" w14:textId="77777777" w:rsidR="007F2FC5" w:rsidRDefault="007F2FC5"/>
        </w:tc>
        <w:tc>
          <w:tcPr>
            <w:tcW w:w="1289" w:type="dxa"/>
            <w:tcBorders>
              <w:top w:val="nil"/>
              <w:left w:val="nil"/>
              <w:bottom w:val="nil"/>
              <w:right w:val="nil"/>
            </w:tcBorders>
            <w:tcMar>
              <w:left w:w="0" w:type="dxa"/>
              <w:right w:w="60" w:type="dxa"/>
            </w:tcMar>
            <w:vAlign w:val="bottom"/>
          </w:tcPr>
          <w:p w14:paraId="52E83AC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22E896" w14:textId="77777777" w:rsidR="007F2FC5" w:rsidRDefault="007F2FC5"/>
        </w:tc>
        <w:tc>
          <w:tcPr>
            <w:tcW w:w="1289" w:type="dxa"/>
            <w:tcBorders>
              <w:top w:val="nil"/>
              <w:left w:val="nil"/>
              <w:bottom w:val="nil"/>
              <w:right w:val="nil"/>
            </w:tcBorders>
            <w:tcMar>
              <w:left w:w="0" w:type="dxa"/>
              <w:right w:w="60" w:type="dxa"/>
            </w:tcMar>
            <w:vAlign w:val="bottom"/>
          </w:tcPr>
          <w:p w14:paraId="0041A09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0BB132D" w14:textId="77777777" w:rsidR="007F2FC5" w:rsidRDefault="007F2FC5"/>
        </w:tc>
        <w:tc>
          <w:tcPr>
            <w:tcW w:w="1289" w:type="dxa"/>
            <w:tcBorders>
              <w:top w:val="nil"/>
              <w:left w:val="nil"/>
              <w:bottom w:val="nil"/>
              <w:right w:val="nil"/>
            </w:tcBorders>
            <w:tcMar>
              <w:left w:w="0" w:type="dxa"/>
              <w:right w:w="60" w:type="dxa"/>
            </w:tcMar>
            <w:vAlign w:val="bottom"/>
          </w:tcPr>
          <w:p w14:paraId="53DBA06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BA49B35" w14:textId="77777777" w:rsidR="007F2FC5" w:rsidRDefault="007F2FC5"/>
        </w:tc>
        <w:tc>
          <w:tcPr>
            <w:tcW w:w="1289" w:type="dxa"/>
            <w:tcBorders>
              <w:top w:val="nil"/>
              <w:left w:val="nil"/>
              <w:bottom w:val="nil"/>
              <w:right w:val="nil"/>
            </w:tcBorders>
            <w:tcMar>
              <w:left w:w="0" w:type="dxa"/>
              <w:right w:w="60" w:type="dxa"/>
            </w:tcMar>
            <w:vAlign w:val="bottom"/>
          </w:tcPr>
          <w:p w14:paraId="64E2FE4B" w14:textId="77777777" w:rsidR="007F2FC5" w:rsidRDefault="007F2FC5">
            <w:pPr>
              <w:pStyle w:val="Accurritablenumeric"/>
              <w:keepNext/>
            </w:pPr>
          </w:p>
        </w:tc>
      </w:tr>
      <w:tr w:rsidR="007F2FC5" w14:paraId="2DBD761C" w14:textId="77777777">
        <w:tblPrEx>
          <w:tblCellMar>
            <w:left w:w="0" w:type="dxa"/>
            <w:right w:w="0" w:type="dxa"/>
          </w:tblCellMar>
        </w:tblPrEx>
        <w:tc>
          <w:tcPr>
            <w:tcW w:w="2904" w:type="dxa"/>
            <w:tcBorders>
              <w:top w:val="nil"/>
              <w:left w:val="nil"/>
              <w:bottom w:val="nil"/>
              <w:right w:val="nil"/>
            </w:tcBorders>
            <w:tcMar>
              <w:left w:w="0" w:type="dxa"/>
              <w:right w:w="0" w:type="dxa"/>
            </w:tcMar>
            <w:vAlign w:val="bottom"/>
          </w:tcPr>
          <w:p w14:paraId="56444C48" w14:textId="77777777" w:rsidR="007F2FC5" w:rsidRDefault="00624826">
            <w:pPr>
              <w:pStyle w:val="Accurritabletext"/>
              <w:keepNext/>
              <w:jc w:val="left"/>
            </w:pPr>
            <w:r>
              <w:rPr>
                <w:lang w:val="en-AU"/>
              </w:rPr>
              <w:t>Forward foreign exchange contracts net settled</w:t>
            </w:r>
          </w:p>
        </w:tc>
        <w:tc>
          <w:tcPr>
            <w:tcW w:w="60" w:type="dxa"/>
            <w:tcBorders>
              <w:top w:val="nil"/>
              <w:left w:val="nil"/>
              <w:bottom w:val="nil"/>
              <w:right w:val="nil"/>
            </w:tcBorders>
            <w:tcMar>
              <w:left w:w="0" w:type="dxa"/>
              <w:right w:w="0" w:type="dxa"/>
            </w:tcMar>
          </w:tcPr>
          <w:p w14:paraId="152F42FF" w14:textId="77777777" w:rsidR="007F2FC5" w:rsidRDefault="007F2FC5"/>
        </w:tc>
        <w:tc>
          <w:tcPr>
            <w:tcW w:w="1289" w:type="dxa"/>
            <w:tcBorders>
              <w:top w:val="nil"/>
              <w:left w:val="nil"/>
              <w:bottom w:val="nil"/>
              <w:right w:val="nil"/>
            </w:tcBorders>
            <w:tcMar>
              <w:left w:w="0" w:type="dxa"/>
              <w:right w:w="240" w:type="dxa"/>
            </w:tcMar>
            <w:vAlign w:val="bottom"/>
          </w:tcPr>
          <w:p w14:paraId="5129E62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F6E9AB7" w14:textId="77777777" w:rsidR="007F2FC5" w:rsidRDefault="007F2FC5"/>
        </w:tc>
        <w:tc>
          <w:tcPr>
            <w:tcW w:w="1289" w:type="dxa"/>
            <w:tcBorders>
              <w:top w:val="nil"/>
              <w:left w:val="nil"/>
              <w:bottom w:val="nil"/>
              <w:right w:val="nil"/>
            </w:tcBorders>
            <w:tcMar>
              <w:left w:w="0" w:type="dxa"/>
              <w:right w:w="60" w:type="dxa"/>
            </w:tcMar>
            <w:vAlign w:val="bottom"/>
          </w:tcPr>
          <w:p w14:paraId="61323BB1" w14:textId="77777777" w:rsidR="007F2FC5" w:rsidRDefault="00624826">
            <w:pPr>
              <w:pStyle w:val="Accurritablenumeric"/>
              <w:keepNext/>
            </w:pPr>
            <w:r>
              <w:rPr>
                <w:lang w:val="en-AU"/>
              </w:rPr>
              <w:t>107</w:t>
            </w:r>
          </w:p>
        </w:tc>
        <w:tc>
          <w:tcPr>
            <w:tcW w:w="60" w:type="dxa"/>
            <w:tcBorders>
              <w:top w:val="nil"/>
              <w:left w:val="nil"/>
              <w:bottom w:val="nil"/>
              <w:right w:val="nil"/>
            </w:tcBorders>
            <w:tcMar>
              <w:left w:w="0" w:type="dxa"/>
              <w:right w:w="0" w:type="dxa"/>
            </w:tcMar>
          </w:tcPr>
          <w:p w14:paraId="5F28CDA4" w14:textId="77777777" w:rsidR="007F2FC5" w:rsidRDefault="007F2FC5"/>
        </w:tc>
        <w:tc>
          <w:tcPr>
            <w:tcW w:w="1289" w:type="dxa"/>
            <w:tcBorders>
              <w:top w:val="nil"/>
              <w:left w:val="nil"/>
              <w:bottom w:val="nil"/>
              <w:right w:val="nil"/>
            </w:tcBorders>
            <w:tcMar>
              <w:left w:w="0" w:type="dxa"/>
              <w:right w:w="60" w:type="dxa"/>
            </w:tcMar>
            <w:vAlign w:val="bottom"/>
          </w:tcPr>
          <w:p w14:paraId="3B65EC5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0287E53" w14:textId="77777777" w:rsidR="007F2FC5" w:rsidRDefault="007F2FC5"/>
        </w:tc>
        <w:tc>
          <w:tcPr>
            <w:tcW w:w="1289" w:type="dxa"/>
            <w:tcBorders>
              <w:top w:val="nil"/>
              <w:left w:val="nil"/>
              <w:bottom w:val="nil"/>
              <w:right w:val="nil"/>
            </w:tcBorders>
            <w:tcMar>
              <w:left w:w="0" w:type="dxa"/>
              <w:right w:w="60" w:type="dxa"/>
            </w:tcMar>
            <w:vAlign w:val="bottom"/>
          </w:tcPr>
          <w:p w14:paraId="3C832340"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DEC13B6" w14:textId="77777777" w:rsidR="007F2FC5" w:rsidRDefault="007F2FC5"/>
        </w:tc>
        <w:tc>
          <w:tcPr>
            <w:tcW w:w="1289" w:type="dxa"/>
            <w:tcBorders>
              <w:top w:val="nil"/>
              <w:left w:val="nil"/>
              <w:bottom w:val="nil"/>
              <w:right w:val="nil"/>
            </w:tcBorders>
            <w:tcMar>
              <w:left w:w="0" w:type="dxa"/>
              <w:right w:w="60" w:type="dxa"/>
            </w:tcMar>
            <w:vAlign w:val="bottom"/>
          </w:tcPr>
          <w:p w14:paraId="34BCEF3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F317FAC" w14:textId="77777777" w:rsidR="007F2FC5" w:rsidRDefault="007F2FC5"/>
        </w:tc>
        <w:tc>
          <w:tcPr>
            <w:tcW w:w="1289" w:type="dxa"/>
            <w:tcBorders>
              <w:top w:val="nil"/>
              <w:left w:val="nil"/>
              <w:bottom w:val="nil"/>
              <w:right w:val="nil"/>
            </w:tcBorders>
            <w:tcMar>
              <w:left w:w="0" w:type="dxa"/>
              <w:right w:w="60" w:type="dxa"/>
            </w:tcMar>
            <w:vAlign w:val="bottom"/>
          </w:tcPr>
          <w:p w14:paraId="38FBC4E6" w14:textId="77777777" w:rsidR="007F2FC5" w:rsidRDefault="00624826">
            <w:pPr>
              <w:pStyle w:val="Accurritablenumeric"/>
              <w:keepNext/>
            </w:pPr>
            <w:r>
              <w:rPr>
                <w:lang w:val="en-AU"/>
              </w:rPr>
              <w:t>107</w:t>
            </w:r>
          </w:p>
        </w:tc>
      </w:tr>
      <w:tr w:rsidR="007F2FC5" w14:paraId="223EFB1F" w14:textId="77777777">
        <w:tblPrEx>
          <w:tblCellMar>
            <w:left w:w="0" w:type="dxa"/>
            <w:right w:w="0" w:type="dxa"/>
          </w:tblCellMar>
        </w:tblPrEx>
        <w:tc>
          <w:tcPr>
            <w:tcW w:w="2904" w:type="dxa"/>
            <w:tcBorders>
              <w:top w:val="single" w:sz="2" w:space="0" w:color="009CDE"/>
              <w:left w:val="nil"/>
              <w:bottom w:val="single" w:sz="2" w:space="0" w:color="009CDE"/>
              <w:right w:val="nil"/>
            </w:tcBorders>
            <w:tcMar>
              <w:left w:w="0" w:type="dxa"/>
              <w:right w:w="0" w:type="dxa"/>
            </w:tcMar>
            <w:vAlign w:val="bottom"/>
          </w:tcPr>
          <w:p w14:paraId="5868DFBF" w14:textId="77777777" w:rsidR="007F2FC5" w:rsidRDefault="00624826">
            <w:pPr>
              <w:pStyle w:val="Accurritabletext"/>
              <w:keepNext/>
              <w:jc w:val="left"/>
            </w:pPr>
            <w:r>
              <w:rPr>
                <w:lang w:val="en-AU"/>
              </w:rPr>
              <w:t>Total derivatives</w:t>
            </w:r>
          </w:p>
        </w:tc>
        <w:tc>
          <w:tcPr>
            <w:tcW w:w="60" w:type="dxa"/>
            <w:tcBorders>
              <w:top w:val="single" w:sz="2" w:space="0" w:color="009CDE"/>
              <w:left w:val="nil"/>
              <w:bottom w:val="single" w:sz="2" w:space="0" w:color="009CDE"/>
              <w:right w:val="nil"/>
            </w:tcBorders>
            <w:tcMar>
              <w:left w:w="0" w:type="dxa"/>
              <w:right w:w="0" w:type="dxa"/>
            </w:tcMar>
          </w:tcPr>
          <w:p w14:paraId="4A5C787B" w14:textId="77777777" w:rsidR="007F2FC5" w:rsidRDefault="007F2FC5"/>
        </w:tc>
        <w:tc>
          <w:tcPr>
            <w:tcW w:w="1289" w:type="dxa"/>
            <w:tcBorders>
              <w:top w:val="single" w:sz="2" w:space="0" w:color="009CDE"/>
              <w:left w:val="nil"/>
              <w:bottom w:val="single" w:sz="2" w:space="0" w:color="009CDE"/>
              <w:right w:val="nil"/>
            </w:tcBorders>
            <w:tcMar>
              <w:left w:w="0" w:type="dxa"/>
              <w:right w:w="240" w:type="dxa"/>
            </w:tcMar>
            <w:vAlign w:val="bottom"/>
          </w:tcPr>
          <w:p w14:paraId="5886D535"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47AE39E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1EF4E99" w14:textId="77777777" w:rsidR="007F2FC5" w:rsidRDefault="00624826">
            <w:pPr>
              <w:pStyle w:val="Accurritablenumeric"/>
              <w:keepNext/>
            </w:pPr>
            <w:r>
              <w:rPr>
                <w:lang w:val="en-AU"/>
              </w:rPr>
              <w:t>107</w:t>
            </w:r>
          </w:p>
        </w:tc>
        <w:tc>
          <w:tcPr>
            <w:tcW w:w="60" w:type="dxa"/>
            <w:tcBorders>
              <w:top w:val="single" w:sz="2" w:space="0" w:color="009CDE"/>
              <w:left w:val="nil"/>
              <w:bottom w:val="single" w:sz="2" w:space="0" w:color="009CDE"/>
              <w:right w:val="nil"/>
            </w:tcBorders>
            <w:tcMar>
              <w:left w:w="0" w:type="dxa"/>
              <w:right w:w="0" w:type="dxa"/>
            </w:tcMar>
          </w:tcPr>
          <w:p w14:paraId="54A6FF99"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5A87D62"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4BDED93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F3EF64E"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6D7BEF7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69DAB7A"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29C830A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0003006" w14:textId="77777777" w:rsidR="007F2FC5" w:rsidRDefault="00624826">
            <w:pPr>
              <w:pStyle w:val="Accurritablenumeric"/>
              <w:keepNext/>
            </w:pPr>
            <w:r>
              <w:rPr>
                <w:lang w:val="en-AU"/>
              </w:rPr>
              <w:t>107</w:t>
            </w:r>
          </w:p>
        </w:tc>
      </w:tr>
    </w:tbl>
    <w:p w14:paraId="65349CCB" w14:textId="77777777" w:rsidR="007F2FC5" w:rsidRDefault="00624826">
      <w:r>
        <w:rPr>
          <w:rFonts w:ascii="Times New Roman" w:eastAsia="Times New Roman" w:hAnsi="Times New Roman" w:cs="Times New Roman"/>
          <w:b/>
          <w:lang w:val="en-AU"/>
        </w:rPr>
        <w:t xml:space="preserve"> </w:t>
      </w:r>
    </w:p>
    <w:p w14:paraId="2E6FF8C8" w14:textId="77777777" w:rsidR="007F2FC5" w:rsidRDefault="00624826">
      <w:pPr>
        <w:pStyle w:val="Accurriparagraphbody"/>
        <w:keepNext/>
        <w:keepLines/>
      </w:pPr>
      <w:r>
        <w:rPr>
          <w:lang w:val="en-AU"/>
        </w:rPr>
        <w:t>The cash flows in the maturity analysis above are not expected to occur significantly earlier than contractually disclosed above.</w:t>
      </w:r>
    </w:p>
    <w:p w14:paraId="18A7CCC0" w14:textId="77777777" w:rsidR="007F2FC5" w:rsidRDefault="00624826">
      <w:r>
        <w:rPr>
          <w:rFonts w:ascii="Times New Roman" w:eastAsia="Times New Roman" w:hAnsi="Times New Roman" w:cs="Times New Roman"/>
          <w:b/>
          <w:lang w:val="en-AU"/>
        </w:rPr>
        <w:t xml:space="preserve"> </w:t>
      </w:r>
    </w:p>
    <w:p w14:paraId="7866AF26" w14:textId="77777777" w:rsidR="007F2FC5" w:rsidRDefault="00624826">
      <w:pPr>
        <w:pStyle w:val="Accurriparagraphheader2"/>
        <w:keepNext/>
        <w:keepLines/>
      </w:pPr>
      <w:r>
        <w:rPr>
          <w:lang w:val="en-AU"/>
        </w:rPr>
        <w:t>Fair value of financial instruments</w:t>
      </w:r>
    </w:p>
    <w:p w14:paraId="165A3700" w14:textId="77777777" w:rsidR="007F2FC5" w:rsidRDefault="00624826">
      <w:pPr>
        <w:pStyle w:val="Accurriparagraphbody"/>
        <w:keepNext/>
        <w:keepLines/>
      </w:pPr>
      <w:r>
        <w:rPr>
          <w:lang w:val="en-AU"/>
        </w:rPr>
        <w:t>Unless otherwise stated, the carrying amounts of financial instruments reflect their fair value.</w:t>
      </w:r>
    </w:p>
    <w:p w14:paraId="1DFCA796" w14:textId="77777777" w:rsidR="007F2FC5" w:rsidRDefault="00624826">
      <w:r>
        <w:rPr>
          <w:rFonts w:ascii="Times New Roman" w:eastAsia="Times New Roman" w:hAnsi="Times New Roman" w:cs="Times New Roman"/>
          <w:b/>
          <w:lang w:val="en-AU"/>
        </w:rPr>
        <w:t xml:space="preserve"> </w:t>
      </w:r>
    </w:p>
    <w:p w14:paraId="00B5DBE5" w14:textId="77777777" w:rsidR="007F2FC5" w:rsidRDefault="00624826">
      <w:pPr>
        <w:pStyle w:val="Accurriparagraphheader2"/>
        <w:keepNext/>
        <w:keepLines/>
      </w:pPr>
      <w:r>
        <w:rPr>
          <w:lang w:val="en-AU"/>
        </w:rPr>
        <w:lastRenderedPageBreak/>
        <w:t>Hedge accounting</w:t>
      </w:r>
    </w:p>
    <w:p w14:paraId="5BC18EB8" w14:textId="77777777" w:rsidR="007F2FC5" w:rsidRDefault="00624826">
      <w:pPr>
        <w:pStyle w:val="Accurriparagraphbody"/>
        <w:keepNext/>
        <w:keepLines/>
      </w:pPr>
      <w:r>
        <w:rPr>
          <w:lang w:val="en-AU"/>
        </w:rPr>
        <w:t>The effects of hedge accounting on the statement of financial position at the reporting date were as follows:</w:t>
      </w:r>
    </w:p>
    <w:p w14:paraId="2B8D215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5006EDA9" w14:textId="77777777">
        <w:trPr>
          <w:cantSplit/>
          <w:tblHeader/>
        </w:trPr>
        <w:tc>
          <w:tcPr>
            <w:tcW w:w="4253" w:type="dxa"/>
            <w:tcBorders>
              <w:top w:val="nil"/>
              <w:left w:val="nil"/>
              <w:bottom w:val="nil"/>
              <w:right w:val="nil"/>
            </w:tcBorders>
            <w:tcMar>
              <w:left w:w="0" w:type="dxa"/>
              <w:right w:w="0" w:type="dxa"/>
            </w:tcMar>
            <w:vAlign w:val="bottom"/>
          </w:tcPr>
          <w:p w14:paraId="60447BD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E4ED4C5" w14:textId="77777777" w:rsidR="007F2FC5" w:rsidRDefault="007F2FC5"/>
        </w:tc>
        <w:tc>
          <w:tcPr>
            <w:tcW w:w="1289" w:type="dxa"/>
            <w:tcBorders>
              <w:top w:val="nil"/>
              <w:left w:val="nil"/>
              <w:bottom w:val="nil"/>
              <w:right w:val="nil"/>
            </w:tcBorders>
            <w:tcMar>
              <w:left w:w="0" w:type="dxa"/>
              <w:right w:w="0" w:type="dxa"/>
            </w:tcMar>
            <w:vAlign w:val="bottom"/>
          </w:tcPr>
          <w:p w14:paraId="71456D38" w14:textId="77777777" w:rsidR="007F2FC5" w:rsidRDefault="00624826">
            <w:pPr>
              <w:pStyle w:val="Accurritableheader2"/>
              <w:keepNext/>
            </w:pPr>
            <w:r>
              <w:rPr>
                <w:lang w:val="en-AU"/>
              </w:rPr>
              <w:t>Nominal</w:t>
            </w:r>
          </w:p>
        </w:tc>
        <w:tc>
          <w:tcPr>
            <w:tcW w:w="60" w:type="dxa"/>
            <w:tcBorders>
              <w:top w:val="nil"/>
              <w:left w:val="nil"/>
              <w:bottom w:val="nil"/>
              <w:right w:val="nil"/>
            </w:tcBorders>
            <w:tcMar>
              <w:left w:w="0" w:type="dxa"/>
              <w:right w:w="0" w:type="dxa"/>
            </w:tcMar>
          </w:tcPr>
          <w:p w14:paraId="0F7BED84" w14:textId="77777777" w:rsidR="007F2FC5" w:rsidRDefault="007F2FC5"/>
        </w:tc>
        <w:tc>
          <w:tcPr>
            <w:tcW w:w="1289" w:type="dxa"/>
            <w:tcBorders>
              <w:top w:val="nil"/>
              <w:left w:val="nil"/>
              <w:bottom w:val="nil"/>
              <w:right w:val="nil"/>
            </w:tcBorders>
            <w:tcMar>
              <w:left w:w="0" w:type="dxa"/>
              <w:right w:w="0" w:type="dxa"/>
            </w:tcMar>
            <w:vAlign w:val="bottom"/>
          </w:tcPr>
          <w:p w14:paraId="20539149" w14:textId="77777777" w:rsidR="007F2FC5" w:rsidRDefault="00624826">
            <w:pPr>
              <w:pStyle w:val="Accurritableheader2"/>
              <w:keepNext/>
            </w:pPr>
            <w:r>
              <w:rPr>
                <w:lang w:val="en-AU"/>
              </w:rPr>
              <w:t>Carrying</w:t>
            </w:r>
          </w:p>
        </w:tc>
        <w:tc>
          <w:tcPr>
            <w:tcW w:w="60" w:type="dxa"/>
            <w:tcBorders>
              <w:top w:val="nil"/>
              <w:left w:val="nil"/>
              <w:bottom w:val="nil"/>
              <w:right w:val="nil"/>
            </w:tcBorders>
            <w:tcMar>
              <w:left w:w="0" w:type="dxa"/>
              <w:right w:w="0" w:type="dxa"/>
            </w:tcMar>
          </w:tcPr>
          <w:p w14:paraId="40F95711" w14:textId="77777777" w:rsidR="007F2FC5" w:rsidRDefault="007F2FC5"/>
        </w:tc>
        <w:tc>
          <w:tcPr>
            <w:tcW w:w="1289" w:type="dxa"/>
            <w:tcBorders>
              <w:top w:val="nil"/>
              <w:left w:val="nil"/>
              <w:bottom w:val="nil"/>
              <w:right w:val="nil"/>
            </w:tcBorders>
            <w:tcMar>
              <w:left w:w="0" w:type="dxa"/>
              <w:right w:w="0" w:type="dxa"/>
            </w:tcMar>
            <w:vAlign w:val="bottom"/>
          </w:tcPr>
          <w:p w14:paraId="388DEDD5" w14:textId="77777777" w:rsidR="007F2FC5" w:rsidRDefault="00624826">
            <w:pPr>
              <w:pStyle w:val="Accurritableheader2"/>
              <w:keepNext/>
            </w:pPr>
            <w:r>
              <w:rPr>
                <w:lang w:val="en-AU"/>
              </w:rPr>
              <w:t>Change in</w:t>
            </w:r>
          </w:p>
        </w:tc>
        <w:tc>
          <w:tcPr>
            <w:tcW w:w="60" w:type="dxa"/>
            <w:tcBorders>
              <w:top w:val="nil"/>
              <w:left w:val="nil"/>
              <w:bottom w:val="nil"/>
              <w:right w:val="nil"/>
            </w:tcBorders>
            <w:tcMar>
              <w:left w:w="0" w:type="dxa"/>
              <w:right w:w="0" w:type="dxa"/>
            </w:tcMar>
          </w:tcPr>
          <w:p w14:paraId="37E9E93C" w14:textId="77777777" w:rsidR="007F2FC5" w:rsidRDefault="007F2FC5"/>
        </w:tc>
        <w:tc>
          <w:tcPr>
            <w:tcW w:w="1289" w:type="dxa"/>
            <w:tcBorders>
              <w:top w:val="nil"/>
              <w:left w:val="nil"/>
              <w:bottom w:val="nil"/>
              <w:right w:val="nil"/>
            </w:tcBorders>
            <w:tcMar>
              <w:left w:w="0" w:type="dxa"/>
              <w:right w:w="0" w:type="dxa"/>
            </w:tcMar>
            <w:vAlign w:val="bottom"/>
          </w:tcPr>
          <w:p w14:paraId="23A56902" w14:textId="77777777" w:rsidR="007F2FC5" w:rsidRDefault="00624826">
            <w:pPr>
              <w:pStyle w:val="Accurritableheader2"/>
              <w:keepNext/>
            </w:pPr>
            <w:r>
              <w:rPr>
                <w:lang w:val="en-AU"/>
              </w:rPr>
              <w:t>Hedging</w:t>
            </w:r>
          </w:p>
        </w:tc>
        <w:tc>
          <w:tcPr>
            <w:tcW w:w="60" w:type="dxa"/>
            <w:tcBorders>
              <w:top w:val="nil"/>
              <w:left w:val="nil"/>
              <w:bottom w:val="nil"/>
              <w:right w:val="nil"/>
            </w:tcBorders>
            <w:tcMar>
              <w:left w:w="0" w:type="dxa"/>
              <w:right w:w="0" w:type="dxa"/>
            </w:tcMar>
          </w:tcPr>
          <w:p w14:paraId="1BBA2CC6" w14:textId="77777777" w:rsidR="007F2FC5" w:rsidRDefault="007F2FC5"/>
        </w:tc>
        <w:tc>
          <w:tcPr>
            <w:tcW w:w="1289" w:type="dxa"/>
            <w:tcBorders>
              <w:top w:val="nil"/>
              <w:left w:val="nil"/>
              <w:bottom w:val="nil"/>
              <w:right w:val="nil"/>
            </w:tcBorders>
            <w:tcMar>
              <w:left w:w="0" w:type="dxa"/>
              <w:right w:w="0" w:type="dxa"/>
            </w:tcMar>
            <w:vAlign w:val="bottom"/>
          </w:tcPr>
          <w:p w14:paraId="50546080" w14:textId="77777777" w:rsidR="007F2FC5" w:rsidRDefault="00624826">
            <w:pPr>
              <w:pStyle w:val="Accurritableheader2"/>
              <w:keepNext/>
            </w:pPr>
            <w:r>
              <w:rPr>
                <w:lang w:val="en-AU"/>
              </w:rPr>
              <w:t>Cost of</w:t>
            </w:r>
          </w:p>
        </w:tc>
      </w:tr>
      <w:tr w:rsidR="007F2FC5" w14:paraId="237888BA" w14:textId="77777777">
        <w:trPr>
          <w:cantSplit/>
          <w:tblHeader/>
        </w:trPr>
        <w:tc>
          <w:tcPr>
            <w:tcW w:w="4253" w:type="dxa"/>
            <w:tcBorders>
              <w:top w:val="nil"/>
              <w:left w:val="nil"/>
              <w:bottom w:val="nil"/>
              <w:right w:val="nil"/>
            </w:tcBorders>
            <w:tcMar>
              <w:left w:w="0" w:type="dxa"/>
              <w:right w:w="0" w:type="dxa"/>
            </w:tcMar>
            <w:vAlign w:val="bottom"/>
          </w:tcPr>
          <w:p w14:paraId="34D83A1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639926B" w14:textId="77777777" w:rsidR="007F2FC5" w:rsidRDefault="007F2FC5"/>
        </w:tc>
        <w:tc>
          <w:tcPr>
            <w:tcW w:w="1289" w:type="dxa"/>
            <w:tcBorders>
              <w:top w:val="nil"/>
              <w:left w:val="nil"/>
              <w:bottom w:val="nil"/>
              <w:right w:val="nil"/>
            </w:tcBorders>
            <w:tcMar>
              <w:left w:w="0" w:type="dxa"/>
              <w:right w:w="0" w:type="dxa"/>
            </w:tcMar>
            <w:vAlign w:val="bottom"/>
          </w:tcPr>
          <w:p w14:paraId="49B2FBB2" w14:textId="77777777" w:rsidR="007F2FC5" w:rsidRDefault="00624826">
            <w:pPr>
              <w:pStyle w:val="Accurritableheader2"/>
              <w:keepNext/>
            </w:pPr>
            <w:r>
              <w:rPr>
                <w:lang w:val="en-AU"/>
              </w:rPr>
              <w:t>amount</w:t>
            </w:r>
          </w:p>
        </w:tc>
        <w:tc>
          <w:tcPr>
            <w:tcW w:w="60" w:type="dxa"/>
            <w:tcBorders>
              <w:top w:val="nil"/>
              <w:left w:val="nil"/>
              <w:bottom w:val="nil"/>
              <w:right w:val="nil"/>
            </w:tcBorders>
            <w:tcMar>
              <w:left w:w="0" w:type="dxa"/>
              <w:right w:w="0" w:type="dxa"/>
            </w:tcMar>
          </w:tcPr>
          <w:p w14:paraId="726EB9EC" w14:textId="77777777" w:rsidR="007F2FC5" w:rsidRDefault="007F2FC5"/>
        </w:tc>
        <w:tc>
          <w:tcPr>
            <w:tcW w:w="1289" w:type="dxa"/>
            <w:tcBorders>
              <w:top w:val="nil"/>
              <w:left w:val="nil"/>
              <w:bottom w:val="nil"/>
              <w:right w:val="nil"/>
            </w:tcBorders>
            <w:tcMar>
              <w:left w:w="0" w:type="dxa"/>
              <w:right w:w="0" w:type="dxa"/>
            </w:tcMar>
            <w:vAlign w:val="bottom"/>
          </w:tcPr>
          <w:p w14:paraId="1CDF7FE8" w14:textId="77777777" w:rsidR="007F2FC5" w:rsidRDefault="00624826">
            <w:pPr>
              <w:pStyle w:val="Accurritableheader2"/>
              <w:keepNext/>
            </w:pPr>
            <w:r>
              <w:rPr>
                <w:lang w:val="en-AU"/>
              </w:rPr>
              <w:t>amount</w:t>
            </w:r>
          </w:p>
        </w:tc>
        <w:tc>
          <w:tcPr>
            <w:tcW w:w="60" w:type="dxa"/>
            <w:tcBorders>
              <w:top w:val="nil"/>
              <w:left w:val="nil"/>
              <w:bottom w:val="nil"/>
              <w:right w:val="nil"/>
            </w:tcBorders>
            <w:tcMar>
              <w:left w:w="0" w:type="dxa"/>
              <w:right w:w="0" w:type="dxa"/>
            </w:tcMar>
          </w:tcPr>
          <w:p w14:paraId="453AB3C8" w14:textId="77777777" w:rsidR="007F2FC5" w:rsidRDefault="007F2FC5"/>
        </w:tc>
        <w:tc>
          <w:tcPr>
            <w:tcW w:w="1289" w:type="dxa"/>
            <w:tcBorders>
              <w:top w:val="nil"/>
              <w:left w:val="nil"/>
              <w:bottom w:val="nil"/>
              <w:right w:val="nil"/>
            </w:tcBorders>
            <w:tcMar>
              <w:left w:w="0" w:type="dxa"/>
              <w:right w:w="0" w:type="dxa"/>
            </w:tcMar>
            <w:vAlign w:val="bottom"/>
          </w:tcPr>
          <w:p w14:paraId="780FEAF3" w14:textId="77777777" w:rsidR="007F2FC5" w:rsidRDefault="00624826">
            <w:pPr>
              <w:pStyle w:val="Accurritableheader2"/>
              <w:keepNext/>
            </w:pPr>
            <w:r>
              <w:rPr>
                <w:lang w:val="en-AU"/>
              </w:rPr>
              <w:t>fair value</w:t>
            </w:r>
          </w:p>
        </w:tc>
        <w:tc>
          <w:tcPr>
            <w:tcW w:w="60" w:type="dxa"/>
            <w:tcBorders>
              <w:top w:val="nil"/>
              <w:left w:val="nil"/>
              <w:bottom w:val="nil"/>
              <w:right w:val="nil"/>
            </w:tcBorders>
            <w:tcMar>
              <w:left w:w="0" w:type="dxa"/>
              <w:right w:w="0" w:type="dxa"/>
            </w:tcMar>
          </w:tcPr>
          <w:p w14:paraId="15B570AE" w14:textId="77777777" w:rsidR="007F2FC5" w:rsidRDefault="007F2FC5"/>
        </w:tc>
        <w:tc>
          <w:tcPr>
            <w:tcW w:w="1289" w:type="dxa"/>
            <w:tcBorders>
              <w:top w:val="nil"/>
              <w:left w:val="nil"/>
              <w:bottom w:val="nil"/>
              <w:right w:val="nil"/>
            </w:tcBorders>
            <w:tcMar>
              <w:left w:w="0" w:type="dxa"/>
              <w:right w:w="0" w:type="dxa"/>
            </w:tcMar>
            <w:vAlign w:val="bottom"/>
          </w:tcPr>
          <w:p w14:paraId="6CB07530" w14:textId="77777777" w:rsidR="007F2FC5" w:rsidRDefault="00624826">
            <w:pPr>
              <w:pStyle w:val="Accurritableheader2"/>
              <w:keepNext/>
            </w:pPr>
            <w:r>
              <w:rPr>
                <w:lang w:val="en-AU"/>
              </w:rPr>
              <w:t>reserve</w:t>
            </w:r>
          </w:p>
        </w:tc>
        <w:tc>
          <w:tcPr>
            <w:tcW w:w="60" w:type="dxa"/>
            <w:tcBorders>
              <w:top w:val="nil"/>
              <w:left w:val="nil"/>
              <w:bottom w:val="nil"/>
              <w:right w:val="nil"/>
            </w:tcBorders>
            <w:tcMar>
              <w:left w:w="0" w:type="dxa"/>
              <w:right w:w="0" w:type="dxa"/>
            </w:tcMar>
          </w:tcPr>
          <w:p w14:paraId="488C9232" w14:textId="77777777" w:rsidR="007F2FC5" w:rsidRDefault="007F2FC5"/>
        </w:tc>
        <w:tc>
          <w:tcPr>
            <w:tcW w:w="1289" w:type="dxa"/>
            <w:tcBorders>
              <w:top w:val="nil"/>
              <w:left w:val="nil"/>
              <w:bottom w:val="nil"/>
              <w:right w:val="nil"/>
            </w:tcBorders>
            <w:tcMar>
              <w:left w:w="0" w:type="dxa"/>
              <w:right w:w="0" w:type="dxa"/>
            </w:tcMar>
            <w:vAlign w:val="bottom"/>
          </w:tcPr>
          <w:p w14:paraId="53D16766" w14:textId="77777777" w:rsidR="007F2FC5" w:rsidRDefault="00624826">
            <w:pPr>
              <w:pStyle w:val="Accurritableheader2"/>
              <w:keepNext/>
            </w:pPr>
            <w:r>
              <w:rPr>
                <w:lang w:val="en-AU"/>
              </w:rPr>
              <w:t>reserve</w:t>
            </w:r>
          </w:p>
        </w:tc>
      </w:tr>
      <w:tr w:rsidR="007F2FC5" w14:paraId="2D137AC0" w14:textId="77777777">
        <w:trPr>
          <w:cantSplit/>
          <w:tblHeader/>
        </w:trPr>
        <w:tc>
          <w:tcPr>
            <w:tcW w:w="4253" w:type="dxa"/>
            <w:tcBorders>
              <w:top w:val="nil"/>
              <w:left w:val="nil"/>
              <w:bottom w:val="nil"/>
              <w:right w:val="nil"/>
            </w:tcBorders>
            <w:tcMar>
              <w:left w:w="0" w:type="dxa"/>
              <w:right w:w="0" w:type="dxa"/>
            </w:tcMar>
            <w:vAlign w:val="bottom"/>
          </w:tcPr>
          <w:p w14:paraId="622204C9"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4E1E7C38" w14:textId="77777777" w:rsidR="007F2FC5" w:rsidRDefault="007F2FC5"/>
        </w:tc>
        <w:tc>
          <w:tcPr>
            <w:tcW w:w="1289" w:type="dxa"/>
            <w:tcBorders>
              <w:top w:val="nil"/>
              <w:left w:val="nil"/>
              <w:bottom w:val="nil"/>
              <w:right w:val="nil"/>
            </w:tcBorders>
            <w:tcMar>
              <w:left w:w="0" w:type="dxa"/>
              <w:right w:w="0" w:type="dxa"/>
            </w:tcMar>
            <w:vAlign w:val="bottom"/>
          </w:tcPr>
          <w:p w14:paraId="02904B16"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49D3D31" w14:textId="77777777" w:rsidR="007F2FC5" w:rsidRDefault="007F2FC5"/>
        </w:tc>
        <w:tc>
          <w:tcPr>
            <w:tcW w:w="1289" w:type="dxa"/>
            <w:tcBorders>
              <w:top w:val="nil"/>
              <w:left w:val="nil"/>
              <w:bottom w:val="nil"/>
              <w:right w:val="nil"/>
            </w:tcBorders>
            <w:tcMar>
              <w:left w:w="0" w:type="dxa"/>
              <w:right w:w="0" w:type="dxa"/>
            </w:tcMar>
            <w:vAlign w:val="bottom"/>
          </w:tcPr>
          <w:p w14:paraId="4F417577"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D443FF5" w14:textId="77777777" w:rsidR="007F2FC5" w:rsidRDefault="007F2FC5"/>
        </w:tc>
        <w:tc>
          <w:tcPr>
            <w:tcW w:w="1289" w:type="dxa"/>
            <w:tcBorders>
              <w:top w:val="nil"/>
              <w:left w:val="nil"/>
              <w:bottom w:val="nil"/>
              <w:right w:val="nil"/>
            </w:tcBorders>
            <w:tcMar>
              <w:left w:w="0" w:type="dxa"/>
              <w:right w:w="0" w:type="dxa"/>
            </w:tcMar>
            <w:vAlign w:val="bottom"/>
          </w:tcPr>
          <w:p w14:paraId="5E5658C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19945D4" w14:textId="77777777" w:rsidR="007F2FC5" w:rsidRDefault="007F2FC5"/>
        </w:tc>
        <w:tc>
          <w:tcPr>
            <w:tcW w:w="1289" w:type="dxa"/>
            <w:tcBorders>
              <w:top w:val="nil"/>
              <w:left w:val="nil"/>
              <w:bottom w:val="nil"/>
              <w:right w:val="nil"/>
            </w:tcBorders>
            <w:tcMar>
              <w:left w:w="0" w:type="dxa"/>
              <w:right w:w="0" w:type="dxa"/>
            </w:tcMar>
            <w:vAlign w:val="bottom"/>
          </w:tcPr>
          <w:p w14:paraId="6018A6F0"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2CC9259F" w14:textId="77777777" w:rsidR="007F2FC5" w:rsidRDefault="007F2FC5"/>
        </w:tc>
        <w:tc>
          <w:tcPr>
            <w:tcW w:w="1289" w:type="dxa"/>
            <w:tcBorders>
              <w:top w:val="nil"/>
              <w:left w:val="nil"/>
              <w:bottom w:val="nil"/>
              <w:right w:val="nil"/>
            </w:tcBorders>
            <w:tcMar>
              <w:left w:w="0" w:type="dxa"/>
              <w:right w:w="0" w:type="dxa"/>
            </w:tcMar>
            <w:vAlign w:val="bottom"/>
          </w:tcPr>
          <w:p w14:paraId="3BB515D6" w14:textId="77777777" w:rsidR="007F2FC5" w:rsidRDefault="00624826">
            <w:pPr>
              <w:pStyle w:val="Accurritableheader2"/>
              <w:keepNext/>
            </w:pPr>
            <w:r>
              <w:rPr>
                <w:lang w:val="en-AU"/>
              </w:rPr>
              <w:t>CU'000</w:t>
            </w:r>
          </w:p>
        </w:tc>
      </w:tr>
      <w:tr w:rsidR="007F2FC5" w14:paraId="3726AE27" w14:textId="77777777">
        <w:trPr>
          <w:cantSplit/>
          <w:tblHeader/>
        </w:trPr>
        <w:tc>
          <w:tcPr>
            <w:tcW w:w="4253" w:type="dxa"/>
            <w:tcBorders>
              <w:top w:val="nil"/>
              <w:left w:val="nil"/>
              <w:bottom w:val="nil"/>
              <w:right w:val="nil"/>
            </w:tcBorders>
            <w:tcMar>
              <w:left w:w="0" w:type="dxa"/>
              <w:right w:w="0" w:type="dxa"/>
            </w:tcMar>
            <w:vAlign w:val="bottom"/>
          </w:tcPr>
          <w:p w14:paraId="5F58E09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FAC7CE2" w14:textId="77777777" w:rsidR="007F2FC5" w:rsidRDefault="007F2FC5"/>
        </w:tc>
        <w:tc>
          <w:tcPr>
            <w:tcW w:w="1289" w:type="dxa"/>
            <w:tcBorders>
              <w:top w:val="nil"/>
              <w:left w:val="nil"/>
              <w:bottom w:val="nil"/>
              <w:right w:val="nil"/>
            </w:tcBorders>
            <w:tcMar>
              <w:left w:w="0" w:type="dxa"/>
              <w:right w:w="0" w:type="dxa"/>
            </w:tcMar>
            <w:vAlign w:val="bottom"/>
          </w:tcPr>
          <w:p w14:paraId="473FD240"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671CDAB" w14:textId="77777777" w:rsidR="007F2FC5" w:rsidRDefault="007F2FC5"/>
        </w:tc>
        <w:tc>
          <w:tcPr>
            <w:tcW w:w="1289" w:type="dxa"/>
            <w:tcBorders>
              <w:top w:val="nil"/>
              <w:left w:val="nil"/>
              <w:bottom w:val="nil"/>
              <w:right w:val="nil"/>
            </w:tcBorders>
            <w:tcMar>
              <w:left w:w="0" w:type="dxa"/>
              <w:right w:w="0" w:type="dxa"/>
            </w:tcMar>
            <w:vAlign w:val="bottom"/>
          </w:tcPr>
          <w:p w14:paraId="06EC12F5"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9A001F8" w14:textId="77777777" w:rsidR="007F2FC5" w:rsidRDefault="007F2FC5"/>
        </w:tc>
        <w:tc>
          <w:tcPr>
            <w:tcW w:w="1289" w:type="dxa"/>
            <w:tcBorders>
              <w:top w:val="nil"/>
              <w:left w:val="nil"/>
              <w:bottom w:val="nil"/>
              <w:right w:val="nil"/>
            </w:tcBorders>
            <w:tcMar>
              <w:left w:w="0" w:type="dxa"/>
              <w:right w:w="0" w:type="dxa"/>
            </w:tcMar>
            <w:vAlign w:val="bottom"/>
          </w:tcPr>
          <w:p w14:paraId="7A784D13"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431C4C4" w14:textId="77777777" w:rsidR="007F2FC5" w:rsidRDefault="007F2FC5"/>
        </w:tc>
        <w:tc>
          <w:tcPr>
            <w:tcW w:w="1289" w:type="dxa"/>
            <w:tcBorders>
              <w:top w:val="nil"/>
              <w:left w:val="nil"/>
              <w:bottom w:val="nil"/>
              <w:right w:val="nil"/>
            </w:tcBorders>
            <w:tcMar>
              <w:left w:w="0" w:type="dxa"/>
              <w:right w:w="0" w:type="dxa"/>
            </w:tcMar>
            <w:vAlign w:val="bottom"/>
          </w:tcPr>
          <w:p w14:paraId="34567E94"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542B27A" w14:textId="77777777" w:rsidR="007F2FC5" w:rsidRDefault="007F2FC5"/>
        </w:tc>
        <w:tc>
          <w:tcPr>
            <w:tcW w:w="1289" w:type="dxa"/>
            <w:tcBorders>
              <w:top w:val="nil"/>
              <w:left w:val="nil"/>
              <w:bottom w:val="nil"/>
              <w:right w:val="nil"/>
            </w:tcBorders>
            <w:tcMar>
              <w:left w:w="0" w:type="dxa"/>
              <w:right w:w="0" w:type="dxa"/>
            </w:tcMar>
            <w:vAlign w:val="bottom"/>
          </w:tcPr>
          <w:p w14:paraId="1AC5F3CD" w14:textId="77777777" w:rsidR="007F2FC5" w:rsidRDefault="007F2FC5">
            <w:pPr>
              <w:pStyle w:val="Accurritableheader2"/>
              <w:keepNext/>
            </w:pPr>
          </w:p>
        </w:tc>
      </w:tr>
      <w:tr w:rsidR="007F2FC5" w14:paraId="3FF9CF2D"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1F3EE39" w14:textId="77777777" w:rsidR="007F2FC5" w:rsidRDefault="00624826">
            <w:pPr>
              <w:pStyle w:val="Accurritabletext"/>
              <w:keepNext/>
              <w:jc w:val="left"/>
            </w:pPr>
            <w:r>
              <w:rPr>
                <w:lang w:val="en-AU"/>
              </w:rPr>
              <w:t xml:space="preserve">Forward foreign exchange contracts for purchases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6606FBAA" w14:textId="77777777" w:rsidR="007F2FC5" w:rsidRDefault="007F2FC5"/>
        </w:tc>
        <w:tc>
          <w:tcPr>
            <w:tcW w:w="1289" w:type="dxa"/>
            <w:tcBorders>
              <w:top w:val="nil"/>
              <w:left w:val="nil"/>
              <w:bottom w:val="nil"/>
              <w:right w:val="nil"/>
            </w:tcBorders>
            <w:tcMar>
              <w:left w:w="0" w:type="dxa"/>
              <w:right w:w="60" w:type="dxa"/>
            </w:tcMar>
            <w:vAlign w:val="bottom"/>
          </w:tcPr>
          <w:p w14:paraId="34F1855F" w14:textId="77777777" w:rsidR="007F2FC5" w:rsidRDefault="00624826">
            <w:pPr>
              <w:pStyle w:val="Accurritablenumeric"/>
              <w:keepNext/>
            </w:pPr>
            <w:r>
              <w:rPr>
                <w:lang w:val="en-AU"/>
              </w:rPr>
              <w:t>602</w:t>
            </w:r>
          </w:p>
        </w:tc>
        <w:tc>
          <w:tcPr>
            <w:tcW w:w="60" w:type="dxa"/>
            <w:tcBorders>
              <w:top w:val="nil"/>
              <w:left w:val="nil"/>
              <w:bottom w:val="nil"/>
              <w:right w:val="nil"/>
            </w:tcBorders>
            <w:tcMar>
              <w:left w:w="0" w:type="dxa"/>
              <w:right w:w="0" w:type="dxa"/>
            </w:tcMar>
          </w:tcPr>
          <w:p w14:paraId="30965478" w14:textId="77777777" w:rsidR="007F2FC5" w:rsidRDefault="007F2FC5"/>
        </w:tc>
        <w:tc>
          <w:tcPr>
            <w:tcW w:w="1289" w:type="dxa"/>
            <w:tcBorders>
              <w:top w:val="nil"/>
              <w:left w:val="nil"/>
              <w:bottom w:val="nil"/>
              <w:right w:val="nil"/>
            </w:tcBorders>
            <w:tcMar>
              <w:left w:w="0" w:type="dxa"/>
              <w:right w:w="60" w:type="dxa"/>
            </w:tcMar>
            <w:vAlign w:val="bottom"/>
          </w:tcPr>
          <w:p w14:paraId="123359F6" w14:textId="77777777" w:rsidR="007F2FC5" w:rsidRDefault="00624826">
            <w:pPr>
              <w:pStyle w:val="Accurritablenumeric"/>
              <w:keepNext/>
            </w:pPr>
            <w:r>
              <w:rPr>
                <w:lang w:val="en-AU"/>
              </w:rPr>
              <w:t>107</w:t>
            </w:r>
          </w:p>
        </w:tc>
        <w:tc>
          <w:tcPr>
            <w:tcW w:w="60" w:type="dxa"/>
            <w:tcBorders>
              <w:top w:val="nil"/>
              <w:left w:val="nil"/>
              <w:bottom w:val="nil"/>
              <w:right w:val="nil"/>
            </w:tcBorders>
            <w:tcMar>
              <w:left w:w="0" w:type="dxa"/>
              <w:right w:w="0" w:type="dxa"/>
            </w:tcMar>
          </w:tcPr>
          <w:p w14:paraId="570EE817" w14:textId="77777777" w:rsidR="007F2FC5" w:rsidRDefault="007F2FC5"/>
        </w:tc>
        <w:tc>
          <w:tcPr>
            <w:tcW w:w="1289" w:type="dxa"/>
            <w:tcBorders>
              <w:top w:val="nil"/>
              <w:left w:val="nil"/>
              <w:bottom w:val="nil"/>
              <w:right w:val="nil"/>
            </w:tcBorders>
            <w:tcMar>
              <w:left w:w="0" w:type="dxa"/>
              <w:right w:w="0" w:type="dxa"/>
            </w:tcMar>
            <w:vAlign w:val="bottom"/>
          </w:tcPr>
          <w:p w14:paraId="71EA9D42" w14:textId="77777777" w:rsidR="007F2FC5" w:rsidRDefault="00624826">
            <w:pPr>
              <w:pStyle w:val="Accurritablenumeric"/>
              <w:keepNext/>
            </w:pPr>
            <w:r>
              <w:rPr>
                <w:lang w:val="en-AU"/>
              </w:rPr>
              <w:t>(9)</w:t>
            </w:r>
          </w:p>
        </w:tc>
        <w:tc>
          <w:tcPr>
            <w:tcW w:w="60" w:type="dxa"/>
            <w:tcBorders>
              <w:top w:val="nil"/>
              <w:left w:val="nil"/>
              <w:bottom w:val="nil"/>
              <w:right w:val="nil"/>
            </w:tcBorders>
            <w:tcMar>
              <w:left w:w="0" w:type="dxa"/>
              <w:right w:w="0" w:type="dxa"/>
            </w:tcMar>
          </w:tcPr>
          <w:p w14:paraId="509FE430" w14:textId="77777777" w:rsidR="007F2FC5" w:rsidRDefault="007F2FC5"/>
        </w:tc>
        <w:tc>
          <w:tcPr>
            <w:tcW w:w="1289" w:type="dxa"/>
            <w:tcBorders>
              <w:top w:val="nil"/>
              <w:left w:val="nil"/>
              <w:bottom w:val="nil"/>
              <w:right w:val="nil"/>
            </w:tcBorders>
            <w:tcMar>
              <w:left w:w="0" w:type="dxa"/>
              <w:right w:w="0" w:type="dxa"/>
            </w:tcMar>
            <w:vAlign w:val="bottom"/>
          </w:tcPr>
          <w:p w14:paraId="2101DEFB" w14:textId="77777777" w:rsidR="007F2FC5" w:rsidRDefault="00624826">
            <w:pPr>
              <w:pStyle w:val="Accurritablenumeric"/>
              <w:keepNext/>
            </w:pPr>
            <w:r>
              <w:rPr>
                <w:lang w:val="en-AU"/>
              </w:rPr>
              <w:t>(75)</w:t>
            </w:r>
          </w:p>
        </w:tc>
        <w:tc>
          <w:tcPr>
            <w:tcW w:w="60" w:type="dxa"/>
            <w:tcBorders>
              <w:top w:val="nil"/>
              <w:left w:val="nil"/>
              <w:bottom w:val="nil"/>
              <w:right w:val="nil"/>
            </w:tcBorders>
            <w:tcMar>
              <w:left w:w="0" w:type="dxa"/>
              <w:right w:w="0" w:type="dxa"/>
            </w:tcMar>
          </w:tcPr>
          <w:p w14:paraId="5FD3F8FB" w14:textId="77777777" w:rsidR="007F2FC5" w:rsidRDefault="007F2FC5"/>
        </w:tc>
        <w:tc>
          <w:tcPr>
            <w:tcW w:w="1289" w:type="dxa"/>
            <w:tcBorders>
              <w:top w:val="nil"/>
              <w:left w:val="nil"/>
              <w:bottom w:val="nil"/>
              <w:right w:val="nil"/>
            </w:tcBorders>
            <w:tcMar>
              <w:left w:w="0" w:type="dxa"/>
              <w:right w:w="0" w:type="dxa"/>
            </w:tcMar>
            <w:vAlign w:val="bottom"/>
          </w:tcPr>
          <w:p w14:paraId="62039F0E" w14:textId="77777777" w:rsidR="007F2FC5" w:rsidRDefault="00624826">
            <w:pPr>
              <w:pStyle w:val="Accurritablenumeric"/>
              <w:keepNext/>
            </w:pPr>
            <w:r>
              <w:rPr>
                <w:lang w:val="en-AU"/>
              </w:rPr>
              <w:t>(20)</w:t>
            </w:r>
          </w:p>
        </w:tc>
      </w:tr>
      <w:tr w:rsidR="007F2FC5" w14:paraId="0AF7A3A9" w14:textId="77777777">
        <w:tblPrEx>
          <w:tblCellMar>
            <w:left w:w="0" w:type="dxa"/>
            <w:right w:w="0" w:type="dxa"/>
          </w:tblCellMar>
        </w:tblPrEx>
        <w:tc>
          <w:tcPr>
            <w:tcW w:w="4253" w:type="dxa"/>
            <w:tcBorders>
              <w:top w:val="nil"/>
              <w:left w:val="nil"/>
              <w:bottom w:val="nil"/>
              <w:right w:val="nil"/>
            </w:tcBorders>
            <w:tcMar>
              <w:left w:w="0" w:type="dxa"/>
              <w:right w:w="0" w:type="dxa"/>
            </w:tcMar>
            <w:vAlign w:val="bottom"/>
          </w:tcPr>
          <w:p w14:paraId="6D8DCB2F" w14:textId="77777777" w:rsidR="007F2FC5" w:rsidRDefault="00624826">
            <w:pPr>
              <w:pStyle w:val="Accurritabletext"/>
              <w:keepNext/>
              <w:jc w:val="left"/>
            </w:pPr>
            <w:r>
              <w:rPr>
                <w:lang w:val="en-AU"/>
              </w:rPr>
              <w:t xml:space="preserve">Forward foreign exchange contracts for purchases </w:t>
            </w:r>
            <w:proofErr w:type="gramStart"/>
            <w:r>
              <w:rPr>
                <w:lang w:val="en-AU"/>
              </w:rPr>
              <w:t>at</w:t>
            </w:r>
            <w:proofErr w:type="gramEnd"/>
            <w:r>
              <w:rPr>
                <w:lang w:val="en-AU"/>
              </w:rPr>
              <w:t xml:space="preserve"> 31 December 2025</w:t>
            </w:r>
          </w:p>
        </w:tc>
        <w:tc>
          <w:tcPr>
            <w:tcW w:w="60" w:type="dxa"/>
            <w:tcBorders>
              <w:top w:val="nil"/>
              <w:left w:val="nil"/>
              <w:bottom w:val="nil"/>
              <w:right w:val="nil"/>
            </w:tcBorders>
            <w:tcMar>
              <w:left w:w="0" w:type="dxa"/>
              <w:right w:w="0" w:type="dxa"/>
            </w:tcMar>
          </w:tcPr>
          <w:p w14:paraId="73B8C21B" w14:textId="77777777" w:rsidR="007F2FC5" w:rsidRDefault="007F2FC5"/>
        </w:tc>
        <w:tc>
          <w:tcPr>
            <w:tcW w:w="1289" w:type="dxa"/>
            <w:tcBorders>
              <w:top w:val="nil"/>
              <w:left w:val="nil"/>
              <w:bottom w:val="nil"/>
              <w:right w:val="nil"/>
            </w:tcBorders>
            <w:tcMar>
              <w:left w:w="0" w:type="dxa"/>
              <w:right w:w="60" w:type="dxa"/>
            </w:tcMar>
            <w:vAlign w:val="bottom"/>
          </w:tcPr>
          <w:p w14:paraId="11FB85B7" w14:textId="77777777" w:rsidR="007F2FC5" w:rsidRDefault="00624826">
            <w:pPr>
              <w:pStyle w:val="Accurritablenumeric"/>
              <w:keepNext/>
            </w:pPr>
            <w:r>
              <w:rPr>
                <w:lang w:val="en-AU"/>
              </w:rPr>
              <w:t>804</w:t>
            </w:r>
          </w:p>
        </w:tc>
        <w:tc>
          <w:tcPr>
            <w:tcW w:w="60" w:type="dxa"/>
            <w:tcBorders>
              <w:top w:val="nil"/>
              <w:left w:val="nil"/>
              <w:bottom w:val="nil"/>
              <w:right w:val="nil"/>
            </w:tcBorders>
            <w:tcMar>
              <w:left w:w="0" w:type="dxa"/>
              <w:right w:w="0" w:type="dxa"/>
            </w:tcMar>
          </w:tcPr>
          <w:p w14:paraId="7945735A" w14:textId="77777777" w:rsidR="007F2FC5" w:rsidRDefault="007F2FC5"/>
        </w:tc>
        <w:tc>
          <w:tcPr>
            <w:tcW w:w="1289" w:type="dxa"/>
            <w:tcBorders>
              <w:top w:val="nil"/>
              <w:left w:val="nil"/>
              <w:bottom w:val="nil"/>
              <w:right w:val="nil"/>
            </w:tcBorders>
            <w:tcMar>
              <w:left w:w="0" w:type="dxa"/>
              <w:right w:w="60" w:type="dxa"/>
            </w:tcMar>
            <w:vAlign w:val="bottom"/>
          </w:tcPr>
          <w:p w14:paraId="78673489" w14:textId="77777777" w:rsidR="007F2FC5" w:rsidRDefault="00624826">
            <w:pPr>
              <w:pStyle w:val="Accurritablenumeric"/>
              <w:keepNext/>
            </w:pPr>
            <w:r>
              <w:rPr>
                <w:lang w:val="en-AU"/>
              </w:rPr>
              <w:t>122</w:t>
            </w:r>
          </w:p>
        </w:tc>
        <w:tc>
          <w:tcPr>
            <w:tcW w:w="60" w:type="dxa"/>
            <w:tcBorders>
              <w:top w:val="nil"/>
              <w:left w:val="nil"/>
              <w:bottom w:val="nil"/>
              <w:right w:val="nil"/>
            </w:tcBorders>
            <w:tcMar>
              <w:left w:w="0" w:type="dxa"/>
              <w:right w:w="0" w:type="dxa"/>
            </w:tcMar>
          </w:tcPr>
          <w:p w14:paraId="2A575AE4" w14:textId="77777777" w:rsidR="007F2FC5" w:rsidRDefault="007F2FC5"/>
        </w:tc>
        <w:tc>
          <w:tcPr>
            <w:tcW w:w="1289" w:type="dxa"/>
            <w:tcBorders>
              <w:top w:val="nil"/>
              <w:left w:val="nil"/>
              <w:bottom w:val="nil"/>
              <w:right w:val="nil"/>
            </w:tcBorders>
            <w:tcMar>
              <w:left w:w="0" w:type="dxa"/>
              <w:right w:w="60" w:type="dxa"/>
            </w:tcMar>
            <w:vAlign w:val="bottom"/>
          </w:tcPr>
          <w:p w14:paraId="74469EB0" w14:textId="77777777" w:rsidR="007F2FC5" w:rsidRDefault="00624826">
            <w:pPr>
              <w:pStyle w:val="Accurritablenumeric"/>
              <w:keepNext/>
            </w:pPr>
            <w:r>
              <w:rPr>
                <w:lang w:val="en-AU"/>
              </w:rPr>
              <w:t>4</w:t>
            </w:r>
          </w:p>
        </w:tc>
        <w:tc>
          <w:tcPr>
            <w:tcW w:w="60" w:type="dxa"/>
            <w:tcBorders>
              <w:top w:val="nil"/>
              <w:left w:val="nil"/>
              <w:bottom w:val="nil"/>
              <w:right w:val="nil"/>
            </w:tcBorders>
            <w:tcMar>
              <w:left w:w="0" w:type="dxa"/>
              <w:right w:w="0" w:type="dxa"/>
            </w:tcMar>
          </w:tcPr>
          <w:p w14:paraId="5442B92D" w14:textId="77777777" w:rsidR="007F2FC5" w:rsidRDefault="007F2FC5"/>
        </w:tc>
        <w:tc>
          <w:tcPr>
            <w:tcW w:w="1289" w:type="dxa"/>
            <w:tcBorders>
              <w:top w:val="nil"/>
              <w:left w:val="nil"/>
              <w:bottom w:val="nil"/>
              <w:right w:val="nil"/>
            </w:tcBorders>
            <w:tcMar>
              <w:left w:w="0" w:type="dxa"/>
              <w:right w:w="0" w:type="dxa"/>
            </w:tcMar>
            <w:vAlign w:val="bottom"/>
          </w:tcPr>
          <w:p w14:paraId="1EC6DB47" w14:textId="77777777" w:rsidR="007F2FC5" w:rsidRDefault="00624826">
            <w:pPr>
              <w:pStyle w:val="Accurritablenumeric"/>
              <w:keepNext/>
            </w:pPr>
            <w:r>
              <w:rPr>
                <w:lang w:val="en-AU"/>
              </w:rPr>
              <w:t>(85)</w:t>
            </w:r>
          </w:p>
        </w:tc>
        <w:tc>
          <w:tcPr>
            <w:tcW w:w="60" w:type="dxa"/>
            <w:tcBorders>
              <w:top w:val="nil"/>
              <w:left w:val="nil"/>
              <w:bottom w:val="nil"/>
              <w:right w:val="nil"/>
            </w:tcBorders>
            <w:tcMar>
              <w:left w:w="0" w:type="dxa"/>
              <w:right w:w="0" w:type="dxa"/>
            </w:tcMar>
          </w:tcPr>
          <w:p w14:paraId="4DD6E3CC" w14:textId="77777777" w:rsidR="007F2FC5" w:rsidRDefault="007F2FC5"/>
        </w:tc>
        <w:tc>
          <w:tcPr>
            <w:tcW w:w="1289" w:type="dxa"/>
            <w:tcBorders>
              <w:top w:val="nil"/>
              <w:left w:val="nil"/>
              <w:bottom w:val="nil"/>
              <w:right w:val="nil"/>
            </w:tcBorders>
            <w:tcMar>
              <w:left w:w="0" w:type="dxa"/>
              <w:right w:w="0" w:type="dxa"/>
            </w:tcMar>
            <w:vAlign w:val="bottom"/>
          </w:tcPr>
          <w:p w14:paraId="47EDDB01" w14:textId="77777777" w:rsidR="007F2FC5" w:rsidRDefault="00624826">
            <w:pPr>
              <w:pStyle w:val="Accurritablenumeric"/>
              <w:keepNext/>
            </w:pPr>
            <w:r>
              <w:rPr>
                <w:lang w:val="en-AU"/>
              </w:rPr>
              <w:t>(19)</w:t>
            </w:r>
          </w:p>
        </w:tc>
      </w:tr>
    </w:tbl>
    <w:p w14:paraId="594E4C41" w14:textId="77777777" w:rsidR="007F2FC5" w:rsidRDefault="00624826">
      <w:r>
        <w:rPr>
          <w:rFonts w:ascii="Times New Roman" w:eastAsia="Times New Roman" w:hAnsi="Times New Roman" w:cs="Times New Roman"/>
          <w:b/>
          <w:lang w:val="en-AU"/>
        </w:rPr>
        <w:t xml:space="preserve"> </w:t>
      </w:r>
    </w:p>
    <w:p w14:paraId="2BD04CDB" w14:textId="77777777" w:rsidR="007F2FC5" w:rsidRDefault="00624826">
      <w:pPr>
        <w:pStyle w:val="Accurriparagraphbody"/>
        <w:keepNext/>
        <w:keepLines/>
      </w:pPr>
      <w:r>
        <w:rPr>
          <w:lang w:val="en-AU"/>
        </w:rPr>
        <w:t>Movements in hedging reserves by risk category during the current and previous financial year are set out below:</w:t>
      </w:r>
    </w:p>
    <w:p w14:paraId="71212EF8"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05A25095" w14:textId="77777777">
        <w:trPr>
          <w:cantSplit/>
          <w:tblHeader/>
        </w:trPr>
        <w:tc>
          <w:tcPr>
            <w:tcW w:w="5602" w:type="dxa"/>
            <w:tcBorders>
              <w:top w:val="nil"/>
              <w:left w:val="nil"/>
              <w:bottom w:val="nil"/>
              <w:right w:val="nil"/>
            </w:tcBorders>
            <w:tcMar>
              <w:left w:w="0" w:type="dxa"/>
              <w:right w:w="0" w:type="dxa"/>
            </w:tcMar>
            <w:vAlign w:val="bottom"/>
          </w:tcPr>
          <w:p w14:paraId="2113CFE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1B119B" w14:textId="77777777" w:rsidR="007F2FC5" w:rsidRDefault="007F2FC5"/>
        </w:tc>
        <w:tc>
          <w:tcPr>
            <w:tcW w:w="1289" w:type="dxa"/>
            <w:tcBorders>
              <w:top w:val="nil"/>
              <w:left w:val="nil"/>
              <w:bottom w:val="nil"/>
              <w:right w:val="nil"/>
            </w:tcBorders>
            <w:tcMar>
              <w:left w:w="0" w:type="dxa"/>
              <w:right w:w="0" w:type="dxa"/>
            </w:tcMar>
            <w:vAlign w:val="bottom"/>
          </w:tcPr>
          <w:p w14:paraId="797F2E7D" w14:textId="77777777" w:rsidR="007F2FC5" w:rsidRDefault="00624826">
            <w:pPr>
              <w:pStyle w:val="Accurritableheader2"/>
              <w:keepNext/>
            </w:pPr>
            <w:r>
              <w:rPr>
                <w:lang w:val="en-AU"/>
              </w:rPr>
              <w:t>Spot</w:t>
            </w:r>
          </w:p>
        </w:tc>
        <w:tc>
          <w:tcPr>
            <w:tcW w:w="60" w:type="dxa"/>
            <w:tcBorders>
              <w:top w:val="nil"/>
              <w:left w:val="nil"/>
              <w:bottom w:val="nil"/>
              <w:right w:val="nil"/>
            </w:tcBorders>
            <w:tcMar>
              <w:left w:w="0" w:type="dxa"/>
              <w:right w:w="0" w:type="dxa"/>
            </w:tcMar>
          </w:tcPr>
          <w:p w14:paraId="1F2760AE" w14:textId="77777777" w:rsidR="007F2FC5" w:rsidRDefault="007F2FC5"/>
        </w:tc>
        <w:tc>
          <w:tcPr>
            <w:tcW w:w="1289" w:type="dxa"/>
            <w:tcBorders>
              <w:top w:val="nil"/>
              <w:left w:val="nil"/>
              <w:bottom w:val="nil"/>
              <w:right w:val="nil"/>
            </w:tcBorders>
            <w:tcMar>
              <w:left w:w="0" w:type="dxa"/>
              <w:right w:w="0" w:type="dxa"/>
            </w:tcMar>
            <w:vAlign w:val="bottom"/>
          </w:tcPr>
          <w:p w14:paraId="44B4C302" w14:textId="77777777" w:rsidR="007F2FC5" w:rsidRDefault="00624826">
            <w:pPr>
              <w:pStyle w:val="Accurritableheader2"/>
              <w:keepNext/>
            </w:pPr>
            <w:r>
              <w:rPr>
                <w:lang w:val="en-AU"/>
              </w:rPr>
              <w:t>Value of</w:t>
            </w:r>
          </w:p>
        </w:tc>
        <w:tc>
          <w:tcPr>
            <w:tcW w:w="60" w:type="dxa"/>
            <w:tcBorders>
              <w:top w:val="nil"/>
              <w:left w:val="nil"/>
              <w:bottom w:val="nil"/>
              <w:right w:val="nil"/>
            </w:tcBorders>
            <w:tcMar>
              <w:left w:w="0" w:type="dxa"/>
              <w:right w:w="0" w:type="dxa"/>
            </w:tcMar>
          </w:tcPr>
          <w:p w14:paraId="65AA0EB9" w14:textId="77777777" w:rsidR="007F2FC5" w:rsidRDefault="007F2FC5"/>
        </w:tc>
        <w:tc>
          <w:tcPr>
            <w:tcW w:w="1289" w:type="dxa"/>
            <w:tcBorders>
              <w:top w:val="nil"/>
              <w:left w:val="nil"/>
              <w:bottom w:val="nil"/>
              <w:right w:val="nil"/>
            </w:tcBorders>
            <w:tcMar>
              <w:left w:w="0" w:type="dxa"/>
              <w:right w:w="0" w:type="dxa"/>
            </w:tcMar>
            <w:vAlign w:val="bottom"/>
          </w:tcPr>
          <w:p w14:paraId="4803B7BB" w14:textId="77777777" w:rsidR="007F2FC5" w:rsidRDefault="00624826">
            <w:pPr>
              <w:pStyle w:val="Accurritableheader2"/>
              <w:keepNext/>
            </w:pPr>
            <w:r>
              <w:rPr>
                <w:lang w:val="en-AU"/>
              </w:rPr>
              <w:t>Cost of</w:t>
            </w:r>
          </w:p>
        </w:tc>
        <w:tc>
          <w:tcPr>
            <w:tcW w:w="60" w:type="dxa"/>
            <w:tcBorders>
              <w:top w:val="nil"/>
              <w:left w:val="nil"/>
              <w:bottom w:val="nil"/>
              <w:right w:val="nil"/>
            </w:tcBorders>
            <w:tcMar>
              <w:left w:w="0" w:type="dxa"/>
              <w:right w:w="0" w:type="dxa"/>
            </w:tcMar>
          </w:tcPr>
          <w:p w14:paraId="51AC69AF" w14:textId="77777777" w:rsidR="007F2FC5" w:rsidRDefault="007F2FC5"/>
        </w:tc>
        <w:tc>
          <w:tcPr>
            <w:tcW w:w="1289" w:type="dxa"/>
            <w:tcBorders>
              <w:top w:val="nil"/>
              <w:left w:val="nil"/>
              <w:bottom w:val="nil"/>
              <w:right w:val="nil"/>
            </w:tcBorders>
            <w:tcMar>
              <w:left w:w="0" w:type="dxa"/>
              <w:right w:w="0" w:type="dxa"/>
            </w:tcMar>
            <w:vAlign w:val="bottom"/>
          </w:tcPr>
          <w:p w14:paraId="5E5F35DD" w14:textId="77777777" w:rsidR="007F2FC5" w:rsidRDefault="007F2FC5">
            <w:pPr>
              <w:pStyle w:val="Accurritableheader2"/>
              <w:keepNext/>
            </w:pPr>
          </w:p>
        </w:tc>
      </w:tr>
      <w:tr w:rsidR="007F2FC5" w14:paraId="612DEBE2" w14:textId="77777777">
        <w:trPr>
          <w:cantSplit/>
          <w:tblHeader/>
        </w:trPr>
        <w:tc>
          <w:tcPr>
            <w:tcW w:w="5602" w:type="dxa"/>
            <w:tcBorders>
              <w:top w:val="nil"/>
              <w:left w:val="nil"/>
              <w:bottom w:val="nil"/>
              <w:right w:val="nil"/>
            </w:tcBorders>
            <w:tcMar>
              <w:left w:w="0" w:type="dxa"/>
              <w:right w:w="0" w:type="dxa"/>
            </w:tcMar>
            <w:vAlign w:val="bottom"/>
          </w:tcPr>
          <w:p w14:paraId="3EFA09D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9577EC7" w14:textId="77777777" w:rsidR="007F2FC5" w:rsidRDefault="007F2FC5"/>
        </w:tc>
        <w:tc>
          <w:tcPr>
            <w:tcW w:w="1289" w:type="dxa"/>
            <w:tcBorders>
              <w:top w:val="nil"/>
              <w:left w:val="nil"/>
              <w:bottom w:val="nil"/>
              <w:right w:val="nil"/>
            </w:tcBorders>
            <w:tcMar>
              <w:left w:w="0" w:type="dxa"/>
              <w:right w:w="0" w:type="dxa"/>
            </w:tcMar>
            <w:vAlign w:val="bottom"/>
          </w:tcPr>
          <w:p w14:paraId="4CA768B1" w14:textId="77777777" w:rsidR="007F2FC5" w:rsidRDefault="00624826">
            <w:pPr>
              <w:pStyle w:val="Accurritableheader2"/>
              <w:keepNext/>
            </w:pPr>
            <w:r>
              <w:rPr>
                <w:lang w:val="en-AU"/>
              </w:rPr>
              <w:t>component</w:t>
            </w:r>
          </w:p>
        </w:tc>
        <w:tc>
          <w:tcPr>
            <w:tcW w:w="60" w:type="dxa"/>
            <w:tcBorders>
              <w:top w:val="nil"/>
              <w:left w:val="nil"/>
              <w:bottom w:val="nil"/>
              <w:right w:val="nil"/>
            </w:tcBorders>
            <w:tcMar>
              <w:left w:w="0" w:type="dxa"/>
              <w:right w:w="0" w:type="dxa"/>
            </w:tcMar>
          </w:tcPr>
          <w:p w14:paraId="4D682451" w14:textId="77777777" w:rsidR="007F2FC5" w:rsidRDefault="007F2FC5"/>
        </w:tc>
        <w:tc>
          <w:tcPr>
            <w:tcW w:w="1289" w:type="dxa"/>
            <w:tcBorders>
              <w:top w:val="nil"/>
              <w:left w:val="nil"/>
              <w:bottom w:val="nil"/>
              <w:right w:val="nil"/>
            </w:tcBorders>
            <w:tcMar>
              <w:left w:w="0" w:type="dxa"/>
              <w:right w:w="0" w:type="dxa"/>
            </w:tcMar>
            <w:vAlign w:val="bottom"/>
          </w:tcPr>
          <w:p w14:paraId="2F462559" w14:textId="77777777" w:rsidR="007F2FC5" w:rsidRDefault="00624826">
            <w:pPr>
              <w:pStyle w:val="Accurritableheader2"/>
              <w:keepNext/>
            </w:pPr>
            <w:r>
              <w:rPr>
                <w:lang w:val="en-AU"/>
              </w:rPr>
              <w:t>options</w:t>
            </w:r>
          </w:p>
        </w:tc>
        <w:tc>
          <w:tcPr>
            <w:tcW w:w="60" w:type="dxa"/>
            <w:tcBorders>
              <w:top w:val="nil"/>
              <w:left w:val="nil"/>
              <w:bottom w:val="nil"/>
              <w:right w:val="nil"/>
            </w:tcBorders>
            <w:tcMar>
              <w:left w:w="0" w:type="dxa"/>
              <w:right w:w="0" w:type="dxa"/>
            </w:tcMar>
          </w:tcPr>
          <w:p w14:paraId="31138CB8" w14:textId="77777777" w:rsidR="007F2FC5" w:rsidRDefault="007F2FC5"/>
        </w:tc>
        <w:tc>
          <w:tcPr>
            <w:tcW w:w="1289" w:type="dxa"/>
            <w:tcBorders>
              <w:top w:val="nil"/>
              <w:left w:val="nil"/>
              <w:bottom w:val="nil"/>
              <w:right w:val="nil"/>
            </w:tcBorders>
            <w:tcMar>
              <w:left w:w="0" w:type="dxa"/>
              <w:right w:w="0" w:type="dxa"/>
            </w:tcMar>
            <w:vAlign w:val="bottom"/>
          </w:tcPr>
          <w:p w14:paraId="560A29F6" w14:textId="77777777" w:rsidR="007F2FC5" w:rsidRDefault="00624826">
            <w:pPr>
              <w:pStyle w:val="Accurritableheader2"/>
              <w:keepNext/>
            </w:pPr>
            <w:r>
              <w:rPr>
                <w:lang w:val="en-AU"/>
              </w:rPr>
              <w:t>reserve</w:t>
            </w:r>
          </w:p>
        </w:tc>
        <w:tc>
          <w:tcPr>
            <w:tcW w:w="60" w:type="dxa"/>
            <w:tcBorders>
              <w:top w:val="nil"/>
              <w:left w:val="nil"/>
              <w:bottom w:val="nil"/>
              <w:right w:val="nil"/>
            </w:tcBorders>
            <w:tcMar>
              <w:left w:w="0" w:type="dxa"/>
              <w:right w:w="0" w:type="dxa"/>
            </w:tcMar>
          </w:tcPr>
          <w:p w14:paraId="5EF8A845" w14:textId="77777777" w:rsidR="007F2FC5" w:rsidRDefault="007F2FC5"/>
        </w:tc>
        <w:tc>
          <w:tcPr>
            <w:tcW w:w="1289" w:type="dxa"/>
            <w:tcBorders>
              <w:top w:val="nil"/>
              <w:left w:val="nil"/>
              <w:bottom w:val="nil"/>
              <w:right w:val="nil"/>
            </w:tcBorders>
            <w:tcMar>
              <w:left w:w="0" w:type="dxa"/>
              <w:right w:w="0" w:type="dxa"/>
            </w:tcMar>
            <w:vAlign w:val="bottom"/>
          </w:tcPr>
          <w:p w14:paraId="045C3A1C" w14:textId="77777777" w:rsidR="007F2FC5" w:rsidRDefault="00624826">
            <w:pPr>
              <w:pStyle w:val="Accurritableheader2"/>
              <w:keepNext/>
            </w:pPr>
            <w:r>
              <w:rPr>
                <w:lang w:val="en-AU"/>
              </w:rPr>
              <w:t>Total</w:t>
            </w:r>
          </w:p>
        </w:tc>
      </w:tr>
      <w:tr w:rsidR="007F2FC5" w14:paraId="7FB79A1C" w14:textId="77777777">
        <w:trPr>
          <w:cantSplit/>
          <w:tblHeader/>
        </w:trPr>
        <w:tc>
          <w:tcPr>
            <w:tcW w:w="5602" w:type="dxa"/>
            <w:tcBorders>
              <w:top w:val="nil"/>
              <w:left w:val="nil"/>
              <w:bottom w:val="nil"/>
              <w:right w:val="nil"/>
            </w:tcBorders>
            <w:tcMar>
              <w:left w:w="0" w:type="dxa"/>
              <w:right w:w="0" w:type="dxa"/>
            </w:tcMar>
            <w:vAlign w:val="bottom"/>
          </w:tcPr>
          <w:p w14:paraId="39BF2148"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746C9B5F" w14:textId="77777777" w:rsidR="007F2FC5" w:rsidRDefault="007F2FC5"/>
        </w:tc>
        <w:tc>
          <w:tcPr>
            <w:tcW w:w="1289" w:type="dxa"/>
            <w:tcBorders>
              <w:top w:val="nil"/>
              <w:left w:val="nil"/>
              <w:bottom w:val="nil"/>
              <w:right w:val="nil"/>
            </w:tcBorders>
            <w:tcMar>
              <w:left w:w="0" w:type="dxa"/>
              <w:right w:w="0" w:type="dxa"/>
            </w:tcMar>
            <w:vAlign w:val="bottom"/>
          </w:tcPr>
          <w:p w14:paraId="05919203"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C9B325D" w14:textId="77777777" w:rsidR="007F2FC5" w:rsidRDefault="007F2FC5"/>
        </w:tc>
        <w:tc>
          <w:tcPr>
            <w:tcW w:w="1289" w:type="dxa"/>
            <w:tcBorders>
              <w:top w:val="nil"/>
              <w:left w:val="nil"/>
              <w:bottom w:val="nil"/>
              <w:right w:val="nil"/>
            </w:tcBorders>
            <w:tcMar>
              <w:left w:w="0" w:type="dxa"/>
              <w:right w:w="0" w:type="dxa"/>
            </w:tcMar>
            <w:vAlign w:val="bottom"/>
          </w:tcPr>
          <w:p w14:paraId="28E7F93F"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6651A918" w14:textId="77777777" w:rsidR="007F2FC5" w:rsidRDefault="007F2FC5"/>
        </w:tc>
        <w:tc>
          <w:tcPr>
            <w:tcW w:w="1289" w:type="dxa"/>
            <w:tcBorders>
              <w:top w:val="nil"/>
              <w:left w:val="nil"/>
              <w:bottom w:val="nil"/>
              <w:right w:val="nil"/>
            </w:tcBorders>
            <w:tcMar>
              <w:left w:w="0" w:type="dxa"/>
              <w:right w:w="0" w:type="dxa"/>
            </w:tcMar>
            <w:vAlign w:val="bottom"/>
          </w:tcPr>
          <w:p w14:paraId="65D0FB4C"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D457CEF" w14:textId="77777777" w:rsidR="007F2FC5" w:rsidRDefault="007F2FC5"/>
        </w:tc>
        <w:tc>
          <w:tcPr>
            <w:tcW w:w="1289" w:type="dxa"/>
            <w:tcBorders>
              <w:top w:val="nil"/>
              <w:left w:val="nil"/>
              <w:bottom w:val="nil"/>
              <w:right w:val="nil"/>
            </w:tcBorders>
            <w:tcMar>
              <w:left w:w="0" w:type="dxa"/>
              <w:right w:w="0" w:type="dxa"/>
            </w:tcMar>
            <w:vAlign w:val="bottom"/>
          </w:tcPr>
          <w:p w14:paraId="0DD6AD00" w14:textId="77777777" w:rsidR="007F2FC5" w:rsidRDefault="00624826">
            <w:pPr>
              <w:pStyle w:val="Accurritableheader2"/>
              <w:keepNext/>
            </w:pPr>
            <w:r>
              <w:rPr>
                <w:lang w:val="en-AU"/>
              </w:rPr>
              <w:t>CU'000</w:t>
            </w:r>
          </w:p>
        </w:tc>
      </w:tr>
      <w:tr w:rsidR="007F2FC5" w14:paraId="52C1D1C6" w14:textId="77777777">
        <w:trPr>
          <w:cantSplit/>
          <w:tblHeader/>
        </w:trPr>
        <w:tc>
          <w:tcPr>
            <w:tcW w:w="5602" w:type="dxa"/>
            <w:tcBorders>
              <w:top w:val="nil"/>
              <w:left w:val="nil"/>
              <w:bottom w:val="nil"/>
              <w:right w:val="nil"/>
            </w:tcBorders>
            <w:tcMar>
              <w:left w:w="0" w:type="dxa"/>
              <w:right w:w="0" w:type="dxa"/>
            </w:tcMar>
            <w:vAlign w:val="bottom"/>
          </w:tcPr>
          <w:p w14:paraId="41A01E7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6BD32C4" w14:textId="77777777" w:rsidR="007F2FC5" w:rsidRDefault="007F2FC5"/>
        </w:tc>
        <w:tc>
          <w:tcPr>
            <w:tcW w:w="1289" w:type="dxa"/>
            <w:tcBorders>
              <w:top w:val="nil"/>
              <w:left w:val="nil"/>
              <w:bottom w:val="nil"/>
              <w:right w:val="nil"/>
            </w:tcBorders>
            <w:tcMar>
              <w:left w:w="0" w:type="dxa"/>
              <w:right w:w="0" w:type="dxa"/>
            </w:tcMar>
            <w:vAlign w:val="bottom"/>
          </w:tcPr>
          <w:p w14:paraId="13514EE4"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314C3175" w14:textId="77777777" w:rsidR="007F2FC5" w:rsidRDefault="007F2FC5"/>
        </w:tc>
        <w:tc>
          <w:tcPr>
            <w:tcW w:w="1289" w:type="dxa"/>
            <w:tcBorders>
              <w:top w:val="nil"/>
              <w:left w:val="nil"/>
              <w:bottom w:val="nil"/>
              <w:right w:val="nil"/>
            </w:tcBorders>
            <w:tcMar>
              <w:left w:w="0" w:type="dxa"/>
              <w:right w:w="0" w:type="dxa"/>
            </w:tcMar>
            <w:vAlign w:val="bottom"/>
          </w:tcPr>
          <w:p w14:paraId="53122AEC"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B057C44" w14:textId="77777777" w:rsidR="007F2FC5" w:rsidRDefault="007F2FC5"/>
        </w:tc>
        <w:tc>
          <w:tcPr>
            <w:tcW w:w="1289" w:type="dxa"/>
            <w:tcBorders>
              <w:top w:val="nil"/>
              <w:left w:val="nil"/>
              <w:bottom w:val="nil"/>
              <w:right w:val="nil"/>
            </w:tcBorders>
            <w:tcMar>
              <w:left w:w="0" w:type="dxa"/>
              <w:right w:w="0" w:type="dxa"/>
            </w:tcMar>
            <w:vAlign w:val="bottom"/>
          </w:tcPr>
          <w:p w14:paraId="1C7D496C"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D766C82" w14:textId="77777777" w:rsidR="007F2FC5" w:rsidRDefault="007F2FC5"/>
        </w:tc>
        <w:tc>
          <w:tcPr>
            <w:tcW w:w="1289" w:type="dxa"/>
            <w:tcBorders>
              <w:top w:val="nil"/>
              <w:left w:val="nil"/>
              <w:bottom w:val="nil"/>
              <w:right w:val="nil"/>
            </w:tcBorders>
            <w:tcMar>
              <w:left w:w="0" w:type="dxa"/>
              <w:right w:w="0" w:type="dxa"/>
            </w:tcMar>
            <w:vAlign w:val="bottom"/>
          </w:tcPr>
          <w:p w14:paraId="132D7A84" w14:textId="77777777" w:rsidR="007F2FC5" w:rsidRDefault="007F2FC5">
            <w:pPr>
              <w:pStyle w:val="Accurritableheader2"/>
              <w:keepNext/>
            </w:pPr>
          </w:p>
        </w:tc>
      </w:tr>
      <w:tr w:rsidR="007F2FC5" w14:paraId="7A68381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0997F21"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4BAF0BE6" w14:textId="77777777" w:rsidR="007F2FC5" w:rsidRDefault="007F2FC5"/>
        </w:tc>
        <w:tc>
          <w:tcPr>
            <w:tcW w:w="1289" w:type="dxa"/>
            <w:tcBorders>
              <w:top w:val="nil"/>
              <w:left w:val="nil"/>
              <w:bottom w:val="nil"/>
              <w:right w:val="nil"/>
            </w:tcBorders>
            <w:tcMar>
              <w:left w:w="0" w:type="dxa"/>
              <w:right w:w="0" w:type="dxa"/>
            </w:tcMar>
            <w:vAlign w:val="bottom"/>
          </w:tcPr>
          <w:p w14:paraId="15685A96" w14:textId="77777777" w:rsidR="007F2FC5" w:rsidRDefault="00624826">
            <w:pPr>
              <w:pStyle w:val="Accurritablenumeric"/>
              <w:keepNext/>
            </w:pPr>
            <w:r>
              <w:rPr>
                <w:lang w:val="en-AU"/>
              </w:rPr>
              <w:t>(76)</w:t>
            </w:r>
          </w:p>
        </w:tc>
        <w:tc>
          <w:tcPr>
            <w:tcW w:w="60" w:type="dxa"/>
            <w:tcBorders>
              <w:top w:val="nil"/>
              <w:left w:val="nil"/>
              <w:bottom w:val="nil"/>
              <w:right w:val="nil"/>
            </w:tcBorders>
            <w:tcMar>
              <w:left w:w="0" w:type="dxa"/>
              <w:right w:w="0" w:type="dxa"/>
            </w:tcMar>
          </w:tcPr>
          <w:p w14:paraId="5F67F2C6" w14:textId="77777777" w:rsidR="007F2FC5" w:rsidRDefault="007F2FC5"/>
        </w:tc>
        <w:tc>
          <w:tcPr>
            <w:tcW w:w="1289" w:type="dxa"/>
            <w:tcBorders>
              <w:top w:val="nil"/>
              <w:left w:val="nil"/>
              <w:bottom w:val="nil"/>
              <w:right w:val="nil"/>
            </w:tcBorders>
            <w:tcMar>
              <w:left w:w="0" w:type="dxa"/>
              <w:right w:w="60" w:type="dxa"/>
            </w:tcMar>
            <w:vAlign w:val="bottom"/>
          </w:tcPr>
          <w:p w14:paraId="31D97E4E" w14:textId="77777777" w:rsidR="007F2FC5" w:rsidRDefault="00624826">
            <w:pPr>
              <w:pStyle w:val="Accurritablenumeric"/>
              <w:keepNext/>
            </w:pPr>
            <w:r>
              <w:rPr>
                <w:lang w:val="en-AU"/>
              </w:rPr>
              <w:t>46</w:t>
            </w:r>
          </w:p>
        </w:tc>
        <w:tc>
          <w:tcPr>
            <w:tcW w:w="60" w:type="dxa"/>
            <w:tcBorders>
              <w:top w:val="nil"/>
              <w:left w:val="nil"/>
              <w:bottom w:val="nil"/>
              <w:right w:val="nil"/>
            </w:tcBorders>
            <w:tcMar>
              <w:left w:w="0" w:type="dxa"/>
              <w:right w:w="0" w:type="dxa"/>
            </w:tcMar>
          </w:tcPr>
          <w:p w14:paraId="7FCF5125" w14:textId="77777777" w:rsidR="007F2FC5" w:rsidRDefault="007F2FC5"/>
        </w:tc>
        <w:tc>
          <w:tcPr>
            <w:tcW w:w="1289" w:type="dxa"/>
            <w:tcBorders>
              <w:top w:val="nil"/>
              <w:left w:val="nil"/>
              <w:bottom w:val="nil"/>
              <w:right w:val="nil"/>
            </w:tcBorders>
            <w:tcMar>
              <w:left w:w="0" w:type="dxa"/>
              <w:right w:w="0" w:type="dxa"/>
            </w:tcMar>
            <w:vAlign w:val="bottom"/>
          </w:tcPr>
          <w:p w14:paraId="4F68FE56" w14:textId="77777777" w:rsidR="007F2FC5" w:rsidRDefault="00624826">
            <w:pPr>
              <w:pStyle w:val="Accurritablenumeric"/>
              <w:keepNext/>
            </w:pPr>
            <w:r>
              <w:rPr>
                <w:lang w:val="en-AU"/>
              </w:rPr>
              <w:t>(18)</w:t>
            </w:r>
          </w:p>
        </w:tc>
        <w:tc>
          <w:tcPr>
            <w:tcW w:w="60" w:type="dxa"/>
            <w:tcBorders>
              <w:top w:val="nil"/>
              <w:left w:val="nil"/>
              <w:bottom w:val="nil"/>
              <w:right w:val="nil"/>
            </w:tcBorders>
            <w:tcMar>
              <w:left w:w="0" w:type="dxa"/>
              <w:right w:w="0" w:type="dxa"/>
            </w:tcMar>
          </w:tcPr>
          <w:p w14:paraId="09F219DD" w14:textId="77777777" w:rsidR="007F2FC5" w:rsidRDefault="007F2FC5"/>
        </w:tc>
        <w:tc>
          <w:tcPr>
            <w:tcW w:w="1289" w:type="dxa"/>
            <w:tcBorders>
              <w:top w:val="nil"/>
              <w:left w:val="nil"/>
              <w:bottom w:val="nil"/>
              <w:right w:val="nil"/>
            </w:tcBorders>
            <w:tcMar>
              <w:left w:w="0" w:type="dxa"/>
              <w:right w:w="0" w:type="dxa"/>
            </w:tcMar>
            <w:vAlign w:val="bottom"/>
          </w:tcPr>
          <w:p w14:paraId="27D6E6FD" w14:textId="77777777" w:rsidR="007F2FC5" w:rsidRDefault="00624826">
            <w:pPr>
              <w:pStyle w:val="Accurritablenumeric"/>
              <w:keepNext/>
            </w:pPr>
            <w:r>
              <w:rPr>
                <w:lang w:val="en-AU"/>
              </w:rPr>
              <w:t>(48)</w:t>
            </w:r>
          </w:p>
        </w:tc>
      </w:tr>
      <w:tr w:rsidR="007F2FC5" w14:paraId="5EFCDE23"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B3DF0A8" w14:textId="77777777" w:rsidR="007F2FC5" w:rsidRDefault="00624826">
            <w:pPr>
              <w:pStyle w:val="Accurritabletext"/>
              <w:keepNext/>
              <w:jc w:val="left"/>
            </w:pPr>
            <w:r>
              <w:rPr>
                <w:lang w:val="en-AU"/>
              </w:rPr>
              <w:t>Change in fair value of hedging instrument recognised in other comprehensive income</w:t>
            </w:r>
          </w:p>
        </w:tc>
        <w:tc>
          <w:tcPr>
            <w:tcW w:w="60" w:type="dxa"/>
            <w:tcBorders>
              <w:top w:val="nil"/>
              <w:left w:val="nil"/>
              <w:bottom w:val="nil"/>
              <w:right w:val="nil"/>
            </w:tcBorders>
            <w:tcMar>
              <w:left w:w="0" w:type="dxa"/>
              <w:right w:w="0" w:type="dxa"/>
            </w:tcMar>
          </w:tcPr>
          <w:p w14:paraId="62460604" w14:textId="77777777" w:rsidR="007F2FC5" w:rsidRDefault="007F2FC5"/>
        </w:tc>
        <w:tc>
          <w:tcPr>
            <w:tcW w:w="1289" w:type="dxa"/>
            <w:tcBorders>
              <w:top w:val="nil"/>
              <w:left w:val="nil"/>
              <w:bottom w:val="nil"/>
              <w:right w:val="nil"/>
            </w:tcBorders>
            <w:tcMar>
              <w:left w:w="0" w:type="dxa"/>
              <w:right w:w="0" w:type="dxa"/>
            </w:tcMar>
            <w:vAlign w:val="bottom"/>
          </w:tcPr>
          <w:p w14:paraId="3361AF01" w14:textId="77777777" w:rsidR="007F2FC5" w:rsidRDefault="00624826">
            <w:pPr>
              <w:pStyle w:val="Accurritablenumeric"/>
              <w:keepNext/>
            </w:pPr>
            <w:r>
              <w:rPr>
                <w:lang w:val="en-AU"/>
              </w:rPr>
              <w:t>(73)</w:t>
            </w:r>
          </w:p>
        </w:tc>
        <w:tc>
          <w:tcPr>
            <w:tcW w:w="60" w:type="dxa"/>
            <w:tcBorders>
              <w:top w:val="nil"/>
              <w:left w:val="nil"/>
              <w:bottom w:val="nil"/>
              <w:right w:val="nil"/>
            </w:tcBorders>
            <w:tcMar>
              <w:left w:w="0" w:type="dxa"/>
              <w:right w:w="0" w:type="dxa"/>
            </w:tcMar>
          </w:tcPr>
          <w:p w14:paraId="45839440" w14:textId="77777777" w:rsidR="007F2FC5" w:rsidRDefault="007F2FC5"/>
        </w:tc>
        <w:tc>
          <w:tcPr>
            <w:tcW w:w="1289" w:type="dxa"/>
            <w:tcBorders>
              <w:top w:val="nil"/>
              <w:left w:val="nil"/>
              <w:bottom w:val="nil"/>
              <w:right w:val="nil"/>
            </w:tcBorders>
            <w:tcMar>
              <w:left w:w="0" w:type="dxa"/>
              <w:right w:w="60" w:type="dxa"/>
            </w:tcMar>
            <w:vAlign w:val="bottom"/>
          </w:tcPr>
          <w:p w14:paraId="63DB41C0" w14:textId="77777777" w:rsidR="007F2FC5" w:rsidRDefault="00624826">
            <w:pPr>
              <w:pStyle w:val="Accurritablenumeric"/>
              <w:keepNext/>
            </w:pPr>
            <w:r>
              <w:rPr>
                <w:lang w:val="en-AU"/>
              </w:rPr>
              <w:t>64</w:t>
            </w:r>
          </w:p>
        </w:tc>
        <w:tc>
          <w:tcPr>
            <w:tcW w:w="60" w:type="dxa"/>
            <w:tcBorders>
              <w:top w:val="nil"/>
              <w:left w:val="nil"/>
              <w:bottom w:val="nil"/>
              <w:right w:val="nil"/>
            </w:tcBorders>
            <w:tcMar>
              <w:left w:w="0" w:type="dxa"/>
              <w:right w:w="0" w:type="dxa"/>
            </w:tcMar>
          </w:tcPr>
          <w:p w14:paraId="6D764F2B" w14:textId="77777777" w:rsidR="007F2FC5" w:rsidRDefault="007F2FC5"/>
        </w:tc>
        <w:tc>
          <w:tcPr>
            <w:tcW w:w="1289" w:type="dxa"/>
            <w:tcBorders>
              <w:top w:val="nil"/>
              <w:left w:val="nil"/>
              <w:bottom w:val="nil"/>
              <w:right w:val="nil"/>
            </w:tcBorders>
            <w:tcMar>
              <w:left w:w="0" w:type="dxa"/>
              <w:right w:w="60" w:type="dxa"/>
            </w:tcMar>
            <w:vAlign w:val="bottom"/>
          </w:tcPr>
          <w:p w14:paraId="6EC81E7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E452F78" w14:textId="77777777" w:rsidR="007F2FC5" w:rsidRDefault="007F2FC5"/>
        </w:tc>
        <w:tc>
          <w:tcPr>
            <w:tcW w:w="1289" w:type="dxa"/>
            <w:tcBorders>
              <w:top w:val="nil"/>
              <w:left w:val="nil"/>
              <w:bottom w:val="nil"/>
              <w:right w:val="nil"/>
            </w:tcBorders>
            <w:tcMar>
              <w:left w:w="0" w:type="dxa"/>
              <w:right w:w="0" w:type="dxa"/>
            </w:tcMar>
            <w:vAlign w:val="bottom"/>
          </w:tcPr>
          <w:p w14:paraId="0F3AD4A8" w14:textId="77777777" w:rsidR="007F2FC5" w:rsidRDefault="00624826">
            <w:pPr>
              <w:pStyle w:val="Accurritablenumeric"/>
              <w:keepNext/>
            </w:pPr>
            <w:r>
              <w:rPr>
                <w:lang w:val="en-AU"/>
              </w:rPr>
              <w:t>(9)</w:t>
            </w:r>
          </w:p>
        </w:tc>
      </w:tr>
      <w:tr w:rsidR="007F2FC5" w14:paraId="7667DCA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5E2CBE5" w14:textId="77777777" w:rsidR="007F2FC5" w:rsidRDefault="00624826">
            <w:pPr>
              <w:pStyle w:val="Accurritabletext"/>
              <w:keepNext/>
              <w:jc w:val="left"/>
            </w:pPr>
            <w:r>
              <w:rPr>
                <w:lang w:val="en-AU"/>
              </w:rPr>
              <w:t>Costs of hedging deferred and recognised in other comprehensive income</w:t>
            </w:r>
          </w:p>
        </w:tc>
        <w:tc>
          <w:tcPr>
            <w:tcW w:w="60" w:type="dxa"/>
            <w:tcBorders>
              <w:top w:val="nil"/>
              <w:left w:val="nil"/>
              <w:bottom w:val="nil"/>
              <w:right w:val="nil"/>
            </w:tcBorders>
            <w:tcMar>
              <w:left w:w="0" w:type="dxa"/>
              <w:right w:w="0" w:type="dxa"/>
            </w:tcMar>
          </w:tcPr>
          <w:p w14:paraId="08B4C83E" w14:textId="77777777" w:rsidR="007F2FC5" w:rsidRDefault="007F2FC5"/>
        </w:tc>
        <w:tc>
          <w:tcPr>
            <w:tcW w:w="1289" w:type="dxa"/>
            <w:tcBorders>
              <w:top w:val="nil"/>
              <w:left w:val="nil"/>
              <w:bottom w:val="nil"/>
              <w:right w:val="nil"/>
            </w:tcBorders>
            <w:tcMar>
              <w:left w:w="0" w:type="dxa"/>
              <w:right w:w="60" w:type="dxa"/>
            </w:tcMar>
            <w:vAlign w:val="bottom"/>
          </w:tcPr>
          <w:p w14:paraId="1A72A0E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A93A877" w14:textId="77777777" w:rsidR="007F2FC5" w:rsidRDefault="007F2FC5"/>
        </w:tc>
        <w:tc>
          <w:tcPr>
            <w:tcW w:w="1289" w:type="dxa"/>
            <w:tcBorders>
              <w:top w:val="nil"/>
              <w:left w:val="nil"/>
              <w:bottom w:val="nil"/>
              <w:right w:val="nil"/>
            </w:tcBorders>
            <w:tcMar>
              <w:left w:w="0" w:type="dxa"/>
              <w:right w:w="60" w:type="dxa"/>
            </w:tcMar>
            <w:vAlign w:val="bottom"/>
          </w:tcPr>
          <w:p w14:paraId="4DB2C24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DD52BCF" w14:textId="77777777" w:rsidR="007F2FC5" w:rsidRDefault="007F2FC5"/>
        </w:tc>
        <w:tc>
          <w:tcPr>
            <w:tcW w:w="1289" w:type="dxa"/>
            <w:tcBorders>
              <w:top w:val="nil"/>
              <w:left w:val="nil"/>
              <w:bottom w:val="nil"/>
              <w:right w:val="nil"/>
            </w:tcBorders>
            <w:tcMar>
              <w:left w:w="0" w:type="dxa"/>
              <w:right w:w="0" w:type="dxa"/>
            </w:tcMar>
            <w:vAlign w:val="bottom"/>
          </w:tcPr>
          <w:p w14:paraId="55FE9F9B" w14:textId="77777777" w:rsidR="007F2FC5" w:rsidRDefault="00624826">
            <w:pPr>
              <w:pStyle w:val="Accurritablenumeric"/>
              <w:keepNext/>
            </w:pPr>
            <w:r>
              <w:rPr>
                <w:lang w:val="en-AU"/>
              </w:rPr>
              <w:t>(17)</w:t>
            </w:r>
          </w:p>
        </w:tc>
        <w:tc>
          <w:tcPr>
            <w:tcW w:w="60" w:type="dxa"/>
            <w:tcBorders>
              <w:top w:val="nil"/>
              <w:left w:val="nil"/>
              <w:bottom w:val="nil"/>
              <w:right w:val="nil"/>
            </w:tcBorders>
            <w:tcMar>
              <w:left w:w="0" w:type="dxa"/>
              <w:right w:w="0" w:type="dxa"/>
            </w:tcMar>
          </w:tcPr>
          <w:p w14:paraId="243DDD5E" w14:textId="77777777" w:rsidR="007F2FC5" w:rsidRDefault="007F2FC5"/>
        </w:tc>
        <w:tc>
          <w:tcPr>
            <w:tcW w:w="1289" w:type="dxa"/>
            <w:tcBorders>
              <w:top w:val="nil"/>
              <w:left w:val="nil"/>
              <w:bottom w:val="nil"/>
              <w:right w:val="nil"/>
            </w:tcBorders>
            <w:tcMar>
              <w:left w:w="0" w:type="dxa"/>
              <w:right w:w="0" w:type="dxa"/>
            </w:tcMar>
            <w:vAlign w:val="bottom"/>
          </w:tcPr>
          <w:p w14:paraId="746233BD" w14:textId="77777777" w:rsidR="007F2FC5" w:rsidRDefault="00624826">
            <w:pPr>
              <w:pStyle w:val="Accurritablenumeric"/>
              <w:keepNext/>
            </w:pPr>
            <w:r>
              <w:rPr>
                <w:lang w:val="en-AU"/>
              </w:rPr>
              <w:t>(17)</w:t>
            </w:r>
          </w:p>
        </w:tc>
      </w:tr>
      <w:tr w:rsidR="007F2FC5" w14:paraId="1D5580B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988202D" w14:textId="77777777" w:rsidR="007F2FC5" w:rsidRDefault="00624826">
            <w:pPr>
              <w:pStyle w:val="Accurritabletext"/>
              <w:keepNext/>
              <w:jc w:val="left"/>
            </w:pPr>
            <w:r>
              <w:rPr>
                <w:lang w:val="en-AU"/>
              </w:rPr>
              <w:t>Reclassified to the cost of inventory - recognised in other comprehensive income</w:t>
            </w:r>
          </w:p>
        </w:tc>
        <w:tc>
          <w:tcPr>
            <w:tcW w:w="60" w:type="dxa"/>
            <w:tcBorders>
              <w:top w:val="nil"/>
              <w:left w:val="nil"/>
              <w:bottom w:val="nil"/>
              <w:right w:val="nil"/>
            </w:tcBorders>
            <w:tcMar>
              <w:left w:w="0" w:type="dxa"/>
              <w:right w:w="0" w:type="dxa"/>
            </w:tcMar>
          </w:tcPr>
          <w:p w14:paraId="4647126C" w14:textId="77777777" w:rsidR="007F2FC5" w:rsidRDefault="007F2FC5"/>
        </w:tc>
        <w:tc>
          <w:tcPr>
            <w:tcW w:w="1289" w:type="dxa"/>
            <w:tcBorders>
              <w:top w:val="nil"/>
              <w:left w:val="nil"/>
              <w:bottom w:val="nil"/>
              <w:right w:val="nil"/>
            </w:tcBorders>
            <w:tcMar>
              <w:left w:w="0" w:type="dxa"/>
              <w:right w:w="0" w:type="dxa"/>
            </w:tcMar>
            <w:vAlign w:val="bottom"/>
          </w:tcPr>
          <w:p w14:paraId="2F9A9C4A" w14:textId="77777777" w:rsidR="007F2FC5" w:rsidRDefault="00624826">
            <w:pPr>
              <w:pStyle w:val="Accurritablenumeric"/>
              <w:keepNext/>
            </w:pPr>
            <w:r>
              <w:rPr>
                <w:lang w:val="en-AU"/>
              </w:rPr>
              <w:t>(24)</w:t>
            </w:r>
          </w:p>
        </w:tc>
        <w:tc>
          <w:tcPr>
            <w:tcW w:w="60" w:type="dxa"/>
            <w:tcBorders>
              <w:top w:val="nil"/>
              <w:left w:val="nil"/>
              <w:bottom w:val="nil"/>
              <w:right w:val="nil"/>
            </w:tcBorders>
            <w:tcMar>
              <w:left w:w="0" w:type="dxa"/>
              <w:right w:w="0" w:type="dxa"/>
            </w:tcMar>
          </w:tcPr>
          <w:p w14:paraId="596AA1AA" w14:textId="77777777" w:rsidR="007F2FC5" w:rsidRDefault="007F2FC5"/>
        </w:tc>
        <w:tc>
          <w:tcPr>
            <w:tcW w:w="1289" w:type="dxa"/>
            <w:tcBorders>
              <w:top w:val="nil"/>
              <w:left w:val="nil"/>
              <w:bottom w:val="nil"/>
              <w:right w:val="nil"/>
            </w:tcBorders>
            <w:tcMar>
              <w:left w:w="0" w:type="dxa"/>
              <w:right w:w="60" w:type="dxa"/>
            </w:tcMar>
            <w:vAlign w:val="bottom"/>
          </w:tcPr>
          <w:p w14:paraId="6AC8EE5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96C7BEA" w14:textId="77777777" w:rsidR="007F2FC5" w:rsidRDefault="007F2FC5"/>
        </w:tc>
        <w:tc>
          <w:tcPr>
            <w:tcW w:w="1289" w:type="dxa"/>
            <w:tcBorders>
              <w:top w:val="nil"/>
              <w:left w:val="nil"/>
              <w:bottom w:val="nil"/>
              <w:right w:val="nil"/>
            </w:tcBorders>
            <w:tcMar>
              <w:left w:w="0" w:type="dxa"/>
              <w:right w:w="60" w:type="dxa"/>
            </w:tcMar>
            <w:vAlign w:val="bottom"/>
          </w:tcPr>
          <w:p w14:paraId="11DA80AD" w14:textId="77777777" w:rsidR="007F2FC5" w:rsidRDefault="00624826">
            <w:pPr>
              <w:pStyle w:val="Accurritablenumeric"/>
              <w:keepNext/>
            </w:pPr>
            <w:r>
              <w:rPr>
                <w:lang w:val="en-AU"/>
              </w:rPr>
              <w:t>14</w:t>
            </w:r>
          </w:p>
        </w:tc>
        <w:tc>
          <w:tcPr>
            <w:tcW w:w="60" w:type="dxa"/>
            <w:tcBorders>
              <w:top w:val="nil"/>
              <w:left w:val="nil"/>
              <w:bottom w:val="nil"/>
              <w:right w:val="nil"/>
            </w:tcBorders>
            <w:tcMar>
              <w:left w:w="0" w:type="dxa"/>
              <w:right w:w="0" w:type="dxa"/>
            </w:tcMar>
          </w:tcPr>
          <w:p w14:paraId="068716F6" w14:textId="77777777" w:rsidR="007F2FC5" w:rsidRDefault="007F2FC5"/>
        </w:tc>
        <w:tc>
          <w:tcPr>
            <w:tcW w:w="1289" w:type="dxa"/>
            <w:tcBorders>
              <w:top w:val="nil"/>
              <w:left w:val="nil"/>
              <w:bottom w:val="nil"/>
              <w:right w:val="nil"/>
            </w:tcBorders>
            <w:tcMar>
              <w:left w:w="0" w:type="dxa"/>
              <w:right w:w="0" w:type="dxa"/>
            </w:tcMar>
            <w:vAlign w:val="bottom"/>
          </w:tcPr>
          <w:p w14:paraId="078891FE" w14:textId="77777777" w:rsidR="007F2FC5" w:rsidRDefault="00624826">
            <w:pPr>
              <w:pStyle w:val="Accurritablenumeric"/>
              <w:keepNext/>
            </w:pPr>
            <w:r>
              <w:rPr>
                <w:lang w:val="en-AU"/>
              </w:rPr>
              <w:t>(10)</w:t>
            </w:r>
          </w:p>
        </w:tc>
      </w:tr>
      <w:tr w:rsidR="007F2FC5" w14:paraId="6B2E091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4378BDF" w14:textId="77777777" w:rsidR="007F2FC5" w:rsidRDefault="00624826">
            <w:pPr>
              <w:pStyle w:val="Accurritabletext"/>
              <w:keepNext/>
              <w:jc w:val="left"/>
            </w:pPr>
            <w:r>
              <w:rPr>
                <w:lang w:val="en-AU"/>
              </w:rPr>
              <w:t>Reclassified from other comprehensive income to profit or loss</w:t>
            </w:r>
          </w:p>
        </w:tc>
        <w:tc>
          <w:tcPr>
            <w:tcW w:w="60" w:type="dxa"/>
            <w:tcBorders>
              <w:top w:val="nil"/>
              <w:left w:val="nil"/>
              <w:bottom w:val="nil"/>
              <w:right w:val="nil"/>
            </w:tcBorders>
            <w:tcMar>
              <w:left w:w="0" w:type="dxa"/>
              <w:right w:w="0" w:type="dxa"/>
            </w:tcMar>
          </w:tcPr>
          <w:p w14:paraId="11FDEE57" w14:textId="77777777" w:rsidR="007F2FC5" w:rsidRDefault="007F2FC5"/>
        </w:tc>
        <w:tc>
          <w:tcPr>
            <w:tcW w:w="1289" w:type="dxa"/>
            <w:tcBorders>
              <w:top w:val="nil"/>
              <w:left w:val="nil"/>
              <w:bottom w:val="nil"/>
              <w:right w:val="nil"/>
            </w:tcBorders>
            <w:tcMar>
              <w:left w:w="0" w:type="dxa"/>
              <w:right w:w="0" w:type="dxa"/>
            </w:tcMar>
            <w:vAlign w:val="bottom"/>
          </w:tcPr>
          <w:p w14:paraId="55AD2AB0" w14:textId="77777777" w:rsidR="007F2FC5" w:rsidRDefault="00624826">
            <w:pPr>
              <w:pStyle w:val="Accurritablenumeric"/>
              <w:keepNext/>
            </w:pPr>
            <w:r>
              <w:rPr>
                <w:lang w:val="en-AU"/>
              </w:rPr>
              <w:t>(2)</w:t>
            </w:r>
          </w:p>
        </w:tc>
        <w:tc>
          <w:tcPr>
            <w:tcW w:w="60" w:type="dxa"/>
            <w:tcBorders>
              <w:top w:val="nil"/>
              <w:left w:val="nil"/>
              <w:bottom w:val="nil"/>
              <w:right w:val="nil"/>
            </w:tcBorders>
            <w:tcMar>
              <w:left w:w="0" w:type="dxa"/>
              <w:right w:w="0" w:type="dxa"/>
            </w:tcMar>
          </w:tcPr>
          <w:p w14:paraId="6F4B8CC8" w14:textId="77777777" w:rsidR="007F2FC5" w:rsidRDefault="007F2FC5"/>
        </w:tc>
        <w:tc>
          <w:tcPr>
            <w:tcW w:w="1289" w:type="dxa"/>
            <w:tcBorders>
              <w:top w:val="nil"/>
              <w:left w:val="nil"/>
              <w:bottom w:val="nil"/>
              <w:right w:val="nil"/>
            </w:tcBorders>
            <w:tcMar>
              <w:left w:w="0" w:type="dxa"/>
              <w:right w:w="60" w:type="dxa"/>
            </w:tcMar>
            <w:vAlign w:val="bottom"/>
          </w:tcPr>
          <w:p w14:paraId="4064D59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7638C5F" w14:textId="77777777" w:rsidR="007F2FC5" w:rsidRDefault="007F2FC5"/>
        </w:tc>
        <w:tc>
          <w:tcPr>
            <w:tcW w:w="1289" w:type="dxa"/>
            <w:tcBorders>
              <w:top w:val="nil"/>
              <w:left w:val="nil"/>
              <w:bottom w:val="nil"/>
              <w:right w:val="nil"/>
            </w:tcBorders>
            <w:tcMar>
              <w:left w:w="0" w:type="dxa"/>
              <w:right w:w="60" w:type="dxa"/>
            </w:tcMar>
            <w:vAlign w:val="bottom"/>
          </w:tcPr>
          <w:p w14:paraId="410D1C6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F06CFD1" w14:textId="77777777" w:rsidR="007F2FC5" w:rsidRDefault="007F2FC5"/>
        </w:tc>
        <w:tc>
          <w:tcPr>
            <w:tcW w:w="1289" w:type="dxa"/>
            <w:tcBorders>
              <w:top w:val="nil"/>
              <w:left w:val="nil"/>
              <w:bottom w:val="nil"/>
              <w:right w:val="nil"/>
            </w:tcBorders>
            <w:tcMar>
              <w:left w:w="0" w:type="dxa"/>
              <w:right w:w="0" w:type="dxa"/>
            </w:tcMar>
            <w:vAlign w:val="bottom"/>
          </w:tcPr>
          <w:p w14:paraId="335F5433" w14:textId="77777777" w:rsidR="007F2FC5" w:rsidRDefault="00624826">
            <w:pPr>
              <w:pStyle w:val="Accurritablenumeric"/>
              <w:keepNext/>
            </w:pPr>
            <w:r>
              <w:rPr>
                <w:lang w:val="en-AU"/>
              </w:rPr>
              <w:t>(2)</w:t>
            </w:r>
          </w:p>
        </w:tc>
      </w:tr>
      <w:tr w:rsidR="007F2FC5" w14:paraId="3D2E7BA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6020562E" w14:textId="77777777" w:rsidR="007F2FC5" w:rsidRDefault="00624826">
            <w:pPr>
              <w:pStyle w:val="Accurritabletext"/>
              <w:keepNext/>
              <w:jc w:val="left"/>
            </w:pPr>
            <w:r>
              <w:rPr>
                <w:lang w:val="en-AU"/>
              </w:rPr>
              <w:t>Deferred tax</w:t>
            </w:r>
          </w:p>
        </w:tc>
        <w:tc>
          <w:tcPr>
            <w:tcW w:w="60" w:type="dxa"/>
            <w:tcBorders>
              <w:top w:val="nil"/>
              <w:left w:val="nil"/>
              <w:bottom w:val="nil"/>
              <w:right w:val="nil"/>
            </w:tcBorders>
            <w:tcMar>
              <w:left w:w="0" w:type="dxa"/>
              <w:right w:w="0" w:type="dxa"/>
            </w:tcMar>
          </w:tcPr>
          <w:p w14:paraId="539708D6" w14:textId="77777777" w:rsidR="007F2FC5" w:rsidRDefault="007F2FC5"/>
        </w:tc>
        <w:tc>
          <w:tcPr>
            <w:tcW w:w="1289" w:type="dxa"/>
            <w:tcBorders>
              <w:top w:val="nil"/>
              <w:left w:val="nil"/>
              <w:bottom w:val="nil"/>
              <w:right w:val="nil"/>
            </w:tcBorders>
            <w:tcMar>
              <w:left w:w="0" w:type="dxa"/>
              <w:right w:w="60" w:type="dxa"/>
            </w:tcMar>
            <w:vAlign w:val="bottom"/>
          </w:tcPr>
          <w:p w14:paraId="643AE9AF" w14:textId="77777777" w:rsidR="007F2FC5" w:rsidRDefault="00624826">
            <w:pPr>
              <w:pStyle w:val="Accurritablenumeric"/>
              <w:keepNext/>
            </w:pPr>
            <w:r>
              <w:rPr>
                <w:lang w:val="en-AU"/>
              </w:rPr>
              <w:t>29</w:t>
            </w:r>
          </w:p>
        </w:tc>
        <w:tc>
          <w:tcPr>
            <w:tcW w:w="60" w:type="dxa"/>
            <w:tcBorders>
              <w:top w:val="nil"/>
              <w:left w:val="nil"/>
              <w:bottom w:val="nil"/>
              <w:right w:val="nil"/>
            </w:tcBorders>
            <w:tcMar>
              <w:left w:w="0" w:type="dxa"/>
              <w:right w:w="0" w:type="dxa"/>
            </w:tcMar>
          </w:tcPr>
          <w:p w14:paraId="4323C6A6" w14:textId="77777777" w:rsidR="007F2FC5" w:rsidRDefault="007F2FC5"/>
        </w:tc>
        <w:tc>
          <w:tcPr>
            <w:tcW w:w="1289" w:type="dxa"/>
            <w:tcBorders>
              <w:top w:val="nil"/>
              <w:left w:val="nil"/>
              <w:bottom w:val="nil"/>
              <w:right w:val="nil"/>
            </w:tcBorders>
            <w:tcMar>
              <w:left w:w="0" w:type="dxa"/>
              <w:right w:w="0" w:type="dxa"/>
            </w:tcMar>
            <w:vAlign w:val="bottom"/>
          </w:tcPr>
          <w:p w14:paraId="4E88B39B" w14:textId="77777777" w:rsidR="007F2FC5" w:rsidRDefault="00624826">
            <w:pPr>
              <w:pStyle w:val="Accurritablenumeric"/>
              <w:keepNext/>
            </w:pPr>
            <w:r>
              <w:rPr>
                <w:lang w:val="en-AU"/>
              </w:rPr>
              <w:t>(19)</w:t>
            </w:r>
          </w:p>
        </w:tc>
        <w:tc>
          <w:tcPr>
            <w:tcW w:w="60" w:type="dxa"/>
            <w:tcBorders>
              <w:top w:val="nil"/>
              <w:left w:val="nil"/>
              <w:bottom w:val="nil"/>
              <w:right w:val="nil"/>
            </w:tcBorders>
            <w:tcMar>
              <w:left w:w="0" w:type="dxa"/>
              <w:right w:w="0" w:type="dxa"/>
            </w:tcMar>
          </w:tcPr>
          <w:p w14:paraId="6D5F3153" w14:textId="77777777" w:rsidR="007F2FC5" w:rsidRDefault="007F2FC5"/>
        </w:tc>
        <w:tc>
          <w:tcPr>
            <w:tcW w:w="1289" w:type="dxa"/>
            <w:tcBorders>
              <w:top w:val="nil"/>
              <w:left w:val="nil"/>
              <w:bottom w:val="nil"/>
              <w:right w:val="nil"/>
            </w:tcBorders>
            <w:tcMar>
              <w:left w:w="0" w:type="dxa"/>
              <w:right w:w="60" w:type="dxa"/>
            </w:tcMar>
            <w:vAlign w:val="bottom"/>
          </w:tcPr>
          <w:p w14:paraId="77F42C31" w14:textId="77777777" w:rsidR="007F2FC5" w:rsidRDefault="00624826">
            <w:pPr>
              <w:pStyle w:val="Accurritablenumeric"/>
              <w:keepNext/>
            </w:pPr>
            <w:r>
              <w:rPr>
                <w:lang w:val="en-AU"/>
              </w:rPr>
              <w:t>1</w:t>
            </w:r>
          </w:p>
        </w:tc>
        <w:tc>
          <w:tcPr>
            <w:tcW w:w="60" w:type="dxa"/>
            <w:tcBorders>
              <w:top w:val="nil"/>
              <w:left w:val="nil"/>
              <w:bottom w:val="nil"/>
              <w:right w:val="nil"/>
            </w:tcBorders>
            <w:tcMar>
              <w:left w:w="0" w:type="dxa"/>
              <w:right w:w="0" w:type="dxa"/>
            </w:tcMar>
          </w:tcPr>
          <w:p w14:paraId="6D505B7E" w14:textId="77777777" w:rsidR="007F2FC5" w:rsidRDefault="007F2FC5"/>
        </w:tc>
        <w:tc>
          <w:tcPr>
            <w:tcW w:w="1289" w:type="dxa"/>
            <w:tcBorders>
              <w:top w:val="nil"/>
              <w:left w:val="nil"/>
              <w:bottom w:val="nil"/>
              <w:right w:val="nil"/>
            </w:tcBorders>
            <w:tcMar>
              <w:left w:w="0" w:type="dxa"/>
              <w:right w:w="60" w:type="dxa"/>
            </w:tcMar>
            <w:vAlign w:val="bottom"/>
          </w:tcPr>
          <w:p w14:paraId="3ED2EF2E" w14:textId="77777777" w:rsidR="007F2FC5" w:rsidRDefault="00624826">
            <w:pPr>
              <w:pStyle w:val="Accurritablenumeric"/>
              <w:keepNext/>
            </w:pPr>
            <w:r>
              <w:rPr>
                <w:lang w:val="en-AU"/>
              </w:rPr>
              <w:t>11</w:t>
            </w:r>
          </w:p>
        </w:tc>
      </w:tr>
      <w:tr w:rsidR="007F2FC5" w14:paraId="3650DD8F"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3B4B45A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1BC258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9F7C02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093361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A8DEFD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237A21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B51232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2BEFCE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F98430" w14:textId="77777777" w:rsidR="007F2FC5" w:rsidRDefault="007F2FC5">
            <w:pPr>
              <w:pStyle w:val="Accurritablenumeric"/>
              <w:keepNext/>
            </w:pPr>
          </w:p>
        </w:tc>
      </w:tr>
      <w:tr w:rsidR="007F2FC5" w14:paraId="7111EF3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75092A9"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491743D2" w14:textId="77777777" w:rsidR="007F2FC5" w:rsidRDefault="007F2FC5"/>
        </w:tc>
        <w:tc>
          <w:tcPr>
            <w:tcW w:w="1289" w:type="dxa"/>
            <w:tcBorders>
              <w:top w:val="nil"/>
              <w:left w:val="nil"/>
              <w:bottom w:val="nil"/>
              <w:right w:val="nil"/>
            </w:tcBorders>
            <w:tcMar>
              <w:left w:w="0" w:type="dxa"/>
              <w:right w:w="0" w:type="dxa"/>
            </w:tcMar>
            <w:vAlign w:val="bottom"/>
          </w:tcPr>
          <w:p w14:paraId="1C91B4BF" w14:textId="77777777" w:rsidR="007F2FC5" w:rsidRDefault="00624826">
            <w:pPr>
              <w:pStyle w:val="Accurritablenumeric"/>
              <w:keepNext/>
            </w:pPr>
            <w:r>
              <w:rPr>
                <w:lang w:val="en-AU"/>
              </w:rPr>
              <w:t>(146)</w:t>
            </w:r>
          </w:p>
        </w:tc>
        <w:tc>
          <w:tcPr>
            <w:tcW w:w="60" w:type="dxa"/>
            <w:tcBorders>
              <w:top w:val="nil"/>
              <w:left w:val="nil"/>
              <w:bottom w:val="nil"/>
              <w:right w:val="nil"/>
            </w:tcBorders>
            <w:tcMar>
              <w:left w:w="0" w:type="dxa"/>
              <w:right w:w="0" w:type="dxa"/>
            </w:tcMar>
          </w:tcPr>
          <w:p w14:paraId="1CCFB49E" w14:textId="77777777" w:rsidR="007F2FC5" w:rsidRDefault="007F2FC5"/>
        </w:tc>
        <w:tc>
          <w:tcPr>
            <w:tcW w:w="1289" w:type="dxa"/>
            <w:tcBorders>
              <w:top w:val="nil"/>
              <w:left w:val="nil"/>
              <w:bottom w:val="nil"/>
              <w:right w:val="nil"/>
            </w:tcBorders>
            <w:tcMar>
              <w:left w:w="0" w:type="dxa"/>
              <w:right w:w="60" w:type="dxa"/>
            </w:tcMar>
            <w:vAlign w:val="bottom"/>
          </w:tcPr>
          <w:p w14:paraId="6750D1D6" w14:textId="77777777" w:rsidR="007F2FC5" w:rsidRDefault="00624826">
            <w:pPr>
              <w:pStyle w:val="Accurritablenumeric"/>
              <w:keepNext/>
            </w:pPr>
            <w:r>
              <w:rPr>
                <w:lang w:val="en-AU"/>
              </w:rPr>
              <w:t>91</w:t>
            </w:r>
          </w:p>
        </w:tc>
        <w:tc>
          <w:tcPr>
            <w:tcW w:w="60" w:type="dxa"/>
            <w:tcBorders>
              <w:top w:val="nil"/>
              <w:left w:val="nil"/>
              <w:bottom w:val="nil"/>
              <w:right w:val="nil"/>
            </w:tcBorders>
            <w:tcMar>
              <w:left w:w="0" w:type="dxa"/>
              <w:right w:w="0" w:type="dxa"/>
            </w:tcMar>
          </w:tcPr>
          <w:p w14:paraId="228EE0AD" w14:textId="77777777" w:rsidR="007F2FC5" w:rsidRDefault="007F2FC5"/>
        </w:tc>
        <w:tc>
          <w:tcPr>
            <w:tcW w:w="1289" w:type="dxa"/>
            <w:tcBorders>
              <w:top w:val="nil"/>
              <w:left w:val="nil"/>
              <w:bottom w:val="nil"/>
              <w:right w:val="nil"/>
            </w:tcBorders>
            <w:tcMar>
              <w:left w:w="0" w:type="dxa"/>
              <w:right w:w="0" w:type="dxa"/>
            </w:tcMar>
            <w:vAlign w:val="bottom"/>
          </w:tcPr>
          <w:p w14:paraId="5E4E0FD5" w14:textId="77777777" w:rsidR="007F2FC5" w:rsidRDefault="00624826">
            <w:pPr>
              <w:pStyle w:val="Accurritablenumeric"/>
              <w:keepNext/>
            </w:pPr>
            <w:r>
              <w:rPr>
                <w:lang w:val="en-AU"/>
              </w:rPr>
              <w:t>(20)</w:t>
            </w:r>
          </w:p>
        </w:tc>
        <w:tc>
          <w:tcPr>
            <w:tcW w:w="60" w:type="dxa"/>
            <w:tcBorders>
              <w:top w:val="nil"/>
              <w:left w:val="nil"/>
              <w:bottom w:val="nil"/>
              <w:right w:val="nil"/>
            </w:tcBorders>
            <w:tcMar>
              <w:left w:w="0" w:type="dxa"/>
              <w:right w:w="0" w:type="dxa"/>
            </w:tcMar>
          </w:tcPr>
          <w:p w14:paraId="73C2470D" w14:textId="77777777" w:rsidR="007F2FC5" w:rsidRDefault="007F2FC5"/>
        </w:tc>
        <w:tc>
          <w:tcPr>
            <w:tcW w:w="1289" w:type="dxa"/>
            <w:tcBorders>
              <w:top w:val="nil"/>
              <w:left w:val="nil"/>
              <w:bottom w:val="nil"/>
              <w:right w:val="nil"/>
            </w:tcBorders>
            <w:tcMar>
              <w:left w:w="0" w:type="dxa"/>
              <w:right w:w="0" w:type="dxa"/>
            </w:tcMar>
            <w:vAlign w:val="bottom"/>
          </w:tcPr>
          <w:p w14:paraId="7F2CB468" w14:textId="77777777" w:rsidR="007F2FC5" w:rsidRDefault="00624826">
            <w:pPr>
              <w:pStyle w:val="Accurritablenumeric"/>
              <w:keepNext/>
            </w:pPr>
            <w:r>
              <w:rPr>
                <w:lang w:val="en-AU"/>
              </w:rPr>
              <w:t>(75)</w:t>
            </w:r>
          </w:p>
        </w:tc>
      </w:tr>
      <w:tr w:rsidR="007F2FC5" w14:paraId="118FF8C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8121CEA" w14:textId="77777777" w:rsidR="007F2FC5" w:rsidRDefault="00624826">
            <w:pPr>
              <w:pStyle w:val="Accurritabletext"/>
              <w:keepNext/>
              <w:jc w:val="left"/>
            </w:pPr>
            <w:r>
              <w:rPr>
                <w:lang w:val="en-AU"/>
              </w:rPr>
              <w:t>Change in fair value of hedging instrument recognised in other comprehensive income</w:t>
            </w:r>
          </w:p>
        </w:tc>
        <w:tc>
          <w:tcPr>
            <w:tcW w:w="60" w:type="dxa"/>
            <w:tcBorders>
              <w:top w:val="nil"/>
              <w:left w:val="nil"/>
              <w:bottom w:val="nil"/>
              <w:right w:val="nil"/>
            </w:tcBorders>
            <w:tcMar>
              <w:left w:w="0" w:type="dxa"/>
              <w:right w:w="0" w:type="dxa"/>
            </w:tcMar>
          </w:tcPr>
          <w:p w14:paraId="49EC2F6C" w14:textId="77777777" w:rsidR="007F2FC5" w:rsidRDefault="007F2FC5"/>
        </w:tc>
        <w:tc>
          <w:tcPr>
            <w:tcW w:w="1289" w:type="dxa"/>
            <w:tcBorders>
              <w:top w:val="nil"/>
              <w:left w:val="nil"/>
              <w:bottom w:val="nil"/>
              <w:right w:val="nil"/>
            </w:tcBorders>
            <w:tcMar>
              <w:left w:w="0" w:type="dxa"/>
              <w:right w:w="0" w:type="dxa"/>
            </w:tcMar>
            <w:vAlign w:val="bottom"/>
          </w:tcPr>
          <w:p w14:paraId="04E42A17" w14:textId="77777777" w:rsidR="007F2FC5" w:rsidRDefault="00624826">
            <w:pPr>
              <w:pStyle w:val="Accurritablenumeric"/>
              <w:keepNext/>
            </w:pPr>
            <w:r>
              <w:rPr>
                <w:lang w:val="en-AU"/>
              </w:rPr>
              <w:t>(8)</w:t>
            </w:r>
          </w:p>
        </w:tc>
        <w:tc>
          <w:tcPr>
            <w:tcW w:w="60" w:type="dxa"/>
            <w:tcBorders>
              <w:top w:val="nil"/>
              <w:left w:val="nil"/>
              <w:bottom w:val="nil"/>
              <w:right w:val="nil"/>
            </w:tcBorders>
            <w:tcMar>
              <w:left w:w="0" w:type="dxa"/>
              <w:right w:w="0" w:type="dxa"/>
            </w:tcMar>
          </w:tcPr>
          <w:p w14:paraId="402F5E64" w14:textId="77777777" w:rsidR="007F2FC5" w:rsidRDefault="007F2FC5"/>
        </w:tc>
        <w:tc>
          <w:tcPr>
            <w:tcW w:w="1289" w:type="dxa"/>
            <w:tcBorders>
              <w:top w:val="nil"/>
              <w:left w:val="nil"/>
              <w:bottom w:val="nil"/>
              <w:right w:val="nil"/>
            </w:tcBorders>
            <w:tcMar>
              <w:left w:w="0" w:type="dxa"/>
              <w:right w:w="60" w:type="dxa"/>
            </w:tcMar>
            <w:vAlign w:val="bottom"/>
          </w:tcPr>
          <w:p w14:paraId="7444F858" w14:textId="77777777" w:rsidR="007F2FC5" w:rsidRDefault="00624826">
            <w:pPr>
              <w:pStyle w:val="Accurritablenumeric"/>
              <w:keepNext/>
            </w:pPr>
            <w:r>
              <w:rPr>
                <w:lang w:val="en-AU"/>
              </w:rPr>
              <w:t>12</w:t>
            </w:r>
          </w:p>
        </w:tc>
        <w:tc>
          <w:tcPr>
            <w:tcW w:w="60" w:type="dxa"/>
            <w:tcBorders>
              <w:top w:val="nil"/>
              <w:left w:val="nil"/>
              <w:bottom w:val="nil"/>
              <w:right w:val="nil"/>
            </w:tcBorders>
            <w:tcMar>
              <w:left w:w="0" w:type="dxa"/>
              <w:right w:w="0" w:type="dxa"/>
            </w:tcMar>
          </w:tcPr>
          <w:p w14:paraId="14F835E4" w14:textId="77777777" w:rsidR="007F2FC5" w:rsidRDefault="007F2FC5"/>
        </w:tc>
        <w:tc>
          <w:tcPr>
            <w:tcW w:w="1289" w:type="dxa"/>
            <w:tcBorders>
              <w:top w:val="nil"/>
              <w:left w:val="nil"/>
              <w:bottom w:val="nil"/>
              <w:right w:val="nil"/>
            </w:tcBorders>
            <w:tcMar>
              <w:left w:w="0" w:type="dxa"/>
              <w:right w:w="60" w:type="dxa"/>
            </w:tcMar>
            <w:vAlign w:val="bottom"/>
          </w:tcPr>
          <w:p w14:paraId="1138314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3C7A5F8" w14:textId="77777777" w:rsidR="007F2FC5" w:rsidRDefault="007F2FC5"/>
        </w:tc>
        <w:tc>
          <w:tcPr>
            <w:tcW w:w="1289" w:type="dxa"/>
            <w:tcBorders>
              <w:top w:val="nil"/>
              <w:left w:val="nil"/>
              <w:bottom w:val="nil"/>
              <w:right w:val="nil"/>
            </w:tcBorders>
            <w:tcMar>
              <w:left w:w="0" w:type="dxa"/>
              <w:right w:w="60" w:type="dxa"/>
            </w:tcMar>
            <w:vAlign w:val="bottom"/>
          </w:tcPr>
          <w:p w14:paraId="0D36FCE1" w14:textId="77777777" w:rsidR="007F2FC5" w:rsidRDefault="00624826">
            <w:pPr>
              <w:pStyle w:val="Accurritablenumeric"/>
              <w:keepNext/>
            </w:pPr>
            <w:r>
              <w:rPr>
                <w:lang w:val="en-AU"/>
              </w:rPr>
              <w:t>4</w:t>
            </w:r>
          </w:p>
        </w:tc>
      </w:tr>
      <w:tr w:rsidR="007F2FC5" w14:paraId="044BF2A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B4827EF" w14:textId="77777777" w:rsidR="007F2FC5" w:rsidRDefault="00624826">
            <w:pPr>
              <w:pStyle w:val="Accurritabletext"/>
              <w:keepNext/>
              <w:jc w:val="left"/>
            </w:pPr>
            <w:r>
              <w:rPr>
                <w:lang w:val="en-AU"/>
              </w:rPr>
              <w:t>Costs of hedging deferred and recognised in other comprehensive income</w:t>
            </w:r>
          </w:p>
        </w:tc>
        <w:tc>
          <w:tcPr>
            <w:tcW w:w="60" w:type="dxa"/>
            <w:tcBorders>
              <w:top w:val="nil"/>
              <w:left w:val="nil"/>
              <w:bottom w:val="nil"/>
              <w:right w:val="nil"/>
            </w:tcBorders>
            <w:tcMar>
              <w:left w:w="0" w:type="dxa"/>
              <w:right w:w="0" w:type="dxa"/>
            </w:tcMar>
          </w:tcPr>
          <w:p w14:paraId="7A30F1C2" w14:textId="77777777" w:rsidR="007F2FC5" w:rsidRDefault="007F2FC5"/>
        </w:tc>
        <w:tc>
          <w:tcPr>
            <w:tcW w:w="1289" w:type="dxa"/>
            <w:tcBorders>
              <w:top w:val="nil"/>
              <w:left w:val="nil"/>
              <w:bottom w:val="nil"/>
              <w:right w:val="nil"/>
            </w:tcBorders>
            <w:tcMar>
              <w:left w:w="0" w:type="dxa"/>
              <w:right w:w="60" w:type="dxa"/>
            </w:tcMar>
            <w:vAlign w:val="bottom"/>
          </w:tcPr>
          <w:p w14:paraId="42B79BE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8E5EE6D" w14:textId="77777777" w:rsidR="007F2FC5" w:rsidRDefault="007F2FC5"/>
        </w:tc>
        <w:tc>
          <w:tcPr>
            <w:tcW w:w="1289" w:type="dxa"/>
            <w:tcBorders>
              <w:top w:val="nil"/>
              <w:left w:val="nil"/>
              <w:bottom w:val="nil"/>
              <w:right w:val="nil"/>
            </w:tcBorders>
            <w:tcMar>
              <w:left w:w="0" w:type="dxa"/>
              <w:right w:w="60" w:type="dxa"/>
            </w:tcMar>
            <w:vAlign w:val="bottom"/>
          </w:tcPr>
          <w:p w14:paraId="47F893D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64C09C1" w14:textId="77777777" w:rsidR="007F2FC5" w:rsidRDefault="007F2FC5"/>
        </w:tc>
        <w:tc>
          <w:tcPr>
            <w:tcW w:w="1289" w:type="dxa"/>
            <w:tcBorders>
              <w:top w:val="nil"/>
              <w:left w:val="nil"/>
              <w:bottom w:val="nil"/>
              <w:right w:val="nil"/>
            </w:tcBorders>
            <w:tcMar>
              <w:left w:w="0" w:type="dxa"/>
              <w:right w:w="0" w:type="dxa"/>
            </w:tcMar>
            <w:vAlign w:val="bottom"/>
          </w:tcPr>
          <w:p w14:paraId="4E1EED81" w14:textId="77777777" w:rsidR="007F2FC5" w:rsidRDefault="00624826">
            <w:pPr>
              <w:pStyle w:val="Accurritablenumeric"/>
              <w:keepNext/>
            </w:pPr>
            <w:r>
              <w:rPr>
                <w:lang w:val="en-AU"/>
              </w:rPr>
              <w:t>(15)</w:t>
            </w:r>
          </w:p>
        </w:tc>
        <w:tc>
          <w:tcPr>
            <w:tcW w:w="60" w:type="dxa"/>
            <w:tcBorders>
              <w:top w:val="nil"/>
              <w:left w:val="nil"/>
              <w:bottom w:val="nil"/>
              <w:right w:val="nil"/>
            </w:tcBorders>
            <w:tcMar>
              <w:left w:w="0" w:type="dxa"/>
              <w:right w:w="0" w:type="dxa"/>
            </w:tcMar>
          </w:tcPr>
          <w:p w14:paraId="138A5724" w14:textId="77777777" w:rsidR="007F2FC5" w:rsidRDefault="007F2FC5"/>
        </w:tc>
        <w:tc>
          <w:tcPr>
            <w:tcW w:w="1289" w:type="dxa"/>
            <w:tcBorders>
              <w:top w:val="nil"/>
              <w:left w:val="nil"/>
              <w:bottom w:val="nil"/>
              <w:right w:val="nil"/>
            </w:tcBorders>
            <w:tcMar>
              <w:left w:w="0" w:type="dxa"/>
              <w:right w:w="0" w:type="dxa"/>
            </w:tcMar>
            <w:vAlign w:val="bottom"/>
          </w:tcPr>
          <w:p w14:paraId="3D3DBB6C" w14:textId="77777777" w:rsidR="007F2FC5" w:rsidRDefault="00624826">
            <w:pPr>
              <w:pStyle w:val="Accurritablenumeric"/>
              <w:keepNext/>
            </w:pPr>
            <w:r>
              <w:rPr>
                <w:lang w:val="en-AU"/>
              </w:rPr>
              <w:t>(15)</w:t>
            </w:r>
          </w:p>
        </w:tc>
      </w:tr>
      <w:tr w:rsidR="007F2FC5" w14:paraId="612CB81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0A9CBE2" w14:textId="77777777" w:rsidR="007F2FC5" w:rsidRDefault="00624826">
            <w:pPr>
              <w:pStyle w:val="Accurritabletext"/>
              <w:keepNext/>
              <w:jc w:val="left"/>
            </w:pPr>
            <w:r>
              <w:rPr>
                <w:lang w:val="en-AU"/>
              </w:rPr>
              <w:t>Reclassified to the cost of inventory - recognised in other comprehensive income</w:t>
            </w:r>
          </w:p>
        </w:tc>
        <w:tc>
          <w:tcPr>
            <w:tcW w:w="60" w:type="dxa"/>
            <w:tcBorders>
              <w:top w:val="nil"/>
              <w:left w:val="nil"/>
              <w:bottom w:val="nil"/>
              <w:right w:val="nil"/>
            </w:tcBorders>
            <w:tcMar>
              <w:left w:w="0" w:type="dxa"/>
              <w:right w:w="0" w:type="dxa"/>
            </w:tcMar>
          </w:tcPr>
          <w:p w14:paraId="3CFF92AA" w14:textId="77777777" w:rsidR="007F2FC5" w:rsidRDefault="007F2FC5"/>
        </w:tc>
        <w:tc>
          <w:tcPr>
            <w:tcW w:w="1289" w:type="dxa"/>
            <w:tcBorders>
              <w:top w:val="nil"/>
              <w:left w:val="nil"/>
              <w:bottom w:val="nil"/>
              <w:right w:val="nil"/>
            </w:tcBorders>
            <w:tcMar>
              <w:left w:w="0" w:type="dxa"/>
              <w:right w:w="0" w:type="dxa"/>
            </w:tcMar>
            <w:vAlign w:val="bottom"/>
          </w:tcPr>
          <w:p w14:paraId="33AA5D73" w14:textId="77777777" w:rsidR="007F2FC5" w:rsidRDefault="00624826">
            <w:pPr>
              <w:pStyle w:val="Accurritablenumeric"/>
              <w:keepNext/>
            </w:pPr>
            <w:r>
              <w:rPr>
                <w:lang w:val="en-AU"/>
              </w:rPr>
              <w:t>(20)</w:t>
            </w:r>
          </w:p>
        </w:tc>
        <w:tc>
          <w:tcPr>
            <w:tcW w:w="60" w:type="dxa"/>
            <w:tcBorders>
              <w:top w:val="nil"/>
              <w:left w:val="nil"/>
              <w:bottom w:val="nil"/>
              <w:right w:val="nil"/>
            </w:tcBorders>
            <w:tcMar>
              <w:left w:w="0" w:type="dxa"/>
              <w:right w:w="0" w:type="dxa"/>
            </w:tcMar>
          </w:tcPr>
          <w:p w14:paraId="29CFC884" w14:textId="77777777" w:rsidR="007F2FC5" w:rsidRDefault="007F2FC5"/>
        </w:tc>
        <w:tc>
          <w:tcPr>
            <w:tcW w:w="1289" w:type="dxa"/>
            <w:tcBorders>
              <w:top w:val="nil"/>
              <w:left w:val="nil"/>
              <w:bottom w:val="nil"/>
              <w:right w:val="nil"/>
            </w:tcBorders>
            <w:tcMar>
              <w:left w:w="0" w:type="dxa"/>
              <w:right w:w="60" w:type="dxa"/>
            </w:tcMar>
            <w:vAlign w:val="bottom"/>
          </w:tcPr>
          <w:p w14:paraId="234C2B3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C22F72F" w14:textId="77777777" w:rsidR="007F2FC5" w:rsidRDefault="007F2FC5"/>
        </w:tc>
        <w:tc>
          <w:tcPr>
            <w:tcW w:w="1289" w:type="dxa"/>
            <w:tcBorders>
              <w:top w:val="nil"/>
              <w:left w:val="nil"/>
              <w:bottom w:val="nil"/>
              <w:right w:val="nil"/>
            </w:tcBorders>
            <w:tcMar>
              <w:left w:w="0" w:type="dxa"/>
              <w:right w:w="60" w:type="dxa"/>
            </w:tcMar>
            <w:vAlign w:val="bottom"/>
          </w:tcPr>
          <w:p w14:paraId="247198DF" w14:textId="77777777" w:rsidR="007F2FC5" w:rsidRDefault="00624826">
            <w:pPr>
              <w:pStyle w:val="Accurritablenumeric"/>
              <w:keepNext/>
            </w:pPr>
            <w:r>
              <w:rPr>
                <w:lang w:val="en-AU"/>
              </w:rPr>
              <w:t>16</w:t>
            </w:r>
          </w:p>
        </w:tc>
        <w:tc>
          <w:tcPr>
            <w:tcW w:w="60" w:type="dxa"/>
            <w:tcBorders>
              <w:top w:val="nil"/>
              <w:left w:val="nil"/>
              <w:bottom w:val="nil"/>
              <w:right w:val="nil"/>
            </w:tcBorders>
            <w:tcMar>
              <w:left w:w="0" w:type="dxa"/>
              <w:right w:w="0" w:type="dxa"/>
            </w:tcMar>
          </w:tcPr>
          <w:p w14:paraId="350271D6" w14:textId="77777777" w:rsidR="007F2FC5" w:rsidRDefault="007F2FC5"/>
        </w:tc>
        <w:tc>
          <w:tcPr>
            <w:tcW w:w="1289" w:type="dxa"/>
            <w:tcBorders>
              <w:top w:val="nil"/>
              <w:left w:val="nil"/>
              <w:bottom w:val="nil"/>
              <w:right w:val="nil"/>
            </w:tcBorders>
            <w:tcMar>
              <w:left w:w="0" w:type="dxa"/>
              <w:right w:w="0" w:type="dxa"/>
            </w:tcMar>
            <w:vAlign w:val="bottom"/>
          </w:tcPr>
          <w:p w14:paraId="39D5FBE1" w14:textId="77777777" w:rsidR="007F2FC5" w:rsidRDefault="00624826">
            <w:pPr>
              <w:pStyle w:val="Accurritablenumeric"/>
              <w:keepNext/>
            </w:pPr>
            <w:r>
              <w:rPr>
                <w:lang w:val="en-AU"/>
              </w:rPr>
              <w:t>(4)</w:t>
            </w:r>
          </w:p>
        </w:tc>
      </w:tr>
      <w:tr w:rsidR="007F2FC5" w14:paraId="090639A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B9FEE0E" w14:textId="77777777" w:rsidR="007F2FC5" w:rsidRDefault="00624826">
            <w:pPr>
              <w:pStyle w:val="Accurritabletext"/>
              <w:keepNext/>
              <w:jc w:val="left"/>
            </w:pPr>
            <w:r>
              <w:rPr>
                <w:lang w:val="en-AU"/>
              </w:rPr>
              <w:t>Deferred tax</w:t>
            </w:r>
          </w:p>
        </w:tc>
        <w:tc>
          <w:tcPr>
            <w:tcW w:w="60" w:type="dxa"/>
            <w:tcBorders>
              <w:top w:val="nil"/>
              <w:left w:val="nil"/>
              <w:bottom w:val="nil"/>
              <w:right w:val="nil"/>
            </w:tcBorders>
            <w:tcMar>
              <w:left w:w="0" w:type="dxa"/>
              <w:right w:w="0" w:type="dxa"/>
            </w:tcMar>
          </w:tcPr>
          <w:p w14:paraId="117C476F" w14:textId="77777777" w:rsidR="007F2FC5" w:rsidRDefault="007F2FC5"/>
        </w:tc>
        <w:tc>
          <w:tcPr>
            <w:tcW w:w="1289" w:type="dxa"/>
            <w:tcBorders>
              <w:top w:val="nil"/>
              <w:left w:val="nil"/>
              <w:bottom w:val="nil"/>
              <w:right w:val="nil"/>
            </w:tcBorders>
            <w:tcMar>
              <w:left w:w="0" w:type="dxa"/>
              <w:right w:w="60" w:type="dxa"/>
            </w:tcMar>
            <w:vAlign w:val="bottom"/>
          </w:tcPr>
          <w:p w14:paraId="67CD3793" w14:textId="77777777" w:rsidR="007F2FC5" w:rsidRDefault="00624826">
            <w:pPr>
              <w:pStyle w:val="Accurritablenumeric"/>
              <w:keepNext/>
            </w:pPr>
            <w:r>
              <w:rPr>
                <w:lang w:val="en-AU"/>
              </w:rPr>
              <w:t>9</w:t>
            </w:r>
          </w:p>
        </w:tc>
        <w:tc>
          <w:tcPr>
            <w:tcW w:w="60" w:type="dxa"/>
            <w:tcBorders>
              <w:top w:val="nil"/>
              <w:left w:val="nil"/>
              <w:bottom w:val="nil"/>
              <w:right w:val="nil"/>
            </w:tcBorders>
            <w:tcMar>
              <w:left w:w="0" w:type="dxa"/>
              <w:right w:w="0" w:type="dxa"/>
            </w:tcMar>
          </w:tcPr>
          <w:p w14:paraId="46DA02D4" w14:textId="77777777" w:rsidR="007F2FC5" w:rsidRDefault="007F2FC5"/>
        </w:tc>
        <w:tc>
          <w:tcPr>
            <w:tcW w:w="1289" w:type="dxa"/>
            <w:tcBorders>
              <w:top w:val="nil"/>
              <w:left w:val="nil"/>
              <w:bottom w:val="nil"/>
              <w:right w:val="nil"/>
            </w:tcBorders>
            <w:tcMar>
              <w:left w:w="0" w:type="dxa"/>
              <w:right w:w="0" w:type="dxa"/>
            </w:tcMar>
            <w:vAlign w:val="bottom"/>
          </w:tcPr>
          <w:p w14:paraId="34AB6598" w14:textId="77777777" w:rsidR="007F2FC5" w:rsidRDefault="00624826">
            <w:pPr>
              <w:pStyle w:val="Accurritablenumeric"/>
              <w:keepNext/>
            </w:pPr>
            <w:r>
              <w:rPr>
                <w:lang w:val="en-AU"/>
              </w:rPr>
              <w:t>(4)</w:t>
            </w:r>
          </w:p>
        </w:tc>
        <w:tc>
          <w:tcPr>
            <w:tcW w:w="60" w:type="dxa"/>
            <w:tcBorders>
              <w:top w:val="nil"/>
              <w:left w:val="nil"/>
              <w:bottom w:val="nil"/>
              <w:right w:val="nil"/>
            </w:tcBorders>
            <w:tcMar>
              <w:left w:w="0" w:type="dxa"/>
              <w:right w:w="0" w:type="dxa"/>
            </w:tcMar>
          </w:tcPr>
          <w:p w14:paraId="2E65453F" w14:textId="77777777" w:rsidR="007F2FC5" w:rsidRDefault="007F2FC5"/>
        </w:tc>
        <w:tc>
          <w:tcPr>
            <w:tcW w:w="1289" w:type="dxa"/>
            <w:tcBorders>
              <w:top w:val="nil"/>
              <w:left w:val="nil"/>
              <w:bottom w:val="nil"/>
              <w:right w:val="nil"/>
            </w:tcBorders>
            <w:tcMar>
              <w:left w:w="0" w:type="dxa"/>
              <w:right w:w="60" w:type="dxa"/>
            </w:tcMar>
            <w:vAlign w:val="bottom"/>
          </w:tcPr>
          <w:p w14:paraId="7E1E513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C1F5258" w14:textId="77777777" w:rsidR="007F2FC5" w:rsidRDefault="007F2FC5"/>
        </w:tc>
        <w:tc>
          <w:tcPr>
            <w:tcW w:w="1289" w:type="dxa"/>
            <w:tcBorders>
              <w:top w:val="nil"/>
              <w:left w:val="nil"/>
              <w:bottom w:val="nil"/>
              <w:right w:val="nil"/>
            </w:tcBorders>
            <w:tcMar>
              <w:left w:w="0" w:type="dxa"/>
              <w:right w:w="60" w:type="dxa"/>
            </w:tcMar>
            <w:vAlign w:val="bottom"/>
          </w:tcPr>
          <w:p w14:paraId="08A6FB60" w14:textId="77777777" w:rsidR="007F2FC5" w:rsidRDefault="00624826">
            <w:pPr>
              <w:pStyle w:val="Accurritablenumeric"/>
              <w:keepNext/>
            </w:pPr>
            <w:r>
              <w:rPr>
                <w:lang w:val="en-AU"/>
              </w:rPr>
              <w:t>5</w:t>
            </w:r>
          </w:p>
        </w:tc>
      </w:tr>
      <w:tr w:rsidR="007F2FC5" w14:paraId="242FEDCB"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4EDEF38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A31EB9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82806B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296E59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F37BE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E5D5F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4D43C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F2E499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DC90774" w14:textId="77777777" w:rsidR="007F2FC5" w:rsidRDefault="007F2FC5">
            <w:pPr>
              <w:pStyle w:val="Accurritablenumeric"/>
              <w:keepNext/>
            </w:pPr>
          </w:p>
        </w:tc>
      </w:tr>
      <w:tr w:rsidR="007F2FC5" w14:paraId="15E60E72"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5DC259F0"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04013A30"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3E21E96D" w14:textId="77777777" w:rsidR="007F2FC5" w:rsidRDefault="00624826">
            <w:pPr>
              <w:pStyle w:val="Accurritablenumeric"/>
              <w:keepNext/>
            </w:pPr>
            <w:r>
              <w:rPr>
                <w:lang w:val="en-AU"/>
              </w:rPr>
              <w:t>(165)</w:t>
            </w:r>
          </w:p>
        </w:tc>
        <w:tc>
          <w:tcPr>
            <w:tcW w:w="60" w:type="dxa"/>
            <w:tcBorders>
              <w:top w:val="nil"/>
              <w:left w:val="nil"/>
              <w:bottom w:val="single" w:sz="2" w:space="0" w:color="009CDE"/>
              <w:right w:val="nil"/>
            </w:tcBorders>
            <w:tcMar>
              <w:left w:w="0" w:type="dxa"/>
              <w:right w:w="0" w:type="dxa"/>
            </w:tcMar>
          </w:tcPr>
          <w:p w14:paraId="3604D7F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DDB847" w14:textId="77777777" w:rsidR="007F2FC5" w:rsidRDefault="00624826">
            <w:pPr>
              <w:pStyle w:val="Accurritablenumeric"/>
              <w:keepNext/>
            </w:pPr>
            <w:r>
              <w:rPr>
                <w:lang w:val="en-AU"/>
              </w:rPr>
              <w:t>99</w:t>
            </w:r>
          </w:p>
        </w:tc>
        <w:tc>
          <w:tcPr>
            <w:tcW w:w="60" w:type="dxa"/>
            <w:tcBorders>
              <w:top w:val="nil"/>
              <w:left w:val="nil"/>
              <w:bottom w:val="single" w:sz="2" w:space="0" w:color="009CDE"/>
              <w:right w:val="nil"/>
            </w:tcBorders>
            <w:tcMar>
              <w:left w:w="0" w:type="dxa"/>
              <w:right w:w="0" w:type="dxa"/>
            </w:tcMar>
          </w:tcPr>
          <w:p w14:paraId="3EF379AC"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1D8F9B52" w14:textId="77777777" w:rsidR="007F2FC5" w:rsidRDefault="00624826">
            <w:pPr>
              <w:pStyle w:val="Accurritablenumeric"/>
              <w:keepNext/>
            </w:pPr>
            <w:r>
              <w:rPr>
                <w:lang w:val="en-AU"/>
              </w:rPr>
              <w:t>(19)</w:t>
            </w:r>
          </w:p>
        </w:tc>
        <w:tc>
          <w:tcPr>
            <w:tcW w:w="60" w:type="dxa"/>
            <w:tcBorders>
              <w:top w:val="nil"/>
              <w:left w:val="nil"/>
              <w:bottom w:val="single" w:sz="2" w:space="0" w:color="009CDE"/>
              <w:right w:val="nil"/>
            </w:tcBorders>
            <w:tcMar>
              <w:left w:w="0" w:type="dxa"/>
              <w:right w:w="0" w:type="dxa"/>
            </w:tcMar>
          </w:tcPr>
          <w:p w14:paraId="2946587B"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0ABD294C" w14:textId="77777777" w:rsidR="007F2FC5" w:rsidRDefault="00624826">
            <w:pPr>
              <w:pStyle w:val="Accurritablenumeric"/>
              <w:keepNext/>
            </w:pPr>
            <w:r>
              <w:rPr>
                <w:lang w:val="en-AU"/>
              </w:rPr>
              <w:t>(85)</w:t>
            </w:r>
          </w:p>
        </w:tc>
      </w:tr>
    </w:tbl>
    <w:p w14:paraId="35C4E9FB" w14:textId="77777777" w:rsidR="007F2FC5" w:rsidRDefault="00624826">
      <w:pPr>
        <w:sectPr w:rsidR="007F2FC5">
          <w:headerReference w:type="even" r:id="rId393"/>
          <w:headerReference w:type="default" r:id="rId394"/>
          <w:footerReference w:type="even" r:id="rId395"/>
          <w:footerReference w:type="default" r:id="rId396"/>
          <w:headerReference w:type="first" r:id="rId397"/>
          <w:footerReference w:type="first" r:id="rId39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1" w:name="_OfvNote_TOC"/>
    <w:p w14:paraId="5E510F5C" w14:textId="77777777" w:rsidR="007F2FC5" w:rsidRDefault="00624826">
      <w:pPr>
        <w:pStyle w:val="Accurriparagraphheader"/>
        <w:keepNext/>
      </w:pPr>
      <w:r>
        <w:lastRenderedPageBreak/>
        <w:fldChar w:fldCharType="begin"/>
      </w:r>
      <w:r>
        <w:rPr>
          <w:lang w:val="en-AU"/>
        </w:rPr>
        <w:instrText>TC "Note 50. Fair value measurement"\f n \l 1</w:instrText>
      </w:r>
      <w:r>
        <w:fldChar w:fldCharType="end"/>
      </w:r>
      <w:bookmarkEnd w:id="111"/>
      <w:r>
        <w:rPr>
          <w:lang w:val="en-AU"/>
        </w:rPr>
        <w:t>Note 50. Fair value measurement</w:t>
      </w:r>
    </w:p>
    <w:p w14:paraId="66C719B5" w14:textId="77777777" w:rsidR="007F2FC5" w:rsidRDefault="00624826">
      <w:pPr>
        <w:keepNext/>
      </w:pPr>
      <w:r>
        <w:rPr>
          <w:rFonts w:ascii="Times New Roman" w:eastAsia="Times New Roman" w:hAnsi="Times New Roman" w:cs="Times New Roman"/>
          <w:b/>
          <w:lang w:val="en-AU"/>
        </w:rPr>
        <w:t xml:space="preserve"> </w:t>
      </w:r>
    </w:p>
    <w:p w14:paraId="7F32140F" w14:textId="77777777" w:rsidR="007F2FC5" w:rsidRDefault="00624826">
      <w:pPr>
        <w:pStyle w:val="Accurriparagraphheader3"/>
        <w:keepNext/>
        <w:keepLines/>
      </w:pPr>
      <w:r>
        <w:rPr>
          <w:lang w:val="en-AU"/>
        </w:rPr>
        <w:t>Fair value hierarchy</w:t>
      </w:r>
    </w:p>
    <w:p w14:paraId="3F388573" w14:textId="77777777" w:rsidR="007F2FC5" w:rsidRDefault="00624826">
      <w:pPr>
        <w:pStyle w:val="Accurriparagraphbody"/>
        <w:keepNext/>
        <w:keepLines/>
      </w:pPr>
      <w:r>
        <w:rPr>
          <w:lang w:val="en-AU"/>
        </w:rPr>
        <w:t xml:space="preserve">The following tables detail the consolidated entity's assets and liabilities, measured or disclosed at fair value, using a </w:t>
      </w:r>
      <w:proofErr w:type="gramStart"/>
      <w:r>
        <w:rPr>
          <w:lang w:val="en-AU"/>
        </w:rPr>
        <w:t>three level</w:t>
      </w:r>
      <w:proofErr w:type="gramEnd"/>
      <w:r>
        <w:rPr>
          <w:lang w:val="en-AU"/>
        </w:rPr>
        <w:t xml:space="preserve"> hierarchy, based on the lowest level of input that is significant to the entire fair value measurement, being:</w:t>
      </w:r>
    </w:p>
    <w:p w14:paraId="76646C4F" w14:textId="77777777" w:rsidR="007F2FC5" w:rsidRDefault="00624826">
      <w:pPr>
        <w:pStyle w:val="Accurriparagraphbody"/>
        <w:keepNext/>
        <w:keepLines/>
      </w:pPr>
      <w:r>
        <w:rPr>
          <w:lang w:val="en-AU"/>
        </w:rPr>
        <w:t>Level 1: Quoted prices (unadjusted) in active markets for identical assets or liabilities that the entity can access at the measurement date</w:t>
      </w:r>
    </w:p>
    <w:p w14:paraId="059C033F" w14:textId="77777777" w:rsidR="007F2FC5" w:rsidRDefault="00624826">
      <w:pPr>
        <w:pStyle w:val="Accurriparagraphbody"/>
        <w:keepNext/>
        <w:keepLines/>
      </w:pPr>
      <w:r>
        <w:rPr>
          <w:lang w:val="en-AU"/>
        </w:rPr>
        <w:t>Level 2: Inputs other than quoted prices included within Level 1 that are observable for the asset or liability, either directly or indirectly</w:t>
      </w:r>
    </w:p>
    <w:p w14:paraId="4D3534C5" w14:textId="77777777" w:rsidR="007F2FC5" w:rsidRDefault="00624826">
      <w:pPr>
        <w:pStyle w:val="Accurriparagraphbody"/>
        <w:keepNext/>
        <w:keepLines/>
      </w:pPr>
      <w:r>
        <w:rPr>
          <w:lang w:val="en-AU"/>
        </w:rPr>
        <w:t>Level 3: Unobservable inputs for the asset or liability</w:t>
      </w:r>
    </w:p>
    <w:p w14:paraId="0D363BD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24E59912" w14:textId="77777777">
        <w:trPr>
          <w:cantSplit/>
          <w:tblHeader/>
        </w:trPr>
        <w:tc>
          <w:tcPr>
            <w:tcW w:w="5602" w:type="dxa"/>
            <w:tcBorders>
              <w:top w:val="nil"/>
              <w:left w:val="nil"/>
              <w:bottom w:val="nil"/>
              <w:right w:val="nil"/>
            </w:tcBorders>
            <w:tcMar>
              <w:left w:w="0" w:type="dxa"/>
              <w:right w:w="0" w:type="dxa"/>
            </w:tcMar>
            <w:vAlign w:val="bottom"/>
          </w:tcPr>
          <w:p w14:paraId="74A26B8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6037A93" w14:textId="77777777" w:rsidR="007F2FC5" w:rsidRDefault="007F2FC5"/>
        </w:tc>
        <w:tc>
          <w:tcPr>
            <w:tcW w:w="1289" w:type="dxa"/>
            <w:tcBorders>
              <w:top w:val="nil"/>
              <w:left w:val="nil"/>
              <w:bottom w:val="nil"/>
              <w:right w:val="nil"/>
            </w:tcBorders>
            <w:tcMar>
              <w:left w:w="0" w:type="dxa"/>
              <w:right w:w="0" w:type="dxa"/>
            </w:tcMar>
            <w:vAlign w:val="bottom"/>
          </w:tcPr>
          <w:p w14:paraId="1E822828" w14:textId="77777777" w:rsidR="007F2FC5" w:rsidRDefault="00624826">
            <w:pPr>
              <w:pStyle w:val="Accurritableheader2"/>
              <w:keepNext/>
            </w:pPr>
            <w:r>
              <w:rPr>
                <w:lang w:val="en-AU"/>
              </w:rPr>
              <w:t>Level 1</w:t>
            </w:r>
          </w:p>
        </w:tc>
        <w:tc>
          <w:tcPr>
            <w:tcW w:w="60" w:type="dxa"/>
            <w:tcBorders>
              <w:top w:val="nil"/>
              <w:left w:val="nil"/>
              <w:bottom w:val="nil"/>
              <w:right w:val="nil"/>
            </w:tcBorders>
            <w:tcMar>
              <w:left w:w="0" w:type="dxa"/>
              <w:right w:w="0" w:type="dxa"/>
            </w:tcMar>
          </w:tcPr>
          <w:p w14:paraId="024B3657" w14:textId="77777777" w:rsidR="007F2FC5" w:rsidRDefault="007F2FC5"/>
        </w:tc>
        <w:tc>
          <w:tcPr>
            <w:tcW w:w="1289" w:type="dxa"/>
            <w:tcBorders>
              <w:top w:val="nil"/>
              <w:left w:val="nil"/>
              <w:bottom w:val="nil"/>
              <w:right w:val="nil"/>
            </w:tcBorders>
            <w:tcMar>
              <w:left w:w="0" w:type="dxa"/>
              <w:right w:w="0" w:type="dxa"/>
            </w:tcMar>
            <w:vAlign w:val="bottom"/>
          </w:tcPr>
          <w:p w14:paraId="1A7056BD" w14:textId="77777777" w:rsidR="007F2FC5" w:rsidRDefault="00624826">
            <w:pPr>
              <w:pStyle w:val="Accurritableheader2"/>
              <w:keepNext/>
            </w:pPr>
            <w:r>
              <w:rPr>
                <w:lang w:val="en-AU"/>
              </w:rPr>
              <w:t>Level 2</w:t>
            </w:r>
          </w:p>
        </w:tc>
        <w:tc>
          <w:tcPr>
            <w:tcW w:w="60" w:type="dxa"/>
            <w:tcBorders>
              <w:top w:val="nil"/>
              <w:left w:val="nil"/>
              <w:bottom w:val="nil"/>
              <w:right w:val="nil"/>
            </w:tcBorders>
            <w:tcMar>
              <w:left w:w="0" w:type="dxa"/>
              <w:right w:w="0" w:type="dxa"/>
            </w:tcMar>
          </w:tcPr>
          <w:p w14:paraId="62BC4DCD" w14:textId="77777777" w:rsidR="007F2FC5" w:rsidRDefault="007F2FC5"/>
        </w:tc>
        <w:tc>
          <w:tcPr>
            <w:tcW w:w="1289" w:type="dxa"/>
            <w:tcBorders>
              <w:top w:val="nil"/>
              <w:left w:val="nil"/>
              <w:bottom w:val="nil"/>
              <w:right w:val="nil"/>
            </w:tcBorders>
            <w:tcMar>
              <w:left w:w="0" w:type="dxa"/>
              <w:right w:w="0" w:type="dxa"/>
            </w:tcMar>
            <w:vAlign w:val="bottom"/>
          </w:tcPr>
          <w:p w14:paraId="6D01AAB4" w14:textId="77777777" w:rsidR="007F2FC5" w:rsidRDefault="00624826">
            <w:pPr>
              <w:pStyle w:val="Accurritableheader2"/>
              <w:keepNext/>
            </w:pPr>
            <w:r>
              <w:rPr>
                <w:lang w:val="en-AU"/>
              </w:rPr>
              <w:t>Level 3</w:t>
            </w:r>
          </w:p>
        </w:tc>
        <w:tc>
          <w:tcPr>
            <w:tcW w:w="60" w:type="dxa"/>
            <w:tcBorders>
              <w:top w:val="nil"/>
              <w:left w:val="nil"/>
              <w:bottom w:val="nil"/>
              <w:right w:val="nil"/>
            </w:tcBorders>
            <w:tcMar>
              <w:left w:w="0" w:type="dxa"/>
              <w:right w:w="0" w:type="dxa"/>
            </w:tcMar>
          </w:tcPr>
          <w:p w14:paraId="73FEB78B" w14:textId="77777777" w:rsidR="007F2FC5" w:rsidRDefault="007F2FC5"/>
        </w:tc>
        <w:tc>
          <w:tcPr>
            <w:tcW w:w="1289" w:type="dxa"/>
            <w:tcBorders>
              <w:top w:val="nil"/>
              <w:left w:val="nil"/>
              <w:bottom w:val="nil"/>
              <w:right w:val="nil"/>
            </w:tcBorders>
            <w:tcMar>
              <w:left w:w="0" w:type="dxa"/>
              <w:right w:w="0" w:type="dxa"/>
            </w:tcMar>
            <w:vAlign w:val="bottom"/>
          </w:tcPr>
          <w:p w14:paraId="0DD44EF4" w14:textId="77777777" w:rsidR="007F2FC5" w:rsidRDefault="00624826">
            <w:pPr>
              <w:pStyle w:val="Accurritableheader2"/>
              <w:keepNext/>
            </w:pPr>
            <w:r>
              <w:rPr>
                <w:lang w:val="en-AU"/>
              </w:rPr>
              <w:t>Total</w:t>
            </w:r>
          </w:p>
        </w:tc>
      </w:tr>
      <w:tr w:rsidR="007F2FC5" w14:paraId="3F1DFCED" w14:textId="77777777">
        <w:trPr>
          <w:cantSplit/>
          <w:tblHeader/>
        </w:trPr>
        <w:tc>
          <w:tcPr>
            <w:tcW w:w="5602" w:type="dxa"/>
            <w:tcBorders>
              <w:top w:val="nil"/>
              <w:left w:val="nil"/>
              <w:bottom w:val="nil"/>
              <w:right w:val="nil"/>
            </w:tcBorders>
            <w:tcMar>
              <w:left w:w="0" w:type="dxa"/>
              <w:right w:w="0" w:type="dxa"/>
            </w:tcMar>
            <w:vAlign w:val="bottom"/>
          </w:tcPr>
          <w:p w14:paraId="172E0462" w14:textId="77777777" w:rsidR="007F2FC5" w:rsidRDefault="00624826">
            <w:pPr>
              <w:pStyle w:val="Accurritableheader"/>
              <w:keepNext/>
              <w:jc w:val="left"/>
            </w:pPr>
            <w:r>
              <w:rPr>
                <w:lang w:val="en-AU"/>
              </w:rPr>
              <w:t>Consolidated - 2025</w:t>
            </w:r>
          </w:p>
        </w:tc>
        <w:tc>
          <w:tcPr>
            <w:tcW w:w="60" w:type="dxa"/>
            <w:tcBorders>
              <w:top w:val="nil"/>
              <w:left w:val="nil"/>
              <w:bottom w:val="nil"/>
              <w:right w:val="nil"/>
            </w:tcBorders>
            <w:tcMar>
              <w:left w:w="0" w:type="dxa"/>
              <w:right w:w="0" w:type="dxa"/>
            </w:tcMar>
          </w:tcPr>
          <w:p w14:paraId="5B6AE9F5" w14:textId="77777777" w:rsidR="007F2FC5" w:rsidRDefault="007F2FC5"/>
        </w:tc>
        <w:tc>
          <w:tcPr>
            <w:tcW w:w="1289" w:type="dxa"/>
            <w:tcBorders>
              <w:top w:val="nil"/>
              <w:left w:val="nil"/>
              <w:bottom w:val="nil"/>
              <w:right w:val="nil"/>
            </w:tcBorders>
            <w:tcMar>
              <w:left w:w="0" w:type="dxa"/>
              <w:right w:w="0" w:type="dxa"/>
            </w:tcMar>
            <w:vAlign w:val="bottom"/>
          </w:tcPr>
          <w:p w14:paraId="2F9E4B59"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66BD6C06" w14:textId="77777777" w:rsidR="007F2FC5" w:rsidRDefault="007F2FC5"/>
        </w:tc>
        <w:tc>
          <w:tcPr>
            <w:tcW w:w="1289" w:type="dxa"/>
            <w:tcBorders>
              <w:top w:val="nil"/>
              <w:left w:val="nil"/>
              <w:bottom w:val="nil"/>
              <w:right w:val="nil"/>
            </w:tcBorders>
            <w:tcMar>
              <w:left w:w="0" w:type="dxa"/>
              <w:right w:w="0" w:type="dxa"/>
            </w:tcMar>
            <w:vAlign w:val="bottom"/>
          </w:tcPr>
          <w:p w14:paraId="0BE60217"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11EAF304" w14:textId="77777777" w:rsidR="007F2FC5" w:rsidRDefault="007F2FC5"/>
        </w:tc>
        <w:tc>
          <w:tcPr>
            <w:tcW w:w="1289" w:type="dxa"/>
            <w:tcBorders>
              <w:top w:val="nil"/>
              <w:left w:val="nil"/>
              <w:bottom w:val="nil"/>
              <w:right w:val="nil"/>
            </w:tcBorders>
            <w:tcMar>
              <w:left w:w="0" w:type="dxa"/>
              <w:right w:w="0" w:type="dxa"/>
            </w:tcMar>
            <w:vAlign w:val="bottom"/>
          </w:tcPr>
          <w:p w14:paraId="7D799EF1"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DD3701F" w14:textId="77777777" w:rsidR="007F2FC5" w:rsidRDefault="007F2FC5"/>
        </w:tc>
        <w:tc>
          <w:tcPr>
            <w:tcW w:w="1289" w:type="dxa"/>
            <w:tcBorders>
              <w:top w:val="nil"/>
              <w:left w:val="nil"/>
              <w:bottom w:val="nil"/>
              <w:right w:val="nil"/>
            </w:tcBorders>
            <w:tcMar>
              <w:left w:w="0" w:type="dxa"/>
              <w:right w:w="0" w:type="dxa"/>
            </w:tcMar>
            <w:vAlign w:val="bottom"/>
          </w:tcPr>
          <w:p w14:paraId="738136BE" w14:textId="77777777" w:rsidR="007F2FC5" w:rsidRDefault="00624826">
            <w:pPr>
              <w:pStyle w:val="Accurritableheader2"/>
              <w:keepNext/>
            </w:pPr>
            <w:r>
              <w:rPr>
                <w:lang w:val="en-AU"/>
              </w:rPr>
              <w:t>CU'000</w:t>
            </w:r>
          </w:p>
        </w:tc>
      </w:tr>
      <w:tr w:rsidR="007F2FC5" w14:paraId="6010FF66" w14:textId="77777777">
        <w:trPr>
          <w:cantSplit/>
          <w:tblHeader/>
        </w:trPr>
        <w:tc>
          <w:tcPr>
            <w:tcW w:w="5602" w:type="dxa"/>
            <w:tcBorders>
              <w:top w:val="nil"/>
              <w:left w:val="nil"/>
              <w:bottom w:val="nil"/>
              <w:right w:val="nil"/>
            </w:tcBorders>
            <w:tcMar>
              <w:left w:w="0" w:type="dxa"/>
              <w:right w:w="0" w:type="dxa"/>
            </w:tcMar>
            <w:vAlign w:val="bottom"/>
          </w:tcPr>
          <w:p w14:paraId="7C7CEB2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F556BCA" w14:textId="77777777" w:rsidR="007F2FC5" w:rsidRDefault="007F2FC5"/>
        </w:tc>
        <w:tc>
          <w:tcPr>
            <w:tcW w:w="1289" w:type="dxa"/>
            <w:tcBorders>
              <w:top w:val="nil"/>
              <w:left w:val="nil"/>
              <w:bottom w:val="nil"/>
              <w:right w:val="nil"/>
            </w:tcBorders>
            <w:tcMar>
              <w:left w:w="0" w:type="dxa"/>
              <w:right w:w="0" w:type="dxa"/>
            </w:tcMar>
            <w:vAlign w:val="bottom"/>
          </w:tcPr>
          <w:p w14:paraId="6B1508B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0FC1047" w14:textId="77777777" w:rsidR="007F2FC5" w:rsidRDefault="007F2FC5"/>
        </w:tc>
        <w:tc>
          <w:tcPr>
            <w:tcW w:w="1289" w:type="dxa"/>
            <w:tcBorders>
              <w:top w:val="nil"/>
              <w:left w:val="nil"/>
              <w:bottom w:val="nil"/>
              <w:right w:val="nil"/>
            </w:tcBorders>
            <w:tcMar>
              <w:left w:w="0" w:type="dxa"/>
              <w:right w:w="0" w:type="dxa"/>
            </w:tcMar>
            <w:vAlign w:val="bottom"/>
          </w:tcPr>
          <w:p w14:paraId="01092579"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6EF56D7" w14:textId="77777777" w:rsidR="007F2FC5" w:rsidRDefault="007F2FC5"/>
        </w:tc>
        <w:tc>
          <w:tcPr>
            <w:tcW w:w="1289" w:type="dxa"/>
            <w:tcBorders>
              <w:top w:val="nil"/>
              <w:left w:val="nil"/>
              <w:bottom w:val="nil"/>
              <w:right w:val="nil"/>
            </w:tcBorders>
            <w:tcMar>
              <w:left w:w="0" w:type="dxa"/>
              <w:right w:w="0" w:type="dxa"/>
            </w:tcMar>
            <w:vAlign w:val="bottom"/>
          </w:tcPr>
          <w:p w14:paraId="36E365A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4CC06E8C" w14:textId="77777777" w:rsidR="007F2FC5" w:rsidRDefault="007F2FC5"/>
        </w:tc>
        <w:tc>
          <w:tcPr>
            <w:tcW w:w="1289" w:type="dxa"/>
            <w:tcBorders>
              <w:top w:val="nil"/>
              <w:left w:val="nil"/>
              <w:bottom w:val="nil"/>
              <w:right w:val="nil"/>
            </w:tcBorders>
            <w:tcMar>
              <w:left w:w="0" w:type="dxa"/>
              <w:right w:w="0" w:type="dxa"/>
            </w:tcMar>
            <w:vAlign w:val="bottom"/>
          </w:tcPr>
          <w:p w14:paraId="0D5DBC64" w14:textId="77777777" w:rsidR="007F2FC5" w:rsidRDefault="007F2FC5">
            <w:pPr>
              <w:pStyle w:val="Accurritableheader2"/>
              <w:keepNext/>
            </w:pPr>
          </w:p>
        </w:tc>
      </w:tr>
      <w:tr w:rsidR="007F2FC5" w14:paraId="0092AC80"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722D94E" w14:textId="77777777" w:rsidR="007F2FC5" w:rsidRDefault="00624826">
            <w:pPr>
              <w:pStyle w:val="Accurriintroduction3"/>
              <w:keepNext/>
            </w:pPr>
            <w:r>
              <w:rPr>
                <w:lang w:val="en-AU"/>
              </w:rPr>
              <w:t>Assets</w:t>
            </w:r>
          </w:p>
        </w:tc>
        <w:tc>
          <w:tcPr>
            <w:tcW w:w="60" w:type="dxa"/>
            <w:tcBorders>
              <w:top w:val="nil"/>
              <w:left w:val="nil"/>
              <w:bottom w:val="nil"/>
              <w:right w:val="nil"/>
            </w:tcBorders>
            <w:tcMar>
              <w:left w:w="0" w:type="dxa"/>
              <w:right w:w="0" w:type="dxa"/>
            </w:tcMar>
          </w:tcPr>
          <w:p w14:paraId="5EF7325E" w14:textId="77777777" w:rsidR="007F2FC5" w:rsidRDefault="007F2FC5"/>
        </w:tc>
        <w:tc>
          <w:tcPr>
            <w:tcW w:w="1289" w:type="dxa"/>
            <w:tcBorders>
              <w:top w:val="nil"/>
              <w:left w:val="nil"/>
              <w:bottom w:val="nil"/>
              <w:right w:val="nil"/>
            </w:tcBorders>
            <w:tcMar>
              <w:left w:w="0" w:type="dxa"/>
              <w:right w:w="60" w:type="dxa"/>
            </w:tcMar>
            <w:vAlign w:val="bottom"/>
          </w:tcPr>
          <w:p w14:paraId="4C54205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26A2597" w14:textId="77777777" w:rsidR="007F2FC5" w:rsidRDefault="007F2FC5"/>
        </w:tc>
        <w:tc>
          <w:tcPr>
            <w:tcW w:w="1289" w:type="dxa"/>
            <w:tcBorders>
              <w:top w:val="nil"/>
              <w:left w:val="nil"/>
              <w:bottom w:val="nil"/>
              <w:right w:val="nil"/>
            </w:tcBorders>
            <w:tcMar>
              <w:left w:w="0" w:type="dxa"/>
              <w:right w:w="60" w:type="dxa"/>
            </w:tcMar>
            <w:vAlign w:val="bottom"/>
          </w:tcPr>
          <w:p w14:paraId="4D30E63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7FD06C6" w14:textId="77777777" w:rsidR="007F2FC5" w:rsidRDefault="007F2FC5"/>
        </w:tc>
        <w:tc>
          <w:tcPr>
            <w:tcW w:w="1289" w:type="dxa"/>
            <w:tcBorders>
              <w:top w:val="nil"/>
              <w:left w:val="nil"/>
              <w:bottom w:val="nil"/>
              <w:right w:val="nil"/>
            </w:tcBorders>
            <w:tcMar>
              <w:left w:w="0" w:type="dxa"/>
              <w:right w:w="60" w:type="dxa"/>
            </w:tcMar>
            <w:vAlign w:val="bottom"/>
          </w:tcPr>
          <w:p w14:paraId="70F9D39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B380746" w14:textId="77777777" w:rsidR="007F2FC5" w:rsidRDefault="007F2FC5"/>
        </w:tc>
        <w:tc>
          <w:tcPr>
            <w:tcW w:w="1289" w:type="dxa"/>
            <w:tcBorders>
              <w:top w:val="nil"/>
              <w:left w:val="nil"/>
              <w:bottom w:val="nil"/>
              <w:right w:val="nil"/>
            </w:tcBorders>
            <w:tcMar>
              <w:left w:w="0" w:type="dxa"/>
              <w:right w:w="60" w:type="dxa"/>
            </w:tcMar>
            <w:vAlign w:val="bottom"/>
          </w:tcPr>
          <w:p w14:paraId="6F7BEF27" w14:textId="77777777" w:rsidR="007F2FC5" w:rsidRDefault="007F2FC5">
            <w:pPr>
              <w:pStyle w:val="Accurritablenumeric"/>
              <w:keepNext/>
            </w:pPr>
          </w:p>
        </w:tc>
      </w:tr>
      <w:tr w:rsidR="007F2FC5" w14:paraId="0E09219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5F04B65" w14:textId="77777777" w:rsidR="007F2FC5" w:rsidRDefault="00624826">
            <w:pPr>
              <w:pStyle w:val="Accurritabletext"/>
              <w:keepNext/>
              <w:jc w:val="left"/>
            </w:pPr>
            <w:r>
              <w:rPr>
                <w:lang w:val="en-AU"/>
              </w:rPr>
              <w:t>Ordinary shares at fair value through profit or loss</w:t>
            </w:r>
          </w:p>
        </w:tc>
        <w:tc>
          <w:tcPr>
            <w:tcW w:w="60" w:type="dxa"/>
            <w:tcBorders>
              <w:top w:val="nil"/>
              <w:left w:val="nil"/>
              <w:bottom w:val="nil"/>
              <w:right w:val="nil"/>
            </w:tcBorders>
            <w:tcMar>
              <w:left w:w="0" w:type="dxa"/>
              <w:right w:w="0" w:type="dxa"/>
            </w:tcMar>
          </w:tcPr>
          <w:p w14:paraId="3E893191" w14:textId="77777777" w:rsidR="007F2FC5" w:rsidRDefault="007F2FC5"/>
        </w:tc>
        <w:tc>
          <w:tcPr>
            <w:tcW w:w="1289" w:type="dxa"/>
            <w:tcBorders>
              <w:top w:val="nil"/>
              <w:left w:val="nil"/>
              <w:bottom w:val="nil"/>
              <w:right w:val="nil"/>
            </w:tcBorders>
            <w:tcMar>
              <w:left w:w="0" w:type="dxa"/>
              <w:right w:w="60" w:type="dxa"/>
            </w:tcMar>
            <w:vAlign w:val="bottom"/>
          </w:tcPr>
          <w:p w14:paraId="303F5EC8" w14:textId="77777777" w:rsidR="007F2FC5" w:rsidRDefault="00624826">
            <w:pPr>
              <w:pStyle w:val="Accurritablenumeric"/>
              <w:keepNext/>
            </w:pPr>
            <w:r>
              <w:rPr>
                <w:lang w:val="en-AU"/>
              </w:rPr>
              <w:t>360</w:t>
            </w:r>
          </w:p>
        </w:tc>
        <w:tc>
          <w:tcPr>
            <w:tcW w:w="60" w:type="dxa"/>
            <w:tcBorders>
              <w:top w:val="nil"/>
              <w:left w:val="nil"/>
              <w:bottom w:val="nil"/>
              <w:right w:val="nil"/>
            </w:tcBorders>
            <w:tcMar>
              <w:left w:w="0" w:type="dxa"/>
              <w:right w:w="0" w:type="dxa"/>
            </w:tcMar>
          </w:tcPr>
          <w:p w14:paraId="0A23EB63" w14:textId="77777777" w:rsidR="007F2FC5" w:rsidRDefault="007F2FC5"/>
        </w:tc>
        <w:tc>
          <w:tcPr>
            <w:tcW w:w="1289" w:type="dxa"/>
            <w:tcBorders>
              <w:top w:val="nil"/>
              <w:left w:val="nil"/>
              <w:bottom w:val="nil"/>
              <w:right w:val="nil"/>
            </w:tcBorders>
            <w:tcMar>
              <w:left w:w="0" w:type="dxa"/>
              <w:right w:w="60" w:type="dxa"/>
            </w:tcMar>
            <w:vAlign w:val="bottom"/>
          </w:tcPr>
          <w:p w14:paraId="1F09E87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A2708B9" w14:textId="77777777" w:rsidR="007F2FC5" w:rsidRDefault="007F2FC5"/>
        </w:tc>
        <w:tc>
          <w:tcPr>
            <w:tcW w:w="1289" w:type="dxa"/>
            <w:tcBorders>
              <w:top w:val="nil"/>
              <w:left w:val="nil"/>
              <w:bottom w:val="nil"/>
              <w:right w:val="nil"/>
            </w:tcBorders>
            <w:tcMar>
              <w:left w:w="0" w:type="dxa"/>
              <w:right w:w="60" w:type="dxa"/>
            </w:tcMar>
            <w:vAlign w:val="bottom"/>
          </w:tcPr>
          <w:p w14:paraId="26867A9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01A0DCF" w14:textId="77777777" w:rsidR="007F2FC5" w:rsidRDefault="007F2FC5"/>
        </w:tc>
        <w:tc>
          <w:tcPr>
            <w:tcW w:w="1289" w:type="dxa"/>
            <w:tcBorders>
              <w:top w:val="nil"/>
              <w:left w:val="nil"/>
              <w:bottom w:val="nil"/>
              <w:right w:val="nil"/>
            </w:tcBorders>
            <w:tcMar>
              <w:left w:w="0" w:type="dxa"/>
              <w:right w:w="60" w:type="dxa"/>
            </w:tcMar>
            <w:vAlign w:val="bottom"/>
          </w:tcPr>
          <w:p w14:paraId="529089F3" w14:textId="77777777" w:rsidR="007F2FC5" w:rsidRDefault="00624826">
            <w:pPr>
              <w:pStyle w:val="Accurritablenumeric"/>
              <w:keepNext/>
            </w:pPr>
            <w:r>
              <w:rPr>
                <w:lang w:val="en-AU"/>
              </w:rPr>
              <w:t>360</w:t>
            </w:r>
          </w:p>
        </w:tc>
      </w:tr>
      <w:tr w:rsidR="007F2FC5" w14:paraId="2066332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F5B8B49" w14:textId="77777777" w:rsidR="007F2FC5" w:rsidRDefault="00624826">
            <w:pPr>
              <w:pStyle w:val="Accurritabletext"/>
              <w:keepNext/>
              <w:jc w:val="left"/>
            </w:pPr>
            <w:r>
              <w:rPr>
                <w:lang w:val="en-AU"/>
              </w:rPr>
              <w:t>Ordinary shares at fair value through other comprehensive income</w:t>
            </w:r>
          </w:p>
        </w:tc>
        <w:tc>
          <w:tcPr>
            <w:tcW w:w="60" w:type="dxa"/>
            <w:tcBorders>
              <w:top w:val="nil"/>
              <w:left w:val="nil"/>
              <w:bottom w:val="nil"/>
              <w:right w:val="nil"/>
            </w:tcBorders>
            <w:tcMar>
              <w:left w:w="0" w:type="dxa"/>
              <w:right w:w="0" w:type="dxa"/>
            </w:tcMar>
          </w:tcPr>
          <w:p w14:paraId="45FB1DAD" w14:textId="77777777" w:rsidR="007F2FC5" w:rsidRDefault="007F2FC5"/>
        </w:tc>
        <w:tc>
          <w:tcPr>
            <w:tcW w:w="1289" w:type="dxa"/>
            <w:tcBorders>
              <w:top w:val="nil"/>
              <w:left w:val="nil"/>
              <w:bottom w:val="nil"/>
              <w:right w:val="nil"/>
            </w:tcBorders>
            <w:tcMar>
              <w:left w:w="0" w:type="dxa"/>
              <w:right w:w="60" w:type="dxa"/>
            </w:tcMar>
            <w:vAlign w:val="bottom"/>
          </w:tcPr>
          <w:p w14:paraId="4DAE4B7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292EBDA" w14:textId="77777777" w:rsidR="007F2FC5" w:rsidRDefault="007F2FC5"/>
        </w:tc>
        <w:tc>
          <w:tcPr>
            <w:tcW w:w="1289" w:type="dxa"/>
            <w:tcBorders>
              <w:top w:val="nil"/>
              <w:left w:val="nil"/>
              <w:bottom w:val="nil"/>
              <w:right w:val="nil"/>
            </w:tcBorders>
            <w:tcMar>
              <w:left w:w="0" w:type="dxa"/>
              <w:right w:w="60" w:type="dxa"/>
            </w:tcMar>
            <w:vAlign w:val="bottom"/>
          </w:tcPr>
          <w:p w14:paraId="496EE42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E34BEAF" w14:textId="77777777" w:rsidR="007F2FC5" w:rsidRDefault="007F2FC5"/>
        </w:tc>
        <w:tc>
          <w:tcPr>
            <w:tcW w:w="1289" w:type="dxa"/>
            <w:tcBorders>
              <w:top w:val="nil"/>
              <w:left w:val="nil"/>
              <w:bottom w:val="nil"/>
              <w:right w:val="nil"/>
            </w:tcBorders>
            <w:tcMar>
              <w:left w:w="0" w:type="dxa"/>
              <w:right w:w="60" w:type="dxa"/>
            </w:tcMar>
            <w:vAlign w:val="bottom"/>
          </w:tcPr>
          <w:p w14:paraId="088410BA" w14:textId="77777777" w:rsidR="007F2FC5" w:rsidRDefault="00624826">
            <w:pPr>
              <w:pStyle w:val="Accurritablenumeric"/>
              <w:keepNext/>
            </w:pPr>
            <w:r>
              <w:rPr>
                <w:lang w:val="en-AU"/>
              </w:rPr>
              <w:t>170</w:t>
            </w:r>
          </w:p>
        </w:tc>
        <w:tc>
          <w:tcPr>
            <w:tcW w:w="60" w:type="dxa"/>
            <w:tcBorders>
              <w:top w:val="nil"/>
              <w:left w:val="nil"/>
              <w:bottom w:val="nil"/>
              <w:right w:val="nil"/>
            </w:tcBorders>
            <w:tcMar>
              <w:left w:w="0" w:type="dxa"/>
              <w:right w:w="0" w:type="dxa"/>
            </w:tcMar>
          </w:tcPr>
          <w:p w14:paraId="4D82582E" w14:textId="77777777" w:rsidR="007F2FC5" w:rsidRDefault="007F2FC5"/>
        </w:tc>
        <w:tc>
          <w:tcPr>
            <w:tcW w:w="1289" w:type="dxa"/>
            <w:tcBorders>
              <w:top w:val="nil"/>
              <w:left w:val="nil"/>
              <w:bottom w:val="nil"/>
              <w:right w:val="nil"/>
            </w:tcBorders>
            <w:tcMar>
              <w:left w:w="0" w:type="dxa"/>
              <w:right w:w="60" w:type="dxa"/>
            </w:tcMar>
            <w:vAlign w:val="bottom"/>
          </w:tcPr>
          <w:p w14:paraId="1C7DC7C9" w14:textId="77777777" w:rsidR="007F2FC5" w:rsidRDefault="00624826">
            <w:pPr>
              <w:pStyle w:val="Accurritablenumeric"/>
              <w:keepNext/>
            </w:pPr>
            <w:r>
              <w:rPr>
                <w:lang w:val="en-AU"/>
              </w:rPr>
              <w:t>170</w:t>
            </w:r>
          </w:p>
        </w:tc>
      </w:tr>
      <w:tr w:rsidR="007F2FC5" w14:paraId="2885431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BC51D70" w14:textId="77777777" w:rsidR="007F2FC5" w:rsidRDefault="00624826">
            <w:pPr>
              <w:pStyle w:val="Accurritabletext"/>
              <w:keepNext/>
              <w:jc w:val="left"/>
            </w:pPr>
            <w:r>
              <w:rPr>
                <w:lang w:val="en-AU"/>
              </w:rPr>
              <w:t>Investment properties</w:t>
            </w:r>
          </w:p>
        </w:tc>
        <w:tc>
          <w:tcPr>
            <w:tcW w:w="60" w:type="dxa"/>
            <w:tcBorders>
              <w:top w:val="nil"/>
              <w:left w:val="nil"/>
              <w:bottom w:val="nil"/>
              <w:right w:val="nil"/>
            </w:tcBorders>
            <w:tcMar>
              <w:left w:w="0" w:type="dxa"/>
              <w:right w:w="0" w:type="dxa"/>
            </w:tcMar>
          </w:tcPr>
          <w:p w14:paraId="240702FE" w14:textId="77777777" w:rsidR="007F2FC5" w:rsidRDefault="007F2FC5"/>
        </w:tc>
        <w:tc>
          <w:tcPr>
            <w:tcW w:w="1289" w:type="dxa"/>
            <w:tcBorders>
              <w:top w:val="nil"/>
              <w:left w:val="nil"/>
              <w:bottom w:val="nil"/>
              <w:right w:val="nil"/>
            </w:tcBorders>
            <w:tcMar>
              <w:left w:w="0" w:type="dxa"/>
              <w:right w:w="60" w:type="dxa"/>
            </w:tcMar>
            <w:vAlign w:val="bottom"/>
          </w:tcPr>
          <w:p w14:paraId="3C0A91A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C839E05" w14:textId="77777777" w:rsidR="007F2FC5" w:rsidRDefault="007F2FC5"/>
        </w:tc>
        <w:tc>
          <w:tcPr>
            <w:tcW w:w="1289" w:type="dxa"/>
            <w:tcBorders>
              <w:top w:val="nil"/>
              <w:left w:val="nil"/>
              <w:bottom w:val="nil"/>
              <w:right w:val="nil"/>
            </w:tcBorders>
            <w:tcMar>
              <w:left w:w="0" w:type="dxa"/>
              <w:right w:w="60" w:type="dxa"/>
            </w:tcMar>
            <w:vAlign w:val="bottom"/>
          </w:tcPr>
          <w:p w14:paraId="60520F8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72B065C" w14:textId="77777777" w:rsidR="007F2FC5" w:rsidRDefault="007F2FC5"/>
        </w:tc>
        <w:tc>
          <w:tcPr>
            <w:tcW w:w="1289" w:type="dxa"/>
            <w:tcBorders>
              <w:top w:val="nil"/>
              <w:left w:val="nil"/>
              <w:bottom w:val="nil"/>
              <w:right w:val="nil"/>
            </w:tcBorders>
            <w:tcMar>
              <w:left w:w="0" w:type="dxa"/>
              <w:right w:w="60" w:type="dxa"/>
            </w:tcMar>
            <w:vAlign w:val="bottom"/>
          </w:tcPr>
          <w:p w14:paraId="589FE078" w14:textId="77777777" w:rsidR="007F2FC5" w:rsidRDefault="00624826">
            <w:pPr>
              <w:pStyle w:val="Accurritablenumeric"/>
              <w:keepNext/>
            </w:pPr>
            <w:r>
              <w:rPr>
                <w:lang w:val="en-AU"/>
              </w:rPr>
              <w:t>46,900</w:t>
            </w:r>
          </w:p>
        </w:tc>
        <w:tc>
          <w:tcPr>
            <w:tcW w:w="60" w:type="dxa"/>
            <w:tcBorders>
              <w:top w:val="nil"/>
              <w:left w:val="nil"/>
              <w:bottom w:val="nil"/>
              <w:right w:val="nil"/>
            </w:tcBorders>
            <w:tcMar>
              <w:left w:w="0" w:type="dxa"/>
              <w:right w:w="0" w:type="dxa"/>
            </w:tcMar>
          </w:tcPr>
          <w:p w14:paraId="08734EC3" w14:textId="77777777" w:rsidR="007F2FC5" w:rsidRDefault="007F2FC5"/>
        </w:tc>
        <w:tc>
          <w:tcPr>
            <w:tcW w:w="1289" w:type="dxa"/>
            <w:tcBorders>
              <w:top w:val="nil"/>
              <w:left w:val="nil"/>
              <w:bottom w:val="nil"/>
              <w:right w:val="nil"/>
            </w:tcBorders>
            <w:tcMar>
              <w:left w:w="0" w:type="dxa"/>
              <w:right w:w="60" w:type="dxa"/>
            </w:tcMar>
            <w:vAlign w:val="bottom"/>
          </w:tcPr>
          <w:p w14:paraId="4AA14949" w14:textId="77777777" w:rsidR="007F2FC5" w:rsidRDefault="00624826">
            <w:pPr>
              <w:pStyle w:val="Accurritablenumeric"/>
              <w:keepNext/>
            </w:pPr>
            <w:r>
              <w:rPr>
                <w:lang w:val="en-AU"/>
              </w:rPr>
              <w:t>46,900</w:t>
            </w:r>
          </w:p>
        </w:tc>
      </w:tr>
      <w:tr w:rsidR="007F2FC5" w14:paraId="4B602690"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B6AE34E" w14:textId="77777777" w:rsidR="007F2FC5" w:rsidRDefault="00624826">
            <w:pPr>
              <w:pStyle w:val="Accurritabletext"/>
              <w:keepNext/>
              <w:jc w:val="left"/>
            </w:pPr>
            <w:r>
              <w:rPr>
                <w:lang w:val="en-AU"/>
              </w:rPr>
              <w:t>Land and buildings</w:t>
            </w:r>
          </w:p>
        </w:tc>
        <w:tc>
          <w:tcPr>
            <w:tcW w:w="60" w:type="dxa"/>
            <w:tcBorders>
              <w:top w:val="nil"/>
              <w:left w:val="nil"/>
              <w:bottom w:val="nil"/>
              <w:right w:val="nil"/>
            </w:tcBorders>
            <w:tcMar>
              <w:left w:w="0" w:type="dxa"/>
              <w:right w:w="0" w:type="dxa"/>
            </w:tcMar>
          </w:tcPr>
          <w:p w14:paraId="6E9EF209" w14:textId="77777777" w:rsidR="007F2FC5" w:rsidRDefault="007F2FC5"/>
        </w:tc>
        <w:tc>
          <w:tcPr>
            <w:tcW w:w="1289" w:type="dxa"/>
            <w:tcBorders>
              <w:top w:val="nil"/>
              <w:left w:val="nil"/>
              <w:bottom w:val="nil"/>
              <w:right w:val="nil"/>
            </w:tcBorders>
            <w:tcMar>
              <w:left w:w="0" w:type="dxa"/>
              <w:right w:w="60" w:type="dxa"/>
            </w:tcMar>
            <w:vAlign w:val="bottom"/>
          </w:tcPr>
          <w:p w14:paraId="62B8472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28E244B" w14:textId="77777777" w:rsidR="007F2FC5" w:rsidRDefault="007F2FC5"/>
        </w:tc>
        <w:tc>
          <w:tcPr>
            <w:tcW w:w="1289" w:type="dxa"/>
            <w:tcBorders>
              <w:top w:val="nil"/>
              <w:left w:val="nil"/>
              <w:bottom w:val="nil"/>
              <w:right w:val="nil"/>
            </w:tcBorders>
            <w:tcMar>
              <w:left w:w="0" w:type="dxa"/>
              <w:right w:w="60" w:type="dxa"/>
            </w:tcMar>
            <w:vAlign w:val="bottom"/>
          </w:tcPr>
          <w:p w14:paraId="3213208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2D36EE7" w14:textId="77777777" w:rsidR="007F2FC5" w:rsidRDefault="007F2FC5"/>
        </w:tc>
        <w:tc>
          <w:tcPr>
            <w:tcW w:w="1289" w:type="dxa"/>
            <w:tcBorders>
              <w:top w:val="nil"/>
              <w:left w:val="nil"/>
              <w:bottom w:val="nil"/>
              <w:right w:val="nil"/>
            </w:tcBorders>
            <w:tcMar>
              <w:left w:w="0" w:type="dxa"/>
              <w:right w:w="60" w:type="dxa"/>
            </w:tcMar>
            <w:vAlign w:val="bottom"/>
          </w:tcPr>
          <w:p w14:paraId="24524C91" w14:textId="77777777" w:rsidR="007F2FC5" w:rsidRDefault="00624826">
            <w:pPr>
              <w:pStyle w:val="Accurritablenumeric"/>
              <w:keepNext/>
            </w:pPr>
            <w:r>
              <w:rPr>
                <w:lang w:val="en-AU"/>
              </w:rPr>
              <w:t>58,500</w:t>
            </w:r>
          </w:p>
        </w:tc>
        <w:tc>
          <w:tcPr>
            <w:tcW w:w="60" w:type="dxa"/>
            <w:tcBorders>
              <w:top w:val="nil"/>
              <w:left w:val="nil"/>
              <w:bottom w:val="nil"/>
              <w:right w:val="nil"/>
            </w:tcBorders>
            <w:tcMar>
              <w:left w:w="0" w:type="dxa"/>
              <w:right w:w="0" w:type="dxa"/>
            </w:tcMar>
          </w:tcPr>
          <w:p w14:paraId="04501672" w14:textId="77777777" w:rsidR="007F2FC5" w:rsidRDefault="007F2FC5"/>
        </w:tc>
        <w:tc>
          <w:tcPr>
            <w:tcW w:w="1289" w:type="dxa"/>
            <w:tcBorders>
              <w:top w:val="nil"/>
              <w:left w:val="nil"/>
              <w:bottom w:val="nil"/>
              <w:right w:val="nil"/>
            </w:tcBorders>
            <w:tcMar>
              <w:left w:w="0" w:type="dxa"/>
              <w:right w:w="60" w:type="dxa"/>
            </w:tcMar>
            <w:vAlign w:val="bottom"/>
          </w:tcPr>
          <w:p w14:paraId="0F79B6A2" w14:textId="77777777" w:rsidR="007F2FC5" w:rsidRDefault="00624826">
            <w:pPr>
              <w:pStyle w:val="Accurritablenumeric"/>
              <w:keepNext/>
            </w:pPr>
            <w:r>
              <w:rPr>
                <w:lang w:val="en-AU"/>
              </w:rPr>
              <w:t>58,500</w:t>
            </w:r>
          </w:p>
        </w:tc>
      </w:tr>
      <w:tr w:rsidR="007F2FC5" w14:paraId="14211076"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42B4479E" w14:textId="77777777" w:rsidR="007F2FC5" w:rsidRDefault="00624826">
            <w:pPr>
              <w:pStyle w:val="Accurritabletext"/>
              <w:keepNext/>
              <w:jc w:val="left"/>
            </w:pPr>
            <w:r>
              <w:rPr>
                <w:lang w:val="en-AU"/>
              </w:rPr>
              <w:t>Total assets</w:t>
            </w:r>
          </w:p>
        </w:tc>
        <w:tc>
          <w:tcPr>
            <w:tcW w:w="60" w:type="dxa"/>
            <w:tcBorders>
              <w:top w:val="single" w:sz="2" w:space="0" w:color="009CDE"/>
              <w:left w:val="nil"/>
              <w:bottom w:val="nil"/>
              <w:right w:val="nil"/>
            </w:tcBorders>
            <w:tcMar>
              <w:left w:w="0" w:type="dxa"/>
              <w:right w:w="0" w:type="dxa"/>
            </w:tcMar>
          </w:tcPr>
          <w:p w14:paraId="192C420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1EEDBC4" w14:textId="77777777" w:rsidR="007F2FC5" w:rsidRDefault="00624826">
            <w:pPr>
              <w:pStyle w:val="Accurritablenumeric"/>
              <w:keepNext/>
            </w:pPr>
            <w:r>
              <w:rPr>
                <w:lang w:val="en-AU"/>
              </w:rPr>
              <w:t>360</w:t>
            </w:r>
          </w:p>
        </w:tc>
        <w:tc>
          <w:tcPr>
            <w:tcW w:w="60" w:type="dxa"/>
            <w:tcBorders>
              <w:top w:val="single" w:sz="2" w:space="0" w:color="009CDE"/>
              <w:left w:val="nil"/>
              <w:bottom w:val="nil"/>
              <w:right w:val="nil"/>
            </w:tcBorders>
            <w:tcMar>
              <w:left w:w="0" w:type="dxa"/>
              <w:right w:w="0" w:type="dxa"/>
            </w:tcMar>
          </w:tcPr>
          <w:p w14:paraId="5371CF6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02DD2FE" w14:textId="77777777" w:rsidR="007F2FC5" w:rsidRDefault="00624826">
            <w:pPr>
              <w:pStyle w:val="Accurritablenumeric"/>
              <w:keepNext/>
            </w:pPr>
            <w:r>
              <w:rPr>
                <w:lang w:val="en-AU"/>
              </w:rPr>
              <w:t>-</w:t>
            </w:r>
          </w:p>
        </w:tc>
        <w:tc>
          <w:tcPr>
            <w:tcW w:w="60" w:type="dxa"/>
            <w:tcBorders>
              <w:top w:val="single" w:sz="2" w:space="0" w:color="009CDE"/>
              <w:left w:val="nil"/>
              <w:bottom w:val="nil"/>
              <w:right w:val="nil"/>
            </w:tcBorders>
            <w:tcMar>
              <w:left w:w="0" w:type="dxa"/>
              <w:right w:w="0" w:type="dxa"/>
            </w:tcMar>
          </w:tcPr>
          <w:p w14:paraId="090445C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3F66FB1" w14:textId="77777777" w:rsidR="007F2FC5" w:rsidRDefault="00624826">
            <w:pPr>
              <w:pStyle w:val="Accurritablenumeric"/>
              <w:keepNext/>
            </w:pPr>
            <w:r>
              <w:rPr>
                <w:lang w:val="en-AU"/>
              </w:rPr>
              <w:t>105,570</w:t>
            </w:r>
          </w:p>
        </w:tc>
        <w:tc>
          <w:tcPr>
            <w:tcW w:w="60" w:type="dxa"/>
            <w:tcBorders>
              <w:top w:val="single" w:sz="2" w:space="0" w:color="009CDE"/>
              <w:left w:val="nil"/>
              <w:bottom w:val="nil"/>
              <w:right w:val="nil"/>
            </w:tcBorders>
            <w:tcMar>
              <w:left w:w="0" w:type="dxa"/>
              <w:right w:w="0" w:type="dxa"/>
            </w:tcMar>
          </w:tcPr>
          <w:p w14:paraId="20277ED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639D805" w14:textId="77777777" w:rsidR="007F2FC5" w:rsidRDefault="00624826">
            <w:pPr>
              <w:pStyle w:val="Accurritablenumeric"/>
              <w:keepNext/>
            </w:pPr>
            <w:r>
              <w:rPr>
                <w:lang w:val="en-AU"/>
              </w:rPr>
              <w:t>105,930</w:t>
            </w:r>
          </w:p>
        </w:tc>
      </w:tr>
      <w:tr w:rsidR="007F2FC5" w14:paraId="228070CC"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53812DC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DC5D38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950D0A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C60DAF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ABC7F0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C623F2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01EA96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356425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F3AEC1A" w14:textId="77777777" w:rsidR="007F2FC5" w:rsidRDefault="007F2FC5">
            <w:pPr>
              <w:pStyle w:val="Accurritablenumeric"/>
              <w:keepNext/>
            </w:pPr>
          </w:p>
        </w:tc>
      </w:tr>
      <w:tr w:rsidR="007F2FC5" w14:paraId="6A9F79E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474034C" w14:textId="77777777" w:rsidR="007F2FC5" w:rsidRDefault="00624826">
            <w:pPr>
              <w:pStyle w:val="Accurriintroduction3"/>
              <w:keepNext/>
            </w:pPr>
            <w:r>
              <w:rPr>
                <w:lang w:val="en-AU"/>
              </w:rPr>
              <w:t>Liabilities</w:t>
            </w:r>
          </w:p>
        </w:tc>
        <w:tc>
          <w:tcPr>
            <w:tcW w:w="60" w:type="dxa"/>
            <w:tcBorders>
              <w:top w:val="nil"/>
              <w:left w:val="nil"/>
              <w:bottom w:val="nil"/>
              <w:right w:val="nil"/>
            </w:tcBorders>
            <w:tcMar>
              <w:left w:w="0" w:type="dxa"/>
              <w:right w:w="0" w:type="dxa"/>
            </w:tcMar>
          </w:tcPr>
          <w:p w14:paraId="61AF557F" w14:textId="77777777" w:rsidR="007F2FC5" w:rsidRDefault="007F2FC5"/>
        </w:tc>
        <w:tc>
          <w:tcPr>
            <w:tcW w:w="1289" w:type="dxa"/>
            <w:tcBorders>
              <w:top w:val="nil"/>
              <w:left w:val="nil"/>
              <w:bottom w:val="nil"/>
              <w:right w:val="nil"/>
            </w:tcBorders>
            <w:tcMar>
              <w:left w:w="0" w:type="dxa"/>
              <w:right w:w="60" w:type="dxa"/>
            </w:tcMar>
            <w:vAlign w:val="bottom"/>
          </w:tcPr>
          <w:p w14:paraId="1E6FCFA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27D8CA3" w14:textId="77777777" w:rsidR="007F2FC5" w:rsidRDefault="007F2FC5"/>
        </w:tc>
        <w:tc>
          <w:tcPr>
            <w:tcW w:w="1289" w:type="dxa"/>
            <w:tcBorders>
              <w:top w:val="nil"/>
              <w:left w:val="nil"/>
              <w:bottom w:val="nil"/>
              <w:right w:val="nil"/>
            </w:tcBorders>
            <w:tcMar>
              <w:left w:w="0" w:type="dxa"/>
              <w:right w:w="60" w:type="dxa"/>
            </w:tcMar>
            <w:vAlign w:val="bottom"/>
          </w:tcPr>
          <w:p w14:paraId="65891CA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81E4CC0" w14:textId="77777777" w:rsidR="007F2FC5" w:rsidRDefault="007F2FC5"/>
        </w:tc>
        <w:tc>
          <w:tcPr>
            <w:tcW w:w="1289" w:type="dxa"/>
            <w:tcBorders>
              <w:top w:val="nil"/>
              <w:left w:val="nil"/>
              <w:bottom w:val="nil"/>
              <w:right w:val="nil"/>
            </w:tcBorders>
            <w:tcMar>
              <w:left w:w="0" w:type="dxa"/>
              <w:right w:w="60" w:type="dxa"/>
            </w:tcMar>
            <w:vAlign w:val="bottom"/>
          </w:tcPr>
          <w:p w14:paraId="1D73402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97139A3" w14:textId="77777777" w:rsidR="007F2FC5" w:rsidRDefault="007F2FC5"/>
        </w:tc>
        <w:tc>
          <w:tcPr>
            <w:tcW w:w="1289" w:type="dxa"/>
            <w:tcBorders>
              <w:top w:val="nil"/>
              <w:left w:val="nil"/>
              <w:bottom w:val="nil"/>
              <w:right w:val="nil"/>
            </w:tcBorders>
            <w:tcMar>
              <w:left w:w="0" w:type="dxa"/>
              <w:right w:w="60" w:type="dxa"/>
            </w:tcMar>
            <w:vAlign w:val="bottom"/>
          </w:tcPr>
          <w:p w14:paraId="37BD0CC4" w14:textId="77777777" w:rsidR="007F2FC5" w:rsidRDefault="007F2FC5">
            <w:pPr>
              <w:pStyle w:val="Accurritablenumeric"/>
              <w:keepNext/>
            </w:pPr>
          </w:p>
        </w:tc>
      </w:tr>
      <w:tr w:rsidR="007F2FC5" w14:paraId="1FFDD0B1"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315077D" w14:textId="77777777" w:rsidR="007F2FC5" w:rsidRDefault="00624826">
            <w:pPr>
              <w:pStyle w:val="Accurritabletext"/>
              <w:keepNext/>
              <w:jc w:val="left"/>
            </w:pPr>
            <w:r>
              <w:rPr>
                <w:lang w:val="en-AU"/>
              </w:rPr>
              <w:t>Forward foreign exchange contracts</w:t>
            </w:r>
          </w:p>
        </w:tc>
        <w:tc>
          <w:tcPr>
            <w:tcW w:w="60" w:type="dxa"/>
            <w:tcBorders>
              <w:top w:val="nil"/>
              <w:left w:val="nil"/>
              <w:bottom w:val="nil"/>
              <w:right w:val="nil"/>
            </w:tcBorders>
            <w:tcMar>
              <w:left w:w="0" w:type="dxa"/>
              <w:right w:w="0" w:type="dxa"/>
            </w:tcMar>
          </w:tcPr>
          <w:p w14:paraId="58CCF517" w14:textId="77777777" w:rsidR="007F2FC5" w:rsidRDefault="007F2FC5"/>
        </w:tc>
        <w:tc>
          <w:tcPr>
            <w:tcW w:w="1289" w:type="dxa"/>
            <w:tcBorders>
              <w:top w:val="nil"/>
              <w:left w:val="nil"/>
              <w:bottom w:val="nil"/>
              <w:right w:val="nil"/>
            </w:tcBorders>
            <w:tcMar>
              <w:left w:w="0" w:type="dxa"/>
              <w:right w:w="60" w:type="dxa"/>
            </w:tcMar>
            <w:vAlign w:val="bottom"/>
          </w:tcPr>
          <w:p w14:paraId="49E3536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103F51B" w14:textId="77777777" w:rsidR="007F2FC5" w:rsidRDefault="007F2FC5"/>
        </w:tc>
        <w:tc>
          <w:tcPr>
            <w:tcW w:w="1289" w:type="dxa"/>
            <w:tcBorders>
              <w:top w:val="nil"/>
              <w:left w:val="nil"/>
              <w:bottom w:val="nil"/>
              <w:right w:val="nil"/>
            </w:tcBorders>
            <w:tcMar>
              <w:left w:w="0" w:type="dxa"/>
              <w:right w:w="60" w:type="dxa"/>
            </w:tcMar>
            <w:vAlign w:val="bottom"/>
          </w:tcPr>
          <w:p w14:paraId="7FDEE05A" w14:textId="77777777" w:rsidR="007F2FC5" w:rsidRDefault="00624826">
            <w:pPr>
              <w:pStyle w:val="Accurritablenumeric"/>
              <w:keepNext/>
            </w:pPr>
            <w:r>
              <w:rPr>
                <w:lang w:val="en-AU"/>
              </w:rPr>
              <w:t>122</w:t>
            </w:r>
          </w:p>
        </w:tc>
        <w:tc>
          <w:tcPr>
            <w:tcW w:w="60" w:type="dxa"/>
            <w:tcBorders>
              <w:top w:val="nil"/>
              <w:left w:val="nil"/>
              <w:bottom w:val="nil"/>
              <w:right w:val="nil"/>
            </w:tcBorders>
            <w:tcMar>
              <w:left w:w="0" w:type="dxa"/>
              <w:right w:w="0" w:type="dxa"/>
            </w:tcMar>
          </w:tcPr>
          <w:p w14:paraId="2451CAD8" w14:textId="77777777" w:rsidR="007F2FC5" w:rsidRDefault="007F2FC5"/>
        </w:tc>
        <w:tc>
          <w:tcPr>
            <w:tcW w:w="1289" w:type="dxa"/>
            <w:tcBorders>
              <w:top w:val="nil"/>
              <w:left w:val="nil"/>
              <w:bottom w:val="nil"/>
              <w:right w:val="nil"/>
            </w:tcBorders>
            <w:tcMar>
              <w:left w:w="0" w:type="dxa"/>
              <w:right w:w="60" w:type="dxa"/>
            </w:tcMar>
            <w:vAlign w:val="bottom"/>
          </w:tcPr>
          <w:p w14:paraId="70DF748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786DB8D" w14:textId="77777777" w:rsidR="007F2FC5" w:rsidRDefault="007F2FC5"/>
        </w:tc>
        <w:tc>
          <w:tcPr>
            <w:tcW w:w="1289" w:type="dxa"/>
            <w:tcBorders>
              <w:top w:val="nil"/>
              <w:left w:val="nil"/>
              <w:bottom w:val="nil"/>
              <w:right w:val="nil"/>
            </w:tcBorders>
            <w:tcMar>
              <w:left w:w="0" w:type="dxa"/>
              <w:right w:w="60" w:type="dxa"/>
            </w:tcMar>
            <w:vAlign w:val="bottom"/>
          </w:tcPr>
          <w:p w14:paraId="1BA18F29" w14:textId="77777777" w:rsidR="007F2FC5" w:rsidRDefault="00624826">
            <w:pPr>
              <w:pStyle w:val="Accurritablenumeric"/>
              <w:keepNext/>
            </w:pPr>
            <w:r>
              <w:rPr>
                <w:lang w:val="en-AU"/>
              </w:rPr>
              <w:t>122</w:t>
            </w:r>
          </w:p>
        </w:tc>
      </w:tr>
      <w:tr w:rsidR="007F2FC5" w14:paraId="67815164" w14:textId="77777777">
        <w:tblPrEx>
          <w:tblCellMar>
            <w:left w:w="0" w:type="dxa"/>
            <w:right w:w="0" w:type="dxa"/>
          </w:tblCellMar>
        </w:tblPrEx>
        <w:tc>
          <w:tcPr>
            <w:tcW w:w="5602" w:type="dxa"/>
            <w:tcBorders>
              <w:top w:val="single" w:sz="2" w:space="0" w:color="009CDE"/>
              <w:left w:val="nil"/>
              <w:bottom w:val="single" w:sz="2" w:space="0" w:color="009CDE"/>
              <w:right w:val="nil"/>
            </w:tcBorders>
            <w:tcMar>
              <w:left w:w="0" w:type="dxa"/>
              <w:right w:w="0" w:type="dxa"/>
            </w:tcMar>
            <w:vAlign w:val="bottom"/>
          </w:tcPr>
          <w:p w14:paraId="673BE400" w14:textId="77777777" w:rsidR="007F2FC5" w:rsidRDefault="00624826">
            <w:pPr>
              <w:pStyle w:val="Accurritabletext"/>
              <w:keepNext/>
              <w:jc w:val="left"/>
            </w:pPr>
            <w:r>
              <w:rPr>
                <w:lang w:val="en-AU"/>
              </w:rPr>
              <w:t>Total liabilities</w:t>
            </w:r>
          </w:p>
        </w:tc>
        <w:tc>
          <w:tcPr>
            <w:tcW w:w="60" w:type="dxa"/>
            <w:tcBorders>
              <w:top w:val="single" w:sz="2" w:space="0" w:color="009CDE"/>
              <w:left w:val="nil"/>
              <w:bottom w:val="single" w:sz="2" w:space="0" w:color="009CDE"/>
              <w:right w:val="nil"/>
            </w:tcBorders>
            <w:tcMar>
              <w:left w:w="0" w:type="dxa"/>
              <w:right w:w="0" w:type="dxa"/>
            </w:tcMar>
          </w:tcPr>
          <w:p w14:paraId="7FA6BBB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A7BAADA"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35564B88"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A9C6E2E" w14:textId="77777777" w:rsidR="007F2FC5" w:rsidRDefault="00624826">
            <w:pPr>
              <w:pStyle w:val="Accurritablenumeric"/>
              <w:keepNext/>
            </w:pPr>
            <w:r>
              <w:rPr>
                <w:lang w:val="en-AU"/>
              </w:rPr>
              <w:t>122</w:t>
            </w:r>
          </w:p>
        </w:tc>
        <w:tc>
          <w:tcPr>
            <w:tcW w:w="60" w:type="dxa"/>
            <w:tcBorders>
              <w:top w:val="single" w:sz="2" w:space="0" w:color="009CDE"/>
              <w:left w:val="nil"/>
              <w:bottom w:val="single" w:sz="2" w:space="0" w:color="009CDE"/>
              <w:right w:val="nil"/>
            </w:tcBorders>
            <w:tcMar>
              <w:left w:w="0" w:type="dxa"/>
              <w:right w:w="0" w:type="dxa"/>
            </w:tcMar>
          </w:tcPr>
          <w:p w14:paraId="6E3BC961"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06A972F2"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2DAB663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37C02BA" w14:textId="77777777" w:rsidR="007F2FC5" w:rsidRDefault="00624826">
            <w:pPr>
              <w:pStyle w:val="Accurritablenumeric"/>
              <w:keepNext/>
            </w:pPr>
            <w:r>
              <w:rPr>
                <w:lang w:val="en-AU"/>
              </w:rPr>
              <w:t>122</w:t>
            </w:r>
          </w:p>
        </w:tc>
      </w:tr>
    </w:tbl>
    <w:p w14:paraId="671C4F87"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643DDDDB" w14:textId="77777777">
        <w:trPr>
          <w:cantSplit/>
          <w:tblHeader/>
        </w:trPr>
        <w:tc>
          <w:tcPr>
            <w:tcW w:w="5602" w:type="dxa"/>
            <w:tcBorders>
              <w:top w:val="nil"/>
              <w:left w:val="nil"/>
              <w:bottom w:val="nil"/>
              <w:right w:val="nil"/>
            </w:tcBorders>
            <w:tcMar>
              <w:left w:w="0" w:type="dxa"/>
              <w:right w:w="0" w:type="dxa"/>
            </w:tcMar>
            <w:vAlign w:val="bottom"/>
          </w:tcPr>
          <w:p w14:paraId="4423E4F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0134899" w14:textId="77777777" w:rsidR="007F2FC5" w:rsidRDefault="007F2FC5"/>
        </w:tc>
        <w:tc>
          <w:tcPr>
            <w:tcW w:w="1289" w:type="dxa"/>
            <w:tcBorders>
              <w:top w:val="nil"/>
              <w:left w:val="nil"/>
              <w:bottom w:val="nil"/>
              <w:right w:val="nil"/>
            </w:tcBorders>
            <w:tcMar>
              <w:left w:w="0" w:type="dxa"/>
              <w:right w:w="0" w:type="dxa"/>
            </w:tcMar>
            <w:vAlign w:val="bottom"/>
          </w:tcPr>
          <w:p w14:paraId="6ED4D4E5" w14:textId="77777777" w:rsidR="007F2FC5" w:rsidRDefault="00624826">
            <w:pPr>
              <w:pStyle w:val="Accurritableheader2"/>
              <w:keepNext/>
            </w:pPr>
            <w:r>
              <w:rPr>
                <w:lang w:val="en-AU"/>
              </w:rPr>
              <w:t>Level 1</w:t>
            </w:r>
          </w:p>
        </w:tc>
        <w:tc>
          <w:tcPr>
            <w:tcW w:w="60" w:type="dxa"/>
            <w:tcBorders>
              <w:top w:val="nil"/>
              <w:left w:val="nil"/>
              <w:bottom w:val="nil"/>
              <w:right w:val="nil"/>
            </w:tcBorders>
            <w:tcMar>
              <w:left w:w="0" w:type="dxa"/>
              <w:right w:w="0" w:type="dxa"/>
            </w:tcMar>
          </w:tcPr>
          <w:p w14:paraId="75F841AF" w14:textId="77777777" w:rsidR="007F2FC5" w:rsidRDefault="007F2FC5"/>
        </w:tc>
        <w:tc>
          <w:tcPr>
            <w:tcW w:w="1289" w:type="dxa"/>
            <w:tcBorders>
              <w:top w:val="nil"/>
              <w:left w:val="nil"/>
              <w:bottom w:val="nil"/>
              <w:right w:val="nil"/>
            </w:tcBorders>
            <w:tcMar>
              <w:left w:w="0" w:type="dxa"/>
              <w:right w:w="0" w:type="dxa"/>
            </w:tcMar>
            <w:vAlign w:val="bottom"/>
          </w:tcPr>
          <w:p w14:paraId="4FFCD760" w14:textId="77777777" w:rsidR="007F2FC5" w:rsidRDefault="00624826">
            <w:pPr>
              <w:pStyle w:val="Accurritableheader2"/>
              <w:keepNext/>
            </w:pPr>
            <w:r>
              <w:rPr>
                <w:lang w:val="en-AU"/>
              </w:rPr>
              <w:t>Level 2</w:t>
            </w:r>
          </w:p>
        </w:tc>
        <w:tc>
          <w:tcPr>
            <w:tcW w:w="60" w:type="dxa"/>
            <w:tcBorders>
              <w:top w:val="nil"/>
              <w:left w:val="nil"/>
              <w:bottom w:val="nil"/>
              <w:right w:val="nil"/>
            </w:tcBorders>
            <w:tcMar>
              <w:left w:w="0" w:type="dxa"/>
              <w:right w:w="0" w:type="dxa"/>
            </w:tcMar>
          </w:tcPr>
          <w:p w14:paraId="31DF6102" w14:textId="77777777" w:rsidR="007F2FC5" w:rsidRDefault="007F2FC5"/>
        </w:tc>
        <w:tc>
          <w:tcPr>
            <w:tcW w:w="1289" w:type="dxa"/>
            <w:tcBorders>
              <w:top w:val="nil"/>
              <w:left w:val="nil"/>
              <w:bottom w:val="nil"/>
              <w:right w:val="nil"/>
            </w:tcBorders>
            <w:tcMar>
              <w:left w:w="0" w:type="dxa"/>
              <w:right w:w="0" w:type="dxa"/>
            </w:tcMar>
            <w:vAlign w:val="bottom"/>
          </w:tcPr>
          <w:p w14:paraId="6199491D" w14:textId="77777777" w:rsidR="007F2FC5" w:rsidRDefault="00624826">
            <w:pPr>
              <w:pStyle w:val="Accurritableheader2"/>
              <w:keepNext/>
            </w:pPr>
            <w:r>
              <w:rPr>
                <w:lang w:val="en-AU"/>
              </w:rPr>
              <w:t>Level 3</w:t>
            </w:r>
          </w:p>
        </w:tc>
        <w:tc>
          <w:tcPr>
            <w:tcW w:w="60" w:type="dxa"/>
            <w:tcBorders>
              <w:top w:val="nil"/>
              <w:left w:val="nil"/>
              <w:bottom w:val="nil"/>
              <w:right w:val="nil"/>
            </w:tcBorders>
            <w:tcMar>
              <w:left w:w="0" w:type="dxa"/>
              <w:right w:w="0" w:type="dxa"/>
            </w:tcMar>
          </w:tcPr>
          <w:p w14:paraId="5096D100" w14:textId="77777777" w:rsidR="007F2FC5" w:rsidRDefault="007F2FC5"/>
        </w:tc>
        <w:tc>
          <w:tcPr>
            <w:tcW w:w="1289" w:type="dxa"/>
            <w:tcBorders>
              <w:top w:val="nil"/>
              <w:left w:val="nil"/>
              <w:bottom w:val="nil"/>
              <w:right w:val="nil"/>
            </w:tcBorders>
            <w:tcMar>
              <w:left w:w="0" w:type="dxa"/>
              <w:right w:w="0" w:type="dxa"/>
            </w:tcMar>
            <w:vAlign w:val="bottom"/>
          </w:tcPr>
          <w:p w14:paraId="44DCC351" w14:textId="77777777" w:rsidR="007F2FC5" w:rsidRDefault="00624826">
            <w:pPr>
              <w:pStyle w:val="Accurritableheader2"/>
              <w:keepNext/>
            </w:pPr>
            <w:r>
              <w:rPr>
                <w:lang w:val="en-AU"/>
              </w:rPr>
              <w:t>Total</w:t>
            </w:r>
          </w:p>
        </w:tc>
      </w:tr>
      <w:tr w:rsidR="007F2FC5" w14:paraId="68886783" w14:textId="77777777">
        <w:trPr>
          <w:cantSplit/>
          <w:tblHeader/>
        </w:trPr>
        <w:tc>
          <w:tcPr>
            <w:tcW w:w="5602" w:type="dxa"/>
            <w:tcBorders>
              <w:top w:val="nil"/>
              <w:left w:val="nil"/>
              <w:bottom w:val="nil"/>
              <w:right w:val="nil"/>
            </w:tcBorders>
            <w:tcMar>
              <w:left w:w="0" w:type="dxa"/>
              <w:right w:w="0" w:type="dxa"/>
            </w:tcMar>
            <w:vAlign w:val="bottom"/>
          </w:tcPr>
          <w:p w14:paraId="3474F5D3" w14:textId="77777777" w:rsidR="007F2FC5" w:rsidRDefault="00624826">
            <w:pPr>
              <w:pStyle w:val="Accurritableheader"/>
              <w:keepNext/>
              <w:jc w:val="left"/>
            </w:pPr>
            <w:r>
              <w:rPr>
                <w:lang w:val="en-AU"/>
              </w:rPr>
              <w:t>Consolidated - 2024</w:t>
            </w:r>
          </w:p>
        </w:tc>
        <w:tc>
          <w:tcPr>
            <w:tcW w:w="60" w:type="dxa"/>
            <w:tcBorders>
              <w:top w:val="nil"/>
              <w:left w:val="nil"/>
              <w:bottom w:val="nil"/>
              <w:right w:val="nil"/>
            </w:tcBorders>
            <w:tcMar>
              <w:left w:w="0" w:type="dxa"/>
              <w:right w:w="0" w:type="dxa"/>
            </w:tcMar>
          </w:tcPr>
          <w:p w14:paraId="06075C46" w14:textId="77777777" w:rsidR="007F2FC5" w:rsidRDefault="007F2FC5"/>
        </w:tc>
        <w:tc>
          <w:tcPr>
            <w:tcW w:w="1289" w:type="dxa"/>
            <w:tcBorders>
              <w:top w:val="nil"/>
              <w:left w:val="nil"/>
              <w:bottom w:val="nil"/>
              <w:right w:val="nil"/>
            </w:tcBorders>
            <w:tcMar>
              <w:left w:w="0" w:type="dxa"/>
              <w:right w:w="0" w:type="dxa"/>
            </w:tcMar>
            <w:vAlign w:val="bottom"/>
          </w:tcPr>
          <w:p w14:paraId="636B9AE1"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221A572" w14:textId="77777777" w:rsidR="007F2FC5" w:rsidRDefault="007F2FC5"/>
        </w:tc>
        <w:tc>
          <w:tcPr>
            <w:tcW w:w="1289" w:type="dxa"/>
            <w:tcBorders>
              <w:top w:val="nil"/>
              <w:left w:val="nil"/>
              <w:bottom w:val="nil"/>
              <w:right w:val="nil"/>
            </w:tcBorders>
            <w:tcMar>
              <w:left w:w="0" w:type="dxa"/>
              <w:right w:w="0" w:type="dxa"/>
            </w:tcMar>
            <w:vAlign w:val="bottom"/>
          </w:tcPr>
          <w:p w14:paraId="4FD4DBF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340816A8" w14:textId="77777777" w:rsidR="007F2FC5" w:rsidRDefault="007F2FC5"/>
        </w:tc>
        <w:tc>
          <w:tcPr>
            <w:tcW w:w="1289" w:type="dxa"/>
            <w:tcBorders>
              <w:top w:val="nil"/>
              <w:left w:val="nil"/>
              <w:bottom w:val="nil"/>
              <w:right w:val="nil"/>
            </w:tcBorders>
            <w:tcMar>
              <w:left w:w="0" w:type="dxa"/>
              <w:right w:w="0" w:type="dxa"/>
            </w:tcMar>
            <w:vAlign w:val="bottom"/>
          </w:tcPr>
          <w:p w14:paraId="355A0924"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5A1D8950" w14:textId="77777777" w:rsidR="007F2FC5" w:rsidRDefault="007F2FC5"/>
        </w:tc>
        <w:tc>
          <w:tcPr>
            <w:tcW w:w="1289" w:type="dxa"/>
            <w:tcBorders>
              <w:top w:val="nil"/>
              <w:left w:val="nil"/>
              <w:bottom w:val="nil"/>
              <w:right w:val="nil"/>
            </w:tcBorders>
            <w:tcMar>
              <w:left w:w="0" w:type="dxa"/>
              <w:right w:w="0" w:type="dxa"/>
            </w:tcMar>
            <w:vAlign w:val="bottom"/>
          </w:tcPr>
          <w:p w14:paraId="3A2996BB" w14:textId="77777777" w:rsidR="007F2FC5" w:rsidRDefault="00624826">
            <w:pPr>
              <w:pStyle w:val="Accurritableheader2"/>
              <w:keepNext/>
            </w:pPr>
            <w:r>
              <w:rPr>
                <w:lang w:val="en-AU"/>
              </w:rPr>
              <w:t>CU'000</w:t>
            </w:r>
          </w:p>
        </w:tc>
      </w:tr>
      <w:tr w:rsidR="007F2FC5" w14:paraId="4D37E5D8" w14:textId="77777777">
        <w:trPr>
          <w:cantSplit/>
          <w:tblHeader/>
        </w:trPr>
        <w:tc>
          <w:tcPr>
            <w:tcW w:w="5602" w:type="dxa"/>
            <w:tcBorders>
              <w:top w:val="nil"/>
              <w:left w:val="nil"/>
              <w:bottom w:val="nil"/>
              <w:right w:val="nil"/>
            </w:tcBorders>
            <w:tcMar>
              <w:left w:w="0" w:type="dxa"/>
              <w:right w:w="0" w:type="dxa"/>
            </w:tcMar>
            <w:vAlign w:val="bottom"/>
          </w:tcPr>
          <w:p w14:paraId="53F7F5C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A9D211E" w14:textId="77777777" w:rsidR="007F2FC5" w:rsidRDefault="007F2FC5"/>
        </w:tc>
        <w:tc>
          <w:tcPr>
            <w:tcW w:w="1289" w:type="dxa"/>
            <w:tcBorders>
              <w:top w:val="nil"/>
              <w:left w:val="nil"/>
              <w:bottom w:val="nil"/>
              <w:right w:val="nil"/>
            </w:tcBorders>
            <w:tcMar>
              <w:left w:w="0" w:type="dxa"/>
              <w:right w:w="0" w:type="dxa"/>
            </w:tcMar>
            <w:vAlign w:val="bottom"/>
          </w:tcPr>
          <w:p w14:paraId="290C7AD4"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ED0E550" w14:textId="77777777" w:rsidR="007F2FC5" w:rsidRDefault="007F2FC5"/>
        </w:tc>
        <w:tc>
          <w:tcPr>
            <w:tcW w:w="1289" w:type="dxa"/>
            <w:tcBorders>
              <w:top w:val="nil"/>
              <w:left w:val="nil"/>
              <w:bottom w:val="nil"/>
              <w:right w:val="nil"/>
            </w:tcBorders>
            <w:tcMar>
              <w:left w:w="0" w:type="dxa"/>
              <w:right w:w="0" w:type="dxa"/>
            </w:tcMar>
            <w:vAlign w:val="bottom"/>
          </w:tcPr>
          <w:p w14:paraId="0EFA272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DBCA4AA" w14:textId="77777777" w:rsidR="007F2FC5" w:rsidRDefault="007F2FC5"/>
        </w:tc>
        <w:tc>
          <w:tcPr>
            <w:tcW w:w="1289" w:type="dxa"/>
            <w:tcBorders>
              <w:top w:val="nil"/>
              <w:left w:val="nil"/>
              <w:bottom w:val="nil"/>
              <w:right w:val="nil"/>
            </w:tcBorders>
            <w:tcMar>
              <w:left w:w="0" w:type="dxa"/>
              <w:right w:w="0" w:type="dxa"/>
            </w:tcMar>
            <w:vAlign w:val="bottom"/>
          </w:tcPr>
          <w:p w14:paraId="3905C8A7"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DEF7FAB" w14:textId="77777777" w:rsidR="007F2FC5" w:rsidRDefault="007F2FC5"/>
        </w:tc>
        <w:tc>
          <w:tcPr>
            <w:tcW w:w="1289" w:type="dxa"/>
            <w:tcBorders>
              <w:top w:val="nil"/>
              <w:left w:val="nil"/>
              <w:bottom w:val="nil"/>
              <w:right w:val="nil"/>
            </w:tcBorders>
            <w:tcMar>
              <w:left w:w="0" w:type="dxa"/>
              <w:right w:w="0" w:type="dxa"/>
            </w:tcMar>
            <w:vAlign w:val="bottom"/>
          </w:tcPr>
          <w:p w14:paraId="58018428" w14:textId="77777777" w:rsidR="007F2FC5" w:rsidRDefault="007F2FC5">
            <w:pPr>
              <w:pStyle w:val="Accurritableheader2"/>
              <w:keepNext/>
            </w:pPr>
          </w:p>
        </w:tc>
      </w:tr>
      <w:tr w:rsidR="007F2FC5" w14:paraId="1A8F3E2C"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4797E36" w14:textId="77777777" w:rsidR="007F2FC5" w:rsidRDefault="00624826">
            <w:pPr>
              <w:pStyle w:val="Accurriintroduction3"/>
              <w:keepNext/>
            </w:pPr>
            <w:r>
              <w:rPr>
                <w:lang w:val="en-AU"/>
              </w:rPr>
              <w:t>Assets</w:t>
            </w:r>
          </w:p>
        </w:tc>
        <w:tc>
          <w:tcPr>
            <w:tcW w:w="60" w:type="dxa"/>
            <w:tcBorders>
              <w:top w:val="nil"/>
              <w:left w:val="nil"/>
              <w:bottom w:val="nil"/>
              <w:right w:val="nil"/>
            </w:tcBorders>
            <w:tcMar>
              <w:left w:w="0" w:type="dxa"/>
              <w:right w:w="0" w:type="dxa"/>
            </w:tcMar>
          </w:tcPr>
          <w:p w14:paraId="73EBC949" w14:textId="77777777" w:rsidR="007F2FC5" w:rsidRDefault="007F2FC5"/>
        </w:tc>
        <w:tc>
          <w:tcPr>
            <w:tcW w:w="1289" w:type="dxa"/>
            <w:tcBorders>
              <w:top w:val="nil"/>
              <w:left w:val="nil"/>
              <w:bottom w:val="nil"/>
              <w:right w:val="nil"/>
            </w:tcBorders>
            <w:tcMar>
              <w:left w:w="0" w:type="dxa"/>
              <w:right w:w="60" w:type="dxa"/>
            </w:tcMar>
            <w:vAlign w:val="bottom"/>
          </w:tcPr>
          <w:p w14:paraId="3795F67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F1D4AAA" w14:textId="77777777" w:rsidR="007F2FC5" w:rsidRDefault="007F2FC5"/>
        </w:tc>
        <w:tc>
          <w:tcPr>
            <w:tcW w:w="1289" w:type="dxa"/>
            <w:tcBorders>
              <w:top w:val="nil"/>
              <w:left w:val="nil"/>
              <w:bottom w:val="nil"/>
              <w:right w:val="nil"/>
            </w:tcBorders>
            <w:tcMar>
              <w:left w:w="0" w:type="dxa"/>
              <w:right w:w="60" w:type="dxa"/>
            </w:tcMar>
            <w:vAlign w:val="bottom"/>
          </w:tcPr>
          <w:p w14:paraId="71C612E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D01C21" w14:textId="77777777" w:rsidR="007F2FC5" w:rsidRDefault="007F2FC5"/>
        </w:tc>
        <w:tc>
          <w:tcPr>
            <w:tcW w:w="1289" w:type="dxa"/>
            <w:tcBorders>
              <w:top w:val="nil"/>
              <w:left w:val="nil"/>
              <w:bottom w:val="nil"/>
              <w:right w:val="nil"/>
            </w:tcBorders>
            <w:tcMar>
              <w:left w:w="0" w:type="dxa"/>
              <w:right w:w="60" w:type="dxa"/>
            </w:tcMar>
            <w:vAlign w:val="bottom"/>
          </w:tcPr>
          <w:p w14:paraId="08D413B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B04A194" w14:textId="77777777" w:rsidR="007F2FC5" w:rsidRDefault="007F2FC5"/>
        </w:tc>
        <w:tc>
          <w:tcPr>
            <w:tcW w:w="1289" w:type="dxa"/>
            <w:tcBorders>
              <w:top w:val="nil"/>
              <w:left w:val="nil"/>
              <w:bottom w:val="nil"/>
              <w:right w:val="nil"/>
            </w:tcBorders>
            <w:tcMar>
              <w:left w:w="0" w:type="dxa"/>
              <w:right w:w="60" w:type="dxa"/>
            </w:tcMar>
            <w:vAlign w:val="bottom"/>
          </w:tcPr>
          <w:p w14:paraId="0BB785A8" w14:textId="77777777" w:rsidR="007F2FC5" w:rsidRDefault="007F2FC5">
            <w:pPr>
              <w:pStyle w:val="Accurritablenumeric"/>
              <w:keepNext/>
            </w:pPr>
          </w:p>
        </w:tc>
      </w:tr>
      <w:tr w:rsidR="007F2FC5" w14:paraId="68139890"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450E40C" w14:textId="77777777" w:rsidR="007F2FC5" w:rsidRDefault="00624826">
            <w:pPr>
              <w:pStyle w:val="Accurritabletext"/>
              <w:keepNext/>
              <w:jc w:val="left"/>
            </w:pPr>
            <w:r>
              <w:rPr>
                <w:lang w:val="en-AU"/>
              </w:rPr>
              <w:t>Investment properties</w:t>
            </w:r>
          </w:p>
        </w:tc>
        <w:tc>
          <w:tcPr>
            <w:tcW w:w="60" w:type="dxa"/>
            <w:tcBorders>
              <w:top w:val="nil"/>
              <w:left w:val="nil"/>
              <w:bottom w:val="nil"/>
              <w:right w:val="nil"/>
            </w:tcBorders>
            <w:tcMar>
              <w:left w:w="0" w:type="dxa"/>
              <w:right w:w="0" w:type="dxa"/>
            </w:tcMar>
          </w:tcPr>
          <w:p w14:paraId="2E494D78" w14:textId="77777777" w:rsidR="007F2FC5" w:rsidRDefault="007F2FC5"/>
        </w:tc>
        <w:tc>
          <w:tcPr>
            <w:tcW w:w="1289" w:type="dxa"/>
            <w:tcBorders>
              <w:top w:val="nil"/>
              <w:left w:val="nil"/>
              <w:bottom w:val="nil"/>
              <w:right w:val="nil"/>
            </w:tcBorders>
            <w:tcMar>
              <w:left w:w="0" w:type="dxa"/>
              <w:right w:w="60" w:type="dxa"/>
            </w:tcMar>
            <w:vAlign w:val="bottom"/>
          </w:tcPr>
          <w:p w14:paraId="4D2DB56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D953530" w14:textId="77777777" w:rsidR="007F2FC5" w:rsidRDefault="007F2FC5"/>
        </w:tc>
        <w:tc>
          <w:tcPr>
            <w:tcW w:w="1289" w:type="dxa"/>
            <w:tcBorders>
              <w:top w:val="nil"/>
              <w:left w:val="nil"/>
              <w:bottom w:val="nil"/>
              <w:right w:val="nil"/>
            </w:tcBorders>
            <w:tcMar>
              <w:left w:w="0" w:type="dxa"/>
              <w:right w:w="60" w:type="dxa"/>
            </w:tcMar>
            <w:vAlign w:val="bottom"/>
          </w:tcPr>
          <w:p w14:paraId="10266D8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D45581F" w14:textId="77777777" w:rsidR="007F2FC5" w:rsidRDefault="007F2FC5"/>
        </w:tc>
        <w:tc>
          <w:tcPr>
            <w:tcW w:w="1289" w:type="dxa"/>
            <w:tcBorders>
              <w:top w:val="nil"/>
              <w:left w:val="nil"/>
              <w:bottom w:val="nil"/>
              <w:right w:val="nil"/>
            </w:tcBorders>
            <w:tcMar>
              <w:left w:w="0" w:type="dxa"/>
              <w:right w:w="60" w:type="dxa"/>
            </w:tcMar>
            <w:vAlign w:val="bottom"/>
          </w:tcPr>
          <w:p w14:paraId="585262F2" w14:textId="77777777" w:rsidR="007F2FC5" w:rsidRDefault="00624826">
            <w:pPr>
              <w:pStyle w:val="Accurritablenumeric"/>
              <w:keepNext/>
            </w:pPr>
            <w:r>
              <w:rPr>
                <w:lang w:val="en-AU"/>
              </w:rPr>
              <w:t>47,500</w:t>
            </w:r>
          </w:p>
        </w:tc>
        <w:tc>
          <w:tcPr>
            <w:tcW w:w="60" w:type="dxa"/>
            <w:tcBorders>
              <w:top w:val="nil"/>
              <w:left w:val="nil"/>
              <w:bottom w:val="nil"/>
              <w:right w:val="nil"/>
            </w:tcBorders>
            <w:tcMar>
              <w:left w:w="0" w:type="dxa"/>
              <w:right w:w="0" w:type="dxa"/>
            </w:tcMar>
          </w:tcPr>
          <w:p w14:paraId="6BAAB4E7" w14:textId="77777777" w:rsidR="007F2FC5" w:rsidRDefault="007F2FC5"/>
        </w:tc>
        <w:tc>
          <w:tcPr>
            <w:tcW w:w="1289" w:type="dxa"/>
            <w:tcBorders>
              <w:top w:val="nil"/>
              <w:left w:val="nil"/>
              <w:bottom w:val="nil"/>
              <w:right w:val="nil"/>
            </w:tcBorders>
            <w:tcMar>
              <w:left w:w="0" w:type="dxa"/>
              <w:right w:w="60" w:type="dxa"/>
            </w:tcMar>
            <w:vAlign w:val="bottom"/>
          </w:tcPr>
          <w:p w14:paraId="0EEAFDB4" w14:textId="77777777" w:rsidR="007F2FC5" w:rsidRDefault="00624826">
            <w:pPr>
              <w:pStyle w:val="Accurritablenumeric"/>
              <w:keepNext/>
            </w:pPr>
            <w:r>
              <w:rPr>
                <w:lang w:val="en-AU"/>
              </w:rPr>
              <w:t>47,500</w:t>
            </w:r>
          </w:p>
        </w:tc>
      </w:tr>
      <w:tr w:rsidR="007F2FC5" w14:paraId="136CBD4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2D0B2AA" w14:textId="77777777" w:rsidR="007F2FC5" w:rsidRDefault="00624826">
            <w:pPr>
              <w:pStyle w:val="Accurritabletext"/>
              <w:keepNext/>
              <w:jc w:val="left"/>
            </w:pPr>
            <w:r>
              <w:rPr>
                <w:lang w:val="en-AU"/>
              </w:rPr>
              <w:t>Land and buildings</w:t>
            </w:r>
          </w:p>
        </w:tc>
        <w:tc>
          <w:tcPr>
            <w:tcW w:w="60" w:type="dxa"/>
            <w:tcBorders>
              <w:top w:val="nil"/>
              <w:left w:val="nil"/>
              <w:bottom w:val="nil"/>
              <w:right w:val="nil"/>
            </w:tcBorders>
            <w:tcMar>
              <w:left w:w="0" w:type="dxa"/>
              <w:right w:w="0" w:type="dxa"/>
            </w:tcMar>
          </w:tcPr>
          <w:p w14:paraId="2B63023E" w14:textId="77777777" w:rsidR="007F2FC5" w:rsidRDefault="007F2FC5"/>
        </w:tc>
        <w:tc>
          <w:tcPr>
            <w:tcW w:w="1289" w:type="dxa"/>
            <w:tcBorders>
              <w:top w:val="nil"/>
              <w:left w:val="nil"/>
              <w:bottom w:val="nil"/>
              <w:right w:val="nil"/>
            </w:tcBorders>
            <w:tcMar>
              <w:left w:w="0" w:type="dxa"/>
              <w:right w:w="60" w:type="dxa"/>
            </w:tcMar>
            <w:vAlign w:val="bottom"/>
          </w:tcPr>
          <w:p w14:paraId="1059E03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2FC4439" w14:textId="77777777" w:rsidR="007F2FC5" w:rsidRDefault="007F2FC5"/>
        </w:tc>
        <w:tc>
          <w:tcPr>
            <w:tcW w:w="1289" w:type="dxa"/>
            <w:tcBorders>
              <w:top w:val="nil"/>
              <w:left w:val="nil"/>
              <w:bottom w:val="nil"/>
              <w:right w:val="nil"/>
            </w:tcBorders>
            <w:tcMar>
              <w:left w:w="0" w:type="dxa"/>
              <w:right w:w="60" w:type="dxa"/>
            </w:tcMar>
            <w:vAlign w:val="bottom"/>
          </w:tcPr>
          <w:p w14:paraId="02D2242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2C2107C" w14:textId="77777777" w:rsidR="007F2FC5" w:rsidRDefault="007F2FC5"/>
        </w:tc>
        <w:tc>
          <w:tcPr>
            <w:tcW w:w="1289" w:type="dxa"/>
            <w:tcBorders>
              <w:top w:val="nil"/>
              <w:left w:val="nil"/>
              <w:bottom w:val="nil"/>
              <w:right w:val="nil"/>
            </w:tcBorders>
            <w:tcMar>
              <w:left w:w="0" w:type="dxa"/>
              <w:right w:w="60" w:type="dxa"/>
            </w:tcMar>
            <w:vAlign w:val="bottom"/>
          </w:tcPr>
          <w:p w14:paraId="79FF4BD9" w14:textId="77777777" w:rsidR="007F2FC5" w:rsidRDefault="00624826">
            <w:pPr>
              <w:pStyle w:val="Accurritablenumeric"/>
              <w:keepNext/>
            </w:pPr>
            <w:r>
              <w:rPr>
                <w:lang w:val="en-AU"/>
              </w:rPr>
              <w:t>58,500</w:t>
            </w:r>
          </w:p>
        </w:tc>
        <w:tc>
          <w:tcPr>
            <w:tcW w:w="60" w:type="dxa"/>
            <w:tcBorders>
              <w:top w:val="nil"/>
              <w:left w:val="nil"/>
              <w:bottom w:val="nil"/>
              <w:right w:val="nil"/>
            </w:tcBorders>
            <w:tcMar>
              <w:left w:w="0" w:type="dxa"/>
              <w:right w:w="0" w:type="dxa"/>
            </w:tcMar>
          </w:tcPr>
          <w:p w14:paraId="520DBCC4" w14:textId="77777777" w:rsidR="007F2FC5" w:rsidRDefault="007F2FC5"/>
        </w:tc>
        <w:tc>
          <w:tcPr>
            <w:tcW w:w="1289" w:type="dxa"/>
            <w:tcBorders>
              <w:top w:val="nil"/>
              <w:left w:val="nil"/>
              <w:bottom w:val="nil"/>
              <w:right w:val="nil"/>
            </w:tcBorders>
            <w:tcMar>
              <w:left w:w="0" w:type="dxa"/>
              <w:right w:w="60" w:type="dxa"/>
            </w:tcMar>
            <w:vAlign w:val="bottom"/>
          </w:tcPr>
          <w:p w14:paraId="740F8BA2" w14:textId="77777777" w:rsidR="007F2FC5" w:rsidRDefault="00624826">
            <w:pPr>
              <w:pStyle w:val="Accurritablenumeric"/>
              <w:keepNext/>
            </w:pPr>
            <w:r>
              <w:rPr>
                <w:lang w:val="en-AU"/>
              </w:rPr>
              <w:t>58,500</w:t>
            </w:r>
          </w:p>
        </w:tc>
      </w:tr>
      <w:tr w:rsidR="007F2FC5" w14:paraId="0BCFBBE4"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4DA6880A" w14:textId="77777777" w:rsidR="007F2FC5" w:rsidRDefault="00624826">
            <w:pPr>
              <w:pStyle w:val="Accurritabletext"/>
              <w:keepNext/>
              <w:jc w:val="left"/>
            </w:pPr>
            <w:r>
              <w:rPr>
                <w:lang w:val="en-AU"/>
              </w:rPr>
              <w:t>Total assets</w:t>
            </w:r>
          </w:p>
        </w:tc>
        <w:tc>
          <w:tcPr>
            <w:tcW w:w="60" w:type="dxa"/>
            <w:tcBorders>
              <w:top w:val="single" w:sz="2" w:space="0" w:color="009CDE"/>
              <w:left w:val="nil"/>
              <w:bottom w:val="nil"/>
              <w:right w:val="nil"/>
            </w:tcBorders>
            <w:tcMar>
              <w:left w:w="0" w:type="dxa"/>
              <w:right w:w="0" w:type="dxa"/>
            </w:tcMar>
          </w:tcPr>
          <w:p w14:paraId="08BDBE6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23E35EE" w14:textId="77777777" w:rsidR="007F2FC5" w:rsidRDefault="00624826">
            <w:pPr>
              <w:pStyle w:val="Accurritablenumeric"/>
              <w:keepNext/>
            </w:pPr>
            <w:r>
              <w:rPr>
                <w:lang w:val="en-AU"/>
              </w:rPr>
              <w:t>-</w:t>
            </w:r>
          </w:p>
        </w:tc>
        <w:tc>
          <w:tcPr>
            <w:tcW w:w="60" w:type="dxa"/>
            <w:tcBorders>
              <w:top w:val="single" w:sz="2" w:space="0" w:color="009CDE"/>
              <w:left w:val="nil"/>
              <w:bottom w:val="nil"/>
              <w:right w:val="nil"/>
            </w:tcBorders>
            <w:tcMar>
              <w:left w:w="0" w:type="dxa"/>
              <w:right w:w="0" w:type="dxa"/>
            </w:tcMar>
          </w:tcPr>
          <w:p w14:paraId="57A7D45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C8AB2A6" w14:textId="77777777" w:rsidR="007F2FC5" w:rsidRDefault="00624826">
            <w:pPr>
              <w:pStyle w:val="Accurritablenumeric"/>
              <w:keepNext/>
            </w:pPr>
            <w:r>
              <w:rPr>
                <w:lang w:val="en-AU"/>
              </w:rPr>
              <w:t>-</w:t>
            </w:r>
          </w:p>
        </w:tc>
        <w:tc>
          <w:tcPr>
            <w:tcW w:w="60" w:type="dxa"/>
            <w:tcBorders>
              <w:top w:val="single" w:sz="2" w:space="0" w:color="009CDE"/>
              <w:left w:val="nil"/>
              <w:bottom w:val="nil"/>
              <w:right w:val="nil"/>
            </w:tcBorders>
            <w:tcMar>
              <w:left w:w="0" w:type="dxa"/>
              <w:right w:w="0" w:type="dxa"/>
            </w:tcMar>
          </w:tcPr>
          <w:p w14:paraId="4FF4735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FFA36DC" w14:textId="77777777" w:rsidR="007F2FC5" w:rsidRDefault="00624826">
            <w:pPr>
              <w:pStyle w:val="Accurritablenumeric"/>
              <w:keepNext/>
            </w:pPr>
            <w:r>
              <w:rPr>
                <w:lang w:val="en-AU"/>
              </w:rPr>
              <w:t>106,000</w:t>
            </w:r>
          </w:p>
        </w:tc>
        <w:tc>
          <w:tcPr>
            <w:tcW w:w="60" w:type="dxa"/>
            <w:tcBorders>
              <w:top w:val="single" w:sz="2" w:space="0" w:color="009CDE"/>
              <w:left w:val="nil"/>
              <w:bottom w:val="nil"/>
              <w:right w:val="nil"/>
            </w:tcBorders>
            <w:tcMar>
              <w:left w:w="0" w:type="dxa"/>
              <w:right w:w="0" w:type="dxa"/>
            </w:tcMar>
          </w:tcPr>
          <w:p w14:paraId="6D1776B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832B17C" w14:textId="77777777" w:rsidR="007F2FC5" w:rsidRDefault="00624826">
            <w:pPr>
              <w:pStyle w:val="Accurritablenumeric"/>
              <w:keepNext/>
            </w:pPr>
            <w:r>
              <w:rPr>
                <w:lang w:val="en-AU"/>
              </w:rPr>
              <w:t>106,000</w:t>
            </w:r>
          </w:p>
        </w:tc>
      </w:tr>
      <w:tr w:rsidR="007F2FC5" w14:paraId="37F7D418"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3B67C52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702A91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C1E3F0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F65080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F19A2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CB3D16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975A40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122762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21CDA84" w14:textId="77777777" w:rsidR="007F2FC5" w:rsidRDefault="007F2FC5">
            <w:pPr>
              <w:pStyle w:val="Accurritablenumeric"/>
              <w:keepNext/>
            </w:pPr>
          </w:p>
        </w:tc>
      </w:tr>
      <w:tr w:rsidR="007F2FC5" w14:paraId="09A84C83"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99063E7" w14:textId="77777777" w:rsidR="007F2FC5" w:rsidRDefault="00624826">
            <w:pPr>
              <w:pStyle w:val="Accurriintroduction3"/>
              <w:keepNext/>
            </w:pPr>
            <w:r>
              <w:rPr>
                <w:lang w:val="en-AU"/>
              </w:rPr>
              <w:t>Liabilities</w:t>
            </w:r>
          </w:p>
        </w:tc>
        <w:tc>
          <w:tcPr>
            <w:tcW w:w="60" w:type="dxa"/>
            <w:tcBorders>
              <w:top w:val="nil"/>
              <w:left w:val="nil"/>
              <w:bottom w:val="nil"/>
              <w:right w:val="nil"/>
            </w:tcBorders>
            <w:tcMar>
              <w:left w:w="0" w:type="dxa"/>
              <w:right w:w="0" w:type="dxa"/>
            </w:tcMar>
          </w:tcPr>
          <w:p w14:paraId="73555DD2" w14:textId="77777777" w:rsidR="007F2FC5" w:rsidRDefault="007F2FC5"/>
        </w:tc>
        <w:tc>
          <w:tcPr>
            <w:tcW w:w="1289" w:type="dxa"/>
            <w:tcBorders>
              <w:top w:val="nil"/>
              <w:left w:val="nil"/>
              <w:bottom w:val="nil"/>
              <w:right w:val="nil"/>
            </w:tcBorders>
            <w:tcMar>
              <w:left w:w="0" w:type="dxa"/>
              <w:right w:w="60" w:type="dxa"/>
            </w:tcMar>
            <w:vAlign w:val="bottom"/>
          </w:tcPr>
          <w:p w14:paraId="2CFD376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94241E8" w14:textId="77777777" w:rsidR="007F2FC5" w:rsidRDefault="007F2FC5"/>
        </w:tc>
        <w:tc>
          <w:tcPr>
            <w:tcW w:w="1289" w:type="dxa"/>
            <w:tcBorders>
              <w:top w:val="nil"/>
              <w:left w:val="nil"/>
              <w:bottom w:val="nil"/>
              <w:right w:val="nil"/>
            </w:tcBorders>
            <w:tcMar>
              <w:left w:w="0" w:type="dxa"/>
              <w:right w:w="60" w:type="dxa"/>
            </w:tcMar>
            <w:vAlign w:val="bottom"/>
          </w:tcPr>
          <w:p w14:paraId="4DE7279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7E5A7B0" w14:textId="77777777" w:rsidR="007F2FC5" w:rsidRDefault="007F2FC5"/>
        </w:tc>
        <w:tc>
          <w:tcPr>
            <w:tcW w:w="1289" w:type="dxa"/>
            <w:tcBorders>
              <w:top w:val="nil"/>
              <w:left w:val="nil"/>
              <w:bottom w:val="nil"/>
              <w:right w:val="nil"/>
            </w:tcBorders>
            <w:tcMar>
              <w:left w:w="0" w:type="dxa"/>
              <w:right w:w="60" w:type="dxa"/>
            </w:tcMar>
            <w:vAlign w:val="bottom"/>
          </w:tcPr>
          <w:p w14:paraId="005EE5C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3A0D648" w14:textId="77777777" w:rsidR="007F2FC5" w:rsidRDefault="007F2FC5"/>
        </w:tc>
        <w:tc>
          <w:tcPr>
            <w:tcW w:w="1289" w:type="dxa"/>
            <w:tcBorders>
              <w:top w:val="nil"/>
              <w:left w:val="nil"/>
              <w:bottom w:val="nil"/>
              <w:right w:val="nil"/>
            </w:tcBorders>
            <w:tcMar>
              <w:left w:w="0" w:type="dxa"/>
              <w:right w:w="60" w:type="dxa"/>
            </w:tcMar>
            <w:vAlign w:val="bottom"/>
          </w:tcPr>
          <w:p w14:paraId="5C4978B3" w14:textId="77777777" w:rsidR="007F2FC5" w:rsidRDefault="007F2FC5">
            <w:pPr>
              <w:pStyle w:val="Accurritablenumeric"/>
              <w:keepNext/>
            </w:pPr>
          </w:p>
        </w:tc>
      </w:tr>
      <w:tr w:rsidR="007F2FC5" w14:paraId="08B1FD6E"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88BFD22" w14:textId="77777777" w:rsidR="007F2FC5" w:rsidRDefault="00624826">
            <w:pPr>
              <w:pStyle w:val="Accurritabletext"/>
              <w:keepNext/>
              <w:jc w:val="left"/>
            </w:pPr>
            <w:r>
              <w:rPr>
                <w:lang w:val="en-AU"/>
              </w:rPr>
              <w:t>Forward foreign exchange contracts</w:t>
            </w:r>
          </w:p>
        </w:tc>
        <w:tc>
          <w:tcPr>
            <w:tcW w:w="60" w:type="dxa"/>
            <w:tcBorders>
              <w:top w:val="nil"/>
              <w:left w:val="nil"/>
              <w:bottom w:val="nil"/>
              <w:right w:val="nil"/>
            </w:tcBorders>
            <w:tcMar>
              <w:left w:w="0" w:type="dxa"/>
              <w:right w:w="0" w:type="dxa"/>
            </w:tcMar>
          </w:tcPr>
          <w:p w14:paraId="4D7AB607" w14:textId="77777777" w:rsidR="007F2FC5" w:rsidRDefault="007F2FC5"/>
        </w:tc>
        <w:tc>
          <w:tcPr>
            <w:tcW w:w="1289" w:type="dxa"/>
            <w:tcBorders>
              <w:top w:val="nil"/>
              <w:left w:val="nil"/>
              <w:bottom w:val="nil"/>
              <w:right w:val="nil"/>
            </w:tcBorders>
            <w:tcMar>
              <w:left w:w="0" w:type="dxa"/>
              <w:right w:w="60" w:type="dxa"/>
            </w:tcMar>
            <w:vAlign w:val="bottom"/>
          </w:tcPr>
          <w:p w14:paraId="77A5F89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53FA994" w14:textId="77777777" w:rsidR="007F2FC5" w:rsidRDefault="007F2FC5"/>
        </w:tc>
        <w:tc>
          <w:tcPr>
            <w:tcW w:w="1289" w:type="dxa"/>
            <w:tcBorders>
              <w:top w:val="nil"/>
              <w:left w:val="nil"/>
              <w:bottom w:val="nil"/>
              <w:right w:val="nil"/>
            </w:tcBorders>
            <w:tcMar>
              <w:left w:w="0" w:type="dxa"/>
              <w:right w:w="60" w:type="dxa"/>
            </w:tcMar>
            <w:vAlign w:val="bottom"/>
          </w:tcPr>
          <w:p w14:paraId="6659670F" w14:textId="77777777" w:rsidR="007F2FC5" w:rsidRDefault="00624826">
            <w:pPr>
              <w:pStyle w:val="Accurritablenumeric"/>
              <w:keepNext/>
            </w:pPr>
            <w:r>
              <w:rPr>
                <w:lang w:val="en-AU"/>
              </w:rPr>
              <w:t>107</w:t>
            </w:r>
          </w:p>
        </w:tc>
        <w:tc>
          <w:tcPr>
            <w:tcW w:w="60" w:type="dxa"/>
            <w:tcBorders>
              <w:top w:val="nil"/>
              <w:left w:val="nil"/>
              <w:bottom w:val="nil"/>
              <w:right w:val="nil"/>
            </w:tcBorders>
            <w:tcMar>
              <w:left w:w="0" w:type="dxa"/>
              <w:right w:w="0" w:type="dxa"/>
            </w:tcMar>
          </w:tcPr>
          <w:p w14:paraId="0ED3918E" w14:textId="77777777" w:rsidR="007F2FC5" w:rsidRDefault="007F2FC5"/>
        </w:tc>
        <w:tc>
          <w:tcPr>
            <w:tcW w:w="1289" w:type="dxa"/>
            <w:tcBorders>
              <w:top w:val="nil"/>
              <w:left w:val="nil"/>
              <w:bottom w:val="nil"/>
              <w:right w:val="nil"/>
            </w:tcBorders>
            <w:tcMar>
              <w:left w:w="0" w:type="dxa"/>
              <w:right w:w="60" w:type="dxa"/>
            </w:tcMar>
            <w:vAlign w:val="bottom"/>
          </w:tcPr>
          <w:p w14:paraId="6583A5A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67743A0" w14:textId="77777777" w:rsidR="007F2FC5" w:rsidRDefault="007F2FC5"/>
        </w:tc>
        <w:tc>
          <w:tcPr>
            <w:tcW w:w="1289" w:type="dxa"/>
            <w:tcBorders>
              <w:top w:val="nil"/>
              <w:left w:val="nil"/>
              <w:bottom w:val="nil"/>
              <w:right w:val="nil"/>
            </w:tcBorders>
            <w:tcMar>
              <w:left w:w="0" w:type="dxa"/>
              <w:right w:w="60" w:type="dxa"/>
            </w:tcMar>
            <w:vAlign w:val="bottom"/>
          </w:tcPr>
          <w:p w14:paraId="286A14F0" w14:textId="77777777" w:rsidR="007F2FC5" w:rsidRDefault="00624826">
            <w:pPr>
              <w:pStyle w:val="Accurritablenumeric"/>
              <w:keepNext/>
            </w:pPr>
            <w:r>
              <w:rPr>
                <w:lang w:val="en-AU"/>
              </w:rPr>
              <w:t>107</w:t>
            </w:r>
          </w:p>
        </w:tc>
      </w:tr>
      <w:tr w:rsidR="007F2FC5" w14:paraId="389D0AC6" w14:textId="77777777">
        <w:tblPrEx>
          <w:tblCellMar>
            <w:left w:w="0" w:type="dxa"/>
            <w:right w:w="0" w:type="dxa"/>
          </w:tblCellMar>
        </w:tblPrEx>
        <w:tc>
          <w:tcPr>
            <w:tcW w:w="5602" w:type="dxa"/>
            <w:tcBorders>
              <w:top w:val="single" w:sz="2" w:space="0" w:color="009CDE"/>
              <w:left w:val="nil"/>
              <w:bottom w:val="single" w:sz="2" w:space="0" w:color="009CDE"/>
              <w:right w:val="nil"/>
            </w:tcBorders>
            <w:tcMar>
              <w:left w:w="0" w:type="dxa"/>
              <w:right w:w="0" w:type="dxa"/>
            </w:tcMar>
            <w:vAlign w:val="bottom"/>
          </w:tcPr>
          <w:p w14:paraId="2F5407F4" w14:textId="77777777" w:rsidR="007F2FC5" w:rsidRDefault="00624826">
            <w:pPr>
              <w:pStyle w:val="Accurritabletext"/>
              <w:keepNext/>
              <w:jc w:val="left"/>
            </w:pPr>
            <w:r>
              <w:rPr>
                <w:lang w:val="en-AU"/>
              </w:rPr>
              <w:t>Total liabilities</w:t>
            </w:r>
          </w:p>
        </w:tc>
        <w:tc>
          <w:tcPr>
            <w:tcW w:w="60" w:type="dxa"/>
            <w:tcBorders>
              <w:top w:val="single" w:sz="2" w:space="0" w:color="009CDE"/>
              <w:left w:val="nil"/>
              <w:bottom w:val="single" w:sz="2" w:space="0" w:color="009CDE"/>
              <w:right w:val="nil"/>
            </w:tcBorders>
            <w:tcMar>
              <w:left w:w="0" w:type="dxa"/>
              <w:right w:w="0" w:type="dxa"/>
            </w:tcMar>
          </w:tcPr>
          <w:p w14:paraId="45C1EED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BF36CDE"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04A4492F"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D983CF5" w14:textId="77777777" w:rsidR="007F2FC5" w:rsidRDefault="00624826">
            <w:pPr>
              <w:pStyle w:val="Accurritablenumeric"/>
              <w:keepNext/>
            </w:pPr>
            <w:r>
              <w:rPr>
                <w:lang w:val="en-AU"/>
              </w:rPr>
              <w:t>107</w:t>
            </w:r>
          </w:p>
        </w:tc>
        <w:tc>
          <w:tcPr>
            <w:tcW w:w="60" w:type="dxa"/>
            <w:tcBorders>
              <w:top w:val="single" w:sz="2" w:space="0" w:color="009CDE"/>
              <w:left w:val="nil"/>
              <w:bottom w:val="single" w:sz="2" w:space="0" w:color="009CDE"/>
              <w:right w:val="nil"/>
            </w:tcBorders>
            <w:tcMar>
              <w:left w:w="0" w:type="dxa"/>
              <w:right w:w="0" w:type="dxa"/>
            </w:tcMar>
          </w:tcPr>
          <w:p w14:paraId="4467554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B3F4934"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55E82382"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5A72757" w14:textId="77777777" w:rsidR="007F2FC5" w:rsidRDefault="00624826">
            <w:pPr>
              <w:pStyle w:val="Accurritablenumeric"/>
              <w:keepNext/>
            </w:pPr>
            <w:r>
              <w:rPr>
                <w:lang w:val="en-AU"/>
              </w:rPr>
              <w:t>107</w:t>
            </w:r>
          </w:p>
        </w:tc>
      </w:tr>
    </w:tbl>
    <w:p w14:paraId="7BB3236B" w14:textId="77777777" w:rsidR="007F2FC5" w:rsidRDefault="00624826">
      <w:r>
        <w:rPr>
          <w:rFonts w:ascii="Times New Roman" w:eastAsia="Times New Roman" w:hAnsi="Times New Roman" w:cs="Times New Roman"/>
          <w:b/>
          <w:lang w:val="en-AU"/>
        </w:rPr>
        <w:t xml:space="preserve"> </w:t>
      </w:r>
    </w:p>
    <w:p w14:paraId="2262C9BE" w14:textId="77777777" w:rsidR="007F2FC5" w:rsidRDefault="00624826">
      <w:pPr>
        <w:pStyle w:val="Accurriparagraphbody"/>
        <w:keepNext/>
        <w:keepLines/>
      </w:pPr>
      <w:r>
        <w:rPr>
          <w:lang w:val="en-AU"/>
        </w:rPr>
        <w:t>Assets and liabilities held for sale are measured at fair value on a non-recurring basis.</w:t>
      </w:r>
    </w:p>
    <w:p w14:paraId="42E239E4" w14:textId="77777777" w:rsidR="007F2FC5" w:rsidRDefault="00624826">
      <w:r>
        <w:rPr>
          <w:rFonts w:ascii="Times New Roman" w:eastAsia="Times New Roman" w:hAnsi="Times New Roman" w:cs="Times New Roman"/>
          <w:b/>
          <w:lang w:val="en-AU"/>
        </w:rPr>
        <w:t xml:space="preserve"> </w:t>
      </w:r>
    </w:p>
    <w:p w14:paraId="7BD3BEAF" w14:textId="77777777" w:rsidR="007F2FC5" w:rsidRDefault="00624826">
      <w:pPr>
        <w:pStyle w:val="Accurriparagraphbody"/>
        <w:keepNext/>
        <w:keepLines/>
      </w:pPr>
      <w:r>
        <w:rPr>
          <w:lang w:val="en-AU"/>
        </w:rPr>
        <w:t>There were no transfers between levels during the financial year.</w:t>
      </w:r>
    </w:p>
    <w:p w14:paraId="05473E22" w14:textId="77777777" w:rsidR="007F2FC5" w:rsidRDefault="00624826">
      <w:r>
        <w:rPr>
          <w:rFonts w:ascii="Times New Roman" w:eastAsia="Times New Roman" w:hAnsi="Times New Roman" w:cs="Times New Roman"/>
          <w:b/>
          <w:lang w:val="en-AU"/>
        </w:rPr>
        <w:t xml:space="preserve"> </w:t>
      </w:r>
    </w:p>
    <w:p w14:paraId="192749E3" w14:textId="77777777" w:rsidR="007F2FC5" w:rsidRDefault="00624826">
      <w:pPr>
        <w:pStyle w:val="Accurriparagraphbody"/>
        <w:keepNext/>
        <w:keepLines/>
      </w:pPr>
      <w:r>
        <w:rPr>
          <w:lang w:val="en-AU"/>
        </w:rPr>
        <w:t>The carrying amounts of trade and other receivables and trade and other payables are assumed to approximate their fair values due to their short-term nature.</w:t>
      </w:r>
    </w:p>
    <w:p w14:paraId="134A5166" w14:textId="77777777" w:rsidR="007F2FC5" w:rsidRDefault="00624826">
      <w:r>
        <w:rPr>
          <w:rFonts w:ascii="Times New Roman" w:eastAsia="Times New Roman" w:hAnsi="Times New Roman" w:cs="Times New Roman"/>
          <w:b/>
          <w:lang w:val="en-AU"/>
        </w:rPr>
        <w:t xml:space="preserve"> </w:t>
      </w:r>
    </w:p>
    <w:p w14:paraId="252177EB" w14:textId="77777777" w:rsidR="007F2FC5" w:rsidRDefault="00624826">
      <w:pPr>
        <w:pStyle w:val="Accurriparagraphbody"/>
        <w:keepNext/>
        <w:keepLines/>
      </w:pPr>
      <w:r>
        <w:rPr>
          <w:lang w:val="en-AU"/>
        </w:rPr>
        <w:t>The fair value of financial liabilities is estimated by discounting the remaining contractual maturities at the current market interest rate that is available for similar financial liabilities.</w:t>
      </w:r>
    </w:p>
    <w:p w14:paraId="10023F40" w14:textId="77777777" w:rsidR="007F2FC5" w:rsidRDefault="00624826">
      <w:r>
        <w:rPr>
          <w:rFonts w:ascii="Times New Roman" w:eastAsia="Times New Roman" w:hAnsi="Times New Roman" w:cs="Times New Roman"/>
          <w:b/>
          <w:lang w:val="en-AU"/>
        </w:rPr>
        <w:t xml:space="preserve"> </w:t>
      </w:r>
    </w:p>
    <w:p w14:paraId="41413BAA" w14:textId="77777777" w:rsidR="007F2FC5" w:rsidRDefault="00624826">
      <w:pPr>
        <w:pStyle w:val="Accurriparagraphheader3"/>
        <w:keepNext/>
        <w:keepLines/>
      </w:pPr>
      <w:r>
        <w:rPr>
          <w:lang w:val="en-AU"/>
        </w:rPr>
        <w:t>Valuation techniques for fair value measurements categorised within level 2 and level 3</w:t>
      </w:r>
    </w:p>
    <w:p w14:paraId="7E9AB22F" w14:textId="77777777" w:rsidR="007F2FC5" w:rsidRDefault="00624826">
      <w:pPr>
        <w:pStyle w:val="Accurriparagraphbody"/>
        <w:keepNext/>
        <w:keepLines/>
      </w:pPr>
      <w:r>
        <w:rPr>
          <w:lang w:val="en-AU"/>
        </w:rPr>
        <w:t>Unquoted investments have been valued using a discounted cash flow model.</w:t>
      </w:r>
    </w:p>
    <w:p w14:paraId="0FB2B594" w14:textId="77777777" w:rsidR="007F2FC5" w:rsidRDefault="00624826">
      <w:r>
        <w:rPr>
          <w:rFonts w:ascii="Times New Roman" w:eastAsia="Times New Roman" w:hAnsi="Times New Roman" w:cs="Times New Roman"/>
          <w:b/>
          <w:lang w:val="en-AU"/>
        </w:rPr>
        <w:t xml:space="preserve"> </w:t>
      </w:r>
    </w:p>
    <w:p w14:paraId="55ECB605" w14:textId="77777777" w:rsidR="007F2FC5" w:rsidRDefault="00624826">
      <w:pPr>
        <w:pStyle w:val="Accurriparagraphbody"/>
        <w:keepNext/>
        <w:keepLines/>
        <w:shd w:val="clear" w:color="auto" w:fill="FFFFFF"/>
      </w:pPr>
      <w:r>
        <w:rPr>
          <w:lang w:val="en-AU"/>
        </w:rPr>
        <w:t>The basis of the valuation of investment properties is fair value. The investment properties are revalued annually based on independent assessments by a member of the Internationaland Property Institute having recent experience in the location and category of investment property being valued. Valuations are based on current prices in an active market for similar properties of the same location and condition, subject to similar leases and takes into consideration occupancy rates and returns on investment.</w:t>
      </w:r>
    </w:p>
    <w:p w14:paraId="750FD40D" w14:textId="77777777" w:rsidR="007F2FC5" w:rsidRDefault="00624826">
      <w:r>
        <w:rPr>
          <w:rFonts w:ascii="Times New Roman" w:eastAsia="Times New Roman" w:hAnsi="Times New Roman" w:cs="Times New Roman"/>
          <w:b/>
          <w:lang w:val="en-AU"/>
        </w:rPr>
        <w:t xml:space="preserve"> </w:t>
      </w:r>
    </w:p>
    <w:p w14:paraId="7B46E8AF" w14:textId="77777777" w:rsidR="007F2FC5" w:rsidRDefault="00624826">
      <w:pPr>
        <w:pStyle w:val="Accurriparagraphbody"/>
        <w:keepNext/>
        <w:keepLines/>
      </w:pPr>
      <w:r>
        <w:rPr>
          <w:lang w:val="en-AU"/>
        </w:rPr>
        <w:lastRenderedPageBreak/>
        <w:t>The basis of the valuation of land and buildings is fair value. The land and buildings were last revalued on 31 December 2024 based on independent assessments by a member of the Internationaland Property Institute having recent experience in the location and category of land and buildings being valued. The directors do not believe that there has been a material movement in fair value since the revaluation date. Valuations are based on current prices for similar properties in the same location and condition.</w:t>
      </w:r>
    </w:p>
    <w:p w14:paraId="6A598C6A" w14:textId="77777777" w:rsidR="007F2FC5" w:rsidRDefault="00624826">
      <w:r>
        <w:rPr>
          <w:rFonts w:ascii="Times New Roman" w:eastAsia="Times New Roman" w:hAnsi="Times New Roman" w:cs="Times New Roman"/>
          <w:b/>
          <w:lang w:val="en-AU"/>
        </w:rPr>
        <w:t xml:space="preserve"> </w:t>
      </w:r>
    </w:p>
    <w:p w14:paraId="086CAEAE" w14:textId="77777777" w:rsidR="007F2FC5" w:rsidRDefault="00624826">
      <w:pPr>
        <w:pStyle w:val="Accurriparagraphbody"/>
        <w:keepNext/>
        <w:keepLines/>
      </w:pPr>
      <w:r>
        <w:rPr>
          <w:lang w:val="en-AU"/>
        </w:rPr>
        <w:t>Derivative financial instruments have been valued using quoted market rates. This valuation technique maximises the use of observable market data where it is available and relies as little as possible on entity specific estimates.</w:t>
      </w:r>
    </w:p>
    <w:p w14:paraId="4C75F977" w14:textId="77777777" w:rsidR="007F2FC5" w:rsidRDefault="00624826">
      <w:r>
        <w:rPr>
          <w:rFonts w:ascii="Times New Roman" w:eastAsia="Times New Roman" w:hAnsi="Times New Roman" w:cs="Times New Roman"/>
          <w:b/>
          <w:lang w:val="en-AU"/>
        </w:rPr>
        <w:t xml:space="preserve"> </w:t>
      </w:r>
    </w:p>
    <w:p w14:paraId="64F0232B" w14:textId="77777777" w:rsidR="007F2FC5" w:rsidRDefault="00624826">
      <w:pPr>
        <w:pStyle w:val="Accurriparagraphheader3"/>
        <w:keepNext/>
        <w:keepLines/>
      </w:pPr>
      <w:r>
        <w:rPr>
          <w:lang w:val="en-AU"/>
        </w:rPr>
        <w:t>Level 3 assets and liabilities</w:t>
      </w:r>
    </w:p>
    <w:p w14:paraId="6B8219C3" w14:textId="77777777" w:rsidR="007F2FC5" w:rsidRDefault="00624826">
      <w:pPr>
        <w:pStyle w:val="Accurriparagraphbody"/>
        <w:keepNext/>
        <w:keepLines/>
      </w:pPr>
      <w:r>
        <w:rPr>
          <w:lang w:val="en-AU"/>
        </w:rPr>
        <w:t>Movements in level 3 assets and liabilities during the current and previous financial year are set out below:</w:t>
      </w:r>
    </w:p>
    <w:p w14:paraId="79233251"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56BCCC7F" w14:textId="77777777">
        <w:trPr>
          <w:cantSplit/>
          <w:tblHeader/>
        </w:trPr>
        <w:tc>
          <w:tcPr>
            <w:tcW w:w="5602" w:type="dxa"/>
            <w:tcBorders>
              <w:top w:val="nil"/>
              <w:left w:val="nil"/>
              <w:bottom w:val="nil"/>
              <w:right w:val="nil"/>
            </w:tcBorders>
            <w:tcMar>
              <w:left w:w="0" w:type="dxa"/>
              <w:right w:w="0" w:type="dxa"/>
            </w:tcMar>
            <w:vAlign w:val="bottom"/>
          </w:tcPr>
          <w:p w14:paraId="564E3D9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29DC6EA" w14:textId="77777777" w:rsidR="007F2FC5" w:rsidRDefault="007F2FC5"/>
        </w:tc>
        <w:tc>
          <w:tcPr>
            <w:tcW w:w="1289" w:type="dxa"/>
            <w:tcBorders>
              <w:top w:val="nil"/>
              <w:left w:val="nil"/>
              <w:bottom w:val="nil"/>
              <w:right w:val="nil"/>
            </w:tcBorders>
            <w:tcMar>
              <w:left w:w="0" w:type="dxa"/>
              <w:right w:w="0" w:type="dxa"/>
            </w:tcMar>
            <w:vAlign w:val="bottom"/>
          </w:tcPr>
          <w:p w14:paraId="49E4B88D" w14:textId="77777777" w:rsidR="007F2FC5" w:rsidRDefault="00624826">
            <w:pPr>
              <w:pStyle w:val="Accurritableheader2"/>
              <w:keepNext/>
            </w:pPr>
            <w:r>
              <w:rPr>
                <w:lang w:val="en-AU"/>
              </w:rPr>
              <w:t>Ordinary shares at fair value</w:t>
            </w:r>
          </w:p>
        </w:tc>
        <w:tc>
          <w:tcPr>
            <w:tcW w:w="60" w:type="dxa"/>
            <w:tcBorders>
              <w:top w:val="nil"/>
              <w:left w:val="nil"/>
              <w:bottom w:val="nil"/>
              <w:right w:val="nil"/>
            </w:tcBorders>
            <w:tcMar>
              <w:left w:w="0" w:type="dxa"/>
              <w:right w:w="0" w:type="dxa"/>
            </w:tcMar>
          </w:tcPr>
          <w:p w14:paraId="6688E63E" w14:textId="77777777" w:rsidR="007F2FC5" w:rsidRDefault="007F2FC5"/>
        </w:tc>
        <w:tc>
          <w:tcPr>
            <w:tcW w:w="1289" w:type="dxa"/>
            <w:tcBorders>
              <w:top w:val="nil"/>
              <w:left w:val="nil"/>
              <w:bottom w:val="nil"/>
              <w:right w:val="nil"/>
            </w:tcBorders>
            <w:tcMar>
              <w:left w:w="0" w:type="dxa"/>
              <w:right w:w="0" w:type="dxa"/>
            </w:tcMar>
            <w:vAlign w:val="bottom"/>
          </w:tcPr>
          <w:p w14:paraId="2CF5BD61" w14:textId="77777777" w:rsidR="007F2FC5" w:rsidRDefault="00624826">
            <w:pPr>
              <w:pStyle w:val="Accurritableheader2"/>
              <w:keepNext/>
            </w:pPr>
            <w:r>
              <w:rPr>
                <w:lang w:val="en-AU"/>
              </w:rPr>
              <w:t>Investment </w:t>
            </w:r>
          </w:p>
        </w:tc>
        <w:tc>
          <w:tcPr>
            <w:tcW w:w="60" w:type="dxa"/>
            <w:tcBorders>
              <w:top w:val="nil"/>
              <w:left w:val="nil"/>
              <w:bottom w:val="nil"/>
              <w:right w:val="nil"/>
            </w:tcBorders>
            <w:tcMar>
              <w:left w:w="0" w:type="dxa"/>
              <w:right w:w="0" w:type="dxa"/>
            </w:tcMar>
          </w:tcPr>
          <w:p w14:paraId="6A6EF872" w14:textId="77777777" w:rsidR="007F2FC5" w:rsidRDefault="007F2FC5"/>
        </w:tc>
        <w:tc>
          <w:tcPr>
            <w:tcW w:w="1289" w:type="dxa"/>
            <w:tcBorders>
              <w:top w:val="nil"/>
              <w:left w:val="nil"/>
              <w:bottom w:val="nil"/>
              <w:right w:val="nil"/>
            </w:tcBorders>
            <w:tcMar>
              <w:left w:w="0" w:type="dxa"/>
              <w:right w:w="0" w:type="dxa"/>
            </w:tcMar>
            <w:vAlign w:val="bottom"/>
          </w:tcPr>
          <w:p w14:paraId="3E3E0ED2" w14:textId="77777777" w:rsidR="007F2FC5" w:rsidRDefault="00624826">
            <w:pPr>
              <w:pStyle w:val="Accurritableheader2"/>
              <w:keepNext/>
            </w:pPr>
            <w:r>
              <w:rPr>
                <w:lang w:val="en-AU"/>
              </w:rPr>
              <w:t>Land and</w:t>
            </w:r>
          </w:p>
        </w:tc>
        <w:tc>
          <w:tcPr>
            <w:tcW w:w="60" w:type="dxa"/>
            <w:tcBorders>
              <w:top w:val="nil"/>
              <w:left w:val="nil"/>
              <w:bottom w:val="nil"/>
              <w:right w:val="nil"/>
            </w:tcBorders>
            <w:tcMar>
              <w:left w:w="0" w:type="dxa"/>
              <w:right w:w="0" w:type="dxa"/>
            </w:tcMar>
          </w:tcPr>
          <w:p w14:paraId="6DCB6D39" w14:textId="77777777" w:rsidR="007F2FC5" w:rsidRDefault="007F2FC5"/>
        </w:tc>
        <w:tc>
          <w:tcPr>
            <w:tcW w:w="1289" w:type="dxa"/>
            <w:tcBorders>
              <w:top w:val="nil"/>
              <w:left w:val="nil"/>
              <w:bottom w:val="nil"/>
              <w:right w:val="nil"/>
            </w:tcBorders>
            <w:tcMar>
              <w:left w:w="0" w:type="dxa"/>
              <w:right w:w="0" w:type="dxa"/>
            </w:tcMar>
            <w:vAlign w:val="bottom"/>
          </w:tcPr>
          <w:p w14:paraId="302A02DE" w14:textId="77777777" w:rsidR="007F2FC5" w:rsidRDefault="007F2FC5">
            <w:pPr>
              <w:pStyle w:val="Accurritableheader2"/>
              <w:keepNext/>
            </w:pPr>
          </w:p>
        </w:tc>
      </w:tr>
      <w:tr w:rsidR="007F2FC5" w14:paraId="1A036C67" w14:textId="77777777">
        <w:trPr>
          <w:cantSplit/>
          <w:tblHeader/>
        </w:trPr>
        <w:tc>
          <w:tcPr>
            <w:tcW w:w="5602" w:type="dxa"/>
            <w:tcBorders>
              <w:top w:val="nil"/>
              <w:left w:val="nil"/>
              <w:bottom w:val="nil"/>
              <w:right w:val="nil"/>
            </w:tcBorders>
            <w:tcMar>
              <w:left w:w="0" w:type="dxa"/>
              <w:right w:w="0" w:type="dxa"/>
            </w:tcMar>
            <w:vAlign w:val="bottom"/>
          </w:tcPr>
          <w:p w14:paraId="23FE19C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62FA183" w14:textId="77777777" w:rsidR="007F2FC5" w:rsidRDefault="007F2FC5"/>
        </w:tc>
        <w:tc>
          <w:tcPr>
            <w:tcW w:w="1289" w:type="dxa"/>
            <w:tcBorders>
              <w:top w:val="nil"/>
              <w:left w:val="nil"/>
              <w:bottom w:val="nil"/>
              <w:right w:val="nil"/>
            </w:tcBorders>
            <w:tcMar>
              <w:left w:w="0" w:type="dxa"/>
              <w:right w:w="0" w:type="dxa"/>
            </w:tcMar>
            <w:vAlign w:val="bottom"/>
          </w:tcPr>
          <w:p w14:paraId="4C53FD99" w14:textId="77777777" w:rsidR="007F2FC5" w:rsidRDefault="00624826">
            <w:pPr>
              <w:pStyle w:val="Accurritableheader2"/>
              <w:keepNext/>
            </w:pPr>
            <w:r>
              <w:rPr>
                <w:lang w:val="en-AU"/>
              </w:rPr>
              <w:t>through OCI</w:t>
            </w:r>
          </w:p>
        </w:tc>
        <w:tc>
          <w:tcPr>
            <w:tcW w:w="60" w:type="dxa"/>
            <w:tcBorders>
              <w:top w:val="nil"/>
              <w:left w:val="nil"/>
              <w:bottom w:val="nil"/>
              <w:right w:val="nil"/>
            </w:tcBorders>
            <w:tcMar>
              <w:left w:w="0" w:type="dxa"/>
              <w:right w:w="0" w:type="dxa"/>
            </w:tcMar>
          </w:tcPr>
          <w:p w14:paraId="4D34BCB5" w14:textId="77777777" w:rsidR="007F2FC5" w:rsidRDefault="007F2FC5"/>
        </w:tc>
        <w:tc>
          <w:tcPr>
            <w:tcW w:w="1289" w:type="dxa"/>
            <w:tcBorders>
              <w:top w:val="nil"/>
              <w:left w:val="nil"/>
              <w:bottom w:val="nil"/>
              <w:right w:val="nil"/>
            </w:tcBorders>
            <w:tcMar>
              <w:left w:w="0" w:type="dxa"/>
              <w:right w:w="0" w:type="dxa"/>
            </w:tcMar>
            <w:vAlign w:val="bottom"/>
          </w:tcPr>
          <w:p w14:paraId="7B385BB2" w14:textId="77777777" w:rsidR="007F2FC5" w:rsidRDefault="00624826">
            <w:pPr>
              <w:pStyle w:val="Accurritableheader2"/>
              <w:keepNext/>
            </w:pPr>
            <w:r>
              <w:rPr>
                <w:lang w:val="en-AU"/>
              </w:rPr>
              <w:t>properties</w:t>
            </w:r>
          </w:p>
        </w:tc>
        <w:tc>
          <w:tcPr>
            <w:tcW w:w="60" w:type="dxa"/>
            <w:tcBorders>
              <w:top w:val="nil"/>
              <w:left w:val="nil"/>
              <w:bottom w:val="nil"/>
              <w:right w:val="nil"/>
            </w:tcBorders>
            <w:tcMar>
              <w:left w:w="0" w:type="dxa"/>
              <w:right w:w="0" w:type="dxa"/>
            </w:tcMar>
          </w:tcPr>
          <w:p w14:paraId="3C22A3BD" w14:textId="77777777" w:rsidR="007F2FC5" w:rsidRDefault="007F2FC5"/>
        </w:tc>
        <w:tc>
          <w:tcPr>
            <w:tcW w:w="1289" w:type="dxa"/>
            <w:tcBorders>
              <w:top w:val="nil"/>
              <w:left w:val="nil"/>
              <w:bottom w:val="nil"/>
              <w:right w:val="nil"/>
            </w:tcBorders>
            <w:tcMar>
              <w:left w:w="0" w:type="dxa"/>
              <w:right w:w="0" w:type="dxa"/>
            </w:tcMar>
            <w:vAlign w:val="bottom"/>
          </w:tcPr>
          <w:p w14:paraId="17F06F0A" w14:textId="77777777" w:rsidR="007F2FC5" w:rsidRDefault="00624826">
            <w:pPr>
              <w:pStyle w:val="Accurritableheader2"/>
              <w:keepNext/>
            </w:pPr>
            <w:r>
              <w:rPr>
                <w:lang w:val="en-AU"/>
              </w:rPr>
              <w:t>buildings</w:t>
            </w:r>
          </w:p>
        </w:tc>
        <w:tc>
          <w:tcPr>
            <w:tcW w:w="60" w:type="dxa"/>
            <w:tcBorders>
              <w:top w:val="nil"/>
              <w:left w:val="nil"/>
              <w:bottom w:val="nil"/>
              <w:right w:val="nil"/>
            </w:tcBorders>
            <w:tcMar>
              <w:left w:w="0" w:type="dxa"/>
              <w:right w:w="0" w:type="dxa"/>
            </w:tcMar>
          </w:tcPr>
          <w:p w14:paraId="7DE0A341" w14:textId="77777777" w:rsidR="007F2FC5" w:rsidRDefault="007F2FC5"/>
        </w:tc>
        <w:tc>
          <w:tcPr>
            <w:tcW w:w="1289" w:type="dxa"/>
            <w:tcBorders>
              <w:top w:val="nil"/>
              <w:left w:val="nil"/>
              <w:bottom w:val="nil"/>
              <w:right w:val="nil"/>
            </w:tcBorders>
            <w:tcMar>
              <w:left w:w="0" w:type="dxa"/>
              <w:right w:w="0" w:type="dxa"/>
            </w:tcMar>
            <w:vAlign w:val="bottom"/>
          </w:tcPr>
          <w:p w14:paraId="2DE3DF8A" w14:textId="77777777" w:rsidR="007F2FC5" w:rsidRDefault="00624826">
            <w:pPr>
              <w:pStyle w:val="Accurritableheader2"/>
              <w:keepNext/>
            </w:pPr>
            <w:r>
              <w:rPr>
                <w:lang w:val="en-AU"/>
              </w:rPr>
              <w:t>Total</w:t>
            </w:r>
          </w:p>
        </w:tc>
      </w:tr>
      <w:tr w:rsidR="007F2FC5" w14:paraId="7B457A32" w14:textId="77777777">
        <w:trPr>
          <w:cantSplit/>
          <w:tblHeader/>
        </w:trPr>
        <w:tc>
          <w:tcPr>
            <w:tcW w:w="5602" w:type="dxa"/>
            <w:tcBorders>
              <w:top w:val="nil"/>
              <w:left w:val="nil"/>
              <w:bottom w:val="nil"/>
              <w:right w:val="nil"/>
            </w:tcBorders>
            <w:tcMar>
              <w:left w:w="0" w:type="dxa"/>
              <w:right w:w="0" w:type="dxa"/>
            </w:tcMar>
            <w:vAlign w:val="bottom"/>
          </w:tcPr>
          <w:p w14:paraId="106278E6"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2CC4BBFD" w14:textId="77777777" w:rsidR="007F2FC5" w:rsidRDefault="007F2FC5"/>
        </w:tc>
        <w:tc>
          <w:tcPr>
            <w:tcW w:w="1289" w:type="dxa"/>
            <w:tcBorders>
              <w:top w:val="nil"/>
              <w:left w:val="nil"/>
              <w:bottom w:val="nil"/>
              <w:right w:val="nil"/>
            </w:tcBorders>
            <w:tcMar>
              <w:left w:w="0" w:type="dxa"/>
              <w:right w:w="0" w:type="dxa"/>
            </w:tcMar>
            <w:vAlign w:val="bottom"/>
          </w:tcPr>
          <w:p w14:paraId="126CA7BD"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6D6BB46E" w14:textId="77777777" w:rsidR="007F2FC5" w:rsidRDefault="007F2FC5"/>
        </w:tc>
        <w:tc>
          <w:tcPr>
            <w:tcW w:w="1289" w:type="dxa"/>
            <w:tcBorders>
              <w:top w:val="nil"/>
              <w:left w:val="nil"/>
              <w:bottom w:val="nil"/>
              <w:right w:val="nil"/>
            </w:tcBorders>
            <w:tcMar>
              <w:left w:w="0" w:type="dxa"/>
              <w:right w:w="0" w:type="dxa"/>
            </w:tcMar>
            <w:vAlign w:val="bottom"/>
          </w:tcPr>
          <w:p w14:paraId="57F5D7B2"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0D60ABB2" w14:textId="77777777" w:rsidR="007F2FC5" w:rsidRDefault="007F2FC5"/>
        </w:tc>
        <w:tc>
          <w:tcPr>
            <w:tcW w:w="1289" w:type="dxa"/>
            <w:tcBorders>
              <w:top w:val="nil"/>
              <w:left w:val="nil"/>
              <w:bottom w:val="nil"/>
              <w:right w:val="nil"/>
            </w:tcBorders>
            <w:tcMar>
              <w:left w:w="0" w:type="dxa"/>
              <w:right w:w="0" w:type="dxa"/>
            </w:tcMar>
            <w:vAlign w:val="bottom"/>
          </w:tcPr>
          <w:p w14:paraId="50A791F2"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4796D94A" w14:textId="77777777" w:rsidR="007F2FC5" w:rsidRDefault="007F2FC5"/>
        </w:tc>
        <w:tc>
          <w:tcPr>
            <w:tcW w:w="1289" w:type="dxa"/>
            <w:tcBorders>
              <w:top w:val="nil"/>
              <w:left w:val="nil"/>
              <w:bottom w:val="nil"/>
              <w:right w:val="nil"/>
            </w:tcBorders>
            <w:tcMar>
              <w:left w:w="0" w:type="dxa"/>
              <w:right w:w="0" w:type="dxa"/>
            </w:tcMar>
            <w:vAlign w:val="bottom"/>
          </w:tcPr>
          <w:p w14:paraId="011AC6B3" w14:textId="77777777" w:rsidR="007F2FC5" w:rsidRDefault="00624826">
            <w:pPr>
              <w:pStyle w:val="Accurritableheader2"/>
              <w:keepNext/>
            </w:pPr>
            <w:r>
              <w:rPr>
                <w:lang w:val="en-AU"/>
              </w:rPr>
              <w:t>CU'000</w:t>
            </w:r>
          </w:p>
        </w:tc>
      </w:tr>
      <w:tr w:rsidR="007F2FC5" w14:paraId="64FC0402" w14:textId="77777777">
        <w:trPr>
          <w:cantSplit/>
          <w:tblHeader/>
        </w:trPr>
        <w:tc>
          <w:tcPr>
            <w:tcW w:w="5602" w:type="dxa"/>
            <w:tcBorders>
              <w:top w:val="nil"/>
              <w:left w:val="nil"/>
              <w:bottom w:val="nil"/>
              <w:right w:val="nil"/>
            </w:tcBorders>
            <w:tcMar>
              <w:left w:w="0" w:type="dxa"/>
              <w:right w:w="0" w:type="dxa"/>
            </w:tcMar>
            <w:vAlign w:val="bottom"/>
          </w:tcPr>
          <w:p w14:paraId="336DC0B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486BE64" w14:textId="77777777" w:rsidR="007F2FC5" w:rsidRDefault="007F2FC5"/>
        </w:tc>
        <w:tc>
          <w:tcPr>
            <w:tcW w:w="1289" w:type="dxa"/>
            <w:tcBorders>
              <w:top w:val="nil"/>
              <w:left w:val="nil"/>
              <w:bottom w:val="nil"/>
              <w:right w:val="nil"/>
            </w:tcBorders>
            <w:tcMar>
              <w:left w:w="0" w:type="dxa"/>
              <w:right w:w="0" w:type="dxa"/>
            </w:tcMar>
            <w:vAlign w:val="bottom"/>
          </w:tcPr>
          <w:p w14:paraId="1042C59E"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6CA3F638" w14:textId="77777777" w:rsidR="007F2FC5" w:rsidRDefault="007F2FC5"/>
        </w:tc>
        <w:tc>
          <w:tcPr>
            <w:tcW w:w="1289" w:type="dxa"/>
            <w:tcBorders>
              <w:top w:val="nil"/>
              <w:left w:val="nil"/>
              <w:bottom w:val="nil"/>
              <w:right w:val="nil"/>
            </w:tcBorders>
            <w:tcMar>
              <w:left w:w="0" w:type="dxa"/>
              <w:right w:w="0" w:type="dxa"/>
            </w:tcMar>
            <w:vAlign w:val="bottom"/>
          </w:tcPr>
          <w:p w14:paraId="6929A88B"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E33D367" w14:textId="77777777" w:rsidR="007F2FC5" w:rsidRDefault="007F2FC5"/>
        </w:tc>
        <w:tc>
          <w:tcPr>
            <w:tcW w:w="1289" w:type="dxa"/>
            <w:tcBorders>
              <w:top w:val="nil"/>
              <w:left w:val="nil"/>
              <w:bottom w:val="nil"/>
              <w:right w:val="nil"/>
            </w:tcBorders>
            <w:tcMar>
              <w:left w:w="0" w:type="dxa"/>
              <w:right w:w="0" w:type="dxa"/>
            </w:tcMar>
            <w:vAlign w:val="bottom"/>
          </w:tcPr>
          <w:p w14:paraId="254220B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4EEB21F" w14:textId="77777777" w:rsidR="007F2FC5" w:rsidRDefault="007F2FC5"/>
        </w:tc>
        <w:tc>
          <w:tcPr>
            <w:tcW w:w="1289" w:type="dxa"/>
            <w:tcBorders>
              <w:top w:val="nil"/>
              <w:left w:val="nil"/>
              <w:bottom w:val="nil"/>
              <w:right w:val="nil"/>
            </w:tcBorders>
            <w:tcMar>
              <w:left w:w="0" w:type="dxa"/>
              <w:right w:w="0" w:type="dxa"/>
            </w:tcMar>
            <w:vAlign w:val="bottom"/>
          </w:tcPr>
          <w:p w14:paraId="043449B3" w14:textId="77777777" w:rsidR="007F2FC5" w:rsidRDefault="007F2FC5">
            <w:pPr>
              <w:pStyle w:val="Accurritableheader2"/>
              <w:keepNext/>
            </w:pPr>
          </w:p>
        </w:tc>
      </w:tr>
      <w:tr w:rsidR="007F2FC5" w14:paraId="0ADEF40B"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332B278"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3AF57518" w14:textId="77777777" w:rsidR="007F2FC5" w:rsidRDefault="007F2FC5"/>
        </w:tc>
        <w:tc>
          <w:tcPr>
            <w:tcW w:w="1289" w:type="dxa"/>
            <w:tcBorders>
              <w:top w:val="nil"/>
              <w:left w:val="nil"/>
              <w:bottom w:val="nil"/>
              <w:right w:val="nil"/>
            </w:tcBorders>
            <w:tcMar>
              <w:left w:w="0" w:type="dxa"/>
              <w:right w:w="60" w:type="dxa"/>
            </w:tcMar>
            <w:vAlign w:val="bottom"/>
          </w:tcPr>
          <w:p w14:paraId="7599E8D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2C86791E" w14:textId="77777777" w:rsidR="007F2FC5" w:rsidRDefault="007F2FC5"/>
        </w:tc>
        <w:tc>
          <w:tcPr>
            <w:tcW w:w="1289" w:type="dxa"/>
            <w:tcBorders>
              <w:top w:val="nil"/>
              <w:left w:val="nil"/>
              <w:bottom w:val="nil"/>
              <w:right w:val="nil"/>
            </w:tcBorders>
            <w:tcMar>
              <w:left w:w="0" w:type="dxa"/>
              <w:right w:w="60" w:type="dxa"/>
            </w:tcMar>
            <w:vAlign w:val="bottom"/>
          </w:tcPr>
          <w:p w14:paraId="3DE134DD" w14:textId="77777777" w:rsidR="007F2FC5" w:rsidRDefault="00624826">
            <w:pPr>
              <w:pStyle w:val="Accurritablenumeric"/>
              <w:keepNext/>
            </w:pPr>
            <w:r>
              <w:rPr>
                <w:lang w:val="en-AU"/>
              </w:rPr>
              <w:t>46,000</w:t>
            </w:r>
          </w:p>
        </w:tc>
        <w:tc>
          <w:tcPr>
            <w:tcW w:w="60" w:type="dxa"/>
            <w:tcBorders>
              <w:top w:val="nil"/>
              <w:left w:val="nil"/>
              <w:bottom w:val="nil"/>
              <w:right w:val="nil"/>
            </w:tcBorders>
            <w:tcMar>
              <w:left w:w="0" w:type="dxa"/>
              <w:right w:w="0" w:type="dxa"/>
            </w:tcMar>
          </w:tcPr>
          <w:p w14:paraId="03B5C846" w14:textId="77777777" w:rsidR="007F2FC5" w:rsidRDefault="007F2FC5"/>
        </w:tc>
        <w:tc>
          <w:tcPr>
            <w:tcW w:w="1289" w:type="dxa"/>
            <w:tcBorders>
              <w:top w:val="nil"/>
              <w:left w:val="nil"/>
              <w:bottom w:val="nil"/>
              <w:right w:val="nil"/>
            </w:tcBorders>
            <w:tcMar>
              <w:left w:w="0" w:type="dxa"/>
              <w:right w:w="60" w:type="dxa"/>
            </w:tcMar>
            <w:vAlign w:val="bottom"/>
          </w:tcPr>
          <w:p w14:paraId="6FD0CB91" w14:textId="77777777" w:rsidR="007F2FC5" w:rsidRDefault="00624826">
            <w:pPr>
              <w:pStyle w:val="Accurritablenumeric"/>
              <w:keepNext/>
            </w:pPr>
            <w:r>
              <w:rPr>
                <w:lang w:val="en-AU"/>
              </w:rPr>
              <w:t>56,500</w:t>
            </w:r>
          </w:p>
        </w:tc>
        <w:tc>
          <w:tcPr>
            <w:tcW w:w="60" w:type="dxa"/>
            <w:tcBorders>
              <w:top w:val="nil"/>
              <w:left w:val="nil"/>
              <w:bottom w:val="nil"/>
              <w:right w:val="nil"/>
            </w:tcBorders>
            <w:tcMar>
              <w:left w:w="0" w:type="dxa"/>
              <w:right w:w="0" w:type="dxa"/>
            </w:tcMar>
          </w:tcPr>
          <w:p w14:paraId="381E64F9" w14:textId="77777777" w:rsidR="007F2FC5" w:rsidRDefault="007F2FC5"/>
        </w:tc>
        <w:tc>
          <w:tcPr>
            <w:tcW w:w="1289" w:type="dxa"/>
            <w:tcBorders>
              <w:top w:val="nil"/>
              <w:left w:val="nil"/>
              <w:bottom w:val="nil"/>
              <w:right w:val="nil"/>
            </w:tcBorders>
            <w:tcMar>
              <w:left w:w="0" w:type="dxa"/>
              <w:right w:w="60" w:type="dxa"/>
            </w:tcMar>
            <w:vAlign w:val="bottom"/>
          </w:tcPr>
          <w:p w14:paraId="0114827F" w14:textId="77777777" w:rsidR="007F2FC5" w:rsidRDefault="00624826">
            <w:pPr>
              <w:pStyle w:val="Accurritablenumeric"/>
              <w:keepNext/>
            </w:pPr>
            <w:r>
              <w:rPr>
                <w:lang w:val="en-AU"/>
              </w:rPr>
              <w:t>102,500</w:t>
            </w:r>
          </w:p>
        </w:tc>
      </w:tr>
      <w:tr w:rsidR="007F2FC5" w14:paraId="1BFE316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644FC6D" w14:textId="77777777" w:rsidR="007F2FC5" w:rsidRDefault="00624826">
            <w:pPr>
              <w:pStyle w:val="Accurritabletext"/>
              <w:keepNext/>
              <w:jc w:val="left"/>
            </w:pPr>
            <w:r>
              <w:rPr>
                <w:lang w:val="en-AU"/>
              </w:rPr>
              <w:t>Gains recognised in profit or loss</w:t>
            </w:r>
          </w:p>
        </w:tc>
        <w:tc>
          <w:tcPr>
            <w:tcW w:w="60" w:type="dxa"/>
            <w:tcBorders>
              <w:top w:val="nil"/>
              <w:left w:val="nil"/>
              <w:bottom w:val="nil"/>
              <w:right w:val="nil"/>
            </w:tcBorders>
            <w:tcMar>
              <w:left w:w="0" w:type="dxa"/>
              <w:right w:w="0" w:type="dxa"/>
            </w:tcMar>
          </w:tcPr>
          <w:p w14:paraId="3F94A9F1" w14:textId="77777777" w:rsidR="007F2FC5" w:rsidRDefault="007F2FC5"/>
        </w:tc>
        <w:tc>
          <w:tcPr>
            <w:tcW w:w="1289" w:type="dxa"/>
            <w:tcBorders>
              <w:top w:val="nil"/>
              <w:left w:val="nil"/>
              <w:bottom w:val="nil"/>
              <w:right w:val="nil"/>
            </w:tcBorders>
            <w:tcMar>
              <w:left w:w="0" w:type="dxa"/>
              <w:right w:w="60" w:type="dxa"/>
            </w:tcMar>
            <w:vAlign w:val="bottom"/>
          </w:tcPr>
          <w:p w14:paraId="4548578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353D262" w14:textId="77777777" w:rsidR="007F2FC5" w:rsidRDefault="007F2FC5"/>
        </w:tc>
        <w:tc>
          <w:tcPr>
            <w:tcW w:w="1289" w:type="dxa"/>
            <w:tcBorders>
              <w:top w:val="nil"/>
              <w:left w:val="nil"/>
              <w:bottom w:val="nil"/>
              <w:right w:val="nil"/>
            </w:tcBorders>
            <w:tcMar>
              <w:left w:w="0" w:type="dxa"/>
              <w:right w:w="60" w:type="dxa"/>
            </w:tcMar>
            <w:vAlign w:val="bottom"/>
          </w:tcPr>
          <w:p w14:paraId="41BAAD61" w14:textId="77777777" w:rsidR="007F2FC5" w:rsidRDefault="00624826">
            <w:pPr>
              <w:pStyle w:val="Accurritablenumeric"/>
              <w:keepNext/>
            </w:pPr>
            <w:r>
              <w:rPr>
                <w:lang w:val="en-AU"/>
              </w:rPr>
              <w:t>1,500</w:t>
            </w:r>
          </w:p>
        </w:tc>
        <w:tc>
          <w:tcPr>
            <w:tcW w:w="60" w:type="dxa"/>
            <w:tcBorders>
              <w:top w:val="nil"/>
              <w:left w:val="nil"/>
              <w:bottom w:val="nil"/>
              <w:right w:val="nil"/>
            </w:tcBorders>
            <w:tcMar>
              <w:left w:w="0" w:type="dxa"/>
              <w:right w:w="0" w:type="dxa"/>
            </w:tcMar>
          </w:tcPr>
          <w:p w14:paraId="319A296C" w14:textId="77777777" w:rsidR="007F2FC5" w:rsidRDefault="007F2FC5"/>
        </w:tc>
        <w:tc>
          <w:tcPr>
            <w:tcW w:w="1289" w:type="dxa"/>
            <w:tcBorders>
              <w:top w:val="nil"/>
              <w:left w:val="nil"/>
              <w:bottom w:val="nil"/>
              <w:right w:val="nil"/>
            </w:tcBorders>
            <w:tcMar>
              <w:left w:w="0" w:type="dxa"/>
              <w:right w:w="60" w:type="dxa"/>
            </w:tcMar>
            <w:vAlign w:val="bottom"/>
          </w:tcPr>
          <w:p w14:paraId="0233F42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E29F61A" w14:textId="77777777" w:rsidR="007F2FC5" w:rsidRDefault="007F2FC5"/>
        </w:tc>
        <w:tc>
          <w:tcPr>
            <w:tcW w:w="1289" w:type="dxa"/>
            <w:tcBorders>
              <w:top w:val="nil"/>
              <w:left w:val="nil"/>
              <w:bottom w:val="nil"/>
              <w:right w:val="nil"/>
            </w:tcBorders>
            <w:tcMar>
              <w:left w:w="0" w:type="dxa"/>
              <w:right w:w="60" w:type="dxa"/>
            </w:tcMar>
            <w:vAlign w:val="bottom"/>
          </w:tcPr>
          <w:p w14:paraId="4AD301F0" w14:textId="77777777" w:rsidR="007F2FC5" w:rsidRDefault="00624826">
            <w:pPr>
              <w:pStyle w:val="Accurritablenumeric"/>
              <w:keepNext/>
            </w:pPr>
            <w:r>
              <w:rPr>
                <w:lang w:val="en-AU"/>
              </w:rPr>
              <w:t>1,500</w:t>
            </w:r>
          </w:p>
        </w:tc>
      </w:tr>
      <w:tr w:rsidR="007F2FC5" w14:paraId="70A5E56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1B9EE66" w14:textId="77777777" w:rsidR="007F2FC5" w:rsidRDefault="00624826">
            <w:pPr>
              <w:pStyle w:val="Accurritabletext"/>
              <w:keepNext/>
              <w:jc w:val="left"/>
            </w:pPr>
            <w:r>
              <w:rPr>
                <w:lang w:val="en-AU"/>
              </w:rPr>
              <w:t>Gains recognised in other comprehensive income</w:t>
            </w:r>
          </w:p>
        </w:tc>
        <w:tc>
          <w:tcPr>
            <w:tcW w:w="60" w:type="dxa"/>
            <w:tcBorders>
              <w:top w:val="nil"/>
              <w:left w:val="nil"/>
              <w:bottom w:val="nil"/>
              <w:right w:val="nil"/>
            </w:tcBorders>
            <w:tcMar>
              <w:left w:w="0" w:type="dxa"/>
              <w:right w:w="0" w:type="dxa"/>
            </w:tcMar>
          </w:tcPr>
          <w:p w14:paraId="54FB7873" w14:textId="77777777" w:rsidR="007F2FC5" w:rsidRDefault="007F2FC5"/>
        </w:tc>
        <w:tc>
          <w:tcPr>
            <w:tcW w:w="1289" w:type="dxa"/>
            <w:tcBorders>
              <w:top w:val="nil"/>
              <w:left w:val="nil"/>
              <w:bottom w:val="nil"/>
              <w:right w:val="nil"/>
            </w:tcBorders>
            <w:tcMar>
              <w:left w:w="0" w:type="dxa"/>
              <w:right w:w="60" w:type="dxa"/>
            </w:tcMar>
            <w:vAlign w:val="bottom"/>
          </w:tcPr>
          <w:p w14:paraId="4E48B2D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602A605" w14:textId="77777777" w:rsidR="007F2FC5" w:rsidRDefault="007F2FC5"/>
        </w:tc>
        <w:tc>
          <w:tcPr>
            <w:tcW w:w="1289" w:type="dxa"/>
            <w:tcBorders>
              <w:top w:val="nil"/>
              <w:left w:val="nil"/>
              <w:bottom w:val="nil"/>
              <w:right w:val="nil"/>
            </w:tcBorders>
            <w:tcMar>
              <w:left w:w="0" w:type="dxa"/>
              <w:right w:w="60" w:type="dxa"/>
            </w:tcMar>
            <w:vAlign w:val="bottom"/>
          </w:tcPr>
          <w:p w14:paraId="3EA7F09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BC4FA50" w14:textId="77777777" w:rsidR="007F2FC5" w:rsidRDefault="007F2FC5"/>
        </w:tc>
        <w:tc>
          <w:tcPr>
            <w:tcW w:w="1289" w:type="dxa"/>
            <w:tcBorders>
              <w:top w:val="nil"/>
              <w:left w:val="nil"/>
              <w:bottom w:val="nil"/>
              <w:right w:val="nil"/>
            </w:tcBorders>
            <w:tcMar>
              <w:left w:w="0" w:type="dxa"/>
              <w:right w:w="60" w:type="dxa"/>
            </w:tcMar>
            <w:vAlign w:val="bottom"/>
          </w:tcPr>
          <w:p w14:paraId="5EC3B0C4" w14:textId="77777777" w:rsidR="007F2FC5" w:rsidRDefault="00624826">
            <w:pPr>
              <w:pStyle w:val="Accurritablenumeric"/>
              <w:keepNext/>
            </w:pPr>
            <w:r>
              <w:rPr>
                <w:lang w:val="en-AU"/>
              </w:rPr>
              <w:t>2,000</w:t>
            </w:r>
          </w:p>
        </w:tc>
        <w:tc>
          <w:tcPr>
            <w:tcW w:w="60" w:type="dxa"/>
            <w:tcBorders>
              <w:top w:val="nil"/>
              <w:left w:val="nil"/>
              <w:bottom w:val="nil"/>
              <w:right w:val="nil"/>
            </w:tcBorders>
            <w:tcMar>
              <w:left w:w="0" w:type="dxa"/>
              <w:right w:w="0" w:type="dxa"/>
            </w:tcMar>
          </w:tcPr>
          <w:p w14:paraId="14614A03" w14:textId="77777777" w:rsidR="007F2FC5" w:rsidRDefault="007F2FC5"/>
        </w:tc>
        <w:tc>
          <w:tcPr>
            <w:tcW w:w="1289" w:type="dxa"/>
            <w:tcBorders>
              <w:top w:val="nil"/>
              <w:left w:val="nil"/>
              <w:bottom w:val="nil"/>
              <w:right w:val="nil"/>
            </w:tcBorders>
            <w:tcMar>
              <w:left w:w="0" w:type="dxa"/>
              <w:right w:w="60" w:type="dxa"/>
            </w:tcMar>
            <w:vAlign w:val="bottom"/>
          </w:tcPr>
          <w:p w14:paraId="736123C3" w14:textId="77777777" w:rsidR="007F2FC5" w:rsidRDefault="00624826">
            <w:pPr>
              <w:pStyle w:val="Accurritablenumeric"/>
              <w:keepNext/>
            </w:pPr>
            <w:r>
              <w:rPr>
                <w:lang w:val="en-AU"/>
              </w:rPr>
              <w:t>2,000</w:t>
            </w:r>
          </w:p>
        </w:tc>
      </w:tr>
      <w:tr w:rsidR="007F2FC5" w14:paraId="7844FC0B"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275E7A1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E7F47F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3F950C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E9CF86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6F14E0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24BEDA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E95B4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45FF92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0E55044" w14:textId="77777777" w:rsidR="007F2FC5" w:rsidRDefault="007F2FC5">
            <w:pPr>
              <w:pStyle w:val="Accurritablenumeric"/>
              <w:keepNext/>
            </w:pPr>
          </w:p>
        </w:tc>
      </w:tr>
      <w:tr w:rsidR="007F2FC5" w14:paraId="4020428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9862CCF"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7B71B51F" w14:textId="77777777" w:rsidR="007F2FC5" w:rsidRDefault="007F2FC5"/>
        </w:tc>
        <w:tc>
          <w:tcPr>
            <w:tcW w:w="1289" w:type="dxa"/>
            <w:tcBorders>
              <w:top w:val="nil"/>
              <w:left w:val="nil"/>
              <w:bottom w:val="nil"/>
              <w:right w:val="nil"/>
            </w:tcBorders>
            <w:tcMar>
              <w:left w:w="0" w:type="dxa"/>
              <w:right w:w="60" w:type="dxa"/>
            </w:tcMar>
            <w:vAlign w:val="bottom"/>
          </w:tcPr>
          <w:p w14:paraId="543E61BE"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8389D0C" w14:textId="77777777" w:rsidR="007F2FC5" w:rsidRDefault="007F2FC5"/>
        </w:tc>
        <w:tc>
          <w:tcPr>
            <w:tcW w:w="1289" w:type="dxa"/>
            <w:tcBorders>
              <w:top w:val="nil"/>
              <w:left w:val="nil"/>
              <w:bottom w:val="nil"/>
              <w:right w:val="nil"/>
            </w:tcBorders>
            <w:tcMar>
              <w:left w:w="0" w:type="dxa"/>
              <w:right w:w="60" w:type="dxa"/>
            </w:tcMar>
            <w:vAlign w:val="bottom"/>
          </w:tcPr>
          <w:p w14:paraId="2EEDCC32" w14:textId="77777777" w:rsidR="007F2FC5" w:rsidRDefault="00624826">
            <w:pPr>
              <w:pStyle w:val="Accurritablenumeric"/>
              <w:keepNext/>
            </w:pPr>
            <w:r>
              <w:rPr>
                <w:lang w:val="en-AU"/>
              </w:rPr>
              <w:t>47,500</w:t>
            </w:r>
          </w:p>
        </w:tc>
        <w:tc>
          <w:tcPr>
            <w:tcW w:w="60" w:type="dxa"/>
            <w:tcBorders>
              <w:top w:val="nil"/>
              <w:left w:val="nil"/>
              <w:bottom w:val="nil"/>
              <w:right w:val="nil"/>
            </w:tcBorders>
            <w:tcMar>
              <w:left w:w="0" w:type="dxa"/>
              <w:right w:w="0" w:type="dxa"/>
            </w:tcMar>
          </w:tcPr>
          <w:p w14:paraId="73BF774C" w14:textId="77777777" w:rsidR="007F2FC5" w:rsidRDefault="007F2FC5"/>
        </w:tc>
        <w:tc>
          <w:tcPr>
            <w:tcW w:w="1289" w:type="dxa"/>
            <w:tcBorders>
              <w:top w:val="nil"/>
              <w:left w:val="nil"/>
              <w:bottom w:val="nil"/>
              <w:right w:val="nil"/>
            </w:tcBorders>
            <w:tcMar>
              <w:left w:w="0" w:type="dxa"/>
              <w:right w:w="60" w:type="dxa"/>
            </w:tcMar>
            <w:vAlign w:val="bottom"/>
          </w:tcPr>
          <w:p w14:paraId="13509659" w14:textId="77777777" w:rsidR="007F2FC5" w:rsidRDefault="00624826">
            <w:pPr>
              <w:pStyle w:val="Accurritablenumeric"/>
              <w:keepNext/>
            </w:pPr>
            <w:r>
              <w:rPr>
                <w:lang w:val="en-AU"/>
              </w:rPr>
              <w:t>58,500</w:t>
            </w:r>
          </w:p>
        </w:tc>
        <w:tc>
          <w:tcPr>
            <w:tcW w:w="60" w:type="dxa"/>
            <w:tcBorders>
              <w:top w:val="nil"/>
              <w:left w:val="nil"/>
              <w:bottom w:val="nil"/>
              <w:right w:val="nil"/>
            </w:tcBorders>
            <w:tcMar>
              <w:left w:w="0" w:type="dxa"/>
              <w:right w:w="0" w:type="dxa"/>
            </w:tcMar>
          </w:tcPr>
          <w:p w14:paraId="15A49200" w14:textId="77777777" w:rsidR="007F2FC5" w:rsidRDefault="007F2FC5"/>
        </w:tc>
        <w:tc>
          <w:tcPr>
            <w:tcW w:w="1289" w:type="dxa"/>
            <w:tcBorders>
              <w:top w:val="nil"/>
              <w:left w:val="nil"/>
              <w:bottom w:val="nil"/>
              <w:right w:val="nil"/>
            </w:tcBorders>
            <w:tcMar>
              <w:left w:w="0" w:type="dxa"/>
              <w:right w:w="60" w:type="dxa"/>
            </w:tcMar>
            <w:vAlign w:val="bottom"/>
          </w:tcPr>
          <w:p w14:paraId="6581D048" w14:textId="77777777" w:rsidR="007F2FC5" w:rsidRDefault="00624826">
            <w:pPr>
              <w:pStyle w:val="Accurritablenumeric"/>
              <w:keepNext/>
            </w:pPr>
            <w:r>
              <w:rPr>
                <w:lang w:val="en-AU"/>
              </w:rPr>
              <w:t>106,000</w:t>
            </w:r>
          </w:p>
        </w:tc>
      </w:tr>
      <w:tr w:rsidR="007F2FC5" w14:paraId="18851E9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0A53638" w14:textId="77777777" w:rsidR="007F2FC5" w:rsidRDefault="00624826">
            <w:pPr>
              <w:pStyle w:val="Accurritabletext"/>
              <w:keepNext/>
              <w:jc w:val="left"/>
            </w:pPr>
            <w:r>
              <w:rPr>
                <w:lang w:val="en-AU"/>
              </w:rPr>
              <w:t>Losses recognised in profit or loss</w:t>
            </w:r>
          </w:p>
        </w:tc>
        <w:tc>
          <w:tcPr>
            <w:tcW w:w="60" w:type="dxa"/>
            <w:tcBorders>
              <w:top w:val="nil"/>
              <w:left w:val="nil"/>
              <w:bottom w:val="nil"/>
              <w:right w:val="nil"/>
            </w:tcBorders>
            <w:tcMar>
              <w:left w:w="0" w:type="dxa"/>
              <w:right w:w="0" w:type="dxa"/>
            </w:tcMar>
          </w:tcPr>
          <w:p w14:paraId="4D1DE1E0" w14:textId="77777777" w:rsidR="007F2FC5" w:rsidRDefault="007F2FC5"/>
        </w:tc>
        <w:tc>
          <w:tcPr>
            <w:tcW w:w="1289" w:type="dxa"/>
            <w:tcBorders>
              <w:top w:val="nil"/>
              <w:left w:val="nil"/>
              <w:bottom w:val="nil"/>
              <w:right w:val="nil"/>
            </w:tcBorders>
            <w:tcMar>
              <w:left w:w="0" w:type="dxa"/>
              <w:right w:w="60" w:type="dxa"/>
            </w:tcMar>
            <w:vAlign w:val="bottom"/>
          </w:tcPr>
          <w:p w14:paraId="0E6F3EEC"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CCD9077" w14:textId="77777777" w:rsidR="007F2FC5" w:rsidRDefault="007F2FC5"/>
        </w:tc>
        <w:tc>
          <w:tcPr>
            <w:tcW w:w="1289" w:type="dxa"/>
            <w:tcBorders>
              <w:top w:val="nil"/>
              <w:left w:val="nil"/>
              <w:bottom w:val="nil"/>
              <w:right w:val="nil"/>
            </w:tcBorders>
            <w:tcMar>
              <w:left w:w="0" w:type="dxa"/>
              <w:right w:w="0" w:type="dxa"/>
            </w:tcMar>
            <w:vAlign w:val="bottom"/>
          </w:tcPr>
          <w:p w14:paraId="552C0FED" w14:textId="77777777" w:rsidR="007F2FC5" w:rsidRDefault="00624826">
            <w:pPr>
              <w:pStyle w:val="Accurritablenumeric"/>
              <w:keepNext/>
            </w:pPr>
            <w:r>
              <w:rPr>
                <w:lang w:val="en-AU"/>
              </w:rPr>
              <w:t>(600)</w:t>
            </w:r>
          </w:p>
        </w:tc>
        <w:tc>
          <w:tcPr>
            <w:tcW w:w="60" w:type="dxa"/>
            <w:tcBorders>
              <w:top w:val="nil"/>
              <w:left w:val="nil"/>
              <w:bottom w:val="nil"/>
              <w:right w:val="nil"/>
            </w:tcBorders>
            <w:tcMar>
              <w:left w:w="0" w:type="dxa"/>
              <w:right w:w="0" w:type="dxa"/>
            </w:tcMar>
          </w:tcPr>
          <w:p w14:paraId="166BEA1E" w14:textId="77777777" w:rsidR="007F2FC5" w:rsidRDefault="007F2FC5"/>
        </w:tc>
        <w:tc>
          <w:tcPr>
            <w:tcW w:w="1289" w:type="dxa"/>
            <w:tcBorders>
              <w:top w:val="nil"/>
              <w:left w:val="nil"/>
              <w:bottom w:val="nil"/>
              <w:right w:val="nil"/>
            </w:tcBorders>
            <w:tcMar>
              <w:left w:w="0" w:type="dxa"/>
              <w:right w:w="60" w:type="dxa"/>
            </w:tcMar>
            <w:vAlign w:val="bottom"/>
          </w:tcPr>
          <w:p w14:paraId="45012D6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937C493" w14:textId="77777777" w:rsidR="007F2FC5" w:rsidRDefault="007F2FC5"/>
        </w:tc>
        <w:tc>
          <w:tcPr>
            <w:tcW w:w="1289" w:type="dxa"/>
            <w:tcBorders>
              <w:top w:val="nil"/>
              <w:left w:val="nil"/>
              <w:bottom w:val="nil"/>
              <w:right w:val="nil"/>
            </w:tcBorders>
            <w:tcMar>
              <w:left w:w="0" w:type="dxa"/>
              <w:right w:w="0" w:type="dxa"/>
            </w:tcMar>
            <w:vAlign w:val="bottom"/>
          </w:tcPr>
          <w:p w14:paraId="4B7D146B" w14:textId="77777777" w:rsidR="007F2FC5" w:rsidRDefault="00624826">
            <w:pPr>
              <w:pStyle w:val="Accurritablenumeric"/>
              <w:keepNext/>
            </w:pPr>
            <w:r>
              <w:rPr>
                <w:lang w:val="en-AU"/>
              </w:rPr>
              <w:t>(600)</w:t>
            </w:r>
          </w:p>
        </w:tc>
      </w:tr>
      <w:tr w:rsidR="007F2FC5" w14:paraId="5B6560D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5F473C2" w14:textId="77777777" w:rsidR="007F2FC5" w:rsidRDefault="00624826">
            <w:pPr>
              <w:pStyle w:val="Accurritabletext"/>
              <w:keepNext/>
              <w:jc w:val="left"/>
            </w:pPr>
            <w:r>
              <w:rPr>
                <w:lang w:val="en-AU"/>
              </w:rPr>
              <w:t>Gains recognised in other comprehensive income</w:t>
            </w:r>
          </w:p>
        </w:tc>
        <w:tc>
          <w:tcPr>
            <w:tcW w:w="60" w:type="dxa"/>
            <w:tcBorders>
              <w:top w:val="nil"/>
              <w:left w:val="nil"/>
              <w:bottom w:val="nil"/>
              <w:right w:val="nil"/>
            </w:tcBorders>
            <w:tcMar>
              <w:left w:w="0" w:type="dxa"/>
              <w:right w:w="0" w:type="dxa"/>
            </w:tcMar>
          </w:tcPr>
          <w:p w14:paraId="4E09A395" w14:textId="77777777" w:rsidR="007F2FC5" w:rsidRDefault="007F2FC5"/>
        </w:tc>
        <w:tc>
          <w:tcPr>
            <w:tcW w:w="1289" w:type="dxa"/>
            <w:tcBorders>
              <w:top w:val="nil"/>
              <w:left w:val="nil"/>
              <w:bottom w:val="nil"/>
              <w:right w:val="nil"/>
            </w:tcBorders>
            <w:tcMar>
              <w:left w:w="0" w:type="dxa"/>
              <w:right w:w="60" w:type="dxa"/>
            </w:tcMar>
            <w:vAlign w:val="bottom"/>
          </w:tcPr>
          <w:p w14:paraId="62D55741" w14:textId="77777777" w:rsidR="007F2FC5" w:rsidRDefault="00624826">
            <w:pPr>
              <w:pStyle w:val="Accurritablenumeric"/>
              <w:keepNext/>
            </w:pPr>
            <w:r>
              <w:rPr>
                <w:lang w:val="en-AU"/>
              </w:rPr>
              <w:t>50</w:t>
            </w:r>
          </w:p>
        </w:tc>
        <w:tc>
          <w:tcPr>
            <w:tcW w:w="60" w:type="dxa"/>
            <w:tcBorders>
              <w:top w:val="nil"/>
              <w:left w:val="nil"/>
              <w:bottom w:val="nil"/>
              <w:right w:val="nil"/>
            </w:tcBorders>
            <w:tcMar>
              <w:left w:w="0" w:type="dxa"/>
              <w:right w:w="0" w:type="dxa"/>
            </w:tcMar>
          </w:tcPr>
          <w:p w14:paraId="2D81476F" w14:textId="77777777" w:rsidR="007F2FC5" w:rsidRDefault="007F2FC5"/>
        </w:tc>
        <w:tc>
          <w:tcPr>
            <w:tcW w:w="1289" w:type="dxa"/>
            <w:tcBorders>
              <w:top w:val="nil"/>
              <w:left w:val="nil"/>
              <w:bottom w:val="nil"/>
              <w:right w:val="nil"/>
            </w:tcBorders>
            <w:tcMar>
              <w:left w:w="0" w:type="dxa"/>
              <w:right w:w="60" w:type="dxa"/>
            </w:tcMar>
            <w:vAlign w:val="bottom"/>
          </w:tcPr>
          <w:p w14:paraId="539E399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8149F56" w14:textId="77777777" w:rsidR="007F2FC5" w:rsidRDefault="007F2FC5"/>
        </w:tc>
        <w:tc>
          <w:tcPr>
            <w:tcW w:w="1289" w:type="dxa"/>
            <w:tcBorders>
              <w:top w:val="nil"/>
              <w:left w:val="nil"/>
              <w:bottom w:val="nil"/>
              <w:right w:val="nil"/>
            </w:tcBorders>
            <w:tcMar>
              <w:left w:w="0" w:type="dxa"/>
              <w:right w:w="60" w:type="dxa"/>
            </w:tcMar>
            <w:vAlign w:val="bottom"/>
          </w:tcPr>
          <w:p w14:paraId="4A3190A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A86BAB8" w14:textId="77777777" w:rsidR="007F2FC5" w:rsidRDefault="007F2FC5"/>
        </w:tc>
        <w:tc>
          <w:tcPr>
            <w:tcW w:w="1289" w:type="dxa"/>
            <w:tcBorders>
              <w:top w:val="nil"/>
              <w:left w:val="nil"/>
              <w:bottom w:val="nil"/>
              <w:right w:val="nil"/>
            </w:tcBorders>
            <w:tcMar>
              <w:left w:w="0" w:type="dxa"/>
              <w:right w:w="60" w:type="dxa"/>
            </w:tcMar>
            <w:vAlign w:val="bottom"/>
          </w:tcPr>
          <w:p w14:paraId="4DB60833" w14:textId="77777777" w:rsidR="007F2FC5" w:rsidRDefault="00624826">
            <w:pPr>
              <w:pStyle w:val="Accurritablenumeric"/>
              <w:keepNext/>
            </w:pPr>
            <w:r>
              <w:rPr>
                <w:lang w:val="en-AU"/>
              </w:rPr>
              <w:t>50</w:t>
            </w:r>
          </w:p>
        </w:tc>
      </w:tr>
      <w:tr w:rsidR="007F2FC5" w14:paraId="2FF0810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5B403F64" w14:textId="77777777" w:rsidR="007F2FC5" w:rsidRDefault="00624826">
            <w:pPr>
              <w:pStyle w:val="Accurritabletext"/>
              <w:keepNext/>
              <w:jc w:val="left"/>
            </w:pPr>
            <w:r>
              <w:rPr>
                <w:lang w:val="en-AU"/>
              </w:rPr>
              <w:t>Additions</w:t>
            </w:r>
          </w:p>
        </w:tc>
        <w:tc>
          <w:tcPr>
            <w:tcW w:w="60" w:type="dxa"/>
            <w:tcBorders>
              <w:top w:val="nil"/>
              <w:left w:val="nil"/>
              <w:bottom w:val="nil"/>
              <w:right w:val="nil"/>
            </w:tcBorders>
            <w:tcMar>
              <w:left w:w="0" w:type="dxa"/>
              <w:right w:w="0" w:type="dxa"/>
            </w:tcMar>
          </w:tcPr>
          <w:p w14:paraId="4ACCB6C5" w14:textId="77777777" w:rsidR="007F2FC5" w:rsidRDefault="007F2FC5"/>
        </w:tc>
        <w:tc>
          <w:tcPr>
            <w:tcW w:w="1289" w:type="dxa"/>
            <w:tcBorders>
              <w:top w:val="nil"/>
              <w:left w:val="nil"/>
              <w:bottom w:val="nil"/>
              <w:right w:val="nil"/>
            </w:tcBorders>
            <w:tcMar>
              <w:left w:w="0" w:type="dxa"/>
              <w:right w:w="60" w:type="dxa"/>
            </w:tcMar>
            <w:vAlign w:val="bottom"/>
          </w:tcPr>
          <w:p w14:paraId="2A8C7C6F" w14:textId="77777777" w:rsidR="007F2FC5" w:rsidRDefault="00624826">
            <w:pPr>
              <w:pStyle w:val="Accurritablenumeric"/>
              <w:keepNext/>
            </w:pPr>
            <w:r>
              <w:rPr>
                <w:lang w:val="en-AU"/>
              </w:rPr>
              <w:t>200</w:t>
            </w:r>
          </w:p>
        </w:tc>
        <w:tc>
          <w:tcPr>
            <w:tcW w:w="60" w:type="dxa"/>
            <w:tcBorders>
              <w:top w:val="nil"/>
              <w:left w:val="nil"/>
              <w:bottom w:val="nil"/>
              <w:right w:val="nil"/>
            </w:tcBorders>
            <w:tcMar>
              <w:left w:w="0" w:type="dxa"/>
              <w:right w:w="0" w:type="dxa"/>
            </w:tcMar>
          </w:tcPr>
          <w:p w14:paraId="6A8E7222" w14:textId="77777777" w:rsidR="007F2FC5" w:rsidRDefault="007F2FC5"/>
        </w:tc>
        <w:tc>
          <w:tcPr>
            <w:tcW w:w="1289" w:type="dxa"/>
            <w:tcBorders>
              <w:top w:val="nil"/>
              <w:left w:val="nil"/>
              <w:bottom w:val="nil"/>
              <w:right w:val="nil"/>
            </w:tcBorders>
            <w:tcMar>
              <w:left w:w="0" w:type="dxa"/>
              <w:right w:w="60" w:type="dxa"/>
            </w:tcMar>
            <w:vAlign w:val="bottom"/>
          </w:tcPr>
          <w:p w14:paraId="75BD6AF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EBCDBFE" w14:textId="77777777" w:rsidR="007F2FC5" w:rsidRDefault="007F2FC5"/>
        </w:tc>
        <w:tc>
          <w:tcPr>
            <w:tcW w:w="1289" w:type="dxa"/>
            <w:tcBorders>
              <w:top w:val="nil"/>
              <w:left w:val="nil"/>
              <w:bottom w:val="nil"/>
              <w:right w:val="nil"/>
            </w:tcBorders>
            <w:tcMar>
              <w:left w:w="0" w:type="dxa"/>
              <w:right w:w="60" w:type="dxa"/>
            </w:tcMar>
            <w:vAlign w:val="bottom"/>
          </w:tcPr>
          <w:p w14:paraId="2E5098E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505E872" w14:textId="77777777" w:rsidR="007F2FC5" w:rsidRDefault="007F2FC5"/>
        </w:tc>
        <w:tc>
          <w:tcPr>
            <w:tcW w:w="1289" w:type="dxa"/>
            <w:tcBorders>
              <w:top w:val="nil"/>
              <w:left w:val="nil"/>
              <w:bottom w:val="nil"/>
              <w:right w:val="nil"/>
            </w:tcBorders>
            <w:tcMar>
              <w:left w:w="0" w:type="dxa"/>
              <w:right w:w="60" w:type="dxa"/>
            </w:tcMar>
            <w:vAlign w:val="bottom"/>
          </w:tcPr>
          <w:p w14:paraId="2EB34F28" w14:textId="77777777" w:rsidR="007F2FC5" w:rsidRDefault="00624826">
            <w:pPr>
              <w:pStyle w:val="Accurritablenumeric"/>
              <w:keepNext/>
            </w:pPr>
            <w:r>
              <w:rPr>
                <w:lang w:val="en-AU"/>
              </w:rPr>
              <w:t>200</w:t>
            </w:r>
          </w:p>
        </w:tc>
      </w:tr>
      <w:tr w:rsidR="007F2FC5" w14:paraId="424C89A7"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892DF08" w14:textId="77777777" w:rsidR="007F2FC5" w:rsidRDefault="00624826">
            <w:pPr>
              <w:pStyle w:val="Accurritabletext"/>
              <w:keepNext/>
              <w:jc w:val="left"/>
            </w:pPr>
            <w:r>
              <w:rPr>
                <w:lang w:val="en-AU"/>
              </w:rPr>
              <w:t>Disposals</w:t>
            </w:r>
          </w:p>
        </w:tc>
        <w:tc>
          <w:tcPr>
            <w:tcW w:w="60" w:type="dxa"/>
            <w:tcBorders>
              <w:top w:val="nil"/>
              <w:left w:val="nil"/>
              <w:bottom w:val="nil"/>
              <w:right w:val="nil"/>
            </w:tcBorders>
            <w:tcMar>
              <w:left w:w="0" w:type="dxa"/>
              <w:right w:w="0" w:type="dxa"/>
            </w:tcMar>
          </w:tcPr>
          <w:p w14:paraId="7583088D" w14:textId="77777777" w:rsidR="007F2FC5" w:rsidRDefault="007F2FC5"/>
        </w:tc>
        <w:tc>
          <w:tcPr>
            <w:tcW w:w="1289" w:type="dxa"/>
            <w:tcBorders>
              <w:top w:val="nil"/>
              <w:left w:val="nil"/>
              <w:bottom w:val="nil"/>
              <w:right w:val="nil"/>
            </w:tcBorders>
            <w:tcMar>
              <w:left w:w="0" w:type="dxa"/>
              <w:right w:w="0" w:type="dxa"/>
            </w:tcMar>
            <w:vAlign w:val="bottom"/>
          </w:tcPr>
          <w:p w14:paraId="3EEBF079" w14:textId="77777777" w:rsidR="007F2FC5" w:rsidRDefault="00624826">
            <w:pPr>
              <w:pStyle w:val="Accurritablenumeric"/>
              <w:keepNext/>
            </w:pPr>
            <w:r>
              <w:rPr>
                <w:lang w:val="en-AU"/>
              </w:rPr>
              <w:t>(80)</w:t>
            </w:r>
          </w:p>
        </w:tc>
        <w:tc>
          <w:tcPr>
            <w:tcW w:w="60" w:type="dxa"/>
            <w:tcBorders>
              <w:top w:val="nil"/>
              <w:left w:val="nil"/>
              <w:bottom w:val="nil"/>
              <w:right w:val="nil"/>
            </w:tcBorders>
            <w:tcMar>
              <w:left w:w="0" w:type="dxa"/>
              <w:right w:w="0" w:type="dxa"/>
            </w:tcMar>
          </w:tcPr>
          <w:p w14:paraId="7C75377B" w14:textId="77777777" w:rsidR="007F2FC5" w:rsidRDefault="007F2FC5"/>
        </w:tc>
        <w:tc>
          <w:tcPr>
            <w:tcW w:w="1289" w:type="dxa"/>
            <w:tcBorders>
              <w:top w:val="nil"/>
              <w:left w:val="nil"/>
              <w:bottom w:val="nil"/>
              <w:right w:val="nil"/>
            </w:tcBorders>
            <w:tcMar>
              <w:left w:w="0" w:type="dxa"/>
              <w:right w:w="60" w:type="dxa"/>
            </w:tcMar>
            <w:vAlign w:val="bottom"/>
          </w:tcPr>
          <w:p w14:paraId="37DE6E9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B461323" w14:textId="77777777" w:rsidR="007F2FC5" w:rsidRDefault="007F2FC5"/>
        </w:tc>
        <w:tc>
          <w:tcPr>
            <w:tcW w:w="1289" w:type="dxa"/>
            <w:tcBorders>
              <w:top w:val="nil"/>
              <w:left w:val="nil"/>
              <w:bottom w:val="nil"/>
              <w:right w:val="nil"/>
            </w:tcBorders>
            <w:tcMar>
              <w:left w:w="0" w:type="dxa"/>
              <w:right w:w="60" w:type="dxa"/>
            </w:tcMar>
            <w:vAlign w:val="bottom"/>
          </w:tcPr>
          <w:p w14:paraId="7A5915F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6AC35BD" w14:textId="77777777" w:rsidR="007F2FC5" w:rsidRDefault="007F2FC5"/>
        </w:tc>
        <w:tc>
          <w:tcPr>
            <w:tcW w:w="1289" w:type="dxa"/>
            <w:tcBorders>
              <w:top w:val="nil"/>
              <w:left w:val="nil"/>
              <w:bottom w:val="nil"/>
              <w:right w:val="nil"/>
            </w:tcBorders>
            <w:tcMar>
              <w:left w:w="0" w:type="dxa"/>
              <w:right w:w="0" w:type="dxa"/>
            </w:tcMar>
            <w:vAlign w:val="bottom"/>
          </w:tcPr>
          <w:p w14:paraId="5796767D" w14:textId="77777777" w:rsidR="007F2FC5" w:rsidRDefault="00624826">
            <w:pPr>
              <w:pStyle w:val="Accurritablenumeric"/>
              <w:keepNext/>
            </w:pPr>
            <w:r>
              <w:rPr>
                <w:lang w:val="en-AU"/>
              </w:rPr>
              <w:t>(80)</w:t>
            </w:r>
          </w:p>
        </w:tc>
      </w:tr>
      <w:tr w:rsidR="007F2FC5" w14:paraId="166304AB"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0D49A942"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DEEF76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397287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8F8B14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7B5CC4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46AB7A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D1559A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71DA53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7586D38" w14:textId="77777777" w:rsidR="007F2FC5" w:rsidRDefault="007F2FC5">
            <w:pPr>
              <w:pStyle w:val="Accurritablenumeric"/>
              <w:keepNext/>
            </w:pPr>
          </w:p>
        </w:tc>
      </w:tr>
      <w:tr w:rsidR="007F2FC5" w14:paraId="0AEE27A4"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6FB6C964"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5259072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C742687" w14:textId="77777777" w:rsidR="007F2FC5" w:rsidRDefault="00624826">
            <w:pPr>
              <w:pStyle w:val="Accurritablenumeric"/>
              <w:keepNext/>
            </w:pPr>
            <w:r>
              <w:rPr>
                <w:lang w:val="en-AU"/>
              </w:rPr>
              <w:t>170</w:t>
            </w:r>
          </w:p>
        </w:tc>
        <w:tc>
          <w:tcPr>
            <w:tcW w:w="60" w:type="dxa"/>
            <w:tcBorders>
              <w:top w:val="nil"/>
              <w:left w:val="nil"/>
              <w:bottom w:val="single" w:sz="2" w:space="0" w:color="009CDE"/>
              <w:right w:val="nil"/>
            </w:tcBorders>
            <w:tcMar>
              <w:left w:w="0" w:type="dxa"/>
              <w:right w:w="0" w:type="dxa"/>
            </w:tcMar>
          </w:tcPr>
          <w:p w14:paraId="4EF6EE3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21CD63E" w14:textId="77777777" w:rsidR="007F2FC5" w:rsidRDefault="00624826">
            <w:pPr>
              <w:pStyle w:val="Accurritablenumeric"/>
              <w:keepNext/>
            </w:pPr>
            <w:r>
              <w:rPr>
                <w:lang w:val="en-AU"/>
              </w:rPr>
              <w:t>46,900</w:t>
            </w:r>
          </w:p>
        </w:tc>
        <w:tc>
          <w:tcPr>
            <w:tcW w:w="60" w:type="dxa"/>
            <w:tcBorders>
              <w:top w:val="nil"/>
              <w:left w:val="nil"/>
              <w:bottom w:val="single" w:sz="2" w:space="0" w:color="009CDE"/>
              <w:right w:val="nil"/>
            </w:tcBorders>
            <w:tcMar>
              <w:left w:w="0" w:type="dxa"/>
              <w:right w:w="0" w:type="dxa"/>
            </w:tcMar>
          </w:tcPr>
          <w:p w14:paraId="5753FFC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C8988A2" w14:textId="77777777" w:rsidR="007F2FC5" w:rsidRDefault="00624826">
            <w:pPr>
              <w:pStyle w:val="Accurritablenumeric"/>
              <w:keepNext/>
            </w:pPr>
            <w:r>
              <w:rPr>
                <w:lang w:val="en-AU"/>
              </w:rPr>
              <w:t>58,500</w:t>
            </w:r>
          </w:p>
        </w:tc>
        <w:tc>
          <w:tcPr>
            <w:tcW w:w="60" w:type="dxa"/>
            <w:tcBorders>
              <w:top w:val="nil"/>
              <w:left w:val="nil"/>
              <w:bottom w:val="single" w:sz="2" w:space="0" w:color="009CDE"/>
              <w:right w:val="nil"/>
            </w:tcBorders>
            <w:tcMar>
              <w:left w:w="0" w:type="dxa"/>
              <w:right w:w="0" w:type="dxa"/>
            </w:tcMar>
          </w:tcPr>
          <w:p w14:paraId="534B7FE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2776F1B" w14:textId="77777777" w:rsidR="007F2FC5" w:rsidRDefault="00624826">
            <w:pPr>
              <w:pStyle w:val="Accurritablenumeric"/>
              <w:keepNext/>
            </w:pPr>
            <w:r>
              <w:rPr>
                <w:lang w:val="en-AU"/>
              </w:rPr>
              <w:t>105,570</w:t>
            </w:r>
          </w:p>
        </w:tc>
      </w:tr>
    </w:tbl>
    <w:p w14:paraId="6D738755" w14:textId="77777777" w:rsidR="007F2FC5" w:rsidRDefault="00624826">
      <w:r>
        <w:rPr>
          <w:rFonts w:ascii="Times New Roman" w:eastAsia="Times New Roman" w:hAnsi="Times New Roman" w:cs="Times New Roman"/>
          <w:b/>
          <w:lang w:val="en-AU"/>
        </w:rPr>
        <w:t xml:space="preserve"> </w:t>
      </w:r>
    </w:p>
    <w:p w14:paraId="041BB009" w14:textId="77777777" w:rsidR="007F2FC5" w:rsidRDefault="00624826">
      <w:pPr>
        <w:pStyle w:val="Accurriparagraphbody"/>
        <w:keepNext/>
        <w:keepLines/>
      </w:pPr>
      <w:r>
        <w:rPr>
          <w:lang w:val="en-AU"/>
        </w:rPr>
        <w:t>The level 3 assets and liabilities unobservable inputs and sensitivity are as follows:</w:t>
      </w:r>
    </w:p>
    <w:p w14:paraId="353CE8F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2152"/>
        <w:gridCol w:w="60"/>
        <w:gridCol w:w="2152"/>
        <w:gridCol w:w="60"/>
        <w:gridCol w:w="2152"/>
        <w:gridCol w:w="60"/>
        <w:gridCol w:w="4364"/>
      </w:tblGrid>
      <w:tr w:rsidR="007F2FC5" w14:paraId="06ACE892" w14:textId="77777777">
        <w:trPr>
          <w:cantSplit/>
          <w:tblHeader/>
        </w:trPr>
        <w:tc>
          <w:tcPr>
            <w:tcW w:w="2152" w:type="dxa"/>
            <w:tcBorders>
              <w:top w:val="nil"/>
              <w:left w:val="nil"/>
              <w:bottom w:val="nil"/>
              <w:right w:val="nil"/>
            </w:tcBorders>
            <w:tcMar>
              <w:left w:w="0" w:type="dxa"/>
              <w:right w:w="0" w:type="dxa"/>
            </w:tcMar>
            <w:vAlign w:val="bottom"/>
          </w:tcPr>
          <w:p w14:paraId="7CC21F32"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3E33CEB4" w14:textId="77777777" w:rsidR="007F2FC5" w:rsidRDefault="007F2FC5"/>
        </w:tc>
        <w:tc>
          <w:tcPr>
            <w:tcW w:w="2152" w:type="dxa"/>
            <w:tcBorders>
              <w:top w:val="nil"/>
              <w:left w:val="nil"/>
              <w:bottom w:val="nil"/>
              <w:right w:val="nil"/>
            </w:tcBorders>
            <w:tcMar>
              <w:left w:w="0" w:type="dxa"/>
              <w:right w:w="0" w:type="dxa"/>
            </w:tcMar>
            <w:vAlign w:val="bottom"/>
          </w:tcPr>
          <w:p w14:paraId="648DADE0"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2A544617" w14:textId="77777777" w:rsidR="007F2FC5" w:rsidRDefault="007F2FC5"/>
        </w:tc>
        <w:tc>
          <w:tcPr>
            <w:tcW w:w="2152" w:type="dxa"/>
            <w:tcBorders>
              <w:top w:val="nil"/>
              <w:left w:val="nil"/>
              <w:bottom w:val="nil"/>
              <w:right w:val="nil"/>
            </w:tcBorders>
            <w:tcMar>
              <w:left w:w="0" w:type="dxa"/>
              <w:right w:w="0" w:type="dxa"/>
            </w:tcMar>
            <w:vAlign w:val="bottom"/>
          </w:tcPr>
          <w:p w14:paraId="7E11A06A" w14:textId="77777777" w:rsidR="007F2FC5" w:rsidRDefault="00624826">
            <w:pPr>
              <w:pStyle w:val="Accurritableheader2"/>
              <w:keepNext/>
              <w:jc w:val="left"/>
            </w:pPr>
            <w:r>
              <w:rPr>
                <w:lang w:val="en-AU"/>
              </w:rPr>
              <w:t>Range</w:t>
            </w:r>
          </w:p>
        </w:tc>
        <w:tc>
          <w:tcPr>
            <w:tcW w:w="60" w:type="dxa"/>
            <w:tcBorders>
              <w:top w:val="nil"/>
              <w:left w:val="nil"/>
              <w:bottom w:val="nil"/>
              <w:right w:val="nil"/>
            </w:tcBorders>
            <w:tcMar>
              <w:left w:w="0" w:type="dxa"/>
              <w:right w:w="0" w:type="dxa"/>
            </w:tcMar>
          </w:tcPr>
          <w:p w14:paraId="05440E54" w14:textId="77777777" w:rsidR="007F2FC5" w:rsidRDefault="007F2FC5"/>
        </w:tc>
        <w:tc>
          <w:tcPr>
            <w:tcW w:w="4364" w:type="dxa"/>
            <w:tcBorders>
              <w:top w:val="nil"/>
              <w:left w:val="nil"/>
              <w:bottom w:val="nil"/>
              <w:right w:val="nil"/>
            </w:tcBorders>
            <w:tcMar>
              <w:left w:w="0" w:type="dxa"/>
              <w:right w:w="0" w:type="dxa"/>
            </w:tcMar>
            <w:vAlign w:val="bottom"/>
          </w:tcPr>
          <w:p w14:paraId="1EE65DE5" w14:textId="77777777" w:rsidR="007F2FC5" w:rsidRDefault="00624826">
            <w:pPr>
              <w:pStyle w:val="Accurritableheader2"/>
              <w:keepNext/>
              <w:jc w:val="left"/>
            </w:pPr>
            <w:r>
              <w:rPr>
                <w:lang w:val="en-AU"/>
              </w:rPr>
              <w:t> </w:t>
            </w:r>
          </w:p>
        </w:tc>
      </w:tr>
      <w:tr w:rsidR="007F2FC5" w14:paraId="3C401047" w14:textId="77777777">
        <w:trPr>
          <w:cantSplit/>
          <w:tblHeader/>
        </w:trPr>
        <w:tc>
          <w:tcPr>
            <w:tcW w:w="2152" w:type="dxa"/>
            <w:tcBorders>
              <w:top w:val="nil"/>
              <w:left w:val="nil"/>
              <w:bottom w:val="nil"/>
              <w:right w:val="nil"/>
            </w:tcBorders>
            <w:tcMar>
              <w:left w:w="0" w:type="dxa"/>
              <w:right w:w="0" w:type="dxa"/>
            </w:tcMar>
            <w:vAlign w:val="bottom"/>
          </w:tcPr>
          <w:p w14:paraId="3262DC5E" w14:textId="77777777" w:rsidR="007F2FC5" w:rsidRDefault="00624826">
            <w:pPr>
              <w:pStyle w:val="Accurritableheader2"/>
              <w:keepNext/>
              <w:jc w:val="left"/>
            </w:pPr>
            <w:r>
              <w:rPr>
                <w:lang w:val="en-AU"/>
              </w:rPr>
              <w:t>Description</w:t>
            </w:r>
          </w:p>
        </w:tc>
        <w:tc>
          <w:tcPr>
            <w:tcW w:w="60" w:type="dxa"/>
            <w:tcBorders>
              <w:top w:val="nil"/>
              <w:left w:val="nil"/>
              <w:bottom w:val="nil"/>
              <w:right w:val="nil"/>
            </w:tcBorders>
            <w:tcMar>
              <w:left w:w="0" w:type="dxa"/>
              <w:right w:w="0" w:type="dxa"/>
            </w:tcMar>
          </w:tcPr>
          <w:p w14:paraId="15ACC5E3" w14:textId="77777777" w:rsidR="007F2FC5" w:rsidRDefault="007F2FC5"/>
        </w:tc>
        <w:tc>
          <w:tcPr>
            <w:tcW w:w="2152" w:type="dxa"/>
            <w:tcBorders>
              <w:top w:val="nil"/>
              <w:left w:val="nil"/>
              <w:bottom w:val="nil"/>
              <w:right w:val="nil"/>
            </w:tcBorders>
            <w:tcMar>
              <w:left w:w="0" w:type="dxa"/>
              <w:right w:w="0" w:type="dxa"/>
            </w:tcMar>
            <w:vAlign w:val="bottom"/>
          </w:tcPr>
          <w:p w14:paraId="203050BC" w14:textId="77777777" w:rsidR="007F2FC5" w:rsidRDefault="00624826">
            <w:pPr>
              <w:pStyle w:val="Accurritableheader2"/>
              <w:keepNext/>
              <w:jc w:val="left"/>
            </w:pPr>
            <w:r>
              <w:rPr>
                <w:lang w:val="en-AU"/>
              </w:rPr>
              <w:t>Unobservable inputs</w:t>
            </w:r>
          </w:p>
        </w:tc>
        <w:tc>
          <w:tcPr>
            <w:tcW w:w="60" w:type="dxa"/>
            <w:tcBorders>
              <w:top w:val="nil"/>
              <w:left w:val="nil"/>
              <w:bottom w:val="nil"/>
              <w:right w:val="nil"/>
            </w:tcBorders>
            <w:tcMar>
              <w:left w:w="0" w:type="dxa"/>
              <w:right w:w="0" w:type="dxa"/>
            </w:tcMar>
          </w:tcPr>
          <w:p w14:paraId="789609C5" w14:textId="77777777" w:rsidR="007F2FC5" w:rsidRDefault="007F2FC5"/>
        </w:tc>
        <w:tc>
          <w:tcPr>
            <w:tcW w:w="2152" w:type="dxa"/>
            <w:tcBorders>
              <w:top w:val="nil"/>
              <w:left w:val="nil"/>
              <w:bottom w:val="nil"/>
              <w:right w:val="nil"/>
            </w:tcBorders>
            <w:tcMar>
              <w:left w:w="0" w:type="dxa"/>
              <w:right w:w="0" w:type="dxa"/>
            </w:tcMar>
            <w:vAlign w:val="bottom"/>
          </w:tcPr>
          <w:p w14:paraId="2F01C3BA" w14:textId="77777777" w:rsidR="007F2FC5" w:rsidRDefault="00624826">
            <w:pPr>
              <w:pStyle w:val="Accurritableheader2"/>
              <w:keepNext/>
              <w:jc w:val="left"/>
            </w:pPr>
            <w:r>
              <w:rPr>
                <w:lang w:val="en-AU"/>
              </w:rPr>
              <w:t>(weighted average)</w:t>
            </w:r>
          </w:p>
        </w:tc>
        <w:tc>
          <w:tcPr>
            <w:tcW w:w="60" w:type="dxa"/>
            <w:tcBorders>
              <w:top w:val="nil"/>
              <w:left w:val="nil"/>
              <w:bottom w:val="nil"/>
              <w:right w:val="nil"/>
            </w:tcBorders>
            <w:tcMar>
              <w:left w:w="0" w:type="dxa"/>
              <w:right w:w="0" w:type="dxa"/>
            </w:tcMar>
          </w:tcPr>
          <w:p w14:paraId="71BE8578" w14:textId="77777777" w:rsidR="007F2FC5" w:rsidRDefault="007F2FC5"/>
        </w:tc>
        <w:tc>
          <w:tcPr>
            <w:tcW w:w="4364" w:type="dxa"/>
            <w:tcBorders>
              <w:top w:val="nil"/>
              <w:left w:val="nil"/>
              <w:bottom w:val="nil"/>
              <w:right w:val="nil"/>
            </w:tcBorders>
            <w:tcMar>
              <w:left w:w="0" w:type="dxa"/>
              <w:right w:w="0" w:type="dxa"/>
            </w:tcMar>
            <w:vAlign w:val="bottom"/>
          </w:tcPr>
          <w:p w14:paraId="351330B3" w14:textId="77777777" w:rsidR="007F2FC5" w:rsidRDefault="00624826">
            <w:pPr>
              <w:pStyle w:val="Accurritableheader2"/>
              <w:keepNext/>
              <w:jc w:val="left"/>
            </w:pPr>
            <w:r>
              <w:rPr>
                <w:lang w:val="en-AU"/>
              </w:rPr>
              <w:t>Sensitivity</w:t>
            </w:r>
          </w:p>
        </w:tc>
      </w:tr>
      <w:tr w:rsidR="007F2FC5" w14:paraId="55B0FCD5" w14:textId="77777777">
        <w:trPr>
          <w:cantSplit/>
          <w:tblHeader/>
        </w:trPr>
        <w:tc>
          <w:tcPr>
            <w:tcW w:w="2152" w:type="dxa"/>
            <w:tcBorders>
              <w:top w:val="nil"/>
              <w:left w:val="nil"/>
              <w:bottom w:val="nil"/>
              <w:right w:val="nil"/>
            </w:tcBorders>
            <w:tcMar>
              <w:left w:w="0" w:type="dxa"/>
              <w:right w:w="0" w:type="dxa"/>
            </w:tcMar>
            <w:vAlign w:val="bottom"/>
          </w:tcPr>
          <w:p w14:paraId="00BD580D"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7AE79F8B" w14:textId="77777777" w:rsidR="007F2FC5" w:rsidRDefault="007F2FC5"/>
        </w:tc>
        <w:tc>
          <w:tcPr>
            <w:tcW w:w="2152" w:type="dxa"/>
            <w:tcBorders>
              <w:top w:val="nil"/>
              <w:left w:val="nil"/>
              <w:bottom w:val="nil"/>
              <w:right w:val="nil"/>
            </w:tcBorders>
            <w:tcMar>
              <w:left w:w="0" w:type="dxa"/>
              <w:right w:w="0" w:type="dxa"/>
            </w:tcMar>
            <w:vAlign w:val="bottom"/>
          </w:tcPr>
          <w:p w14:paraId="22E099E0"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1D7BE77D" w14:textId="77777777" w:rsidR="007F2FC5" w:rsidRDefault="007F2FC5"/>
        </w:tc>
        <w:tc>
          <w:tcPr>
            <w:tcW w:w="2152" w:type="dxa"/>
            <w:tcBorders>
              <w:top w:val="nil"/>
              <w:left w:val="nil"/>
              <w:bottom w:val="nil"/>
              <w:right w:val="nil"/>
            </w:tcBorders>
            <w:tcMar>
              <w:left w:w="0" w:type="dxa"/>
              <w:right w:w="0" w:type="dxa"/>
            </w:tcMar>
            <w:vAlign w:val="bottom"/>
          </w:tcPr>
          <w:p w14:paraId="356C7A55"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1D9DD324" w14:textId="77777777" w:rsidR="007F2FC5" w:rsidRDefault="007F2FC5"/>
        </w:tc>
        <w:tc>
          <w:tcPr>
            <w:tcW w:w="4364" w:type="dxa"/>
            <w:tcBorders>
              <w:top w:val="nil"/>
              <w:left w:val="nil"/>
              <w:bottom w:val="nil"/>
              <w:right w:val="nil"/>
            </w:tcBorders>
            <w:tcMar>
              <w:left w:w="0" w:type="dxa"/>
              <w:right w:w="0" w:type="dxa"/>
            </w:tcMar>
            <w:vAlign w:val="bottom"/>
          </w:tcPr>
          <w:p w14:paraId="4AB9D1C3" w14:textId="77777777" w:rsidR="007F2FC5" w:rsidRDefault="007F2FC5">
            <w:pPr>
              <w:pStyle w:val="Accurritableheader2"/>
              <w:keepNext/>
              <w:jc w:val="left"/>
            </w:pPr>
          </w:p>
        </w:tc>
      </w:tr>
      <w:tr w:rsidR="007F2FC5" w14:paraId="62F2F4B5"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01E04CCD" w14:textId="77777777" w:rsidR="007F2FC5" w:rsidRDefault="00624826">
            <w:pPr>
              <w:pStyle w:val="Accurritabletext"/>
              <w:keepNext/>
              <w:jc w:val="left"/>
            </w:pPr>
            <w:r>
              <w:rPr>
                <w:lang w:val="en-AU"/>
              </w:rPr>
              <w:t>Ordinary shares at fair value through other comprehensive income</w:t>
            </w:r>
          </w:p>
        </w:tc>
        <w:tc>
          <w:tcPr>
            <w:tcW w:w="60" w:type="dxa"/>
            <w:tcBorders>
              <w:top w:val="nil"/>
              <w:left w:val="nil"/>
              <w:bottom w:val="nil"/>
              <w:right w:val="nil"/>
            </w:tcBorders>
            <w:tcMar>
              <w:left w:w="0" w:type="dxa"/>
              <w:right w:w="0" w:type="dxa"/>
            </w:tcMar>
          </w:tcPr>
          <w:p w14:paraId="14EF0AA6" w14:textId="77777777" w:rsidR="007F2FC5" w:rsidRDefault="007F2FC5"/>
        </w:tc>
        <w:tc>
          <w:tcPr>
            <w:tcW w:w="2152" w:type="dxa"/>
            <w:tcBorders>
              <w:top w:val="nil"/>
              <w:left w:val="nil"/>
              <w:bottom w:val="nil"/>
              <w:right w:val="nil"/>
            </w:tcBorders>
            <w:tcMar>
              <w:left w:w="0" w:type="dxa"/>
              <w:right w:w="0" w:type="dxa"/>
            </w:tcMar>
          </w:tcPr>
          <w:p w14:paraId="3178424C" w14:textId="77777777" w:rsidR="007F2FC5" w:rsidRDefault="00624826">
            <w:pPr>
              <w:pStyle w:val="Accurritabletext"/>
              <w:keepNext/>
              <w:jc w:val="left"/>
            </w:pPr>
            <w:r>
              <w:rPr>
                <w:lang w:val="en-AU"/>
              </w:rPr>
              <w:t>Growth rate</w:t>
            </w:r>
          </w:p>
        </w:tc>
        <w:tc>
          <w:tcPr>
            <w:tcW w:w="60" w:type="dxa"/>
            <w:tcBorders>
              <w:top w:val="nil"/>
              <w:left w:val="nil"/>
              <w:bottom w:val="nil"/>
              <w:right w:val="nil"/>
            </w:tcBorders>
            <w:tcMar>
              <w:left w:w="0" w:type="dxa"/>
              <w:right w:w="0" w:type="dxa"/>
            </w:tcMar>
          </w:tcPr>
          <w:p w14:paraId="6D942CBB" w14:textId="77777777" w:rsidR="007F2FC5" w:rsidRDefault="007F2FC5"/>
        </w:tc>
        <w:tc>
          <w:tcPr>
            <w:tcW w:w="2152" w:type="dxa"/>
            <w:tcBorders>
              <w:top w:val="nil"/>
              <w:left w:val="nil"/>
              <w:bottom w:val="nil"/>
              <w:right w:val="nil"/>
            </w:tcBorders>
            <w:tcMar>
              <w:left w:w="0" w:type="dxa"/>
              <w:right w:w="0" w:type="dxa"/>
            </w:tcMar>
          </w:tcPr>
          <w:p w14:paraId="6884FAF1" w14:textId="77777777" w:rsidR="007F2FC5" w:rsidRDefault="00624826">
            <w:pPr>
              <w:pStyle w:val="Accurritabletext"/>
              <w:keepNext/>
              <w:jc w:val="left"/>
            </w:pPr>
            <w:r>
              <w:rPr>
                <w:lang w:val="en-AU"/>
              </w:rPr>
              <w:t>2.5% to 3.5% (3.0%)</w:t>
            </w:r>
          </w:p>
        </w:tc>
        <w:tc>
          <w:tcPr>
            <w:tcW w:w="60" w:type="dxa"/>
            <w:tcBorders>
              <w:top w:val="nil"/>
              <w:left w:val="nil"/>
              <w:bottom w:val="nil"/>
              <w:right w:val="nil"/>
            </w:tcBorders>
            <w:tcMar>
              <w:left w:w="0" w:type="dxa"/>
              <w:right w:w="0" w:type="dxa"/>
            </w:tcMar>
          </w:tcPr>
          <w:p w14:paraId="509BD6E0" w14:textId="77777777" w:rsidR="007F2FC5" w:rsidRDefault="007F2FC5"/>
        </w:tc>
        <w:tc>
          <w:tcPr>
            <w:tcW w:w="4364" w:type="dxa"/>
            <w:tcBorders>
              <w:top w:val="nil"/>
              <w:left w:val="nil"/>
              <w:bottom w:val="nil"/>
              <w:right w:val="nil"/>
            </w:tcBorders>
            <w:tcMar>
              <w:left w:w="0" w:type="dxa"/>
              <w:right w:w="0" w:type="dxa"/>
            </w:tcMar>
          </w:tcPr>
          <w:p w14:paraId="058F3BBA" w14:textId="77777777" w:rsidR="007F2FC5" w:rsidRDefault="00624826">
            <w:pPr>
              <w:pStyle w:val="Accurritabletext"/>
              <w:keepNext/>
              <w:jc w:val="left"/>
            </w:pPr>
            <w:r>
              <w:rPr>
                <w:lang w:val="en-AU"/>
              </w:rPr>
              <w:t>0.25% change would increase/decrease fair value by CU5,000</w:t>
            </w:r>
          </w:p>
        </w:tc>
      </w:tr>
      <w:tr w:rsidR="007F2FC5" w14:paraId="6C2D65F5"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1DA2AF0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52263C3" w14:textId="77777777" w:rsidR="007F2FC5" w:rsidRDefault="007F2FC5"/>
        </w:tc>
        <w:tc>
          <w:tcPr>
            <w:tcW w:w="2152" w:type="dxa"/>
            <w:tcBorders>
              <w:top w:val="nil"/>
              <w:left w:val="nil"/>
              <w:bottom w:val="nil"/>
              <w:right w:val="nil"/>
            </w:tcBorders>
            <w:tcMar>
              <w:left w:w="0" w:type="dxa"/>
              <w:right w:w="0" w:type="dxa"/>
            </w:tcMar>
          </w:tcPr>
          <w:p w14:paraId="1359E1BF" w14:textId="77777777" w:rsidR="007F2FC5" w:rsidRDefault="00624826">
            <w:pPr>
              <w:pStyle w:val="Accurritabletext"/>
              <w:keepNext/>
              <w:jc w:val="left"/>
            </w:pPr>
            <w:r>
              <w:rPr>
                <w:lang w:val="en-AU"/>
              </w:rPr>
              <w:t>Discount rate</w:t>
            </w:r>
          </w:p>
        </w:tc>
        <w:tc>
          <w:tcPr>
            <w:tcW w:w="60" w:type="dxa"/>
            <w:tcBorders>
              <w:top w:val="nil"/>
              <w:left w:val="nil"/>
              <w:bottom w:val="nil"/>
              <w:right w:val="nil"/>
            </w:tcBorders>
            <w:tcMar>
              <w:left w:w="0" w:type="dxa"/>
              <w:right w:w="0" w:type="dxa"/>
            </w:tcMar>
          </w:tcPr>
          <w:p w14:paraId="7A360ECF" w14:textId="77777777" w:rsidR="007F2FC5" w:rsidRDefault="007F2FC5"/>
        </w:tc>
        <w:tc>
          <w:tcPr>
            <w:tcW w:w="2152" w:type="dxa"/>
            <w:tcBorders>
              <w:top w:val="nil"/>
              <w:left w:val="nil"/>
              <w:bottom w:val="nil"/>
              <w:right w:val="nil"/>
            </w:tcBorders>
            <w:tcMar>
              <w:left w:w="0" w:type="dxa"/>
              <w:right w:w="0" w:type="dxa"/>
            </w:tcMar>
          </w:tcPr>
          <w:p w14:paraId="06E324C5" w14:textId="77777777" w:rsidR="007F2FC5" w:rsidRDefault="00624826">
            <w:pPr>
              <w:pStyle w:val="Accurritabletext"/>
              <w:keepNext/>
              <w:jc w:val="left"/>
            </w:pPr>
            <w:r>
              <w:rPr>
                <w:lang w:val="en-AU"/>
              </w:rPr>
              <w:t>8.0% to 11.0% (9.5%)</w:t>
            </w:r>
          </w:p>
        </w:tc>
        <w:tc>
          <w:tcPr>
            <w:tcW w:w="60" w:type="dxa"/>
            <w:tcBorders>
              <w:top w:val="nil"/>
              <w:left w:val="nil"/>
              <w:bottom w:val="nil"/>
              <w:right w:val="nil"/>
            </w:tcBorders>
            <w:tcMar>
              <w:left w:w="0" w:type="dxa"/>
              <w:right w:w="0" w:type="dxa"/>
            </w:tcMar>
          </w:tcPr>
          <w:p w14:paraId="53065FEC" w14:textId="77777777" w:rsidR="007F2FC5" w:rsidRDefault="007F2FC5"/>
        </w:tc>
        <w:tc>
          <w:tcPr>
            <w:tcW w:w="4364" w:type="dxa"/>
            <w:tcBorders>
              <w:top w:val="nil"/>
              <w:left w:val="nil"/>
              <w:bottom w:val="nil"/>
              <w:right w:val="nil"/>
            </w:tcBorders>
            <w:tcMar>
              <w:left w:w="0" w:type="dxa"/>
              <w:right w:w="0" w:type="dxa"/>
            </w:tcMar>
          </w:tcPr>
          <w:p w14:paraId="369AD014" w14:textId="77777777" w:rsidR="007F2FC5" w:rsidRDefault="00624826">
            <w:pPr>
              <w:pStyle w:val="Accurritabletext"/>
              <w:keepNext/>
              <w:jc w:val="left"/>
            </w:pPr>
            <w:r>
              <w:rPr>
                <w:lang w:val="en-AU"/>
              </w:rPr>
              <w:t>1.00% change would increase/decrease fair value by CU14,000</w:t>
            </w:r>
          </w:p>
        </w:tc>
      </w:tr>
      <w:tr w:rsidR="007F2FC5" w14:paraId="176DF2E6"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24AD47EA" w14:textId="77777777" w:rsidR="007F2FC5" w:rsidRDefault="00624826">
            <w:pPr>
              <w:pStyle w:val="Accurritabletext"/>
              <w:keepNext/>
              <w:jc w:val="left"/>
            </w:pPr>
            <w:r>
              <w:rPr>
                <w:lang w:val="en-AU"/>
              </w:rPr>
              <w:t>Investment properties</w:t>
            </w:r>
          </w:p>
        </w:tc>
        <w:tc>
          <w:tcPr>
            <w:tcW w:w="60" w:type="dxa"/>
            <w:tcBorders>
              <w:top w:val="nil"/>
              <w:left w:val="nil"/>
              <w:bottom w:val="nil"/>
              <w:right w:val="nil"/>
            </w:tcBorders>
            <w:tcMar>
              <w:left w:w="0" w:type="dxa"/>
              <w:right w:w="0" w:type="dxa"/>
            </w:tcMar>
          </w:tcPr>
          <w:p w14:paraId="26ACA2AB" w14:textId="77777777" w:rsidR="007F2FC5" w:rsidRDefault="007F2FC5"/>
        </w:tc>
        <w:tc>
          <w:tcPr>
            <w:tcW w:w="2152" w:type="dxa"/>
            <w:tcBorders>
              <w:top w:val="nil"/>
              <w:left w:val="nil"/>
              <w:bottom w:val="nil"/>
              <w:right w:val="nil"/>
            </w:tcBorders>
            <w:tcMar>
              <w:left w:w="0" w:type="dxa"/>
              <w:right w:w="0" w:type="dxa"/>
            </w:tcMar>
          </w:tcPr>
          <w:p w14:paraId="47E9389C" w14:textId="77777777" w:rsidR="007F2FC5" w:rsidRDefault="00624826">
            <w:pPr>
              <w:pStyle w:val="Accurritabletext"/>
              <w:keepNext/>
              <w:jc w:val="left"/>
            </w:pPr>
            <w:r>
              <w:rPr>
                <w:lang w:val="en-AU"/>
              </w:rPr>
              <w:t>Rental yield</w:t>
            </w:r>
          </w:p>
        </w:tc>
        <w:tc>
          <w:tcPr>
            <w:tcW w:w="60" w:type="dxa"/>
            <w:tcBorders>
              <w:top w:val="nil"/>
              <w:left w:val="nil"/>
              <w:bottom w:val="nil"/>
              <w:right w:val="nil"/>
            </w:tcBorders>
            <w:tcMar>
              <w:left w:w="0" w:type="dxa"/>
              <w:right w:w="0" w:type="dxa"/>
            </w:tcMar>
          </w:tcPr>
          <w:p w14:paraId="592DA53E" w14:textId="77777777" w:rsidR="007F2FC5" w:rsidRDefault="007F2FC5"/>
        </w:tc>
        <w:tc>
          <w:tcPr>
            <w:tcW w:w="2152" w:type="dxa"/>
            <w:tcBorders>
              <w:top w:val="nil"/>
              <w:left w:val="nil"/>
              <w:bottom w:val="nil"/>
              <w:right w:val="nil"/>
            </w:tcBorders>
            <w:tcMar>
              <w:left w:w="0" w:type="dxa"/>
              <w:right w:w="0" w:type="dxa"/>
            </w:tcMar>
          </w:tcPr>
          <w:p w14:paraId="47291CEE" w14:textId="77777777" w:rsidR="007F2FC5" w:rsidRDefault="00624826">
            <w:pPr>
              <w:pStyle w:val="Accurritabletext"/>
              <w:keepNext/>
              <w:jc w:val="left"/>
            </w:pPr>
            <w:r>
              <w:rPr>
                <w:lang w:val="en-AU"/>
              </w:rPr>
              <w:t>7.5% to 9.0% (8.5%)</w:t>
            </w:r>
          </w:p>
        </w:tc>
        <w:tc>
          <w:tcPr>
            <w:tcW w:w="60" w:type="dxa"/>
            <w:tcBorders>
              <w:top w:val="nil"/>
              <w:left w:val="nil"/>
              <w:bottom w:val="nil"/>
              <w:right w:val="nil"/>
            </w:tcBorders>
            <w:tcMar>
              <w:left w:w="0" w:type="dxa"/>
              <w:right w:w="0" w:type="dxa"/>
            </w:tcMar>
          </w:tcPr>
          <w:p w14:paraId="0F47B566" w14:textId="77777777" w:rsidR="007F2FC5" w:rsidRDefault="007F2FC5"/>
        </w:tc>
        <w:tc>
          <w:tcPr>
            <w:tcW w:w="4364" w:type="dxa"/>
            <w:tcBorders>
              <w:top w:val="nil"/>
              <w:left w:val="nil"/>
              <w:bottom w:val="nil"/>
              <w:right w:val="nil"/>
            </w:tcBorders>
            <w:tcMar>
              <w:left w:w="0" w:type="dxa"/>
              <w:right w:w="0" w:type="dxa"/>
            </w:tcMar>
          </w:tcPr>
          <w:p w14:paraId="4D06C2DA" w14:textId="77777777" w:rsidR="007F2FC5" w:rsidRDefault="00624826">
            <w:pPr>
              <w:pStyle w:val="Accurritabletext"/>
              <w:keepNext/>
              <w:jc w:val="left"/>
            </w:pPr>
            <w:r>
              <w:rPr>
                <w:lang w:val="en-AU"/>
              </w:rPr>
              <w:t>0.75% change would increase/decrease fair value by CU352,000</w:t>
            </w:r>
          </w:p>
        </w:tc>
      </w:tr>
      <w:tr w:rsidR="007F2FC5" w14:paraId="182598BF"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700C22E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CA36DA8" w14:textId="77777777" w:rsidR="007F2FC5" w:rsidRDefault="007F2FC5"/>
        </w:tc>
        <w:tc>
          <w:tcPr>
            <w:tcW w:w="2152" w:type="dxa"/>
            <w:tcBorders>
              <w:top w:val="nil"/>
              <w:left w:val="nil"/>
              <w:bottom w:val="nil"/>
              <w:right w:val="nil"/>
            </w:tcBorders>
            <w:tcMar>
              <w:left w:w="0" w:type="dxa"/>
              <w:right w:w="0" w:type="dxa"/>
            </w:tcMar>
          </w:tcPr>
          <w:p w14:paraId="44B27E01" w14:textId="77777777" w:rsidR="007F2FC5" w:rsidRDefault="00624826">
            <w:pPr>
              <w:pStyle w:val="Accurritabletext"/>
              <w:keepNext/>
              <w:jc w:val="left"/>
            </w:pPr>
            <w:r>
              <w:rPr>
                <w:lang w:val="en-AU"/>
              </w:rPr>
              <w:t>Rental growth</w:t>
            </w:r>
          </w:p>
        </w:tc>
        <w:tc>
          <w:tcPr>
            <w:tcW w:w="60" w:type="dxa"/>
            <w:tcBorders>
              <w:top w:val="nil"/>
              <w:left w:val="nil"/>
              <w:bottom w:val="nil"/>
              <w:right w:val="nil"/>
            </w:tcBorders>
            <w:tcMar>
              <w:left w:w="0" w:type="dxa"/>
              <w:right w:w="0" w:type="dxa"/>
            </w:tcMar>
          </w:tcPr>
          <w:p w14:paraId="0E98BA24" w14:textId="77777777" w:rsidR="007F2FC5" w:rsidRDefault="007F2FC5"/>
        </w:tc>
        <w:tc>
          <w:tcPr>
            <w:tcW w:w="2152" w:type="dxa"/>
            <w:tcBorders>
              <w:top w:val="nil"/>
              <w:left w:val="nil"/>
              <w:bottom w:val="nil"/>
              <w:right w:val="nil"/>
            </w:tcBorders>
            <w:tcMar>
              <w:left w:w="0" w:type="dxa"/>
              <w:right w:w="0" w:type="dxa"/>
            </w:tcMar>
          </w:tcPr>
          <w:p w14:paraId="1429BF63" w14:textId="77777777" w:rsidR="007F2FC5" w:rsidRDefault="00624826">
            <w:pPr>
              <w:pStyle w:val="Accurritabletext"/>
              <w:keepNext/>
              <w:jc w:val="left"/>
            </w:pPr>
            <w:r>
              <w:rPr>
                <w:lang w:val="en-AU"/>
              </w:rPr>
              <w:t>1.25% to 2.0% (1.75%)</w:t>
            </w:r>
          </w:p>
        </w:tc>
        <w:tc>
          <w:tcPr>
            <w:tcW w:w="60" w:type="dxa"/>
            <w:tcBorders>
              <w:top w:val="nil"/>
              <w:left w:val="nil"/>
              <w:bottom w:val="nil"/>
              <w:right w:val="nil"/>
            </w:tcBorders>
            <w:tcMar>
              <w:left w:w="0" w:type="dxa"/>
              <w:right w:w="0" w:type="dxa"/>
            </w:tcMar>
          </w:tcPr>
          <w:p w14:paraId="209FF74F" w14:textId="77777777" w:rsidR="007F2FC5" w:rsidRDefault="007F2FC5"/>
        </w:tc>
        <w:tc>
          <w:tcPr>
            <w:tcW w:w="4364" w:type="dxa"/>
            <w:tcBorders>
              <w:top w:val="nil"/>
              <w:left w:val="nil"/>
              <w:bottom w:val="nil"/>
              <w:right w:val="nil"/>
            </w:tcBorders>
            <w:tcMar>
              <w:left w:w="0" w:type="dxa"/>
              <w:right w:w="0" w:type="dxa"/>
            </w:tcMar>
          </w:tcPr>
          <w:p w14:paraId="33DF49F9" w14:textId="77777777" w:rsidR="007F2FC5" w:rsidRDefault="00624826">
            <w:pPr>
              <w:pStyle w:val="Accurritabletext"/>
              <w:keepNext/>
              <w:jc w:val="left"/>
            </w:pPr>
            <w:r>
              <w:rPr>
                <w:lang w:val="en-AU"/>
              </w:rPr>
              <w:t>0.25% change would increase/decrease fair value by CU117,000</w:t>
            </w:r>
          </w:p>
        </w:tc>
      </w:tr>
      <w:tr w:rsidR="007F2FC5" w14:paraId="7070927A"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75618F35"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ABFCA75" w14:textId="77777777" w:rsidR="007F2FC5" w:rsidRDefault="007F2FC5"/>
        </w:tc>
        <w:tc>
          <w:tcPr>
            <w:tcW w:w="2152" w:type="dxa"/>
            <w:tcBorders>
              <w:top w:val="nil"/>
              <w:left w:val="nil"/>
              <w:bottom w:val="nil"/>
              <w:right w:val="nil"/>
            </w:tcBorders>
            <w:tcMar>
              <w:left w:w="0" w:type="dxa"/>
              <w:right w:w="0" w:type="dxa"/>
            </w:tcMar>
          </w:tcPr>
          <w:p w14:paraId="6AC6BB0D" w14:textId="77777777" w:rsidR="007F2FC5" w:rsidRDefault="00624826">
            <w:pPr>
              <w:pStyle w:val="Accurritabletext"/>
              <w:keepNext/>
              <w:jc w:val="left"/>
            </w:pPr>
            <w:r>
              <w:rPr>
                <w:lang w:val="en-AU"/>
              </w:rPr>
              <w:t>Long-term vacancy rate</w:t>
            </w:r>
          </w:p>
        </w:tc>
        <w:tc>
          <w:tcPr>
            <w:tcW w:w="60" w:type="dxa"/>
            <w:tcBorders>
              <w:top w:val="nil"/>
              <w:left w:val="nil"/>
              <w:bottom w:val="nil"/>
              <w:right w:val="nil"/>
            </w:tcBorders>
            <w:tcMar>
              <w:left w:w="0" w:type="dxa"/>
              <w:right w:w="0" w:type="dxa"/>
            </w:tcMar>
          </w:tcPr>
          <w:p w14:paraId="6502C5AD" w14:textId="77777777" w:rsidR="007F2FC5" w:rsidRDefault="007F2FC5"/>
        </w:tc>
        <w:tc>
          <w:tcPr>
            <w:tcW w:w="2152" w:type="dxa"/>
            <w:tcBorders>
              <w:top w:val="nil"/>
              <w:left w:val="nil"/>
              <w:bottom w:val="nil"/>
              <w:right w:val="nil"/>
            </w:tcBorders>
            <w:tcMar>
              <w:left w:w="0" w:type="dxa"/>
              <w:right w:w="0" w:type="dxa"/>
            </w:tcMar>
          </w:tcPr>
          <w:p w14:paraId="366663AD" w14:textId="77777777" w:rsidR="007F2FC5" w:rsidRDefault="00624826">
            <w:pPr>
              <w:pStyle w:val="Accurritabletext"/>
              <w:keepNext/>
              <w:jc w:val="left"/>
            </w:pPr>
            <w:r>
              <w:rPr>
                <w:lang w:val="en-AU"/>
              </w:rPr>
              <w:t>5.0% to 9.0% (7.5%)</w:t>
            </w:r>
          </w:p>
        </w:tc>
        <w:tc>
          <w:tcPr>
            <w:tcW w:w="60" w:type="dxa"/>
            <w:tcBorders>
              <w:top w:val="nil"/>
              <w:left w:val="nil"/>
              <w:bottom w:val="nil"/>
              <w:right w:val="nil"/>
            </w:tcBorders>
            <w:tcMar>
              <w:left w:w="0" w:type="dxa"/>
              <w:right w:w="0" w:type="dxa"/>
            </w:tcMar>
          </w:tcPr>
          <w:p w14:paraId="110AB7EC" w14:textId="77777777" w:rsidR="007F2FC5" w:rsidRDefault="007F2FC5"/>
        </w:tc>
        <w:tc>
          <w:tcPr>
            <w:tcW w:w="4364" w:type="dxa"/>
            <w:tcBorders>
              <w:top w:val="nil"/>
              <w:left w:val="nil"/>
              <w:bottom w:val="nil"/>
              <w:right w:val="nil"/>
            </w:tcBorders>
            <w:tcMar>
              <w:left w:w="0" w:type="dxa"/>
              <w:right w:w="0" w:type="dxa"/>
            </w:tcMar>
          </w:tcPr>
          <w:p w14:paraId="633E8491" w14:textId="77777777" w:rsidR="007F2FC5" w:rsidRDefault="00624826">
            <w:pPr>
              <w:pStyle w:val="Accurritabletext"/>
              <w:keepNext/>
              <w:jc w:val="left"/>
            </w:pPr>
            <w:r>
              <w:rPr>
                <w:lang w:val="en-AU"/>
              </w:rPr>
              <w:t>0.75% change would increase/decrease fair value by CU276,000</w:t>
            </w:r>
          </w:p>
        </w:tc>
      </w:tr>
      <w:tr w:rsidR="007F2FC5" w14:paraId="3A7DD172"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29B0506D"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C0A340C" w14:textId="77777777" w:rsidR="007F2FC5" w:rsidRDefault="007F2FC5"/>
        </w:tc>
        <w:tc>
          <w:tcPr>
            <w:tcW w:w="2152" w:type="dxa"/>
            <w:tcBorders>
              <w:top w:val="nil"/>
              <w:left w:val="nil"/>
              <w:bottom w:val="nil"/>
              <w:right w:val="nil"/>
            </w:tcBorders>
            <w:tcMar>
              <w:left w:w="0" w:type="dxa"/>
              <w:right w:w="0" w:type="dxa"/>
            </w:tcMar>
          </w:tcPr>
          <w:p w14:paraId="5E7B9104" w14:textId="77777777" w:rsidR="007F2FC5" w:rsidRDefault="00624826">
            <w:pPr>
              <w:pStyle w:val="Accurritabletext"/>
              <w:keepNext/>
              <w:jc w:val="left"/>
            </w:pPr>
            <w:r>
              <w:rPr>
                <w:lang w:val="en-AU"/>
              </w:rPr>
              <w:t>Discount rate</w:t>
            </w:r>
          </w:p>
        </w:tc>
        <w:tc>
          <w:tcPr>
            <w:tcW w:w="60" w:type="dxa"/>
            <w:tcBorders>
              <w:top w:val="nil"/>
              <w:left w:val="nil"/>
              <w:bottom w:val="nil"/>
              <w:right w:val="nil"/>
            </w:tcBorders>
            <w:tcMar>
              <w:left w:w="0" w:type="dxa"/>
              <w:right w:w="0" w:type="dxa"/>
            </w:tcMar>
          </w:tcPr>
          <w:p w14:paraId="45772C95" w14:textId="77777777" w:rsidR="007F2FC5" w:rsidRDefault="007F2FC5"/>
        </w:tc>
        <w:tc>
          <w:tcPr>
            <w:tcW w:w="2152" w:type="dxa"/>
            <w:tcBorders>
              <w:top w:val="nil"/>
              <w:left w:val="nil"/>
              <w:bottom w:val="nil"/>
              <w:right w:val="nil"/>
            </w:tcBorders>
            <w:tcMar>
              <w:left w:w="0" w:type="dxa"/>
              <w:right w:w="0" w:type="dxa"/>
            </w:tcMar>
          </w:tcPr>
          <w:p w14:paraId="07F619B6" w14:textId="77777777" w:rsidR="007F2FC5" w:rsidRDefault="00624826">
            <w:pPr>
              <w:pStyle w:val="Accurritabletext"/>
              <w:keepNext/>
              <w:jc w:val="left"/>
            </w:pPr>
            <w:r>
              <w:rPr>
                <w:lang w:val="en-AU"/>
              </w:rPr>
              <w:t>4.0% to 6.0% (5.25%)</w:t>
            </w:r>
          </w:p>
        </w:tc>
        <w:tc>
          <w:tcPr>
            <w:tcW w:w="60" w:type="dxa"/>
            <w:tcBorders>
              <w:top w:val="nil"/>
              <w:left w:val="nil"/>
              <w:bottom w:val="nil"/>
              <w:right w:val="nil"/>
            </w:tcBorders>
            <w:tcMar>
              <w:left w:w="0" w:type="dxa"/>
              <w:right w:w="0" w:type="dxa"/>
            </w:tcMar>
          </w:tcPr>
          <w:p w14:paraId="07451CD5" w14:textId="77777777" w:rsidR="007F2FC5" w:rsidRDefault="007F2FC5"/>
        </w:tc>
        <w:tc>
          <w:tcPr>
            <w:tcW w:w="4364" w:type="dxa"/>
            <w:tcBorders>
              <w:top w:val="nil"/>
              <w:left w:val="nil"/>
              <w:bottom w:val="nil"/>
              <w:right w:val="nil"/>
            </w:tcBorders>
            <w:tcMar>
              <w:left w:w="0" w:type="dxa"/>
              <w:right w:w="0" w:type="dxa"/>
            </w:tcMar>
          </w:tcPr>
          <w:p w14:paraId="016FD653" w14:textId="77777777" w:rsidR="007F2FC5" w:rsidRDefault="00624826">
            <w:pPr>
              <w:pStyle w:val="Accurritabletext"/>
              <w:keepNext/>
              <w:jc w:val="left"/>
            </w:pPr>
            <w:r>
              <w:rPr>
                <w:lang w:val="en-AU"/>
              </w:rPr>
              <w:t>0.5% change would increase/decrease fair value by CU57,000</w:t>
            </w:r>
          </w:p>
        </w:tc>
      </w:tr>
      <w:tr w:rsidR="007F2FC5" w14:paraId="4CD9DFDF"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07D8CB19" w14:textId="77777777" w:rsidR="007F2FC5" w:rsidRDefault="00624826">
            <w:pPr>
              <w:pStyle w:val="Accurritabletext"/>
              <w:keepNext/>
              <w:jc w:val="left"/>
            </w:pPr>
            <w:r>
              <w:rPr>
                <w:lang w:val="en-AU"/>
              </w:rPr>
              <w:t>Land and buildings</w:t>
            </w:r>
          </w:p>
        </w:tc>
        <w:tc>
          <w:tcPr>
            <w:tcW w:w="60" w:type="dxa"/>
            <w:tcBorders>
              <w:top w:val="nil"/>
              <w:left w:val="nil"/>
              <w:bottom w:val="nil"/>
              <w:right w:val="nil"/>
            </w:tcBorders>
            <w:tcMar>
              <w:left w:w="0" w:type="dxa"/>
              <w:right w:w="0" w:type="dxa"/>
            </w:tcMar>
          </w:tcPr>
          <w:p w14:paraId="22F4445E" w14:textId="77777777" w:rsidR="007F2FC5" w:rsidRDefault="007F2FC5"/>
        </w:tc>
        <w:tc>
          <w:tcPr>
            <w:tcW w:w="2152" w:type="dxa"/>
            <w:tcBorders>
              <w:top w:val="nil"/>
              <w:left w:val="nil"/>
              <w:bottom w:val="nil"/>
              <w:right w:val="nil"/>
            </w:tcBorders>
            <w:tcMar>
              <w:left w:w="0" w:type="dxa"/>
              <w:right w:w="0" w:type="dxa"/>
            </w:tcMar>
          </w:tcPr>
          <w:p w14:paraId="0FEF8C2A" w14:textId="77777777" w:rsidR="007F2FC5" w:rsidRDefault="00624826">
            <w:pPr>
              <w:pStyle w:val="Accurritabletext"/>
              <w:keepNext/>
              <w:jc w:val="left"/>
            </w:pPr>
            <w:r>
              <w:rPr>
                <w:lang w:val="en-AU"/>
              </w:rPr>
              <w:t>Rental yield</w:t>
            </w:r>
          </w:p>
        </w:tc>
        <w:tc>
          <w:tcPr>
            <w:tcW w:w="60" w:type="dxa"/>
            <w:tcBorders>
              <w:top w:val="nil"/>
              <w:left w:val="nil"/>
              <w:bottom w:val="nil"/>
              <w:right w:val="nil"/>
            </w:tcBorders>
            <w:tcMar>
              <w:left w:w="0" w:type="dxa"/>
              <w:right w:w="0" w:type="dxa"/>
            </w:tcMar>
          </w:tcPr>
          <w:p w14:paraId="73E0DBB4" w14:textId="77777777" w:rsidR="007F2FC5" w:rsidRDefault="007F2FC5"/>
        </w:tc>
        <w:tc>
          <w:tcPr>
            <w:tcW w:w="2152" w:type="dxa"/>
            <w:tcBorders>
              <w:top w:val="nil"/>
              <w:left w:val="nil"/>
              <w:bottom w:val="nil"/>
              <w:right w:val="nil"/>
            </w:tcBorders>
            <w:tcMar>
              <w:left w:w="0" w:type="dxa"/>
              <w:right w:w="0" w:type="dxa"/>
            </w:tcMar>
          </w:tcPr>
          <w:p w14:paraId="14598E4A" w14:textId="77777777" w:rsidR="007F2FC5" w:rsidRDefault="00624826">
            <w:pPr>
              <w:pStyle w:val="Accurritabletext"/>
              <w:keepNext/>
              <w:jc w:val="left"/>
            </w:pPr>
            <w:r>
              <w:rPr>
                <w:lang w:val="en-AU"/>
              </w:rPr>
              <w:t>6.0% to 8.0% (7.5%)</w:t>
            </w:r>
          </w:p>
        </w:tc>
        <w:tc>
          <w:tcPr>
            <w:tcW w:w="60" w:type="dxa"/>
            <w:tcBorders>
              <w:top w:val="nil"/>
              <w:left w:val="nil"/>
              <w:bottom w:val="nil"/>
              <w:right w:val="nil"/>
            </w:tcBorders>
            <w:tcMar>
              <w:left w:w="0" w:type="dxa"/>
              <w:right w:w="0" w:type="dxa"/>
            </w:tcMar>
          </w:tcPr>
          <w:p w14:paraId="4AB47723" w14:textId="77777777" w:rsidR="007F2FC5" w:rsidRDefault="007F2FC5"/>
        </w:tc>
        <w:tc>
          <w:tcPr>
            <w:tcW w:w="4364" w:type="dxa"/>
            <w:tcBorders>
              <w:top w:val="nil"/>
              <w:left w:val="nil"/>
              <w:bottom w:val="nil"/>
              <w:right w:val="nil"/>
            </w:tcBorders>
            <w:tcMar>
              <w:left w:w="0" w:type="dxa"/>
              <w:right w:w="0" w:type="dxa"/>
            </w:tcMar>
          </w:tcPr>
          <w:p w14:paraId="084B53C8" w14:textId="77777777" w:rsidR="007F2FC5" w:rsidRDefault="00624826">
            <w:pPr>
              <w:pStyle w:val="Accurritabletext"/>
              <w:keepNext/>
              <w:jc w:val="left"/>
            </w:pPr>
            <w:r>
              <w:rPr>
                <w:lang w:val="en-AU"/>
              </w:rPr>
              <w:t>0.75% change would increase/decrease fair value by CU440,000</w:t>
            </w:r>
          </w:p>
        </w:tc>
      </w:tr>
      <w:tr w:rsidR="007F2FC5" w14:paraId="3FAFD670" w14:textId="77777777">
        <w:tblPrEx>
          <w:tblCellMar>
            <w:left w:w="0" w:type="dxa"/>
            <w:right w:w="0" w:type="dxa"/>
          </w:tblCellMar>
        </w:tblPrEx>
        <w:tc>
          <w:tcPr>
            <w:tcW w:w="2152" w:type="dxa"/>
            <w:tcBorders>
              <w:top w:val="nil"/>
              <w:left w:val="nil"/>
              <w:bottom w:val="nil"/>
              <w:right w:val="nil"/>
            </w:tcBorders>
            <w:tcMar>
              <w:left w:w="0" w:type="dxa"/>
              <w:right w:w="0" w:type="dxa"/>
            </w:tcMar>
          </w:tcPr>
          <w:p w14:paraId="5D6E3B09"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68DBBDFB" w14:textId="77777777" w:rsidR="007F2FC5" w:rsidRDefault="007F2FC5"/>
        </w:tc>
        <w:tc>
          <w:tcPr>
            <w:tcW w:w="2152" w:type="dxa"/>
            <w:tcBorders>
              <w:top w:val="nil"/>
              <w:left w:val="nil"/>
              <w:bottom w:val="nil"/>
              <w:right w:val="nil"/>
            </w:tcBorders>
            <w:tcMar>
              <w:left w:w="0" w:type="dxa"/>
              <w:right w:w="0" w:type="dxa"/>
            </w:tcMar>
          </w:tcPr>
          <w:p w14:paraId="51142DBC" w14:textId="77777777" w:rsidR="007F2FC5" w:rsidRDefault="00624826">
            <w:pPr>
              <w:pStyle w:val="Accurritabletext"/>
              <w:keepNext/>
              <w:jc w:val="left"/>
            </w:pPr>
            <w:r>
              <w:rPr>
                <w:lang w:val="en-AU"/>
              </w:rPr>
              <w:t>Discount rate</w:t>
            </w:r>
          </w:p>
        </w:tc>
        <w:tc>
          <w:tcPr>
            <w:tcW w:w="60" w:type="dxa"/>
            <w:tcBorders>
              <w:top w:val="nil"/>
              <w:left w:val="nil"/>
              <w:bottom w:val="nil"/>
              <w:right w:val="nil"/>
            </w:tcBorders>
            <w:tcMar>
              <w:left w:w="0" w:type="dxa"/>
              <w:right w:w="0" w:type="dxa"/>
            </w:tcMar>
          </w:tcPr>
          <w:p w14:paraId="0E2B6030" w14:textId="77777777" w:rsidR="007F2FC5" w:rsidRDefault="007F2FC5"/>
        </w:tc>
        <w:tc>
          <w:tcPr>
            <w:tcW w:w="2152" w:type="dxa"/>
            <w:tcBorders>
              <w:top w:val="nil"/>
              <w:left w:val="nil"/>
              <w:bottom w:val="nil"/>
              <w:right w:val="nil"/>
            </w:tcBorders>
            <w:tcMar>
              <w:left w:w="0" w:type="dxa"/>
              <w:right w:w="0" w:type="dxa"/>
            </w:tcMar>
          </w:tcPr>
          <w:p w14:paraId="3115D194" w14:textId="77777777" w:rsidR="007F2FC5" w:rsidRDefault="00624826">
            <w:pPr>
              <w:pStyle w:val="Accurritabletext"/>
              <w:keepNext/>
              <w:jc w:val="left"/>
            </w:pPr>
            <w:r>
              <w:rPr>
                <w:lang w:val="en-AU"/>
              </w:rPr>
              <w:t>5.0% to 7.0% (6.25%)</w:t>
            </w:r>
          </w:p>
        </w:tc>
        <w:tc>
          <w:tcPr>
            <w:tcW w:w="60" w:type="dxa"/>
            <w:tcBorders>
              <w:top w:val="nil"/>
              <w:left w:val="nil"/>
              <w:bottom w:val="nil"/>
              <w:right w:val="nil"/>
            </w:tcBorders>
            <w:tcMar>
              <w:left w:w="0" w:type="dxa"/>
              <w:right w:w="0" w:type="dxa"/>
            </w:tcMar>
          </w:tcPr>
          <w:p w14:paraId="2D15E0D3" w14:textId="77777777" w:rsidR="007F2FC5" w:rsidRDefault="007F2FC5"/>
        </w:tc>
        <w:tc>
          <w:tcPr>
            <w:tcW w:w="4364" w:type="dxa"/>
            <w:tcBorders>
              <w:top w:val="nil"/>
              <w:left w:val="nil"/>
              <w:bottom w:val="nil"/>
              <w:right w:val="nil"/>
            </w:tcBorders>
            <w:tcMar>
              <w:left w:w="0" w:type="dxa"/>
              <w:right w:w="0" w:type="dxa"/>
            </w:tcMar>
          </w:tcPr>
          <w:p w14:paraId="3B5ED220" w14:textId="77777777" w:rsidR="007F2FC5" w:rsidRDefault="00624826">
            <w:pPr>
              <w:pStyle w:val="Accurritabletext"/>
              <w:keepNext/>
              <w:jc w:val="left"/>
            </w:pPr>
            <w:r>
              <w:rPr>
                <w:lang w:val="en-AU"/>
              </w:rPr>
              <w:t>0.5% change would increase/decrease fair value by CU61,000</w:t>
            </w:r>
          </w:p>
        </w:tc>
      </w:tr>
    </w:tbl>
    <w:p w14:paraId="57C26519" w14:textId="77777777" w:rsidR="007F2FC5" w:rsidRDefault="00624826">
      <w:pPr>
        <w:sectPr w:rsidR="007F2FC5">
          <w:headerReference w:type="even" r:id="rId399"/>
          <w:headerReference w:type="default" r:id="rId400"/>
          <w:footerReference w:type="even" r:id="rId401"/>
          <w:footerReference w:type="default" r:id="rId402"/>
          <w:headerReference w:type="first" r:id="rId403"/>
          <w:footerReference w:type="first" r:id="rId40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2" w:name="_OkmNote_TOC"/>
    <w:p w14:paraId="57AD44D3" w14:textId="77777777" w:rsidR="007F2FC5" w:rsidRDefault="00624826">
      <w:pPr>
        <w:pStyle w:val="Accurriparagraphheader"/>
        <w:keepNext/>
      </w:pPr>
      <w:r>
        <w:lastRenderedPageBreak/>
        <w:fldChar w:fldCharType="begin"/>
      </w:r>
      <w:r>
        <w:rPr>
          <w:lang w:val="en-AU"/>
        </w:rPr>
        <w:instrText>TC "Note 51. Key management personnel disclosures"\f n \l 1</w:instrText>
      </w:r>
      <w:r>
        <w:fldChar w:fldCharType="end"/>
      </w:r>
      <w:bookmarkEnd w:id="112"/>
      <w:r>
        <w:rPr>
          <w:lang w:val="en-AU"/>
        </w:rPr>
        <w:t>Note 51. Key management personnel disclosures</w:t>
      </w:r>
    </w:p>
    <w:p w14:paraId="2D363D34" w14:textId="77777777" w:rsidR="007F2FC5" w:rsidRDefault="00624826">
      <w:pPr>
        <w:keepNext/>
      </w:pPr>
      <w:r>
        <w:rPr>
          <w:rFonts w:ascii="Times New Roman" w:eastAsia="Times New Roman" w:hAnsi="Times New Roman" w:cs="Times New Roman"/>
          <w:b/>
          <w:lang w:val="en-AU"/>
        </w:rPr>
        <w:t xml:space="preserve"> </w:t>
      </w:r>
    </w:p>
    <w:p w14:paraId="14D6B29C" w14:textId="77777777" w:rsidR="007F2FC5" w:rsidRDefault="00624826">
      <w:pPr>
        <w:pStyle w:val="Accurriparagraphheader3"/>
        <w:keepNext/>
        <w:keepLines/>
      </w:pPr>
      <w:r>
        <w:rPr>
          <w:lang w:val="en-AU"/>
        </w:rPr>
        <w:t>Compensation</w:t>
      </w:r>
    </w:p>
    <w:p w14:paraId="0B8EBF6D" w14:textId="77777777" w:rsidR="007F2FC5" w:rsidRDefault="00624826">
      <w:pPr>
        <w:pStyle w:val="Accurriparagraphbody"/>
        <w:keepNext/>
        <w:keepLines/>
      </w:pPr>
      <w:r>
        <w:rPr>
          <w:lang w:val="en-AU"/>
        </w:rPr>
        <w:t>The aggregate compensation made to directors and other members of key management personnel of the consolidated entity is set out below:</w:t>
      </w:r>
    </w:p>
    <w:p w14:paraId="7E52674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73512B5F" w14:textId="77777777">
        <w:trPr>
          <w:cantSplit/>
          <w:tblHeader/>
        </w:trPr>
        <w:tc>
          <w:tcPr>
            <w:tcW w:w="8301" w:type="dxa"/>
            <w:tcBorders>
              <w:top w:val="nil"/>
              <w:left w:val="nil"/>
              <w:bottom w:val="nil"/>
              <w:right w:val="nil"/>
            </w:tcBorders>
            <w:tcMar>
              <w:left w:w="0" w:type="dxa"/>
              <w:right w:w="0" w:type="dxa"/>
            </w:tcMar>
            <w:vAlign w:val="bottom"/>
          </w:tcPr>
          <w:p w14:paraId="3A50EED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DE7F5F0" w14:textId="77777777" w:rsidR="007F2FC5" w:rsidRDefault="007F2FC5"/>
        </w:tc>
        <w:tc>
          <w:tcPr>
            <w:tcW w:w="2638" w:type="dxa"/>
            <w:gridSpan w:val="3"/>
            <w:tcBorders>
              <w:top w:val="nil"/>
              <w:left w:val="nil"/>
              <w:bottom w:val="nil"/>
              <w:right w:val="nil"/>
            </w:tcBorders>
            <w:tcMar>
              <w:left w:w="0" w:type="dxa"/>
              <w:right w:w="0" w:type="dxa"/>
            </w:tcMar>
            <w:vAlign w:val="bottom"/>
          </w:tcPr>
          <w:p w14:paraId="56D2E2BC" w14:textId="77777777" w:rsidR="007F2FC5" w:rsidRDefault="00624826">
            <w:pPr>
              <w:pStyle w:val="Accurritableheader"/>
              <w:keepNext/>
            </w:pPr>
            <w:r>
              <w:rPr>
                <w:lang w:val="en-AU"/>
              </w:rPr>
              <w:t>Consolidated</w:t>
            </w:r>
          </w:p>
        </w:tc>
      </w:tr>
      <w:tr w:rsidR="007F2FC5" w14:paraId="0D3332D6" w14:textId="77777777">
        <w:trPr>
          <w:cantSplit/>
          <w:tblHeader/>
        </w:trPr>
        <w:tc>
          <w:tcPr>
            <w:tcW w:w="8301" w:type="dxa"/>
            <w:tcBorders>
              <w:top w:val="nil"/>
              <w:left w:val="nil"/>
              <w:bottom w:val="nil"/>
              <w:right w:val="nil"/>
            </w:tcBorders>
            <w:tcMar>
              <w:left w:w="0" w:type="dxa"/>
              <w:right w:w="0" w:type="dxa"/>
            </w:tcMar>
            <w:vAlign w:val="bottom"/>
          </w:tcPr>
          <w:p w14:paraId="0BF9DCF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B9FAAF5" w14:textId="77777777" w:rsidR="007F2FC5" w:rsidRDefault="007F2FC5"/>
        </w:tc>
        <w:tc>
          <w:tcPr>
            <w:tcW w:w="1289" w:type="dxa"/>
            <w:tcBorders>
              <w:top w:val="nil"/>
              <w:left w:val="nil"/>
              <w:bottom w:val="nil"/>
              <w:right w:val="nil"/>
            </w:tcBorders>
            <w:tcMar>
              <w:left w:w="0" w:type="dxa"/>
              <w:right w:w="0" w:type="dxa"/>
            </w:tcMar>
            <w:vAlign w:val="bottom"/>
          </w:tcPr>
          <w:p w14:paraId="076E32B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99BD1A0" w14:textId="77777777" w:rsidR="007F2FC5" w:rsidRDefault="007F2FC5"/>
        </w:tc>
        <w:tc>
          <w:tcPr>
            <w:tcW w:w="1289" w:type="dxa"/>
            <w:tcBorders>
              <w:top w:val="nil"/>
              <w:left w:val="nil"/>
              <w:bottom w:val="nil"/>
              <w:right w:val="nil"/>
            </w:tcBorders>
            <w:tcMar>
              <w:left w:w="0" w:type="dxa"/>
              <w:right w:w="0" w:type="dxa"/>
            </w:tcMar>
            <w:vAlign w:val="bottom"/>
          </w:tcPr>
          <w:p w14:paraId="59C59D5F" w14:textId="77777777" w:rsidR="007F2FC5" w:rsidRDefault="00624826">
            <w:pPr>
              <w:pStyle w:val="Accurritableheader"/>
              <w:keepNext/>
            </w:pPr>
            <w:r>
              <w:rPr>
                <w:lang w:val="en-AU"/>
              </w:rPr>
              <w:t>2024</w:t>
            </w:r>
          </w:p>
        </w:tc>
      </w:tr>
      <w:tr w:rsidR="007F2FC5" w14:paraId="1B5DE8B3" w14:textId="77777777">
        <w:trPr>
          <w:cantSplit/>
          <w:tblHeader/>
        </w:trPr>
        <w:tc>
          <w:tcPr>
            <w:tcW w:w="8301" w:type="dxa"/>
            <w:tcBorders>
              <w:top w:val="nil"/>
              <w:left w:val="nil"/>
              <w:bottom w:val="nil"/>
              <w:right w:val="nil"/>
            </w:tcBorders>
            <w:tcMar>
              <w:left w:w="0" w:type="dxa"/>
              <w:right w:w="0" w:type="dxa"/>
            </w:tcMar>
            <w:vAlign w:val="bottom"/>
          </w:tcPr>
          <w:p w14:paraId="0031EFB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6C7281D" w14:textId="77777777" w:rsidR="007F2FC5" w:rsidRDefault="007F2FC5"/>
        </w:tc>
        <w:tc>
          <w:tcPr>
            <w:tcW w:w="1289" w:type="dxa"/>
            <w:tcBorders>
              <w:top w:val="nil"/>
              <w:left w:val="nil"/>
              <w:bottom w:val="nil"/>
              <w:right w:val="nil"/>
            </w:tcBorders>
            <w:tcMar>
              <w:left w:w="0" w:type="dxa"/>
              <w:right w:w="0" w:type="dxa"/>
            </w:tcMar>
            <w:vAlign w:val="bottom"/>
          </w:tcPr>
          <w:p w14:paraId="715A9D1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C48E77B" w14:textId="77777777" w:rsidR="007F2FC5" w:rsidRDefault="007F2FC5"/>
        </w:tc>
        <w:tc>
          <w:tcPr>
            <w:tcW w:w="1289" w:type="dxa"/>
            <w:tcBorders>
              <w:top w:val="nil"/>
              <w:left w:val="nil"/>
              <w:bottom w:val="nil"/>
              <w:right w:val="nil"/>
            </w:tcBorders>
            <w:tcMar>
              <w:left w:w="0" w:type="dxa"/>
              <w:right w:w="0" w:type="dxa"/>
            </w:tcMar>
            <w:vAlign w:val="bottom"/>
          </w:tcPr>
          <w:p w14:paraId="53E53638" w14:textId="77777777" w:rsidR="007F2FC5" w:rsidRDefault="00624826">
            <w:pPr>
              <w:pStyle w:val="Accurritableheader"/>
              <w:keepNext/>
            </w:pPr>
            <w:r>
              <w:rPr>
                <w:lang w:val="en-AU"/>
              </w:rPr>
              <w:t>CU'000</w:t>
            </w:r>
          </w:p>
        </w:tc>
      </w:tr>
      <w:tr w:rsidR="007F2FC5" w14:paraId="3DD812A1" w14:textId="77777777">
        <w:trPr>
          <w:cantSplit/>
          <w:tblHeader/>
        </w:trPr>
        <w:tc>
          <w:tcPr>
            <w:tcW w:w="8301" w:type="dxa"/>
            <w:tcBorders>
              <w:top w:val="nil"/>
              <w:left w:val="nil"/>
              <w:bottom w:val="nil"/>
              <w:right w:val="nil"/>
            </w:tcBorders>
            <w:tcMar>
              <w:left w:w="0" w:type="dxa"/>
              <w:right w:w="0" w:type="dxa"/>
            </w:tcMar>
            <w:vAlign w:val="bottom"/>
          </w:tcPr>
          <w:p w14:paraId="7CB4D32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0153484" w14:textId="77777777" w:rsidR="007F2FC5" w:rsidRDefault="007F2FC5"/>
        </w:tc>
        <w:tc>
          <w:tcPr>
            <w:tcW w:w="1289" w:type="dxa"/>
            <w:tcBorders>
              <w:top w:val="nil"/>
              <w:left w:val="nil"/>
              <w:bottom w:val="nil"/>
              <w:right w:val="nil"/>
            </w:tcBorders>
            <w:tcMar>
              <w:left w:w="0" w:type="dxa"/>
              <w:right w:w="0" w:type="dxa"/>
            </w:tcMar>
            <w:vAlign w:val="bottom"/>
          </w:tcPr>
          <w:p w14:paraId="088C926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3D878B2" w14:textId="77777777" w:rsidR="007F2FC5" w:rsidRDefault="007F2FC5"/>
        </w:tc>
        <w:tc>
          <w:tcPr>
            <w:tcW w:w="1289" w:type="dxa"/>
            <w:tcBorders>
              <w:top w:val="nil"/>
              <w:left w:val="nil"/>
              <w:bottom w:val="nil"/>
              <w:right w:val="nil"/>
            </w:tcBorders>
            <w:tcMar>
              <w:left w:w="0" w:type="dxa"/>
              <w:right w:w="0" w:type="dxa"/>
            </w:tcMar>
            <w:vAlign w:val="bottom"/>
          </w:tcPr>
          <w:p w14:paraId="729AF5E4" w14:textId="77777777" w:rsidR="007F2FC5" w:rsidRDefault="007F2FC5">
            <w:pPr>
              <w:pStyle w:val="Accurritableheader"/>
              <w:keepNext/>
            </w:pPr>
          </w:p>
        </w:tc>
      </w:tr>
      <w:tr w:rsidR="007F2FC5" w14:paraId="0BA9CA8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54F8C6C" w14:textId="77777777" w:rsidR="007F2FC5" w:rsidRDefault="00624826">
            <w:pPr>
              <w:pStyle w:val="Accurritabletext"/>
              <w:keepNext/>
              <w:jc w:val="left"/>
            </w:pPr>
            <w:r>
              <w:rPr>
                <w:lang w:val="en-AU"/>
              </w:rPr>
              <w:t>Short-term employee benefits</w:t>
            </w:r>
          </w:p>
        </w:tc>
        <w:tc>
          <w:tcPr>
            <w:tcW w:w="60" w:type="dxa"/>
            <w:tcBorders>
              <w:top w:val="nil"/>
              <w:left w:val="nil"/>
              <w:bottom w:val="nil"/>
              <w:right w:val="nil"/>
            </w:tcBorders>
            <w:tcMar>
              <w:left w:w="0" w:type="dxa"/>
              <w:right w:w="0" w:type="dxa"/>
            </w:tcMar>
          </w:tcPr>
          <w:p w14:paraId="77CACE38" w14:textId="77777777" w:rsidR="007F2FC5" w:rsidRDefault="007F2FC5"/>
        </w:tc>
        <w:tc>
          <w:tcPr>
            <w:tcW w:w="1289" w:type="dxa"/>
            <w:tcBorders>
              <w:top w:val="nil"/>
              <w:left w:val="nil"/>
              <w:bottom w:val="nil"/>
              <w:right w:val="nil"/>
            </w:tcBorders>
            <w:tcMar>
              <w:left w:w="0" w:type="dxa"/>
              <w:right w:w="60" w:type="dxa"/>
            </w:tcMar>
            <w:vAlign w:val="bottom"/>
          </w:tcPr>
          <w:p w14:paraId="3A562305" w14:textId="77777777" w:rsidR="007F2FC5" w:rsidRDefault="00624826">
            <w:pPr>
              <w:pStyle w:val="Accurritablenumeric"/>
              <w:keepNext/>
            </w:pPr>
            <w:r>
              <w:rPr>
                <w:lang w:val="en-AU"/>
              </w:rPr>
              <w:t xml:space="preserve">1,618 </w:t>
            </w:r>
          </w:p>
        </w:tc>
        <w:tc>
          <w:tcPr>
            <w:tcW w:w="60" w:type="dxa"/>
            <w:tcBorders>
              <w:top w:val="nil"/>
              <w:left w:val="nil"/>
              <w:bottom w:val="nil"/>
              <w:right w:val="nil"/>
            </w:tcBorders>
            <w:tcMar>
              <w:left w:w="0" w:type="dxa"/>
              <w:right w:w="0" w:type="dxa"/>
            </w:tcMar>
          </w:tcPr>
          <w:p w14:paraId="158A4738" w14:textId="77777777" w:rsidR="007F2FC5" w:rsidRDefault="007F2FC5"/>
        </w:tc>
        <w:tc>
          <w:tcPr>
            <w:tcW w:w="1289" w:type="dxa"/>
            <w:tcBorders>
              <w:top w:val="nil"/>
              <w:left w:val="nil"/>
              <w:bottom w:val="nil"/>
              <w:right w:val="nil"/>
            </w:tcBorders>
            <w:tcMar>
              <w:left w:w="0" w:type="dxa"/>
              <w:right w:w="60" w:type="dxa"/>
            </w:tcMar>
            <w:vAlign w:val="bottom"/>
          </w:tcPr>
          <w:p w14:paraId="74DADEFF" w14:textId="77777777" w:rsidR="007F2FC5" w:rsidRDefault="00624826">
            <w:pPr>
              <w:pStyle w:val="Accurritablenumeric"/>
              <w:keepNext/>
            </w:pPr>
            <w:r>
              <w:rPr>
                <w:lang w:val="en-AU"/>
              </w:rPr>
              <w:t xml:space="preserve">1,498 </w:t>
            </w:r>
          </w:p>
        </w:tc>
      </w:tr>
      <w:tr w:rsidR="007F2FC5" w14:paraId="5B2A667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BCC9569" w14:textId="77777777" w:rsidR="007F2FC5" w:rsidRDefault="00624826">
            <w:pPr>
              <w:pStyle w:val="Accurritabletext"/>
              <w:keepNext/>
              <w:jc w:val="left"/>
            </w:pPr>
            <w:r>
              <w:rPr>
                <w:lang w:val="en-AU"/>
              </w:rPr>
              <w:t>Post-employment benefits</w:t>
            </w:r>
          </w:p>
        </w:tc>
        <w:tc>
          <w:tcPr>
            <w:tcW w:w="60" w:type="dxa"/>
            <w:tcBorders>
              <w:top w:val="nil"/>
              <w:left w:val="nil"/>
              <w:bottom w:val="nil"/>
              <w:right w:val="nil"/>
            </w:tcBorders>
            <w:tcMar>
              <w:left w:w="0" w:type="dxa"/>
              <w:right w:w="0" w:type="dxa"/>
            </w:tcMar>
          </w:tcPr>
          <w:p w14:paraId="428C9F3B" w14:textId="77777777" w:rsidR="007F2FC5" w:rsidRDefault="007F2FC5"/>
        </w:tc>
        <w:tc>
          <w:tcPr>
            <w:tcW w:w="1289" w:type="dxa"/>
            <w:tcBorders>
              <w:top w:val="nil"/>
              <w:left w:val="nil"/>
              <w:bottom w:val="nil"/>
              <w:right w:val="nil"/>
            </w:tcBorders>
            <w:tcMar>
              <w:left w:w="0" w:type="dxa"/>
              <w:right w:w="60" w:type="dxa"/>
            </w:tcMar>
            <w:vAlign w:val="bottom"/>
          </w:tcPr>
          <w:p w14:paraId="27C57C38" w14:textId="77777777" w:rsidR="007F2FC5" w:rsidRDefault="00624826">
            <w:pPr>
              <w:pStyle w:val="Accurritablenumeric"/>
              <w:keepNext/>
            </w:pPr>
            <w:r>
              <w:rPr>
                <w:lang w:val="en-AU"/>
              </w:rPr>
              <w:t xml:space="preserve">107 </w:t>
            </w:r>
          </w:p>
        </w:tc>
        <w:tc>
          <w:tcPr>
            <w:tcW w:w="60" w:type="dxa"/>
            <w:tcBorders>
              <w:top w:val="nil"/>
              <w:left w:val="nil"/>
              <w:bottom w:val="nil"/>
              <w:right w:val="nil"/>
            </w:tcBorders>
            <w:tcMar>
              <w:left w:w="0" w:type="dxa"/>
              <w:right w:w="0" w:type="dxa"/>
            </w:tcMar>
          </w:tcPr>
          <w:p w14:paraId="5E3B2564" w14:textId="77777777" w:rsidR="007F2FC5" w:rsidRDefault="007F2FC5"/>
        </w:tc>
        <w:tc>
          <w:tcPr>
            <w:tcW w:w="1289" w:type="dxa"/>
            <w:tcBorders>
              <w:top w:val="nil"/>
              <w:left w:val="nil"/>
              <w:bottom w:val="nil"/>
              <w:right w:val="nil"/>
            </w:tcBorders>
            <w:tcMar>
              <w:left w:w="0" w:type="dxa"/>
              <w:right w:w="60" w:type="dxa"/>
            </w:tcMar>
            <w:vAlign w:val="bottom"/>
          </w:tcPr>
          <w:p w14:paraId="1E165E3F" w14:textId="77777777" w:rsidR="007F2FC5" w:rsidRDefault="00624826">
            <w:pPr>
              <w:pStyle w:val="Accurritablenumeric"/>
              <w:keepNext/>
            </w:pPr>
            <w:r>
              <w:rPr>
                <w:lang w:val="en-AU"/>
              </w:rPr>
              <w:t xml:space="preserve">101 </w:t>
            </w:r>
          </w:p>
        </w:tc>
      </w:tr>
      <w:tr w:rsidR="007F2FC5" w14:paraId="675CBF4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4A992F7" w14:textId="77777777" w:rsidR="007F2FC5" w:rsidRDefault="00624826">
            <w:pPr>
              <w:pStyle w:val="Accurritabletext"/>
              <w:keepNext/>
              <w:jc w:val="left"/>
            </w:pPr>
            <w:r>
              <w:rPr>
                <w:lang w:val="en-AU"/>
              </w:rPr>
              <w:t>Long-term benefits</w:t>
            </w:r>
          </w:p>
        </w:tc>
        <w:tc>
          <w:tcPr>
            <w:tcW w:w="60" w:type="dxa"/>
            <w:tcBorders>
              <w:top w:val="nil"/>
              <w:left w:val="nil"/>
              <w:bottom w:val="nil"/>
              <w:right w:val="nil"/>
            </w:tcBorders>
            <w:tcMar>
              <w:left w:w="0" w:type="dxa"/>
              <w:right w:w="0" w:type="dxa"/>
            </w:tcMar>
          </w:tcPr>
          <w:p w14:paraId="7877B5E4" w14:textId="77777777" w:rsidR="007F2FC5" w:rsidRDefault="007F2FC5"/>
        </w:tc>
        <w:tc>
          <w:tcPr>
            <w:tcW w:w="1289" w:type="dxa"/>
            <w:tcBorders>
              <w:top w:val="nil"/>
              <w:left w:val="nil"/>
              <w:bottom w:val="nil"/>
              <w:right w:val="nil"/>
            </w:tcBorders>
            <w:tcMar>
              <w:left w:w="0" w:type="dxa"/>
              <w:right w:w="60" w:type="dxa"/>
            </w:tcMar>
            <w:vAlign w:val="bottom"/>
          </w:tcPr>
          <w:p w14:paraId="2389D375" w14:textId="77777777" w:rsidR="007F2FC5" w:rsidRDefault="00624826">
            <w:pPr>
              <w:pStyle w:val="Accurritablenumeric"/>
              <w:keepNext/>
            </w:pPr>
            <w:r>
              <w:rPr>
                <w:lang w:val="en-AU"/>
              </w:rPr>
              <w:t xml:space="preserve">10 </w:t>
            </w:r>
          </w:p>
        </w:tc>
        <w:tc>
          <w:tcPr>
            <w:tcW w:w="60" w:type="dxa"/>
            <w:tcBorders>
              <w:top w:val="nil"/>
              <w:left w:val="nil"/>
              <w:bottom w:val="nil"/>
              <w:right w:val="nil"/>
            </w:tcBorders>
            <w:tcMar>
              <w:left w:w="0" w:type="dxa"/>
              <w:right w:w="0" w:type="dxa"/>
            </w:tcMar>
          </w:tcPr>
          <w:p w14:paraId="7981EB12" w14:textId="77777777" w:rsidR="007F2FC5" w:rsidRDefault="007F2FC5"/>
        </w:tc>
        <w:tc>
          <w:tcPr>
            <w:tcW w:w="1289" w:type="dxa"/>
            <w:tcBorders>
              <w:top w:val="nil"/>
              <w:left w:val="nil"/>
              <w:bottom w:val="nil"/>
              <w:right w:val="nil"/>
            </w:tcBorders>
            <w:tcMar>
              <w:left w:w="0" w:type="dxa"/>
              <w:right w:w="60" w:type="dxa"/>
            </w:tcMar>
            <w:vAlign w:val="bottom"/>
          </w:tcPr>
          <w:p w14:paraId="0823FAE4" w14:textId="77777777" w:rsidR="007F2FC5" w:rsidRDefault="00624826">
            <w:pPr>
              <w:pStyle w:val="Accurritablenumeric"/>
              <w:keepNext/>
            </w:pPr>
            <w:r>
              <w:rPr>
                <w:lang w:val="en-AU"/>
              </w:rPr>
              <w:t xml:space="preserve">25 </w:t>
            </w:r>
          </w:p>
        </w:tc>
      </w:tr>
      <w:tr w:rsidR="007F2FC5" w14:paraId="7F280F0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C235824" w14:textId="77777777" w:rsidR="007F2FC5" w:rsidRDefault="00624826">
            <w:pPr>
              <w:pStyle w:val="Accurritabletext"/>
              <w:keepNext/>
              <w:jc w:val="left"/>
            </w:pPr>
            <w:r>
              <w:rPr>
                <w:lang w:val="en-AU"/>
              </w:rPr>
              <w:t>Share-based payments</w:t>
            </w:r>
          </w:p>
        </w:tc>
        <w:tc>
          <w:tcPr>
            <w:tcW w:w="60" w:type="dxa"/>
            <w:tcBorders>
              <w:top w:val="nil"/>
              <w:left w:val="nil"/>
              <w:bottom w:val="nil"/>
              <w:right w:val="nil"/>
            </w:tcBorders>
            <w:tcMar>
              <w:left w:w="0" w:type="dxa"/>
              <w:right w:w="0" w:type="dxa"/>
            </w:tcMar>
          </w:tcPr>
          <w:p w14:paraId="22F94A40" w14:textId="77777777" w:rsidR="007F2FC5" w:rsidRDefault="007F2FC5"/>
        </w:tc>
        <w:tc>
          <w:tcPr>
            <w:tcW w:w="1289" w:type="dxa"/>
            <w:tcBorders>
              <w:top w:val="nil"/>
              <w:left w:val="nil"/>
              <w:bottom w:val="nil"/>
              <w:right w:val="nil"/>
            </w:tcBorders>
            <w:tcMar>
              <w:left w:w="0" w:type="dxa"/>
              <w:right w:w="60" w:type="dxa"/>
            </w:tcMar>
            <w:vAlign w:val="bottom"/>
          </w:tcPr>
          <w:p w14:paraId="50A245C0" w14:textId="77777777" w:rsidR="007F2FC5" w:rsidRDefault="00624826">
            <w:pPr>
              <w:pStyle w:val="Accurritablenumeric"/>
              <w:keepNext/>
            </w:pPr>
            <w:r>
              <w:rPr>
                <w:lang w:val="en-AU"/>
              </w:rPr>
              <w:t xml:space="preserve">253 </w:t>
            </w:r>
          </w:p>
        </w:tc>
        <w:tc>
          <w:tcPr>
            <w:tcW w:w="60" w:type="dxa"/>
            <w:tcBorders>
              <w:top w:val="nil"/>
              <w:left w:val="nil"/>
              <w:bottom w:val="nil"/>
              <w:right w:val="nil"/>
            </w:tcBorders>
            <w:tcMar>
              <w:left w:w="0" w:type="dxa"/>
              <w:right w:w="0" w:type="dxa"/>
            </w:tcMar>
          </w:tcPr>
          <w:p w14:paraId="7C5AC20B" w14:textId="77777777" w:rsidR="007F2FC5" w:rsidRDefault="007F2FC5"/>
        </w:tc>
        <w:tc>
          <w:tcPr>
            <w:tcW w:w="1289" w:type="dxa"/>
            <w:tcBorders>
              <w:top w:val="nil"/>
              <w:left w:val="nil"/>
              <w:bottom w:val="nil"/>
              <w:right w:val="nil"/>
            </w:tcBorders>
            <w:tcMar>
              <w:left w:w="0" w:type="dxa"/>
              <w:right w:w="60" w:type="dxa"/>
            </w:tcMar>
            <w:vAlign w:val="bottom"/>
          </w:tcPr>
          <w:p w14:paraId="40D32465" w14:textId="77777777" w:rsidR="007F2FC5" w:rsidRDefault="00624826">
            <w:pPr>
              <w:pStyle w:val="Accurritablenumeric"/>
              <w:keepNext/>
            </w:pPr>
            <w:r>
              <w:rPr>
                <w:lang w:val="en-AU"/>
              </w:rPr>
              <w:t xml:space="preserve">1 </w:t>
            </w:r>
          </w:p>
        </w:tc>
      </w:tr>
      <w:tr w:rsidR="007F2FC5" w14:paraId="0A75D12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ED585A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075A9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D0749F1"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BAC862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4A28931" w14:textId="77777777" w:rsidR="007F2FC5" w:rsidRDefault="007F2FC5">
            <w:pPr>
              <w:pStyle w:val="Accurritablenumeric"/>
              <w:keepNext/>
            </w:pPr>
          </w:p>
        </w:tc>
      </w:tr>
      <w:tr w:rsidR="007F2FC5" w14:paraId="786A1108"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4E683E9"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7A5F764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B4A876C" w14:textId="77777777" w:rsidR="007F2FC5" w:rsidRDefault="00624826">
            <w:pPr>
              <w:pStyle w:val="Accurritablenumeric"/>
              <w:keepNext/>
            </w:pPr>
            <w:r>
              <w:rPr>
                <w:lang w:val="en-AU"/>
              </w:rPr>
              <w:t xml:space="preserve">1,988 </w:t>
            </w:r>
          </w:p>
        </w:tc>
        <w:tc>
          <w:tcPr>
            <w:tcW w:w="60" w:type="dxa"/>
            <w:tcBorders>
              <w:top w:val="nil"/>
              <w:left w:val="nil"/>
              <w:bottom w:val="single" w:sz="2" w:space="0" w:color="009CDE"/>
              <w:right w:val="nil"/>
            </w:tcBorders>
            <w:tcMar>
              <w:left w:w="0" w:type="dxa"/>
              <w:right w:w="0" w:type="dxa"/>
            </w:tcMar>
          </w:tcPr>
          <w:p w14:paraId="353A021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D6F0D9E" w14:textId="77777777" w:rsidR="007F2FC5" w:rsidRDefault="00624826">
            <w:pPr>
              <w:pStyle w:val="Accurritablenumeric"/>
              <w:keepNext/>
            </w:pPr>
            <w:r>
              <w:rPr>
                <w:lang w:val="en-AU"/>
              </w:rPr>
              <w:t xml:space="preserve">1,625 </w:t>
            </w:r>
          </w:p>
        </w:tc>
      </w:tr>
    </w:tbl>
    <w:p w14:paraId="181C474F" w14:textId="77777777" w:rsidR="007F2FC5" w:rsidRDefault="00624826">
      <w:pPr>
        <w:sectPr w:rsidR="007F2FC5">
          <w:headerReference w:type="even" r:id="rId405"/>
          <w:headerReference w:type="default" r:id="rId406"/>
          <w:footerReference w:type="even" r:id="rId407"/>
          <w:footerReference w:type="default" r:id="rId408"/>
          <w:headerReference w:type="first" r:id="rId409"/>
          <w:footerReference w:type="first" r:id="rId41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3" w:name="_OcaNote_TOC"/>
    <w:p w14:paraId="0FE86EA7" w14:textId="77777777" w:rsidR="007F2FC5" w:rsidRDefault="00624826">
      <w:pPr>
        <w:pStyle w:val="Accurriparagraphheader"/>
        <w:keepNext/>
      </w:pPr>
      <w:r>
        <w:fldChar w:fldCharType="begin"/>
      </w:r>
      <w:r>
        <w:rPr>
          <w:lang w:val="en-AU"/>
        </w:rPr>
        <w:instrText>TC "Note 52. Contingent assets"\f n \l 1</w:instrText>
      </w:r>
      <w:r>
        <w:fldChar w:fldCharType="end"/>
      </w:r>
      <w:bookmarkEnd w:id="113"/>
      <w:r>
        <w:rPr>
          <w:lang w:val="en-AU"/>
        </w:rPr>
        <w:t>Note 52. Contingent assets</w:t>
      </w:r>
    </w:p>
    <w:p w14:paraId="62E9C50C" w14:textId="77777777" w:rsidR="007F2FC5" w:rsidRDefault="00624826">
      <w:pPr>
        <w:keepNext/>
      </w:pPr>
      <w:r>
        <w:rPr>
          <w:rFonts w:ascii="Times New Roman" w:eastAsia="Times New Roman" w:hAnsi="Times New Roman" w:cs="Times New Roman"/>
          <w:b/>
          <w:lang w:val="en-AU"/>
        </w:rPr>
        <w:t xml:space="preserve"> </w:t>
      </w:r>
    </w:p>
    <w:p w14:paraId="3D394908" w14:textId="01D3DE0F" w:rsidR="007F2FC5" w:rsidRDefault="00F966B8">
      <w:pPr>
        <w:pStyle w:val="Accurriparagraphbody"/>
        <w:keepNext/>
        <w:keepLines/>
      </w:pPr>
      <w:r>
        <w:rPr>
          <w:lang w:val="en-AU"/>
        </w:rPr>
        <w:t>RSM Manufacturing Limited, a subsidiary, will be paid a success premium of up to CU3,000,000 by Compdesign Partnership, in which it holds a 35% interest, if the rights to a computer manufacturing process are sold to a Korean based company. The likelihood of this proceeding is highly probable. No asset has been recognised within these financial statements.</w:t>
      </w:r>
    </w:p>
    <w:p w14:paraId="59B3926B" w14:textId="77777777" w:rsidR="007F2FC5" w:rsidRDefault="00624826">
      <w:r>
        <w:rPr>
          <w:rFonts w:ascii="Times New Roman" w:eastAsia="Times New Roman" w:hAnsi="Times New Roman" w:cs="Times New Roman"/>
          <w:b/>
          <w:lang w:val="en-AU"/>
        </w:rPr>
        <w:t xml:space="preserve"> </w:t>
      </w:r>
    </w:p>
    <w:p w14:paraId="5904FCE5" w14:textId="28EFB361" w:rsidR="007F2FC5" w:rsidRDefault="00F966B8">
      <w:pPr>
        <w:pStyle w:val="Accurriparagraphbody"/>
        <w:keepNext/>
        <w:keepLines/>
      </w:pPr>
      <w:r>
        <w:rPr>
          <w:lang w:val="en-AU"/>
        </w:rPr>
        <w:t xml:space="preserve">RSM Manufacturing Limited, a subsidiary, has an outstanding insurance claim with respect to inventory that was damaged in the Cityville floods that occurred during the financial year. An assessment is currently being undertaken by the insurer as to the </w:t>
      </w:r>
      <w:r w:rsidR="00637019">
        <w:rPr>
          <w:lang w:val="en-AU"/>
        </w:rPr>
        <w:t xml:space="preserve">root </w:t>
      </w:r>
      <w:r>
        <w:rPr>
          <w:lang w:val="en-AU"/>
        </w:rPr>
        <w:t xml:space="preserve">cause of </w:t>
      </w:r>
      <w:r w:rsidR="00DF7690">
        <w:rPr>
          <w:lang w:val="en-AU"/>
        </w:rPr>
        <w:t>the damage</w:t>
      </w:r>
      <w:r>
        <w:rPr>
          <w:lang w:val="en-AU"/>
        </w:rPr>
        <w:t>, which will affect the payout. Because the insurance proceeds are not virtually certain, no asset has been recognised within these financial statements. The inventory of approximately CU400,000 has been written off during the current financial year.</w:t>
      </w:r>
    </w:p>
    <w:p w14:paraId="2F66B7DB" w14:textId="77777777" w:rsidR="007F2FC5" w:rsidRDefault="00624826">
      <w:pPr>
        <w:sectPr w:rsidR="007F2FC5">
          <w:headerReference w:type="even" r:id="rId411"/>
          <w:headerReference w:type="default" r:id="rId412"/>
          <w:footerReference w:type="even" r:id="rId413"/>
          <w:footerReference w:type="default" r:id="rId414"/>
          <w:headerReference w:type="first" r:id="rId415"/>
          <w:footerReference w:type="first" r:id="rId41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4" w:name="_OclNote_TOC"/>
    <w:p w14:paraId="12A81E29" w14:textId="77777777" w:rsidR="007F2FC5" w:rsidRDefault="00624826">
      <w:pPr>
        <w:pStyle w:val="Accurriparagraphheader"/>
        <w:keepNext/>
      </w:pPr>
      <w:r>
        <w:fldChar w:fldCharType="begin"/>
      </w:r>
      <w:r>
        <w:rPr>
          <w:lang w:val="en-AU"/>
        </w:rPr>
        <w:instrText>TC "Note 53. Contingent liabilities"\f n \l 1</w:instrText>
      </w:r>
      <w:r>
        <w:fldChar w:fldCharType="end"/>
      </w:r>
      <w:bookmarkEnd w:id="114"/>
      <w:r>
        <w:rPr>
          <w:lang w:val="en-AU"/>
        </w:rPr>
        <w:t>Note 53. Contingent liabilities</w:t>
      </w:r>
    </w:p>
    <w:p w14:paraId="5699B6F4" w14:textId="77777777" w:rsidR="007F2FC5" w:rsidRDefault="00624826">
      <w:pPr>
        <w:keepNext/>
      </w:pPr>
      <w:r>
        <w:rPr>
          <w:rFonts w:ascii="Times New Roman" w:eastAsia="Times New Roman" w:hAnsi="Times New Roman" w:cs="Times New Roman"/>
          <w:b/>
          <w:lang w:val="en-AU"/>
        </w:rPr>
        <w:t xml:space="preserve"> </w:t>
      </w:r>
    </w:p>
    <w:p w14:paraId="620C80FC" w14:textId="3C00B558" w:rsidR="007F2FC5" w:rsidRDefault="00624826">
      <w:pPr>
        <w:pStyle w:val="Accurriparagraphbody"/>
        <w:keepNext/>
        <w:keepLines/>
      </w:pPr>
      <w:r>
        <w:rPr>
          <w:lang w:val="en-AU"/>
        </w:rPr>
        <w:t xml:space="preserve">During the financial year there was a </w:t>
      </w:r>
      <w:proofErr w:type="gramStart"/>
      <w:r>
        <w:rPr>
          <w:lang w:val="en-AU"/>
        </w:rPr>
        <w:t>work related</w:t>
      </w:r>
      <w:proofErr w:type="gramEnd"/>
      <w:r>
        <w:rPr>
          <w:lang w:val="en-AU"/>
        </w:rPr>
        <w:t xml:space="preserve"> accident involving a member of staff. Although the investigation is still in progress, the directors are of the opinion, based on independent legal advice, that the consolidated entity will not be found to be at fault and </w:t>
      </w:r>
      <w:r w:rsidR="00731B06">
        <w:rPr>
          <w:lang w:val="en-AU"/>
        </w:rPr>
        <w:t xml:space="preserve">therefore it is not probable </w:t>
      </w:r>
      <w:r w:rsidR="00F154A2">
        <w:rPr>
          <w:lang w:val="en-AU"/>
        </w:rPr>
        <w:t>that any payment will be required.</w:t>
      </w:r>
      <w:r>
        <w:rPr>
          <w:lang w:val="en-AU"/>
        </w:rPr>
        <w:t xml:space="preserve"> Accordingly, no provision has been provided within these financial statements.</w:t>
      </w:r>
    </w:p>
    <w:p w14:paraId="14BD354A" w14:textId="77777777" w:rsidR="007F2FC5" w:rsidRDefault="00624826">
      <w:r>
        <w:rPr>
          <w:rFonts w:ascii="Times New Roman" w:eastAsia="Times New Roman" w:hAnsi="Times New Roman" w:cs="Times New Roman"/>
          <w:b/>
          <w:lang w:val="en-AU"/>
        </w:rPr>
        <w:t xml:space="preserve"> </w:t>
      </w:r>
    </w:p>
    <w:p w14:paraId="39B22762" w14:textId="77777777" w:rsidR="007F2FC5" w:rsidRDefault="00624826">
      <w:pPr>
        <w:pStyle w:val="Accurriparagraphbody"/>
        <w:keepNext/>
        <w:keepLines/>
      </w:pPr>
      <w:r>
        <w:rPr>
          <w:lang w:val="en-AU"/>
        </w:rPr>
        <w:t xml:space="preserve">The consolidated entity has given bank guarantees as </w:t>
      </w:r>
      <w:proofErr w:type="gramStart"/>
      <w:r>
        <w:rPr>
          <w:lang w:val="en-AU"/>
        </w:rPr>
        <w:t>at</w:t>
      </w:r>
      <w:proofErr w:type="gramEnd"/>
      <w:r>
        <w:rPr>
          <w:lang w:val="en-AU"/>
        </w:rPr>
        <w:t xml:space="preserve"> 31 December 2025 of CU3,105,000 (2024: CU2,844,000) to various landlords.</w:t>
      </w:r>
    </w:p>
    <w:p w14:paraId="029DA9BB" w14:textId="77777777" w:rsidR="007F2FC5" w:rsidRDefault="00624826">
      <w:pPr>
        <w:sectPr w:rsidR="007F2FC5">
          <w:headerReference w:type="even" r:id="rId417"/>
          <w:headerReference w:type="default" r:id="rId418"/>
          <w:footerReference w:type="even" r:id="rId419"/>
          <w:footerReference w:type="default" r:id="rId420"/>
          <w:headerReference w:type="first" r:id="rId421"/>
          <w:footerReference w:type="first" r:id="rId42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5" w:name="_OceNote_TOC"/>
    <w:p w14:paraId="75851737" w14:textId="77777777" w:rsidR="007F2FC5" w:rsidRDefault="00624826">
      <w:pPr>
        <w:pStyle w:val="Accurriparagraphheader"/>
        <w:keepNext/>
      </w:pPr>
      <w:r>
        <w:fldChar w:fldCharType="begin"/>
      </w:r>
      <w:r>
        <w:rPr>
          <w:lang w:val="en-AU"/>
        </w:rPr>
        <w:instrText>TC "Note 54. Commitments"\f n \l 1</w:instrText>
      </w:r>
      <w:r>
        <w:fldChar w:fldCharType="end"/>
      </w:r>
      <w:bookmarkEnd w:id="115"/>
      <w:r>
        <w:rPr>
          <w:lang w:val="en-AU"/>
        </w:rPr>
        <w:t>Note 54. Commitments</w:t>
      </w:r>
    </w:p>
    <w:p w14:paraId="0DD8803D"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1C39FA6" w14:textId="77777777">
        <w:trPr>
          <w:cantSplit/>
          <w:tblHeader/>
        </w:trPr>
        <w:tc>
          <w:tcPr>
            <w:tcW w:w="8301" w:type="dxa"/>
            <w:tcBorders>
              <w:top w:val="nil"/>
              <w:left w:val="nil"/>
              <w:bottom w:val="nil"/>
              <w:right w:val="nil"/>
            </w:tcBorders>
            <w:tcMar>
              <w:left w:w="0" w:type="dxa"/>
              <w:right w:w="0" w:type="dxa"/>
            </w:tcMar>
            <w:vAlign w:val="bottom"/>
          </w:tcPr>
          <w:p w14:paraId="45BC53E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4EB205A" w14:textId="77777777" w:rsidR="007F2FC5" w:rsidRDefault="007F2FC5"/>
        </w:tc>
        <w:tc>
          <w:tcPr>
            <w:tcW w:w="2638" w:type="dxa"/>
            <w:gridSpan w:val="3"/>
            <w:tcBorders>
              <w:top w:val="nil"/>
              <w:left w:val="nil"/>
              <w:bottom w:val="nil"/>
              <w:right w:val="nil"/>
            </w:tcBorders>
            <w:tcMar>
              <w:left w:w="0" w:type="dxa"/>
              <w:right w:w="0" w:type="dxa"/>
            </w:tcMar>
            <w:vAlign w:val="bottom"/>
          </w:tcPr>
          <w:p w14:paraId="2B450453" w14:textId="77777777" w:rsidR="007F2FC5" w:rsidRDefault="00624826">
            <w:pPr>
              <w:pStyle w:val="Accurritableheader"/>
              <w:keepNext/>
            </w:pPr>
            <w:r>
              <w:rPr>
                <w:lang w:val="en-AU"/>
              </w:rPr>
              <w:t>Consolidated</w:t>
            </w:r>
          </w:p>
        </w:tc>
      </w:tr>
      <w:tr w:rsidR="007F2FC5" w14:paraId="5770F792" w14:textId="77777777">
        <w:trPr>
          <w:cantSplit/>
          <w:tblHeader/>
        </w:trPr>
        <w:tc>
          <w:tcPr>
            <w:tcW w:w="8301" w:type="dxa"/>
            <w:tcBorders>
              <w:top w:val="nil"/>
              <w:left w:val="nil"/>
              <w:bottom w:val="nil"/>
              <w:right w:val="nil"/>
            </w:tcBorders>
            <w:tcMar>
              <w:left w:w="0" w:type="dxa"/>
              <w:right w:w="0" w:type="dxa"/>
            </w:tcMar>
            <w:vAlign w:val="bottom"/>
          </w:tcPr>
          <w:p w14:paraId="18D05F5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E5B997" w14:textId="77777777" w:rsidR="007F2FC5" w:rsidRDefault="007F2FC5"/>
        </w:tc>
        <w:tc>
          <w:tcPr>
            <w:tcW w:w="1289" w:type="dxa"/>
            <w:tcBorders>
              <w:top w:val="nil"/>
              <w:left w:val="nil"/>
              <w:bottom w:val="nil"/>
              <w:right w:val="nil"/>
            </w:tcBorders>
            <w:tcMar>
              <w:left w:w="0" w:type="dxa"/>
              <w:right w:w="0" w:type="dxa"/>
            </w:tcMar>
            <w:vAlign w:val="bottom"/>
          </w:tcPr>
          <w:p w14:paraId="640D7F70"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4DEE49E" w14:textId="77777777" w:rsidR="007F2FC5" w:rsidRDefault="007F2FC5"/>
        </w:tc>
        <w:tc>
          <w:tcPr>
            <w:tcW w:w="1289" w:type="dxa"/>
            <w:tcBorders>
              <w:top w:val="nil"/>
              <w:left w:val="nil"/>
              <w:bottom w:val="nil"/>
              <w:right w:val="nil"/>
            </w:tcBorders>
            <w:tcMar>
              <w:left w:w="0" w:type="dxa"/>
              <w:right w:w="0" w:type="dxa"/>
            </w:tcMar>
            <w:vAlign w:val="bottom"/>
          </w:tcPr>
          <w:p w14:paraId="25F5880C" w14:textId="77777777" w:rsidR="007F2FC5" w:rsidRDefault="00624826">
            <w:pPr>
              <w:pStyle w:val="Accurritableheader"/>
              <w:keepNext/>
            </w:pPr>
            <w:r>
              <w:rPr>
                <w:lang w:val="en-AU"/>
              </w:rPr>
              <w:t>2024</w:t>
            </w:r>
          </w:p>
        </w:tc>
      </w:tr>
      <w:tr w:rsidR="007F2FC5" w14:paraId="3FF8005D" w14:textId="77777777">
        <w:trPr>
          <w:cantSplit/>
          <w:tblHeader/>
        </w:trPr>
        <w:tc>
          <w:tcPr>
            <w:tcW w:w="8301" w:type="dxa"/>
            <w:tcBorders>
              <w:top w:val="nil"/>
              <w:left w:val="nil"/>
              <w:bottom w:val="nil"/>
              <w:right w:val="nil"/>
            </w:tcBorders>
            <w:tcMar>
              <w:left w:w="0" w:type="dxa"/>
              <w:right w:w="0" w:type="dxa"/>
            </w:tcMar>
            <w:vAlign w:val="bottom"/>
          </w:tcPr>
          <w:p w14:paraId="23D6734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106EEF" w14:textId="77777777" w:rsidR="007F2FC5" w:rsidRDefault="007F2FC5"/>
        </w:tc>
        <w:tc>
          <w:tcPr>
            <w:tcW w:w="1289" w:type="dxa"/>
            <w:tcBorders>
              <w:top w:val="nil"/>
              <w:left w:val="nil"/>
              <w:bottom w:val="nil"/>
              <w:right w:val="nil"/>
            </w:tcBorders>
            <w:tcMar>
              <w:left w:w="0" w:type="dxa"/>
              <w:right w:w="0" w:type="dxa"/>
            </w:tcMar>
            <w:vAlign w:val="bottom"/>
          </w:tcPr>
          <w:p w14:paraId="127CBD5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6795A0C" w14:textId="77777777" w:rsidR="007F2FC5" w:rsidRDefault="007F2FC5"/>
        </w:tc>
        <w:tc>
          <w:tcPr>
            <w:tcW w:w="1289" w:type="dxa"/>
            <w:tcBorders>
              <w:top w:val="nil"/>
              <w:left w:val="nil"/>
              <w:bottom w:val="nil"/>
              <w:right w:val="nil"/>
            </w:tcBorders>
            <w:tcMar>
              <w:left w:w="0" w:type="dxa"/>
              <w:right w:w="0" w:type="dxa"/>
            </w:tcMar>
            <w:vAlign w:val="bottom"/>
          </w:tcPr>
          <w:p w14:paraId="08806038" w14:textId="77777777" w:rsidR="007F2FC5" w:rsidRDefault="00624826">
            <w:pPr>
              <w:pStyle w:val="Accurritableheader"/>
              <w:keepNext/>
            </w:pPr>
            <w:r>
              <w:rPr>
                <w:lang w:val="en-AU"/>
              </w:rPr>
              <w:t>CU'000</w:t>
            </w:r>
          </w:p>
        </w:tc>
      </w:tr>
      <w:tr w:rsidR="007F2FC5" w14:paraId="4BBC6D5C" w14:textId="77777777">
        <w:trPr>
          <w:cantSplit/>
          <w:tblHeader/>
        </w:trPr>
        <w:tc>
          <w:tcPr>
            <w:tcW w:w="8301" w:type="dxa"/>
            <w:tcBorders>
              <w:top w:val="nil"/>
              <w:left w:val="nil"/>
              <w:bottom w:val="nil"/>
              <w:right w:val="nil"/>
            </w:tcBorders>
            <w:tcMar>
              <w:left w:w="0" w:type="dxa"/>
              <w:right w:w="0" w:type="dxa"/>
            </w:tcMar>
            <w:vAlign w:val="bottom"/>
          </w:tcPr>
          <w:p w14:paraId="2832B63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C85524B" w14:textId="77777777" w:rsidR="007F2FC5" w:rsidRDefault="007F2FC5"/>
        </w:tc>
        <w:tc>
          <w:tcPr>
            <w:tcW w:w="1289" w:type="dxa"/>
            <w:tcBorders>
              <w:top w:val="nil"/>
              <w:left w:val="nil"/>
              <w:bottom w:val="nil"/>
              <w:right w:val="nil"/>
            </w:tcBorders>
            <w:tcMar>
              <w:left w:w="0" w:type="dxa"/>
              <w:right w:w="0" w:type="dxa"/>
            </w:tcMar>
            <w:vAlign w:val="bottom"/>
          </w:tcPr>
          <w:p w14:paraId="61B2D9D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55B0736" w14:textId="77777777" w:rsidR="007F2FC5" w:rsidRDefault="007F2FC5"/>
        </w:tc>
        <w:tc>
          <w:tcPr>
            <w:tcW w:w="1289" w:type="dxa"/>
            <w:tcBorders>
              <w:top w:val="nil"/>
              <w:left w:val="nil"/>
              <w:bottom w:val="nil"/>
              <w:right w:val="nil"/>
            </w:tcBorders>
            <w:tcMar>
              <w:left w:w="0" w:type="dxa"/>
              <w:right w:w="0" w:type="dxa"/>
            </w:tcMar>
            <w:vAlign w:val="bottom"/>
          </w:tcPr>
          <w:p w14:paraId="303065C1" w14:textId="77777777" w:rsidR="007F2FC5" w:rsidRDefault="007F2FC5">
            <w:pPr>
              <w:pStyle w:val="Accurritableheader"/>
              <w:keepNext/>
            </w:pPr>
          </w:p>
        </w:tc>
      </w:tr>
      <w:tr w:rsidR="007F2FC5" w14:paraId="6444D24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BC50DE" w14:textId="77777777" w:rsidR="007F2FC5" w:rsidRDefault="00624826">
            <w:pPr>
              <w:pStyle w:val="Accurriintroduction3"/>
              <w:keepNext/>
            </w:pPr>
            <w:r>
              <w:rPr>
                <w:lang w:val="en-AU"/>
              </w:rPr>
              <w:t>Capital commitments</w:t>
            </w:r>
          </w:p>
        </w:tc>
        <w:tc>
          <w:tcPr>
            <w:tcW w:w="60" w:type="dxa"/>
            <w:tcBorders>
              <w:top w:val="nil"/>
              <w:left w:val="nil"/>
              <w:bottom w:val="nil"/>
              <w:right w:val="nil"/>
            </w:tcBorders>
            <w:tcMar>
              <w:left w:w="0" w:type="dxa"/>
              <w:right w:w="0" w:type="dxa"/>
            </w:tcMar>
          </w:tcPr>
          <w:p w14:paraId="51772472" w14:textId="77777777" w:rsidR="007F2FC5" w:rsidRDefault="007F2FC5"/>
        </w:tc>
        <w:tc>
          <w:tcPr>
            <w:tcW w:w="1289" w:type="dxa"/>
            <w:tcBorders>
              <w:top w:val="nil"/>
              <w:left w:val="nil"/>
              <w:bottom w:val="nil"/>
              <w:right w:val="nil"/>
            </w:tcBorders>
            <w:tcMar>
              <w:left w:w="0" w:type="dxa"/>
              <w:right w:w="60" w:type="dxa"/>
            </w:tcMar>
            <w:vAlign w:val="bottom"/>
          </w:tcPr>
          <w:p w14:paraId="62BE146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121E8AC" w14:textId="77777777" w:rsidR="007F2FC5" w:rsidRDefault="007F2FC5"/>
        </w:tc>
        <w:tc>
          <w:tcPr>
            <w:tcW w:w="1289" w:type="dxa"/>
            <w:tcBorders>
              <w:top w:val="nil"/>
              <w:left w:val="nil"/>
              <w:bottom w:val="nil"/>
              <w:right w:val="nil"/>
            </w:tcBorders>
            <w:tcMar>
              <w:left w:w="0" w:type="dxa"/>
              <w:right w:w="60" w:type="dxa"/>
            </w:tcMar>
            <w:vAlign w:val="bottom"/>
          </w:tcPr>
          <w:p w14:paraId="7CE7D0DE" w14:textId="77777777" w:rsidR="007F2FC5" w:rsidRDefault="007F2FC5">
            <w:pPr>
              <w:pStyle w:val="Accurritablenumeric"/>
              <w:keepNext/>
            </w:pPr>
          </w:p>
        </w:tc>
      </w:tr>
      <w:tr w:rsidR="007F2FC5" w14:paraId="2063AF3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F44C557" w14:textId="77777777" w:rsidR="007F2FC5" w:rsidRDefault="00624826">
            <w:pPr>
              <w:pStyle w:val="Accurritabletext"/>
              <w:keepNext/>
              <w:jc w:val="left"/>
            </w:pPr>
            <w:r>
              <w:rPr>
                <w:lang w:val="en-AU"/>
              </w:rPr>
              <w:t>Committed at the reporting date but not recognised as liabilities, payable:</w:t>
            </w:r>
          </w:p>
        </w:tc>
        <w:tc>
          <w:tcPr>
            <w:tcW w:w="60" w:type="dxa"/>
            <w:tcBorders>
              <w:top w:val="nil"/>
              <w:left w:val="nil"/>
              <w:bottom w:val="nil"/>
              <w:right w:val="nil"/>
            </w:tcBorders>
            <w:tcMar>
              <w:left w:w="0" w:type="dxa"/>
              <w:right w:w="0" w:type="dxa"/>
            </w:tcMar>
          </w:tcPr>
          <w:p w14:paraId="4C536DA0" w14:textId="77777777" w:rsidR="007F2FC5" w:rsidRDefault="007F2FC5"/>
        </w:tc>
        <w:tc>
          <w:tcPr>
            <w:tcW w:w="1289" w:type="dxa"/>
            <w:tcBorders>
              <w:top w:val="nil"/>
              <w:left w:val="nil"/>
              <w:bottom w:val="nil"/>
              <w:right w:val="nil"/>
            </w:tcBorders>
            <w:tcMar>
              <w:left w:w="0" w:type="dxa"/>
              <w:right w:w="60" w:type="dxa"/>
            </w:tcMar>
            <w:vAlign w:val="bottom"/>
          </w:tcPr>
          <w:p w14:paraId="37A176D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8598055" w14:textId="77777777" w:rsidR="007F2FC5" w:rsidRDefault="007F2FC5"/>
        </w:tc>
        <w:tc>
          <w:tcPr>
            <w:tcW w:w="1289" w:type="dxa"/>
            <w:tcBorders>
              <w:top w:val="nil"/>
              <w:left w:val="nil"/>
              <w:bottom w:val="nil"/>
              <w:right w:val="nil"/>
            </w:tcBorders>
            <w:tcMar>
              <w:left w:w="0" w:type="dxa"/>
              <w:right w:w="60" w:type="dxa"/>
            </w:tcMar>
            <w:vAlign w:val="bottom"/>
          </w:tcPr>
          <w:p w14:paraId="2C9D0F60" w14:textId="77777777" w:rsidR="007F2FC5" w:rsidRDefault="007F2FC5">
            <w:pPr>
              <w:pStyle w:val="Accurritablenumeric"/>
              <w:keepNext/>
            </w:pPr>
          </w:p>
        </w:tc>
      </w:tr>
      <w:tr w:rsidR="007F2FC5" w14:paraId="14D5A01D"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B44B20F" w14:textId="77777777" w:rsidR="007F2FC5" w:rsidRDefault="00624826">
            <w:pPr>
              <w:pStyle w:val="Accurritabletext"/>
              <w:keepNext/>
              <w:jc w:val="left"/>
            </w:pPr>
            <w:r>
              <w:rPr>
                <w:lang w:val="en-AU"/>
              </w:rPr>
              <w:t>Investment properties</w:t>
            </w:r>
          </w:p>
        </w:tc>
        <w:tc>
          <w:tcPr>
            <w:tcW w:w="60" w:type="dxa"/>
            <w:tcBorders>
              <w:top w:val="nil"/>
              <w:left w:val="nil"/>
              <w:bottom w:val="single" w:sz="2" w:space="0" w:color="009CDE"/>
              <w:right w:val="nil"/>
            </w:tcBorders>
            <w:tcMar>
              <w:left w:w="0" w:type="dxa"/>
              <w:right w:w="0" w:type="dxa"/>
            </w:tcMar>
          </w:tcPr>
          <w:p w14:paraId="056FB95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A2570C2" w14:textId="77777777" w:rsidR="007F2FC5" w:rsidRDefault="00624826">
            <w:pPr>
              <w:pStyle w:val="Accurritablenumeric"/>
              <w:keepNext/>
            </w:pPr>
            <w:r>
              <w:rPr>
                <w:lang w:val="en-AU"/>
              </w:rPr>
              <w:t xml:space="preserve">170 </w:t>
            </w:r>
          </w:p>
        </w:tc>
        <w:tc>
          <w:tcPr>
            <w:tcW w:w="60" w:type="dxa"/>
            <w:tcBorders>
              <w:top w:val="nil"/>
              <w:left w:val="nil"/>
              <w:bottom w:val="single" w:sz="2" w:space="0" w:color="009CDE"/>
              <w:right w:val="nil"/>
            </w:tcBorders>
            <w:tcMar>
              <w:left w:w="0" w:type="dxa"/>
              <w:right w:w="0" w:type="dxa"/>
            </w:tcMar>
          </w:tcPr>
          <w:p w14:paraId="7963808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9463113" w14:textId="77777777" w:rsidR="007F2FC5" w:rsidRDefault="00624826">
            <w:pPr>
              <w:pStyle w:val="Accurritablenumeric"/>
              <w:keepNext/>
            </w:pPr>
            <w:r>
              <w:rPr>
                <w:lang w:val="en-AU"/>
              </w:rPr>
              <w:t xml:space="preserve">170 </w:t>
            </w:r>
          </w:p>
        </w:tc>
      </w:tr>
      <w:tr w:rsidR="007F2FC5" w14:paraId="5BDDD152"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26C35E6" w14:textId="77777777" w:rsidR="007F2FC5" w:rsidRDefault="00624826">
            <w:pPr>
              <w:pStyle w:val="Accurritabletext"/>
              <w:keepNext/>
              <w:jc w:val="left"/>
            </w:pPr>
            <w:r>
              <w:rPr>
                <w:lang w:val="en-AU"/>
              </w:rPr>
              <w:t>Property, plant and equipment</w:t>
            </w:r>
          </w:p>
        </w:tc>
        <w:tc>
          <w:tcPr>
            <w:tcW w:w="60" w:type="dxa"/>
            <w:tcBorders>
              <w:top w:val="nil"/>
              <w:left w:val="nil"/>
              <w:bottom w:val="single" w:sz="2" w:space="0" w:color="009CDE"/>
              <w:right w:val="nil"/>
            </w:tcBorders>
            <w:tcMar>
              <w:left w:w="0" w:type="dxa"/>
              <w:right w:w="0" w:type="dxa"/>
            </w:tcMar>
          </w:tcPr>
          <w:p w14:paraId="6C5CAFB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ACCEBCC" w14:textId="77777777" w:rsidR="007F2FC5" w:rsidRDefault="00624826">
            <w:pPr>
              <w:pStyle w:val="Accurritablenumeric"/>
              <w:keepNext/>
            </w:pPr>
            <w:r>
              <w:rPr>
                <w:lang w:val="en-AU"/>
              </w:rPr>
              <w:t xml:space="preserve">1,165 </w:t>
            </w:r>
          </w:p>
        </w:tc>
        <w:tc>
          <w:tcPr>
            <w:tcW w:w="60" w:type="dxa"/>
            <w:tcBorders>
              <w:top w:val="nil"/>
              <w:left w:val="nil"/>
              <w:bottom w:val="single" w:sz="2" w:space="0" w:color="009CDE"/>
              <w:right w:val="nil"/>
            </w:tcBorders>
            <w:tcMar>
              <w:left w:w="0" w:type="dxa"/>
              <w:right w:w="0" w:type="dxa"/>
            </w:tcMar>
          </w:tcPr>
          <w:p w14:paraId="627ECA7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52B5EBA" w14:textId="77777777" w:rsidR="007F2FC5" w:rsidRDefault="00624826">
            <w:pPr>
              <w:pStyle w:val="Accurritablenumeric"/>
              <w:keepNext/>
            </w:pPr>
            <w:r>
              <w:rPr>
                <w:lang w:val="en-AU"/>
              </w:rPr>
              <w:t xml:space="preserve">1,145 </w:t>
            </w:r>
          </w:p>
        </w:tc>
      </w:tr>
      <w:tr w:rsidR="007F2FC5" w14:paraId="44530C76"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7B42921" w14:textId="77777777" w:rsidR="007F2FC5" w:rsidRDefault="00624826">
            <w:pPr>
              <w:pStyle w:val="Accurritabletext"/>
              <w:keepNext/>
              <w:jc w:val="left"/>
            </w:pPr>
            <w:r>
              <w:rPr>
                <w:lang w:val="en-AU"/>
              </w:rPr>
              <w:t>Intangible assets</w:t>
            </w:r>
          </w:p>
        </w:tc>
        <w:tc>
          <w:tcPr>
            <w:tcW w:w="60" w:type="dxa"/>
            <w:tcBorders>
              <w:top w:val="nil"/>
              <w:left w:val="nil"/>
              <w:bottom w:val="single" w:sz="2" w:space="0" w:color="009CDE"/>
              <w:right w:val="nil"/>
            </w:tcBorders>
            <w:tcMar>
              <w:left w:w="0" w:type="dxa"/>
              <w:right w:w="0" w:type="dxa"/>
            </w:tcMar>
          </w:tcPr>
          <w:p w14:paraId="059AB7E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8CBA89" w14:textId="77777777" w:rsidR="007F2FC5" w:rsidRDefault="00624826">
            <w:pPr>
              <w:pStyle w:val="Accurritablenumeric"/>
              <w:keepNext/>
            </w:pPr>
            <w:r>
              <w:rPr>
                <w:lang w:val="en-AU"/>
              </w:rPr>
              <w:t xml:space="preserve">160 </w:t>
            </w:r>
          </w:p>
        </w:tc>
        <w:tc>
          <w:tcPr>
            <w:tcW w:w="60" w:type="dxa"/>
            <w:tcBorders>
              <w:top w:val="nil"/>
              <w:left w:val="nil"/>
              <w:bottom w:val="single" w:sz="2" w:space="0" w:color="009CDE"/>
              <w:right w:val="nil"/>
            </w:tcBorders>
            <w:tcMar>
              <w:left w:w="0" w:type="dxa"/>
              <w:right w:w="0" w:type="dxa"/>
            </w:tcMar>
          </w:tcPr>
          <w:p w14:paraId="00DCC90E"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119C2CD" w14:textId="77777777" w:rsidR="007F2FC5" w:rsidRDefault="00624826">
            <w:pPr>
              <w:pStyle w:val="Accurritablenumeric"/>
              <w:keepNext/>
            </w:pPr>
            <w:r>
              <w:rPr>
                <w:lang w:val="en-AU"/>
              </w:rPr>
              <w:t xml:space="preserve">-  </w:t>
            </w:r>
          </w:p>
        </w:tc>
      </w:tr>
    </w:tbl>
    <w:p w14:paraId="4111F5FA" w14:textId="77777777" w:rsidR="007F2FC5" w:rsidRDefault="00624826">
      <w:pPr>
        <w:sectPr w:rsidR="007F2FC5">
          <w:headerReference w:type="even" r:id="rId423"/>
          <w:headerReference w:type="default" r:id="rId424"/>
          <w:footerReference w:type="even" r:id="rId425"/>
          <w:footerReference w:type="default" r:id="rId426"/>
          <w:headerReference w:type="first" r:id="rId427"/>
          <w:footerReference w:type="first" r:id="rId42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6" w:name="_OrpNote_TOC"/>
    <w:p w14:paraId="69165794" w14:textId="77777777" w:rsidR="007F2FC5" w:rsidRDefault="00624826">
      <w:pPr>
        <w:pStyle w:val="Accurriparagraphheader"/>
        <w:keepNext/>
      </w:pPr>
      <w:r>
        <w:fldChar w:fldCharType="begin"/>
      </w:r>
      <w:r>
        <w:rPr>
          <w:lang w:val="en-AU"/>
        </w:rPr>
        <w:instrText>TC "Note 55. Related party transactions"\f n \l 1</w:instrText>
      </w:r>
      <w:r>
        <w:fldChar w:fldCharType="end"/>
      </w:r>
      <w:bookmarkEnd w:id="116"/>
      <w:r>
        <w:rPr>
          <w:lang w:val="en-AU"/>
        </w:rPr>
        <w:t>Note 55. Related party transactions</w:t>
      </w:r>
    </w:p>
    <w:p w14:paraId="192AA7DA" w14:textId="77777777" w:rsidR="007F2FC5" w:rsidRDefault="00624826">
      <w:pPr>
        <w:keepNext/>
      </w:pPr>
      <w:r>
        <w:rPr>
          <w:rFonts w:ascii="Times New Roman" w:eastAsia="Times New Roman" w:hAnsi="Times New Roman" w:cs="Times New Roman"/>
          <w:b/>
          <w:lang w:val="en-AU"/>
        </w:rPr>
        <w:t xml:space="preserve"> </w:t>
      </w:r>
    </w:p>
    <w:p w14:paraId="14761CEE" w14:textId="77777777" w:rsidR="007F2FC5" w:rsidRDefault="00624826">
      <w:pPr>
        <w:pStyle w:val="Accurriparagraphheader3"/>
        <w:keepNext/>
        <w:keepLines/>
      </w:pPr>
      <w:r>
        <w:rPr>
          <w:lang w:val="en-AU"/>
        </w:rPr>
        <w:t>Parent entity</w:t>
      </w:r>
    </w:p>
    <w:p w14:paraId="12409BEC" w14:textId="0239BC93" w:rsidR="007F2FC5" w:rsidRDefault="00F966B8">
      <w:pPr>
        <w:pStyle w:val="Accurriparagraphbody"/>
        <w:keepNext/>
        <w:keepLines/>
      </w:pPr>
      <w:r>
        <w:rPr>
          <w:lang w:val="en-AU"/>
        </w:rPr>
        <w:t xml:space="preserve">RSM IFRS Listed Comprehensive Limited </w:t>
      </w:r>
      <w:r w:rsidR="00075E6B">
        <w:rPr>
          <w:lang w:val="en-AU"/>
        </w:rPr>
        <w:t>has no</w:t>
      </w:r>
      <w:r>
        <w:rPr>
          <w:lang w:val="en-AU"/>
        </w:rPr>
        <w:t xml:space="preserve"> parent entity.</w:t>
      </w:r>
    </w:p>
    <w:p w14:paraId="53AA6ED2" w14:textId="77777777" w:rsidR="007F2FC5" w:rsidRDefault="00624826">
      <w:r>
        <w:rPr>
          <w:rFonts w:ascii="Times New Roman" w:eastAsia="Times New Roman" w:hAnsi="Times New Roman" w:cs="Times New Roman"/>
          <w:b/>
          <w:lang w:val="en-AU"/>
        </w:rPr>
        <w:t xml:space="preserve"> </w:t>
      </w:r>
    </w:p>
    <w:p w14:paraId="4C6A5012" w14:textId="77777777" w:rsidR="007F2FC5" w:rsidRDefault="00624826">
      <w:pPr>
        <w:pStyle w:val="Accurriparagraphheader3"/>
        <w:keepNext/>
        <w:keepLines/>
      </w:pPr>
      <w:r>
        <w:rPr>
          <w:lang w:val="en-AU"/>
        </w:rPr>
        <w:lastRenderedPageBreak/>
        <w:t>Subsidiaries</w:t>
      </w:r>
    </w:p>
    <w:p w14:paraId="258E9DF4" w14:textId="77777777" w:rsidR="007F2FC5" w:rsidRDefault="00624826">
      <w:pPr>
        <w:pStyle w:val="Accurriparagraphbody"/>
        <w:keepNext/>
        <w:keepLines/>
      </w:pPr>
      <w:r>
        <w:rPr>
          <w:lang w:val="en-AU"/>
        </w:rPr>
        <w:t>Interests in subsidiaries are set out in note 57.</w:t>
      </w:r>
    </w:p>
    <w:p w14:paraId="6B4E6431" w14:textId="77777777" w:rsidR="007F2FC5" w:rsidRDefault="00624826">
      <w:r>
        <w:rPr>
          <w:rFonts w:ascii="Times New Roman" w:eastAsia="Times New Roman" w:hAnsi="Times New Roman" w:cs="Times New Roman"/>
          <w:b/>
          <w:lang w:val="en-AU"/>
        </w:rPr>
        <w:t xml:space="preserve"> </w:t>
      </w:r>
    </w:p>
    <w:p w14:paraId="3966A1BD" w14:textId="77777777" w:rsidR="007F2FC5" w:rsidRDefault="00624826">
      <w:pPr>
        <w:pStyle w:val="Accurriparagraphheader3"/>
        <w:keepNext/>
        <w:keepLines/>
      </w:pPr>
      <w:r>
        <w:rPr>
          <w:lang w:val="en-AU"/>
        </w:rPr>
        <w:t>Associates</w:t>
      </w:r>
    </w:p>
    <w:p w14:paraId="3157A5E7" w14:textId="77777777" w:rsidR="007F2FC5" w:rsidRDefault="00624826">
      <w:pPr>
        <w:pStyle w:val="Accurriparagraphbody"/>
        <w:keepNext/>
        <w:keepLines/>
      </w:pPr>
      <w:r>
        <w:rPr>
          <w:lang w:val="en-AU"/>
        </w:rPr>
        <w:t>Interests in associates are set out in note 58.</w:t>
      </w:r>
    </w:p>
    <w:p w14:paraId="0A846B62" w14:textId="77777777" w:rsidR="007F2FC5" w:rsidRDefault="00624826">
      <w:r>
        <w:rPr>
          <w:rFonts w:ascii="Times New Roman" w:eastAsia="Times New Roman" w:hAnsi="Times New Roman" w:cs="Times New Roman"/>
          <w:b/>
          <w:lang w:val="en-AU"/>
        </w:rPr>
        <w:t xml:space="preserve"> </w:t>
      </w:r>
    </w:p>
    <w:p w14:paraId="151847A0" w14:textId="77777777" w:rsidR="007F2FC5" w:rsidRDefault="00624826">
      <w:pPr>
        <w:pStyle w:val="Accurriparagraphheader3"/>
        <w:keepNext/>
        <w:keepLines/>
      </w:pPr>
      <w:r>
        <w:rPr>
          <w:lang w:val="en-AU"/>
        </w:rPr>
        <w:t>Key management personnel</w:t>
      </w:r>
    </w:p>
    <w:p w14:paraId="5F80815E" w14:textId="77777777" w:rsidR="007F2FC5" w:rsidRDefault="00624826">
      <w:pPr>
        <w:pStyle w:val="Accurriparagraphbody"/>
        <w:keepNext/>
        <w:keepLines/>
      </w:pPr>
      <w:r>
        <w:rPr>
          <w:lang w:val="en-AU"/>
        </w:rPr>
        <w:t>Disclosures relating to key management personnel are set out in note 51.</w:t>
      </w:r>
    </w:p>
    <w:p w14:paraId="5FEFCE7C" w14:textId="77777777" w:rsidR="007F2FC5" w:rsidRDefault="00624826">
      <w:r>
        <w:rPr>
          <w:rFonts w:ascii="Times New Roman" w:eastAsia="Times New Roman" w:hAnsi="Times New Roman" w:cs="Times New Roman"/>
          <w:b/>
          <w:lang w:val="en-AU"/>
        </w:rPr>
        <w:t xml:space="preserve"> </w:t>
      </w:r>
    </w:p>
    <w:p w14:paraId="0DD15500" w14:textId="77777777" w:rsidR="007F2FC5" w:rsidRDefault="00624826">
      <w:pPr>
        <w:pStyle w:val="Accurriparagraphheader3"/>
        <w:keepNext/>
        <w:keepLines/>
      </w:pPr>
      <w:r>
        <w:rPr>
          <w:lang w:val="en-AU"/>
        </w:rPr>
        <w:t>Transactions with related parties</w:t>
      </w:r>
    </w:p>
    <w:p w14:paraId="32B68E55" w14:textId="77777777" w:rsidR="007F2FC5" w:rsidRDefault="00624826">
      <w:pPr>
        <w:pStyle w:val="Accurriparagraphbody"/>
        <w:keepNext/>
        <w:keepLines/>
      </w:pPr>
      <w:r>
        <w:rPr>
          <w:lang w:val="en-AU"/>
        </w:rPr>
        <w:t>The following transactions occurred with related parties:</w:t>
      </w:r>
    </w:p>
    <w:p w14:paraId="207F289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99793A0" w14:textId="77777777">
        <w:trPr>
          <w:cantSplit/>
          <w:tblHeader/>
        </w:trPr>
        <w:tc>
          <w:tcPr>
            <w:tcW w:w="8301" w:type="dxa"/>
            <w:tcBorders>
              <w:top w:val="nil"/>
              <w:left w:val="nil"/>
              <w:bottom w:val="nil"/>
              <w:right w:val="nil"/>
            </w:tcBorders>
            <w:tcMar>
              <w:left w:w="0" w:type="dxa"/>
              <w:right w:w="0" w:type="dxa"/>
            </w:tcMar>
            <w:vAlign w:val="bottom"/>
          </w:tcPr>
          <w:p w14:paraId="494547A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1D9C15C" w14:textId="77777777" w:rsidR="007F2FC5" w:rsidRDefault="007F2FC5"/>
        </w:tc>
        <w:tc>
          <w:tcPr>
            <w:tcW w:w="2638" w:type="dxa"/>
            <w:gridSpan w:val="3"/>
            <w:tcBorders>
              <w:top w:val="nil"/>
              <w:left w:val="nil"/>
              <w:bottom w:val="nil"/>
              <w:right w:val="nil"/>
            </w:tcBorders>
            <w:tcMar>
              <w:left w:w="0" w:type="dxa"/>
              <w:right w:w="0" w:type="dxa"/>
            </w:tcMar>
            <w:vAlign w:val="bottom"/>
          </w:tcPr>
          <w:p w14:paraId="19DBA00B" w14:textId="77777777" w:rsidR="007F2FC5" w:rsidRDefault="00624826">
            <w:pPr>
              <w:pStyle w:val="Accurritableheader"/>
              <w:keepNext/>
            </w:pPr>
            <w:r>
              <w:rPr>
                <w:lang w:val="en-AU"/>
              </w:rPr>
              <w:t>Consolidated</w:t>
            </w:r>
          </w:p>
        </w:tc>
      </w:tr>
      <w:tr w:rsidR="007F2FC5" w14:paraId="6419673E" w14:textId="77777777">
        <w:trPr>
          <w:cantSplit/>
          <w:tblHeader/>
        </w:trPr>
        <w:tc>
          <w:tcPr>
            <w:tcW w:w="8301" w:type="dxa"/>
            <w:tcBorders>
              <w:top w:val="nil"/>
              <w:left w:val="nil"/>
              <w:bottom w:val="nil"/>
              <w:right w:val="nil"/>
            </w:tcBorders>
            <w:tcMar>
              <w:left w:w="0" w:type="dxa"/>
              <w:right w:w="0" w:type="dxa"/>
            </w:tcMar>
            <w:vAlign w:val="bottom"/>
          </w:tcPr>
          <w:p w14:paraId="6707327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A291605" w14:textId="77777777" w:rsidR="007F2FC5" w:rsidRDefault="007F2FC5"/>
        </w:tc>
        <w:tc>
          <w:tcPr>
            <w:tcW w:w="1289" w:type="dxa"/>
            <w:tcBorders>
              <w:top w:val="nil"/>
              <w:left w:val="nil"/>
              <w:bottom w:val="nil"/>
              <w:right w:val="nil"/>
            </w:tcBorders>
            <w:tcMar>
              <w:left w:w="0" w:type="dxa"/>
              <w:right w:w="0" w:type="dxa"/>
            </w:tcMar>
            <w:vAlign w:val="bottom"/>
          </w:tcPr>
          <w:p w14:paraId="353E762A"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847F383" w14:textId="77777777" w:rsidR="007F2FC5" w:rsidRDefault="007F2FC5"/>
        </w:tc>
        <w:tc>
          <w:tcPr>
            <w:tcW w:w="1289" w:type="dxa"/>
            <w:tcBorders>
              <w:top w:val="nil"/>
              <w:left w:val="nil"/>
              <w:bottom w:val="nil"/>
              <w:right w:val="nil"/>
            </w:tcBorders>
            <w:tcMar>
              <w:left w:w="0" w:type="dxa"/>
              <w:right w:w="0" w:type="dxa"/>
            </w:tcMar>
            <w:vAlign w:val="bottom"/>
          </w:tcPr>
          <w:p w14:paraId="3B55C2A7" w14:textId="77777777" w:rsidR="007F2FC5" w:rsidRDefault="00624826">
            <w:pPr>
              <w:pStyle w:val="Accurritableheader"/>
              <w:keepNext/>
            </w:pPr>
            <w:r>
              <w:rPr>
                <w:lang w:val="en-AU"/>
              </w:rPr>
              <w:t>2024</w:t>
            </w:r>
          </w:p>
        </w:tc>
      </w:tr>
      <w:tr w:rsidR="007F2FC5" w14:paraId="41B7CCDA" w14:textId="77777777">
        <w:trPr>
          <w:cantSplit/>
          <w:tblHeader/>
        </w:trPr>
        <w:tc>
          <w:tcPr>
            <w:tcW w:w="8301" w:type="dxa"/>
            <w:tcBorders>
              <w:top w:val="nil"/>
              <w:left w:val="nil"/>
              <w:bottom w:val="nil"/>
              <w:right w:val="nil"/>
            </w:tcBorders>
            <w:tcMar>
              <w:left w:w="0" w:type="dxa"/>
              <w:right w:w="0" w:type="dxa"/>
            </w:tcMar>
            <w:vAlign w:val="bottom"/>
          </w:tcPr>
          <w:p w14:paraId="3D9AA8E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14EE85B" w14:textId="77777777" w:rsidR="007F2FC5" w:rsidRDefault="007F2FC5"/>
        </w:tc>
        <w:tc>
          <w:tcPr>
            <w:tcW w:w="1289" w:type="dxa"/>
            <w:tcBorders>
              <w:top w:val="nil"/>
              <w:left w:val="nil"/>
              <w:bottom w:val="nil"/>
              <w:right w:val="nil"/>
            </w:tcBorders>
            <w:tcMar>
              <w:left w:w="0" w:type="dxa"/>
              <w:right w:w="0" w:type="dxa"/>
            </w:tcMar>
            <w:vAlign w:val="bottom"/>
          </w:tcPr>
          <w:p w14:paraId="7B34D29B"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348085B6" w14:textId="77777777" w:rsidR="007F2FC5" w:rsidRDefault="007F2FC5"/>
        </w:tc>
        <w:tc>
          <w:tcPr>
            <w:tcW w:w="1289" w:type="dxa"/>
            <w:tcBorders>
              <w:top w:val="nil"/>
              <w:left w:val="nil"/>
              <w:bottom w:val="nil"/>
              <w:right w:val="nil"/>
            </w:tcBorders>
            <w:tcMar>
              <w:left w:w="0" w:type="dxa"/>
              <w:right w:w="0" w:type="dxa"/>
            </w:tcMar>
            <w:vAlign w:val="bottom"/>
          </w:tcPr>
          <w:p w14:paraId="41966545" w14:textId="77777777" w:rsidR="007F2FC5" w:rsidRDefault="00624826">
            <w:pPr>
              <w:pStyle w:val="Accurritableheader"/>
              <w:keepNext/>
            </w:pPr>
            <w:r>
              <w:rPr>
                <w:lang w:val="en-AU"/>
              </w:rPr>
              <w:t>CU'000</w:t>
            </w:r>
          </w:p>
        </w:tc>
      </w:tr>
      <w:tr w:rsidR="007F2FC5" w14:paraId="2215AC94" w14:textId="77777777">
        <w:trPr>
          <w:cantSplit/>
          <w:tblHeader/>
        </w:trPr>
        <w:tc>
          <w:tcPr>
            <w:tcW w:w="8301" w:type="dxa"/>
            <w:tcBorders>
              <w:top w:val="nil"/>
              <w:left w:val="nil"/>
              <w:bottom w:val="nil"/>
              <w:right w:val="nil"/>
            </w:tcBorders>
            <w:tcMar>
              <w:left w:w="0" w:type="dxa"/>
              <w:right w:w="0" w:type="dxa"/>
            </w:tcMar>
            <w:vAlign w:val="bottom"/>
          </w:tcPr>
          <w:p w14:paraId="433A974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9CAF8C1" w14:textId="77777777" w:rsidR="007F2FC5" w:rsidRDefault="007F2FC5"/>
        </w:tc>
        <w:tc>
          <w:tcPr>
            <w:tcW w:w="1289" w:type="dxa"/>
            <w:tcBorders>
              <w:top w:val="nil"/>
              <w:left w:val="nil"/>
              <w:bottom w:val="nil"/>
              <w:right w:val="nil"/>
            </w:tcBorders>
            <w:tcMar>
              <w:left w:w="0" w:type="dxa"/>
              <w:right w:w="0" w:type="dxa"/>
            </w:tcMar>
            <w:vAlign w:val="bottom"/>
          </w:tcPr>
          <w:p w14:paraId="3AB5DC2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DCBAE6A" w14:textId="77777777" w:rsidR="007F2FC5" w:rsidRDefault="007F2FC5"/>
        </w:tc>
        <w:tc>
          <w:tcPr>
            <w:tcW w:w="1289" w:type="dxa"/>
            <w:tcBorders>
              <w:top w:val="nil"/>
              <w:left w:val="nil"/>
              <w:bottom w:val="nil"/>
              <w:right w:val="nil"/>
            </w:tcBorders>
            <w:tcMar>
              <w:left w:w="0" w:type="dxa"/>
              <w:right w:w="0" w:type="dxa"/>
            </w:tcMar>
            <w:vAlign w:val="bottom"/>
          </w:tcPr>
          <w:p w14:paraId="39EF0814" w14:textId="77777777" w:rsidR="007F2FC5" w:rsidRDefault="007F2FC5">
            <w:pPr>
              <w:pStyle w:val="Accurritableheader"/>
              <w:keepNext/>
            </w:pPr>
          </w:p>
        </w:tc>
      </w:tr>
      <w:tr w:rsidR="007F2FC5" w14:paraId="47AA299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8A5DEB" w14:textId="77777777" w:rsidR="007F2FC5" w:rsidRDefault="00624826">
            <w:pPr>
              <w:pStyle w:val="Accurritabletext"/>
              <w:keepNext/>
              <w:jc w:val="left"/>
            </w:pPr>
            <w:r>
              <w:rPr>
                <w:lang w:val="en-AU"/>
              </w:rPr>
              <w:t>Payment for goods and services:</w:t>
            </w:r>
          </w:p>
        </w:tc>
        <w:tc>
          <w:tcPr>
            <w:tcW w:w="60" w:type="dxa"/>
            <w:tcBorders>
              <w:top w:val="nil"/>
              <w:left w:val="nil"/>
              <w:bottom w:val="nil"/>
              <w:right w:val="nil"/>
            </w:tcBorders>
            <w:tcMar>
              <w:left w:w="0" w:type="dxa"/>
              <w:right w:w="0" w:type="dxa"/>
            </w:tcMar>
          </w:tcPr>
          <w:p w14:paraId="3B41C408" w14:textId="77777777" w:rsidR="007F2FC5" w:rsidRDefault="007F2FC5"/>
        </w:tc>
        <w:tc>
          <w:tcPr>
            <w:tcW w:w="1289" w:type="dxa"/>
            <w:tcBorders>
              <w:top w:val="nil"/>
              <w:left w:val="nil"/>
              <w:bottom w:val="nil"/>
              <w:right w:val="nil"/>
            </w:tcBorders>
            <w:tcMar>
              <w:left w:w="0" w:type="dxa"/>
              <w:right w:w="60" w:type="dxa"/>
            </w:tcMar>
            <w:vAlign w:val="bottom"/>
          </w:tcPr>
          <w:p w14:paraId="650A419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5824FA3" w14:textId="77777777" w:rsidR="007F2FC5" w:rsidRDefault="007F2FC5"/>
        </w:tc>
        <w:tc>
          <w:tcPr>
            <w:tcW w:w="1289" w:type="dxa"/>
            <w:tcBorders>
              <w:top w:val="nil"/>
              <w:left w:val="nil"/>
              <w:bottom w:val="nil"/>
              <w:right w:val="nil"/>
            </w:tcBorders>
            <w:tcMar>
              <w:left w:w="0" w:type="dxa"/>
              <w:right w:w="60" w:type="dxa"/>
            </w:tcMar>
            <w:vAlign w:val="bottom"/>
          </w:tcPr>
          <w:p w14:paraId="0335F2A4" w14:textId="77777777" w:rsidR="007F2FC5" w:rsidRDefault="007F2FC5">
            <w:pPr>
              <w:pStyle w:val="Accurritablenumeric"/>
              <w:keepNext/>
            </w:pPr>
          </w:p>
        </w:tc>
      </w:tr>
      <w:tr w:rsidR="007F2FC5" w14:paraId="765A807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60944B1" w14:textId="77777777" w:rsidR="007F2FC5" w:rsidRDefault="00624826">
            <w:pPr>
              <w:pStyle w:val="Accurritabletext"/>
              <w:keepNext/>
              <w:jc w:val="left"/>
            </w:pPr>
            <w:r>
              <w:rPr>
                <w:lang w:val="en-AU"/>
              </w:rPr>
              <w:t>Payment for services from associate</w:t>
            </w:r>
          </w:p>
        </w:tc>
        <w:tc>
          <w:tcPr>
            <w:tcW w:w="60" w:type="dxa"/>
            <w:tcBorders>
              <w:top w:val="nil"/>
              <w:left w:val="nil"/>
              <w:bottom w:val="nil"/>
              <w:right w:val="nil"/>
            </w:tcBorders>
            <w:tcMar>
              <w:left w:w="0" w:type="dxa"/>
              <w:right w:w="0" w:type="dxa"/>
            </w:tcMar>
          </w:tcPr>
          <w:p w14:paraId="0C9D20CE" w14:textId="77777777" w:rsidR="007F2FC5" w:rsidRDefault="007F2FC5"/>
        </w:tc>
        <w:tc>
          <w:tcPr>
            <w:tcW w:w="1289" w:type="dxa"/>
            <w:tcBorders>
              <w:top w:val="nil"/>
              <w:left w:val="nil"/>
              <w:bottom w:val="nil"/>
              <w:right w:val="nil"/>
            </w:tcBorders>
            <w:tcMar>
              <w:left w:w="0" w:type="dxa"/>
              <w:right w:w="60" w:type="dxa"/>
            </w:tcMar>
            <w:vAlign w:val="bottom"/>
          </w:tcPr>
          <w:p w14:paraId="030044E6" w14:textId="77777777" w:rsidR="007F2FC5" w:rsidRDefault="00624826">
            <w:pPr>
              <w:pStyle w:val="Accurritablenumeric"/>
              <w:keepNext/>
            </w:pPr>
            <w:r>
              <w:rPr>
                <w:lang w:val="en-AU"/>
              </w:rPr>
              <w:t xml:space="preserve">3,397 </w:t>
            </w:r>
          </w:p>
        </w:tc>
        <w:tc>
          <w:tcPr>
            <w:tcW w:w="60" w:type="dxa"/>
            <w:tcBorders>
              <w:top w:val="nil"/>
              <w:left w:val="nil"/>
              <w:bottom w:val="nil"/>
              <w:right w:val="nil"/>
            </w:tcBorders>
            <w:tcMar>
              <w:left w:w="0" w:type="dxa"/>
              <w:right w:w="0" w:type="dxa"/>
            </w:tcMar>
          </w:tcPr>
          <w:p w14:paraId="3C5FD8A9" w14:textId="77777777" w:rsidR="007F2FC5" w:rsidRDefault="007F2FC5"/>
        </w:tc>
        <w:tc>
          <w:tcPr>
            <w:tcW w:w="1289" w:type="dxa"/>
            <w:tcBorders>
              <w:top w:val="nil"/>
              <w:left w:val="nil"/>
              <w:bottom w:val="nil"/>
              <w:right w:val="nil"/>
            </w:tcBorders>
            <w:tcMar>
              <w:left w:w="0" w:type="dxa"/>
              <w:right w:w="60" w:type="dxa"/>
            </w:tcMar>
            <w:vAlign w:val="bottom"/>
          </w:tcPr>
          <w:p w14:paraId="4407B293" w14:textId="77777777" w:rsidR="007F2FC5" w:rsidRDefault="00624826">
            <w:pPr>
              <w:pStyle w:val="Accurritablenumeric"/>
              <w:keepNext/>
            </w:pPr>
            <w:r>
              <w:rPr>
                <w:lang w:val="en-AU"/>
              </w:rPr>
              <w:t xml:space="preserve">3,235 </w:t>
            </w:r>
          </w:p>
        </w:tc>
      </w:tr>
      <w:tr w:rsidR="007F2FC5" w14:paraId="5C9899C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8FEADD2" w14:textId="77777777" w:rsidR="007F2FC5" w:rsidRDefault="00624826">
            <w:pPr>
              <w:pStyle w:val="Accurritabletext"/>
              <w:keepNext/>
              <w:jc w:val="left"/>
            </w:pPr>
            <w:r>
              <w:rPr>
                <w:lang w:val="en-AU"/>
              </w:rPr>
              <w:t>Payment for marketing services from BE Promotions Limited (director-related entity of Brad Example)</w:t>
            </w:r>
          </w:p>
        </w:tc>
        <w:tc>
          <w:tcPr>
            <w:tcW w:w="60" w:type="dxa"/>
            <w:tcBorders>
              <w:top w:val="nil"/>
              <w:left w:val="nil"/>
              <w:bottom w:val="nil"/>
              <w:right w:val="nil"/>
            </w:tcBorders>
            <w:tcMar>
              <w:left w:w="0" w:type="dxa"/>
              <w:right w:w="0" w:type="dxa"/>
            </w:tcMar>
          </w:tcPr>
          <w:p w14:paraId="2D5F1673" w14:textId="77777777" w:rsidR="007F2FC5" w:rsidRDefault="007F2FC5"/>
        </w:tc>
        <w:tc>
          <w:tcPr>
            <w:tcW w:w="1289" w:type="dxa"/>
            <w:tcBorders>
              <w:top w:val="nil"/>
              <w:left w:val="nil"/>
              <w:bottom w:val="nil"/>
              <w:right w:val="nil"/>
            </w:tcBorders>
            <w:tcMar>
              <w:left w:w="0" w:type="dxa"/>
              <w:right w:w="60" w:type="dxa"/>
            </w:tcMar>
            <w:vAlign w:val="bottom"/>
          </w:tcPr>
          <w:p w14:paraId="33ED065B" w14:textId="77777777" w:rsidR="007F2FC5" w:rsidRDefault="00624826">
            <w:pPr>
              <w:pStyle w:val="Accurritablenumeric"/>
              <w:keepNext/>
            </w:pPr>
            <w:r>
              <w:rPr>
                <w:lang w:val="en-AU"/>
              </w:rPr>
              <w:t xml:space="preserve">81 </w:t>
            </w:r>
          </w:p>
        </w:tc>
        <w:tc>
          <w:tcPr>
            <w:tcW w:w="60" w:type="dxa"/>
            <w:tcBorders>
              <w:top w:val="nil"/>
              <w:left w:val="nil"/>
              <w:bottom w:val="nil"/>
              <w:right w:val="nil"/>
            </w:tcBorders>
            <w:tcMar>
              <w:left w:w="0" w:type="dxa"/>
              <w:right w:w="0" w:type="dxa"/>
            </w:tcMar>
          </w:tcPr>
          <w:p w14:paraId="27199CF6" w14:textId="77777777" w:rsidR="007F2FC5" w:rsidRDefault="007F2FC5"/>
        </w:tc>
        <w:tc>
          <w:tcPr>
            <w:tcW w:w="1289" w:type="dxa"/>
            <w:tcBorders>
              <w:top w:val="nil"/>
              <w:left w:val="nil"/>
              <w:bottom w:val="nil"/>
              <w:right w:val="nil"/>
            </w:tcBorders>
            <w:tcMar>
              <w:left w:w="0" w:type="dxa"/>
              <w:right w:w="60" w:type="dxa"/>
            </w:tcMar>
            <w:vAlign w:val="bottom"/>
          </w:tcPr>
          <w:p w14:paraId="1CA76349" w14:textId="77777777" w:rsidR="007F2FC5" w:rsidRDefault="00624826">
            <w:pPr>
              <w:pStyle w:val="Accurritablenumeric"/>
              <w:keepNext/>
            </w:pPr>
            <w:r>
              <w:rPr>
                <w:lang w:val="en-AU"/>
              </w:rPr>
              <w:t xml:space="preserve">68 </w:t>
            </w:r>
          </w:p>
        </w:tc>
      </w:tr>
    </w:tbl>
    <w:p w14:paraId="6550FC60" w14:textId="77777777" w:rsidR="007F2FC5" w:rsidRDefault="00624826">
      <w:r>
        <w:rPr>
          <w:rFonts w:ascii="Times New Roman" w:eastAsia="Times New Roman" w:hAnsi="Times New Roman" w:cs="Times New Roman"/>
          <w:b/>
          <w:lang w:val="en-AU"/>
        </w:rPr>
        <w:t xml:space="preserve"> </w:t>
      </w:r>
    </w:p>
    <w:p w14:paraId="6EEEE3D6" w14:textId="77777777" w:rsidR="007F2FC5" w:rsidRDefault="00624826">
      <w:pPr>
        <w:pStyle w:val="Accurriparagraphheader3"/>
        <w:keepNext/>
        <w:keepLines/>
      </w:pPr>
      <w:r>
        <w:rPr>
          <w:lang w:val="en-AU"/>
        </w:rPr>
        <w:t>Receivable from and payable to related parties</w:t>
      </w:r>
    </w:p>
    <w:p w14:paraId="5DA77756" w14:textId="77777777" w:rsidR="007F2FC5" w:rsidRDefault="00624826">
      <w:pPr>
        <w:pStyle w:val="Accurriparagraphbody"/>
        <w:keepNext/>
        <w:keepLines/>
      </w:pPr>
      <w:r>
        <w:rPr>
          <w:lang w:val="en-AU"/>
        </w:rPr>
        <w:t>The following balances are outstanding at the reporting date in relation to transactions with related parties:</w:t>
      </w:r>
    </w:p>
    <w:p w14:paraId="7C99FBF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730DDD1" w14:textId="77777777">
        <w:trPr>
          <w:cantSplit/>
          <w:tblHeader/>
        </w:trPr>
        <w:tc>
          <w:tcPr>
            <w:tcW w:w="8301" w:type="dxa"/>
            <w:tcBorders>
              <w:top w:val="nil"/>
              <w:left w:val="nil"/>
              <w:bottom w:val="nil"/>
              <w:right w:val="nil"/>
            </w:tcBorders>
            <w:tcMar>
              <w:left w:w="0" w:type="dxa"/>
              <w:right w:w="0" w:type="dxa"/>
            </w:tcMar>
            <w:vAlign w:val="bottom"/>
          </w:tcPr>
          <w:p w14:paraId="3A64889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DD858D4" w14:textId="77777777" w:rsidR="007F2FC5" w:rsidRDefault="007F2FC5"/>
        </w:tc>
        <w:tc>
          <w:tcPr>
            <w:tcW w:w="2638" w:type="dxa"/>
            <w:gridSpan w:val="3"/>
            <w:tcBorders>
              <w:top w:val="nil"/>
              <w:left w:val="nil"/>
              <w:bottom w:val="nil"/>
              <w:right w:val="nil"/>
            </w:tcBorders>
            <w:tcMar>
              <w:left w:w="0" w:type="dxa"/>
              <w:right w:w="0" w:type="dxa"/>
            </w:tcMar>
            <w:vAlign w:val="bottom"/>
          </w:tcPr>
          <w:p w14:paraId="2FD4864C" w14:textId="77777777" w:rsidR="007F2FC5" w:rsidRDefault="00624826">
            <w:pPr>
              <w:pStyle w:val="Accurritableheader"/>
              <w:keepNext/>
            </w:pPr>
            <w:r>
              <w:rPr>
                <w:lang w:val="en-AU"/>
              </w:rPr>
              <w:t>Consolidated</w:t>
            </w:r>
          </w:p>
        </w:tc>
      </w:tr>
      <w:tr w:rsidR="007F2FC5" w14:paraId="18322A92" w14:textId="77777777">
        <w:trPr>
          <w:cantSplit/>
          <w:tblHeader/>
        </w:trPr>
        <w:tc>
          <w:tcPr>
            <w:tcW w:w="8301" w:type="dxa"/>
            <w:tcBorders>
              <w:top w:val="nil"/>
              <w:left w:val="nil"/>
              <w:bottom w:val="nil"/>
              <w:right w:val="nil"/>
            </w:tcBorders>
            <w:tcMar>
              <w:left w:w="0" w:type="dxa"/>
              <w:right w:w="0" w:type="dxa"/>
            </w:tcMar>
            <w:vAlign w:val="bottom"/>
          </w:tcPr>
          <w:p w14:paraId="78BA43F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CCF0912" w14:textId="77777777" w:rsidR="007F2FC5" w:rsidRDefault="007F2FC5"/>
        </w:tc>
        <w:tc>
          <w:tcPr>
            <w:tcW w:w="1289" w:type="dxa"/>
            <w:tcBorders>
              <w:top w:val="nil"/>
              <w:left w:val="nil"/>
              <w:bottom w:val="nil"/>
              <w:right w:val="nil"/>
            </w:tcBorders>
            <w:tcMar>
              <w:left w:w="0" w:type="dxa"/>
              <w:right w:w="0" w:type="dxa"/>
            </w:tcMar>
            <w:vAlign w:val="bottom"/>
          </w:tcPr>
          <w:p w14:paraId="4D9BA80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67898F4C" w14:textId="77777777" w:rsidR="007F2FC5" w:rsidRDefault="007F2FC5"/>
        </w:tc>
        <w:tc>
          <w:tcPr>
            <w:tcW w:w="1289" w:type="dxa"/>
            <w:tcBorders>
              <w:top w:val="nil"/>
              <w:left w:val="nil"/>
              <w:bottom w:val="nil"/>
              <w:right w:val="nil"/>
            </w:tcBorders>
            <w:tcMar>
              <w:left w:w="0" w:type="dxa"/>
              <w:right w:w="0" w:type="dxa"/>
            </w:tcMar>
            <w:vAlign w:val="bottom"/>
          </w:tcPr>
          <w:p w14:paraId="234B3B64" w14:textId="77777777" w:rsidR="007F2FC5" w:rsidRDefault="00624826">
            <w:pPr>
              <w:pStyle w:val="Accurritableheader"/>
              <w:keepNext/>
            </w:pPr>
            <w:r>
              <w:rPr>
                <w:lang w:val="en-AU"/>
              </w:rPr>
              <w:t>2024</w:t>
            </w:r>
          </w:p>
        </w:tc>
      </w:tr>
      <w:tr w:rsidR="007F2FC5" w14:paraId="54C5AC81" w14:textId="77777777">
        <w:trPr>
          <w:cantSplit/>
          <w:tblHeader/>
        </w:trPr>
        <w:tc>
          <w:tcPr>
            <w:tcW w:w="8301" w:type="dxa"/>
            <w:tcBorders>
              <w:top w:val="nil"/>
              <w:left w:val="nil"/>
              <w:bottom w:val="nil"/>
              <w:right w:val="nil"/>
            </w:tcBorders>
            <w:tcMar>
              <w:left w:w="0" w:type="dxa"/>
              <w:right w:w="0" w:type="dxa"/>
            </w:tcMar>
            <w:vAlign w:val="bottom"/>
          </w:tcPr>
          <w:p w14:paraId="5797E23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8CDC372" w14:textId="77777777" w:rsidR="007F2FC5" w:rsidRDefault="007F2FC5"/>
        </w:tc>
        <w:tc>
          <w:tcPr>
            <w:tcW w:w="1289" w:type="dxa"/>
            <w:tcBorders>
              <w:top w:val="nil"/>
              <w:left w:val="nil"/>
              <w:bottom w:val="nil"/>
              <w:right w:val="nil"/>
            </w:tcBorders>
            <w:tcMar>
              <w:left w:w="0" w:type="dxa"/>
              <w:right w:w="0" w:type="dxa"/>
            </w:tcMar>
            <w:vAlign w:val="bottom"/>
          </w:tcPr>
          <w:p w14:paraId="08CFF57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D086BE3" w14:textId="77777777" w:rsidR="007F2FC5" w:rsidRDefault="007F2FC5"/>
        </w:tc>
        <w:tc>
          <w:tcPr>
            <w:tcW w:w="1289" w:type="dxa"/>
            <w:tcBorders>
              <w:top w:val="nil"/>
              <w:left w:val="nil"/>
              <w:bottom w:val="nil"/>
              <w:right w:val="nil"/>
            </w:tcBorders>
            <w:tcMar>
              <w:left w:w="0" w:type="dxa"/>
              <w:right w:w="0" w:type="dxa"/>
            </w:tcMar>
            <w:vAlign w:val="bottom"/>
          </w:tcPr>
          <w:p w14:paraId="371FA9E6" w14:textId="77777777" w:rsidR="007F2FC5" w:rsidRDefault="00624826">
            <w:pPr>
              <w:pStyle w:val="Accurritableheader"/>
              <w:keepNext/>
            </w:pPr>
            <w:r>
              <w:rPr>
                <w:lang w:val="en-AU"/>
              </w:rPr>
              <w:t>CU'000</w:t>
            </w:r>
          </w:p>
        </w:tc>
      </w:tr>
      <w:tr w:rsidR="007F2FC5" w14:paraId="5F19D3DE" w14:textId="77777777">
        <w:trPr>
          <w:cantSplit/>
          <w:tblHeader/>
        </w:trPr>
        <w:tc>
          <w:tcPr>
            <w:tcW w:w="8301" w:type="dxa"/>
            <w:tcBorders>
              <w:top w:val="nil"/>
              <w:left w:val="nil"/>
              <w:bottom w:val="nil"/>
              <w:right w:val="nil"/>
            </w:tcBorders>
            <w:tcMar>
              <w:left w:w="0" w:type="dxa"/>
              <w:right w:w="0" w:type="dxa"/>
            </w:tcMar>
            <w:vAlign w:val="bottom"/>
          </w:tcPr>
          <w:p w14:paraId="3E77A36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EC5B99C" w14:textId="77777777" w:rsidR="007F2FC5" w:rsidRDefault="007F2FC5"/>
        </w:tc>
        <w:tc>
          <w:tcPr>
            <w:tcW w:w="1289" w:type="dxa"/>
            <w:tcBorders>
              <w:top w:val="nil"/>
              <w:left w:val="nil"/>
              <w:bottom w:val="nil"/>
              <w:right w:val="nil"/>
            </w:tcBorders>
            <w:tcMar>
              <w:left w:w="0" w:type="dxa"/>
              <w:right w:w="0" w:type="dxa"/>
            </w:tcMar>
            <w:vAlign w:val="bottom"/>
          </w:tcPr>
          <w:p w14:paraId="526E58C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E51CD72" w14:textId="77777777" w:rsidR="007F2FC5" w:rsidRDefault="007F2FC5"/>
        </w:tc>
        <w:tc>
          <w:tcPr>
            <w:tcW w:w="1289" w:type="dxa"/>
            <w:tcBorders>
              <w:top w:val="nil"/>
              <w:left w:val="nil"/>
              <w:bottom w:val="nil"/>
              <w:right w:val="nil"/>
            </w:tcBorders>
            <w:tcMar>
              <w:left w:w="0" w:type="dxa"/>
              <w:right w:w="0" w:type="dxa"/>
            </w:tcMar>
            <w:vAlign w:val="bottom"/>
          </w:tcPr>
          <w:p w14:paraId="53437CDC" w14:textId="77777777" w:rsidR="007F2FC5" w:rsidRDefault="007F2FC5">
            <w:pPr>
              <w:pStyle w:val="Accurritableheader"/>
              <w:keepNext/>
            </w:pPr>
          </w:p>
        </w:tc>
      </w:tr>
      <w:tr w:rsidR="007F2FC5" w14:paraId="2229984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CE1E494" w14:textId="77777777" w:rsidR="007F2FC5" w:rsidRDefault="00624826">
            <w:pPr>
              <w:pStyle w:val="Accurritabletext"/>
              <w:keepNext/>
              <w:jc w:val="left"/>
            </w:pPr>
            <w:r>
              <w:rPr>
                <w:lang w:val="en-AU"/>
              </w:rPr>
              <w:t>Current payables:</w:t>
            </w:r>
          </w:p>
        </w:tc>
        <w:tc>
          <w:tcPr>
            <w:tcW w:w="60" w:type="dxa"/>
            <w:tcBorders>
              <w:top w:val="nil"/>
              <w:left w:val="nil"/>
              <w:bottom w:val="nil"/>
              <w:right w:val="nil"/>
            </w:tcBorders>
            <w:tcMar>
              <w:left w:w="0" w:type="dxa"/>
              <w:right w:w="0" w:type="dxa"/>
            </w:tcMar>
          </w:tcPr>
          <w:p w14:paraId="010B086A" w14:textId="77777777" w:rsidR="007F2FC5" w:rsidRDefault="007F2FC5"/>
        </w:tc>
        <w:tc>
          <w:tcPr>
            <w:tcW w:w="1289" w:type="dxa"/>
            <w:tcBorders>
              <w:top w:val="nil"/>
              <w:left w:val="nil"/>
              <w:bottom w:val="nil"/>
              <w:right w:val="nil"/>
            </w:tcBorders>
            <w:tcMar>
              <w:left w:w="0" w:type="dxa"/>
              <w:right w:w="60" w:type="dxa"/>
            </w:tcMar>
            <w:vAlign w:val="bottom"/>
          </w:tcPr>
          <w:p w14:paraId="1F4E8DB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39FA310" w14:textId="77777777" w:rsidR="007F2FC5" w:rsidRDefault="007F2FC5"/>
        </w:tc>
        <w:tc>
          <w:tcPr>
            <w:tcW w:w="1289" w:type="dxa"/>
            <w:tcBorders>
              <w:top w:val="nil"/>
              <w:left w:val="nil"/>
              <w:bottom w:val="nil"/>
              <w:right w:val="nil"/>
            </w:tcBorders>
            <w:tcMar>
              <w:left w:w="0" w:type="dxa"/>
              <w:right w:w="60" w:type="dxa"/>
            </w:tcMar>
            <w:vAlign w:val="bottom"/>
          </w:tcPr>
          <w:p w14:paraId="3E3F6C46" w14:textId="77777777" w:rsidR="007F2FC5" w:rsidRDefault="007F2FC5">
            <w:pPr>
              <w:pStyle w:val="Accurritablenumeric"/>
              <w:keepNext/>
            </w:pPr>
          </w:p>
        </w:tc>
      </w:tr>
      <w:tr w:rsidR="007F2FC5" w14:paraId="1D1722A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0C2B71A" w14:textId="77777777" w:rsidR="007F2FC5" w:rsidRDefault="00624826">
            <w:pPr>
              <w:pStyle w:val="Accurritabletext"/>
              <w:keepNext/>
              <w:jc w:val="left"/>
            </w:pPr>
            <w:r>
              <w:rPr>
                <w:lang w:val="en-AU"/>
              </w:rPr>
              <w:t>Trade payables to associate</w:t>
            </w:r>
          </w:p>
        </w:tc>
        <w:tc>
          <w:tcPr>
            <w:tcW w:w="60" w:type="dxa"/>
            <w:tcBorders>
              <w:top w:val="nil"/>
              <w:left w:val="nil"/>
              <w:bottom w:val="nil"/>
              <w:right w:val="nil"/>
            </w:tcBorders>
            <w:tcMar>
              <w:left w:w="0" w:type="dxa"/>
              <w:right w:w="0" w:type="dxa"/>
            </w:tcMar>
          </w:tcPr>
          <w:p w14:paraId="38F730D8" w14:textId="77777777" w:rsidR="007F2FC5" w:rsidRDefault="007F2FC5"/>
        </w:tc>
        <w:tc>
          <w:tcPr>
            <w:tcW w:w="1289" w:type="dxa"/>
            <w:tcBorders>
              <w:top w:val="nil"/>
              <w:left w:val="nil"/>
              <w:bottom w:val="nil"/>
              <w:right w:val="nil"/>
            </w:tcBorders>
            <w:tcMar>
              <w:left w:w="0" w:type="dxa"/>
              <w:right w:w="60" w:type="dxa"/>
            </w:tcMar>
            <w:vAlign w:val="bottom"/>
          </w:tcPr>
          <w:p w14:paraId="7E19A47C" w14:textId="77777777" w:rsidR="007F2FC5" w:rsidRDefault="00624826">
            <w:pPr>
              <w:pStyle w:val="Accurritablenumeric"/>
              <w:keepNext/>
            </w:pPr>
            <w:r>
              <w:rPr>
                <w:lang w:val="en-AU"/>
              </w:rPr>
              <w:t xml:space="preserve">361 </w:t>
            </w:r>
          </w:p>
        </w:tc>
        <w:tc>
          <w:tcPr>
            <w:tcW w:w="60" w:type="dxa"/>
            <w:tcBorders>
              <w:top w:val="nil"/>
              <w:left w:val="nil"/>
              <w:bottom w:val="nil"/>
              <w:right w:val="nil"/>
            </w:tcBorders>
            <w:tcMar>
              <w:left w:w="0" w:type="dxa"/>
              <w:right w:w="0" w:type="dxa"/>
            </w:tcMar>
          </w:tcPr>
          <w:p w14:paraId="38C816F8" w14:textId="77777777" w:rsidR="007F2FC5" w:rsidRDefault="007F2FC5"/>
        </w:tc>
        <w:tc>
          <w:tcPr>
            <w:tcW w:w="1289" w:type="dxa"/>
            <w:tcBorders>
              <w:top w:val="nil"/>
              <w:left w:val="nil"/>
              <w:bottom w:val="nil"/>
              <w:right w:val="nil"/>
            </w:tcBorders>
            <w:tcMar>
              <w:left w:w="0" w:type="dxa"/>
              <w:right w:w="60" w:type="dxa"/>
            </w:tcMar>
            <w:vAlign w:val="bottom"/>
          </w:tcPr>
          <w:p w14:paraId="6F25ED8D" w14:textId="77777777" w:rsidR="007F2FC5" w:rsidRDefault="00624826">
            <w:pPr>
              <w:pStyle w:val="Accurritablenumeric"/>
              <w:keepNext/>
            </w:pPr>
            <w:r>
              <w:rPr>
                <w:lang w:val="en-AU"/>
              </w:rPr>
              <w:t xml:space="preserve">346 </w:t>
            </w:r>
          </w:p>
        </w:tc>
      </w:tr>
      <w:tr w:rsidR="007F2FC5" w14:paraId="2F924BA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B9A026B" w14:textId="77777777" w:rsidR="007F2FC5" w:rsidRDefault="00624826">
            <w:pPr>
              <w:pStyle w:val="Accurritabletext"/>
              <w:keepNext/>
              <w:jc w:val="left"/>
            </w:pPr>
            <w:r>
              <w:rPr>
                <w:lang w:val="en-AU"/>
              </w:rPr>
              <w:t>Trade payables to BE Promotions Limited (director-related entity of Brad Example)</w:t>
            </w:r>
          </w:p>
        </w:tc>
        <w:tc>
          <w:tcPr>
            <w:tcW w:w="60" w:type="dxa"/>
            <w:tcBorders>
              <w:top w:val="nil"/>
              <w:left w:val="nil"/>
              <w:bottom w:val="nil"/>
              <w:right w:val="nil"/>
            </w:tcBorders>
            <w:tcMar>
              <w:left w:w="0" w:type="dxa"/>
              <w:right w:w="0" w:type="dxa"/>
            </w:tcMar>
          </w:tcPr>
          <w:p w14:paraId="7E5B85DA" w14:textId="77777777" w:rsidR="007F2FC5" w:rsidRDefault="007F2FC5"/>
        </w:tc>
        <w:tc>
          <w:tcPr>
            <w:tcW w:w="1289" w:type="dxa"/>
            <w:tcBorders>
              <w:top w:val="nil"/>
              <w:left w:val="nil"/>
              <w:bottom w:val="nil"/>
              <w:right w:val="nil"/>
            </w:tcBorders>
            <w:tcMar>
              <w:left w:w="0" w:type="dxa"/>
              <w:right w:w="60" w:type="dxa"/>
            </w:tcMar>
            <w:vAlign w:val="bottom"/>
          </w:tcPr>
          <w:p w14:paraId="182B0B3C" w14:textId="77777777" w:rsidR="007F2FC5" w:rsidRDefault="00624826">
            <w:pPr>
              <w:pStyle w:val="Accurritablenumeric"/>
              <w:keepNext/>
            </w:pPr>
            <w:r>
              <w:rPr>
                <w:lang w:val="en-AU"/>
              </w:rPr>
              <w:t xml:space="preserve">7 </w:t>
            </w:r>
          </w:p>
        </w:tc>
        <w:tc>
          <w:tcPr>
            <w:tcW w:w="60" w:type="dxa"/>
            <w:tcBorders>
              <w:top w:val="nil"/>
              <w:left w:val="nil"/>
              <w:bottom w:val="nil"/>
              <w:right w:val="nil"/>
            </w:tcBorders>
            <w:tcMar>
              <w:left w:w="0" w:type="dxa"/>
              <w:right w:w="0" w:type="dxa"/>
            </w:tcMar>
          </w:tcPr>
          <w:p w14:paraId="465ACD32" w14:textId="77777777" w:rsidR="007F2FC5" w:rsidRDefault="007F2FC5"/>
        </w:tc>
        <w:tc>
          <w:tcPr>
            <w:tcW w:w="1289" w:type="dxa"/>
            <w:tcBorders>
              <w:top w:val="nil"/>
              <w:left w:val="nil"/>
              <w:bottom w:val="nil"/>
              <w:right w:val="nil"/>
            </w:tcBorders>
            <w:tcMar>
              <w:left w:w="0" w:type="dxa"/>
              <w:right w:w="60" w:type="dxa"/>
            </w:tcMar>
            <w:vAlign w:val="bottom"/>
          </w:tcPr>
          <w:p w14:paraId="247ECD2F" w14:textId="77777777" w:rsidR="007F2FC5" w:rsidRDefault="00624826">
            <w:pPr>
              <w:pStyle w:val="Accurritablenumeric"/>
              <w:keepNext/>
            </w:pPr>
            <w:r>
              <w:rPr>
                <w:lang w:val="en-AU"/>
              </w:rPr>
              <w:t xml:space="preserve">6 </w:t>
            </w:r>
          </w:p>
        </w:tc>
      </w:tr>
    </w:tbl>
    <w:p w14:paraId="1A6C4B3D" w14:textId="77777777" w:rsidR="007F2FC5" w:rsidRDefault="00624826">
      <w:r>
        <w:rPr>
          <w:rFonts w:ascii="Times New Roman" w:eastAsia="Times New Roman" w:hAnsi="Times New Roman" w:cs="Times New Roman"/>
          <w:b/>
          <w:lang w:val="en-AU"/>
        </w:rPr>
        <w:t xml:space="preserve"> </w:t>
      </w:r>
    </w:p>
    <w:p w14:paraId="478F1E47" w14:textId="77777777" w:rsidR="007F2FC5" w:rsidRDefault="00624826">
      <w:pPr>
        <w:pStyle w:val="Accurriparagraphheader3"/>
        <w:keepNext/>
        <w:keepLines/>
      </w:pPr>
      <w:r>
        <w:rPr>
          <w:lang w:val="en-AU"/>
        </w:rPr>
        <w:t>Loans to/from related parties</w:t>
      </w:r>
    </w:p>
    <w:p w14:paraId="58896FB2" w14:textId="77777777" w:rsidR="007F2FC5" w:rsidRDefault="00624826">
      <w:pPr>
        <w:pStyle w:val="Accurriparagraphbody"/>
        <w:keepNext/>
        <w:keepLines/>
      </w:pPr>
      <w:r>
        <w:rPr>
          <w:lang w:val="en-AU"/>
        </w:rPr>
        <w:t>There were no loans to or from related parties at the current and previous reporting date.</w:t>
      </w:r>
    </w:p>
    <w:p w14:paraId="2B8EDAB4" w14:textId="77777777" w:rsidR="007F2FC5" w:rsidRDefault="00624826">
      <w:r>
        <w:rPr>
          <w:rFonts w:ascii="Times New Roman" w:eastAsia="Times New Roman" w:hAnsi="Times New Roman" w:cs="Times New Roman"/>
          <w:b/>
          <w:lang w:val="en-AU"/>
        </w:rPr>
        <w:t xml:space="preserve"> </w:t>
      </w:r>
    </w:p>
    <w:p w14:paraId="2268F978" w14:textId="77777777" w:rsidR="007F2FC5" w:rsidRDefault="00624826">
      <w:pPr>
        <w:pStyle w:val="Accurriparagraphheader3"/>
        <w:keepNext/>
        <w:keepLines/>
      </w:pPr>
      <w:r>
        <w:rPr>
          <w:lang w:val="en-AU"/>
        </w:rPr>
        <w:t>Terms and conditions</w:t>
      </w:r>
    </w:p>
    <w:p w14:paraId="30372E69" w14:textId="77777777" w:rsidR="007F2FC5" w:rsidRDefault="00624826">
      <w:pPr>
        <w:pStyle w:val="Accurriparagraphbody"/>
        <w:keepNext/>
        <w:keepLines/>
      </w:pPr>
      <w:r>
        <w:rPr>
          <w:lang w:val="en-AU"/>
        </w:rPr>
        <w:t>All transactions were made on normal commercial terms and conditions and at market rates.</w:t>
      </w:r>
    </w:p>
    <w:p w14:paraId="4FFC465D" w14:textId="77777777" w:rsidR="007F2FC5" w:rsidRDefault="00624826">
      <w:pPr>
        <w:sectPr w:rsidR="007F2FC5">
          <w:headerReference w:type="even" r:id="rId429"/>
          <w:headerReference w:type="default" r:id="rId430"/>
          <w:footerReference w:type="even" r:id="rId431"/>
          <w:footerReference w:type="default" r:id="rId432"/>
          <w:headerReference w:type="first" r:id="rId433"/>
          <w:footerReference w:type="first" r:id="rId43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7" w:name="_ObcNote_TOC"/>
    <w:p w14:paraId="1C243DEC" w14:textId="77777777" w:rsidR="007F2FC5" w:rsidRDefault="00624826">
      <w:pPr>
        <w:pStyle w:val="Accurriparagraphheader"/>
        <w:keepNext/>
      </w:pPr>
      <w:r>
        <w:lastRenderedPageBreak/>
        <w:fldChar w:fldCharType="begin"/>
      </w:r>
      <w:r>
        <w:rPr>
          <w:lang w:val="en-AU"/>
        </w:rPr>
        <w:instrText>TC "Note 56. Business combinations"\f n \l 1</w:instrText>
      </w:r>
      <w:r>
        <w:fldChar w:fldCharType="end"/>
      </w:r>
      <w:bookmarkEnd w:id="117"/>
      <w:r>
        <w:rPr>
          <w:lang w:val="en-AU"/>
        </w:rPr>
        <w:t>Note 56. Business combinations</w:t>
      </w:r>
    </w:p>
    <w:p w14:paraId="35683BEF" w14:textId="77777777" w:rsidR="007F2FC5" w:rsidRDefault="00624826">
      <w:pPr>
        <w:keepNext/>
      </w:pPr>
      <w:r>
        <w:rPr>
          <w:rFonts w:ascii="Times New Roman" w:eastAsia="Times New Roman" w:hAnsi="Times New Roman" w:cs="Times New Roman"/>
          <w:b/>
          <w:lang w:val="en-AU"/>
        </w:rPr>
        <w:t xml:space="preserve"> </w:t>
      </w:r>
    </w:p>
    <w:p w14:paraId="7AD01850" w14:textId="4CD98F7B" w:rsidR="007F2FC5" w:rsidRDefault="00624826">
      <w:pPr>
        <w:pStyle w:val="Accurriparagraphbody"/>
        <w:keepNext/>
        <w:keepLines/>
      </w:pPr>
      <w:r>
        <w:rPr>
          <w:lang w:val="en-AU"/>
        </w:rPr>
        <w:t xml:space="preserve">On [date] </w:t>
      </w:r>
      <w:r w:rsidR="00F966B8">
        <w:rPr>
          <w:lang w:val="en-AU"/>
        </w:rPr>
        <w:t>RSM</w:t>
      </w:r>
      <w:r>
        <w:rPr>
          <w:lang w:val="en-AU"/>
        </w:rPr>
        <w:t xml:space="preserve"> Logistics Limited, a subsidiary of </w:t>
      </w:r>
      <w:r w:rsidR="00F966B8">
        <w:rPr>
          <w:lang w:val="en-AU"/>
        </w:rPr>
        <w:t>RSM</w:t>
      </w:r>
      <w:r>
        <w:rPr>
          <w:lang w:val="en-AU"/>
        </w:rPr>
        <w:t xml:space="preserve"> IFRS Listed Comprehensive Limited, acquired 100% of the ordinary shares of </w:t>
      </w:r>
      <w:r w:rsidR="00F966B8">
        <w:rPr>
          <w:lang w:val="en-AU"/>
        </w:rPr>
        <w:t>RSM</w:t>
      </w:r>
      <w:r>
        <w:rPr>
          <w:lang w:val="en-AU"/>
        </w:rPr>
        <w:t xml:space="preserve"> CompCarrier Limited (formerly known as CompCarrier Limited) for the total consideration transferred of CU8,230,000. This is a freight business and operates in the computer distribution division of the consolidated entity. It was acquired to better utilise the existing computer distribution division administrative function. The goodwill of CU408,000 represents the expected synergies from merging this business with the computer distribution division and eliminating third party freight costs. The acquired business contributed revenues of CU5,428,000 and profit after tax of CU670,000 to the consolidated entity for the period from [date] to 31 December 2025. If the acquisition occurred on 1 January 2025 the full year contributions would have been revenues of CU5,901,000 and profit after tax of CU729,000. The values identified in relation to the acquisition of CompCarrier are final as </w:t>
      </w:r>
      <w:proofErr w:type="gramStart"/>
      <w:r>
        <w:rPr>
          <w:lang w:val="en-AU"/>
        </w:rPr>
        <w:t>at</w:t>
      </w:r>
      <w:proofErr w:type="gramEnd"/>
      <w:r>
        <w:rPr>
          <w:lang w:val="en-AU"/>
        </w:rPr>
        <w:t xml:space="preserve"> ﻿31 December 2025﻿.</w:t>
      </w:r>
    </w:p>
    <w:p w14:paraId="1C41A2C3" w14:textId="77777777" w:rsidR="007F2FC5" w:rsidRDefault="00624826">
      <w:pPr>
        <w:keepNext/>
      </w:pPr>
      <w:r>
        <w:rPr>
          <w:rFonts w:ascii="Times New Roman" w:eastAsia="Times New Roman" w:hAnsi="Times New Roman" w:cs="Times New Roman"/>
          <w:b/>
          <w:lang w:val="en-AU"/>
        </w:rPr>
        <w:t xml:space="preserve"> </w:t>
      </w:r>
    </w:p>
    <w:p w14:paraId="1D0DC352" w14:textId="77777777" w:rsidR="007F2FC5" w:rsidRDefault="00624826">
      <w:pPr>
        <w:pStyle w:val="Accurriparagraphbody"/>
        <w:keepNext/>
        <w:keepLines/>
      </w:pPr>
      <w:r>
        <w:rPr>
          <w:lang w:val="en-AU"/>
        </w:rPr>
        <w:t>Details of the acquisition are as follows:</w:t>
      </w:r>
    </w:p>
    <w:p w14:paraId="340AE84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9650"/>
        <w:gridCol w:w="60"/>
        <w:gridCol w:w="1289"/>
      </w:tblGrid>
      <w:tr w:rsidR="007F2FC5" w14:paraId="6CD395BC" w14:textId="77777777">
        <w:trPr>
          <w:cantSplit/>
          <w:tblHeader/>
        </w:trPr>
        <w:tc>
          <w:tcPr>
            <w:tcW w:w="9650" w:type="dxa"/>
            <w:tcBorders>
              <w:top w:val="nil"/>
              <w:left w:val="nil"/>
              <w:bottom w:val="nil"/>
              <w:right w:val="nil"/>
            </w:tcBorders>
            <w:tcMar>
              <w:left w:w="0" w:type="dxa"/>
              <w:right w:w="0" w:type="dxa"/>
            </w:tcMar>
            <w:vAlign w:val="bottom"/>
          </w:tcPr>
          <w:p w14:paraId="217D83D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737DB12" w14:textId="77777777" w:rsidR="007F2FC5" w:rsidRDefault="007F2FC5"/>
        </w:tc>
        <w:tc>
          <w:tcPr>
            <w:tcW w:w="1289" w:type="dxa"/>
            <w:tcBorders>
              <w:top w:val="nil"/>
              <w:left w:val="nil"/>
              <w:bottom w:val="nil"/>
              <w:right w:val="nil"/>
            </w:tcBorders>
            <w:tcMar>
              <w:left w:w="0" w:type="dxa"/>
              <w:right w:w="0" w:type="dxa"/>
            </w:tcMar>
            <w:vAlign w:val="bottom"/>
          </w:tcPr>
          <w:p w14:paraId="64DC2711" w14:textId="77777777" w:rsidR="007F2FC5" w:rsidRDefault="00624826">
            <w:pPr>
              <w:pStyle w:val="Accurritableheader"/>
              <w:keepNext/>
            </w:pPr>
            <w:r>
              <w:rPr>
                <w:lang w:val="en-AU"/>
              </w:rPr>
              <w:t>Fair value</w:t>
            </w:r>
          </w:p>
        </w:tc>
      </w:tr>
      <w:tr w:rsidR="007F2FC5" w14:paraId="2AC1B91A" w14:textId="77777777">
        <w:trPr>
          <w:cantSplit/>
          <w:tblHeader/>
        </w:trPr>
        <w:tc>
          <w:tcPr>
            <w:tcW w:w="9650" w:type="dxa"/>
            <w:tcBorders>
              <w:top w:val="nil"/>
              <w:left w:val="nil"/>
              <w:bottom w:val="nil"/>
              <w:right w:val="nil"/>
            </w:tcBorders>
            <w:tcMar>
              <w:left w:w="0" w:type="dxa"/>
              <w:right w:w="0" w:type="dxa"/>
            </w:tcMar>
            <w:vAlign w:val="bottom"/>
          </w:tcPr>
          <w:p w14:paraId="0C242FF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3516C33" w14:textId="77777777" w:rsidR="007F2FC5" w:rsidRDefault="007F2FC5"/>
        </w:tc>
        <w:tc>
          <w:tcPr>
            <w:tcW w:w="1289" w:type="dxa"/>
            <w:tcBorders>
              <w:top w:val="nil"/>
              <w:left w:val="nil"/>
              <w:bottom w:val="nil"/>
              <w:right w:val="nil"/>
            </w:tcBorders>
            <w:tcMar>
              <w:left w:w="0" w:type="dxa"/>
              <w:right w:w="0" w:type="dxa"/>
            </w:tcMar>
            <w:vAlign w:val="bottom"/>
          </w:tcPr>
          <w:p w14:paraId="45B0CD53" w14:textId="77777777" w:rsidR="007F2FC5" w:rsidRDefault="00624826">
            <w:pPr>
              <w:pStyle w:val="Accurritableheader"/>
              <w:keepNext/>
            </w:pPr>
            <w:r>
              <w:rPr>
                <w:lang w:val="en-AU"/>
              </w:rPr>
              <w:t>CU'000</w:t>
            </w:r>
          </w:p>
        </w:tc>
      </w:tr>
      <w:tr w:rsidR="007F2FC5" w14:paraId="41C9A55C" w14:textId="77777777">
        <w:trPr>
          <w:cantSplit/>
          <w:tblHeader/>
        </w:trPr>
        <w:tc>
          <w:tcPr>
            <w:tcW w:w="9650" w:type="dxa"/>
            <w:tcBorders>
              <w:top w:val="nil"/>
              <w:left w:val="nil"/>
              <w:bottom w:val="nil"/>
              <w:right w:val="nil"/>
            </w:tcBorders>
            <w:tcMar>
              <w:left w:w="0" w:type="dxa"/>
              <w:right w:w="0" w:type="dxa"/>
            </w:tcMar>
            <w:vAlign w:val="bottom"/>
          </w:tcPr>
          <w:p w14:paraId="64E6ED0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A1F92BD" w14:textId="77777777" w:rsidR="007F2FC5" w:rsidRDefault="007F2FC5"/>
        </w:tc>
        <w:tc>
          <w:tcPr>
            <w:tcW w:w="1289" w:type="dxa"/>
            <w:tcBorders>
              <w:top w:val="nil"/>
              <w:left w:val="nil"/>
              <w:bottom w:val="nil"/>
              <w:right w:val="nil"/>
            </w:tcBorders>
            <w:tcMar>
              <w:left w:w="0" w:type="dxa"/>
              <w:right w:w="0" w:type="dxa"/>
            </w:tcMar>
            <w:vAlign w:val="bottom"/>
          </w:tcPr>
          <w:p w14:paraId="784D1FCB" w14:textId="77777777" w:rsidR="007F2FC5" w:rsidRDefault="007F2FC5">
            <w:pPr>
              <w:pStyle w:val="Accurritableheader"/>
              <w:keepNext/>
            </w:pPr>
          </w:p>
        </w:tc>
      </w:tr>
      <w:tr w:rsidR="007F2FC5" w14:paraId="4E2648CC"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6FD98293"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06733E89" w14:textId="77777777" w:rsidR="007F2FC5" w:rsidRDefault="007F2FC5"/>
        </w:tc>
        <w:tc>
          <w:tcPr>
            <w:tcW w:w="1289" w:type="dxa"/>
            <w:tcBorders>
              <w:top w:val="nil"/>
              <w:left w:val="nil"/>
              <w:bottom w:val="nil"/>
              <w:right w:val="nil"/>
            </w:tcBorders>
            <w:tcMar>
              <w:left w:w="0" w:type="dxa"/>
              <w:right w:w="60" w:type="dxa"/>
            </w:tcMar>
            <w:vAlign w:val="bottom"/>
          </w:tcPr>
          <w:p w14:paraId="0E32CE70" w14:textId="77777777" w:rsidR="007F2FC5" w:rsidRDefault="00624826">
            <w:pPr>
              <w:pStyle w:val="Accurritablenumeric"/>
              <w:keepNext/>
            </w:pPr>
            <w:r>
              <w:rPr>
                <w:lang w:val="en-AU"/>
              </w:rPr>
              <w:t>3</w:t>
            </w:r>
          </w:p>
        </w:tc>
      </w:tr>
      <w:tr w:rsidR="007F2FC5" w14:paraId="66631FDC"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DC39719" w14:textId="77777777" w:rsidR="007F2FC5" w:rsidRDefault="00624826">
            <w:pPr>
              <w:pStyle w:val="Accurritabletext"/>
              <w:keepNext/>
              <w:jc w:val="left"/>
            </w:pPr>
            <w:r>
              <w:rPr>
                <w:lang w:val="en-AU"/>
              </w:rPr>
              <w:t>Trade receivables</w:t>
            </w:r>
          </w:p>
        </w:tc>
        <w:tc>
          <w:tcPr>
            <w:tcW w:w="60" w:type="dxa"/>
            <w:tcBorders>
              <w:top w:val="nil"/>
              <w:left w:val="nil"/>
              <w:bottom w:val="nil"/>
              <w:right w:val="nil"/>
            </w:tcBorders>
            <w:tcMar>
              <w:left w:w="0" w:type="dxa"/>
              <w:right w:w="0" w:type="dxa"/>
            </w:tcMar>
          </w:tcPr>
          <w:p w14:paraId="43885D85" w14:textId="77777777" w:rsidR="007F2FC5" w:rsidRDefault="007F2FC5"/>
        </w:tc>
        <w:tc>
          <w:tcPr>
            <w:tcW w:w="1289" w:type="dxa"/>
            <w:tcBorders>
              <w:top w:val="nil"/>
              <w:left w:val="nil"/>
              <w:bottom w:val="nil"/>
              <w:right w:val="nil"/>
            </w:tcBorders>
            <w:tcMar>
              <w:left w:w="0" w:type="dxa"/>
              <w:right w:w="60" w:type="dxa"/>
            </w:tcMar>
            <w:vAlign w:val="bottom"/>
          </w:tcPr>
          <w:p w14:paraId="61787D13" w14:textId="77777777" w:rsidR="007F2FC5" w:rsidRDefault="00624826">
            <w:pPr>
              <w:pStyle w:val="Accurritablenumeric"/>
              <w:keepNext/>
            </w:pPr>
            <w:r>
              <w:rPr>
                <w:lang w:val="en-AU"/>
              </w:rPr>
              <w:t>822</w:t>
            </w:r>
          </w:p>
        </w:tc>
      </w:tr>
      <w:tr w:rsidR="007F2FC5" w14:paraId="2AB5AC30"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03CA3296" w14:textId="77777777" w:rsidR="007F2FC5" w:rsidRDefault="00624826">
            <w:pPr>
              <w:pStyle w:val="Accurritabletext"/>
              <w:keepNext/>
              <w:jc w:val="left"/>
            </w:pPr>
            <w:r>
              <w:rPr>
                <w:lang w:val="en-AU"/>
              </w:rPr>
              <w:t>Prepayments</w:t>
            </w:r>
          </w:p>
        </w:tc>
        <w:tc>
          <w:tcPr>
            <w:tcW w:w="60" w:type="dxa"/>
            <w:tcBorders>
              <w:top w:val="nil"/>
              <w:left w:val="nil"/>
              <w:bottom w:val="nil"/>
              <w:right w:val="nil"/>
            </w:tcBorders>
            <w:tcMar>
              <w:left w:w="0" w:type="dxa"/>
              <w:right w:w="0" w:type="dxa"/>
            </w:tcMar>
          </w:tcPr>
          <w:p w14:paraId="7F035B09" w14:textId="77777777" w:rsidR="007F2FC5" w:rsidRDefault="007F2FC5"/>
        </w:tc>
        <w:tc>
          <w:tcPr>
            <w:tcW w:w="1289" w:type="dxa"/>
            <w:tcBorders>
              <w:top w:val="nil"/>
              <w:left w:val="nil"/>
              <w:bottom w:val="nil"/>
              <w:right w:val="nil"/>
            </w:tcBorders>
            <w:tcMar>
              <w:left w:w="0" w:type="dxa"/>
              <w:right w:w="60" w:type="dxa"/>
            </w:tcMar>
            <w:vAlign w:val="bottom"/>
          </w:tcPr>
          <w:p w14:paraId="3EC87177" w14:textId="77777777" w:rsidR="007F2FC5" w:rsidRDefault="00624826">
            <w:pPr>
              <w:pStyle w:val="Accurritablenumeric"/>
              <w:keepNext/>
            </w:pPr>
            <w:r>
              <w:rPr>
                <w:lang w:val="en-AU"/>
              </w:rPr>
              <w:t>106</w:t>
            </w:r>
          </w:p>
        </w:tc>
      </w:tr>
      <w:tr w:rsidR="007F2FC5" w14:paraId="5B6BBD2A"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69B6BA1" w14:textId="77777777" w:rsidR="007F2FC5" w:rsidRDefault="00624826">
            <w:pPr>
              <w:pStyle w:val="Accurritabletext"/>
              <w:keepNext/>
              <w:jc w:val="left"/>
            </w:pPr>
            <w:r>
              <w:rPr>
                <w:lang w:val="en-AU"/>
              </w:rPr>
              <w:t>Plant and equipment</w:t>
            </w:r>
          </w:p>
        </w:tc>
        <w:tc>
          <w:tcPr>
            <w:tcW w:w="60" w:type="dxa"/>
            <w:tcBorders>
              <w:top w:val="nil"/>
              <w:left w:val="nil"/>
              <w:bottom w:val="nil"/>
              <w:right w:val="nil"/>
            </w:tcBorders>
            <w:tcMar>
              <w:left w:w="0" w:type="dxa"/>
              <w:right w:w="0" w:type="dxa"/>
            </w:tcMar>
          </w:tcPr>
          <w:p w14:paraId="637CD02F" w14:textId="77777777" w:rsidR="007F2FC5" w:rsidRDefault="007F2FC5"/>
        </w:tc>
        <w:tc>
          <w:tcPr>
            <w:tcW w:w="1289" w:type="dxa"/>
            <w:tcBorders>
              <w:top w:val="nil"/>
              <w:left w:val="nil"/>
              <w:bottom w:val="nil"/>
              <w:right w:val="nil"/>
            </w:tcBorders>
            <w:tcMar>
              <w:left w:w="0" w:type="dxa"/>
              <w:right w:w="60" w:type="dxa"/>
            </w:tcMar>
            <w:vAlign w:val="bottom"/>
          </w:tcPr>
          <w:p w14:paraId="464B8CF7" w14:textId="77777777" w:rsidR="007F2FC5" w:rsidRDefault="00624826">
            <w:pPr>
              <w:pStyle w:val="Accurritablenumeric"/>
              <w:keepNext/>
            </w:pPr>
            <w:r>
              <w:rPr>
                <w:lang w:val="en-AU"/>
              </w:rPr>
              <w:t>6,060</w:t>
            </w:r>
          </w:p>
        </w:tc>
      </w:tr>
      <w:tr w:rsidR="007F2FC5" w14:paraId="0458EE9C"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F44E181" w14:textId="77777777" w:rsidR="007F2FC5" w:rsidRDefault="00624826">
            <w:pPr>
              <w:pStyle w:val="Accurritabletext"/>
              <w:keepNext/>
              <w:jc w:val="left"/>
            </w:pPr>
            <w:r>
              <w:rPr>
                <w:lang w:val="en-AU"/>
              </w:rPr>
              <w:t>Customer contracts</w:t>
            </w:r>
          </w:p>
        </w:tc>
        <w:tc>
          <w:tcPr>
            <w:tcW w:w="60" w:type="dxa"/>
            <w:tcBorders>
              <w:top w:val="nil"/>
              <w:left w:val="nil"/>
              <w:bottom w:val="nil"/>
              <w:right w:val="nil"/>
            </w:tcBorders>
            <w:tcMar>
              <w:left w:w="0" w:type="dxa"/>
              <w:right w:w="0" w:type="dxa"/>
            </w:tcMar>
          </w:tcPr>
          <w:p w14:paraId="208BE543" w14:textId="77777777" w:rsidR="007F2FC5" w:rsidRDefault="007F2FC5"/>
        </w:tc>
        <w:tc>
          <w:tcPr>
            <w:tcW w:w="1289" w:type="dxa"/>
            <w:tcBorders>
              <w:top w:val="nil"/>
              <w:left w:val="nil"/>
              <w:bottom w:val="nil"/>
              <w:right w:val="nil"/>
            </w:tcBorders>
            <w:tcMar>
              <w:left w:w="0" w:type="dxa"/>
              <w:right w:w="60" w:type="dxa"/>
            </w:tcMar>
            <w:vAlign w:val="bottom"/>
          </w:tcPr>
          <w:p w14:paraId="31E6F530" w14:textId="77777777" w:rsidR="007F2FC5" w:rsidRDefault="00624826">
            <w:pPr>
              <w:pStyle w:val="Accurritablenumeric"/>
              <w:keepNext/>
            </w:pPr>
            <w:r>
              <w:rPr>
                <w:lang w:val="en-AU"/>
              </w:rPr>
              <w:t>1,250</w:t>
            </w:r>
          </w:p>
        </w:tc>
      </w:tr>
      <w:tr w:rsidR="007F2FC5" w14:paraId="148ABF8B"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62C684AD" w14:textId="77777777" w:rsidR="007F2FC5" w:rsidRDefault="00624826">
            <w:pPr>
              <w:pStyle w:val="Accurritabletext"/>
              <w:keepNext/>
              <w:jc w:val="left"/>
            </w:pPr>
            <w:r>
              <w:rPr>
                <w:lang w:val="en-AU"/>
              </w:rPr>
              <w:t>Deferred tax asset</w:t>
            </w:r>
          </w:p>
        </w:tc>
        <w:tc>
          <w:tcPr>
            <w:tcW w:w="60" w:type="dxa"/>
            <w:tcBorders>
              <w:top w:val="nil"/>
              <w:left w:val="nil"/>
              <w:bottom w:val="nil"/>
              <w:right w:val="nil"/>
            </w:tcBorders>
            <w:tcMar>
              <w:left w:w="0" w:type="dxa"/>
              <w:right w:w="0" w:type="dxa"/>
            </w:tcMar>
          </w:tcPr>
          <w:p w14:paraId="74DCCEEA" w14:textId="77777777" w:rsidR="007F2FC5" w:rsidRDefault="007F2FC5"/>
        </w:tc>
        <w:tc>
          <w:tcPr>
            <w:tcW w:w="1289" w:type="dxa"/>
            <w:tcBorders>
              <w:top w:val="nil"/>
              <w:left w:val="nil"/>
              <w:bottom w:val="nil"/>
              <w:right w:val="nil"/>
            </w:tcBorders>
            <w:tcMar>
              <w:left w:w="0" w:type="dxa"/>
              <w:right w:w="60" w:type="dxa"/>
            </w:tcMar>
            <w:vAlign w:val="bottom"/>
          </w:tcPr>
          <w:p w14:paraId="55FAE0B1" w14:textId="77777777" w:rsidR="007F2FC5" w:rsidRDefault="00624826">
            <w:pPr>
              <w:pStyle w:val="Accurritablenumeric"/>
              <w:keepNext/>
            </w:pPr>
            <w:r>
              <w:rPr>
                <w:lang w:val="en-AU"/>
              </w:rPr>
              <w:t>449</w:t>
            </w:r>
          </w:p>
        </w:tc>
      </w:tr>
      <w:tr w:rsidR="007F2FC5" w14:paraId="7A62ED23"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9E2F7C9" w14:textId="77777777" w:rsidR="007F2FC5" w:rsidRDefault="00624826">
            <w:pPr>
              <w:pStyle w:val="Accurritabletext"/>
              <w:keepNext/>
              <w:jc w:val="left"/>
            </w:pPr>
            <w:r>
              <w:rPr>
                <w:lang w:val="en-AU"/>
              </w:rPr>
              <w:t>Trade payables</w:t>
            </w:r>
          </w:p>
        </w:tc>
        <w:tc>
          <w:tcPr>
            <w:tcW w:w="60" w:type="dxa"/>
            <w:tcBorders>
              <w:top w:val="nil"/>
              <w:left w:val="nil"/>
              <w:bottom w:val="nil"/>
              <w:right w:val="nil"/>
            </w:tcBorders>
            <w:tcMar>
              <w:left w:w="0" w:type="dxa"/>
              <w:right w:w="0" w:type="dxa"/>
            </w:tcMar>
          </w:tcPr>
          <w:p w14:paraId="0348AE05" w14:textId="77777777" w:rsidR="007F2FC5" w:rsidRDefault="007F2FC5"/>
        </w:tc>
        <w:tc>
          <w:tcPr>
            <w:tcW w:w="1289" w:type="dxa"/>
            <w:tcBorders>
              <w:top w:val="nil"/>
              <w:left w:val="nil"/>
              <w:bottom w:val="nil"/>
              <w:right w:val="nil"/>
            </w:tcBorders>
            <w:tcMar>
              <w:left w:w="0" w:type="dxa"/>
              <w:right w:w="0" w:type="dxa"/>
            </w:tcMar>
            <w:vAlign w:val="bottom"/>
          </w:tcPr>
          <w:p w14:paraId="16489AAF" w14:textId="77777777" w:rsidR="007F2FC5" w:rsidRDefault="00624826">
            <w:pPr>
              <w:pStyle w:val="Accurritablenumeric"/>
              <w:keepNext/>
            </w:pPr>
            <w:r>
              <w:rPr>
                <w:lang w:val="en-AU"/>
              </w:rPr>
              <w:t>(364)</w:t>
            </w:r>
          </w:p>
        </w:tc>
      </w:tr>
      <w:tr w:rsidR="007F2FC5" w14:paraId="33D364D3"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0304616" w14:textId="77777777" w:rsidR="007F2FC5" w:rsidRDefault="00624826">
            <w:pPr>
              <w:pStyle w:val="Accurritabletext"/>
              <w:keepNext/>
              <w:jc w:val="left"/>
            </w:pPr>
            <w:r>
              <w:rPr>
                <w:lang w:val="en-AU"/>
              </w:rPr>
              <w:t>Deferred tax liability</w:t>
            </w:r>
          </w:p>
        </w:tc>
        <w:tc>
          <w:tcPr>
            <w:tcW w:w="60" w:type="dxa"/>
            <w:tcBorders>
              <w:top w:val="nil"/>
              <w:left w:val="nil"/>
              <w:bottom w:val="nil"/>
              <w:right w:val="nil"/>
            </w:tcBorders>
            <w:tcMar>
              <w:left w:w="0" w:type="dxa"/>
              <w:right w:w="0" w:type="dxa"/>
            </w:tcMar>
          </w:tcPr>
          <w:p w14:paraId="16FD82E6" w14:textId="77777777" w:rsidR="007F2FC5" w:rsidRDefault="007F2FC5"/>
        </w:tc>
        <w:tc>
          <w:tcPr>
            <w:tcW w:w="1289" w:type="dxa"/>
            <w:tcBorders>
              <w:top w:val="nil"/>
              <w:left w:val="nil"/>
              <w:bottom w:val="nil"/>
              <w:right w:val="nil"/>
            </w:tcBorders>
            <w:tcMar>
              <w:left w:w="0" w:type="dxa"/>
              <w:right w:w="0" w:type="dxa"/>
            </w:tcMar>
            <w:vAlign w:val="bottom"/>
          </w:tcPr>
          <w:p w14:paraId="16938148" w14:textId="77777777" w:rsidR="007F2FC5" w:rsidRDefault="00624826">
            <w:pPr>
              <w:pStyle w:val="Accurritablenumeric"/>
              <w:keepNext/>
            </w:pPr>
            <w:r>
              <w:rPr>
                <w:lang w:val="en-AU"/>
              </w:rPr>
              <w:t>(375)</w:t>
            </w:r>
          </w:p>
        </w:tc>
      </w:tr>
      <w:tr w:rsidR="007F2FC5" w14:paraId="540AE523"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FCFB8EF" w14:textId="77777777" w:rsidR="007F2FC5" w:rsidRDefault="00624826">
            <w:pPr>
              <w:pStyle w:val="Accurritabletext"/>
              <w:keepNext/>
              <w:jc w:val="left"/>
            </w:pPr>
            <w:r>
              <w:rPr>
                <w:lang w:val="en-AU"/>
              </w:rPr>
              <w:t>Employee benefits</w:t>
            </w:r>
          </w:p>
        </w:tc>
        <w:tc>
          <w:tcPr>
            <w:tcW w:w="60" w:type="dxa"/>
            <w:tcBorders>
              <w:top w:val="nil"/>
              <w:left w:val="nil"/>
              <w:bottom w:val="nil"/>
              <w:right w:val="nil"/>
            </w:tcBorders>
            <w:tcMar>
              <w:left w:w="0" w:type="dxa"/>
              <w:right w:w="0" w:type="dxa"/>
            </w:tcMar>
          </w:tcPr>
          <w:p w14:paraId="6EF69132" w14:textId="77777777" w:rsidR="007F2FC5" w:rsidRDefault="007F2FC5"/>
        </w:tc>
        <w:tc>
          <w:tcPr>
            <w:tcW w:w="1289" w:type="dxa"/>
            <w:tcBorders>
              <w:top w:val="nil"/>
              <w:left w:val="nil"/>
              <w:bottom w:val="nil"/>
              <w:right w:val="nil"/>
            </w:tcBorders>
            <w:tcMar>
              <w:left w:w="0" w:type="dxa"/>
              <w:right w:w="0" w:type="dxa"/>
            </w:tcMar>
            <w:vAlign w:val="bottom"/>
          </w:tcPr>
          <w:p w14:paraId="042D2C58" w14:textId="77777777" w:rsidR="007F2FC5" w:rsidRDefault="00624826">
            <w:pPr>
              <w:pStyle w:val="Accurritablenumeric"/>
              <w:keepNext/>
            </w:pPr>
            <w:r>
              <w:rPr>
                <w:lang w:val="en-AU"/>
              </w:rPr>
              <w:t>(129)</w:t>
            </w:r>
          </w:p>
        </w:tc>
      </w:tr>
      <w:tr w:rsidR="007F2FC5" w14:paraId="6C1B88CF"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41056042"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64A971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692783C" w14:textId="77777777" w:rsidR="007F2FC5" w:rsidRDefault="007F2FC5">
            <w:pPr>
              <w:pStyle w:val="Accurritablenumeric"/>
              <w:keepNext/>
            </w:pPr>
          </w:p>
        </w:tc>
      </w:tr>
      <w:tr w:rsidR="007F2FC5" w14:paraId="1F354DB9"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775C6681" w14:textId="77777777" w:rsidR="007F2FC5" w:rsidRDefault="00624826">
            <w:pPr>
              <w:pStyle w:val="Accurritabletext"/>
              <w:keepNext/>
              <w:jc w:val="left"/>
            </w:pPr>
            <w:r>
              <w:rPr>
                <w:lang w:val="en-AU"/>
              </w:rPr>
              <w:t>Net assets acquired</w:t>
            </w:r>
          </w:p>
        </w:tc>
        <w:tc>
          <w:tcPr>
            <w:tcW w:w="60" w:type="dxa"/>
            <w:tcBorders>
              <w:top w:val="nil"/>
              <w:left w:val="nil"/>
              <w:bottom w:val="nil"/>
              <w:right w:val="nil"/>
            </w:tcBorders>
            <w:tcMar>
              <w:left w:w="0" w:type="dxa"/>
              <w:right w:w="0" w:type="dxa"/>
            </w:tcMar>
          </w:tcPr>
          <w:p w14:paraId="2ED56610" w14:textId="77777777" w:rsidR="007F2FC5" w:rsidRDefault="007F2FC5"/>
        </w:tc>
        <w:tc>
          <w:tcPr>
            <w:tcW w:w="1289" w:type="dxa"/>
            <w:tcBorders>
              <w:top w:val="nil"/>
              <w:left w:val="nil"/>
              <w:bottom w:val="nil"/>
              <w:right w:val="nil"/>
            </w:tcBorders>
            <w:tcMar>
              <w:left w:w="0" w:type="dxa"/>
              <w:right w:w="60" w:type="dxa"/>
            </w:tcMar>
            <w:vAlign w:val="bottom"/>
          </w:tcPr>
          <w:p w14:paraId="4BB94FC0" w14:textId="77777777" w:rsidR="007F2FC5" w:rsidRDefault="00624826">
            <w:pPr>
              <w:pStyle w:val="Accurritablenumeric"/>
              <w:keepNext/>
            </w:pPr>
            <w:r>
              <w:rPr>
                <w:lang w:val="en-AU"/>
              </w:rPr>
              <w:t>7,822</w:t>
            </w:r>
          </w:p>
        </w:tc>
      </w:tr>
      <w:tr w:rsidR="007F2FC5" w14:paraId="26A0CDFE"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5AF364EF" w14:textId="77777777" w:rsidR="007F2FC5" w:rsidRDefault="00624826">
            <w:pPr>
              <w:pStyle w:val="Accurritabletext"/>
              <w:keepNext/>
              <w:jc w:val="left"/>
            </w:pPr>
            <w:r>
              <w:rPr>
                <w:lang w:val="en-AU"/>
              </w:rPr>
              <w:t>Goodwill</w:t>
            </w:r>
          </w:p>
        </w:tc>
        <w:tc>
          <w:tcPr>
            <w:tcW w:w="60" w:type="dxa"/>
            <w:tcBorders>
              <w:top w:val="nil"/>
              <w:left w:val="nil"/>
              <w:bottom w:val="nil"/>
              <w:right w:val="nil"/>
            </w:tcBorders>
            <w:tcMar>
              <w:left w:w="0" w:type="dxa"/>
              <w:right w:w="0" w:type="dxa"/>
            </w:tcMar>
          </w:tcPr>
          <w:p w14:paraId="4673FD8A" w14:textId="77777777" w:rsidR="007F2FC5" w:rsidRDefault="007F2FC5"/>
        </w:tc>
        <w:tc>
          <w:tcPr>
            <w:tcW w:w="1289" w:type="dxa"/>
            <w:tcBorders>
              <w:top w:val="nil"/>
              <w:left w:val="nil"/>
              <w:bottom w:val="nil"/>
              <w:right w:val="nil"/>
            </w:tcBorders>
            <w:tcMar>
              <w:left w:w="0" w:type="dxa"/>
              <w:right w:w="60" w:type="dxa"/>
            </w:tcMar>
            <w:vAlign w:val="bottom"/>
          </w:tcPr>
          <w:p w14:paraId="6AD2735E" w14:textId="77777777" w:rsidR="007F2FC5" w:rsidRDefault="00624826">
            <w:pPr>
              <w:pStyle w:val="Accurritablenumeric"/>
              <w:keepNext/>
            </w:pPr>
            <w:r>
              <w:rPr>
                <w:lang w:val="en-AU"/>
              </w:rPr>
              <w:t>408</w:t>
            </w:r>
          </w:p>
        </w:tc>
      </w:tr>
      <w:tr w:rsidR="007F2FC5" w14:paraId="62C47BED"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020B520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756BEB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5DE7894" w14:textId="77777777" w:rsidR="007F2FC5" w:rsidRDefault="007F2FC5">
            <w:pPr>
              <w:pStyle w:val="Accurritablenumeric"/>
              <w:keepNext/>
            </w:pPr>
          </w:p>
        </w:tc>
      </w:tr>
      <w:tr w:rsidR="007F2FC5" w14:paraId="7B9A29A5"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6D33091" w14:textId="77777777" w:rsidR="007F2FC5" w:rsidRDefault="00624826">
            <w:pPr>
              <w:pStyle w:val="Accurritabletext"/>
              <w:keepNext/>
              <w:jc w:val="left"/>
            </w:pPr>
            <w:r>
              <w:rPr>
                <w:lang w:val="en-AU"/>
              </w:rPr>
              <w:t>Acquisition-date fair value of the total consideration transferred</w:t>
            </w:r>
          </w:p>
        </w:tc>
        <w:tc>
          <w:tcPr>
            <w:tcW w:w="60" w:type="dxa"/>
            <w:tcBorders>
              <w:top w:val="nil"/>
              <w:left w:val="nil"/>
              <w:bottom w:val="nil"/>
              <w:right w:val="nil"/>
            </w:tcBorders>
            <w:tcMar>
              <w:left w:w="0" w:type="dxa"/>
              <w:right w:w="0" w:type="dxa"/>
            </w:tcMar>
          </w:tcPr>
          <w:p w14:paraId="0EFAF768" w14:textId="77777777" w:rsidR="007F2FC5" w:rsidRDefault="007F2FC5"/>
        </w:tc>
        <w:tc>
          <w:tcPr>
            <w:tcW w:w="1289" w:type="dxa"/>
            <w:tcBorders>
              <w:top w:val="nil"/>
              <w:left w:val="nil"/>
              <w:bottom w:val="nil"/>
              <w:right w:val="nil"/>
            </w:tcBorders>
            <w:tcMar>
              <w:left w:w="0" w:type="dxa"/>
              <w:right w:w="60" w:type="dxa"/>
            </w:tcMar>
            <w:vAlign w:val="bottom"/>
          </w:tcPr>
          <w:p w14:paraId="4CF20442" w14:textId="77777777" w:rsidR="007F2FC5" w:rsidRDefault="00624826">
            <w:pPr>
              <w:pStyle w:val="Accurritablenumeric"/>
              <w:keepNext/>
            </w:pPr>
            <w:r>
              <w:rPr>
                <w:lang w:val="en-AU"/>
              </w:rPr>
              <w:t>8,230</w:t>
            </w:r>
          </w:p>
        </w:tc>
      </w:tr>
      <w:tr w:rsidR="007F2FC5" w14:paraId="69ACC7FF"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643C9EB1"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4A0E0F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AE33674" w14:textId="77777777" w:rsidR="007F2FC5" w:rsidRDefault="007F2FC5">
            <w:pPr>
              <w:pStyle w:val="Accurritablenumeric"/>
              <w:keepNext/>
            </w:pPr>
          </w:p>
        </w:tc>
      </w:tr>
      <w:tr w:rsidR="007F2FC5" w14:paraId="003C5910"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48162E5" w14:textId="77777777" w:rsidR="007F2FC5" w:rsidRDefault="00624826">
            <w:pPr>
              <w:pStyle w:val="Accurritabletext"/>
              <w:keepNext/>
              <w:jc w:val="left"/>
            </w:pPr>
            <w:r>
              <w:rPr>
                <w:lang w:val="en-AU"/>
              </w:rPr>
              <w:t>Representing:</w:t>
            </w:r>
          </w:p>
        </w:tc>
        <w:tc>
          <w:tcPr>
            <w:tcW w:w="60" w:type="dxa"/>
            <w:tcBorders>
              <w:top w:val="nil"/>
              <w:left w:val="nil"/>
              <w:bottom w:val="nil"/>
              <w:right w:val="nil"/>
            </w:tcBorders>
            <w:tcMar>
              <w:left w:w="0" w:type="dxa"/>
              <w:right w:w="0" w:type="dxa"/>
            </w:tcMar>
          </w:tcPr>
          <w:p w14:paraId="12BBBC31" w14:textId="77777777" w:rsidR="007F2FC5" w:rsidRDefault="007F2FC5"/>
        </w:tc>
        <w:tc>
          <w:tcPr>
            <w:tcW w:w="1289" w:type="dxa"/>
            <w:tcBorders>
              <w:top w:val="nil"/>
              <w:left w:val="nil"/>
              <w:bottom w:val="nil"/>
              <w:right w:val="nil"/>
            </w:tcBorders>
            <w:tcMar>
              <w:left w:w="0" w:type="dxa"/>
              <w:right w:w="60" w:type="dxa"/>
            </w:tcMar>
            <w:vAlign w:val="bottom"/>
          </w:tcPr>
          <w:p w14:paraId="472F64D7" w14:textId="77777777" w:rsidR="007F2FC5" w:rsidRDefault="007F2FC5">
            <w:pPr>
              <w:pStyle w:val="Accurritablenumeric"/>
              <w:keepNext/>
            </w:pPr>
          </w:p>
        </w:tc>
      </w:tr>
      <w:tr w:rsidR="007F2FC5" w14:paraId="13FF1AF9"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6315CD5" w14:textId="77777777" w:rsidR="007F2FC5" w:rsidRDefault="00624826">
            <w:pPr>
              <w:pStyle w:val="Accurritabletext"/>
              <w:keepNext/>
              <w:jc w:val="left"/>
            </w:pPr>
            <w:r>
              <w:rPr>
                <w:lang w:val="en-AU"/>
              </w:rPr>
              <w:t>Cash paid or payable to vendor</w:t>
            </w:r>
          </w:p>
        </w:tc>
        <w:tc>
          <w:tcPr>
            <w:tcW w:w="60" w:type="dxa"/>
            <w:tcBorders>
              <w:top w:val="nil"/>
              <w:left w:val="nil"/>
              <w:bottom w:val="nil"/>
              <w:right w:val="nil"/>
            </w:tcBorders>
            <w:tcMar>
              <w:left w:w="0" w:type="dxa"/>
              <w:right w:w="0" w:type="dxa"/>
            </w:tcMar>
          </w:tcPr>
          <w:p w14:paraId="4EC31CB0" w14:textId="77777777" w:rsidR="007F2FC5" w:rsidRDefault="007F2FC5"/>
        </w:tc>
        <w:tc>
          <w:tcPr>
            <w:tcW w:w="1289" w:type="dxa"/>
            <w:tcBorders>
              <w:top w:val="nil"/>
              <w:left w:val="nil"/>
              <w:bottom w:val="nil"/>
              <w:right w:val="nil"/>
            </w:tcBorders>
            <w:tcMar>
              <w:left w:w="0" w:type="dxa"/>
              <w:right w:w="60" w:type="dxa"/>
            </w:tcMar>
            <w:vAlign w:val="bottom"/>
          </w:tcPr>
          <w:p w14:paraId="2E3074D7" w14:textId="77777777" w:rsidR="007F2FC5" w:rsidRDefault="00624826">
            <w:pPr>
              <w:pStyle w:val="Accurritablenumeric"/>
              <w:keepNext/>
            </w:pPr>
            <w:r>
              <w:rPr>
                <w:lang w:val="en-AU"/>
              </w:rPr>
              <w:t>8,230</w:t>
            </w:r>
          </w:p>
        </w:tc>
      </w:tr>
      <w:tr w:rsidR="007F2FC5" w14:paraId="3774DA6E"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3CBA852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A92A93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7739055" w14:textId="77777777" w:rsidR="007F2FC5" w:rsidRDefault="007F2FC5">
            <w:pPr>
              <w:pStyle w:val="Accurritablenumeric"/>
              <w:keepNext/>
            </w:pPr>
          </w:p>
        </w:tc>
      </w:tr>
      <w:tr w:rsidR="007F2FC5" w14:paraId="238EBA67"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8EC87BA" w14:textId="77777777" w:rsidR="007F2FC5" w:rsidRDefault="00624826">
            <w:pPr>
              <w:pStyle w:val="Accurritabletext"/>
              <w:keepNext/>
              <w:jc w:val="left"/>
            </w:pPr>
            <w:r>
              <w:rPr>
                <w:lang w:val="en-AU"/>
              </w:rPr>
              <w:t>Acquisition costs expensed to profit or loss</w:t>
            </w:r>
          </w:p>
        </w:tc>
        <w:tc>
          <w:tcPr>
            <w:tcW w:w="60" w:type="dxa"/>
            <w:tcBorders>
              <w:top w:val="nil"/>
              <w:left w:val="nil"/>
              <w:bottom w:val="nil"/>
              <w:right w:val="nil"/>
            </w:tcBorders>
            <w:tcMar>
              <w:left w:w="0" w:type="dxa"/>
              <w:right w:w="0" w:type="dxa"/>
            </w:tcMar>
          </w:tcPr>
          <w:p w14:paraId="451FB546" w14:textId="77777777" w:rsidR="007F2FC5" w:rsidRDefault="007F2FC5"/>
        </w:tc>
        <w:tc>
          <w:tcPr>
            <w:tcW w:w="1289" w:type="dxa"/>
            <w:tcBorders>
              <w:top w:val="nil"/>
              <w:left w:val="nil"/>
              <w:bottom w:val="nil"/>
              <w:right w:val="nil"/>
            </w:tcBorders>
            <w:tcMar>
              <w:left w:w="0" w:type="dxa"/>
              <w:right w:w="60" w:type="dxa"/>
            </w:tcMar>
            <w:vAlign w:val="bottom"/>
          </w:tcPr>
          <w:p w14:paraId="6C7A1BF0" w14:textId="77777777" w:rsidR="007F2FC5" w:rsidRDefault="00624826">
            <w:pPr>
              <w:pStyle w:val="Accurritablenumeric"/>
              <w:keepNext/>
            </w:pPr>
            <w:r>
              <w:rPr>
                <w:lang w:val="en-AU"/>
              </w:rPr>
              <w:t>182</w:t>
            </w:r>
          </w:p>
        </w:tc>
      </w:tr>
      <w:tr w:rsidR="007F2FC5" w14:paraId="56FC3780"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3591D0C5"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602D6C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5F58501" w14:textId="77777777" w:rsidR="007F2FC5" w:rsidRDefault="007F2FC5">
            <w:pPr>
              <w:pStyle w:val="Accurritablenumeric"/>
              <w:keepNext/>
            </w:pPr>
          </w:p>
        </w:tc>
      </w:tr>
      <w:tr w:rsidR="007F2FC5" w14:paraId="67FDF695"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4EA15EC" w14:textId="77777777" w:rsidR="007F2FC5" w:rsidRDefault="00624826">
            <w:pPr>
              <w:pStyle w:val="Accurritabletext"/>
              <w:keepNext/>
              <w:jc w:val="left"/>
            </w:pPr>
            <w:r>
              <w:rPr>
                <w:lang w:val="en-AU"/>
              </w:rPr>
              <w:t>Cash used to acquire business, net of cash acquired:</w:t>
            </w:r>
          </w:p>
        </w:tc>
        <w:tc>
          <w:tcPr>
            <w:tcW w:w="60" w:type="dxa"/>
            <w:tcBorders>
              <w:top w:val="nil"/>
              <w:left w:val="nil"/>
              <w:bottom w:val="nil"/>
              <w:right w:val="nil"/>
            </w:tcBorders>
            <w:tcMar>
              <w:left w:w="0" w:type="dxa"/>
              <w:right w:w="0" w:type="dxa"/>
            </w:tcMar>
          </w:tcPr>
          <w:p w14:paraId="4357D234" w14:textId="77777777" w:rsidR="007F2FC5" w:rsidRDefault="007F2FC5"/>
        </w:tc>
        <w:tc>
          <w:tcPr>
            <w:tcW w:w="1289" w:type="dxa"/>
            <w:tcBorders>
              <w:top w:val="nil"/>
              <w:left w:val="nil"/>
              <w:bottom w:val="nil"/>
              <w:right w:val="nil"/>
            </w:tcBorders>
            <w:tcMar>
              <w:left w:w="0" w:type="dxa"/>
              <w:right w:w="60" w:type="dxa"/>
            </w:tcMar>
            <w:vAlign w:val="bottom"/>
          </w:tcPr>
          <w:p w14:paraId="1B27FC12" w14:textId="77777777" w:rsidR="007F2FC5" w:rsidRDefault="007F2FC5">
            <w:pPr>
              <w:pStyle w:val="Accurritablenumeric"/>
              <w:keepNext/>
            </w:pPr>
          </w:p>
        </w:tc>
      </w:tr>
      <w:tr w:rsidR="007F2FC5" w14:paraId="69D9D178"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4E9AD3D" w14:textId="77777777" w:rsidR="007F2FC5" w:rsidRDefault="00624826">
            <w:pPr>
              <w:pStyle w:val="Accurritabletext"/>
              <w:keepNext/>
              <w:jc w:val="left"/>
            </w:pPr>
            <w:r>
              <w:rPr>
                <w:lang w:val="en-AU"/>
              </w:rPr>
              <w:t>Acquisition-date fair value of the total consideration transferred</w:t>
            </w:r>
          </w:p>
        </w:tc>
        <w:tc>
          <w:tcPr>
            <w:tcW w:w="60" w:type="dxa"/>
            <w:tcBorders>
              <w:top w:val="nil"/>
              <w:left w:val="nil"/>
              <w:bottom w:val="nil"/>
              <w:right w:val="nil"/>
            </w:tcBorders>
            <w:tcMar>
              <w:left w:w="0" w:type="dxa"/>
              <w:right w:w="0" w:type="dxa"/>
            </w:tcMar>
          </w:tcPr>
          <w:p w14:paraId="63A7C158" w14:textId="77777777" w:rsidR="007F2FC5" w:rsidRDefault="007F2FC5"/>
        </w:tc>
        <w:tc>
          <w:tcPr>
            <w:tcW w:w="1289" w:type="dxa"/>
            <w:tcBorders>
              <w:top w:val="nil"/>
              <w:left w:val="nil"/>
              <w:bottom w:val="nil"/>
              <w:right w:val="nil"/>
            </w:tcBorders>
            <w:tcMar>
              <w:left w:w="0" w:type="dxa"/>
              <w:right w:w="60" w:type="dxa"/>
            </w:tcMar>
            <w:vAlign w:val="bottom"/>
          </w:tcPr>
          <w:p w14:paraId="35B1320C" w14:textId="77777777" w:rsidR="007F2FC5" w:rsidRDefault="00624826">
            <w:pPr>
              <w:pStyle w:val="Accurritablenumeric"/>
              <w:keepNext/>
            </w:pPr>
            <w:r>
              <w:rPr>
                <w:lang w:val="en-AU"/>
              </w:rPr>
              <w:t>8,230</w:t>
            </w:r>
          </w:p>
        </w:tc>
      </w:tr>
      <w:tr w:rsidR="007F2FC5" w14:paraId="067A1A9C"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6445E400" w14:textId="77777777" w:rsidR="007F2FC5" w:rsidRDefault="00624826">
            <w:pPr>
              <w:pStyle w:val="Accurritabletext"/>
              <w:keepNext/>
              <w:jc w:val="left"/>
            </w:pPr>
            <w:r>
              <w:rPr>
                <w:lang w:val="en-AU"/>
              </w:rPr>
              <w:t>Less: cash and cash equivalents</w:t>
            </w:r>
          </w:p>
        </w:tc>
        <w:tc>
          <w:tcPr>
            <w:tcW w:w="60" w:type="dxa"/>
            <w:tcBorders>
              <w:top w:val="nil"/>
              <w:left w:val="nil"/>
              <w:bottom w:val="nil"/>
              <w:right w:val="nil"/>
            </w:tcBorders>
            <w:tcMar>
              <w:left w:w="0" w:type="dxa"/>
              <w:right w:w="0" w:type="dxa"/>
            </w:tcMar>
          </w:tcPr>
          <w:p w14:paraId="6848B40E" w14:textId="77777777" w:rsidR="007F2FC5" w:rsidRDefault="007F2FC5"/>
        </w:tc>
        <w:tc>
          <w:tcPr>
            <w:tcW w:w="1289" w:type="dxa"/>
            <w:tcBorders>
              <w:top w:val="nil"/>
              <w:left w:val="nil"/>
              <w:bottom w:val="nil"/>
              <w:right w:val="nil"/>
            </w:tcBorders>
            <w:tcMar>
              <w:left w:w="0" w:type="dxa"/>
              <w:right w:w="0" w:type="dxa"/>
            </w:tcMar>
            <w:vAlign w:val="bottom"/>
          </w:tcPr>
          <w:p w14:paraId="4830780B" w14:textId="77777777" w:rsidR="007F2FC5" w:rsidRDefault="00624826">
            <w:pPr>
              <w:pStyle w:val="Accurritablenumeric"/>
              <w:keepNext/>
            </w:pPr>
            <w:r>
              <w:rPr>
                <w:lang w:val="en-AU"/>
              </w:rPr>
              <w:t>(3)</w:t>
            </w:r>
          </w:p>
        </w:tc>
      </w:tr>
      <w:tr w:rsidR="007F2FC5" w14:paraId="7497FF22"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55B99A2" w14:textId="77777777" w:rsidR="007F2FC5" w:rsidRDefault="00624826">
            <w:pPr>
              <w:pStyle w:val="Accurritabletext"/>
              <w:keepNext/>
              <w:jc w:val="left"/>
            </w:pPr>
            <w:r>
              <w:rPr>
                <w:lang w:val="en-AU"/>
              </w:rPr>
              <w:t>Less: payments made in prior periods</w:t>
            </w:r>
          </w:p>
        </w:tc>
        <w:tc>
          <w:tcPr>
            <w:tcW w:w="60" w:type="dxa"/>
            <w:tcBorders>
              <w:top w:val="nil"/>
              <w:left w:val="nil"/>
              <w:bottom w:val="nil"/>
              <w:right w:val="nil"/>
            </w:tcBorders>
            <w:tcMar>
              <w:left w:w="0" w:type="dxa"/>
              <w:right w:w="0" w:type="dxa"/>
            </w:tcMar>
          </w:tcPr>
          <w:p w14:paraId="76218FD9" w14:textId="77777777" w:rsidR="007F2FC5" w:rsidRDefault="007F2FC5"/>
        </w:tc>
        <w:tc>
          <w:tcPr>
            <w:tcW w:w="1289" w:type="dxa"/>
            <w:tcBorders>
              <w:top w:val="nil"/>
              <w:left w:val="nil"/>
              <w:bottom w:val="nil"/>
              <w:right w:val="nil"/>
            </w:tcBorders>
            <w:tcMar>
              <w:left w:w="0" w:type="dxa"/>
              <w:right w:w="0" w:type="dxa"/>
            </w:tcMar>
            <w:vAlign w:val="bottom"/>
          </w:tcPr>
          <w:p w14:paraId="00987A49" w14:textId="77777777" w:rsidR="007F2FC5" w:rsidRDefault="00624826">
            <w:pPr>
              <w:pStyle w:val="Accurritablenumeric"/>
              <w:keepNext/>
            </w:pPr>
            <w:r>
              <w:rPr>
                <w:lang w:val="en-AU"/>
              </w:rPr>
              <w:t>(155)</w:t>
            </w:r>
          </w:p>
        </w:tc>
      </w:tr>
      <w:tr w:rsidR="007F2FC5" w14:paraId="1AC01310"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0623B98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391774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E9A2667" w14:textId="77777777" w:rsidR="007F2FC5" w:rsidRDefault="007F2FC5">
            <w:pPr>
              <w:pStyle w:val="Accurritablenumeric"/>
              <w:keepNext/>
            </w:pPr>
          </w:p>
        </w:tc>
      </w:tr>
      <w:tr w:rsidR="007F2FC5" w14:paraId="0693BCEC" w14:textId="77777777">
        <w:tblPrEx>
          <w:tblCellMar>
            <w:left w:w="0" w:type="dxa"/>
            <w:right w:w="0" w:type="dxa"/>
          </w:tblCellMar>
        </w:tblPrEx>
        <w:tc>
          <w:tcPr>
            <w:tcW w:w="9650" w:type="dxa"/>
            <w:tcBorders>
              <w:top w:val="nil"/>
              <w:left w:val="nil"/>
              <w:bottom w:val="single" w:sz="2" w:space="0" w:color="009CDE"/>
              <w:right w:val="nil"/>
            </w:tcBorders>
            <w:tcMar>
              <w:left w:w="0" w:type="dxa"/>
              <w:right w:w="0" w:type="dxa"/>
            </w:tcMar>
            <w:vAlign w:val="bottom"/>
          </w:tcPr>
          <w:p w14:paraId="55A817E4" w14:textId="77777777" w:rsidR="007F2FC5" w:rsidRDefault="00624826">
            <w:pPr>
              <w:pStyle w:val="Accurritabletext"/>
              <w:keepNext/>
              <w:jc w:val="left"/>
            </w:pPr>
            <w:r>
              <w:rPr>
                <w:lang w:val="en-AU"/>
              </w:rPr>
              <w:t>Net cash used</w:t>
            </w:r>
          </w:p>
        </w:tc>
        <w:tc>
          <w:tcPr>
            <w:tcW w:w="60" w:type="dxa"/>
            <w:tcBorders>
              <w:top w:val="nil"/>
              <w:left w:val="nil"/>
              <w:bottom w:val="single" w:sz="2" w:space="0" w:color="009CDE"/>
              <w:right w:val="nil"/>
            </w:tcBorders>
            <w:tcMar>
              <w:left w:w="0" w:type="dxa"/>
              <w:right w:w="0" w:type="dxa"/>
            </w:tcMar>
          </w:tcPr>
          <w:p w14:paraId="2CA95FD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8CDB488" w14:textId="77777777" w:rsidR="007F2FC5" w:rsidRDefault="00624826">
            <w:pPr>
              <w:pStyle w:val="Accurritablenumeric"/>
              <w:keepNext/>
            </w:pPr>
            <w:r>
              <w:rPr>
                <w:lang w:val="en-AU"/>
              </w:rPr>
              <w:t>8,072</w:t>
            </w:r>
          </w:p>
        </w:tc>
      </w:tr>
    </w:tbl>
    <w:p w14:paraId="6CC3526B" w14:textId="77777777" w:rsidR="007F2FC5" w:rsidRDefault="00624826">
      <w:r>
        <w:rPr>
          <w:rFonts w:ascii="Times New Roman" w:eastAsia="Times New Roman" w:hAnsi="Times New Roman" w:cs="Times New Roman"/>
          <w:b/>
          <w:lang w:val="en-AU"/>
        </w:rPr>
        <w:t xml:space="preserve"> </w:t>
      </w:r>
    </w:p>
    <w:p w14:paraId="1C3DC4EA" w14:textId="77777777" w:rsidR="007F2FC5" w:rsidRDefault="00624826">
      <w:pPr>
        <w:pStyle w:val="Accurriparagraphbody"/>
        <w:keepNext/>
        <w:keepLines/>
      </w:pPr>
      <w:r>
        <w:rPr>
          <w:lang w:val="en-AU"/>
        </w:rPr>
        <w:t>The fair value of trade receivables is CU822,000. The gross contractual amount for trade receivables due is CU874,000, of which CU52,000 is not expected to be collected.</w:t>
      </w:r>
    </w:p>
    <w:p w14:paraId="08B80A2C" w14:textId="77777777" w:rsidR="007F2FC5" w:rsidRDefault="00624826">
      <w:pPr>
        <w:sectPr w:rsidR="007F2FC5">
          <w:headerReference w:type="even" r:id="rId435"/>
          <w:headerReference w:type="default" r:id="rId436"/>
          <w:footerReference w:type="even" r:id="rId437"/>
          <w:footerReference w:type="default" r:id="rId438"/>
          <w:headerReference w:type="first" r:id="rId439"/>
          <w:footerReference w:type="first" r:id="rId44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8" w:name="_OisNote_TOC"/>
    <w:p w14:paraId="176AE033" w14:textId="77777777" w:rsidR="007F2FC5" w:rsidRDefault="00624826">
      <w:pPr>
        <w:pStyle w:val="Accurriparagraphheader"/>
        <w:keepNext/>
      </w:pPr>
      <w:r>
        <w:lastRenderedPageBreak/>
        <w:fldChar w:fldCharType="begin"/>
      </w:r>
      <w:r>
        <w:rPr>
          <w:lang w:val="en-AU"/>
        </w:rPr>
        <w:instrText>TC "Note 57. Interests in subsidiaries"\f n \l 1</w:instrText>
      </w:r>
      <w:r>
        <w:fldChar w:fldCharType="end"/>
      </w:r>
      <w:bookmarkEnd w:id="118"/>
      <w:r>
        <w:rPr>
          <w:lang w:val="en-AU"/>
        </w:rPr>
        <w:t>Note 57. Interests in subsidiaries</w:t>
      </w:r>
    </w:p>
    <w:p w14:paraId="7A27D06D" w14:textId="77777777" w:rsidR="007F2FC5" w:rsidRDefault="00624826">
      <w:pPr>
        <w:keepNext/>
      </w:pPr>
      <w:r>
        <w:rPr>
          <w:rFonts w:ascii="Times New Roman" w:eastAsia="Times New Roman" w:hAnsi="Times New Roman" w:cs="Times New Roman"/>
          <w:b/>
          <w:lang w:val="en-AU"/>
        </w:rPr>
        <w:t xml:space="preserve"> </w:t>
      </w:r>
    </w:p>
    <w:p w14:paraId="6473E5DF" w14:textId="77777777" w:rsidR="007F2FC5" w:rsidRDefault="00624826">
      <w:pPr>
        <w:pStyle w:val="Accurriparagraphbody"/>
        <w:keepNext/>
        <w:keepLines/>
      </w:pPr>
      <w:r>
        <w:rPr>
          <w:lang w:val="en-AU"/>
        </w:rPr>
        <w:t xml:space="preserve">The consolidated financial statements incorporate the assets, liabilities and results of the following </w:t>
      </w:r>
      <w:proofErr w:type="gramStart"/>
      <w:r>
        <w:rPr>
          <w:lang w:val="en-AU"/>
        </w:rPr>
        <w:t>wholly-owned</w:t>
      </w:r>
      <w:proofErr w:type="gramEnd"/>
      <w:r>
        <w:rPr>
          <w:lang w:val="en-AU"/>
        </w:rPr>
        <w:t xml:space="preserve"> subsidiaries in accordance with the accounting policy described in note 1:</w:t>
      </w:r>
    </w:p>
    <w:p w14:paraId="4D469B04"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983"/>
        <w:gridCol w:w="60"/>
        <w:gridCol w:w="3258"/>
        <w:gridCol w:w="60"/>
        <w:gridCol w:w="1289"/>
        <w:gridCol w:w="60"/>
        <w:gridCol w:w="1289"/>
      </w:tblGrid>
      <w:tr w:rsidR="007F2FC5" w14:paraId="61EBF725" w14:textId="77777777">
        <w:trPr>
          <w:cantSplit/>
          <w:tblHeader/>
        </w:trPr>
        <w:tc>
          <w:tcPr>
            <w:tcW w:w="4983" w:type="dxa"/>
            <w:tcBorders>
              <w:top w:val="nil"/>
              <w:left w:val="nil"/>
              <w:bottom w:val="nil"/>
              <w:right w:val="nil"/>
            </w:tcBorders>
            <w:tcMar>
              <w:left w:w="0" w:type="dxa"/>
              <w:right w:w="0" w:type="dxa"/>
            </w:tcMar>
            <w:vAlign w:val="bottom"/>
          </w:tcPr>
          <w:p w14:paraId="28B5BDB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F3C30CE" w14:textId="77777777" w:rsidR="007F2FC5" w:rsidRDefault="007F2FC5"/>
        </w:tc>
        <w:tc>
          <w:tcPr>
            <w:tcW w:w="3258" w:type="dxa"/>
            <w:tcBorders>
              <w:top w:val="nil"/>
              <w:left w:val="nil"/>
              <w:bottom w:val="nil"/>
              <w:right w:val="nil"/>
            </w:tcBorders>
            <w:tcMar>
              <w:left w:w="0" w:type="dxa"/>
              <w:right w:w="0" w:type="dxa"/>
            </w:tcMar>
            <w:vAlign w:val="bottom"/>
          </w:tcPr>
          <w:p w14:paraId="23293D6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02682B3" w14:textId="77777777" w:rsidR="007F2FC5" w:rsidRDefault="007F2FC5"/>
        </w:tc>
        <w:tc>
          <w:tcPr>
            <w:tcW w:w="2638" w:type="dxa"/>
            <w:gridSpan w:val="3"/>
            <w:tcBorders>
              <w:top w:val="nil"/>
              <w:left w:val="nil"/>
              <w:bottom w:val="nil"/>
              <w:right w:val="nil"/>
            </w:tcBorders>
            <w:tcMar>
              <w:left w:w="0" w:type="dxa"/>
              <w:right w:w="0" w:type="dxa"/>
            </w:tcMar>
            <w:vAlign w:val="bottom"/>
          </w:tcPr>
          <w:p w14:paraId="6070C96B" w14:textId="77777777" w:rsidR="007F2FC5" w:rsidRDefault="00624826">
            <w:pPr>
              <w:pStyle w:val="Accurritableheader"/>
              <w:keepNext/>
            </w:pPr>
            <w:r>
              <w:rPr>
                <w:lang w:val="en-AU"/>
              </w:rPr>
              <w:t>Ownership interest</w:t>
            </w:r>
          </w:p>
        </w:tc>
      </w:tr>
      <w:tr w:rsidR="007F2FC5" w14:paraId="10FDF9AE" w14:textId="77777777">
        <w:trPr>
          <w:cantSplit/>
          <w:tblHeader/>
        </w:trPr>
        <w:tc>
          <w:tcPr>
            <w:tcW w:w="4983" w:type="dxa"/>
            <w:tcBorders>
              <w:top w:val="nil"/>
              <w:left w:val="nil"/>
              <w:bottom w:val="nil"/>
              <w:right w:val="nil"/>
            </w:tcBorders>
            <w:tcMar>
              <w:left w:w="0" w:type="dxa"/>
              <w:right w:w="0" w:type="dxa"/>
            </w:tcMar>
            <w:vAlign w:val="bottom"/>
          </w:tcPr>
          <w:p w14:paraId="3475368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FB9F56C" w14:textId="77777777" w:rsidR="007F2FC5" w:rsidRDefault="007F2FC5"/>
        </w:tc>
        <w:tc>
          <w:tcPr>
            <w:tcW w:w="3258" w:type="dxa"/>
            <w:tcBorders>
              <w:top w:val="nil"/>
              <w:left w:val="nil"/>
              <w:bottom w:val="nil"/>
              <w:right w:val="nil"/>
            </w:tcBorders>
            <w:tcMar>
              <w:left w:w="0" w:type="dxa"/>
              <w:right w:w="0" w:type="dxa"/>
            </w:tcMar>
            <w:vAlign w:val="bottom"/>
          </w:tcPr>
          <w:p w14:paraId="6C08E6EE" w14:textId="77777777" w:rsidR="007F2FC5" w:rsidRDefault="00624826">
            <w:pPr>
              <w:pStyle w:val="Accurritableheader"/>
              <w:keepNext/>
              <w:jc w:val="left"/>
            </w:pPr>
            <w:r>
              <w:rPr>
                <w:lang w:val="en-AU"/>
              </w:rPr>
              <w:t>Principal place of business /</w:t>
            </w:r>
          </w:p>
        </w:tc>
        <w:tc>
          <w:tcPr>
            <w:tcW w:w="60" w:type="dxa"/>
            <w:tcBorders>
              <w:top w:val="nil"/>
              <w:left w:val="nil"/>
              <w:bottom w:val="nil"/>
              <w:right w:val="nil"/>
            </w:tcBorders>
            <w:tcMar>
              <w:left w:w="0" w:type="dxa"/>
              <w:right w:w="0" w:type="dxa"/>
            </w:tcMar>
          </w:tcPr>
          <w:p w14:paraId="2C90293B" w14:textId="77777777" w:rsidR="007F2FC5" w:rsidRDefault="007F2FC5"/>
        </w:tc>
        <w:tc>
          <w:tcPr>
            <w:tcW w:w="1289" w:type="dxa"/>
            <w:tcBorders>
              <w:top w:val="nil"/>
              <w:left w:val="nil"/>
              <w:bottom w:val="nil"/>
              <w:right w:val="nil"/>
            </w:tcBorders>
            <w:tcMar>
              <w:left w:w="0" w:type="dxa"/>
              <w:right w:w="0" w:type="dxa"/>
            </w:tcMar>
            <w:vAlign w:val="bottom"/>
          </w:tcPr>
          <w:p w14:paraId="318A7E2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91636BF" w14:textId="77777777" w:rsidR="007F2FC5" w:rsidRDefault="007F2FC5"/>
        </w:tc>
        <w:tc>
          <w:tcPr>
            <w:tcW w:w="1289" w:type="dxa"/>
            <w:tcBorders>
              <w:top w:val="nil"/>
              <w:left w:val="nil"/>
              <w:bottom w:val="nil"/>
              <w:right w:val="nil"/>
            </w:tcBorders>
            <w:tcMar>
              <w:left w:w="0" w:type="dxa"/>
              <w:right w:w="0" w:type="dxa"/>
            </w:tcMar>
            <w:vAlign w:val="bottom"/>
          </w:tcPr>
          <w:p w14:paraId="543F070A" w14:textId="77777777" w:rsidR="007F2FC5" w:rsidRDefault="00624826">
            <w:pPr>
              <w:pStyle w:val="Accurritableheader"/>
              <w:keepNext/>
            </w:pPr>
            <w:r>
              <w:rPr>
                <w:lang w:val="en-AU"/>
              </w:rPr>
              <w:t>2024</w:t>
            </w:r>
          </w:p>
        </w:tc>
      </w:tr>
      <w:tr w:rsidR="007F2FC5" w14:paraId="5A40954E" w14:textId="77777777">
        <w:trPr>
          <w:cantSplit/>
          <w:tblHeader/>
        </w:trPr>
        <w:tc>
          <w:tcPr>
            <w:tcW w:w="4983" w:type="dxa"/>
            <w:tcBorders>
              <w:top w:val="nil"/>
              <w:left w:val="nil"/>
              <w:bottom w:val="nil"/>
              <w:right w:val="nil"/>
            </w:tcBorders>
            <w:tcMar>
              <w:left w:w="0" w:type="dxa"/>
              <w:right w:w="0" w:type="dxa"/>
            </w:tcMar>
            <w:vAlign w:val="bottom"/>
          </w:tcPr>
          <w:p w14:paraId="7A604307" w14:textId="77777777" w:rsidR="007F2FC5" w:rsidRDefault="00624826">
            <w:pPr>
              <w:pStyle w:val="Accurritableheader"/>
              <w:keepNext/>
              <w:jc w:val="left"/>
            </w:pPr>
            <w:r>
              <w:rPr>
                <w:lang w:val="en-AU"/>
              </w:rPr>
              <w:t>Name</w:t>
            </w:r>
          </w:p>
        </w:tc>
        <w:tc>
          <w:tcPr>
            <w:tcW w:w="60" w:type="dxa"/>
            <w:tcBorders>
              <w:top w:val="nil"/>
              <w:left w:val="nil"/>
              <w:bottom w:val="nil"/>
              <w:right w:val="nil"/>
            </w:tcBorders>
            <w:tcMar>
              <w:left w:w="0" w:type="dxa"/>
              <w:right w:w="0" w:type="dxa"/>
            </w:tcMar>
          </w:tcPr>
          <w:p w14:paraId="59F853EF" w14:textId="77777777" w:rsidR="007F2FC5" w:rsidRDefault="007F2FC5"/>
        </w:tc>
        <w:tc>
          <w:tcPr>
            <w:tcW w:w="3258" w:type="dxa"/>
            <w:tcBorders>
              <w:top w:val="nil"/>
              <w:left w:val="nil"/>
              <w:bottom w:val="nil"/>
              <w:right w:val="nil"/>
            </w:tcBorders>
            <w:tcMar>
              <w:left w:w="0" w:type="dxa"/>
              <w:right w:w="0" w:type="dxa"/>
            </w:tcMar>
            <w:vAlign w:val="bottom"/>
          </w:tcPr>
          <w:p w14:paraId="26B8E359" w14:textId="77777777" w:rsidR="007F2FC5" w:rsidRDefault="00624826">
            <w:pPr>
              <w:pStyle w:val="Accurritableheader"/>
              <w:keepNext/>
              <w:jc w:val="left"/>
            </w:pPr>
            <w:r>
              <w:rPr>
                <w:lang w:val="en-AU"/>
              </w:rPr>
              <w:t>Country of incorporation</w:t>
            </w:r>
          </w:p>
        </w:tc>
        <w:tc>
          <w:tcPr>
            <w:tcW w:w="60" w:type="dxa"/>
            <w:tcBorders>
              <w:top w:val="nil"/>
              <w:left w:val="nil"/>
              <w:bottom w:val="nil"/>
              <w:right w:val="nil"/>
            </w:tcBorders>
            <w:tcMar>
              <w:left w:w="0" w:type="dxa"/>
              <w:right w:w="0" w:type="dxa"/>
            </w:tcMar>
          </w:tcPr>
          <w:p w14:paraId="1DF699E9" w14:textId="77777777" w:rsidR="007F2FC5" w:rsidRDefault="007F2FC5"/>
        </w:tc>
        <w:tc>
          <w:tcPr>
            <w:tcW w:w="1289" w:type="dxa"/>
            <w:tcBorders>
              <w:top w:val="nil"/>
              <w:left w:val="nil"/>
              <w:bottom w:val="nil"/>
              <w:right w:val="nil"/>
            </w:tcBorders>
            <w:tcMar>
              <w:left w:w="0" w:type="dxa"/>
              <w:right w:w="0" w:type="dxa"/>
            </w:tcMar>
            <w:vAlign w:val="bottom"/>
          </w:tcPr>
          <w:p w14:paraId="187B4B8D"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4D0E13C6" w14:textId="77777777" w:rsidR="007F2FC5" w:rsidRDefault="007F2FC5"/>
        </w:tc>
        <w:tc>
          <w:tcPr>
            <w:tcW w:w="1289" w:type="dxa"/>
            <w:tcBorders>
              <w:top w:val="nil"/>
              <w:left w:val="nil"/>
              <w:bottom w:val="nil"/>
              <w:right w:val="nil"/>
            </w:tcBorders>
            <w:tcMar>
              <w:left w:w="0" w:type="dxa"/>
              <w:right w:w="0" w:type="dxa"/>
            </w:tcMar>
            <w:vAlign w:val="bottom"/>
          </w:tcPr>
          <w:p w14:paraId="30196B92" w14:textId="77777777" w:rsidR="007F2FC5" w:rsidRDefault="00624826">
            <w:pPr>
              <w:pStyle w:val="Accurritableheader"/>
              <w:keepNext/>
            </w:pPr>
            <w:r>
              <w:rPr>
                <w:lang w:val="en-AU"/>
              </w:rPr>
              <w:t>%</w:t>
            </w:r>
          </w:p>
        </w:tc>
      </w:tr>
      <w:tr w:rsidR="007F2FC5" w14:paraId="10DE0B28" w14:textId="77777777">
        <w:trPr>
          <w:cantSplit/>
          <w:tblHeader/>
        </w:trPr>
        <w:tc>
          <w:tcPr>
            <w:tcW w:w="4983" w:type="dxa"/>
            <w:tcBorders>
              <w:top w:val="nil"/>
              <w:left w:val="nil"/>
              <w:bottom w:val="nil"/>
              <w:right w:val="nil"/>
            </w:tcBorders>
            <w:tcMar>
              <w:left w:w="0" w:type="dxa"/>
              <w:right w:w="0" w:type="dxa"/>
            </w:tcMar>
            <w:vAlign w:val="bottom"/>
          </w:tcPr>
          <w:p w14:paraId="7AACC64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1404034" w14:textId="77777777" w:rsidR="007F2FC5" w:rsidRDefault="007F2FC5"/>
        </w:tc>
        <w:tc>
          <w:tcPr>
            <w:tcW w:w="3258" w:type="dxa"/>
            <w:tcBorders>
              <w:top w:val="nil"/>
              <w:left w:val="nil"/>
              <w:bottom w:val="nil"/>
              <w:right w:val="nil"/>
            </w:tcBorders>
            <w:tcMar>
              <w:left w:w="0" w:type="dxa"/>
              <w:right w:w="0" w:type="dxa"/>
            </w:tcMar>
            <w:vAlign w:val="bottom"/>
          </w:tcPr>
          <w:p w14:paraId="28EBE8A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D4824E1" w14:textId="77777777" w:rsidR="007F2FC5" w:rsidRDefault="007F2FC5"/>
        </w:tc>
        <w:tc>
          <w:tcPr>
            <w:tcW w:w="1289" w:type="dxa"/>
            <w:tcBorders>
              <w:top w:val="nil"/>
              <w:left w:val="nil"/>
              <w:bottom w:val="nil"/>
              <w:right w:val="nil"/>
            </w:tcBorders>
            <w:tcMar>
              <w:left w:w="0" w:type="dxa"/>
              <w:right w:w="0" w:type="dxa"/>
            </w:tcMar>
            <w:vAlign w:val="bottom"/>
          </w:tcPr>
          <w:p w14:paraId="53BBB50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31C15DF" w14:textId="77777777" w:rsidR="007F2FC5" w:rsidRDefault="007F2FC5"/>
        </w:tc>
        <w:tc>
          <w:tcPr>
            <w:tcW w:w="1289" w:type="dxa"/>
            <w:tcBorders>
              <w:top w:val="nil"/>
              <w:left w:val="nil"/>
              <w:bottom w:val="nil"/>
              <w:right w:val="nil"/>
            </w:tcBorders>
            <w:tcMar>
              <w:left w:w="0" w:type="dxa"/>
              <w:right w:w="0" w:type="dxa"/>
            </w:tcMar>
            <w:vAlign w:val="bottom"/>
          </w:tcPr>
          <w:p w14:paraId="477FE76D" w14:textId="77777777" w:rsidR="007F2FC5" w:rsidRDefault="007F2FC5">
            <w:pPr>
              <w:pStyle w:val="Accurritableheader"/>
              <w:keepNext/>
            </w:pPr>
          </w:p>
        </w:tc>
      </w:tr>
      <w:tr w:rsidR="007F2FC5" w14:paraId="4918AD46" w14:textId="77777777">
        <w:tblPrEx>
          <w:tblCellMar>
            <w:left w:w="0" w:type="dxa"/>
            <w:right w:w="0" w:type="dxa"/>
          </w:tblCellMar>
        </w:tblPrEx>
        <w:tc>
          <w:tcPr>
            <w:tcW w:w="4983" w:type="dxa"/>
            <w:tcBorders>
              <w:top w:val="nil"/>
              <w:left w:val="nil"/>
              <w:bottom w:val="nil"/>
              <w:right w:val="nil"/>
            </w:tcBorders>
            <w:tcMar>
              <w:left w:w="0" w:type="dxa"/>
              <w:right w:w="0" w:type="dxa"/>
            </w:tcMar>
          </w:tcPr>
          <w:p w14:paraId="315EA6BE" w14:textId="3F44E45B" w:rsidR="007F2FC5" w:rsidRDefault="00F966B8">
            <w:pPr>
              <w:pStyle w:val="Accurritabletext"/>
              <w:keepNext/>
              <w:jc w:val="left"/>
            </w:pPr>
            <w:r>
              <w:rPr>
                <w:lang w:val="en-AU"/>
              </w:rPr>
              <w:t>RSM Retailing Limited</w:t>
            </w:r>
          </w:p>
        </w:tc>
        <w:tc>
          <w:tcPr>
            <w:tcW w:w="60" w:type="dxa"/>
            <w:tcBorders>
              <w:top w:val="nil"/>
              <w:left w:val="nil"/>
              <w:bottom w:val="nil"/>
              <w:right w:val="nil"/>
            </w:tcBorders>
            <w:tcMar>
              <w:left w:w="0" w:type="dxa"/>
              <w:right w:w="0" w:type="dxa"/>
            </w:tcMar>
          </w:tcPr>
          <w:p w14:paraId="172F9D1E" w14:textId="77777777" w:rsidR="007F2FC5" w:rsidRDefault="007F2FC5"/>
        </w:tc>
        <w:tc>
          <w:tcPr>
            <w:tcW w:w="3258" w:type="dxa"/>
            <w:tcBorders>
              <w:top w:val="nil"/>
              <w:left w:val="nil"/>
              <w:bottom w:val="nil"/>
              <w:right w:val="nil"/>
            </w:tcBorders>
            <w:tcMar>
              <w:left w:w="0" w:type="dxa"/>
              <w:right w:w="0" w:type="dxa"/>
            </w:tcMar>
            <w:vAlign w:val="bottom"/>
          </w:tcPr>
          <w:p w14:paraId="18AB566D"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001F54DD" w14:textId="77777777" w:rsidR="007F2FC5" w:rsidRDefault="007F2FC5"/>
        </w:tc>
        <w:tc>
          <w:tcPr>
            <w:tcW w:w="1289" w:type="dxa"/>
            <w:tcBorders>
              <w:top w:val="nil"/>
              <w:left w:val="nil"/>
              <w:bottom w:val="nil"/>
              <w:right w:val="nil"/>
            </w:tcBorders>
            <w:tcMar>
              <w:left w:w="0" w:type="dxa"/>
              <w:right w:w="60" w:type="dxa"/>
            </w:tcMar>
            <w:vAlign w:val="bottom"/>
          </w:tcPr>
          <w:p w14:paraId="4D075DC7" w14:textId="77777777" w:rsidR="007F2FC5" w:rsidRDefault="00624826">
            <w:pPr>
              <w:pStyle w:val="Accurritablenumeric"/>
              <w:keepNext/>
            </w:pPr>
            <w:r>
              <w:rPr>
                <w:lang w:val="en-AU"/>
              </w:rPr>
              <w:t xml:space="preserve">100.00% </w:t>
            </w:r>
          </w:p>
        </w:tc>
        <w:tc>
          <w:tcPr>
            <w:tcW w:w="60" w:type="dxa"/>
            <w:tcBorders>
              <w:top w:val="nil"/>
              <w:left w:val="nil"/>
              <w:bottom w:val="nil"/>
              <w:right w:val="nil"/>
            </w:tcBorders>
            <w:tcMar>
              <w:left w:w="0" w:type="dxa"/>
              <w:right w:w="0" w:type="dxa"/>
            </w:tcMar>
          </w:tcPr>
          <w:p w14:paraId="2EA57DAD" w14:textId="77777777" w:rsidR="007F2FC5" w:rsidRDefault="007F2FC5"/>
        </w:tc>
        <w:tc>
          <w:tcPr>
            <w:tcW w:w="1289" w:type="dxa"/>
            <w:tcBorders>
              <w:top w:val="nil"/>
              <w:left w:val="nil"/>
              <w:bottom w:val="nil"/>
              <w:right w:val="nil"/>
            </w:tcBorders>
            <w:tcMar>
              <w:left w:w="0" w:type="dxa"/>
              <w:right w:w="60" w:type="dxa"/>
            </w:tcMar>
            <w:vAlign w:val="bottom"/>
          </w:tcPr>
          <w:p w14:paraId="1DD32AAB" w14:textId="77777777" w:rsidR="007F2FC5" w:rsidRDefault="00624826">
            <w:pPr>
              <w:pStyle w:val="Accurritablenumeric"/>
              <w:keepNext/>
            </w:pPr>
            <w:r>
              <w:rPr>
                <w:lang w:val="en-AU"/>
              </w:rPr>
              <w:t xml:space="preserve">100.00% </w:t>
            </w:r>
          </w:p>
        </w:tc>
      </w:tr>
      <w:tr w:rsidR="007F2FC5" w14:paraId="409979A2" w14:textId="77777777">
        <w:tblPrEx>
          <w:tblCellMar>
            <w:left w:w="0" w:type="dxa"/>
            <w:right w:w="0" w:type="dxa"/>
          </w:tblCellMar>
        </w:tblPrEx>
        <w:tc>
          <w:tcPr>
            <w:tcW w:w="4983" w:type="dxa"/>
            <w:tcBorders>
              <w:top w:val="nil"/>
              <w:left w:val="nil"/>
              <w:bottom w:val="nil"/>
              <w:right w:val="nil"/>
            </w:tcBorders>
            <w:tcMar>
              <w:left w:w="0" w:type="dxa"/>
              <w:right w:w="0" w:type="dxa"/>
            </w:tcMar>
          </w:tcPr>
          <w:p w14:paraId="52BC3763" w14:textId="0476BDB3" w:rsidR="007F2FC5" w:rsidRDefault="00F966B8">
            <w:pPr>
              <w:pStyle w:val="Accurritabletext"/>
              <w:keepNext/>
              <w:jc w:val="left"/>
            </w:pPr>
            <w:r>
              <w:rPr>
                <w:lang w:val="en-AU"/>
              </w:rPr>
              <w:t>RSM Logistics Limited</w:t>
            </w:r>
          </w:p>
        </w:tc>
        <w:tc>
          <w:tcPr>
            <w:tcW w:w="60" w:type="dxa"/>
            <w:tcBorders>
              <w:top w:val="nil"/>
              <w:left w:val="nil"/>
              <w:bottom w:val="nil"/>
              <w:right w:val="nil"/>
            </w:tcBorders>
            <w:tcMar>
              <w:left w:w="0" w:type="dxa"/>
              <w:right w:w="0" w:type="dxa"/>
            </w:tcMar>
          </w:tcPr>
          <w:p w14:paraId="19A5AC74" w14:textId="77777777" w:rsidR="007F2FC5" w:rsidRDefault="007F2FC5"/>
        </w:tc>
        <w:tc>
          <w:tcPr>
            <w:tcW w:w="3258" w:type="dxa"/>
            <w:tcBorders>
              <w:top w:val="nil"/>
              <w:left w:val="nil"/>
              <w:bottom w:val="nil"/>
              <w:right w:val="nil"/>
            </w:tcBorders>
            <w:tcMar>
              <w:left w:w="0" w:type="dxa"/>
              <w:right w:w="0" w:type="dxa"/>
            </w:tcMar>
            <w:vAlign w:val="bottom"/>
          </w:tcPr>
          <w:p w14:paraId="03D5AFAB"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37C0D836" w14:textId="77777777" w:rsidR="007F2FC5" w:rsidRDefault="007F2FC5"/>
        </w:tc>
        <w:tc>
          <w:tcPr>
            <w:tcW w:w="1289" w:type="dxa"/>
            <w:tcBorders>
              <w:top w:val="nil"/>
              <w:left w:val="nil"/>
              <w:bottom w:val="nil"/>
              <w:right w:val="nil"/>
            </w:tcBorders>
            <w:tcMar>
              <w:left w:w="0" w:type="dxa"/>
              <w:right w:w="60" w:type="dxa"/>
            </w:tcMar>
            <w:vAlign w:val="bottom"/>
          </w:tcPr>
          <w:p w14:paraId="7C336615" w14:textId="77777777" w:rsidR="007F2FC5" w:rsidRDefault="00624826">
            <w:pPr>
              <w:pStyle w:val="Accurritablenumeric"/>
              <w:keepNext/>
            </w:pPr>
            <w:r>
              <w:rPr>
                <w:lang w:val="en-AU"/>
              </w:rPr>
              <w:t xml:space="preserve">100.00% </w:t>
            </w:r>
          </w:p>
        </w:tc>
        <w:tc>
          <w:tcPr>
            <w:tcW w:w="60" w:type="dxa"/>
            <w:tcBorders>
              <w:top w:val="nil"/>
              <w:left w:val="nil"/>
              <w:bottom w:val="nil"/>
              <w:right w:val="nil"/>
            </w:tcBorders>
            <w:tcMar>
              <w:left w:w="0" w:type="dxa"/>
              <w:right w:w="0" w:type="dxa"/>
            </w:tcMar>
          </w:tcPr>
          <w:p w14:paraId="5AE024FE" w14:textId="77777777" w:rsidR="007F2FC5" w:rsidRDefault="007F2FC5"/>
        </w:tc>
        <w:tc>
          <w:tcPr>
            <w:tcW w:w="1289" w:type="dxa"/>
            <w:tcBorders>
              <w:top w:val="nil"/>
              <w:left w:val="nil"/>
              <w:bottom w:val="nil"/>
              <w:right w:val="nil"/>
            </w:tcBorders>
            <w:tcMar>
              <w:left w:w="0" w:type="dxa"/>
              <w:right w:w="60" w:type="dxa"/>
            </w:tcMar>
            <w:vAlign w:val="bottom"/>
          </w:tcPr>
          <w:p w14:paraId="63F81DBB" w14:textId="77777777" w:rsidR="007F2FC5" w:rsidRDefault="00624826">
            <w:pPr>
              <w:pStyle w:val="Accurritablenumeric"/>
              <w:keepNext/>
            </w:pPr>
            <w:r>
              <w:rPr>
                <w:lang w:val="en-AU"/>
              </w:rPr>
              <w:t xml:space="preserve">100.00% </w:t>
            </w:r>
          </w:p>
        </w:tc>
      </w:tr>
      <w:tr w:rsidR="007F2FC5" w14:paraId="3DB1FB39" w14:textId="77777777">
        <w:tblPrEx>
          <w:tblCellMar>
            <w:left w:w="0" w:type="dxa"/>
            <w:right w:w="0" w:type="dxa"/>
          </w:tblCellMar>
        </w:tblPrEx>
        <w:tc>
          <w:tcPr>
            <w:tcW w:w="4983" w:type="dxa"/>
            <w:tcBorders>
              <w:top w:val="nil"/>
              <w:left w:val="nil"/>
              <w:bottom w:val="nil"/>
              <w:right w:val="nil"/>
            </w:tcBorders>
            <w:tcMar>
              <w:left w:w="0" w:type="dxa"/>
              <w:right w:w="0" w:type="dxa"/>
            </w:tcMar>
          </w:tcPr>
          <w:p w14:paraId="5ADC0880" w14:textId="05C126EB" w:rsidR="007F2FC5" w:rsidRDefault="00F966B8">
            <w:pPr>
              <w:pStyle w:val="Accurritabletext"/>
              <w:keepNext/>
              <w:jc w:val="left"/>
            </w:pPr>
            <w:r>
              <w:rPr>
                <w:lang w:val="en-AU"/>
              </w:rPr>
              <w:t>RSM CompCarrier Limited</w:t>
            </w:r>
          </w:p>
        </w:tc>
        <w:tc>
          <w:tcPr>
            <w:tcW w:w="60" w:type="dxa"/>
            <w:tcBorders>
              <w:top w:val="nil"/>
              <w:left w:val="nil"/>
              <w:bottom w:val="nil"/>
              <w:right w:val="nil"/>
            </w:tcBorders>
            <w:tcMar>
              <w:left w:w="0" w:type="dxa"/>
              <w:right w:w="0" w:type="dxa"/>
            </w:tcMar>
          </w:tcPr>
          <w:p w14:paraId="463F0FBC" w14:textId="77777777" w:rsidR="007F2FC5" w:rsidRDefault="007F2FC5"/>
        </w:tc>
        <w:tc>
          <w:tcPr>
            <w:tcW w:w="3258" w:type="dxa"/>
            <w:tcBorders>
              <w:top w:val="nil"/>
              <w:left w:val="nil"/>
              <w:bottom w:val="nil"/>
              <w:right w:val="nil"/>
            </w:tcBorders>
            <w:tcMar>
              <w:left w:w="0" w:type="dxa"/>
              <w:right w:w="0" w:type="dxa"/>
            </w:tcMar>
            <w:vAlign w:val="bottom"/>
          </w:tcPr>
          <w:p w14:paraId="7C4B7516"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75D7CC5E" w14:textId="77777777" w:rsidR="007F2FC5" w:rsidRDefault="007F2FC5"/>
        </w:tc>
        <w:tc>
          <w:tcPr>
            <w:tcW w:w="1289" w:type="dxa"/>
            <w:tcBorders>
              <w:top w:val="nil"/>
              <w:left w:val="nil"/>
              <w:bottom w:val="nil"/>
              <w:right w:val="nil"/>
            </w:tcBorders>
            <w:tcMar>
              <w:left w:w="0" w:type="dxa"/>
              <w:right w:w="60" w:type="dxa"/>
            </w:tcMar>
            <w:vAlign w:val="bottom"/>
          </w:tcPr>
          <w:p w14:paraId="72C82A41" w14:textId="77777777" w:rsidR="007F2FC5" w:rsidRDefault="00624826">
            <w:pPr>
              <w:pStyle w:val="Accurritablenumeric"/>
              <w:keepNext/>
            </w:pPr>
            <w:r>
              <w:rPr>
                <w:lang w:val="en-AU"/>
              </w:rPr>
              <w:t xml:space="preserve">100.00% </w:t>
            </w:r>
          </w:p>
        </w:tc>
        <w:tc>
          <w:tcPr>
            <w:tcW w:w="60" w:type="dxa"/>
            <w:tcBorders>
              <w:top w:val="nil"/>
              <w:left w:val="nil"/>
              <w:bottom w:val="nil"/>
              <w:right w:val="nil"/>
            </w:tcBorders>
            <w:tcMar>
              <w:left w:w="0" w:type="dxa"/>
              <w:right w:w="0" w:type="dxa"/>
            </w:tcMar>
          </w:tcPr>
          <w:p w14:paraId="040A066A" w14:textId="77777777" w:rsidR="007F2FC5" w:rsidRDefault="007F2FC5"/>
        </w:tc>
        <w:tc>
          <w:tcPr>
            <w:tcW w:w="1289" w:type="dxa"/>
            <w:tcBorders>
              <w:top w:val="nil"/>
              <w:left w:val="nil"/>
              <w:bottom w:val="nil"/>
              <w:right w:val="nil"/>
            </w:tcBorders>
            <w:tcMar>
              <w:left w:w="0" w:type="dxa"/>
              <w:right w:w="240" w:type="dxa"/>
            </w:tcMar>
            <w:vAlign w:val="bottom"/>
          </w:tcPr>
          <w:p w14:paraId="0FA4BB4C" w14:textId="77777777" w:rsidR="007F2FC5" w:rsidRDefault="00624826">
            <w:pPr>
              <w:pStyle w:val="Accurritablenumeric"/>
              <w:keepNext/>
            </w:pPr>
            <w:r>
              <w:rPr>
                <w:lang w:val="en-AU"/>
              </w:rPr>
              <w:t>-</w:t>
            </w:r>
          </w:p>
        </w:tc>
      </w:tr>
      <w:tr w:rsidR="007F2FC5" w14:paraId="6B2AFF93" w14:textId="77777777">
        <w:tblPrEx>
          <w:tblCellMar>
            <w:left w:w="0" w:type="dxa"/>
            <w:right w:w="0" w:type="dxa"/>
          </w:tblCellMar>
        </w:tblPrEx>
        <w:tc>
          <w:tcPr>
            <w:tcW w:w="4983" w:type="dxa"/>
            <w:tcBorders>
              <w:top w:val="nil"/>
              <w:left w:val="nil"/>
              <w:bottom w:val="nil"/>
              <w:right w:val="nil"/>
            </w:tcBorders>
            <w:tcMar>
              <w:left w:w="0" w:type="dxa"/>
              <w:right w:w="0" w:type="dxa"/>
            </w:tcMar>
          </w:tcPr>
          <w:p w14:paraId="6FFF7E6A" w14:textId="0D430E52" w:rsidR="007F2FC5" w:rsidRDefault="00F966B8">
            <w:pPr>
              <w:pStyle w:val="Accurritabletext"/>
              <w:keepNext/>
              <w:jc w:val="left"/>
            </w:pPr>
            <w:r>
              <w:rPr>
                <w:lang w:val="en-AU"/>
              </w:rPr>
              <w:t>RSM Retailing International Limited</w:t>
            </w:r>
          </w:p>
        </w:tc>
        <w:tc>
          <w:tcPr>
            <w:tcW w:w="60" w:type="dxa"/>
            <w:tcBorders>
              <w:top w:val="nil"/>
              <w:left w:val="nil"/>
              <w:bottom w:val="nil"/>
              <w:right w:val="nil"/>
            </w:tcBorders>
            <w:tcMar>
              <w:left w:w="0" w:type="dxa"/>
              <w:right w:w="0" w:type="dxa"/>
            </w:tcMar>
          </w:tcPr>
          <w:p w14:paraId="37A19800" w14:textId="77777777" w:rsidR="007F2FC5" w:rsidRDefault="007F2FC5"/>
        </w:tc>
        <w:tc>
          <w:tcPr>
            <w:tcW w:w="3258" w:type="dxa"/>
            <w:tcBorders>
              <w:top w:val="nil"/>
              <w:left w:val="nil"/>
              <w:bottom w:val="nil"/>
              <w:right w:val="nil"/>
            </w:tcBorders>
            <w:tcMar>
              <w:left w:w="0" w:type="dxa"/>
              <w:right w:w="0" w:type="dxa"/>
            </w:tcMar>
            <w:vAlign w:val="bottom"/>
          </w:tcPr>
          <w:p w14:paraId="4D511CA1" w14:textId="77777777" w:rsidR="007F2FC5" w:rsidRDefault="00624826">
            <w:pPr>
              <w:pStyle w:val="Accurritabletext"/>
              <w:keepNext/>
              <w:jc w:val="left"/>
            </w:pPr>
            <w:r>
              <w:rPr>
                <w:lang w:val="en-AU"/>
              </w:rPr>
              <w:t>Neighbourland</w:t>
            </w:r>
          </w:p>
        </w:tc>
        <w:tc>
          <w:tcPr>
            <w:tcW w:w="60" w:type="dxa"/>
            <w:tcBorders>
              <w:top w:val="nil"/>
              <w:left w:val="nil"/>
              <w:bottom w:val="nil"/>
              <w:right w:val="nil"/>
            </w:tcBorders>
            <w:tcMar>
              <w:left w:w="0" w:type="dxa"/>
              <w:right w:w="0" w:type="dxa"/>
            </w:tcMar>
          </w:tcPr>
          <w:p w14:paraId="3BC42428" w14:textId="77777777" w:rsidR="007F2FC5" w:rsidRDefault="007F2FC5"/>
        </w:tc>
        <w:tc>
          <w:tcPr>
            <w:tcW w:w="1289" w:type="dxa"/>
            <w:tcBorders>
              <w:top w:val="nil"/>
              <w:left w:val="nil"/>
              <w:bottom w:val="nil"/>
              <w:right w:val="nil"/>
            </w:tcBorders>
            <w:tcMar>
              <w:left w:w="0" w:type="dxa"/>
              <w:right w:w="240" w:type="dxa"/>
            </w:tcMar>
            <w:vAlign w:val="bottom"/>
          </w:tcPr>
          <w:p w14:paraId="6EABD9EF"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1D4A9FF" w14:textId="77777777" w:rsidR="007F2FC5" w:rsidRDefault="007F2FC5"/>
        </w:tc>
        <w:tc>
          <w:tcPr>
            <w:tcW w:w="1289" w:type="dxa"/>
            <w:tcBorders>
              <w:top w:val="nil"/>
              <w:left w:val="nil"/>
              <w:bottom w:val="nil"/>
              <w:right w:val="nil"/>
            </w:tcBorders>
            <w:tcMar>
              <w:left w:w="0" w:type="dxa"/>
              <w:right w:w="60" w:type="dxa"/>
            </w:tcMar>
            <w:vAlign w:val="bottom"/>
          </w:tcPr>
          <w:p w14:paraId="668A855C" w14:textId="77777777" w:rsidR="007F2FC5" w:rsidRDefault="00624826">
            <w:pPr>
              <w:pStyle w:val="Accurritablenumeric"/>
              <w:keepNext/>
            </w:pPr>
            <w:r>
              <w:rPr>
                <w:lang w:val="en-AU"/>
              </w:rPr>
              <w:t xml:space="preserve">100.00% </w:t>
            </w:r>
          </w:p>
        </w:tc>
      </w:tr>
    </w:tbl>
    <w:p w14:paraId="6B9B8C7B" w14:textId="77777777" w:rsidR="007F2FC5" w:rsidRDefault="00624826">
      <w:r>
        <w:rPr>
          <w:rFonts w:ascii="Times New Roman" w:eastAsia="Times New Roman" w:hAnsi="Times New Roman" w:cs="Times New Roman"/>
          <w:b/>
          <w:lang w:val="en-AU"/>
        </w:rPr>
        <w:t xml:space="preserve"> </w:t>
      </w:r>
    </w:p>
    <w:p w14:paraId="4969420B" w14:textId="77777777" w:rsidR="007F2FC5" w:rsidRDefault="00624826">
      <w:pPr>
        <w:pStyle w:val="Accurriparagraphbody"/>
        <w:keepNext/>
        <w:keepLines/>
      </w:pPr>
      <w:r>
        <w:rPr>
          <w:lang w:val="en-AU"/>
        </w:rPr>
        <w:t>The consolidated financial statements incorporate the assets, liabilities and results of the following subsidiary with non-controlling interests in accordance with the accounting policy described in note 1:</w:t>
      </w:r>
    </w:p>
    <w:p w14:paraId="66178778"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827"/>
        <w:gridCol w:w="60"/>
        <w:gridCol w:w="1827"/>
        <w:gridCol w:w="60"/>
        <w:gridCol w:w="1827"/>
        <w:gridCol w:w="60"/>
        <w:gridCol w:w="1289"/>
        <w:gridCol w:w="60"/>
        <w:gridCol w:w="1289"/>
        <w:gridCol w:w="60"/>
        <w:gridCol w:w="1289"/>
        <w:gridCol w:w="60"/>
        <w:gridCol w:w="1289"/>
      </w:tblGrid>
      <w:tr w:rsidR="007F2FC5" w14:paraId="3F821836" w14:textId="77777777">
        <w:trPr>
          <w:cantSplit/>
          <w:tblHeader/>
        </w:trPr>
        <w:tc>
          <w:tcPr>
            <w:tcW w:w="1827" w:type="dxa"/>
            <w:tcBorders>
              <w:top w:val="nil"/>
              <w:left w:val="nil"/>
              <w:bottom w:val="nil"/>
              <w:right w:val="nil"/>
            </w:tcBorders>
            <w:tcMar>
              <w:left w:w="0" w:type="dxa"/>
              <w:right w:w="0" w:type="dxa"/>
            </w:tcMar>
            <w:vAlign w:val="bottom"/>
          </w:tcPr>
          <w:p w14:paraId="2FB500E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DEF7BFF" w14:textId="77777777" w:rsidR="007F2FC5" w:rsidRDefault="007F2FC5"/>
        </w:tc>
        <w:tc>
          <w:tcPr>
            <w:tcW w:w="1827" w:type="dxa"/>
            <w:tcBorders>
              <w:top w:val="nil"/>
              <w:left w:val="nil"/>
              <w:bottom w:val="nil"/>
              <w:right w:val="nil"/>
            </w:tcBorders>
            <w:tcMar>
              <w:left w:w="0" w:type="dxa"/>
              <w:right w:w="0" w:type="dxa"/>
            </w:tcMar>
            <w:vAlign w:val="bottom"/>
          </w:tcPr>
          <w:p w14:paraId="7774D1A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79CFD91" w14:textId="77777777" w:rsidR="007F2FC5" w:rsidRDefault="007F2FC5"/>
        </w:tc>
        <w:tc>
          <w:tcPr>
            <w:tcW w:w="1827" w:type="dxa"/>
            <w:tcBorders>
              <w:top w:val="nil"/>
              <w:left w:val="nil"/>
              <w:bottom w:val="nil"/>
              <w:right w:val="nil"/>
            </w:tcBorders>
            <w:tcMar>
              <w:left w:w="0" w:type="dxa"/>
              <w:right w:w="0" w:type="dxa"/>
            </w:tcMar>
            <w:vAlign w:val="bottom"/>
          </w:tcPr>
          <w:p w14:paraId="3CB8792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0D4A21" w14:textId="77777777" w:rsidR="007F2FC5" w:rsidRDefault="007F2FC5"/>
        </w:tc>
        <w:tc>
          <w:tcPr>
            <w:tcW w:w="2698" w:type="dxa"/>
            <w:gridSpan w:val="4"/>
            <w:tcBorders>
              <w:top w:val="nil"/>
              <w:left w:val="nil"/>
              <w:bottom w:val="nil"/>
              <w:right w:val="nil"/>
            </w:tcBorders>
            <w:tcMar>
              <w:left w:w="0" w:type="dxa"/>
              <w:right w:w="0" w:type="dxa"/>
            </w:tcMar>
            <w:vAlign w:val="bottom"/>
          </w:tcPr>
          <w:p w14:paraId="74E18FDA" w14:textId="77777777" w:rsidR="007F2FC5" w:rsidRDefault="00624826">
            <w:pPr>
              <w:pStyle w:val="Accurritableheader"/>
              <w:keepNext/>
            </w:pPr>
            <w:r>
              <w:rPr>
                <w:lang w:val="en-AU"/>
              </w:rPr>
              <w:t>Parent</w:t>
            </w:r>
          </w:p>
        </w:tc>
        <w:tc>
          <w:tcPr>
            <w:tcW w:w="2638" w:type="dxa"/>
            <w:gridSpan w:val="3"/>
            <w:tcBorders>
              <w:top w:val="nil"/>
              <w:left w:val="nil"/>
              <w:bottom w:val="nil"/>
              <w:right w:val="nil"/>
            </w:tcBorders>
            <w:tcMar>
              <w:left w:w="0" w:type="dxa"/>
              <w:right w:w="0" w:type="dxa"/>
            </w:tcMar>
            <w:vAlign w:val="bottom"/>
          </w:tcPr>
          <w:p w14:paraId="0C58A36C" w14:textId="77777777" w:rsidR="007F2FC5" w:rsidRDefault="00624826">
            <w:pPr>
              <w:pStyle w:val="Accurritableheader"/>
              <w:keepNext/>
            </w:pPr>
            <w:r>
              <w:rPr>
                <w:lang w:val="en-AU"/>
              </w:rPr>
              <w:t>Non-controlling interest</w:t>
            </w:r>
          </w:p>
        </w:tc>
      </w:tr>
      <w:tr w:rsidR="007F2FC5" w14:paraId="0F85383A" w14:textId="77777777">
        <w:trPr>
          <w:cantSplit/>
          <w:tblHeader/>
        </w:trPr>
        <w:tc>
          <w:tcPr>
            <w:tcW w:w="1827" w:type="dxa"/>
            <w:tcBorders>
              <w:top w:val="nil"/>
              <w:left w:val="nil"/>
              <w:bottom w:val="nil"/>
              <w:right w:val="nil"/>
            </w:tcBorders>
            <w:tcMar>
              <w:left w:w="0" w:type="dxa"/>
              <w:right w:w="0" w:type="dxa"/>
            </w:tcMar>
            <w:vAlign w:val="bottom"/>
          </w:tcPr>
          <w:p w14:paraId="7CE7AF5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F3FD4F5" w14:textId="77777777" w:rsidR="007F2FC5" w:rsidRDefault="007F2FC5"/>
        </w:tc>
        <w:tc>
          <w:tcPr>
            <w:tcW w:w="1827" w:type="dxa"/>
            <w:tcBorders>
              <w:top w:val="nil"/>
              <w:left w:val="nil"/>
              <w:bottom w:val="nil"/>
              <w:right w:val="nil"/>
            </w:tcBorders>
            <w:tcMar>
              <w:left w:w="0" w:type="dxa"/>
              <w:right w:w="0" w:type="dxa"/>
            </w:tcMar>
            <w:vAlign w:val="bottom"/>
          </w:tcPr>
          <w:p w14:paraId="2ED9A82D" w14:textId="77777777" w:rsidR="007F2FC5" w:rsidRDefault="00624826">
            <w:pPr>
              <w:pStyle w:val="Accurritableheader"/>
              <w:keepNext/>
              <w:jc w:val="left"/>
            </w:pPr>
            <w:r>
              <w:rPr>
                <w:lang w:val="en-AU"/>
              </w:rPr>
              <w:t>Principal place of business /</w:t>
            </w:r>
          </w:p>
        </w:tc>
        <w:tc>
          <w:tcPr>
            <w:tcW w:w="60" w:type="dxa"/>
            <w:tcBorders>
              <w:top w:val="nil"/>
              <w:left w:val="nil"/>
              <w:bottom w:val="nil"/>
              <w:right w:val="nil"/>
            </w:tcBorders>
            <w:tcMar>
              <w:left w:w="0" w:type="dxa"/>
              <w:right w:w="0" w:type="dxa"/>
            </w:tcMar>
          </w:tcPr>
          <w:p w14:paraId="6F1592C6" w14:textId="77777777" w:rsidR="007F2FC5" w:rsidRDefault="007F2FC5"/>
        </w:tc>
        <w:tc>
          <w:tcPr>
            <w:tcW w:w="1827" w:type="dxa"/>
            <w:tcBorders>
              <w:top w:val="nil"/>
              <w:left w:val="nil"/>
              <w:bottom w:val="nil"/>
              <w:right w:val="nil"/>
            </w:tcBorders>
            <w:tcMar>
              <w:left w:w="0" w:type="dxa"/>
              <w:right w:w="0" w:type="dxa"/>
            </w:tcMar>
            <w:vAlign w:val="bottom"/>
          </w:tcPr>
          <w:p w14:paraId="29AC9A4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A6B835" w14:textId="77777777" w:rsidR="007F2FC5" w:rsidRDefault="007F2FC5"/>
        </w:tc>
        <w:tc>
          <w:tcPr>
            <w:tcW w:w="1289" w:type="dxa"/>
            <w:tcBorders>
              <w:top w:val="nil"/>
              <w:left w:val="nil"/>
              <w:bottom w:val="nil"/>
              <w:right w:val="nil"/>
            </w:tcBorders>
            <w:tcMar>
              <w:left w:w="0" w:type="dxa"/>
              <w:right w:w="0" w:type="dxa"/>
            </w:tcMar>
            <w:vAlign w:val="bottom"/>
          </w:tcPr>
          <w:p w14:paraId="5FF5A81D" w14:textId="77777777" w:rsidR="007F2FC5" w:rsidRDefault="00624826">
            <w:pPr>
              <w:pStyle w:val="Accurritableheader"/>
              <w:keepNext/>
            </w:pPr>
            <w:r>
              <w:rPr>
                <w:lang w:val="en-AU"/>
              </w:rPr>
              <w:t>Ownership interest</w:t>
            </w:r>
          </w:p>
        </w:tc>
        <w:tc>
          <w:tcPr>
            <w:tcW w:w="60" w:type="dxa"/>
            <w:tcBorders>
              <w:top w:val="nil"/>
              <w:left w:val="nil"/>
              <w:bottom w:val="nil"/>
              <w:right w:val="nil"/>
            </w:tcBorders>
            <w:tcMar>
              <w:left w:w="0" w:type="dxa"/>
              <w:right w:w="0" w:type="dxa"/>
            </w:tcMar>
          </w:tcPr>
          <w:p w14:paraId="6E3F38B9" w14:textId="77777777" w:rsidR="007F2FC5" w:rsidRDefault="007F2FC5"/>
        </w:tc>
        <w:tc>
          <w:tcPr>
            <w:tcW w:w="1289" w:type="dxa"/>
            <w:tcBorders>
              <w:top w:val="nil"/>
              <w:left w:val="nil"/>
              <w:bottom w:val="nil"/>
              <w:right w:val="nil"/>
            </w:tcBorders>
            <w:tcMar>
              <w:left w:w="0" w:type="dxa"/>
              <w:right w:w="0" w:type="dxa"/>
            </w:tcMar>
            <w:vAlign w:val="bottom"/>
          </w:tcPr>
          <w:p w14:paraId="0A700965" w14:textId="77777777" w:rsidR="007F2FC5" w:rsidRDefault="00624826">
            <w:pPr>
              <w:pStyle w:val="Accurritableheader"/>
              <w:keepNext/>
            </w:pPr>
            <w:r>
              <w:rPr>
                <w:lang w:val="en-AU"/>
              </w:rPr>
              <w:t>Ownership interest</w:t>
            </w:r>
          </w:p>
        </w:tc>
        <w:tc>
          <w:tcPr>
            <w:tcW w:w="60" w:type="dxa"/>
            <w:tcBorders>
              <w:top w:val="nil"/>
              <w:left w:val="nil"/>
              <w:bottom w:val="nil"/>
              <w:right w:val="nil"/>
            </w:tcBorders>
            <w:tcMar>
              <w:left w:w="0" w:type="dxa"/>
              <w:right w:w="0" w:type="dxa"/>
            </w:tcMar>
          </w:tcPr>
          <w:p w14:paraId="072528A8" w14:textId="77777777" w:rsidR="007F2FC5" w:rsidRDefault="007F2FC5"/>
        </w:tc>
        <w:tc>
          <w:tcPr>
            <w:tcW w:w="1289" w:type="dxa"/>
            <w:tcBorders>
              <w:top w:val="nil"/>
              <w:left w:val="nil"/>
              <w:bottom w:val="nil"/>
              <w:right w:val="nil"/>
            </w:tcBorders>
            <w:tcMar>
              <w:left w:w="0" w:type="dxa"/>
              <w:right w:w="0" w:type="dxa"/>
            </w:tcMar>
            <w:vAlign w:val="bottom"/>
          </w:tcPr>
          <w:p w14:paraId="37957B04" w14:textId="77777777" w:rsidR="007F2FC5" w:rsidRDefault="00624826">
            <w:pPr>
              <w:pStyle w:val="Accurritableheader"/>
              <w:keepNext/>
            </w:pPr>
            <w:r>
              <w:rPr>
                <w:lang w:val="en-AU"/>
              </w:rPr>
              <w:t>Ownership interest</w:t>
            </w:r>
          </w:p>
        </w:tc>
        <w:tc>
          <w:tcPr>
            <w:tcW w:w="60" w:type="dxa"/>
            <w:tcBorders>
              <w:top w:val="nil"/>
              <w:left w:val="nil"/>
              <w:bottom w:val="nil"/>
              <w:right w:val="nil"/>
            </w:tcBorders>
            <w:tcMar>
              <w:left w:w="0" w:type="dxa"/>
              <w:right w:w="0" w:type="dxa"/>
            </w:tcMar>
          </w:tcPr>
          <w:p w14:paraId="7C9D14F4" w14:textId="77777777" w:rsidR="007F2FC5" w:rsidRDefault="007F2FC5"/>
        </w:tc>
        <w:tc>
          <w:tcPr>
            <w:tcW w:w="1289" w:type="dxa"/>
            <w:tcBorders>
              <w:top w:val="nil"/>
              <w:left w:val="nil"/>
              <w:bottom w:val="nil"/>
              <w:right w:val="nil"/>
            </w:tcBorders>
            <w:tcMar>
              <w:left w:w="0" w:type="dxa"/>
              <w:right w:w="0" w:type="dxa"/>
            </w:tcMar>
            <w:vAlign w:val="bottom"/>
          </w:tcPr>
          <w:p w14:paraId="3139BFF0" w14:textId="77777777" w:rsidR="007F2FC5" w:rsidRDefault="00624826">
            <w:pPr>
              <w:pStyle w:val="Accurritableheader"/>
              <w:keepNext/>
            </w:pPr>
            <w:r>
              <w:rPr>
                <w:lang w:val="en-AU"/>
              </w:rPr>
              <w:t>Ownership interest</w:t>
            </w:r>
          </w:p>
        </w:tc>
      </w:tr>
      <w:tr w:rsidR="007F2FC5" w14:paraId="09F44A54" w14:textId="77777777">
        <w:trPr>
          <w:cantSplit/>
          <w:tblHeader/>
        </w:trPr>
        <w:tc>
          <w:tcPr>
            <w:tcW w:w="1827" w:type="dxa"/>
            <w:tcBorders>
              <w:top w:val="nil"/>
              <w:left w:val="nil"/>
              <w:bottom w:val="nil"/>
              <w:right w:val="nil"/>
            </w:tcBorders>
            <w:tcMar>
              <w:left w:w="0" w:type="dxa"/>
              <w:right w:w="0" w:type="dxa"/>
            </w:tcMar>
            <w:vAlign w:val="bottom"/>
          </w:tcPr>
          <w:p w14:paraId="04CABAF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73BB3F" w14:textId="77777777" w:rsidR="007F2FC5" w:rsidRDefault="007F2FC5"/>
        </w:tc>
        <w:tc>
          <w:tcPr>
            <w:tcW w:w="1827" w:type="dxa"/>
            <w:tcBorders>
              <w:top w:val="nil"/>
              <w:left w:val="nil"/>
              <w:bottom w:val="nil"/>
              <w:right w:val="nil"/>
            </w:tcBorders>
            <w:tcMar>
              <w:left w:w="0" w:type="dxa"/>
              <w:right w:w="0" w:type="dxa"/>
            </w:tcMar>
            <w:vAlign w:val="bottom"/>
          </w:tcPr>
          <w:p w14:paraId="22E34318" w14:textId="77777777" w:rsidR="007F2FC5" w:rsidRDefault="00624826">
            <w:pPr>
              <w:pStyle w:val="Accurritableheader"/>
              <w:keepNext/>
              <w:jc w:val="left"/>
            </w:pPr>
            <w:r>
              <w:rPr>
                <w:lang w:val="en-AU"/>
              </w:rPr>
              <w:t>Country of</w:t>
            </w:r>
          </w:p>
        </w:tc>
        <w:tc>
          <w:tcPr>
            <w:tcW w:w="60" w:type="dxa"/>
            <w:tcBorders>
              <w:top w:val="nil"/>
              <w:left w:val="nil"/>
              <w:bottom w:val="nil"/>
              <w:right w:val="nil"/>
            </w:tcBorders>
            <w:tcMar>
              <w:left w:w="0" w:type="dxa"/>
              <w:right w:w="0" w:type="dxa"/>
            </w:tcMar>
          </w:tcPr>
          <w:p w14:paraId="0391B615" w14:textId="77777777" w:rsidR="007F2FC5" w:rsidRDefault="007F2FC5"/>
        </w:tc>
        <w:tc>
          <w:tcPr>
            <w:tcW w:w="1827" w:type="dxa"/>
            <w:tcBorders>
              <w:top w:val="nil"/>
              <w:left w:val="nil"/>
              <w:bottom w:val="nil"/>
              <w:right w:val="nil"/>
            </w:tcBorders>
            <w:tcMar>
              <w:left w:w="0" w:type="dxa"/>
              <w:right w:w="0" w:type="dxa"/>
            </w:tcMar>
            <w:vAlign w:val="bottom"/>
          </w:tcPr>
          <w:p w14:paraId="0802E64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247D593" w14:textId="77777777" w:rsidR="007F2FC5" w:rsidRDefault="007F2FC5"/>
        </w:tc>
        <w:tc>
          <w:tcPr>
            <w:tcW w:w="1289" w:type="dxa"/>
            <w:tcBorders>
              <w:top w:val="nil"/>
              <w:left w:val="nil"/>
              <w:bottom w:val="nil"/>
              <w:right w:val="nil"/>
            </w:tcBorders>
            <w:tcMar>
              <w:left w:w="0" w:type="dxa"/>
              <w:right w:w="0" w:type="dxa"/>
            </w:tcMar>
            <w:vAlign w:val="bottom"/>
          </w:tcPr>
          <w:p w14:paraId="48D96EA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877A981" w14:textId="77777777" w:rsidR="007F2FC5" w:rsidRDefault="007F2FC5"/>
        </w:tc>
        <w:tc>
          <w:tcPr>
            <w:tcW w:w="1289" w:type="dxa"/>
            <w:tcBorders>
              <w:top w:val="nil"/>
              <w:left w:val="nil"/>
              <w:bottom w:val="nil"/>
              <w:right w:val="nil"/>
            </w:tcBorders>
            <w:tcMar>
              <w:left w:w="0" w:type="dxa"/>
              <w:right w:w="0" w:type="dxa"/>
            </w:tcMar>
            <w:vAlign w:val="bottom"/>
          </w:tcPr>
          <w:p w14:paraId="01AE9EB9"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230BBF0E" w14:textId="77777777" w:rsidR="007F2FC5" w:rsidRDefault="007F2FC5"/>
        </w:tc>
        <w:tc>
          <w:tcPr>
            <w:tcW w:w="1289" w:type="dxa"/>
            <w:tcBorders>
              <w:top w:val="nil"/>
              <w:left w:val="nil"/>
              <w:bottom w:val="nil"/>
              <w:right w:val="nil"/>
            </w:tcBorders>
            <w:tcMar>
              <w:left w:w="0" w:type="dxa"/>
              <w:right w:w="0" w:type="dxa"/>
            </w:tcMar>
            <w:vAlign w:val="bottom"/>
          </w:tcPr>
          <w:p w14:paraId="14AD372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428E2ED" w14:textId="77777777" w:rsidR="007F2FC5" w:rsidRDefault="007F2FC5"/>
        </w:tc>
        <w:tc>
          <w:tcPr>
            <w:tcW w:w="1289" w:type="dxa"/>
            <w:tcBorders>
              <w:top w:val="nil"/>
              <w:left w:val="nil"/>
              <w:bottom w:val="nil"/>
              <w:right w:val="nil"/>
            </w:tcBorders>
            <w:tcMar>
              <w:left w:w="0" w:type="dxa"/>
              <w:right w:w="0" w:type="dxa"/>
            </w:tcMar>
            <w:vAlign w:val="bottom"/>
          </w:tcPr>
          <w:p w14:paraId="3F967431" w14:textId="77777777" w:rsidR="007F2FC5" w:rsidRDefault="00624826">
            <w:pPr>
              <w:pStyle w:val="Accurritableheader"/>
              <w:keepNext/>
            </w:pPr>
            <w:r>
              <w:rPr>
                <w:lang w:val="en-AU"/>
              </w:rPr>
              <w:t>2024</w:t>
            </w:r>
          </w:p>
        </w:tc>
      </w:tr>
      <w:tr w:rsidR="007F2FC5" w14:paraId="4A4AF293" w14:textId="77777777">
        <w:trPr>
          <w:cantSplit/>
          <w:tblHeader/>
        </w:trPr>
        <w:tc>
          <w:tcPr>
            <w:tcW w:w="1827" w:type="dxa"/>
            <w:tcBorders>
              <w:top w:val="nil"/>
              <w:left w:val="nil"/>
              <w:bottom w:val="nil"/>
              <w:right w:val="nil"/>
            </w:tcBorders>
            <w:tcMar>
              <w:left w:w="0" w:type="dxa"/>
              <w:right w:w="0" w:type="dxa"/>
            </w:tcMar>
            <w:vAlign w:val="bottom"/>
          </w:tcPr>
          <w:p w14:paraId="7BD439C6" w14:textId="77777777" w:rsidR="007F2FC5" w:rsidRDefault="00624826">
            <w:pPr>
              <w:pStyle w:val="Accurritableheader"/>
              <w:keepNext/>
              <w:jc w:val="left"/>
            </w:pPr>
            <w:r>
              <w:rPr>
                <w:lang w:val="en-AU"/>
              </w:rPr>
              <w:t>Name</w:t>
            </w:r>
          </w:p>
        </w:tc>
        <w:tc>
          <w:tcPr>
            <w:tcW w:w="60" w:type="dxa"/>
            <w:tcBorders>
              <w:top w:val="nil"/>
              <w:left w:val="nil"/>
              <w:bottom w:val="nil"/>
              <w:right w:val="nil"/>
            </w:tcBorders>
            <w:tcMar>
              <w:left w:w="0" w:type="dxa"/>
              <w:right w:w="0" w:type="dxa"/>
            </w:tcMar>
          </w:tcPr>
          <w:p w14:paraId="17B96927" w14:textId="77777777" w:rsidR="007F2FC5" w:rsidRDefault="007F2FC5"/>
        </w:tc>
        <w:tc>
          <w:tcPr>
            <w:tcW w:w="1827" w:type="dxa"/>
            <w:tcBorders>
              <w:top w:val="nil"/>
              <w:left w:val="nil"/>
              <w:bottom w:val="nil"/>
              <w:right w:val="nil"/>
            </w:tcBorders>
            <w:tcMar>
              <w:left w:w="0" w:type="dxa"/>
              <w:right w:w="0" w:type="dxa"/>
            </w:tcMar>
            <w:vAlign w:val="bottom"/>
          </w:tcPr>
          <w:p w14:paraId="3F03B956" w14:textId="77777777" w:rsidR="007F2FC5" w:rsidRDefault="00624826">
            <w:pPr>
              <w:pStyle w:val="Accurritableheader"/>
              <w:keepNext/>
              <w:jc w:val="left"/>
            </w:pPr>
            <w:r>
              <w:rPr>
                <w:lang w:val="en-AU"/>
              </w:rPr>
              <w:t>incorporation</w:t>
            </w:r>
          </w:p>
        </w:tc>
        <w:tc>
          <w:tcPr>
            <w:tcW w:w="60" w:type="dxa"/>
            <w:tcBorders>
              <w:top w:val="nil"/>
              <w:left w:val="nil"/>
              <w:bottom w:val="nil"/>
              <w:right w:val="nil"/>
            </w:tcBorders>
            <w:tcMar>
              <w:left w:w="0" w:type="dxa"/>
              <w:right w:w="0" w:type="dxa"/>
            </w:tcMar>
          </w:tcPr>
          <w:p w14:paraId="0CE9EC9D" w14:textId="77777777" w:rsidR="007F2FC5" w:rsidRDefault="007F2FC5"/>
        </w:tc>
        <w:tc>
          <w:tcPr>
            <w:tcW w:w="1827" w:type="dxa"/>
            <w:tcBorders>
              <w:top w:val="nil"/>
              <w:left w:val="nil"/>
              <w:bottom w:val="nil"/>
              <w:right w:val="nil"/>
            </w:tcBorders>
            <w:tcMar>
              <w:left w:w="0" w:type="dxa"/>
              <w:right w:w="0" w:type="dxa"/>
            </w:tcMar>
            <w:vAlign w:val="bottom"/>
          </w:tcPr>
          <w:p w14:paraId="05270ABF" w14:textId="77777777" w:rsidR="007F2FC5" w:rsidRDefault="00624826">
            <w:pPr>
              <w:pStyle w:val="Accurritableheader"/>
              <w:keepNext/>
              <w:jc w:val="left"/>
            </w:pPr>
            <w:r>
              <w:rPr>
                <w:lang w:val="en-AU"/>
              </w:rPr>
              <w:t>Principal activities</w:t>
            </w:r>
          </w:p>
        </w:tc>
        <w:tc>
          <w:tcPr>
            <w:tcW w:w="60" w:type="dxa"/>
            <w:tcBorders>
              <w:top w:val="nil"/>
              <w:left w:val="nil"/>
              <w:bottom w:val="nil"/>
              <w:right w:val="nil"/>
            </w:tcBorders>
            <w:tcMar>
              <w:left w:w="0" w:type="dxa"/>
              <w:right w:w="0" w:type="dxa"/>
            </w:tcMar>
          </w:tcPr>
          <w:p w14:paraId="45D3EE58" w14:textId="77777777" w:rsidR="007F2FC5" w:rsidRDefault="007F2FC5"/>
        </w:tc>
        <w:tc>
          <w:tcPr>
            <w:tcW w:w="1289" w:type="dxa"/>
            <w:tcBorders>
              <w:top w:val="nil"/>
              <w:left w:val="nil"/>
              <w:bottom w:val="nil"/>
              <w:right w:val="nil"/>
            </w:tcBorders>
            <w:tcMar>
              <w:left w:w="0" w:type="dxa"/>
              <w:right w:w="0" w:type="dxa"/>
            </w:tcMar>
            <w:vAlign w:val="bottom"/>
          </w:tcPr>
          <w:p w14:paraId="6E6B7F35"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2CFBFAE8" w14:textId="77777777" w:rsidR="007F2FC5" w:rsidRDefault="007F2FC5"/>
        </w:tc>
        <w:tc>
          <w:tcPr>
            <w:tcW w:w="1289" w:type="dxa"/>
            <w:tcBorders>
              <w:top w:val="nil"/>
              <w:left w:val="nil"/>
              <w:bottom w:val="nil"/>
              <w:right w:val="nil"/>
            </w:tcBorders>
            <w:tcMar>
              <w:left w:w="0" w:type="dxa"/>
              <w:right w:w="0" w:type="dxa"/>
            </w:tcMar>
            <w:vAlign w:val="bottom"/>
          </w:tcPr>
          <w:p w14:paraId="59D56A6D"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6B60B0C3" w14:textId="77777777" w:rsidR="007F2FC5" w:rsidRDefault="007F2FC5"/>
        </w:tc>
        <w:tc>
          <w:tcPr>
            <w:tcW w:w="1289" w:type="dxa"/>
            <w:tcBorders>
              <w:top w:val="nil"/>
              <w:left w:val="nil"/>
              <w:bottom w:val="nil"/>
              <w:right w:val="nil"/>
            </w:tcBorders>
            <w:tcMar>
              <w:left w:w="0" w:type="dxa"/>
              <w:right w:w="0" w:type="dxa"/>
            </w:tcMar>
            <w:vAlign w:val="bottom"/>
          </w:tcPr>
          <w:p w14:paraId="776A0885"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39D5D4DF" w14:textId="77777777" w:rsidR="007F2FC5" w:rsidRDefault="007F2FC5"/>
        </w:tc>
        <w:tc>
          <w:tcPr>
            <w:tcW w:w="1289" w:type="dxa"/>
            <w:tcBorders>
              <w:top w:val="nil"/>
              <w:left w:val="nil"/>
              <w:bottom w:val="nil"/>
              <w:right w:val="nil"/>
            </w:tcBorders>
            <w:tcMar>
              <w:left w:w="0" w:type="dxa"/>
              <w:right w:w="0" w:type="dxa"/>
            </w:tcMar>
            <w:vAlign w:val="bottom"/>
          </w:tcPr>
          <w:p w14:paraId="5B5440E8" w14:textId="77777777" w:rsidR="007F2FC5" w:rsidRDefault="00624826">
            <w:pPr>
              <w:pStyle w:val="Accurritableheader"/>
              <w:keepNext/>
            </w:pPr>
            <w:r>
              <w:rPr>
                <w:lang w:val="en-AU"/>
              </w:rPr>
              <w:t>%</w:t>
            </w:r>
          </w:p>
        </w:tc>
      </w:tr>
      <w:tr w:rsidR="007F2FC5" w14:paraId="0F4D0E7E" w14:textId="77777777">
        <w:trPr>
          <w:cantSplit/>
          <w:tblHeader/>
        </w:trPr>
        <w:tc>
          <w:tcPr>
            <w:tcW w:w="1827" w:type="dxa"/>
            <w:tcBorders>
              <w:top w:val="nil"/>
              <w:left w:val="nil"/>
              <w:bottom w:val="nil"/>
              <w:right w:val="nil"/>
            </w:tcBorders>
            <w:tcMar>
              <w:left w:w="0" w:type="dxa"/>
              <w:right w:w="0" w:type="dxa"/>
            </w:tcMar>
            <w:vAlign w:val="bottom"/>
          </w:tcPr>
          <w:p w14:paraId="3848D9A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DD1C25D" w14:textId="77777777" w:rsidR="007F2FC5" w:rsidRDefault="007F2FC5"/>
        </w:tc>
        <w:tc>
          <w:tcPr>
            <w:tcW w:w="1827" w:type="dxa"/>
            <w:tcBorders>
              <w:top w:val="nil"/>
              <w:left w:val="nil"/>
              <w:bottom w:val="nil"/>
              <w:right w:val="nil"/>
            </w:tcBorders>
            <w:tcMar>
              <w:left w:w="0" w:type="dxa"/>
              <w:right w:w="0" w:type="dxa"/>
            </w:tcMar>
            <w:vAlign w:val="bottom"/>
          </w:tcPr>
          <w:p w14:paraId="531A518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3B7CABE" w14:textId="77777777" w:rsidR="007F2FC5" w:rsidRDefault="007F2FC5"/>
        </w:tc>
        <w:tc>
          <w:tcPr>
            <w:tcW w:w="1827" w:type="dxa"/>
            <w:tcBorders>
              <w:top w:val="nil"/>
              <w:left w:val="nil"/>
              <w:bottom w:val="nil"/>
              <w:right w:val="nil"/>
            </w:tcBorders>
            <w:tcMar>
              <w:left w:w="0" w:type="dxa"/>
              <w:right w:w="0" w:type="dxa"/>
            </w:tcMar>
            <w:vAlign w:val="bottom"/>
          </w:tcPr>
          <w:p w14:paraId="2CE9B52A"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CD7D371" w14:textId="77777777" w:rsidR="007F2FC5" w:rsidRDefault="007F2FC5"/>
        </w:tc>
        <w:tc>
          <w:tcPr>
            <w:tcW w:w="1289" w:type="dxa"/>
            <w:tcBorders>
              <w:top w:val="nil"/>
              <w:left w:val="nil"/>
              <w:bottom w:val="nil"/>
              <w:right w:val="nil"/>
            </w:tcBorders>
            <w:tcMar>
              <w:left w:w="0" w:type="dxa"/>
              <w:right w:w="0" w:type="dxa"/>
            </w:tcMar>
            <w:vAlign w:val="bottom"/>
          </w:tcPr>
          <w:p w14:paraId="1ED75EF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4762ACBA" w14:textId="77777777" w:rsidR="007F2FC5" w:rsidRDefault="007F2FC5"/>
        </w:tc>
        <w:tc>
          <w:tcPr>
            <w:tcW w:w="1289" w:type="dxa"/>
            <w:tcBorders>
              <w:top w:val="nil"/>
              <w:left w:val="nil"/>
              <w:bottom w:val="nil"/>
              <w:right w:val="nil"/>
            </w:tcBorders>
            <w:tcMar>
              <w:left w:w="0" w:type="dxa"/>
              <w:right w:w="0" w:type="dxa"/>
            </w:tcMar>
            <w:vAlign w:val="bottom"/>
          </w:tcPr>
          <w:p w14:paraId="2F893F9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F59BD3A" w14:textId="77777777" w:rsidR="007F2FC5" w:rsidRDefault="007F2FC5"/>
        </w:tc>
        <w:tc>
          <w:tcPr>
            <w:tcW w:w="1289" w:type="dxa"/>
            <w:tcBorders>
              <w:top w:val="nil"/>
              <w:left w:val="nil"/>
              <w:bottom w:val="nil"/>
              <w:right w:val="nil"/>
            </w:tcBorders>
            <w:tcMar>
              <w:left w:w="0" w:type="dxa"/>
              <w:right w:w="0" w:type="dxa"/>
            </w:tcMar>
            <w:vAlign w:val="bottom"/>
          </w:tcPr>
          <w:p w14:paraId="70BD427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7AAEA3B" w14:textId="77777777" w:rsidR="007F2FC5" w:rsidRDefault="007F2FC5"/>
        </w:tc>
        <w:tc>
          <w:tcPr>
            <w:tcW w:w="1289" w:type="dxa"/>
            <w:tcBorders>
              <w:top w:val="nil"/>
              <w:left w:val="nil"/>
              <w:bottom w:val="nil"/>
              <w:right w:val="nil"/>
            </w:tcBorders>
            <w:tcMar>
              <w:left w:w="0" w:type="dxa"/>
              <w:right w:w="0" w:type="dxa"/>
            </w:tcMar>
            <w:vAlign w:val="bottom"/>
          </w:tcPr>
          <w:p w14:paraId="62E8929A" w14:textId="77777777" w:rsidR="007F2FC5" w:rsidRDefault="007F2FC5">
            <w:pPr>
              <w:pStyle w:val="Accurritableheader"/>
              <w:keepNext/>
            </w:pPr>
          </w:p>
        </w:tc>
      </w:tr>
      <w:tr w:rsidR="007F2FC5" w14:paraId="341FC828" w14:textId="77777777">
        <w:tblPrEx>
          <w:tblCellMar>
            <w:left w:w="0" w:type="dxa"/>
            <w:right w:w="0" w:type="dxa"/>
          </w:tblCellMar>
        </w:tblPrEx>
        <w:tc>
          <w:tcPr>
            <w:tcW w:w="1827" w:type="dxa"/>
            <w:tcBorders>
              <w:top w:val="nil"/>
              <w:left w:val="nil"/>
              <w:bottom w:val="nil"/>
              <w:right w:val="nil"/>
            </w:tcBorders>
            <w:tcMar>
              <w:left w:w="0" w:type="dxa"/>
              <w:right w:w="0" w:type="dxa"/>
            </w:tcMar>
          </w:tcPr>
          <w:p w14:paraId="1A31A482" w14:textId="08164DF6" w:rsidR="007F2FC5" w:rsidRDefault="00F966B8">
            <w:pPr>
              <w:pStyle w:val="Accurritabletext"/>
              <w:keepNext/>
              <w:jc w:val="left"/>
            </w:pPr>
            <w:r>
              <w:rPr>
                <w:lang w:val="en-AU"/>
              </w:rPr>
              <w:t>RSM Manufacturing Limited *</w:t>
            </w:r>
          </w:p>
        </w:tc>
        <w:tc>
          <w:tcPr>
            <w:tcW w:w="60" w:type="dxa"/>
            <w:tcBorders>
              <w:top w:val="nil"/>
              <w:left w:val="nil"/>
              <w:bottom w:val="nil"/>
              <w:right w:val="nil"/>
            </w:tcBorders>
            <w:tcMar>
              <w:left w:w="0" w:type="dxa"/>
              <w:right w:w="0" w:type="dxa"/>
            </w:tcMar>
          </w:tcPr>
          <w:p w14:paraId="7D80D38F" w14:textId="77777777" w:rsidR="007F2FC5" w:rsidRDefault="007F2FC5"/>
        </w:tc>
        <w:tc>
          <w:tcPr>
            <w:tcW w:w="1827" w:type="dxa"/>
            <w:tcBorders>
              <w:top w:val="nil"/>
              <w:left w:val="nil"/>
              <w:bottom w:val="nil"/>
              <w:right w:val="nil"/>
            </w:tcBorders>
            <w:tcMar>
              <w:left w:w="0" w:type="dxa"/>
              <w:right w:w="0" w:type="dxa"/>
            </w:tcMar>
            <w:vAlign w:val="bottom"/>
          </w:tcPr>
          <w:p w14:paraId="524107F7"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23DB61AE" w14:textId="77777777" w:rsidR="007F2FC5" w:rsidRDefault="007F2FC5"/>
        </w:tc>
        <w:tc>
          <w:tcPr>
            <w:tcW w:w="1827" w:type="dxa"/>
            <w:tcBorders>
              <w:top w:val="nil"/>
              <w:left w:val="nil"/>
              <w:bottom w:val="nil"/>
              <w:right w:val="nil"/>
            </w:tcBorders>
            <w:tcMar>
              <w:left w:w="0" w:type="dxa"/>
              <w:right w:w="0" w:type="dxa"/>
            </w:tcMar>
            <w:vAlign w:val="bottom"/>
          </w:tcPr>
          <w:p w14:paraId="323F069C" w14:textId="77777777" w:rsidR="007F2FC5" w:rsidRDefault="00624826">
            <w:pPr>
              <w:pStyle w:val="Accurritabletext"/>
              <w:keepNext/>
              <w:jc w:val="left"/>
            </w:pPr>
            <w:r>
              <w:rPr>
                <w:lang w:val="en-AU"/>
              </w:rPr>
              <w:t>Computer manufacturing</w:t>
            </w:r>
          </w:p>
        </w:tc>
        <w:tc>
          <w:tcPr>
            <w:tcW w:w="60" w:type="dxa"/>
            <w:tcBorders>
              <w:top w:val="nil"/>
              <w:left w:val="nil"/>
              <w:bottom w:val="nil"/>
              <w:right w:val="nil"/>
            </w:tcBorders>
            <w:tcMar>
              <w:left w:w="0" w:type="dxa"/>
              <w:right w:w="0" w:type="dxa"/>
            </w:tcMar>
          </w:tcPr>
          <w:p w14:paraId="36ED6391" w14:textId="77777777" w:rsidR="007F2FC5" w:rsidRDefault="007F2FC5"/>
        </w:tc>
        <w:tc>
          <w:tcPr>
            <w:tcW w:w="1289" w:type="dxa"/>
            <w:tcBorders>
              <w:top w:val="nil"/>
              <w:left w:val="nil"/>
              <w:bottom w:val="nil"/>
              <w:right w:val="nil"/>
            </w:tcBorders>
            <w:tcMar>
              <w:left w:w="0" w:type="dxa"/>
              <w:right w:w="60" w:type="dxa"/>
            </w:tcMar>
            <w:vAlign w:val="bottom"/>
          </w:tcPr>
          <w:p w14:paraId="4C1183CC" w14:textId="77777777" w:rsidR="007F2FC5" w:rsidRDefault="00624826">
            <w:pPr>
              <w:pStyle w:val="Accurritablenumeric"/>
              <w:keepNext/>
            </w:pPr>
            <w:r>
              <w:rPr>
                <w:lang w:val="en-AU"/>
              </w:rPr>
              <w:t xml:space="preserve">90.00% </w:t>
            </w:r>
          </w:p>
        </w:tc>
        <w:tc>
          <w:tcPr>
            <w:tcW w:w="60" w:type="dxa"/>
            <w:tcBorders>
              <w:top w:val="nil"/>
              <w:left w:val="nil"/>
              <w:bottom w:val="nil"/>
              <w:right w:val="nil"/>
            </w:tcBorders>
            <w:tcMar>
              <w:left w:w="0" w:type="dxa"/>
              <w:right w:w="0" w:type="dxa"/>
            </w:tcMar>
          </w:tcPr>
          <w:p w14:paraId="56FA05F2" w14:textId="77777777" w:rsidR="007F2FC5" w:rsidRDefault="007F2FC5"/>
        </w:tc>
        <w:tc>
          <w:tcPr>
            <w:tcW w:w="1289" w:type="dxa"/>
            <w:tcBorders>
              <w:top w:val="nil"/>
              <w:left w:val="nil"/>
              <w:bottom w:val="nil"/>
              <w:right w:val="nil"/>
            </w:tcBorders>
            <w:tcMar>
              <w:left w:w="0" w:type="dxa"/>
              <w:right w:w="60" w:type="dxa"/>
            </w:tcMar>
            <w:vAlign w:val="bottom"/>
          </w:tcPr>
          <w:p w14:paraId="50C2F0C7" w14:textId="77777777" w:rsidR="007F2FC5" w:rsidRDefault="00624826">
            <w:pPr>
              <w:pStyle w:val="Accurritablenumeric"/>
              <w:keepNext/>
            </w:pPr>
            <w:r>
              <w:rPr>
                <w:lang w:val="en-AU"/>
              </w:rPr>
              <w:t xml:space="preserve">90.00% </w:t>
            </w:r>
          </w:p>
        </w:tc>
        <w:tc>
          <w:tcPr>
            <w:tcW w:w="60" w:type="dxa"/>
            <w:tcBorders>
              <w:top w:val="nil"/>
              <w:left w:val="nil"/>
              <w:bottom w:val="nil"/>
              <w:right w:val="nil"/>
            </w:tcBorders>
            <w:tcMar>
              <w:left w:w="0" w:type="dxa"/>
              <w:right w:w="0" w:type="dxa"/>
            </w:tcMar>
          </w:tcPr>
          <w:p w14:paraId="619BD04B" w14:textId="77777777" w:rsidR="007F2FC5" w:rsidRDefault="007F2FC5"/>
        </w:tc>
        <w:tc>
          <w:tcPr>
            <w:tcW w:w="1289" w:type="dxa"/>
            <w:tcBorders>
              <w:top w:val="nil"/>
              <w:left w:val="nil"/>
              <w:bottom w:val="nil"/>
              <w:right w:val="nil"/>
            </w:tcBorders>
            <w:tcMar>
              <w:left w:w="0" w:type="dxa"/>
              <w:right w:w="60" w:type="dxa"/>
            </w:tcMar>
            <w:vAlign w:val="bottom"/>
          </w:tcPr>
          <w:p w14:paraId="3192AA75" w14:textId="77777777" w:rsidR="007F2FC5" w:rsidRDefault="00624826">
            <w:pPr>
              <w:pStyle w:val="Accurritablenumeric"/>
              <w:keepNext/>
            </w:pPr>
            <w:r>
              <w:rPr>
                <w:lang w:val="en-AU"/>
              </w:rPr>
              <w:t xml:space="preserve">10.00% </w:t>
            </w:r>
          </w:p>
        </w:tc>
        <w:tc>
          <w:tcPr>
            <w:tcW w:w="60" w:type="dxa"/>
            <w:tcBorders>
              <w:top w:val="nil"/>
              <w:left w:val="nil"/>
              <w:bottom w:val="nil"/>
              <w:right w:val="nil"/>
            </w:tcBorders>
            <w:tcMar>
              <w:left w:w="0" w:type="dxa"/>
              <w:right w:w="0" w:type="dxa"/>
            </w:tcMar>
          </w:tcPr>
          <w:p w14:paraId="62A222D8" w14:textId="77777777" w:rsidR="007F2FC5" w:rsidRDefault="007F2FC5"/>
        </w:tc>
        <w:tc>
          <w:tcPr>
            <w:tcW w:w="1289" w:type="dxa"/>
            <w:tcBorders>
              <w:top w:val="nil"/>
              <w:left w:val="nil"/>
              <w:bottom w:val="nil"/>
              <w:right w:val="nil"/>
            </w:tcBorders>
            <w:tcMar>
              <w:left w:w="0" w:type="dxa"/>
              <w:right w:w="60" w:type="dxa"/>
            </w:tcMar>
            <w:vAlign w:val="bottom"/>
          </w:tcPr>
          <w:p w14:paraId="011F983B" w14:textId="77777777" w:rsidR="007F2FC5" w:rsidRDefault="00624826">
            <w:pPr>
              <w:pStyle w:val="Accurritablenumeric"/>
              <w:keepNext/>
            </w:pPr>
            <w:r>
              <w:rPr>
                <w:lang w:val="en-AU"/>
              </w:rPr>
              <w:t xml:space="preserve">10.00% </w:t>
            </w:r>
          </w:p>
        </w:tc>
      </w:tr>
    </w:tbl>
    <w:p w14:paraId="424E6D44"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382"/>
        <w:gridCol w:w="60"/>
        <w:gridCol w:w="10557"/>
      </w:tblGrid>
      <w:tr w:rsidR="007F2FC5" w14:paraId="52A01A3B" w14:textId="77777777">
        <w:tc>
          <w:tcPr>
            <w:tcW w:w="382" w:type="dxa"/>
            <w:tcBorders>
              <w:top w:val="nil"/>
              <w:left w:val="nil"/>
              <w:bottom w:val="nil"/>
              <w:right w:val="nil"/>
            </w:tcBorders>
            <w:tcMar>
              <w:left w:w="0" w:type="dxa"/>
              <w:right w:w="0" w:type="dxa"/>
            </w:tcMar>
          </w:tcPr>
          <w:p w14:paraId="55C29AAA" w14:textId="77777777" w:rsidR="007F2FC5" w:rsidRDefault="00624826">
            <w:pPr>
              <w:pStyle w:val="Accurritabletext"/>
              <w:keepNext/>
              <w:jc w:val="left"/>
            </w:pPr>
            <w:r>
              <w:rPr>
                <w:lang w:val="en-AU"/>
              </w:rPr>
              <w:t>*</w:t>
            </w:r>
          </w:p>
        </w:tc>
        <w:tc>
          <w:tcPr>
            <w:tcW w:w="60" w:type="dxa"/>
            <w:tcBorders>
              <w:top w:val="nil"/>
              <w:left w:val="nil"/>
              <w:bottom w:val="nil"/>
              <w:right w:val="nil"/>
            </w:tcBorders>
            <w:tcMar>
              <w:left w:w="0" w:type="dxa"/>
              <w:right w:w="0" w:type="dxa"/>
            </w:tcMar>
          </w:tcPr>
          <w:p w14:paraId="25B43C88" w14:textId="77777777" w:rsidR="007F2FC5" w:rsidRDefault="007F2FC5"/>
        </w:tc>
        <w:tc>
          <w:tcPr>
            <w:tcW w:w="10557" w:type="dxa"/>
            <w:tcBorders>
              <w:top w:val="nil"/>
              <w:left w:val="nil"/>
              <w:bottom w:val="nil"/>
              <w:right w:val="nil"/>
            </w:tcBorders>
            <w:tcMar>
              <w:left w:w="0" w:type="dxa"/>
              <w:right w:w="0" w:type="dxa"/>
            </w:tcMar>
          </w:tcPr>
          <w:p w14:paraId="0E82FFE8" w14:textId="1C2626EB" w:rsidR="007F2FC5" w:rsidRDefault="00624826">
            <w:pPr>
              <w:pStyle w:val="Accurritabletext"/>
              <w:keepNext/>
            </w:pPr>
            <w:r>
              <w:rPr>
                <w:lang w:val="en-AU"/>
              </w:rPr>
              <w:t xml:space="preserve">the non-controlling interests hold 25% of the voting rights of </w:t>
            </w:r>
            <w:r w:rsidR="00F966B8">
              <w:rPr>
                <w:lang w:val="en-AU"/>
              </w:rPr>
              <w:t>RSM</w:t>
            </w:r>
            <w:r>
              <w:rPr>
                <w:lang w:val="en-AU"/>
              </w:rPr>
              <w:t xml:space="preserve"> Manufacturing Limited</w:t>
            </w:r>
          </w:p>
        </w:tc>
      </w:tr>
    </w:tbl>
    <w:p w14:paraId="631B370D" w14:textId="77777777" w:rsidR="007F2FC5" w:rsidRDefault="00624826">
      <w:r>
        <w:rPr>
          <w:rFonts w:ascii="Times New Roman" w:eastAsia="Times New Roman" w:hAnsi="Times New Roman" w:cs="Times New Roman"/>
          <w:b/>
          <w:lang w:val="en-AU"/>
        </w:rPr>
        <w:t xml:space="preserve"> </w:t>
      </w:r>
    </w:p>
    <w:p w14:paraId="261BE3F6" w14:textId="77777777" w:rsidR="007F2FC5" w:rsidRDefault="00624826">
      <w:pPr>
        <w:pStyle w:val="Accurriparagraphheader3"/>
        <w:keepNext/>
        <w:keepLines/>
      </w:pPr>
      <w:r>
        <w:rPr>
          <w:lang w:val="en-AU"/>
        </w:rPr>
        <w:lastRenderedPageBreak/>
        <w:t>Summarised financial information</w:t>
      </w:r>
    </w:p>
    <w:p w14:paraId="17051FF9" w14:textId="77777777" w:rsidR="007F2FC5" w:rsidRDefault="00624826">
      <w:pPr>
        <w:pStyle w:val="Accurriparagraphbody"/>
        <w:keepNext/>
        <w:keepLines/>
      </w:pPr>
      <w:r>
        <w:rPr>
          <w:lang w:val="en-AU"/>
        </w:rPr>
        <w:t>Summarised financial information of the subsidiary with non-controlling interests that are material to the consolidated entity are set out below:</w:t>
      </w:r>
    </w:p>
    <w:p w14:paraId="3AA85180"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C36FFED" w14:textId="77777777">
        <w:trPr>
          <w:cantSplit/>
          <w:tblHeader/>
        </w:trPr>
        <w:tc>
          <w:tcPr>
            <w:tcW w:w="8301" w:type="dxa"/>
            <w:tcBorders>
              <w:top w:val="nil"/>
              <w:left w:val="nil"/>
              <w:bottom w:val="nil"/>
              <w:right w:val="nil"/>
            </w:tcBorders>
            <w:tcMar>
              <w:left w:w="0" w:type="dxa"/>
              <w:right w:w="0" w:type="dxa"/>
            </w:tcMar>
            <w:vAlign w:val="bottom"/>
          </w:tcPr>
          <w:p w14:paraId="664B5E4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46C041B" w14:textId="77777777" w:rsidR="007F2FC5" w:rsidRDefault="007F2FC5"/>
        </w:tc>
        <w:tc>
          <w:tcPr>
            <w:tcW w:w="2638" w:type="dxa"/>
            <w:gridSpan w:val="3"/>
            <w:tcBorders>
              <w:top w:val="nil"/>
              <w:left w:val="nil"/>
              <w:bottom w:val="nil"/>
              <w:right w:val="nil"/>
            </w:tcBorders>
            <w:tcMar>
              <w:left w:w="0" w:type="dxa"/>
              <w:right w:w="0" w:type="dxa"/>
            </w:tcMar>
            <w:vAlign w:val="bottom"/>
          </w:tcPr>
          <w:p w14:paraId="6EE682DB" w14:textId="37502320" w:rsidR="007F2FC5" w:rsidRDefault="00F966B8">
            <w:pPr>
              <w:pStyle w:val="Accurritableheader"/>
              <w:keepNext/>
            </w:pPr>
            <w:r>
              <w:rPr>
                <w:lang w:val="en-AU"/>
              </w:rPr>
              <w:t>RSM Manufacturing Limited</w:t>
            </w:r>
          </w:p>
        </w:tc>
      </w:tr>
      <w:tr w:rsidR="007F2FC5" w14:paraId="78A848CA" w14:textId="77777777">
        <w:trPr>
          <w:cantSplit/>
          <w:tblHeader/>
        </w:trPr>
        <w:tc>
          <w:tcPr>
            <w:tcW w:w="8301" w:type="dxa"/>
            <w:tcBorders>
              <w:top w:val="nil"/>
              <w:left w:val="nil"/>
              <w:bottom w:val="nil"/>
              <w:right w:val="nil"/>
            </w:tcBorders>
            <w:tcMar>
              <w:left w:w="0" w:type="dxa"/>
              <w:right w:w="0" w:type="dxa"/>
            </w:tcMar>
            <w:vAlign w:val="bottom"/>
          </w:tcPr>
          <w:p w14:paraId="0504DE0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6C64521" w14:textId="77777777" w:rsidR="007F2FC5" w:rsidRDefault="007F2FC5"/>
        </w:tc>
        <w:tc>
          <w:tcPr>
            <w:tcW w:w="1289" w:type="dxa"/>
            <w:tcBorders>
              <w:top w:val="nil"/>
              <w:left w:val="nil"/>
              <w:bottom w:val="nil"/>
              <w:right w:val="nil"/>
            </w:tcBorders>
            <w:tcMar>
              <w:left w:w="0" w:type="dxa"/>
              <w:right w:w="0" w:type="dxa"/>
            </w:tcMar>
            <w:vAlign w:val="bottom"/>
          </w:tcPr>
          <w:p w14:paraId="1F56B84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CE7C1CC" w14:textId="77777777" w:rsidR="007F2FC5" w:rsidRDefault="007F2FC5"/>
        </w:tc>
        <w:tc>
          <w:tcPr>
            <w:tcW w:w="1289" w:type="dxa"/>
            <w:tcBorders>
              <w:top w:val="nil"/>
              <w:left w:val="nil"/>
              <w:bottom w:val="nil"/>
              <w:right w:val="nil"/>
            </w:tcBorders>
            <w:tcMar>
              <w:left w:w="0" w:type="dxa"/>
              <w:right w:w="0" w:type="dxa"/>
            </w:tcMar>
            <w:vAlign w:val="bottom"/>
          </w:tcPr>
          <w:p w14:paraId="420298AF" w14:textId="77777777" w:rsidR="007F2FC5" w:rsidRDefault="00624826">
            <w:pPr>
              <w:pStyle w:val="Accurritableheader"/>
              <w:keepNext/>
            </w:pPr>
            <w:r>
              <w:rPr>
                <w:lang w:val="en-AU"/>
              </w:rPr>
              <w:t>2024</w:t>
            </w:r>
          </w:p>
        </w:tc>
      </w:tr>
      <w:tr w:rsidR="007F2FC5" w14:paraId="0DB167D7" w14:textId="77777777">
        <w:trPr>
          <w:cantSplit/>
          <w:tblHeader/>
        </w:trPr>
        <w:tc>
          <w:tcPr>
            <w:tcW w:w="8301" w:type="dxa"/>
            <w:tcBorders>
              <w:top w:val="nil"/>
              <w:left w:val="nil"/>
              <w:bottom w:val="nil"/>
              <w:right w:val="nil"/>
            </w:tcBorders>
            <w:tcMar>
              <w:left w:w="0" w:type="dxa"/>
              <w:right w:w="0" w:type="dxa"/>
            </w:tcMar>
            <w:vAlign w:val="bottom"/>
          </w:tcPr>
          <w:p w14:paraId="6AFD57B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41A8B01" w14:textId="77777777" w:rsidR="007F2FC5" w:rsidRDefault="007F2FC5"/>
        </w:tc>
        <w:tc>
          <w:tcPr>
            <w:tcW w:w="1289" w:type="dxa"/>
            <w:tcBorders>
              <w:top w:val="nil"/>
              <w:left w:val="nil"/>
              <w:bottom w:val="nil"/>
              <w:right w:val="nil"/>
            </w:tcBorders>
            <w:tcMar>
              <w:left w:w="0" w:type="dxa"/>
              <w:right w:w="0" w:type="dxa"/>
            </w:tcMar>
            <w:vAlign w:val="bottom"/>
          </w:tcPr>
          <w:p w14:paraId="59536D85"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09D5E15" w14:textId="77777777" w:rsidR="007F2FC5" w:rsidRDefault="007F2FC5"/>
        </w:tc>
        <w:tc>
          <w:tcPr>
            <w:tcW w:w="1289" w:type="dxa"/>
            <w:tcBorders>
              <w:top w:val="nil"/>
              <w:left w:val="nil"/>
              <w:bottom w:val="nil"/>
              <w:right w:val="nil"/>
            </w:tcBorders>
            <w:tcMar>
              <w:left w:w="0" w:type="dxa"/>
              <w:right w:w="0" w:type="dxa"/>
            </w:tcMar>
            <w:vAlign w:val="bottom"/>
          </w:tcPr>
          <w:p w14:paraId="602F3281" w14:textId="77777777" w:rsidR="007F2FC5" w:rsidRDefault="00624826">
            <w:pPr>
              <w:pStyle w:val="Accurritableheader"/>
              <w:keepNext/>
            </w:pPr>
            <w:r>
              <w:rPr>
                <w:lang w:val="en-AU"/>
              </w:rPr>
              <w:t>CU'000</w:t>
            </w:r>
          </w:p>
        </w:tc>
      </w:tr>
      <w:tr w:rsidR="007F2FC5" w14:paraId="3E1A9106" w14:textId="77777777">
        <w:trPr>
          <w:cantSplit/>
          <w:tblHeader/>
        </w:trPr>
        <w:tc>
          <w:tcPr>
            <w:tcW w:w="8301" w:type="dxa"/>
            <w:tcBorders>
              <w:top w:val="nil"/>
              <w:left w:val="nil"/>
              <w:bottom w:val="nil"/>
              <w:right w:val="nil"/>
            </w:tcBorders>
            <w:tcMar>
              <w:left w:w="0" w:type="dxa"/>
              <w:right w:w="0" w:type="dxa"/>
            </w:tcMar>
            <w:vAlign w:val="bottom"/>
          </w:tcPr>
          <w:p w14:paraId="69E968F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A6BA41E" w14:textId="77777777" w:rsidR="007F2FC5" w:rsidRDefault="007F2FC5"/>
        </w:tc>
        <w:tc>
          <w:tcPr>
            <w:tcW w:w="1289" w:type="dxa"/>
            <w:tcBorders>
              <w:top w:val="nil"/>
              <w:left w:val="nil"/>
              <w:bottom w:val="nil"/>
              <w:right w:val="nil"/>
            </w:tcBorders>
            <w:tcMar>
              <w:left w:w="0" w:type="dxa"/>
              <w:right w:w="0" w:type="dxa"/>
            </w:tcMar>
            <w:vAlign w:val="bottom"/>
          </w:tcPr>
          <w:p w14:paraId="4E83E01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4381630" w14:textId="77777777" w:rsidR="007F2FC5" w:rsidRDefault="007F2FC5"/>
        </w:tc>
        <w:tc>
          <w:tcPr>
            <w:tcW w:w="1289" w:type="dxa"/>
            <w:tcBorders>
              <w:top w:val="nil"/>
              <w:left w:val="nil"/>
              <w:bottom w:val="nil"/>
              <w:right w:val="nil"/>
            </w:tcBorders>
            <w:tcMar>
              <w:left w:w="0" w:type="dxa"/>
              <w:right w:w="0" w:type="dxa"/>
            </w:tcMar>
            <w:vAlign w:val="bottom"/>
          </w:tcPr>
          <w:p w14:paraId="66B80EBF" w14:textId="77777777" w:rsidR="007F2FC5" w:rsidRDefault="007F2FC5">
            <w:pPr>
              <w:pStyle w:val="Accurritableheader"/>
              <w:keepNext/>
            </w:pPr>
          </w:p>
        </w:tc>
      </w:tr>
      <w:tr w:rsidR="007F2FC5" w14:paraId="7BDE289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C3A72A4" w14:textId="77777777" w:rsidR="007F2FC5" w:rsidRDefault="00624826">
            <w:pPr>
              <w:pStyle w:val="Accurriintroduction3"/>
              <w:keepNext/>
            </w:pPr>
            <w:r>
              <w:rPr>
                <w:lang w:val="en-AU"/>
              </w:rPr>
              <w:t>Summarised statement of financial position</w:t>
            </w:r>
          </w:p>
        </w:tc>
        <w:tc>
          <w:tcPr>
            <w:tcW w:w="60" w:type="dxa"/>
            <w:tcBorders>
              <w:top w:val="nil"/>
              <w:left w:val="nil"/>
              <w:bottom w:val="nil"/>
              <w:right w:val="nil"/>
            </w:tcBorders>
            <w:tcMar>
              <w:left w:w="0" w:type="dxa"/>
              <w:right w:w="0" w:type="dxa"/>
            </w:tcMar>
          </w:tcPr>
          <w:p w14:paraId="094CC0CB" w14:textId="77777777" w:rsidR="007F2FC5" w:rsidRDefault="007F2FC5"/>
        </w:tc>
        <w:tc>
          <w:tcPr>
            <w:tcW w:w="1289" w:type="dxa"/>
            <w:tcBorders>
              <w:top w:val="nil"/>
              <w:left w:val="nil"/>
              <w:bottom w:val="nil"/>
              <w:right w:val="nil"/>
            </w:tcBorders>
            <w:tcMar>
              <w:left w:w="0" w:type="dxa"/>
              <w:right w:w="60" w:type="dxa"/>
            </w:tcMar>
            <w:vAlign w:val="bottom"/>
          </w:tcPr>
          <w:p w14:paraId="608CDC9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6F7C3E8" w14:textId="77777777" w:rsidR="007F2FC5" w:rsidRDefault="007F2FC5"/>
        </w:tc>
        <w:tc>
          <w:tcPr>
            <w:tcW w:w="1289" w:type="dxa"/>
            <w:tcBorders>
              <w:top w:val="nil"/>
              <w:left w:val="nil"/>
              <w:bottom w:val="nil"/>
              <w:right w:val="nil"/>
            </w:tcBorders>
            <w:tcMar>
              <w:left w:w="0" w:type="dxa"/>
              <w:right w:w="60" w:type="dxa"/>
            </w:tcMar>
            <w:vAlign w:val="bottom"/>
          </w:tcPr>
          <w:p w14:paraId="3A236B75" w14:textId="77777777" w:rsidR="007F2FC5" w:rsidRDefault="007F2FC5">
            <w:pPr>
              <w:pStyle w:val="Accurritablenumeric"/>
              <w:keepNext/>
            </w:pPr>
          </w:p>
        </w:tc>
      </w:tr>
      <w:tr w:rsidR="007F2FC5" w14:paraId="20240AA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4C90952" w14:textId="77777777" w:rsidR="007F2FC5" w:rsidRDefault="00624826">
            <w:pPr>
              <w:pStyle w:val="Accurritabletext"/>
              <w:keepNext/>
              <w:jc w:val="left"/>
            </w:pPr>
            <w:r>
              <w:rPr>
                <w:lang w:val="en-AU"/>
              </w:rPr>
              <w:t>Current assets</w:t>
            </w:r>
          </w:p>
        </w:tc>
        <w:tc>
          <w:tcPr>
            <w:tcW w:w="60" w:type="dxa"/>
            <w:tcBorders>
              <w:top w:val="nil"/>
              <w:left w:val="nil"/>
              <w:bottom w:val="nil"/>
              <w:right w:val="nil"/>
            </w:tcBorders>
            <w:tcMar>
              <w:left w:w="0" w:type="dxa"/>
              <w:right w:w="0" w:type="dxa"/>
            </w:tcMar>
          </w:tcPr>
          <w:p w14:paraId="7F77530C" w14:textId="77777777" w:rsidR="007F2FC5" w:rsidRDefault="007F2FC5"/>
        </w:tc>
        <w:tc>
          <w:tcPr>
            <w:tcW w:w="1289" w:type="dxa"/>
            <w:tcBorders>
              <w:top w:val="nil"/>
              <w:left w:val="nil"/>
              <w:bottom w:val="nil"/>
              <w:right w:val="nil"/>
            </w:tcBorders>
            <w:tcMar>
              <w:left w:w="0" w:type="dxa"/>
              <w:right w:w="60" w:type="dxa"/>
            </w:tcMar>
            <w:vAlign w:val="bottom"/>
          </w:tcPr>
          <w:p w14:paraId="1FB9DF69" w14:textId="77777777" w:rsidR="007F2FC5" w:rsidRDefault="00624826">
            <w:pPr>
              <w:pStyle w:val="Accurritablenumeric"/>
              <w:keepNext/>
            </w:pPr>
            <w:r>
              <w:rPr>
                <w:lang w:val="en-AU"/>
              </w:rPr>
              <w:t>48,800</w:t>
            </w:r>
          </w:p>
        </w:tc>
        <w:tc>
          <w:tcPr>
            <w:tcW w:w="60" w:type="dxa"/>
            <w:tcBorders>
              <w:top w:val="nil"/>
              <w:left w:val="nil"/>
              <w:bottom w:val="nil"/>
              <w:right w:val="nil"/>
            </w:tcBorders>
            <w:tcMar>
              <w:left w:w="0" w:type="dxa"/>
              <w:right w:w="0" w:type="dxa"/>
            </w:tcMar>
          </w:tcPr>
          <w:p w14:paraId="38BC6FEC" w14:textId="77777777" w:rsidR="007F2FC5" w:rsidRDefault="007F2FC5"/>
        </w:tc>
        <w:tc>
          <w:tcPr>
            <w:tcW w:w="1289" w:type="dxa"/>
            <w:tcBorders>
              <w:top w:val="nil"/>
              <w:left w:val="nil"/>
              <w:bottom w:val="nil"/>
              <w:right w:val="nil"/>
            </w:tcBorders>
            <w:tcMar>
              <w:left w:w="0" w:type="dxa"/>
              <w:right w:w="60" w:type="dxa"/>
            </w:tcMar>
            <w:vAlign w:val="bottom"/>
          </w:tcPr>
          <w:p w14:paraId="301E9417" w14:textId="77777777" w:rsidR="007F2FC5" w:rsidRDefault="00624826">
            <w:pPr>
              <w:pStyle w:val="Accurritablenumeric"/>
              <w:keepNext/>
            </w:pPr>
            <w:r>
              <w:rPr>
                <w:lang w:val="en-AU"/>
              </w:rPr>
              <w:t>50,443</w:t>
            </w:r>
          </w:p>
        </w:tc>
      </w:tr>
      <w:tr w:rsidR="007F2FC5" w14:paraId="4A7BB1B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1B96968" w14:textId="77777777" w:rsidR="007F2FC5" w:rsidRDefault="00624826">
            <w:pPr>
              <w:pStyle w:val="Accurritabletext"/>
              <w:keepNext/>
              <w:jc w:val="left"/>
            </w:pPr>
            <w:r>
              <w:rPr>
                <w:lang w:val="en-AU"/>
              </w:rPr>
              <w:t>Non-current assets</w:t>
            </w:r>
          </w:p>
        </w:tc>
        <w:tc>
          <w:tcPr>
            <w:tcW w:w="60" w:type="dxa"/>
            <w:tcBorders>
              <w:top w:val="nil"/>
              <w:left w:val="nil"/>
              <w:bottom w:val="nil"/>
              <w:right w:val="nil"/>
            </w:tcBorders>
            <w:tcMar>
              <w:left w:w="0" w:type="dxa"/>
              <w:right w:w="0" w:type="dxa"/>
            </w:tcMar>
          </w:tcPr>
          <w:p w14:paraId="610D9239" w14:textId="77777777" w:rsidR="007F2FC5" w:rsidRDefault="007F2FC5"/>
        </w:tc>
        <w:tc>
          <w:tcPr>
            <w:tcW w:w="1289" w:type="dxa"/>
            <w:tcBorders>
              <w:top w:val="nil"/>
              <w:left w:val="nil"/>
              <w:bottom w:val="nil"/>
              <w:right w:val="nil"/>
            </w:tcBorders>
            <w:tcMar>
              <w:left w:w="0" w:type="dxa"/>
              <w:right w:w="60" w:type="dxa"/>
            </w:tcMar>
            <w:vAlign w:val="bottom"/>
          </w:tcPr>
          <w:p w14:paraId="60AF6D92" w14:textId="77777777" w:rsidR="007F2FC5" w:rsidRDefault="00624826">
            <w:pPr>
              <w:pStyle w:val="Accurritablenumeric"/>
              <w:keepNext/>
            </w:pPr>
            <w:r>
              <w:rPr>
                <w:lang w:val="en-AU"/>
              </w:rPr>
              <w:t>163,318</w:t>
            </w:r>
          </w:p>
        </w:tc>
        <w:tc>
          <w:tcPr>
            <w:tcW w:w="60" w:type="dxa"/>
            <w:tcBorders>
              <w:top w:val="nil"/>
              <w:left w:val="nil"/>
              <w:bottom w:val="nil"/>
              <w:right w:val="nil"/>
            </w:tcBorders>
            <w:tcMar>
              <w:left w:w="0" w:type="dxa"/>
              <w:right w:w="0" w:type="dxa"/>
            </w:tcMar>
          </w:tcPr>
          <w:p w14:paraId="450B6436" w14:textId="77777777" w:rsidR="007F2FC5" w:rsidRDefault="007F2FC5"/>
        </w:tc>
        <w:tc>
          <w:tcPr>
            <w:tcW w:w="1289" w:type="dxa"/>
            <w:tcBorders>
              <w:top w:val="nil"/>
              <w:left w:val="nil"/>
              <w:bottom w:val="nil"/>
              <w:right w:val="nil"/>
            </w:tcBorders>
            <w:tcMar>
              <w:left w:w="0" w:type="dxa"/>
              <w:right w:w="60" w:type="dxa"/>
            </w:tcMar>
            <w:vAlign w:val="bottom"/>
          </w:tcPr>
          <w:p w14:paraId="61105437" w14:textId="77777777" w:rsidR="007F2FC5" w:rsidRDefault="00624826">
            <w:pPr>
              <w:pStyle w:val="Accurritablenumeric"/>
              <w:keepNext/>
            </w:pPr>
            <w:r>
              <w:rPr>
                <w:lang w:val="en-AU"/>
              </w:rPr>
              <w:t>162,342</w:t>
            </w:r>
          </w:p>
        </w:tc>
      </w:tr>
      <w:tr w:rsidR="007F2FC5" w14:paraId="10450CDC"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65CF33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6EAB6D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574D1E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DA5AAE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99BF19" w14:textId="77777777" w:rsidR="007F2FC5" w:rsidRDefault="007F2FC5">
            <w:pPr>
              <w:pStyle w:val="Accurritablenumeric"/>
              <w:keepNext/>
            </w:pPr>
          </w:p>
        </w:tc>
      </w:tr>
      <w:tr w:rsidR="007F2FC5" w14:paraId="45B9D8F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40B012E" w14:textId="77777777" w:rsidR="007F2FC5" w:rsidRDefault="00624826">
            <w:pPr>
              <w:pStyle w:val="Accurritabletext"/>
              <w:keepNext/>
              <w:jc w:val="left"/>
            </w:pPr>
            <w:r>
              <w:rPr>
                <w:lang w:val="en-AU"/>
              </w:rPr>
              <w:t>Total assets</w:t>
            </w:r>
          </w:p>
        </w:tc>
        <w:tc>
          <w:tcPr>
            <w:tcW w:w="60" w:type="dxa"/>
            <w:tcBorders>
              <w:top w:val="nil"/>
              <w:left w:val="nil"/>
              <w:bottom w:val="nil"/>
              <w:right w:val="nil"/>
            </w:tcBorders>
            <w:tcMar>
              <w:left w:w="0" w:type="dxa"/>
              <w:right w:w="0" w:type="dxa"/>
            </w:tcMar>
          </w:tcPr>
          <w:p w14:paraId="75391075" w14:textId="77777777" w:rsidR="007F2FC5" w:rsidRDefault="007F2FC5"/>
        </w:tc>
        <w:tc>
          <w:tcPr>
            <w:tcW w:w="1289" w:type="dxa"/>
            <w:tcBorders>
              <w:top w:val="nil"/>
              <w:left w:val="nil"/>
              <w:bottom w:val="nil"/>
              <w:right w:val="nil"/>
            </w:tcBorders>
            <w:tcMar>
              <w:left w:w="0" w:type="dxa"/>
              <w:right w:w="60" w:type="dxa"/>
            </w:tcMar>
            <w:vAlign w:val="bottom"/>
          </w:tcPr>
          <w:p w14:paraId="29395509" w14:textId="77777777" w:rsidR="007F2FC5" w:rsidRDefault="00624826">
            <w:pPr>
              <w:pStyle w:val="Accurritablenumeric"/>
              <w:keepNext/>
            </w:pPr>
            <w:r>
              <w:rPr>
                <w:lang w:val="en-AU"/>
              </w:rPr>
              <w:t>212,118</w:t>
            </w:r>
          </w:p>
        </w:tc>
        <w:tc>
          <w:tcPr>
            <w:tcW w:w="60" w:type="dxa"/>
            <w:tcBorders>
              <w:top w:val="nil"/>
              <w:left w:val="nil"/>
              <w:bottom w:val="nil"/>
              <w:right w:val="nil"/>
            </w:tcBorders>
            <w:tcMar>
              <w:left w:w="0" w:type="dxa"/>
              <w:right w:w="0" w:type="dxa"/>
            </w:tcMar>
          </w:tcPr>
          <w:p w14:paraId="17800FEA" w14:textId="77777777" w:rsidR="007F2FC5" w:rsidRDefault="007F2FC5"/>
        </w:tc>
        <w:tc>
          <w:tcPr>
            <w:tcW w:w="1289" w:type="dxa"/>
            <w:tcBorders>
              <w:top w:val="nil"/>
              <w:left w:val="nil"/>
              <w:bottom w:val="nil"/>
              <w:right w:val="nil"/>
            </w:tcBorders>
            <w:tcMar>
              <w:left w:w="0" w:type="dxa"/>
              <w:right w:w="60" w:type="dxa"/>
            </w:tcMar>
            <w:vAlign w:val="bottom"/>
          </w:tcPr>
          <w:p w14:paraId="26EF4F16" w14:textId="77777777" w:rsidR="007F2FC5" w:rsidRDefault="00624826">
            <w:pPr>
              <w:pStyle w:val="Accurritablenumeric"/>
              <w:keepNext/>
            </w:pPr>
            <w:r>
              <w:rPr>
                <w:lang w:val="en-AU"/>
              </w:rPr>
              <w:t>212,785</w:t>
            </w:r>
          </w:p>
        </w:tc>
      </w:tr>
      <w:tr w:rsidR="007F2FC5" w14:paraId="53F8C55B"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5C5F4C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64CE0E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E5C802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DADB65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C38A402" w14:textId="77777777" w:rsidR="007F2FC5" w:rsidRDefault="007F2FC5">
            <w:pPr>
              <w:pStyle w:val="Accurritablenumeric"/>
              <w:keepNext/>
            </w:pPr>
          </w:p>
        </w:tc>
      </w:tr>
      <w:tr w:rsidR="007F2FC5" w14:paraId="6260D37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B80BCE" w14:textId="77777777" w:rsidR="007F2FC5" w:rsidRDefault="00624826">
            <w:pPr>
              <w:pStyle w:val="Accurritabletext"/>
              <w:keepNext/>
              <w:jc w:val="left"/>
            </w:pPr>
            <w:r>
              <w:rPr>
                <w:lang w:val="en-AU"/>
              </w:rPr>
              <w:t>Current liabilities</w:t>
            </w:r>
          </w:p>
        </w:tc>
        <w:tc>
          <w:tcPr>
            <w:tcW w:w="60" w:type="dxa"/>
            <w:tcBorders>
              <w:top w:val="nil"/>
              <w:left w:val="nil"/>
              <w:bottom w:val="nil"/>
              <w:right w:val="nil"/>
            </w:tcBorders>
            <w:tcMar>
              <w:left w:w="0" w:type="dxa"/>
              <w:right w:w="0" w:type="dxa"/>
            </w:tcMar>
          </w:tcPr>
          <w:p w14:paraId="74A985D8" w14:textId="77777777" w:rsidR="007F2FC5" w:rsidRDefault="007F2FC5"/>
        </w:tc>
        <w:tc>
          <w:tcPr>
            <w:tcW w:w="1289" w:type="dxa"/>
            <w:tcBorders>
              <w:top w:val="nil"/>
              <w:left w:val="nil"/>
              <w:bottom w:val="nil"/>
              <w:right w:val="nil"/>
            </w:tcBorders>
            <w:tcMar>
              <w:left w:w="0" w:type="dxa"/>
              <w:right w:w="60" w:type="dxa"/>
            </w:tcMar>
            <w:vAlign w:val="bottom"/>
          </w:tcPr>
          <w:p w14:paraId="2680AF86" w14:textId="77777777" w:rsidR="007F2FC5" w:rsidRDefault="00624826">
            <w:pPr>
              <w:pStyle w:val="Accurritablenumeric"/>
              <w:keepNext/>
            </w:pPr>
            <w:r>
              <w:rPr>
                <w:lang w:val="en-AU"/>
              </w:rPr>
              <w:t>25,735</w:t>
            </w:r>
          </w:p>
        </w:tc>
        <w:tc>
          <w:tcPr>
            <w:tcW w:w="60" w:type="dxa"/>
            <w:tcBorders>
              <w:top w:val="nil"/>
              <w:left w:val="nil"/>
              <w:bottom w:val="nil"/>
              <w:right w:val="nil"/>
            </w:tcBorders>
            <w:tcMar>
              <w:left w:w="0" w:type="dxa"/>
              <w:right w:w="0" w:type="dxa"/>
            </w:tcMar>
          </w:tcPr>
          <w:p w14:paraId="31DA6B7E" w14:textId="77777777" w:rsidR="007F2FC5" w:rsidRDefault="007F2FC5"/>
        </w:tc>
        <w:tc>
          <w:tcPr>
            <w:tcW w:w="1289" w:type="dxa"/>
            <w:tcBorders>
              <w:top w:val="nil"/>
              <w:left w:val="nil"/>
              <w:bottom w:val="nil"/>
              <w:right w:val="nil"/>
            </w:tcBorders>
            <w:tcMar>
              <w:left w:w="0" w:type="dxa"/>
              <w:right w:w="60" w:type="dxa"/>
            </w:tcMar>
            <w:vAlign w:val="bottom"/>
          </w:tcPr>
          <w:p w14:paraId="235A8303" w14:textId="77777777" w:rsidR="007F2FC5" w:rsidRDefault="00624826">
            <w:pPr>
              <w:pStyle w:val="Accurritablenumeric"/>
              <w:keepNext/>
            </w:pPr>
            <w:r>
              <w:rPr>
                <w:lang w:val="en-AU"/>
              </w:rPr>
              <w:t>22,452</w:t>
            </w:r>
          </w:p>
        </w:tc>
      </w:tr>
      <w:tr w:rsidR="007F2FC5" w14:paraId="4D4B88A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79C8F96" w14:textId="77777777" w:rsidR="007F2FC5" w:rsidRDefault="00624826">
            <w:pPr>
              <w:pStyle w:val="Accurritabletext"/>
              <w:keepNext/>
              <w:jc w:val="left"/>
            </w:pPr>
            <w:r>
              <w:rPr>
                <w:lang w:val="en-AU"/>
              </w:rPr>
              <w:t>Non-current liabilities</w:t>
            </w:r>
          </w:p>
        </w:tc>
        <w:tc>
          <w:tcPr>
            <w:tcW w:w="60" w:type="dxa"/>
            <w:tcBorders>
              <w:top w:val="nil"/>
              <w:left w:val="nil"/>
              <w:bottom w:val="nil"/>
              <w:right w:val="nil"/>
            </w:tcBorders>
            <w:tcMar>
              <w:left w:w="0" w:type="dxa"/>
              <w:right w:w="0" w:type="dxa"/>
            </w:tcMar>
          </w:tcPr>
          <w:p w14:paraId="0C3D38CC" w14:textId="77777777" w:rsidR="007F2FC5" w:rsidRDefault="007F2FC5"/>
        </w:tc>
        <w:tc>
          <w:tcPr>
            <w:tcW w:w="1289" w:type="dxa"/>
            <w:tcBorders>
              <w:top w:val="nil"/>
              <w:left w:val="nil"/>
              <w:bottom w:val="nil"/>
              <w:right w:val="nil"/>
            </w:tcBorders>
            <w:tcMar>
              <w:left w:w="0" w:type="dxa"/>
              <w:right w:w="60" w:type="dxa"/>
            </w:tcMar>
            <w:vAlign w:val="bottom"/>
          </w:tcPr>
          <w:p w14:paraId="23B8B2A4" w14:textId="77777777" w:rsidR="007F2FC5" w:rsidRDefault="00624826">
            <w:pPr>
              <w:pStyle w:val="Accurritablenumeric"/>
              <w:keepNext/>
            </w:pPr>
            <w:r>
              <w:rPr>
                <w:lang w:val="en-AU"/>
              </w:rPr>
              <w:t>18,183</w:t>
            </w:r>
          </w:p>
        </w:tc>
        <w:tc>
          <w:tcPr>
            <w:tcW w:w="60" w:type="dxa"/>
            <w:tcBorders>
              <w:top w:val="nil"/>
              <w:left w:val="nil"/>
              <w:bottom w:val="nil"/>
              <w:right w:val="nil"/>
            </w:tcBorders>
            <w:tcMar>
              <w:left w:w="0" w:type="dxa"/>
              <w:right w:w="0" w:type="dxa"/>
            </w:tcMar>
          </w:tcPr>
          <w:p w14:paraId="7FAA10D2" w14:textId="77777777" w:rsidR="007F2FC5" w:rsidRDefault="007F2FC5"/>
        </w:tc>
        <w:tc>
          <w:tcPr>
            <w:tcW w:w="1289" w:type="dxa"/>
            <w:tcBorders>
              <w:top w:val="nil"/>
              <w:left w:val="nil"/>
              <w:bottom w:val="nil"/>
              <w:right w:val="nil"/>
            </w:tcBorders>
            <w:tcMar>
              <w:left w:w="0" w:type="dxa"/>
              <w:right w:w="60" w:type="dxa"/>
            </w:tcMar>
            <w:vAlign w:val="bottom"/>
          </w:tcPr>
          <w:p w14:paraId="3A5440ED" w14:textId="77777777" w:rsidR="007F2FC5" w:rsidRDefault="00624826">
            <w:pPr>
              <w:pStyle w:val="Accurritablenumeric"/>
              <w:keepNext/>
            </w:pPr>
            <w:r>
              <w:rPr>
                <w:lang w:val="en-AU"/>
              </w:rPr>
              <w:t>23,047</w:t>
            </w:r>
          </w:p>
        </w:tc>
      </w:tr>
      <w:tr w:rsidR="007F2FC5" w14:paraId="6B3348D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5C6769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9C0455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031D7B4"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32CE2D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C0732C3" w14:textId="77777777" w:rsidR="007F2FC5" w:rsidRDefault="007F2FC5">
            <w:pPr>
              <w:pStyle w:val="Accurritablenumeric"/>
              <w:keepNext/>
            </w:pPr>
          </w:p>
        </w:tc>
      </w:tr>
      <w:tr w:rsidR="007F2FC5" w14:paraId="2FEEE1C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97D72F0" w14:textId="77777777" w:rsidR="007F2FC5" w:rsidRDefault="00624826">
            <w:pPr>
              <w:pStyle w:val="Accurritabletext"/>
              <w:keepNext/>
              <w:jc w:val="left"/>
            </w:pPr>
            <w:r>
              <w:rPr>
                <w:lang w:val="en-AU"/>
              </w:rPr>
              <w:t>Total liabilities</w:t>
            </w:r>
          </w:p>
        </w:tc>
        <w:tc>
          <w:tcPr>
            <w:tcW w:w="60" w:type="dxa"/>
            <w:tcBorders>
              <w:top w:val="nil"/>
              <w:left w:val="nil"/>
              <w:bottom w:val="nil"/>
              <w:right w:val="nil"/>
            </w:tcBorders>
            <w:tcMar>
              <w:left w:w="0" w:type="dxa"/>
              <w:right w:w="0" w:type="dxa"/>
            </w:tcMar>
          </w:tcPr>
          <w:p w14:paraId="4CAF2226" w14:textId="77777777" w:rsidR="007F2FC5" w:rsidRDefault="007F2FC5"/>
        </w:tc>
        <w:tc>
          <w:tcPr>
            <w:tcW w:w="1289" w:type="dxa"/>
            <w:tcBorders>
              <w:top w:val="nil"/>
              <w:left w:val="nil"/>
              <w:bottom w:val="nil"/>
              <w:right w:val="nil"/>
            </w:tcBorders>
            <w:tcMar>
              <w:left w:w="0" w:type="dxa"/>
              <w:right w:w="60" w:type="dxa"/>
            </w:tcMar>
            <w:vAlign w:val="bottom"/>
          </w:tcPr>
          <w:p w14:paraId="75BDF826" w14:textId="77777777" w:rsidR="007F2FC5" w:rsidRDefault="00624826">
            <w:pPr>
              <w:pStyle w:val="Accurritablenumeric"/>
              <w:keepNext/>
            </w:pPr>
            <w:r>
              <w:rPr>
                <w:lang w:val="en-AU"/>
              </w:rPr>
              <w:t>43,918</w:t>
            </w:r>
          </w:p>
        </w:tc>
        <w:tc>
          <w:tcPr>
            <w:tcW w:w="60" w:type="dxa"/>
            <w:tcBorders>
              <w:top w:val="nil"/>
              <w:left w:val="nil"/>
              <w:bottom w:val="nil"/>
              <w:right w:val="nil"/>
            </w:tcBorders>
            <w:tcMar>
              <w:left w:w="0" w:type="dxa"/>
              <w:right w:w="0" w:type="dxa"/>
            </w:tcMar>
          </w:tcPr>
          <w:p w14:paraId="13E5BCAC" w14:textId="77777777" w:rsidR="007F2FC5" w:rsidRDefault="007F2FC5"/>
        </w:tc>
        <w:tc>
          <w:tcPr>
            <w:tcW w:w="1289" w:type="dxa"/>
            <w:tcBorders>
              <w:top w:val="nil"/>
              <w:left w:val="nil"/>
              <w:bottom w:val="nil"/>
              <w:right w:val="nil"/>
            </w:tcBorders>
            <w:tcMar>
              <w:left w:w="0" w:type="dxa"/>
              <w:right w:w="60" w:type="dxa"/>
            </w:tcMar>
            <w:vAlign w:val="bottom"/>
          </w:tcPr>
          <w:p w14:paraId="6F83D77E" w14:textId="77777777" w:rsidR="007F2FC5" w:rsidRDefault="00624826">
            <w:pPr>
              <w:pStyle w:val="Accurritablenumeric"/>
              <w:keepNext/>
            </w:pPr>
            <w:r>
              <w:rPr>
                <w:lang w:val="en-AU"/>
              </w:rPr>
              <w:t>45,499</w:t>
            </w:r>
          </w:p>
        </w:tc>
      </w:tr>
      <w:tr w:rsidR="007F2FC5" w14:paraId="2DC3050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A58636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BEB98DB"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853C30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06DC99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EDBB531" w14:textId="77777777" w:rsidR="007F2FC5" w:rsidRDefault="007F2FC5">
            <w:pPr>
              <w:pStyle w:val="Accurritablenumeric"/>
              <w:keepNext/>
            </w:pPr>
          </w:p>
        </w:tc>
      </w:tr>
      <w:tr w:rsidR="007F2FC5" w14:paraId="015849FF"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DA38F91" w14:textId="77777777" w:rsidR="007F2FC5" w:rsidRDefault="00624826">
            <w:pPr>
              <w:pStyle w:val="Accurritabletext"/>
              <w:keepNext/>
              <w:jc w:val="left"/>
            </w:pPr>
            <w:r>
              <w:rPr>
                <w:lang w:val="en-AU"/>
              </w:rPr>
              <w:t>Net assets</w:t>
            </w:r>
          </w:p>
        </w:tc>
        <w:tc>
          <w:tcPr>
            <w:tcW w:w="60" w:type="dxa"/>
            <w:tcBorders>
              <w:top w:val="nil"/>
              <w:left w:val="nil"/>
              <w:bottom w:val="single" w:sz="2" w:space="0" w:color="009CDE"/>
              <w:right w:val="nil"/>
            </w:tcBorders>
            <w:tcMar>
              <w:left w:w="0" w:type="dxa"/>
              <w:right w:w="0" w:type="dxa"/>
            </w:tcMar>
          </w:tcPr>
          <w:p w14:paraId="76C77AD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DC0DA7B" w14:textId="77777777" w:rsidR="007F2FC5" w:rsidRDefault="00624826">
            <w:pPr>
              <w:pStyle w:val="Accurritablenumeric"/>
              <w:keepNext/>
            </w:pPr>
            <w:r>
              <w:rPr>
                <w:lang w:val="en-AU"/>
              </w:rPr>
              <w:t>168,200</w:t>
            </w:r>
          </w:p>
        </w:tc>
        <w:tc>
          <w:tcPr>
            <w:tcW w:w="60" w:type="dxa"/>
            <w:tcBorders>
              <w:top w:val="nil"/>
              <w:left w:val="nil"/>
              <w:bottom w:val="single" w:sz="2" w:space="0" w:color="009CDE"/>
              <w:right w:val="nil"/>
            </w:tcBorders>
            <w:tcMar>
              <w:left w:w="0" w:type="dxa"/>
              <w:right w:w="0" w:type="dxa"/>
            </w:tcMar>
          </w:tcPr>
          <w:p w14:paraId="4A8A801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E5FEEC8" w14:textId="77777777" w:rsidR="007F2FC5" w:rsidRDefault="00624826">
            <w:pPr>
              <w:pStyle w:val="Accurritablenumeric"/>
              <w:keepNext/>
            </w:pPr>
            <w:r>
              <w:rPr>
                <w:lang w:val="en-AU"/>
              </w:rPr>
              <w:t>167,286</w:t>
            </w:r>
          </w:p>
        </w:tc>
      </w:tr>
      <w:tr w:rsidR="007F2FC5" w14:paraId="071231F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31B7F39"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0EC8167" w14:textId="77777777" w:rsidR="007F2FC5" w:rsidRDefault="007F2FC5"/>
        </w:tc>
        <w:tc>
          <w:tcPr>
            <w:tcW w:w="1289" w:type="dxa"/>
            <w:tcBorders>
              <w:top w:val="nil"/>
              <w:left w:val="nil"/>
              <w:bottom w:val="nil"/>
              <w:right w:val="nil"/>
            </w:tcBorders>
            <w:tcMar>
              <w:left w:w="0" w:type="dxa"/>
              <w:right w:w="60" w:type="dxa"/>
            </w:tcMar>
            <w:vAlign w:val="bottom"/>
          </w:tcPr>
          <w:p w14:paraId="4C2D2DA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C3CA6DE" w14:textId="77777777" w:rsidR="007F2FC5" w:rsidRDefault="007F2FC5"/>
        </w:tc>
        <w:tc>
          <w:tcPr>
            <w:tcW w:w="1289" w:type="dxa"/>
            <w:tcBorders>
              <w:top w:val="nil"/>
              <w:left w:val="nil"/>
              <w:bottom w:val="nil"/>
              <w:right w:val="nil"/>
            </w:tcBorders>
            <w:tcMar>
              <w:left w:w="0" w:type="dxa"/>
              <w:right w:w="60" w:type="dxa"/>
            </w:tcMar>
            <w:vAlign w:val="bottom"/>
          </w:tcPr>
          <w:p w14:paraId="3DDA9EFD" w14:textId="77777777" w:rsidR="007F2FC5" w:rsidRDefault="007F2FC5">
            <w:pPr>
              <w:pStyle w:val="Accurritablenumeric"/>
              <w:keepNext/>
            </w:pPr>
          </w:p>
        </w:tc>
      </w:tr>
      <w:tr w:rsidR="007F2FC5" w14:paraId="32328CD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014AE32" w14:textId="77777777" w:rsidR="007F2FC5" w:rsidRDefault="00624826">
            <w:pPr>
              <w:pStyle w:val="Accurriintroduction3"/>
              <w:keepNext/>
            </w:pPr>
            <w:r>
              <w:rPr>
                <w:lang w:val="en-AU"/>
              </w:rPr>
              <w:t>Summarised statement of profit or loss and other comprehensive income</w:t>
            </w:r>
          </w:p>
        </w:tc>
        <w:tc>
          <w:tcPr>
            <w:tcW w:w="60" w:type="dxa"/>
            <w:tcBorders>
              <w:top w:val="nil"/>
              <w:left w:val="nil"/>
              <w:bottom w:val="nil"/>
              <w:right w:val="nil"/>
            </w:tcBorders>
            <w:tcMar>
              <w:left w:w="0" w:type="dxa"/>
              <w:right w:w="0" w:type="dxa"/>
            </w:tcMar>
          </w:tcPr>
          <w:p w14:paraId="146B949A" w14:textId="77777777" w:rsidR="007F2FC5" w:rsidRDefault="007F2FC5"/>
        </w:tc>
        <w:tc>
          <w:tcPr>
            <w:tcW w:w="1289" w:type="dxa"/>
            <w:tcBorders>
              <w:top w:val="nil"/>
              <w:left w:val="nil"/>
              <w:bottom w:val="nil"/>
              <w:right w:val="nil"/>
            </w:tcBorders>
            <w:tcMar>
              <w:left w:w="0" w:type="dxa"/>
              <w:right w:w="60" w:type="dxa"/>
            </w:tcMar>
            <w:vAlign w:val="bottom"/>
          </w:tcPr>
          <w:p w14:paraId="7E3082A7"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6112F0A" w14:textId="77777777" w:rsidR="007F2FC5" w:rsidRDefault="007F2FC5"/>
        </w:tc>
        <w:tc>
          <w:tcPr>
            <w:tcW w:w="1289" w:type="dxa"/>
            <w:tcBorders>
              <w:top w:val="nil"/>
              <w:left w:val="nil"/>
              <w:bottom w:val="nil"/>
              <w:right w:val="nil"/>
            </w:tcBorders>
            <w:tcMar>
              <w:left w:w="0" w:type="dxa"/>
              <w:right w:w="60" w:type="dxa"/>
            </w:tcMar>
            <w:vAlign w:val="bottom"/>
          </w:tcPr>
          <w:p w14:paraId="7C465B89" w14:textId="77777777" w:rsidR="007F2FC5" w:rsidRDefault="007F2FC5">
            <w:pPr>
              <w:pStyle w:val="Accurritablenumeric"/>
              <w:keepNext/>
            </w:pPr>
          </w:p>
        </w:tc>
      </w:tr>
      <w:tr w:rsidR="007F2FC5" w14:paraId="0F202B9B"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529196" w14:textId="77777777" w:rsidR="007F2FC5" w:rsidRDefault="00624826">
            <w:pPr>
              <w:pStyle w:val="Accurritabletext"/>
              <w:keepNext/>
              <w:jc w:val="left"/>
            </w:pPr>
            <w:r>
              <w:rPr>
                <w:lang w:val="en-AU"/>
              </w:rPr>
              <w:t>Revenue</w:t>
            </w:r>
          </w:p>
        </w:tc>
        <w:tc>
          <w:tcPr>
            <w:tcW w:w="60" w:type="dxa"/>
            <w:tcBorders>
              <w:top w:val="nil"/>
              <w:left w:val="nil"/>
              <w:bottom w:val="nil"/>
              <w:right w:val="nil"/>
            </w:tcBorders>
            <w:tcMar>
              <w:left w:w="0" w:type="dxa"/>
              <w:right w:w="0" w:type="dxa"/>
            </w:tcMar>
          </w:tcPr>
          <w:p w14:paraId="72A81423" w14:textId="77777777" w:rsidR="007F2FC5" w:rsidRDefault="007F2FC5"/>
        </w:tc>
        <w:tc>
          <w:tcPr>
            <w:tcW w:w="1289" w:type="dxa"/>
            <w:tcBorders>
              <w:top w:val="nil"/>
              <w:left w:val="nil"/>
              <w:bottom w:val="nil"/>
              <w:right w:val="nil"/>
            </w:tcBorders>
            <w:tcMar>
              <w:left w:w="0" w:type="dxa"/>
              <w:right w:w="60" w:type="dxa"/>
            </w:tcMar>
            <w:vAlign w:val="bottom"/>
          </w:tcPr>
          <w:p w14:paraId="35196B17" w14:textId="77777777" w:rsidR="007F2FC5" w:rsidRDefault="00624826">
            <w:pPr>
              <w:pStyle w:val="Accurritablenumeric"/>
              <w:keepNext/>
            </w:pPr>
            <w:r>
              <w:rPr>
                <w:lang w:val="en-AU"/>
              </w:rPr>
              <w:t>231,564</w:t>
            </w:r>
          </w:p>
        </w:tc>
        <w:tc>
          <w:tcPr>
            <w:tcW w:w="60" w:type="dxa"/>
            <w:tcBorders>
              <w:top w:val="nil"/>
              <w:left w:val="nil"/>
              <w:bottom w:val="nil"/>
              <w:right w:val="nil"/>
            </w:tcBorders>
            <w:tcMar>
              <w:left w:w="0" w:type="dxa"/>
              <w:right w:w="0" w:type="dxa"/>
            </w:tcMar>
          </w:tcPr>
          <w:p w14:paraId="2B2E2C3F" w14:textId="77777777" w:rsidR="007F2FC5" w:rsidRDefault="007F2FC5"/>
        </w:tc>
        <w:tc>
          <w:tcPr>
            <w:tcW w:w="1289" w:type="dxa"/>
            <w:tcBorders>
              <w:top w:val="nil"/>
              <w:left w:val="nil"/>
              <w:bottom w:val="nil"/>
              <w:right w:val="nil"/>
            </w:tcBorders>
            <w:tcMar>
              <w:left w:w="0" w:type="dxa"/>
              <w:right w:w="60" w:type="dxa"/>
            </w:tcMar>
            <w:vAlign w:val="bottom"/>
          </w:tcPr>
          <w:p w14:paraId="25642D07" w14:textId="77777777" w:rsidR="007F2FC5" w:rsidRDefault="00624826">
            <w:pPr>
              <w:pStyle w:val="Accurritablenumeric"/>
              <w:keepNext/>
            </w:pPr>
            <w:r>
              <w:rPr>
                <w:lang w:val="en-AU"/>
              </w:rPr>
              <w:t>219,870</w:t>
            </w:r>
          </w:p>
        </w:tc>
      </w:tr>
      <w:tr w:rsidR="007F2FC5" w14:paraId="73B47C4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035866A" w14:textId="77777777" w:rsidR="007F2FC5" w:rsidRDefault="00624826">
            <w:pPr>
              <w:pStyle w:val="Accurritabletext"/>
              <w:keepNext/>
              <w:jc w:val="left"/>
            </w:pPr>
            <w:r>
              <w:rPr>
                <w:lang w:val="en-AU"/>
              </w:rPr>
              <w:t>Expenses</w:t>
            </w:r>
          </w:p>
        </w:tc>
        <w:tc>
          <w:tcPr>
            <w:tcW w:w="60" w:type="dxa"/>
            <w:tcBorders>
              <w:top w:val="nil"/>
              <w:left w:val="nil"/>
              <w:bottom w:val="nil"/>
              <w:right w:val="nil"/>
            </w:tcBorders>
            <w:tcMar>
              <w:left w:w="0" w:type="dxa"/>
              <w:right w:w="0" w:type="dxa"/>
            </w:tcMar>
          </w:tcPr>
          <w:p w14:paraId="007277B0" w14:textId="77777777" w:rsidR="007F2FC5" w:rsidRDefault="007F2FC5"/>
        </w:tc>
        <w:tc>
          <w:tcPr>
            <w:tcW w:w="1289" w:type="dxa"/>
            <w:tcBorders>
              <w:top w:val="nil"/>
              <w:left w:val="nil"/>
              <w:bottom w:val="nil"/>
              <w:right w:val="nil"/>
            </w:tcBorders>
            <w:tcMar>
              <w:left w:w="0" w:type="dxa"/>
              <w:right w:w="0" w:type="dxa"/>
            </w:tcMar>
            <w:vAlign w:val="bottom"/>
          </w:tcPr>
          <w:p w14:paraId="426652FC" w14:textId="77777777" w:rsidR="007F2FC5" w:rsidRDefault="00624826">
            <w:pPr>
              <w:pStyle w:val="Accurritablenumeric"/>
              <w:keepNext/>
            </w:pPr>
            <w:r>
              <w:rPr>
                <w:lang w:val="en-AU"/>
              </w:rPr>
              <w:t>(229,506)</w:t>
            </w:r>
          </w:p>
        </w:tc>
        <w:tc>
          <w:tcPr>
            <w:tcW w:w="60" w:type="dxa"/>
            <w:tcBorders>
              <w:top w:val="nil"/>
              <w:left w:val="nil"/>
              <w:bottom w:val="nil"/>
              <w:right w:val="nil"/>
            </w:tcBorders>
            <w:tcMar>
              <w:left w:w="0" w:type="dxa"/>
              <w:right w:w="0" w:type="dxa"/>
            </w:tcMar>
          </w:tcPr>
          <w:p w14:paraId="6A8A624A" w14:textId="77777777" w:rsidR="007F2FC5" w:rsidRDefault="007F2FC5"/>
        </w:tc>
        <w:tc>
          <w:tcPr>
            <w:tcW w:w="1289" w:type="dxa"/>
            <w:tcBorders>
              <w:top w:val="nil"/>
              <w:left w:val="nil"/>
              <w:bottom w:val="nil"/>
              <w:right w:val="nil"/>
            </w:tcBorders>
            <w:tcMar>
              <w:left w:w="0" w:type="dxa"/>
              <w:right w:w="0" w:type="dxa"/>
            </w:tcMar>
            <w:vAlign w:val="bottom"/>
          </w:tcPr>
          <w:p w14:paraId="59E9A6E5" w14:textId="77777777" w:rsidR="007F2FC5" w:rsidRDefault="00624826">
            <w:pPr>
              <w:pStyle w:val="Accurritablenumeric"/>
              <w:keepNext/>
            </w:pPr>
            <w:r>
              <w:rPr>
                <w:lang w:val="en-AU"/>
              </w:rPr>
              <w:t>(216,649)</w:t>
            </w:r>
          </w:p>
        </w:tc>
      </w:tr>
      <w:tr w:rsidR="007F2FC5" w14:paraId="125AC83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E0F940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6AE458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6AE316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3AACCD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A81D87B" w14:textId="77777777" w:rsidR="007F2FC5" w:rsidRDefault="007F2FC5">
            <w:pPr>
              <w:pStyle w:val="Accurritablenumeric"/>
              <w:keepNext/>
            </w:pPr>
          </w:p>
        </w:tc>
      </w:tr>
      <w:tr w:rsidR="007F2FC5" w14:paraId="0614053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FC0B908" w14:textId="77777777" w:rsidR="007F2FC5" w:rsidRDefault="00624826">
            <w:pPr>
              <w:pStyle w:val="Accurritabletext"/>
              <w:keepNext/>
              <w:jc w:val="left"/>
            </w:pPr>
            <w:r>
              <w:rPr>
                <w:lang w:val="en-AU"/>
              </w:rPr>
              <w:t>Profit before income tax expense</w:t>
            </w:r>
          </w:p>
        </w:tc>
        <w:tc>
          <w:tcPr>
            <w:tcW w:w="60" w:type="dxa"/>
            <w:tcBorders>
              <w:top w:val="nil"/>
              <w:left w:val="nil"/>
              <w:bottom w:val="nil"/>
              <w:right w:val="nil"/>
            </w:tcBorders>
            <w:tcMar>
              <w:left w:w="0" w:type="dxa"/>
              <w:right w:w="0" w:type="dxa"/>
            </w:tcMar>
          </w:tcPr>
          <w:p w14:paraId="5F873ED2" w14:textId="77777777" w:rsidR="007F2FC5" w:rsidRDefault="007F2FC5"/>
        </w:tc>
        <w:tc>
          <w:tcPr>
            <w:tcW w:w="1289" w:type="dxa"/>
            <w:tcBorders>
              <w:top w:val="nil"/>
              <w:left w:val="nil"/>
              <w:bottom w:val="nil"/>
              <w:right w:val="nil"/>
            </w:tcBorders>
            <w:tcMar>
              <w:left w:w="0" w:type="dxa"/>
              <w:right w:w="60" w:type="dxa"/>
            </w:tcMar>
            <w:vAlign w:val="bottom"/>
          </w:tcPr>
          <w:p w14:paraId="6281F31A" w14:textId="77777777" w:rsidR="007F2FC5" w:rsidRDefault="00624826">
            <w:pPr>
              <w:pStyle w:val="Accurritablenumeric"/>
              <w:keepNext/>
            </w:pPr>
            <w:r>
              <w:rPr>
                <w:lang w:val="en-AU"/>
              </w:rPr>
              <w:t>2,058</w:t>
            </w:r>
          </w:p>
        </w:tc>
        <w:tc>
          <w:tcPr>
            <w:tcW w:w="60" w:type="dxa"/>
            <w:tcBorders>
              <w:top w:val="nil"/>
              <w:left w:val="nil"/>
              <w:bottom w:val="nil"/>
              <w:right w:val="nil"/>
            </w:tcBorders>
            <w:tcMar>
              <w:left w:w="0" w:type="dxa"/>
              <w:right w:w="0" w:type="dxa"/>
            </w:tcMar>
          </w:tcPr>
          <w:p w14:paraId="2E580D1B" w14:textId="77777777" w:rsidR="007F2FC5" w:rsidRDefault="007F2FC5"/>
        </w:tc>
        <w:tc>
          <w:tcPr>
            <w:tcW w:w="1289" w:type="dxa"/>
            <w:tcBorders>
              <w:top w:val="nil"/>
              <w:left w:val="nil"/>
              <w:bottom w:val="nil"/>
              <w:right w:val="nil"/>
            </w:tcBorders>
            <w:tcMar>
              <w:left w:w="0" w:type="dxa"/>
              <w:right w:w="60" w:type="dxa"/>
            </w:tcMar>
            <w:vAlign w:val="bottom"/>
          </w:tcPr>
          <w:p w14:paraId="02FB846D" w14:textId="77777777" w:rsidR="007F2FC5" w:rsidRDefault="00624826">
            <w:pPr>
              <w:pStyle w:val="Accurritablenumeric"/>
              <w:keepNext/>
            </w:pPr>
            <w:r>
              <w:rPr>
                <w:lang w:val="en-AU"/>
              </w:rPr>
              <w:t>3,221</w:t>
            </w:r>
          </w:p>
        </w:tc>
      </w:tr>
      <w:tr w:rsidR="007F2FC5" w14:paraId="2AAA192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919E57B" w14:textId="77777777" w:rsidR="007F2FC5" w:rsidRDefault="00624826">
            <w:pPr>
              <w:pStyle w:val="Accurritabletext"/>
              <w:keepNext/>
              <w:jc w:val="left"/>
            </w:pPr>
            <w:r>
              <w:rPr>
                <w:lang w:val="en-AU"/>
              </w:rPr>
              <w:t>Income tax expense</w:t>
            </w:r>
          </w:p>
        </w:tc>
        <w:tc>
          <w:tcPr>
            <w:tcW w:w="60" w:type="dxa"/>
            <w:tcBorders>
              <w:top w:val="nil"/>
              <w:left w:val="nil"/>
              <w:bottom w:val="nil"/>
              <w:right w:val="nil"/>
            </w:tcBorders>
            <w:tcMar>
              <w:left w:w="0" w:type="dxa"/>
              <w:right w:w="0" w:type="dxa"/>
            </w:tcMar>
          </w:tcPr>
          <w:p w14:paraId="018574DF" w14:textId="77777777" w:rsidR="007F2FC5" w:rsidRDefault="007F2FC5"/>
        </w:tc>
        <w:tc>
          <w:tcPr>
            <w:tcW w:w="1289" w:type="dxa"/>
            <w:tcBorders>
              <w:top w:val="nil"/>
              <w:left w:val="nil"/>
              <w:bottom w:val="nil"/>
              <w:right w:val="nil"/>
            </w:tcBorders>
            <w:tcMar>
              <w:left w:w="0" w:type="dxa"/>
              <w:right w:w="0" w:type="dxa"/>
            </w:tcMar>
            <w:vAlign w:val="bottom"/>
          </w:tcPr>
          <w:p w14:paraId="77E1475B" w14:textId="77777777" w:rsidR="007F2FC5" w:rsidRDefault="00624826">
            <w:pPr>
              <w:pStyle w:val="Accurritablenumeric"/>
              <w:keepNext/>
            </w:pPr>
            <w:r>
              <w:rPr>
                <w:lang w:val="en-AU"/>
              </w:rPr>
              <w:t>(644)</w:t>
            </w:r>
          </w:p>
        </w:tc>
        <w:tc>
          <w:tcPr>
            <w:tcW w:w="60" w:type="dxa"/>
            <w:tcBorders>
              <w:top w:val="nil"/>
              <w:left w:val="nil"/>
              <w:bottom w:val="nil"/>
              <w:right w:val="nil"/>
            </w:tcBorders>
            <w:tcMar>
              <w:left w:w="0" w:type="dxa"/>
              <w:right w:w="0" w:type="dxa"/>
            </w:tcMar>
          </w:tcPr>
          <w:p w14:paraId="187B5EAE" w14:textId="77777777" w:rsidR="007F2FC5" w:rsidRDefault="007F2FC5"/>
        </w:tc>
        <w:tc>
          <w:tcPr>
            <w:tcW w:w="1289" w:type="dxa"/>
            <w:tcBorders>
              <w:top w:val="nil"/>
              <w:left w:val="nil"/>
              <w:bottom w:val="nil"/>
              <w:right w:val="nil"/>
            </w:tcBorders>
            <w:tcMar>
              <w:left w:w="0" w:type="dxa"/>
              <w:right w:w="0" w:type="dxa"/>
            </w:tcMar>
            <w:vAlign w:val="bottom"/>
          </w:tcPr>
          <w:p w14:paraId="4FEBF886" w14:textId="77777777" w:rsidR="007F2FC5" w:rsidRDefault="00624826">
            <w:pPr>
              <w:pStyle w:val="Accurritablenumeric"/>
              <w:keepNext/>
            </w:pPr>
            <w:r>
              <w:rPr>
                <w:lang w:val="en-AU"/>
              </w:rPr>
              <w:t>(935)</w:t>
            </w:r>
          </w:p>
        </w:tc>
      </w:tr>
      <w:tr w:rsidR="007F2FC5" w14:paraId="1201A1B2"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5A94ADC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4DBDB1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17046B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B549F2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86ABDD6" w14:textId="77777777" w:rsidR="007F2FC5" w:rsidRDefault="007F2FC5">
            <w:pPr>
              <w:pStyle w:val="Accurritablenumeric"/>
              <w:keepNext/>
            </w:pPr>
          </w:p>
        </w:tc>
      </w:tr>
      <w:tr w:rsidR="007F2FC5" w14:paraId="474BF5D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3A4F32B" w14:textId="77777777" w:rsidR="007F2FC5" w:rsidRDefault="00624826">
            <w:pPr>
              <w:pStyle w:val="Accurritabletext"/>
              <w:keepNext/>
              <w:jc w:val="left"/>
            </w:pPr>
            <w:r>
              <w:rPr>
                <w:lang w:val="en-AU"/>
              </w:rPr>
              <w:t>Profit after income tax expense</w:t>
            </w:r>
          </w:p>
        </w:tc>
        <w:tc>
          <w:tcPr>
            <w:tcW w:w="60" w:type="dxa"/>
            <w:tcBorders>
              <w:top w:val="nil"/>
              <w:left w:val="nil"/>
              <w:bottom w:val="nil"/>
              <w:right w:val="nil"/>
            </w:tcBorders>
            <w:tcMar>
              <w:left w:w="0" w:type="dxa"/>
              <w:right w:w="0" w:type="dxa"/>
            </w:tcMar>
          </w:tcPr>
          <w:p w14:paraId="4A1199BA" w14:textId="77777777" w:rsidR="007F2FC5" w:rsidRDefault="007F2FC5"/>
        </w:tc>
        <w:tc>
          <w:tcPr>
            <w:tcW w:w="1289" w:type="dxa"/>
            <w:tcBorders>
              <w:top w:val="nil"/>
              <w:left w:val="nil"/>
              <w:bottom w:val="nil"/>
              <w:right w:val="nil"/>
            </w:tcBorders>
            <w:tcMar>
              <w:left w:w="0" w:type="dxa"/>
              <w:right w:w="60" w:type="dxa"/>
            </w:tcMar>
            <w:vAlign w:val="bottom"/>
          </w:tcPr>
          <w:p w14:paraId="20435DFF" w14:textId="77777777" w:rsidR="007F2FC5" w:rsidRDefault="00624826">
            <w:pPr>
              <w:pStyle w:val="Accurritablenumeric"/>
              <w:keepNext/>
            </w:pPr>
            <w:r>
              <w:rPr>
                <w:lang w:val="en-AU"/>
              </w:rPr>
              <w:t>1,414</w:t>
            </w:r>
          </w:p>
        </w:tc>
        <w:tc>
          <w:tcPr>
            <w:tcW w:w="60" w:type="dxa"/>
            <w:tcBorders>
              <w:top w:val="nil"/>
              <w:left w:val="nil"/>
              <w:bottom w:val="nil"/>
              <w:right w:val="nil"/>
            </w:tcBorders>
            <w:tcMar>
              <w:left w:w="0" w:type="dxa"/>
              <w:right w:w="0" w:type="dxa"/>
            </w:tcMar>
          </w:tcPr>
          <w:p w14:paraId="5379C8EA" w14:textId="77777777" w:rsidR="007F2FC5" w:rsidRDefault="007F2FC5"/>
        </w:tc>
        <w:tc>
          <w:tcPr>
            <w:tcW w:w="1289" w:type="dxa"/>
            <w:tcBorders>
              <w:top w:val="nil"/>
              <w:left w:val="nil"/>
              <w:bottom w:val="nil"/>
              <w:right w:val="nil"/>
            </w:tcBorders>
            <w:tcMar>
              <w:left w:w="0" w:type="dxa"/>
              <w:right w:w="60" w:type="dxa"/>
            </w:tcMar>
            <w:vAlign w:val="bottom"/>
          </w:tcPr>
          <w:p w14:paraId="021DAB94" w14:textId="77777777" w:rsidR="007F2FC5" w:rsidRDefault="00624826">
            <w:pPr>
              <w:pStyle w:val="Accurritablenumeric"/>
              <w:keepNext/>
            </w:pPr>
            <w:r>
              <w:rPr>
                <w:lang w:val="en-AU"/>
              </w:rPr>
              <w:t>2,286</w:t>
            </w:r>
          </w:p>
        </w:tc>
      </w:tr>
      <w:tr w:rsidR="007F2FC5" w14:paraId="09483EFD"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8228E2C"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0B51BC0" w14:textId="77777777" w:rsidR="007F2FC5" w:rsidRDefault="007F2FC5"/>
        </w:tc>
        <w:tc>
          <w:tcPr>
            <w:tcW w:w="1289" w:type="dxa"/>
            <w:tcBorders>
              <w:top w:val="nil"/>
              <w:left w:val="nil"/>
              <w:bottom w:val="nil"/>
              <w:right w:val="nil"/>
            </w:tcBorders>
            <w:tcMar>
              <w:left w:w="0" w:type="dxa"/>
              <w:right w:w="60" w:type="dxa"/>
            </w:tcMar>
            <w:vAlign w:val="bottom"/>
          </w:tcPr>
          <w:p w14:paraId="6EF698EC"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05557F76" w14:textId="77777777" w:rsidR="007F2FC5" w:rsidRDefault="007F2FC5"/>
        </w:tc>
        <w:tc>
          <w:tcPr>
            <w:tcW w:w="1289" w:type="dxa"/>
            <w:tcBorders>
              <w:top w:val="nil"/>
              <w:left w:val="nil"/>
              <w:bottom w:val="nil"/>
              <w:right w:val="nil"/>
            </w:tcBorders>
            <w:tcMar>
              <w:left w:w="0" w:type="dxa"/>
              <w:right w:w="60" w:type="dxa"/>
            </w:tcMar>
            <w:vAlign w:val="bottom"/>
          </w:tcPr>
          <w:p w14:paraId="3C0790BC" w14:textId="77777777" w:rsidR="007F2FC5" w:rsidRDefault="007F2FC5">
            <w:pPr>
              <w:pStyle w:val="Accurritablenumeric"/>
              <w:keepNext/>
            </w:pPr>
          </w:p>
        </w:tc>
      </w:tr>
      <w:tr w:rsidR="007F2FC5" w14:paraId="6E02F202"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3A51659" w14:textId="77777777" w:rsidR="007F2FC5" w:rsidRDefault="00624826">
            <w:pPr>
              <w:pStyle w:val="Accurritabletext"/>
              <w:keepNext/>
              <w:jc w:val="left"/>
            </w:pPr>
            <w:r>
              <w:rPr>
                <w:lang w:val="en-AU"/>
              </w:rPr>
              <w:t>Other comprehensive income</w:t>
            </w:r>
          </w:p>
        </w:tc>
        <w:tc>
          <w:tcPr>
            <w:tcW w:w="60" w:type="dxa"/>
            <w:tcBorders>
              <w:top w:val="nil"/>
              <w:left w:val="nil"/>
              <w:bottom w:val="single" w:sz="2" w:space="0" w:color="009CDE"/>
              <w:right w:val="nil"/>
            </w:tcBorders>
            <w:tcMar>
              <w:left w:w="0" w:type="dxa"/>
              <w:right w:w="0" w:type="dxa"/>
            </w:tcMar>
          </w:tcPr>
          <w:p w14:paraId="5F57352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F9E73A1"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6CC6C14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FF0A552" w14:textId="77777777" w:rsidR="007F2FC5" w:rsidRDefault="00624826">
            <w:pPr>
              <w:pStyle w:val="Accurritablenumeric"/>
              <w:keepNext/>
            </w:pPr>
            <w:r>
              <w:rPr>
                <w:lang w:val="en-AU"/>
              </w:rPr>
              <w:t>1,400</w:t>
            </w:r>
          </w:p>
        </w:tc>
      </w:tr>
      <w:tr w:rsidR="007F2FC5" w14:paraId="06A6E03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20B31E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28682CD" w14:textId="77777777" w:rsidR="007F2FC5" w:rsidRDefault="007F2FC5"/>
        </w:tc>
        <w:tc>
          <w:tcPr>
            <w:tcW w:w="1289" w:type="dxa"/>
            <w:tcBorders>
              <w:top w:val="nil"/>
              <w:left w:val="nil"/>
              <w:bottom w:val="nil"/>
              <w:right w:val="nil"/>
            </w:tcBorders>
            <w:tcMar>
              <w:left w:w="0" w:type="dxa"/>
              <w:right w:w="60" w:type="dxa"/>
            </w:tcMar>
            <w:vAlign w:val="bottom"/>
          </w:tcPr>
          <w:p w14:paraId="7D54AD11"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48057AA" w14:textId="77777777" w:rsidR="007F2FC5" w:rsidRDefault="007F2FC5"/>
        </w:tc>
        <w:tc>
          <w:tcPr>
            <w:tcW w:w="1289" w:type="dxa"/>
            <w:tcBorders>
              <w:top w:val="nil"/>
              <w:left w:val="nil"/>
              <w:bottom w:val="nil"/>
              <w:right w:val="nil"/>
            </w:tcBorders>
            <w:tcMar>
              <w:left w:w="0" w:type="dxa"/>
              <w:right w:w="60" w:type="dxa"/>
            </w:tcMar>
            <w:vAlign w:val="bottom"/>
          </w:tcPr>
          <w:p w14:paraId="3AAFD5B9" w14:textId="77777777" w:rsidR="007F2FC5" w:rsidRDefault="007F2FC5">
            <w:pPr>
              <w:pStyle w:val="Accurritablenumeric"/>
              <w:keepNext/>
            </w:pPr>
          </w:p>
        </w:tc>
      </w:tr>
      <w:tr w:rsidR="007F2FC5" w14:paraId="58721E60"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AF3844D" w14:textId="77777777" w:rsidR="007F2FC5" w:rsidRDefault="00624826">
            <w:pPr>
              <w:pStyle w:val="Accurritabletext"/>
              <w:keepNext/>
              <w:jc w:val="left"/>
            </w:pPr>
            <w:r>
              <w:rPr>
                <w:lang w:val="en-AU"/>
              </w:rPr>
              <w:t>Total comprehensive income</w:t>
            </w:r>
          </w:p>
        </w:tc>
        <w:tc>
          <w:tcPr>
            <w:tcW w:w="60" w:type="dxa"/>
            <w:tcBorders>
              <w:top w:val="nil"/>
              <w:left w:val="nil"/>
              <w:bottom w:val="single" w:sz="2" w:space="0" w:color="009CDE"/>
              <w:right w:val="nil"/>
            </w:tcBorders>
            <w:tcMar>
              <w:left w:w="0" w:type="dxa"/>
              <w:right w:w="0" w:type="dxa"/>
            </w:tcMar>
          </w:tcPr>
          <w:p w14:paraId="7B276944"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1FE5A1A" w14:textId="77777777" w:rsidR="007F2FC5" w:rsidRDefault="00624826">
            <w:pPr>
              <w:pStyle w:val="Accurritablenumeric"/>
              <w:keepNext/>
            </w:pPr>
            <w:r>
              <w:rPr>
                <w:lang w:val="en-AU"/>
              </w:rPr>
              <w:t>1,414</w:t>
            </w:r>
          </w:p>
        </w:tc>
        <w:tc>
          <w:tcPr>
            <w:tcW w:w="60" w:type="dxa"/>
            <w:tcBorders>
              <w:top w:val="nil"/>
              <w:left w:val="nil"/>
              <w:bottom w:val="single" w:sz="2" w:space="0" w:color="009CDE"/>
              <w:right w:val="nil"/>
            </w:tcBorders>
            <w:tcMar>
              <w:left w:w="0" w:type="dxa"/>
              <w:right w:w="0" w:type="dxa"/>
            </w:tcMar>
          </w:tcPr>
          <w:p w14:paraId="05D36FC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7451C8" w14:textId="77777777" w:rsidR="007F2FC5" w:rsidRDefault="00624826">
            <w:pPr>
              <w:pStyle w:val="Accurritablenumeric"/>
              <w:keepNext/>
            </w:pPr>
            <w:r>
              <w:rPr>
                <w:lang w:val="en-AU"/>
              </w:rPr>
              <w:t>3,686</w:t>
            </w:r>
          </w:p>
        </w:tc>
      </w:tr>
      <w:tr w:rsidR="007F2FC5" w14:paraId="51B9A76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D0435F9"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159756EB" w14:textId="77777777" w:rsidR="007F2FC5" w:rsidRDefault="007F2FC5"/>
        </w:tc>
        <w:tc>
          <w:tcPr>
            <w:tcW w:w="1289" w:type="dxa"/>
            <w:tcBorders>
              <w:top w:val="nil"/>
              <w:left w:val="nil"/>
              <w:bottom w:val="nil"/>
              <w:right w:val="nil"/>
            </w:tcBorders>
            <w:tcMar>
              <w:left w:w="0" w:type="dxa"/>
              <w:right w:w="60" w:type="dxa"/>
            </w:tcMar>
            <w:vAlign w:val="bottom"/>
          </w:tcPr>
          <w:p w14:paraId="69EE377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2D26548" w14:textId="77777777" w:rsidR="007F2FC5" w:rsidRDefault="007F2FC5"/>
        </w:tc>
        <w:tc>
          <w:tcPr>
            <w:tcW w:w="1289" w:type="dxa"/>
            <w:tcBorders>
              <w:top w:val="nil"/>
              <w:left w:val="nil"/>
              <w:bottom w:val="nil"/>
              <w:right w:val="nil"/>
            </w:tcBorders>
            <w:tcMar>
              <w:left w:w="0" w:type="dxa"/>
              <w:right w:w="60" w:type="dxa"/>
            </w:tcMar>
            <w:vAlign w:val="bottom"/>
          </w:tcPr>
          <w:p w14:paraId="0C847CEF" w14:textId="77777777" w:rsidR="007F2FC5" w:rsidRDefault="007F2FC5">
            <w:pPr>
              <w:pStyle w:val="Accurritablenumeric"/>
              <w:keepNext/>
            </w:pPr>
          </w:p>
        </w:tc>
      </w:tr>
      <w:tr w:rsidR="007F2FC5" w14:paraId="552BBF3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A5703D0" w14:textId="77777777" w:rsidR="007F2FC5" w:rsidRDefault="00624826">
            <w:pPr>
              <w:pStyle w:val="Accurriintroduction3"/>
              <w:keepNext/>
            </w:pPr>
            <w:r>
              <w:rPr>
                <w:lang w:val="en-AU"/>
              </w:rPr>
              <w:t>Statement of cash flows</w:t>
            </w:r>
          </w:p>
        </w:tc>
        <w:tc>
          <w:tcPr>
            <w:tcW w:w="60" w:type="dxa"/>
            <w:tcBorders>
              <w:top w:val="nil"/>
              <w:left w:val="nil"/>
              <w:bottom w:val="nil"/>
              <w:right w:val="nil"/>
            </w:tcBorders>
            <w:tcMar>
              <w:left w:w="0" w:type="dxa"/>
              <w:right w:w="0" w:type="dxa"/>
            </w:tcMar>
          </w:tcPr>
          <w:p w14:paraId="573A18A7" w14:textId="77777777" w:rsidR="007F2FC5" w:rsidRDefault="007F2FC5"/>
        </w:tc>
        <w:tc>
          <w:tcPr>
            <w:tcW w:w="1289" w:type="dxa"/>
            <w:tcBorders>
              <w:top w:val="nil"/>
              <w:left w:val="nil"/>
              <w:bottom w:val="nil"/>
              <w:right w:val="nil"/>
            </w:tcBorders>
            <w:tcMar>
              <w:left w:w="0" w:type="dxa"/>
              <w:right w:w="60" w:type="dxa"/>
            </w:tcMar>
            <w:vAlign w:val="bottom"/>
          </w:tcPr>
          <w:p w14:paraId="6AD0B38E"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3853636" w14:textId="77777777" w:rsidR="007F2FC5" w:rsidRDefault="007F2FC5"/>
        </w:tc>
        <w:tc>
          <w:tcPr>
            <w:tcW w:w="1289" w:type="dxa"/>
            <w:tcBorders>
              <w:top w:val="nil"/>
              <w:left w:val="nil"/>
              <w:bottom w:val="nil"/>
              <w:right w:val="nil"/>
            </w:tcBorders>
            <w:tcMar>
              <w:left w:w="0" w:type="dxa"/>
              <w:right w:w="60" w:type="dxa"/>
            </w:tcMar>
            <w:vAlign w:val="bottom"/>
          </w:tcPr>
          <w:p w14:paraId="087D978D" w14:textId="77777777" w:rsidR="007F2FC5" w:rsidRDefault="007F2FC5">
            <w:pPr>
              <w:pStyle w:val="Accurritablenumeric"/>
              <w:keepNext/>
            </w:pPr>
          </w:p>
        </w:tc>
      </w:tr>
      <w:tr w:rsidR="007F2FC5" w14:paraId="6D9F0C3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A533CEF" w14:textId="77777777" w:rsidR="007F2FC5" w:rsidRDefault="00624826">
            <w:pPr>
              <w:pStyle w:val="Accurritabletext"/>
              <w:keepNext/>
              <w:jc w:val="left"/>
            </w:pPr>
            <w:r>
              <w:rPr>
                <w:lang w:val="en-AU"/>
              </w:rPr>
              <w:t>Net cash from operating activities</w:t>
            </w:r>
          </w:p>
        </w:tc>
        <w:tc>
          <w:tcPr>
            <w:tcW w:w="60" w:type="dxa"/>
            <w:tcBorders>
              <w:top w:val="nil"/>
              <w:left w:val="nil"/>
              <w:bottom w:val="nil"/>
              <w:right w:val="nil"/>
            </w:tcBorders>
            <w:tcMar>
              <w:left w:w="0" w:type="dxa"/>
              <w:right w:w="0" w:type="dxa"/>
            </w:tcMar>
          </w:tcPr>
          <w:p w14:paraId="365546C9" w14:textId="77777777" w:rsidR="007F2FC5" w:rsidRDefault="007F2FC5"/>
        </w:tc>
        <w:tc>
          <w:tcPr>
            <w:tcW w:w="1289" w:type="dxa"/>
            <w:tcBorders>
              <w:top w:val="nil"/>
              <w:left w:val="nil"/>
              <w:bottom w:val="nil"/>
              <w:right w:val="nil"/>
            </w:tcBorders>
            <w:tcMar>
              <w:left w:w="0" w:type="dxa"/>
              <w:right w:w="60" w:type="dxa"/>
            </w:tcMar>
            <w:vAlign w:val="bottom"/>
          </w:tcPr>
          <w:p w14:paraId="00895C13" w14:textId="77777777" w:rsidR="007F2FC5" w:rsidRDefault="00624826">
            <w:pPr>
              <w:pStyle w:val="Accurritablenumeric"/>
              <w:keepNext/>
            </w:pPr>
            <w:r>
              <w:rPr>
                <w:lang w:val="en-AU"/>
              </w:rPr>
              <w:t>9,262</w:t>
            </w:r>
          </w:p>
        </w:tc>
        <w:tc>
          <w:tcPr>
            <w:tcW w:w="60" w:type="dxa"/>
            <w:tcBorders>
              <w:top w:val="nil"/>
              <w:left w:val="nil"/>
              <w:bottom w:val="nil"/>
              <w:right w:val="nil"/>
            </w:tcBorders>
            <w:tcMar>
              <w:left w:w="0" w:type="dxa"/>
              <w:right w:w="0" w:type="dxa"/>
            </w:tcMar>
          </w:tcPr>
          <w:p w14:paraId="309DEA38" w14:textId="77777777" w:rsidR="007F2FC5" w:rsidRDefault="007F2FC5"/>
        </w:tc>
        <w:tc>
          <w:tcPr>
            <w:tcW w:w="1289" w:type="dxa"/>
            <w:tcBorders>
              <w:top w:val="nil"/>
              <w:left w:val="nil"/>
              <w:bottom w:val="nil"/>
              <w:right w:val="nil"/>
            </w:tcBorders>
            <w:tcMar>
              <w:left w:w="0" w:type="dxa"/>
              <w:right w:w="60" w:type="dxa"/>
            </w:tcMar>
            <w:vAlign w:val="bottom"/>
          </w:tcPr>
          <w:p w14:paraId="352F2B5B" w14:textId="77777777" w:rsidR="007F2FC5" w:rsidRDefault="00624826">
            <w:pPr>
              <w:pStyle w:val="Accurritablenumeric"/>
              <w:keepNext/>
            </w:pPr>
            <w:r>
              <w:rPr>
                <w:lang w:val="en-AU"/>
              </w:rPr>
              <w:t>12,284</w:t>
            </w:r>
          </w:p>
        </w:tc>
      </w:tr>
      <w:tr w:rsidR="007F2FC5" w14:paraId="3DFBA46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A3E353" w14:textId="77777777" w:rsidR="007F2FC5" w:rsidRDefault="00624826">
            <w:pPr>
              <w:pStyle w:val="Accurritabletext"/>
              <w:keepNext/>
              <w:jc w:val="left"/>
            </w:pPr>
            <w:r>
              <w:rPr>
                <w:lang w:val="en-AU"/>
              </w:rPr>
              <w:t>Net cash used in investing activities</w:t>
            </w:r>
          </w:p>
        </w:tc>
        <w:tc>
          <w:tcPr>
            <w:tcW w:w="60" w:type="dxa"/>
            <w:tcBorders>
              <w:top w:val="nil"/>
              <w:left w:val="nil"/>
              <w:bottom w:val="nil"/>
              <w:right w:val="nil"/>
            </w:tcBorders>
            <w:tcMar>
              <w:left w:w="0" w:type="dxa"/>
              <w:right w:w="0" w:type="dxa"/>
            </w:tcMar>
          </w:tcPr>
          <w:p w14:paraId="6F549A7A" w14:textId="77777777" w:rsidR="007F2FC5" w:rsidRDefault="007F2FC5"/>
        </w:tc>
        <w:tc>
          <w:tcPr>
            <w:tcW w:w="1289" w:type="dxa"/>
            <w:tcBorders>
              <w:top w:val="nil"/>
              <w:left w:val="nil"/>
              <w:bottom w:val="nil"/>
              <w:right w:val="nil"/>
            </w:tcBorders>
            <w:tcMar>
              <w:left w:w="0" w:type="dxa"/>
              <w:right w:w="0" w:type="dxa"/>
            </w:tcMar>
            <w:vAlign w:val="bottom"/>
          </w:tcPr>
          <w:p w14:paraId="1BB7246C" w14:textId="77777777" w:rsidR="007F2FC5" w:rsidRDefault="00624826">
            <w:pPr>
              <w:pStyle w:val="Accurritablenumeric"/>
              <w:keepNext/>
            </w:pPr>
            <w:r>
              <w:rPr>
                <w:lang w:val="en-AU"/>
              </w:rPr>
              <w:t>(7,962)</w:t>
            </w:r>
          </w:p>
        </w:tc>
        <w:tc>
          <w:tcPr>
            <w:tcW w:w="60" w:type="dxa"/>
            <w:tcBorders>
              <w:top w:val="nil"/>
              <w:left w:val="nil"/>
              <w:bottom w:val="nil"/>
              <w:right w:val="nil"/>
            </w:tcBorders>
            <w:tcMar>
              <w:left w:w="0" w:type="dxa"/>
              <w:right w:w="0" w:type="dxa"/>
            </w:tcMar>
          </w:tcPr>
          <w:p w14:paraId="5BFCFE80" w14:textId="77777777" w:rsidR="007F2FC5" w:rsidRDefault="007F2FC5"/>
        </w:tc>
        <w:tc>
          <w:tcPr>
            <w:tcW w:w="1289" w:type="dxa"/>
            <w:tcBorders>
              <w:top w:val="nil"/>
              <w:left w:val="nil"/>
              <w:bottom w:val="nil"/>
              <w:right w:val="nil"/>
            </w:tcBorders>
            <w:tcMar>
              <w:left w:w="0" w:type="dxa"/>
              <w:right w:w="0" w:type="dxa"/>
            </w:tcMar>
            <w:vAlign w:val="bottom"/>
          </w:tcPr>
          <w:p w14:paraId="13BC6858" w14:textId="77777777" w:rsidR="007F2FC5" w:rsidRDefault="00624826">
            <w:pPr>
              <w:pStyle w:val="Accurritablenumeric"/>
              <w:keepNext/>
            </w:pPr>
            <w:r>
              <w:rPr>
                <w:lang w:val="en-AU"/>
              </w:rPr>
              <w:t>(11,212)</w:t>
            </w:r>
          </w:p>
        </w:tc>
      </w:tr>
      <w:tr w:rsidR="007F2FC5" w14:paraId="5EE191F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9DED23D" w14:textId="77777777" w:rsidR="007F2FC5" w:rsidRDefault="00624826">
            <w:pPr>
              <w:pStyle w:val="Accurritabletext"/>
              <w:keepNext/>
              <w:jc w:val="left"/>
            </w:pPr>
            <w:r>
              <w:rPr>
                <w:lang w:val="en-AU"/>
              </w:rPr>
              <w:t>Net cash used in financing activities</w:t>
            </w:r>
          </w:p>
        </w:tc>
        <w:tc>
          <w:tcPr>
            <w:tcW w:w="60" w:type="dxa"/>
            <w:tcBorders>
              <w:top w:val="nil"/>
              <w:left w:val="nil"/>
              <w:bottom w:val="nil"/>
              <w:right w:val="nil"/>
            </w:tcBorders>
            <w:tcMar>
              <w:left w:w="0" w:type="dxa"/>
              <w:right w:w="0" w:type="dxa"/>
            </w:tcMar>
          </w:tcPr>
          <w:p w14:paraId="743471A8" w14:textId="77777777" w:rsidR="007F2FC5" w:rsidRDefault="007F2FC5"/>
        </w:tc>
        <w:tc>
          <w:tcPr>
            <w:tcW w:w="1289" w:type="dxa"/>
            <w:tcBorders>
              <w:top w:val="nil"/>
              <w:left w:val="nil"/>
              <w:bottom w:val="nil"/>
              <w:right w:val="nil"/>
            </w:tcBorders>
            <w:tcMar>
              <w:left w:w="0" w:type="dxa"/>
              <w:right w:w="0" w:type="dxa"/>
            </w:tcMar>
            <w:vAlign w:val="bottom"/>
          </w:tcPr>
          <w:p w14:paraId="1AF931D8" w14:textId="77777777" w:rsidR="007F2FC5" w:rsidRDefault="00624826">
            <w:pPr>
              <w:pStyle w:val="Accurritablenumeric"/>
              <w:keepNext/>
            </w:pPr>
            <w:r>
              <w:rPr>
                <w:lang w:val="en-AU"/>
              </w:rPr>
              <w:t>(2,500)</w:t>
            </w:r>
          </w:p>
        </w:tc>
        <w:tc>
          <w:tcPr>
            <w:tcW w:w="60" w:type="dxa"/>
            <w:tcBorders>
              <w:top w:val="nil"/>
              <w:left w:val="nil"/>
              <w:bottom w:val="nil"/>
              <w:right w:val="nil"/>
            </w:tcBorders>
            <w:tcMar>
              <w:left w:w="0" w:type="dxa"/>
              <w:right w:w="0" w:type="dxa"/>
            </w:tcMar>
          </w:tcPr>
          <w:p w14:paraId="64F9F007" w14:textId="77777777" w:rsidR="007F2FC5" w:rsidRDefault="007F2FC5"/>
        </w:tc>
        <w:tc>
          <w:tcPr>
            <w:tcW w:w="1289" w:type="dxa"/>
            <w:tcBorders>
              <w:top w:val="nil"/>
              <w:left w:val="nil"/>
              <w:bottom w:val="nil"/>
              <w:right w:val="nil"/>
            </w:tcBorders>
            <w:tcMar>
              <w:left w:w="0" w:type="dxa"/>
              <w:right w:w="0" w:type="dxa"/>
            </w:tcMar>
            <w:vAlign w:val="bottom"/>
          </w:tcPr>
          <w:p w14:paraId="637A1E19" w14:textId="77777777" w:rsidR="007F2FC5" w:rsidRDefault="00624826">
            <w:pPr>
              <w:pStyle w:val="Accurritablenumeric"/>
              <w:keepNext/>
            </w:pPr>
            <w:r>
              <w:rPr>
                <w:lang w:val="en-AU"/>
              </w:rPr>
              <w:t>(500)</w:t>
            </w:r>
          </w:p>
        </w:tc>
      </w:tr>
      <w:tr w:rsidR="007F2FC5" w14:paraId="462AD486"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EA9149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0786806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DF8A9B6"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793911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33227B9" w14:textId="77777777" w:rsidR="007F2FC5" w:rsidRDefault="007F2FC5">
            <w:pPr>
              <w:pStyle w:val="Accurritablenumeric"/>
              <w:keepNext/>
            </w:pPr>
          </w:p>
        </w:tc>
      </w:tr>
      <w:tr w:rsidR="007F2FC5" w14:paraId="4C42D5F5"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427FD3B" w14:textId="77777777" w:rsidR="007F2FC5" w:rsidRDefault="00624826">
            <w:pPr>
              <w:pStyle w:val="Accurritabletext"/>
              <w:keepNext/>
              <w:jc w:val="left"/>
            </w:pPr>
            <w:r>
              <w:rPr>
                <w:lang w:val="en-AU"/>
              </w:rPr>
              <w:t>Net increase/(decrease) in cash and cash equivalents</w:t>
            </w:r>
          </w:p>
        </w:tc>
        <w:tc>
          <w:tcPr>
            <w:tcW w:w="60" w:type="dxa"/>
            <w:tcBorders>
              <w:top w:val="nil"/>
              <w:left w:val="nil"/>
              <w:bottom w:val="single" w:sz="2" w:space="0" w:color="009CDE"/>
              <w:right w:val="nil"/>
            </w:tcBorders>
            <w:tcMar>
              <w:left w:w="0" w:type="dxa"/>
              <w:right w:w="0" w:type="dxa"/>
            </w:tcMar>
          </w:tcPr>
          <w:p w14:paraId="3D2AB77F" w14:textId="77777777" w:rsidR="007F2FC5" w:rsidRDefault="007F2FC5"/>
        </w:tc>
        <w:tc>
          <w:tcPr>
            <w:tcW w:w="1289" w:type="dxa"/>
            <w:tcBorders>
              <w:top w:val="nil"/>
              <w:left w:val="nil"/>
              <w:bottom w:val="single" w:sz="2" w:space="0" w:color="009CDE"/>
              <w:right w:val="nil"/>
            </w:tcBorders>
            <w:tcMar>
              <w:left w:w="0" w:type="dxa"/>
              <w:right w:w="0" w:type="dxa"/>
            </w:tcMar>
            <w:vAlign w:val="bottom"/>
          </w:tcPr>
          <w:p w14:paraId="2ACE4EBE" w14:textId="77777777" w:rsidR="007F2FC5" w:rsidRDefault="00624826">
            <w:pPr>
              <w:pStyle w:val="Accurritablenumeric"/>
              <w:keepNext/>
            </w:pPr>
            <w:r>
              <w:rPr>
                <w:lang w:val="en-AU"/>
              </w:rPr>
              <w:t>(1,200)</w:t>
            </w:r>
          </w:p>
        </w:tc>
        <w:tc>
          <w:tcPr>
            <w:tcW w:w="60" w:type="dxa"/>
            <w:tcBorders>
              <w:top w:val="nil"/>
              <w:left w:val="nil"/>
              <w:bottom w:val="single" w:sz="2" w:space="0" w:color="009CDE"/>
              <w:right w:val="nil"/>
            </w:tcBorders>
            <w:tcMar>
              <w:left w:w="0" w:type="dxa"/>
              <w:right w:w="0" w:type="dxa"/>
            </w:tcMar>
          </w:tcPr>
          <w:p w14:paraId="47AF8D1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4C387F0" w14:textId="77777777" w:rsidR="007F2FC5" w:rsidRDefault="00624826">
            <w:pPr>
              <w:pStyle w:val="Accurritablenumeric"/>
              <w:keepNext/>
            </w:pPr>
            <w:r>
              <w:rPr>
                <w:lang w:val="en-AU"/>
              </w:rPr>
              <w:t>572</w:t>
            </w:r>
          </w:p>
        </w:tc>
      </w:tr>
      <w:tr w:rsidR="007F2FC5" w14:paraId="5178D24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B16F4B1"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7AB5F839" w14:textId="77777777" w:rsidR="007F2FC5" w:rsidRDefault="007F2FC5"/>
        </w:tc>
        <w:tc>
          <w:tcPr>
            <w:tcW w:w="1289" w:type="dxa"/>
            <w:tcBorders>
              <w:top w:val="nil"/>
              <w:left w:val="nil"/>
              <w:bottom w:val="nil"/>
              <w:right w:val="nil"/>
            </w:tcBorders>
            <w:tcMar>
              <w:left w:w="0" w:type="dxa"/>
              <w:right w:w="60" w:type="dxa"/>
            </w:tcMar>
            <w:vAlign w:val="bottom"/>
          </w:tcPr>
          <w:p w14:paraId="32009F5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CEC9C99" w14:textId="77777777" w:rsidR="007F2FC5" w:rsidRDefault="007F2FC5"/>
        </w:tc>
        <w:tc>
          <w:tcPr>
            <w:tcW w:w="1289" w:type="dxa"/>
            <w:tcBorders>
              <w:top w:val="nil"/>
              <w:left w:val="nil"/>
              <w:bottom w:val="nil"/>
              <w:right w:val="nil"/>
            </w:tcBorders>
            <w:tcMar>
              <w:left w:w="0" w:type="dxa"/>
              <w:right w:w="60" w:type="dxa"/>
            </w:tcMar>
            <w:vAlign w:val="bottom"/>
          </w:tcPr>
          <w:p w14:paraId="7C407FEE" w14:textId="77777777" w:rsidR="007F2FC5" w:rsidRDefault="007F2FC5">
            <w:pPr>
              <w:pStyle w:val="Accurritablenumeric"/>
              <w:keepNext/>
            </w:pPr>
          </w:p>
        </w:tc>
      </w:tr>
      <w:tr w:rsidR="007F2FC5" w14:paraId="1EBE743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328FC7D" w14:textId="77777777" w:rsidR="007F2FC5" w:rsidRDefault="00624826">
            <w:pPr>
              <w:pStyle w:val="Accurriintroduction3"/>
              <w:keepNext/>
            </w:pPr>
            <w:r>
              <w:rPr>
                <w:lang w:val="en-AU"/>
              </w:rPr>
              <w:t>Other financial information</w:t>
            </w:r>
          </w:p>
        </w:tc>
        <w:tc>
          <w:tcPr>
            <w:tcW w:w="60" w:type="dxa"/>
            <w:tcBorders>
              <w:top w:val="nil"/>
              <w:left w:val="nil"/>
              <w:bottom w:val="nil"/>
              <w:right w:val="nil"/>
            </w:tcBorders>
            <w:tcMar>
              <w:left w:w="0" w:type="dxa"/>
              <w:right w:w="0" w:type="dxa"/>
            </w:tcMar>
          </w:tcPr>
          <w:p w14:paraId="766B0E70" w14:textId="77777777" w:rsidR="007F2FC5" w:rsidRDefault="007F2FC5"/>
        </w:tc>
        <w:tc>
          <w:tcPr>
            <w:tcW w:w="1289" w:type="dxa"/>
            <w:tcBorders>
              <w:top w:val="nil"/>
              <w:left w:val="nil"/>
              <w:bottom w:val="nil"/>
              <w:right w:val="nil"/>
            </w:tcBorders>
            <w:tcMar>
              <w:left w:w="0" w:type="dxa"/>
              <w:right w:w="60" w:type="dxa"/>
            </w:tcMar>
            <w:vAlign w:val="bottom"/>
          </w:tcPr>
          <w:p w14:paraId="0415E66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73415A4" w14:textId="77777777" w:rsidR="007F2FC5" w:rsidRDefault="007F2FC5"/>
        </w:tc>
        <w:tc>
          <w:tcPr>
            <w:tcW w:w="1289" w:type="dxa"/>
            <w:tcBorders>
              <w:top w:val="nil"/>
              <w:left w:val="nil"/>
              <w:bottom w:val="nil"/>
              <w:right w:val="nil"/>
            </w:tcBorders>
            <w:tcMar>
              <w:left w:w="0" w:type="dxa"/>
              <w:right w:w="60" w:type="dxa"/>
            </w:tcMar>
            <w:vAlign w:val="bottom"/>
          </w:tcPr>
          <w:p w14:paraId="042F1ED5" w14:textId="77777777" w:rsidR="007F2FC5" w:rsidRDefault="007F2FC5">
            <w:pPr>
              <w:pStyle w:val="Accurritablenumeric"/>
              <w:keepNext/>
            </w:pPr>
          </w:p>
        </w:tc>
      </w:tr>
      <w:tr w:rsidR="007F2FC5" w14:paraId="46284F58"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B7D73F2" w14:textId="77777777" w:rsidR="007F2FC5" w:rsidRDefault="00624826">
            <w:pPr>
              <w:pStyle w:val="Accurritabletext"/>
              <w:keepNext/>
              <w:jc w:val="left"/>
            </w:pPr>
            <w:r>
              <w:rPr>
                <w:lang w:val="en-AU"/>
              </w:rPr>
              <w:t>Profit attributable to non-controlling interests</w:t>
            </w:r>
          </w:p>
        </w:tc>
        <w:tc>
          <w:tcPr>
            <w:tcW w:w="60" w:type="dxa"/>
            <w:tcBorders>
              <w:top w:val="nil"/>
              <w:left w:val="nil"/>
              <w:bottom w:val="single" w:sz="2" w:space="0" w:color="009CDE"/>
              <w:right w:val="nil"/>
            </w:tcBorders>
            <w:tcMar>
              <w:left w:w="0" w:type="dxa"/>
              <w:right w:w="0" w:type="dxa"/>
            </w:tcMar>
          </w:tcPr>
          <w:p w14:paraId="66D5B81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0045EDD" w14:textId="77777777" w:rsidR="007F2FC5" w:rsidRDefault="00624826">
            <w:pPr>
              <w:pStyle w:val="Accurritablenumeric"/>
              <w:keepNext/>
            </w:pPr>
            <w:r>
              <w:rPr>
                <w:lang w:val="en-AU"/>
              </w:rPr>
              <w:t>142</w:t>
            </w:r>
          </w:p>
        </w:tc>
        <w:tc>
          <w:tcPr>
            <w:tcW w:w="60" w:type="dxa"/>
            <w:tcBorders>
              <w:top w:val="nil"/>
              <w:left w:val="nil"/>
              <w:bottom w:val="single" w:sz="2" w:space="0" w:color="009CDE"/>
              <w:right w:val="nil"/>
            </w:tcBorders>
            <w:tcMar>
              <w:left w:w="0" w:type="dxa"/>
              <w:right w:w="0" w:type="dxa"/>
            </w:tcMar>
          </w:tcPr>
          <w:p w14:paraId="32B81E9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C79C285" w14:textId="77777777" w:rsidR="007F2FC5" w:rsidRDefault="00624826">
            <w:pPr>
              <w:pStyle w:val="Accurritablenumeric"/>
              <w:keepNext/>
            </w:pPr>
            <w:r>
              <w:rPr>
                <w:lang w:val="en-AU"/>
              </w:rPr>
              <w:t>229</w:t>
            </w:r>
          </w:p>
        </w:tc>
      </w:tr>
      <w:tr w:rsidR="007F2FC5" w14:paraId="188E1957"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378B372" w14:textId="77777777" w:rsidR="007F2FC5" w:rsidRDefault="00624826">
            <w:pPr>
              <w:pStyle w:val="Accurritabletext"/>
              <w:keepNext/>
              <w:jc w:val="left"/>
            </w:pPr>
            <w:r>
              <w:rPr>
                <w:lang w:val="en-AU"/>
              </w:rPr>
              <w:t>Accumulated non-controlling interests at the end of reporting period</w:t>
            </w:r>
          </w:p>
        </w:tc>
        <w:tc>
          <w:tcPr>
            <w:tcW w:w="60" w:type="dxa"/>
            <w:tcBorders>
              <w:top w:val="nil"/>
              <w:left w:val="nil"/>
              <w:bottom w:val="single" w:sz="2" w:space="0" w:color="009CDE"/>
              <w:right w:val="nil"/>
            </w:tcBorders>
            <w:tcMar>
              <w:left w:w="0" w:type="dxa"/>
              <w:right w:w="0" w:type="dxa"/>
            </w:tcMar>
          </w:tcPr>
          <w:p w14:paraId="1888D30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414EA11" w14:textId="77777777" w:rsidR="007F2FC5" w:rsidRDefault="00624826">
            <w:pPr>
              <w:pStyle w:val="Accurritablenumeric"/>
              <w:keepNext/>
            </w:pPr>
            <w:r>
              <w:rPr>
                <w:lang w:val="en-AU"/>
              </w:rPr>
              <w:t>17,363</w:t>
            </w:r>
          </w:p>
        </w:tc>
        <w:tc>
          <w:tcPr>
            <w:tcW w:w="60" w:type="dxa"/>
            <w:tcBorders>
              <w:top w:val="nil"/>
              <w:left w:val="nil"/>
              <w:bottom w:val="single" w:sz="2" w:space="0" w:color="009CDE"/>
              <w:right w:val="nil"/>
            </w:tcBorders>
            <w:tcMar>
              <w:left w:w="0" w:type="dxa"/>
              <w:right w:w="0" w:type="dxa"/>
            </w:tcMar>
          </w:tcPr>
          <w:p w14:paraId="41647A4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6B49392" w14:textId="77777777" w:rsidR="007F2FC5" w:rsidRDefault="00624826">
            <w:pPr>
              <w:pStyle w:val="Accurritablenumeric"/>
              <w:keepNext/>
            </w:pPr>
            <w:r>
              <w:rPr>
                <w:lang w:val="en-AU"/>
              </w:rPr>
              <w:t>17,221</w:t>
            </w:r>
          </w:p>
        </w:tc>
      </w:tr>
    </w:tbl>
    <w:p w14:paraId="1E6ED528" w14:textId="77777777" w:rsidR="007F2FC5" w:rsidRDefault="00624826">
      <w:r>
        <w:rPr>
          <w:rFonts w:ascii="Times New Roman" w:eastAsia="Times New Roman" w:hAnsi="Times New Roman" w:cs="Times New Roman"/>
          <w:b/>
          <w:lang w:val="en-AU"/>
        </w:rPr>
        <w:t xml:space="preserve"> </w:t>
      </w:r>
    </w:p>
    <w:p w14:paraId="1CF41C00" w14:textId="77777777" w:rsidR="007F2FC5" w:rsidRDefault="00624826">
      <w:pPr>
        <w:pStyle w:val="Accurriparagraphheader3"/>
        <w:keepNext/>
        <w:keepLines/>
      </w:pPr>
      <w:r>
        <w:rPr>
          <w:lang w:val="en-AU"/>
        </w:rPr>
        <w:t>Significant restrictions</w:t>
      </w:r>
    </w:p>
    <w:p w14:paraId="5BE2F5E1" w14:textId="4121B16C" w:rsidR="007F2FC5" w:rsidRDefault="00F966B8">
      <w:pPr>
        <w:pStyle w:val="Accurriparagraphbody"/>
        <w:keepNext/>
        <w:keepLines/>
      </w:pPr>
      <w:r>
        <w:rPr>
          <w:lang w:val="en-AU"/>
        </w:rPr>
        <w:t>RSM Manufacturing Limited cannot move its manufacturing location without the prior consent of the non-controlling interests.</w:t>
      </w:r>
    </w:p>
    <w:p w14:paraId="2CFF9653" w14:textId="77777777" w:rsidR="007F2FC5" w:rsidRDefault="00624826">
      <w:pPr>
        <w:sectPr w:rsidR="007F2FC5">
          <w:headerReference w:type="even" r:id="rId441"/>
          <w:headerReference w:type="default" r:id="rId442"/>
          <w:footerReference w:type="even" r:id="rId443"/>
          <w:footerReference w:type="default" r:id="rId444"/>
          <w:headerReference w:type="first" r:id="rId445"/>
          <w:footerReference w:type="first" r:id="rId44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19" w:name="_OiaNote_TOC"/>
    <w:p w14:paraId="6436C2F8" w14:textId="77777777" w:rsidR="007F2FC5" w:rsidRDefault="00624826">
      <w:pPr>
        <w:pStyle w:val="Accurriparagraphheader"/>
        <w:keepNext/>
      </w:pPr>
      <w:r>
        <w:lastRenderedPageBreak/>
        <w:fldChar w:fldCharType="begin"/>
      </w:r>
      <w:r>
        <w:rPr>
          <w:lang w:val="en-AU"/>
        </w:rPr>
        <w:instrText>TC "Note 58. Interests in associates"\f n \l 1</w:instrText>
      </w:r>
      <w:r>
        <w:fldChar w:fldCharType="end"/>
      </w:r>
      <w:bookmarkEnd w:id="119"/>
      <w:r>
        <w:rPr>
          <w:lang w:val="en-AU"/>
        </w:rPr>
        <w:t>Note 58. Interests in associates</w:t>
      </w:r>
    </w:p>
    <w:p w14:paraId="23E2959D" w14:textId="77777777" w:rsidR="007F2FC5" w:rsidRDefault="00624826">
      <w:pPr>
        <w:keepNext/>
      </w:pPr>
      <w:r>
        <w:rPr>
          <w:rFonts w:ascii="Times New Roman" w:eastAsia="Times New Roman" w:hAnsi="Times New Roman" w:cs="Times New Roman"/>
          <w:b/>
          <w:lang w:val="en-AU"/>
        </w:rPr>
        <w:t xml:space="preserve"> </w:t>
      </w:r>
    </w:p>
    <w:p w14:paraId="469262A1" w14:textId="77777777" w:rsidR="007F2FC5" w:rsidRDefault="00624826">
      <w:pPr>
        <w:pStyle w:val="Accurriparagraphbody"/>
        <w:keepNext/>
        <w:keepLines/>
      </w:pPr>
      <w:r>
        <w:rPr>
          <w:lang w:val="en-AU"/>
        </w:rPr>
        <w:t>Interests in associates are accounted for using the equity method of accounting. Information relating to associates that are material to the consolidated entity are set out below:</w:t>
      </w:r>
    </w:p>
    <w:p w14:paraId="78DE95F9"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983"/>
        <w:gridCol w:w="60"/>
        <w:gridCol w:w="3258"/>
        <w:gridCol w:w="60"/>
        <w:gridCol w:w="1289"/>
        <w:gridCol w:w="60"/>
        <w:gridCol w:w="1289"/>
      </w:tblGrid>
      <w:tr w:rsidR="007F2FC5" w14:paraId="658047D9" w14:textId="77777777">
        <w:trPr>
          <w:cantSplit/>
          <w:tblHeader/>
        </w:trPr>
        <w:tc>
          <w:tcPr>
            <w:tcW w:w="4983" w:type="dxa"/>
            <w:tcBorders>
              <w:top w:val="nil"/>
              <w:left w:val="nil"/>
              <w:bottom w:val="nil"/>
              <w:right w:val="nil"/>
            </w:tcBorders>
            <w:tcMar>
              <w:left w:w="0" w:type="dxa"/>
              <w:right w:w="0" w:type="dxa"/>
            </w:tcMar>
            <w:vAlign w:val="bottom"/>
          </w:tcPr>
          <w:p w14:paraId="0E2C695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8D2206C" w14:textId="77777777" w:rsidR="007F2FC5" w:rsidRDefault="007F2FC5"/>
        </w:tc>
        <w:tc>
          <w:tcPr>
            <w:tcW w:w="3258" w:type="dxa"/>
            <w:tcBorders>
              <w:top w:val="nil"/>
              <w:left w:val="nil"/>
              <w:bottom w:val="nil"/>
              <w:right w:val="nil"/>
            </w:tcBorders>
            <w:tcMar>
              <w:left w:w="0" w:type="dxa"/>
              <w:right w:w="0" w:type="dxa"/>
            </w:tcMar>
            <w:vAlign w:val="bottom"/>
          </w:tcPr>
          <w:p w14:paraId="1032A5B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20BB566" w14:textId="77777777" w:rsidR="007F2FC5" w:rsidRDefault="007F2FC5"/>
        </w:tc>
        <w:tc>
          <w:tcPr>
            <w:tcW w:w="2638" w:type="dxa"/>
            <w:gridSpan w:val="3"/>
            <w:tcBorders>
              <w:top w:val="nil"/>
              <w:left w:val="nil"/>
              <w:bottom w:val="nil"/>
              <w:right w:val="nil"/>
            </w:tcBorders>
            <w:tcMar>
              <w:left w:w="0" w:type="dxa"/>
              <w:right w:w="0" w:type="dxa"/>
            </w:tcMar>
            <w:vAlign w:val="bottom"/>
          </w:tcPr>
          <w:p w14:paraId="163AB6B7" w14:textId="77777777" w:rsidR="007F2FC5" w:rsidRDefault="00624826">
            <w:pPr>
              <w:pStyle w:val="Accurritableheader"/>
              <w:keepNext/>
            </w:pPr>
            <w:r>
              <w:rPr>
                <w:lang w:val="en-AU"/>
              </w:rPr>
              <w:t>Ownership interest</w:t>
            </w:r>
          </w:p>
        </w:tc>
      </w:tr>
      <w:tr w:rsidR="007F2FC5" w14:paraId="6010CE8A" w14:textId="77777777">
        <w:trPr>
          <w:cantSplit/>
          <w:tblHeader/>
        </w:trPr>
        <w:tc>
          <w:tcPr>
            <w:tcW w:w="4983" w:type="dxa"/>
            <w:tcBorders>
              <w:top w:val="nil"/>
              <w:left w:val="nil"/>
              <w:bottom w:val="nil"/>
              <w:right w:val="nil"/>
            </w:tcBorders>
            <w:tcMar>
              <w:left w:w="0" w:type="dxa"/>
              <w:right w:w="0" w:type="dxa"/>
            </w:tcMar>
            <w:vAlign w:val="bottom"/>
          </w:tcPr>
          <w:p w14:paraId="0551379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7CF251B" w14:textId="77777777" w:rsidR="007F2FC5" w:rsidRDefault="007F2FC5"/>
        </w:tc>
        <w:tc>
          <w:tcPr>
            <w:tcW w:w="3258" w:type="dxa"/>
            <w:tcBorders>
              <w:top w:val="nil"/>
              <w:left w:val="nil"/>
              <w:bottom w:val="nil"/>
              <w:right w:val="nil"/>
            </w:tcBorders>
            <w:tcMar>
              <w:left w:w="0" w:type="dxa"/>
              <w:right w:w="0" w:type="dxa"/>
            </w:tcMar>
            <w:vAlign w:val="bottom"/>
          </w:tcPr>
          <w:p w14:paraId="00CF3097" w14:textId="77777777" w:rsidR="007F2FC5" w:rsidRDefault="00624826">
            <w:pPr>
              <w:pStyle w:val="Accurritableheader"/>
              <w:keepNext/>
              <w:jc w:val="left"/>
            </w:pPr>
            <w:r>
              <w:rPr>
                <w:lang w:val="en-AU"/>
              </w:rPr>
              <w:t>Principal place of business /</w:t>
            </w:r>
          </w:p>
        </w:tc>
        <w:tc>
          <w:tcPr>
            <w:tcW w:w="60" w:type="dxa"/>
            <w:tcBorders>
              <w:top w:val="nil"/>
              <w:left w:val="nil"/>
              <w:bottom w:val="nil"/>
              <w:right w:val="nil"/>
            </w:tcBorders>
            <w:tcMar>
              <w:left w:w="0" w:type="dxa"/>
              <w:right w:w="0" w:type="dxa"/>
            </w:tcMar>
          </w:tcPr>
          <w:p w14:paraId="2787B1AD" w14:textId="77777777" w:rsidR="007F2FC5" w:rsidRDefault="007F2FC5"/>
        </w:tc>
        <w:tc>
          <w:tcPr>
            <w:tcW w:w="1289" w:type="dxa"/>
            <w:tcBorders>
              <w:top w:val="nil"/>
              <w:left w:val="nil"/>
              <w:bottom w:val="nil"/>
              <w:right w:val="nil"/>
            </w:tcBorders>
            <w:tcMar>
              <w:left w:w="0" w:type="dxa"/>
              <w:right w:w="0" w:type="dxa"/>
            </w:tcMar>
            <w:vAlign w:val="bottom"/>
          </w:tcPr>
          <w:p w14:paraId="1BB802C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D4E8156" w14:textId="77777777" w:rsidR="007F2FC5" w:rsidRDefault="007F2FC5"/>
        </w:tc>
        <w:tc>
          <w:tcPr>
            <w:tcW w:w="1289" w:type="dxa"/>
            <w:tcBorders>
              <w:top w:val="nil"/>
              <w:left w:val="nil"/>
              <w:bottom w:val="nil"/>
              <w:right w:val="nil"/>
            </w:tcBorders>
            <w:tcMar>
              <w:left w:w="0" w:type="dxa"/>
              <w:right w:w="0" w:type="dxa"/>
            </w:tcMar>
            <w:vAlign w:val="bottom"/>
          </w:tcPr>
          <w:p w14:paraId="47C4B2EB" w14:textId="77777777" w:rsidR="007F2FC5" w:rsidRDefault="00624826">
            <w:pPr>
              <w:pStyle w:val="Accurritableheader"/>
              <w:keepNext/>
            </w:pPr>
            <w:r>
              <w:rPr>
                <w:lang w:val="en-AU"/>
              </w:rPr>
              <w:t>2024</w:t>
            </w:r>
          </w:p>
        </w:tc>
      </w:tr>
      <w:tr w:rsidR="007F2FC5" w14:paraId="7644D384" w14:textId="77777777">
        <w:trPr>
          <w:cantSplit/>
          <w:tblHeader/>
        </w:trPr>
        <w:tc>
          <w:tcPr>
            <w:tcW w:w="4983" w:type="dxa"/>
            <w:tcBorders>
              <w:top w:val="nil"/>
              <w:left w:val="nil"/>
              <w:bottom w:val="nil"/>
              <w:right w:val="nil"/>
            </w:tcBorders>
            <w:tcMar>
              <w:left w:w="0" w:type="dxa"/>
              <w:right w:w="0" w:type="dxa"/>
            </w:tcMar>
            <w:vAlign w:val="bottom"/>
          </w:tcPr>
          <w:p w14:paraId="7FD076EB" w14:textId="77777777" w:rsidR="007F2FC5" w:rsidRDefault="00624826">
            <w:pPr>
              <w:pStyle w:val="Accurritableheader"/>
              <w:keepNext/>
              <w:jc w:val="left"/>
            </w:pPr>
            <w:r>
              <w:rPr>
                <w:lang w:val="en-AU"/>
              </w:rPr>
              <w:t>Name</w:t>
            </w:r>
          </w:p>
        </w:tc>
        <w:tc>
          <w:tcPr>
            <w:tcW w:w="60" w:type="dxa"/>
            <w:tcBorders>
              <w:top w:val="nil"/>
              <w:left w:val="nil"/>
              <w:bottom w:val="nil"/>
              <w:right w:val="nil"/>
            </w:tcBorders>
            <w:tcMar>
              <w:left w:w="0" w:type="dxa"/>
              <w:right w:w="0" w:type="dxa"/>
            </w:tcMar>
          </w:tcPr>
          <w:p w14:paraId="7B6F200F" w14:textId="77777777" w:rsidR="007F2FC5" w:rsidRDefault="007F2FC5"/>
        </w:tc>
        <w:tc>
          <w:tcPr>
            <w:tcW w:w="3258" w:type="dxa"/>
            <w:tcBorders>
              <w:top w:val="nil"/>
              <w:left w:val="nil"/>
              <w:bottom w:val="nil"/>
              <w:right w:val="nil"/>
            </w:tcBorders>
            <w:tcMar>
              <w:left w:w="0" w:type="dxa"/>
              <w:right w:w="0" w:type="dxa"/>
            </w:tcMar>
            <w:vAlign w:val="bottom"/>
          </w:tcPr>
          <w:p w14:paraId="712DE80A" w14:textId="77777777" w:rsidR="007F2FC5" w:rsidRDefault="00624826">
            <w:pPr>
              <w:pStyle w:val="Accurritableheader"/>
              <w:keepNext/>
              <w:jc w:val="left"/>
            </w:pPr>
            <w:r>
              <w:rPr>
                <w:lang w:val="en-AU"/>
              </w:rPr>
              <w:t>Country of incorporation</w:t>
            </w:r>
          </w:p>
        </w:tc>
        <w:tc>
          <w:tcPr>
            <w:tcW w:w="60" w:type="dxa"/>
            <w:tcBorders>
              <w:top w:val="nil"/>
              <w:left w:val="nil"/>
              <w:bottom w:val="nil"/>
              <w:right w:val="nil"/>
            </w:tcBorders>
            <w:tcMar>
              <w:left w:w="0" w:type="dxa"/>
              <w:right w:w="0" w:type="dxa"/>
            </w:tcMar>
          </w:tcPr>
          <w:p w14:paraId="092BCCEF" w14:textId="77777777" w:rsidR="007F2FC5" w:rsidRDefault="007F2FC5"/>
        </w:tc>
        <w:tc>
          <w:tcPr>
            <w:tcW w:w="1289" w:type="dxa"/>
            <w:tcBorders>
              <w:top w:val="nil"/>
              <w:left w:val="nil"/>
              <w:bottom w:val="nil"/>
              <w:right w:val="nil"/>
            </w:tcBorders>
            <w:tcMar>
              <w:left w:w="0" w:type="dxa"/>
              <w:right w:w="0" w:type="dxa"/>
            </w:tcMar>
            <w:vAlign w:val="bottom"/>
          </w:tcPr>
          <w:p w14:paraId="7061A5B1" w14:textId="77777777" w:rsidR="007F2FC5" w:rsidRDefault="00624826">
            <w:pPr>
              <w:pStyle w:val="Accurritableheader"/>
              <w:keepNext/>
            </w:pPr>
            <w:r>
              <w:rPr>
                <w:lang w:val="en-AU"/>
              </w:rPr>
              <w:t>%</w:t>
            </w:r>
          </w:p>
        </w:tc>
        <w:tc>
          <w:tcPr>
            <w:tcW w:w="60" w:type="dxa"/>
            <w:tcBorders>
              <w:top w:val="nil"/>
              <w:left w:val="nil"/>
              <w:bottom w:val="nil"/>
              <w:right w:val="nil"/>
            </w:tcBorders>
            <w:tcMar>
              <w:left w:w="0" w:type="dxa"/>
              <w:right w:w="0" w:type="dxa"/>
            </w:tcMar>
          </w:tcPr>
          <w:p w14:paraId="6D1E7255" w14:textId="77777777" w:rsidR="007F2FC5" w:rsidRDefault="007F2FC5"/>
        </w:tc>
        <w:tc>
          <w:tcPr>
            <w:tcW w:w="1289" w:type="dxa"/>
            <w:tcBorders>
              <w:top w:val="nil"/>
              <w:left w:val="nil"/>
              <w:bottom w:val="nil"/>
              <w:right w:val="nil"/>
            </w:tcBorders>
            <w:tcMar>
              <w:left w:w="0" w:type="dxa"/>
              <w:right w:w="0" w:type="dxa"/>
            </w:tcMar>
            <w:vAlign w:val="bottom"/>
          </w:tcPr>
          <w:p w14:paraId="44150A9C" w14:textId="77777777" w:rsidR="007F2FC5" w:rsidRDefault="00624826">
            <w:pPr>
              <w:pStyle w:val="Accurritableheader"/>
              <w:keepNext/>
            </w:pPr>
            <w:r>
              <w:rPr>
                <w:lang w:val="en-AU"/>
              </w:rPr>
              <w:t>%</w:t>
            </w:r>
          </w:p>
        </w:tc>
      </w:tr>
      <w:tr w:rsidR="007F2FC5" w14:paraId="07D2721F" w14:textId="77777777">
        <w:trPr>
          <w:cantSplit/>
          <w:tblHeader/>
        </w:trPr>
        <w:tc>
          <w:tcPr>
            <w:tcW w:w="4983" w:type="dxa"/>
            <w:tcBorders>
              <w:top w:val="nil"/>
              <w:left w:val="nil"/>
              <w:bottom w:val="nil"/>
              <w:right w:val="nil"/>
            </w:tcBorders>
            <w:tcMar>
              <w:left w:w="0" w:type="dxa"/>
              <w:right w:w="0" w:type="dxa"/>
            </w:tcMar>
            <w:vAlign w:val="bottom"/>
          </w:tcPr>
          <w:p w14:paraId="49736EC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C6DC3FF" w14:textId="77777777" w:rsidR="007F2FC5" w:rsidRDefault="007F2FC5"/>
        </w:tc>
        <w:tc>
          <w:tcPr>
            <w:tcW w:w="3258" w:type="dxa"/>
            <w:tcBorders>
              <w:top w:val="nil"/>
              <w:left w:val="nil"/>
              <w:bottom w:val="nil"/>
              <w:right w:val="nil"/>
            </w:tcBorders>
            <w:tcMar>
              <w:left w:w="0" w:type="dxa"/>
              <w:right w:w="0" w:type="dxa"/>
            </w:tcMar>
            <w:vAlign w:val="bottom"/>
          </w:tcPr>
          <w:p w14:paraId="4A05099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E4CEA4D" w14:textId="77777777" w:rsidR="007F2FC5" w:rsidRDefault="007F2FC5"/>
        </w:tc>
        <w:tc>
          <w:tcPr>
            <w:tcW w:w="1289" w:type="dxa"/>
            <w:tcBorders>
              <w:top w:val="nil"/>
              <w:left w:val="nil"/>
              <w:bottom w:val="nil"/>
              <w:right w:val="nil"/>
            </w:tcBorders>
            <w:tcMar>
              <w:left w:w="0" w:type="dxa"/>
              <w:right w:w="0" w:type="dxa"/>
            </w:tcMar>
            <w:vAlign w:val="bottom"/>
          </w:tcPr>
          <w:p w14:paraId="27C551A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7DA7106" w14:textId="77777777" w:rsidR="007F2FC5" w:rsidRDefault="007F2FC5"/>
        </w:tc>
        <w:tc>
          <w:tcPr>
            <w:tcW w:w="1289" w:type="dxa"/>
            <w:tcBorders>
              <w:top w:val="nil"/>
              <w:left w:val="nil"/>
              <w:bottom w:val="nil"/>
              <w:right w:val="nil"/>
            </w:tcBorders>
            <w:tcMar>
              <w:left w:w="0" w:type="dxa"/>
              <w:right w:w="0" w:type="dxa"/>
            </w:tcMar>
            <w:vAlign w:val="bottom"/>
          </w:tcPr>
          <w:p w14:paraId="722EC898" w14:textId="77777777" w:rsidR="007F2FC5" w:rsidRDefault="007F2FC5">
            <w:pPr>
              <w:pStyle w:val="Accurritableheader"/>
              <w:keepNext/>
            </w:pPr>
          </w:p>
        </w:tc>
      </w:tr>
      <w:tr w:rsidR="007F2FC5" w14:paraId="7012009A" w14:textId="77777777">
        <w:tblPrEx>
          <w:tblCellMar>
            <w:left w:w="0" w:type="dxa"/>
            <w:right w:w="0" w:type="dxa"/>
          </w:tblCellMar>
        </w:tblPrEx>
        <w:tc>
          <w:tcPr>
            <w:tcW w:w="4983" w:type="dxa"/>
            <w:tcBorders>
              <w:top w:val="nil"/>
              <w:left w:val="nil"/>
              <w:bottom w:val="nil"/>
              <w:right w:val="nil"/>
            </w:tcBorders>
            <w:tcMar>
              <w:left w:w="0" w:type="dxa"/>
              <w:right w:w="0" w:type="dxa"/>
            </w:tcMar>
          </w:tcPr>
          <w:p w14:paraId="2F70CF54" w14:textId="77777777" w:rsidR="007F2FC5" w:rsidRDefault="00624826">
            <w:pPr>
              <w:pStyle w:val="Accurritabletext"/>
              <w:keepNext/>
              <w:jc w:val="left"/>
            </w:pPr>
            <w:r>
              <w:rPr>
                <w:lang w:val="en-AU"/>
              </w:rPr>
              <w:t>Compdesign Partnership</w:t>
            </w:r>
          </w:p>
        </w:tc>
        <w:tc>
          <w:tcPr>
            <w:tcW w:w="60" w:type="dxa"/>
            <w:tcBorders>
              <w:top w:val="nil"/>
              <w:left w:val="nil"/>
              <w:bottom w:val="nil"/>
              <w:right w:val="nil"/>
            </w:tcBorders>
            <w:tcMar>
              <w:left w:w="0" w:type="dxa"/>
              <w:right w:w="0" w:type="dxa"/>
            </w:tcMar>
          </w:tcPr>
          <w:p w14:paraId="15CE889C" w14:textId="77777777" w:rsidR="007F2FC5" w:rsidRDefault="007F2FC5"/>
        </w:tc>
        <w:tc>
          <w:tcPr>
            <w:tcW w:w="3258" w:type="dxa"/>
            <w:tcBorders>
              <w:top w:val="nil"/>
              <w:left w:val="nil"/>
              <w:bottom w:val="nil"/>
              <w:right w:val="nil"/>
            </w:tcBorders>
            <w:tcMar>
              <w:left w:w="0" w:type="dxa"/>
              <w:right w:w="0" w:type="dxa"/>
            </w:tcMar>
            <w:vAlign w:val="bottom"/>
          </w:tcPr>
          <w:p w14:paraId="2F5B79E7" w14:textId="77777777" w:rsidR="007F2FC5" w:rsidRDefault="00624826">
            <w:pPr>
              <w:pStyle w:val="Accurritabletext"/>
              <w:keepNext/>
              <w:jc w:val="left"/>
            </w:pPr>
            <w:r>
              <w:rPr>
                <w:lang w:val="en-AU"/>
              </w:rPr>
              <w:t>Internationaland</w:t>
            </w:r>
          </w:p>
        </w:tc>
        <w:tc>
          <w:tcPr>
            <w:tcW w:w="60" w:type="dxa"/>
            <w:tcBorders>
              <w:top w:val="nil"/>
              <w:left w:val="nil"/>
              <w:bottom w:val="nil"/>
              <w:right w:val="nil"/>
            </w:tcBorders>
            <w:tcMar>
              <w:left w:w="0" w:type="dxa"/>
              <w:right w:w="0" w:type="dxa"/>
            </w:tcMar>
          </w:tcPr>
          <w:p w14:paraId="6360535B" w14:textId="77777777" w:rsidR="007F2FC5" w:rsidRDefault="007F2FC5"/>
        </w:tc>
        <w:tc>
          <w:tcPr>
            <w:tcW w:w="1289" w:type="dxa"/>
            <w:tcBorders>
              <w:top w:val="nil"/>
              <w:left w:val="nil"/>
              <w:bottom w:val="nil"/>
              <w:right w:val="nil"/>
            </w:tcBorders>
            <w:tcMar>
              <w:left w:w="0" w:type="dxa"/>
              <w:right w:w="60" w:type="dxa"/>
            </w:tcMar>
            <w:vAlign w:val="bottom"/>
          </w:tcPr>
          <w:p w14:paraId="016AABFE" w14:textId="77777777" w:rsidR="007F2FC5" w:rsidRDefault="00624826">
            <w:pPr>
              <w:pStyle w:val="Accurritablenumeric"/>
              <w:keepNext/>
            </w:pPr>
            <w:r>
              <w:rPr>
                <w:lang w:val="en-AU"/>
              </w:rPr>
              <w:t xml:space="preserve">35.00% </w:t>
            </w:r>
          </w:p>
        </w:tc>
        <w:tc>
          <w:tcPr>
            <w:tcW w:w="60" w:type="dxa"/>
            <w:tcBorders>
              <w:top w:val="nil"/>
              <w:left w:val="nil"/>
              <w:bottom w:val="nil"/>
              <w:right w:val="nil"/>
            </w:tcBorders>
            <w:tcMar>
              <w:left w:w="0" w:type="dxa"/>
              <w:right w:w="0" w:type="dxa"/>
            </w:tcMar>
          </w:tcPr>
          <w:p w14:paraId="7454F242" w14:textId="77777777" w:rsidR="007F2FC5" w:rsidRDefault="007F2FC5"/>
        </w:tc>
        <w:tc>
          <w:tcPr>
            <w:tcW w:w="1289" w:type="dxa"/>
            <w:tcBorders>
              <w:top w:val="nil"/>
              <w:left w:val="nil"/>
              <w:bottom w:val="nil"/>
              <w:right w:val="nil"/>
            </w:tcBorders>
            <w:tcMar>
              <w:left w:w="0" w:type="dxa"/>
              <w:right w:w="60" w:type="dxa"/>
            </w:tcMar>
            <w:vAlign w:val="bottom"/>
          </w:tcPr>
          <w:p w14:paraId="79DEB6A6" w14:textId="77777777" w:rsidR="007F2FC5" w:rsidRDefault="00624826">
            <w:pPr>
              <w:pStyle w:val="Accurritablenumeric"/>
              <w:keepNext/>
            </w:pPr>
            <w:r>
              <w:rPr>
                <w:lang w:val="en-AU"/>
              </w:rPr>
              <w:t xml:space="preserve">35.00% </w:t>
            </w:r>
          </w:p>
        </w:tc>
      </w:tr>
    </w:tbl>
    <w:p w14:paraId="7DAE0F59" w14:textId="77777777" w:rsidR="007F2FC5" w:rsidRDefault="00624826">
      <w:r>
        <w:rPr>
          <w:rFonts w:ascii="Times New Roman" w:eastAsia="Times New Roman" w:hAnsi="Times New Roman" w:cs="Times New Roman"/>
          <w:b/>
          <w:lang w:val="en-AU"/>
        </w:rPr>
        <w:t xml:space="preserve"> </w:t>
      </w:r>
    </w:p>
    <w:p w14:paraId="198FCFD5" w14:textId="77777777" w:rsidR="007F2FC5" w:rsidRDefault="00624826">
      <w:pPr>
        <w:pStyle w:val="Accurriparagraphbody"/>
        <w:keepNext/>
        <w:keepLines/>
      </w:pPr>
      <w:r>
        <w:rPr>
          <w:lang w:val="en-AU"/>
        </w:rPr>
        <w:t>The Compdesign Partnership provides consultancy services relating to the design of IT equipment. As such, its activities are complementary to those of the consolidated entity.</w:t>
      </w:r>
    </w:p>
    <w:p w14:paraId="3D24D3A7" w14:textId="77777777" w:rsidR="007F2FC5" w:rsidRDefault="00624826">
      <w:r>
        <w:rPr>
          <w:rFonts w:ascii="Times New Roman" w:eastAsia="Times New Roman" w:hAnsi="Times New Roman" w:cs="Times New Roman"/>
          <w:b/>
          <w:lang w:val="en-AU"/>
        </w:rPr>
        <w:t xml:space="preserve"> </w:t>
      </w:r>
    </w:p>
    <w:p w14:paraId="48D88D20" w14:textId="77777777" w:rsidR="007F2FC5" w:rsidRDefault="00624826">
      <w:pPr>
        <w:pStyle w:val="Accurriparagraphheader3"/>
        <w:keepNext/>
        <w:keepLines/>
      </w:pPr>
      <w:r>
        <w:rPr>
          <w:lang w:val="en-AU"/>
        </w:rPr>
        <w:t>Summarised financial information</w:t>
      </w:r>
    </w:p>
    <w:p w14:paraId="36AAEE33" w14:textId="77777777" w:rsidR="007F2FC5" w:rsidRDefault="00624826">
      <w:pPr>
        <w:keepNext/>
        <w:rPr>
          <w:rFonts w:ascii="Times New Roman" w:eastAsia="Times New Roman" w:hAnsi="Times New Roman" w:cs="Times New Roman"/>
          <w:b/>
          <w:lang w:val="en-AU"/>
        </w:rPr>
      </w:pPr>
      <w:r>
        <w:rPr>
          <w:rFonts w:ascii="Times New Roman" w:eastAsia="Times New Roman" w:hAnsi="Times New Roman" w:cs="Times New Roman"/>
          <w:b/>
          <w:lang w:val="en-AU"/>
        </w:rPr>
        <w:t xml:space="preserve"> </w:t>
      </w:r>
    </w:p>
    <w:p w14:paraId="20FF261F" w14:textId="4F00DECE" w:rsidR="00073641" w:rsidRPr="000B5253" w:rsidRDefault="00910D78" w:rsidP="00073641">
      <w:pPr>
        <w:pStyle w:val="Accurriintroduction3"/>
        <w:keepNext/>
        <w:rPr>
          <w:i w:val="0"/>
          <w:iCs/>
          <w:lang w:val="en-AU"/>
        </w:rPr>
      </w:pPr>
      <w:r w:rsidRPr="000B5253">
        <w:rPr>
          <w:i w:val="0"/>
          <w:iCs/>
          <w:lang w:val="en-AU"/>
        </w:rPr>
        <w:t xml:space="preserve">Summarised financial information is presented </w:t>
      </w:r>
      <w:r w:rsidR="00073641" w:rsidRPr="000B5253">
        <w:rPr>
          <w:i w:val="0"/>
          <w:iCs/>
          <w:lang w:val="en-AU"/>
        </w:rPr>
        <w:t>after adjustments for fair value at acquisition, and differences in accounting</w:t>
      </w:r>
    </w:p>
    <w:p w14:paraId="3666193D" w14:textId="77663EA3" w:rsidR="00910D78" w:rsidRPr="000B5253" w:rsidRDefault="00073641" w:rsidP="00073641">
      <w:pPr>
        <w:pStyle w:val="Accurriintroduction3"/>
        <w:keepNext/>
        <w:rPr>
          <w:i w:val="0"/>
          <w:iCs/>
        </w:rPr>
      </w:pPr>
      <w:r w:rsidRPr="000B5253">
        <w:rPr>
          <w:i w:val="0"/>
          <w:iCs/>
          <w:lang w:val="en-AU"/>
        </w:rPr>
        <w:t>policies</w:t>
      </w:r>
    </w:p>
    <w:p w14:paraId="64211A80" w14:textId="77777777" w:rsidR="00910D78" w:rsidRDefault="00910D78">
      <w:pPr>
        <w:keepNext/>
      </w:pPr>
    </w:p>
    <w:tbl>
      <w:tblPr>
        <w:tblW w:w="0" w:type="auto"/>
        <w:tblLayout w:type="fixed"/>
        <w:tblLook w:val="04A0" w:firstRow="1" w:lastRow="0" w:firstColumn="1" w:lastColumn="0" w:noHBand="0" w:noVBand="1"/>
      </w:tblPr>
      <w:tblGrid>
        <w:gridCol w:w="8301"/>
        <w:gridCol w:w="60"/>
        <w:gridCol w:w="1289"/>
        <w:gridCol w:w="60"/>
        <w:gridCol w:w="1289"/>
      </w:tblGrid>
      <w:tr w:rsidR="007F2FC5" w14:paraId="23A67A57" w14:textId="77777777">
        <w:trPr>
          <w:cantSplit/>
          <w:tblHeader/>
        </w:trPr>
        <w:tc>
          <w:tcPr>
            <w:tcW w:w="8301" w:type="dxa"/>
            <w:tcBorders>
              <w:top w:val="nil"/>
              <w:left w:val="nil"/>
              <w:bottom w:val="nil"/>
              <w:right w:val="nil"/>
            </w:tcBorders>
            <w:tcMar>
              <w:left w:w="0" w:type="dxa"/>
              <w:right w:w="0" w:type="dxa"/>
            </w:tcMar>
            <w:vAlign w:val="bottom"/>
          </w:tcPr>
          <w:p w14:paraId="5680F1B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BC6F059" w14:textId="77777777" w:rsidR="007F2FC5" w:rsidRDefault="007F2FC5"/>
        </w:tc>
        <w:tc>
          <w:tcPr>
            <w:tcW w:w="2638" w:type="dxa"/>
            <w:gridSpan w:val="3"/>
            <w:tcBorders>
              <w:top w:val="nil"/>
              <w:left w:val="nil"/>
              <w:bottom w:val="nil"/>
              <w:right w:val="nil"/>
            </w:tcBorders>
            <w:tcMar>
              <w:left w:w="0" w:type="dxa"/>
              <w:right w:w="0" w:type="dxa"/>
            </w:tcMar>
            <w:vAlign w:val="bottom"/>
          </w:tcPr>
          <w:p w14:paraId="09FF5682" w14:textId="77777777" w:rsidR="007F2FC5" w:rsidRDefault="00624826">
            <w:pPr>
              <w:pStyle w:val="Accurritableheader"/>
              <w:keepNext/>
            </w:pPr>
            <w:r>
              <w:rPr>
                <w:lang w:val="en-AU"/>
              </w:rPr>
              <w:t>Compdesign Partnership</w:t>
            </w:r>
          </w:p>
        </w:tc>
      </w:tr>
      <w:tr w:rsidR="007F2FC5" w14:paraId="49AD61CE" w14:textId="77777777">
        <w:trPr>
          <w:cantSplit/>
          <w:tblHeader/>
        </w:trPr>
        <w:tc>
          <w:tcPr>
            <w:tcW w:w="8301" w:type="dxa"/>
            <w:tcBorders>
              <w:top w:val="nil"/>
              <w:left w:val="nil"/>
              <w:bottom w:val="nil"/>
              <w:right w:val="nil"/>
            </w:tcBorders>
            <w:tcMar>
              <w:left w:w="0" w:type="dxa"/>
              <w:right w:w="0" w:type="dxa"/>
            </w:tcMar>
            <w:vAlign w:val="bottom"/>
          </w:tcPr>
          <w:p w14:paraId="44B02F8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61C124E" w14:textId="77777777" w:rsidR="007F2FC5" w:rsidRDefault="007F2FC5"/>
        </w:tc>
        <w:tc>
          <w:tcPr>
            <w:tcW w:w="1289" w:type="dxa"/>
            <w:tcBorders>
              <w:top w:val="nil"/>
              <w:left w:val="nil"/>
              <w:bottom w:val="nil"/>
              <w:right w:val="nil"/>
            </w:tcBorders>
            <w:tcMar>
              <w:left w:w="0" w:type="dxa"/>
              <w:right w:w="0" w:type="dxa"/>
            </w:tcMar>
            <w:vAlign w:val="bottom"/>
          </w:tcPr>
          <w:p w14:paraId="6DF7000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7C896CF" w14:textId="77777777" w:rsidR="007F2FC5" w:rsidRDefault="007F2FC5"/>
        </w:tc>
        <w:tc>
          <w:tcPr>
            <w:tcW w:w="1289" w:type="dxa"/>
            <w:tcBorders>
              <w:top w:val="nil"/>
              <w:left w:val="nil"/>
              <w:bottom w:val="nil"/>
              <w:right w:val="nil"/>
            </w:tcBorders>
            <w:tcMar>
              <w:left w:w="0" w:type="dxa"/>
              <w:right w:w="0" w:type="dxa"/>
            </w:tcMar>
            <w:vAlign w:val="bottom"/>
          </w:tcPr>
          <w:p w14:paraId="254E58B2" w14:textId="77777777" w:rsidR="007F2FC5" w:rsidRDefault="00624826">
            <w:pPr>
              <w:pStyle w:val="Accurritableheader"/>
              <w:keepNext/>
            </w:pPr>
            <w:r>
              <w:rPr>
                <w:lang w:val="en-AU"/>
              </w:rPr>
              <w:t>2024</w:t>
            </w:r>
          </w:p>
        </w:tc>
      </w:tr>
      <w:tr w:rsidR="007F2FC5" w14:paraId="3586B7B0" w14:textId="77777777">
        <w:trPr>
          <w:cantSplit/>
          <w:tblHeader/>
        </w:trPr>
        <w:tc>
          <w:tcPr>
            <w:tcW w:w="8301" w:type="dxa"/>
            <w:tcBorders>
              <w:top w:val="nil"/>
              <w:left w:val="nil"/>
              <w:bottom w:val="nil"/>
              <w:right w:val="nil"/>
            </w:tcBorders>
            <w:tcMar>
              <w:left w:w="0" w:type="dxa"/>
              <w:right w:w="0" w:type="dxa"/>
            </w:tcMar>
            <w:vAlign w:val="bottom"/>
          </w:tcPr>
          <w:p w14:paraId="1B8DFE1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158B109" w14:textId="77777777" w:rsidR="007F2FC5" w:rsidRDefault="007F2FC5"/>
        </w:tc>
        <w:tc>
          <w:tcPr>
            <w:tcW w:w="1289" w:type="dxa"/>
            <w:tcBorders>
              <w:top w:val="nil"/>
              <w:left w:val="nil"/>
              <w:bottom w:val="nil"/>
              <w:right w:val="nil"/>
            </w:tcBorders>
            <w:tcMar>
              <w:left w:w="0" w:type="dxa"/>
              <w:right w:w="0" w:type="dxa"/>
            </w:tcMar>
            <w:vAlign w:val="bottom"/>
          </w:tcPr>
          <w:p w14:paraId="328C7E7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52DC46B0" w14:textId="77777777" w:rsidR="007F2FC5" w:rsidRDefault="007F2FC5"/>
        </w:tc>
        <w:tc>
          <w:tcPr>
            <w:tcW w:w="1289" w:type="dxa"/>
            <w:tcBorders>
              <w:top w:val="nil"/>
              <w:left w:val="nil"/>
              <w:bottom w:val="nil"/>
              <w:right w:val="nil"/>
            </w:tcBorders>
            <w:tcMar>
              <w:left w:w="0" w:type="dxa"/>
              <w:right w:w="0" w:type="dxa"/>
            </w:tcMar>
            <w:vAlign w:val="bottom"/>
          </w:tcPr>
          <w:p w14:paraId="6790B543" w14:textId="77777777" w:rsidR="007F2FC5" w:rsidRDefault="00624826">
            <w:pPr>
              <w:pStyle w:val="Accurritableheader"/>
              <w:keepNext/>
            </w:pPr>
            <w:r>
              <w:rPr>
                <w:lang w:val="en-AU"/>
              </w:rPr>
              <w:t>CU'000</w:t>
            </w:r>
          </w:p>
        </w:tc>
      </w:tr>
      <w:tr w:rsidR="007F2FC5" w14:paraId="0619EFF8" w14:textId="77777777">
        <w:trPr>
          <w:cantSplit/>
          <w:tblHeader/>
        </w:trPr>
        <w:tc>
          <w:tcPr>
            <w:tcW w:w="8301" w:type="dxa"/>
            <w:tcBorders>
              <w:top w:val="nil"/>
              <w:left w:val="nil"/>
              <w:bottom w:val="nil"/>
              <w:right w:val="nil"/>
            </w:tcBorders>
            <w:tcMar>
              <w:left w:w="0" w:type="dxa"/>
              <w:right w:w="0" w:type="dxa"/>
            </w:tcMar>
            <w:vAlign w:val="bottom"/>
          </w:tcPr>
          <w:p w14:paraId="0C41A77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DC15EFC" w14:textId="77777777" w:rsidR="007F2FC5" w:rsidRDefault="007F2FC5"/>
        </w:tc>
        <w:tc>
          <w:tcPr>
            <w:tcW w:w="1289" w:type="dxa"/>
            <w:tcBorders>
              <w:top w:val="nil"/>
              <w:left w:val="nil"/>
              <w:bottom w:val="nil"/>
              <w:right w:val="nil"/>
            </w:tcBorders>
            <w:tcMar>
              <w:left w:w="0" w:type="dxa"/>
              <w:right w:w="0" w:type="dxa"/>
            </w:tcMar>
            <w:vAlign w:val="bottom"/>
          </w:tcPr>
          <w:p w14:paraId="0E65C796"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1A67764" w14:textId="77777777" w:rsidR="007F2FC5" w:rsidRDefault="007F2FC5"/>
        </w:tc>
        <w:tc>
          <w:tcPr>
            <w:tcW w:w="1289" w:type="dxa"/>
            <w:tcBorders>
              <w:top w:val="nil"/>
              <w:left w:val="nil"/>
              <w:bottom w:val="nil"/>
              <w:right w:val="nil"/>
            </w:tcBorders>
            <w:tcMar>
              <w:left w:w="0" w:type="dxa"/>
              <w:right w:w="0" w:type="dxa"/>
            </w:tcMar>
            <w:vAlign w:val="bottom"/>
          </w:tcPr>
          <w:p w14:paraId="1A3F367C" w14:textId="77777777" w:rsidR="007F2FC5" w:rsidRDefault="007F2FC5">
            <w:pPr>
              <w:pStyle w:val="Accurritableheader"/>
              <w:keepNext/>
            </w:pPr>
          </w:p>
        </w:tc>
      </w:tr>
      <w:tr w:rsidR="007F2FC5" w14:paraId="6F7BFEC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C17A40F" w14:textId="77777777" w:rsidR="007F2FC5" w:rsidRDefault="00624826">
            <w:pPr>
              <w:pStyle w:val="Accurriintroduction3"/>
              <w:keepNext/>
            </w:pPr>
            <w:r>
              <w:rPr>
                <w:lang w:val="en-AU"/>
              </w:rPr>
              <w:t>Summarised statement of financial position</w:t>
            </w:r>
          </w:p>
        </w:tc>
        <w:tc>
          <w:tcPr>
            <w:tcW w:w="60" w:type="dxa"/>
            <w:tcBorders>
              <w:top w:val="nil"/>
              <w:left w:val="nil"/>
              <w:bottom w:val="nil"/>
              <w:right w:val="nil"/>
            </w:tcBorders>
            <w:tcMar>
              <w:left w:w="0" w:type="dxa"/>
              <w:right w:w="0" w:type="dxa"/>
            </w:tcMar>
          </w:tcPr>
          <w:p w14:paraId="21FD984F" w14:textId="77777777" w:rsidR="007F2FC5" w:rsidRDefault="007F2FC5"/>
        </w:tc>
        <w:tc>
          <w:tcPr>
            <w:tcW w:w="1289" w:type="dxa"/>
            <w:tcBorders>
              <w:top w:val="nil"/>
              <w:left w:val="nil"/>
              <w:bottom w:val="nil"/>
              <w:right w:val="nil"/>
            </w:tcBorders>
            <w:tcMar>
              <w:left w:w="0" w:type="dxa"/>
              <w:right w:w="60" w:type="dxa"/>
            </w:tcMar>
            <w:vAlign w:val="bottom"/>
          </w:tcPr>
          <w:p w14:paraId="18C8E5C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6E236C96" w14:textId="77777777" w:rsidR="007F2FC5" w:rsidRDefault="007F2FC5"/>
        </w:tc>
        <w:tc>
          <w:tcPr>
            <w:tcW w:w="1289" w:type="dxa"/>
            <w:tcBorders>
              <w:top w:val="nil"/>
              <w:left w:val="nil"/>
              <w:bottom w:val="nil"/>
              <w:right w:val="nil"/>
            </w:tcBorders>
            <w:tcMar>
              <w:left w:w="0" w:type="dxa"/>
              <w:right w:w="60" w:type="dxa"/>
            </w:tcMar>
            <w:vAlign w:val="bottom"/>
          </w:tcPr>
          <w:p w14:paraId="6009B545" w14:textId="77777777" w:rsidR="007F2FC5" w:rsidRDefault="007F2FC5">
            <w:pPr>
              <w:pStyle w:val="Accurritablenumeric"/>
              <w:keepNext/>
            </w:pPr>
          </w:p>
        </w:tc>
      </w:tr>
      <w:tr w:rsidR="007F2FC5" w14:paraId="3CEC578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2EA8CB7" w14:textId="77777777" w:rsidR="007F2FC5" w:rsidRDefault="00624826">
            <w:pPr>
              <w:pStyle w:val="Accurritabletext"/>
              <w:keepNext/>
              <w:jc w:val="left"/>
            </w:pPr>
            <w:r>
              <w:rPr>
                <w:lang w:val="en-AU"/>
              </w:rPr>
              <w:t>Current assets</w:t>
            </w:r>
          </w:p>
        </w:tc>
        <w:tc>
          <w:tcPr>
            <w:tcW w:w="60" w:type="dxa"/>
            <w:tcBorders>
              <w:top w:val="nil"/>
              <w:left w:val="nil"/>
              <w:bottom w:val="nil"/>
              <w:right w:val="nil"/>
            </w:tcBorders>
            <w:tcMar>
              <w:left w:w="0" w:type="dxa"/>
              <w:right w:w="0" w:type="dxa"/>
            </w:tcMar>
          </w:tcPr>
          <w:p w14:paraId="7B24E95F" w14:textId="77777777" w:rsidR="007F2FC5" w:rsidRDefault="007F2FC5"/>
        </w:tc>
        <w:tc>
          <w:tcPr>
            <w:tcW w:w="1289" w:type="dxa"/>
            <w:tcBorders>
              <w:top w:val="nil"/>
              <w:left w:val="nil"/>
              <w:bottom w:val="nil"/>
              <w:right w:val="nil"/>
            </w:tcBorders>
            <w:tcMar>
              <w:left w:w="0" w:type="dxa"/>
              <w:right w:w="60" w:type="dxa"/>
            </w:tcMar>
            <w:vAlign w:val="bottom"/>
          </w:tcPr>
          <w:p w14:paraId="5219D7C0" w14:textId="77777777" w:rsidR="007F2FC5" w:rsidRDefault="00624826">
            <w:pPr>
              <w:pStyle w:val="Accurritablenumeric"/>
              <w:keepNext/>
            </w:pPr>
            <w:r>
              <w:rPr>
                <w:lang w:val="en-AU"/>
              </w:rPr>
              <w:t>28,994</w:t>
            </w:r>
          </w:p>
        </w:tc>
        <w:tc>
          <w:tcPr>
            <w:tcW w:w="60" w:type="dxa"/>
            <w:tcBorders>
              <w:top w:val="nil"/>
              <w:left w:val="nil"/>
              <w:bottom w:val="nil"/>
              <w:right w:val="nil"/>
            </w:tcBorders>
            <w:tcMar>
              <w:left w:w="0" w:type="dxa"/>
              <w:right w:w="0" w:type="dxa"/>
            </w:tcMar>
          </w:tcPr>
          <w:p w14:paraId="4476C36E" w14:textId="77777777" w:rsidR="007F2FC5" w:rsidRDefault="007F2FC5"/>
        </w:tc>
        <w:tc>
          <w:tcPr>
            <w:tcW w:w="1289" w:type="dxa"/>
            <w:tcBorders>
              <w:top w:val="nil"/>
              <w:left w:val="nil"/>
              <w:bottom w:val="nil"/>
              <w:right w:val="nil"/>
            </w:tcBorders>
            <w:tcMar>
              <w:left w:w="0" w:type="dxa"/>
              <w:right w:w="60" w:type="dxa"/>
            </w:tcMar>
            <w:vAlign w:val="bottom"/>
          </w:tcPr>
          <w:p w14:paraId="1B343545" w14:textId="77777777" w:rsidR="007F2FC5" w:rsidRDefault="00624826">
            <w:pPr>
              <w:pStyle w:val="Accurritablenumeric"/>
              <w:keepNext/>
            </w:pPr>
            <w:r>
              <w:rPr>
                <w:lang w:val="en-AU"/>
              </w:rPr>
              <w:t>26,806</w:t>
            </w:r>
          </w:p>
        </w:tc>
      </w:tr>
      <w:tr w:rsidR="007F2FC5" w14:paraId="0C79516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1E6D07A" w14:textId="77777777" w:rsidR="007F2FC5" w:rsidRDefault="00624826">
            <w:pPr>
              <w:pStyle w:val="Accurritabletext"/>
              <w:keepNext/>
              <w:jc w:val="left"/>
            </w:pPr>
            <w:r>
              <w:rPr>
                <w:lang w:val="en-AU"/>
              </w:rPr>
              <w:t>Non-current assets</w:t>
            </w:r>
          </w:p>
        </w:tc>
        <w:tc>
          <w:tcPr>
            <w:tcW w:w="60" w:type="dxa"/>
            <w:tcBorders>
              <w:top w:val="nil"/>
              <w:left w:val="nil"/>
              <w:bottom w:val="nil"/>
              <w:right w:val="nil"/>
            </w:tcBorders>
            <w:tcMar>
              <w:left w:w="0" w:type="dxa"/>
              <w:right w:w="0" w:type="dxa"/>
            </w:tcMar>
          </w:tcPr>
          <w:p w14:paraId="1ED8AA85" w14:textId="77777777" w:rsidR="007F2FC5" w:rsidRDefault="007F2FC5"/>
        </w:tc>
        <w:tc>
          <w:tcPr>
            <w:tcW w:w="1289" w:type="dxa"/>
            <w:tcBorders>
              <w:top w:val="nil"/>
              <w:left w:val="nil"/>
              <w:bottom w:val="nil"/>
              <w:right w:val="nil"/>
            </w:tcBorders>
            <w:tcMar>
              <w:left w:w="0" w:type="dxa"/>
              <w:right w:w="60" w:type="dxa"/>
            </w:tcMar>
            <w:vAlign w:val="bottom"/>
          </w:tcPr>
          <w:p w14:paraId="79126DC1" w14:textId="77777777" w:rsidR="007F2FC5" w:rsidRDefault="00624826">
            <w:pPr>
              <w:pStyle w:val="Accurritablenumeric"/>
              <w:keepNext/>
            </w:pPr>
            <w:r>
              <w:rPr>
                <w:lang w:val="en-AU"/>
              </w:rPr>
              <w:t>205,203</w:t>
            </w:r>
          </w:p>
        </w:tc>
        <w:tc>
          <w:tcPr>
            <w:tcW w:w="60" w:type="dxa"/>
            <w:tcBorders>
              <w:top w:val="nil"/>
              <w:left w:val="nil"/>
              <w:bottom w:val="nil"/>
              <w:right w:val="nil"/>
            </w:tcBorders>
            <w:tcMar>
              <w:left w:w="0" w:type="dxa"/>
              <w:right w:w="0" w:type="dxa"/>
            </w:tcMar>
          </w:tcPr>
          <w:p w14:paraId="53098337" w14:textId="77777777" w:rsidR="007F2FC5" w:rsidRDefault="007F2FC5"/>
        </w:tc>
        <w:tc>
          <w:tcPr>
            <w:tcW w:w="1289" w:type="dxa"/>
            <w:tcBorders>
              <w:top w:val="nil"/>
              <w:left w:val="nil"/>
              <w:bottom w:val="nil"/>
              <w:right w:val="nil"/>
            </w:tcBorders>
            <w:tcMar>
              <w:left w:w="0" w:type="dxa"/>
              <w:right w:w="60" w:type="dxa"/>
            </w:tcMar>
            <w:vAlign w:val="bottom"/>
          </w:tcPr>
          <w:p w14:paraId="2EFBC9CC" w14:textId="77777777" w:rsidR="007F2FC5" w:rsidRDefault="00624826">
            <w:pPr>
              <w:pStyle w:val="Accurritablenumeric"/>
              <w:keepNext/>
            </w:pPr>
            <w:r>
              <w:rPr>
                <w:lang w:val="en-AU"/>
              </w:rPr>
              <w:t>198,240</w:t>
            </w:r>
          </w:p>
        </w:tc>
      </w:tr>
      <w:tr w:rsidR="007F2FC5" w14:paraId="66D9E8D7"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534C26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4127EB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49362FC"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5491BD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0BCD23C" w14:textId="77777777" w:rsidR="007F2FC5" w:rsidRDefault="007F2FC5">
            <w:pPr>
              <w:pStyle w:val="Accurritablenumeric"/>
              <w:keepNext/>
            </w:pPr>
          </w:p>
        </w:tc>
      </w:tr>
      <w:tr w:rsidR="007F2FC5" w14:paraId="56D3839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0C65DEB" w14:textId="77777777" w:rsidR="007F2FC5" w:rsidRDefault="00624826">
            <w:pPr>
              <w:pStyle w:val="Accurritabletext"/>
              <w:keepNext/>
              <w:jc w:val="left"/>
            </w:pPr>
            <w:r>
              <w:rPr>
                <w:lang w:val="en-AU"/>
              </w:rPr>
              <w:t>Total assets</w:t>
            </w:r>
          </w:p>
        </w:tc>
        <w:tc>
          <w:tcPr>
            <w:tcW w:w="60" w:type="dxa"/>
            <w:tcBorders>
              <w:top w:val="nil"/>
              <w:left w:val="nil"/>
              <w:bottom w:val="nil"/>
              <w:right w:val="nil"/>
            </w:tcBorders>
            <w:tcMar>
              <w:left w:w="0" w:type="dxa"/>
              <w:right w:w="0" w:type="dxa"/>
            </w:tcMar>
          </w:tcPr>
          <w:p w14:paraId="650DCF32" w14:textId="77777777" w:rsidR="007F2FC5" w:rsidRDefault="007F2FC5"/>
        </w:tc>
        <w:tc>
          <w:tcPr>
            <w:tcW w:w="1289" w:type="dxa"/>
            <w:tcBorders>
              <w:top w:val="nil"/>
              <w:left w:val="nil"/>
              <w:bottom w:val="nil"/>
              <w:right w:val="nil"/>
            </w:tcBorders>
            <w:tcMar>
              <w:left w:w="0" w:type="dxa"/>
              <w:right w:w="60" w:type="dxa"/>
            </w:tcMar>
            <w:vAlign w:val="bottom"/>
          </w:tcPr>
          <w:p w14:paraId="5DD28E4C" w14:textId="77777777" w:rsidR="007F2FC5" w:rsidRDefault="00624826">
            <w:pPr>
              <w:pStyle w:val="Accurritablenumeric"/>
              <w:keepNext/>
            </w:pPr>
            <w:r>
              <w:rPr>
                <w:lang w:val="en-AU"/>
              </w:rPr>
              <w:t>234,197</w:t>
            </w:r>
          </w:p>
        </w:tc>
        <w:tc>
          <w:tcPr>
            <w:tcW w:w="60" w:type="dxa"/>
            <w:tcBorders>
              <w:top w:val="nil"/>
              <w:left w:val="nil"/>
              <w:bottom w:val="nil"/>
              <w:right w:val="nil"/>
            </w:tcBorders>
            <w:tcMar>
              <w:left w:w="0" w:type="dxa"/>
              <w:right w:w="0" w:type="dxa"/>
            </w:tcMar>
          </w:tcPr>
          <w:p w14:paraId="71A9F158" w14:textId="77777777" w:rsidR="007F2FC5" w:rsidRDefault="007F2FC5"/>
        </w:tc>
        <w:tc>
          <w:tcPr>
            <w:tcW w:w="1289" w:type="dxa"/>
            <w:tcBorders>
              <w:top w:val="nil"/>
              <w:left w:val="nil"/>
              <w:bottom w:val="nil"/>
              <w:right w:val="nil"/>
            </w:tcBorders>
            <w:tcMar>
              <w:left w:w="0" w:type="dxa"/>
              <w:right w:w="60" w:type="dxa"/>
            </w:tcMar>
            <w:vAlign w:val="bottom"/>
          </w:tcPr>
          <w:p w14:paraId="1F9CA0DA" w14:textId="77777777" w:rsidR="007F2FC5" w:rsidRDefault="00624826">
            <w:pPr>
              <w:pStyle w:val="Accurritablenumeric"/>
              <w:keepNext/>
            </w:pPr>
            <w:r>
              <w:rPr>
                <w:lang w:val="en-AU"/>
              </w:rPr>
              <w:t>225,046</w:t>
            </w:r>
          </w:p>
        </w:tc>
      </w:tr>
      <w:tr w:rsidR="007F2FC5" w14:paraId="74A88504"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B6D15A0"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2E34AB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4B5C25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1BED73A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F7989CD" w14:textId="77777777" w:rsidR="007F2FC5" w:rsidRDefault="007F2FC5">
            <w:pPr>
              <w:pStyle w:val="Accurritablenumeric"/>
              <w:keepNext/>
            </w:pPr>
          </w:p>
        </w:tc>
      </w:tr>
      <w:tr w:rsidR="007F2FC5" w14:paraId="03FCD86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003DAED" w14:textId="77777777" w:rsidR="007F2FC5" w:rsidRDefault="00624826">
            <w:pPr>
              <w:pStyle w:val="Accurritabletext"/>
              <w:keepNext/>
              <w:jc w:val="left"/>
            </w:pPr>
            <w:r>
              <w:rPr>
                <w:lang w:val="en-AU"/>
              </w:rPr>
              <w:t>Current liabilities</w:t>
            </w:r>
          </w:p>
        </w:tc>
        <w:tc>
          <w:tcPr>
            <w:tcW w:w="60" w:type="dxa"/>
            <w:tcBorders>
              <w:top w:val="nil"/>
              <w:left w:val="nil"/>
              <w:bottom w:val="nil"/>
              <w:right w:val="nil"/>
            </w:tcBorders>
            <w:tcMar>
              <w:left w:w="0" w:type="dxa"/>
              <w:right w:w="0" w:type="dxa"/>
            </w:tcMar>
          </w:tcPr>
          <w:p w14:paraId="2EF25BF0" w14:textId="77777777" w:rsidR="007F2FC5" w:rsidRDefault="007F2FC5"/>
        </w:tc>
        <w:tc>
          <w:tcPr>
            <w:tcW w:w="1289" w:type="dxa"/>
            <w:tcBorders>
              <w:top w:val="nil"/>
              <w:left w:val="nil"/>
              <w:bottom w:val="nil"/>
              <w:right w:val="nil"/>
            </w:tcBorders>
            <w:tcMar>
              <w:left w:w="0" w:type="dxa"/>
              <w:right w:w="60" w:type="dxa"/>
            </w:tcMar>
            <w:vAlign w:val="bottom"/>
          </w:tcPr>
          <w:p w14:paraId="22BDD59D" w14:textId="77777777" w:rsidR="007F2FC5" w:rsidRDefault="00624826">
            <w:pPr>
              <w:pStyle w:val="Accurritablenumeric"/>
              <w:keepNext/>
            </w:pPr>
            <w:r>
              <w:rPr>
                <w:lang w:val="en-AU"/>
              </w:rPr>
              <w:t>19,440</w:t>
            </w:r>
          </w:p>
        </w:tc>
        <w:tc>
          <w:tcPr>
            <w:tcW w:w="60" w:type="dxa"/>
            <w:tcBorders>
              <w:top w:val="nil"/>
              <w:left w:val="nil"/>
              <w:bottom w:val="nil"/>
              <w:right w:val="nil"/>
            </w:tcBorders>
            <w:tcMar>
              <w:left w:w="0" w:type="dxa"/>
              <w:right w:w="0" w:type="dxa"/>
            </w:tcMar>
          </w:tcPr>
          <w:p w14:paraId="67B8BE03" w14:textId="77777777" w:rsidR="007F2FC5" w:rsidRDefault="007F2FC5"/>
        </w:tc>
        <w:tc>
          <w:tcPr>
            <w:tcW w:w="1289" w:type="dxa"/>
            <w:tcBorders>
              <w:top w:val="nil"/>
              <w:left w:val="nil"/>
              <w:bottom w:val="nil"/>
              <w:right w:val="nil"/>
            </w:tcBorders>
            <w:tcMar>
              <w:left w:w="0" w:type="dxa"/>
              <w:right w:w="60" w:type="dxa"/>
            </w:tcMar>
            <w:vAlign w:val="bottom"/>
          </w:tcPr>
          <w:p w14:paraId="355E76B5" w14:textId="77777777" w:rsidR="007F2FC5" w:rsidRDefault="00624826">
            <w:pPr>
              <w:pStyle w:val="Accurritablenumeric"/>
              <w:keepNext/>
            </w:pPr>
            <w:r>
              <w:rPr>
                <w:lang w:val="en-AU"/>
              </w:rPr>
              <w:t>16,486</w:t>
            </w:r>
          </w:p>
        </w:tc>
      </w:tr>
      <w:tr w:rsidR="007F2FC5" w14:paraId="6A8BD7C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6075279" w14:textId="77777777" w:rsidR="007F2FC5" w:rsidRDefault="00624826">
            <w:pPr>
              <w:pStyle w:val="Accurritabletext"/>
              <w:keepNext/>
              <w:jc w:val="left"/>
            </w:pPr>
            <w:r>
              <w:rPr>
                <w:lang w:val="en-AU"/>
              </w:rPr>
              <w:t>Non-current liabilities</w:t>
            </w:r>
          </w:p>
        </w:tc>
        <w:tc>
          <w:tcPr>
            <w:tcW w:w="60" w:type="dxa"/>
            <w:tcBorders>
              <w:top w:val="nil"/>
              <w:left w:val="nil"/>
              <w:bottom w:val="nil"/>
              <w:right w:val="nil"/>
            </w:tcBorders>
            <w:tcMar>
              <w:left w:w="0" w:type="dxa"/>
              <w:right w:w="0" w:type="dxa"/>
            </w:tcMar>
          </w:tcPr>
          <w:p w14:paraId="31F39804" w14:textId="77777777" w:rsidR="007F2FC5" w:rsidRDefault="007F2FC5"/>
        </w:tc>
        <w:tc>
          <w:tcPr>
            <w:tcW w:w="1289" w:type="dxa"/>
            <w:tcBorders>
              <w:top w:val="nil"/>
              <w:left w:val="nil"/>
              <w:bottom w:val="nil"/>
              <w:right w:val="nil"/>
            </w:tcBorders>
            <w:tcMar>
              <w:left w:w="0" w:type="dxa"/>
              <w:right w:w="60" w:type="dxa"/>
            </w:tcMar>
            <w:vAlign w:val="bottom"/>
          </w:tcPr>
          <w:p w14:paraId="691BA3CC" w14:textId="77777777" w:rsidR="007F2FC5" w:rsidRDefault="00624826">
            <w:pPr>
              <w:pStyle w:val="Accurritablenumeric"/>
              <w:keepNext/>
            </w:pPr>
            <w:r>
              <w:rPr>
                <w:lang w:val="en-AU"/>
              </w:rPr>
              <w:t>117,066</w:t>
            </w:r>
          </w:p>
        </w:tc>
        <w:tc>
          <w:tcPr>
            <w:tcW w:w="60" w:type="dxa"/>
            <w:tcBorders>
              <w:top w:val="nil"/>
              <w:left w:val="nil"/>
              <w:bottom w:val="nil"/>
              <w:right w:val="nil"/>
            </w:tcBorders>
            <w:tcMar>
              <w:left w:w="0" w:type="dxa"/>
              <w:right w:w="0" w:type="dxa"/>
            </w:tcMar>
          </w:tcPr>
          <w:p w14:paraId="6467BAD9" w14:textId="77777777" w:rsidR="007F2FC5" w:rsidRDefault="007F2FC5"/>
        </w:tc>
        <w:tc>
          <w:tcPr>
            <w:tcW w:w="1289" w:type="dxa"/>
            <w:tcBorders>
              <w:top w:val="nil"/>
              <w:left w:val="nil"/>
              <w:bottom w:val="nil"/>
              <w:right w:val="nil"/>
            </w:tcBorders>
            <w:tcMar>
              <w:left w:w="0" w:type="dxa"/>
              <w:right w:w="60" w:type="dxa"/>
            </w:tcMar>
            <w:vAlign w:val="bottom"/>
          </w:tcPr>
          <w:p w14:paraId="7A780CB1" w14:textId="77777777" w:rsidR="007F2FC5" w:rsidRDefault="00624826">
            <w:pPr>
              <w:pStyle w:val="Accurritablenumeric"/>
              <w:keepNext/>
            </w:pPr>
            <w:r>
              <w:rPr>
                <w:lang w:val="en-AU"/>
              </w:rPr>
              <w:t>120,043</w:t>
            </w:r>
          </w:p>
        </w:tc>
      </w:tr>
      <w:tr w:rsidR="007F2FC5" w14:paraId="73F2A0C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1E2330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DCC7ACC"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8FA320"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971D33F"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EC202CE" w14:textId="77777777" w:rsidR="007F2FC5" w:rsidRDefault="007F2FC5">
            <w:pPr>
              <w:pStyle w:val="Accurritablenumeric"/>
              <w:keepNext/>
            </w:pPr>
          </w:p>
        </w:tc>
      </w:tr>
      <w:tr w:rsidR="007F2FC5" w14:paraId="31D7A72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E0DF922" w14:textId="77777777" w:rsidR="007F2FC5" w:rsidRDefault="00624826">
            <w:pPr>
              <w:pStyle w:val="Accurritabletext"/>
              <w:keepNext/>
              <w:jc w:val="left"/>
            </w:pPr>
            <w:r>
              <w:rPr>
                <w:lang w:val="en-AU"/>
              </w:rPr>
              <w:t>Total liabilities</w:t>
            </w:r>
          </w:p>
        </w:tc>
        <w:tc>
          <w:tcPr>
            <w:tcW w:w="60" w:type="dxa"/>
            <w:tcBorders>
              <w:top w:val="nil"/>
              <w:left w:val="nil"/>
              <w:bottom w:val="nil"/>
              <w:right w:val="nil"/>
            </w:tcBorders>
            <w:tcMar>
              <w:left w:w="0" w:type="dxa"/>
              <w:right w:w="0" w:type="dxa"/>
            </w:tcMar>
          </w:tcPr>
          <w:p w14:paraId="391B7248" w14:textId="77777777" w:rsidR="007F2FC5" w:rsidRDefault="007F2FC5"/>
        </w:tc>
        <w:tc>
          <w:tcPr>
            <w:tcW w:w="1289" w:type="dxa"/>
            <w:tcBorders>
              <w:top w:val="nil"/>
              <w:left w:val="nil"/>
              <w:bottom w:val="nil"/>
              <w:right w:val="nil"/>
            </w:tcBorders>
            <w:tcMar>
              <w:left w:w="0" w:type="dxa"/>
              <w:right w:w="60" w:type="dxa"/>
            </w:tcMar>
            <w:vAlign w:val="bottom"/>
          </w:tcPr>
          <w:p w14:paraId="6CFC0154" w14:textId="77777777" w:rsidR="007F2FC5" w:rsidRDefault="00624826">
            <w:pPr>
              <w:pStyle w:val="Accurritablenumeric"/>
              <w:keepNext/>
            </w:pPr>
            <w:r>
              <w:rPr>
                <w:lang w:val="en-AU"/>
              </w:rPr>
              <w:t>136,506</w:t>
            </w:r>
          </w:p>
        </w:tc>
        <w:tc>
          <w:tcPr>
            <w:tcW w:w="60" w:type="dxa"/>
            <w:tcBorders>
              <w:top w:val="nil"/>
              <w:left w:val="nil"/>
              <w:bottom w:val="nil"/>
              <w:right w:val="nil"/>
            </w:tcBorders>
            <w:tcMar>
              <w:left w:w="0" w:type="dxa"/>
              <w:right w:w="0" w:type="dxa"/>
            </w:tcMar>
          </w:tcPr>
          <w:p w14:paraId="1ACBF72B" w14:textId="77777777" w:rsidR="007F2FC5" w:rsidRDefault="007F2FC5"/>
        </w:tc>
        <w:tc>
          <w:tcPr>
            <w:tcW w:w="1289" w:type="dxa"/>
            <w:tcBorders>
              <w:top w:val="nil"/>
              <w:left w:val="nil"/>
              <w:bottom w:val="nil"/>
              <w:right w:val="nil"/>
            </w:tcBorders>
            <w:tcMar>
              <w:left w:w="0" w:type="dxa"/>
              <w:right w:w="60" w:type="dxa"/>
            </w:tcMar>
            <w:vAlign w:val="bottom"/>
          </w:tcPr>
          <w:p w14:paraId="1DD5E5A5" w14:textId="77777777" w:rsidR="007F2FC5" w:rsidRDefault="00624826">
            <w:pPr>
              <w:pStyle w:val="Accurritablenumeric"/>
              <w:keepNext/>
            </w:pPr>
            <w:r>
              <w:rPr>
                <w:lang w:val="en-AU"/>
              </w:rPr>
              <w:t>136,529</w:t>
            </w:r>
          </w:p>
        </w:tc>
      </w:tr>
      <w:tr w:rsidR="007F2FC5" w14:paraId="0CAB42C5"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3935916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718531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B38936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47C1F3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8C6C61E" w14:textId="77777777" w:rsidR="007F2FC5" w:rsidRDefault="007F2FC5">
            <w:pPr>
              <w:pStyle w:val="Accurritablenumeric"/>
              <w:keepNext/>
            </w:pPr>
          </w:p>
        </w:tc>
      </w:tr>
      <w:tr w:rsidR="007F2FC5" w14:paraId="72EBB897"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212D3930" w14:textId="77777777" w:rsidR="007F2FC5" w:rsidRDefault="00624826">
            <w:pPr>
              <w:pStyle w:val="Accurritabletext"/>
              <w:keepNext/>
              <w:jc w:val="left"/>
            </w:pPr>
            <w:r>
              <w:rPr>
                <w:lang w:val="en-AU"/>
              </w:rPr>
              <w:t>Net assets</w:t>
            </w:r>
          </w:p>
        </w:tc>
        <w:tc>
          <w:tcPr>
            <w:tcW w:w="60" w:type="dxa"/>
            <w:tcBorders>
              <w:top w:val="nil"/>
              <w:left w:val="nil"/>
              <w:bottom w:val="single" w:sz="2" w:space="0" w:color="009CDE"/>
              <w:right w:val="nil"/>
            </w:tcBorders>
            <w:tcMar>
              <w:left w:w="0" w:type="dxa"/>
              <w:right w:w="0" w:type="dxa"/>
            </w:tcMar>
          </w:tcPr>
          <w:p w14:paraId="5EF7B41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FC3AA8B" w14:textId="77777777" w:rsidR="007F2FC5" w:rsidRDefault="00624826">
            <w:pPr>
              <w:pStyle w:val="Accurritablenumeric"/>
              <w:keepNext/>
            </w:pPr>
            <w:r>
              <w:rPr>
                <w:lang w:val="en-AU"/>
              </w:rPr>
              <w:t>97,691</w:t>
            </w:r>
          </w:p>
        </w:tc>
        <w:tc>
          <w:tcPr>
            <w:tcW w:w="60" w:type="dxa"/>
            <w:tcBorders>
              <w:top w:val="nil"/>
              <w:left w:val="nil"/>
              <w:bottom w:val="single" w:sz="2" w:space="0" w:color="009CDE"/>
              <w:right w:val="nil"/>
            </w:tcBorders>
            <w:tcMar>
              <w:left w:w="0" w:type="dxa"/>
              <w:right w:w="0" w:type="dxa"/>
            </w:tcMar>
          </w:tcPr>
          <w:p w14:paraId="7072837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42963EF" w14:textId="77777777" w:rsidR="007F2FC5" w:rsidRDefault="00624826">
            <w:pPr>
              <w:pStyle w:val="Accurritablenumeric"/>
              <w:keepNext/>
            </w:pPr>
            <w:r>
              <w:rPr>
                <w:lang w:val="en-AU"/>
              </w:rPr>
              <w:t>88,517</w:t>
            </w:r>
          </w:p>
        </w:tc>
      </w:tr>
      <w:tr w:rsidR="007F2FC5" w14:paraId="3B56BB6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81560EE"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7346FD7" w14:textId="77777777" w:rsidR="007F2FC5" w:rsidRDefault="007F2FC5"/>
        </w:tc>
        <w:tc>
          <w:tcPr>
            <w:tcW w:w="1289" w:type="dxa"/>
            <w:tcBorders>
              <w:top w:val="nil"/>
              <w:left w:val="nil"/>
              <w:bottom w:val="nil"/>
              <w:right w:val="nil"/>
            </w:tcBorders>
            <w:tcMar>
              <w:left w:w="0" w:type="dxa"/>
              <w:right w:w="60" w:type="dxa"/>
            </w:tcMar>
            <w:vAlign w:val="bottom"/>
          </w:tcPr>
          <w:p w14:paraId="41B35BBB"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18D2D97F" w14:textId="77777777" w:rsidR="007F2FC5" w:rsidRDefault="007F2FC5"/>
        </w:tc>
        <w:tc>
          <w:tcPr>
            <w:tcW w:w="1289" w:type="dxa"/>
            <w:tcBorders>
              <w:top w:val="nil"/>
              <w:left w:val="nil"/>
              <w:bottom w:val="nil"/>
              <w:right w:val="nil"/>
            </w:tcBorders>
            <w:tcMar>
              <w:left w:w="0" w:type="dxa"/>
              <w:right w:w="60" w:type="dxa"/>
            </w:tcMar>
            <w:vAlign w:val="bottom"/>
          </w:tcPr>
          <w:p w14:paraId="6BEE9854" w14:textId="77777777" w:rsidR="007F2FC5" w:rsidRDefault="007F2FC5">
            <w:pPr>
              <w:pStyle w:val="Accurritablenumeric"/>
              <w:keepNext/>
            </w:pPr>
          </w:p>
        </w:tc>
      </w:tr>
      <w:tr w:rsidR="007F2FC5" w14:paraId="425D130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5F9BF6" w14:textId="77777777" w:rsidR="007F2FC5" w:rsidRDefault="00624826">
            <w:pPr>
              <w:pStyle w:val="Accurriintroduction3"/>
              <w:keepNext/>
            </w:pPr>
            <w:r>
              <w:rPr>
                <w:lang w:val="en-AU"/>
              </w:rPr>
              <w:t>Summarised statement of profit or loss and other comprehensive income</w:t>
            </w:r>
          </w:p>
        </w:tc>
        <w:tc>
          <w:tcPr>
            <w:tcW w:w="60" w:type="dxa"/>
            <w:tcBorders>
              <w:top w:val="nil"/>
              <w:left w:val="nil"/>
              <w:bottom w:val="nil"/>
              <w:right w:val="nil"/>
            </w:tcBorders>
            <w:tcMar>
              <w:left w:w="0" w:type="dxa"/>
              <w:right w:w="0" w:type="dxa"/>
            </w:tcMar>
          </w:tcPr>
          <w:p w14:paraId="33EEDB6C" w14:textId="77777777" w:rsidR="007F2FC5" w:rsidRDefault="007F2FC5"/>
        </w:tc>
        <w:tc>
          <w:tcPr>
            <w:tcW w:w="1289" w:type="dxa"/>
            <w:tcBorders>
              <w:top w:val="nil"/>
              <w:left w:val="nil"/>
              <w:bottom w:val="nil"/>
              <w:right w:val="nil"/>
            </w:tcBorders>
            <w:tcMar>
              <w:left w:w="0" w:type="dxa"/>
              <w:right w:w="60" w:type="dxa"/>
            </w:tcMar>
            <w:vAlign w:val="bottom"/>
          </w:tcPr>
          <w:p w14:paraId="6D649AC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7925DEB" w14:textId="77777777" w:rsidR="007F2FC5" w:rsidRDefault="007F2FC5"/>
        </w:tc>
        <w:tc>
          <w:tcPr>
            <w:tcW w:w="1289" w:type="dxa"/>
            <w:tcBorders>
              <w:top w:val="nil"/>
              <w:left w:val="nil"/>
              <w:bottom w:val="nil"/>
              <w:right w:val="nil"/>
            </w:tcBorders>
            <w:tcMar>
              <w:left w:w="0" w:type="dxa"/>
              <w:right w:w="60" w:type="dxa"/>
            </w:tcMar>
            <w:vAlign w:val="bottom"/>
          </w:tcPr>
          <w:p w14:paraId="5529DF01" w14:textId="77777777" w:rsidR="007F2FC5" w:rsidRDefault="007F2FC5">
            <w:pPr>
              <w:pStyle w:val="Accurritablenumeric"/>
              <w:keepNext/>
            </w:pPr>
          </w:p>
        </w:tc>
      </w:tr>
      <w:tr w:rsidR="007F2FC5" w14:paraId="45A0F8E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7AF3847" w14:textId="77777777" w:rsidR="007F2FC5" w:rsidRDefault="00624826">
            <w:pPr>
              <w:pStyle w:val="Accurritabletext"/>
              <w:keepNext/>
              <w:jc w:val="left"/>
            </w:pPr>
            <w:r>
              <w:rPr>
                <w:lang w:val="en-AU"/>
              </w:rPr>
              <w:t>Revenue</w:t>
            </w:r>
          </w:p>
        </w:tc>
        <w:tc>
          <w:tcPr>
            <w:tcW w:w="60" w:type="dxa"/>
            <w:tcBorders>
              <w:top w:val="nil"/>
              <w:left w:val="nil"/>
              <w:bottom w:val="nil"/>
              <w:right w:val="nil"/>
            </w:tcBorders>
            <w:tcMar>
              <w:left w:w="0" w:type="dxa"/>
              <w:right w:w="0" w:type="dxa"/>
            </w:tcMar>
          </w:tcPr>
          <w:p w14:paraId="680EBBA1" w14:textId="77777777" w:rsidR="007F2FC5" w:rsidRDefault="007F2FC5"/>
        </w:tc>
        <w:tc>
          <w:tcPr>
            <w:tcW w:w="1289" w:type="dxa"/>
            <w:tcBorders>
              <w:top w:val="nil"/>
              <w:left w:val="nil"/>
              <w:bottom w:val="nil"/>
              <w:right w:val="nil"/>
            </w:tcBorders>
            <w:tcMar>
              <w:left w:w="0" w:type="dxa"/>
              <w:right w:w="60" w:type="dxa"/>
            </w:tcMar>
            <w:vAlign w:val="bottom"/>
          </w:tcPr>
          <w:p w14:paraId="18410667" w14:textId="77777777" w:rsidR="007F2FC5" w:rsidRDefault="00624826">
            <w:pPr>
              <w:pStyle w:val="Accurritablenumeric"/>
              <w:keepNext/>
            </w:pPr>
            <w:r>
              <w:rPr>
                <w:lang w:val="en-AU"/>
              </w:rPr>
              <w:t>109,706</w:t>
            </w:r>
          </w:p>
        </w:tc>
        <w:tc>
          <w:tcPr>
            <w:tcW w:w="60" w:type="dxa"/>
            <w:tcBorders>
              <w:top w:val="nil"/>
              <w:left w:val="nil"/>
              <w:bottom w:val="nil"/>
              <w:right w:val="nil"/>
            </w:tcBorders>
            <w:tcMar>
              <w:left w:w="0" w:type="dxa"/>
              <w:right w:w="0" w:type="dxa"/>
            </w:tcMar>
          </w:tcPr>
          <w:p w14:paraId="119F5B03" w14:textId="77777777" w:rsidR="007F2FC5" w:rsidRDefault="007F2FC5"/>
        </w:tc>
        <w:tc>
          <w:tcPr>
            <w:tcW w:w="1289" w:type="dxa"/>
            <w:tcBorders>
              <w:top w:val="nil"/>
              <w:left w:val="nil"/>
              <w:bottom w:val="nil"/>
              <w:right w:val="nil"/>
            </w:tcBorders>
            <w:tcMar>
              <w:left w:w="0" w:type="dxa"/>
              <w:right w:w="60" w:type="dxa"/>
            </w:tcMar>
            <w:vAlign w:val="bottom"/>
          </w:tcPr>
          <w:p w14:paraId="29734168" w14:textId="77777777" w:rsidR="007F2FC5" w:rsidRDefault="00624826">
            <w:pPr>
              <w:pStyle w:val="Accurritablenumeric"/>
              <w:keepNext/>
            </w:pPr>
            <w:r>
              <w:rPr>
                <w:lang w:val="en-AU"/>
              </w:rPr>
              <w:t>97,951</w:t>
            </w:r>
          </w:p>
        </w:tc>
      </w:tr>
      <w:tr w:rsidR="007F2FC5" w14:paraId="23180B2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B7A0372" w14:textId="77777777" w:rsidR="007F2FC5" w:rsidRDefault="00624826">
            <w:pPr>
              <w:pStyle w:val="Accurritabletext"/>
              <w:keepNext/>
              <w:jc w:val="left"/>
            </w:pPr>
            <w:r>
              <w:rPr>
                <w:lang w:val="en-AU"/>
              </w:rPr>
              <w:t>Expenses</w:t>
            </w:r>
          </w:p>
        </w:tc>
        <w:tc>
          <w:tcPr>
            <w:tcW w:w="60" w:type="dxa"/>
            <w:tcBorders>
              <w:top w:val="nil"/>
              <w:left w:val="nil"/>
              <w:bottom w:val="nil"/>
              <w:right w:val="nil"/>
            </w:tcBorders>
            <w:tcMar>
              <w:left w:w="0" w:type="dxa"/>
              <w:right w:w="0" w:type="dxa"/>
            </w:tcMar>
          </w:tcPr>
          <w:p w14:paraId="22E30F79" w14:textId="77777777" w:rsidR="007F2FC5" w:rsidRDefault="007F2FC5"/>
        </w:tc>
        <w:tc>
          <w:tcPr>
            <w:tcW w:w="1289" w:type="dxa"/>
            <w:tcBorders>
              <w:top w:val="nil"/>
              <w:left w:val="nil"/>
              <w:bottom w:val="nil"/>
              <w:right w:val="nil"/>
            </w:tcBorders>
            <w:tcMar>
              <w:left w:w="0" w:type="dxa"/>
              <w:right w:w="0" w:type="dxa"/>
            </w:tcMar>
            <w:vAlign w:val="bottom"/>
          </w:tcPr>
          <w:p w14:paraId="7BD54D60" w14:textId="77777777" w:rsidR="007F2FC5" w:rsidRDefault="00624826">
            <w:pPr>
              <w:pStyle w:val="Accurritablenumeric"/>
              <w:keepNext/>
            </w:pPr>
            <w:r>
              <w:rPr>
                <w:lang w:val="en-AU"/>
              </w:rPr>
              <w:t>(96,601)</w:t>
            </w:r>
          </w:p>
        </w:tc>
        <w:tc>
          <w:tcPr>
            <w:tcW w:w="60" w:type="dxa"/>
            <w:tcBorders>
              <w:top w:val="nil"/>
              <w:left w:val="nil"/>
              <w:bottom w:val="nil"/>
              <w:right w:val="nil"/>
            </w:tcBorders>
            <w:tcMar>
              <w:left w:w="0" w:type="dxa"/>
              <w:right w:w="0" w:type="dxa"/>
            </w:tcMar>
          </w:tcPr>
          <w:p w14:paraId="41065376" w14:textId="77777777" w:rsidR="007F2FC5" w:rsidRDefault="007F2FC5"/>
        </w:tc>
        <w:tc>
          <w:tcPr>
            <w:tcW w:w="1289" w:type="dxa"/>
            <w:tcBorders>
              <w:top w:val="nil"/>
              <w:left w:val="nil"/>
              <w:bottom w:val="nil"/>
              <w:right w:val="nil"/>
            </w:tcBorders>
            <w:tcMar>
              <w:left w:w="0" w:type="dxa"/>
              <w:right w:w="0" w:type="dxa"/>
            </w:tcMar>
            <w:vAlign w:val="bottom"/>
          </w:tcPr>
          <w:p w14:paraId="2ABCABD0" w14:textId="77777777" w:rsidR="007F2FC5" w:rsidRDefault="00624826">
            <w:pPr>
              <w:pStyle w:val="Accurritablenumeric"/>
              <w:keepNext/>
            </w:pPr>
            <w:r>
              <w:rPr>
                <w:lang w:val="en-AU"/>
              </w:rPr>
              <w:t>(87,089)</w:t>
            </w:r>
          </w:p>
        </w:tc>
      </w:tr>
      <w:tr w:rsidR="007F2FC5" w14:paraId="2DF4524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6C70A0A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7D0C798"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F85D54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C53F47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BD538E4" w14:textId="77777777" w:rsidR="007F2FC5" w:rsidRDefault="007F2FC5">
            <w:pPr>
              <w:pStyle w:val="Accurritablenumeric"/>
              <w:keepNext/>
            </w:pPr>
          </w:p>
        </w:tc>
      </w:tr>
      <w:tr w:rsidR="007F2FC5" w14:paraId="36D4195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1044FC6" w14:textId="77777777" w:rsidR="007F2FC5" w:rsidRDefault="00624826">
            <w:pPr>
              <w:pStyle w:val="Accurritabletext"/>
              <w:keepNext/>
              <w:jc w:val="left"/>
            </w:pPr>
            <w:r>
              <w:rPr>
                <w:lang w:val="en-AU"/>
              </w:rPr>
              <w:t>Profit before income tax</w:t>
            </w:r>
          </w:p>
        </w:tc>
        <w:tc>
          <w:tcPr>
            <w:tcW w:w="60" w:type="dxa"/>
            <w:tcBorders>
              <w:top w:val="nil"/>
              <w:left w:val="nil"/>
              <w:bottom w:val="nil"/>
              <w:right w:val="nil"/>
            </w:tcBorders>
            <w:tcMar>
              <w:left w:w="0" w:type="dxa"/>
              <w:right w:w="0" w:type="dxa"/>
            </w:tcMar>
          </w:tcPr>
          <w:p w14:paraId="6D750F55" w14:textId="77777777" w:rsidR="007F2FC5" w:rsidRDefault="007F2FC5"/>
        </w:tc>
        <w:tc>
          <w:tcPr>
            <w:tcW w:w="1289" w:type="dxa"/>
            <w:tcBorders>
              <w:top w:val="nil"/>
              <w:left w:val="nil"/>
              <w:bottom w:val="nil"/>
              <w:right w:val="nil"/>
            </w:tcBorders>
            <w:tcMar>
              <w:left w:w="0" w:type="dxa"/>
              <w:right w:w="60" w:type="dxa"/>
            </w:tcMar>
            <w:vAlign w:val="bottom"/>
          </w:tcPr>
          <w:p w14:paraId="3EDA16C1" w14:textId="77777777" w:rsidR="007F2FC5" w:rsidRDefault="00624826">
            <w:pPr>
              <w:pStyle w:val="Accurritablenumeric"/>
              <w:keepNext/>
            </w:pPr>
            <w:r>
              <w:rPr>
                <w:lang w:val="en-AU"/>
              </w:rPr>
              <w:t>13,105</w:t>
            </w:r>
          </w:p>
        </w:tc>
        <w:tc>
          <w:tcPr>
            <w:tcW w:w="60" w:type="dxa"/>
            <w:tcBorders>
              <w:top w:val="nil"/>
              <w:left w:val="nil"/>
              <w:bottom w:val="nil"/>
              <w:right w:val="nil"/>
            </w:tcBorders>
            <w:tcMar>
              <w:left w:w="0" w:type="dxa"/>
              <w:right w:w="0" w:type="dxa"/>
            </w:tcMar>
          </w:tcPr>
          <w:p w14:paraId="4FA7D316" w14:textId="77777777" w:rsidR="007F2FC5" w:rsidRDefault="007F2FC5"/>
        </w:tc>
        <w:tc>
          <w:tcPr>
            <w:tcW w:w="1289" w:type="dxa"/>
            <w:tcBorders>
              <w:top w:val="nil"/>
              <w:left w:val="nil"/>
              <w:bottom w:val="nil"/>
              <w:right w:val="nil"/>
            </w:tcBorders>
            <w:tcMar>
              <w:left w:w="0" w:type="dxa"/>
              <w:right w:w="60" w:type="dxa"/>
            </w:tcMar>
            <w:vAlign w:val="bottom"/>
          </w:tcPr>
          <w:p w14:paraId="7459DF30" w14:textId="77777777" w:rsidR="007F2FC5" w:rsidRDefault="00624826">
            <w:pPr>
              <w:pStyle w:val="Accurritablenumeric"/>
              <w:keepNext/>
            </w:pPr>
            <w:r>
              <w:rPr>
                <w:lang w:val="en-AU"/>
              </w:rPr>
              <w:t>10,862</w:t>
            </w:r>
          </w:p>
        </w:tc>
      </w:tr>
      <w:tr w:rsidR="007F2FC5" w14:paraId="7FDB8A6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1DDF867" w14:textId="77777777" w:rsidR="007F2FC5" w:rsidRDefault="00624826">
            <w:pPr>
              <w:pStyle w:val="Accurritabletext"/>
              <w:keepNext/>
              <w:jc w:val="left"/>
            </w:pPr>
            <w:r>
              <w:rPr>
                <w:lang w:val="en-AU"/>
              </w:rPr>
              <w:t>Income tax expense</w:t>
            </w:r>
          </w:p>
        </w:tc>
        <w:tc>
          <w:tcPr>
            <w:tcW w:w="60" w:type="dxa"/>
            <w:tcBorders>
              <w:top w:val="nil"/>
              <w:left w:val="nil"/>
              <w:bottom w:val="nil"/>
              <w:right w:val="nil"/>
            </w:tcBorders>
            <w:tcMar>
              <w:left w:w="0" w:type="dxa"/>
              <w:right w:w="0" w:type="dxa"/>
            </w:tcMar>
          </w:tcPr>
          <w:p w14:paraId="3B8F454F" w14:textId="77777777" w:rsidR="007F2FC5" w:rsidRDefault="007F2FC5"/>
        </w:tc>
        <w:tc>
          <w:tcPr>
            <w:tcW w:w="1289" w:type="dxa"/>
            <w:tcBorders>
              <w:top w:val="nil"/>
              <w:left w:val="nil"/>
              <w:bottom w:val="nil"/>
              <w:right w:val="nil"/>
            </w:tcBorders>
            <w:tcMar>
              <w:left w:w="0" w:type="dxa"/>
              <w:right w:w="0" w:type="dxa"/>
            </w:tcMar>
            <w:vAlign w:val="bottom"/>
          </w:tcPr>
          <w:p w14:paraId="0262C2E5" w14:textId="77777777" w:rsidR="007F2FC5" w:rsidRDefault="00624826">
            <w:pPr>
              <w:pStyle w:val="Accurritablenumeric"/>
              <w:keepNext/>
            </w:pPr>
            <w:r>
              <w:rPr>
                <w:lang w:val="en-AU"/>
              </w:rPr>
              <w:t>(3,931)</w:t>
            </w:r>
          </w:p>
        </w:tc>
        <w:tc>
          <w:tcPr>
            <w:tcW w:w="60" w:type="dxa"/>
            <w:tcBorders>
              <w:top w:val="nil"/>
              <w:left w:val="nil"/>
              <w:bottom w:val="nil"/>
              <w:right w:val="nil"/>
            </w:tcBorders>
            <w:tcMar>
              <w:left w:w="0" w:type="dxa"/>
              <w:right w:w="0" w:type="dxa"/>
            </w:tcMar>
          </w:tcPr>
          <w:p w14:paraId="21DB717B" w14:textId="77777777" w:rsidR="007F2FC5" w:rsidRDefault="007F2FC5"/>
        </w:tc>
        <w:tc>
          <w:tcPr>
            <w:tcW w:w="1289" w:type="dxa"/>
            <w:tcBorders>
              <w:top w:val="nil"/>
              <w:left w:val="nil"/>
              <w:bottom w:val="nil"/>
              <w:right w:val="nil"/>
            </w:tcBorders>
            <w:tcMar>
              <w:left w:w="0" w:type="dxa"/>
              <w:right w:w="0" w:type="dxa"/>
            </w:tcMar>
            <w:vAlign w:val="bottom"/>
          </w:tcPr>
          <w:p w14:paraId="7A9D4E8E" w14:textId="77777777" w:rsidR="007F2FC5" w:rsidRDefault="00624826">
            <w:pPr>
              <w:pStyle w:val="Accurritablenumeric"/>
              <w:keepNext/>
            </w:pPr>
            <w:r>
              <w:rPr>
                <w:lang w:val="en-AU"/>
              </w:rPr>
              <w:t>(3,259)</w:t>
            </w:r>
          </w:p>
        </w:tc>
      </w:tr>
      <w:tr w:rsidR="007F2FC5" w14:paraId="679AD41E"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458A18D"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773A70D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08DBE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26E8EC1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50B5C030" w14:textId="77777777" w:rsidR="007F2FC5" w:rsidRDefault="007F2FC5">
            <w:pPr>
              <w:pStyle w:val="Accurritablenumeric"/>
              <w:keepNext/>
            </w:pPr>
          </w:p>
        </w:tc>
      </w:tr>
      <w:tr w:rsidR="007F2FC5" w14:paraId="7A8E246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9C86534" w14:textId="77777777" w:rsidR="007F2FC5" w:rsidRDefault="00624826">
            <w:pPr>
              <w:pStyle w:val="Accurritabletext"/>
              <w:keepNext/>
              <w:jc w:val="left"/>
            </w:pPr>
            <w:r>
              <w:rPr>
                <w:lang w:val="en-AU"/>
              </w:rPr>
              <w:t>Profit after income tax</w:t>
            </w:r>
          </w:p>
        </w:tc>
        <w:tc>
          <w:tcPr>
            <w:tcW w:w="60" w:type="dxa"/>
            <w:tcBorders>
              <w:top w:val="nil"/>
              <w:left w:val="nil"/>
              <w:bottom w:val="nil"/>
              <w:right w:val="nil"/>
            </w:tcBorders>
            <w:tcMar>
              <w:left w:w="0" w:type="dxa"/>
              <w:right w:w="0" w:type="dxa"/>
            </w:tcMar>
          </w:tcPr>
          <w:p w14:paraId="57DF61B8" w14:textId="77777777" w:rsidR="007F2FC5" w:rsidRDefault="007F2FC5"/>
        </w:tc>
        <w:tc>
          <w:tcPr>
            <w:tcW w:w="1289" w:type="dxa"/>
            <w:tcBorders>
              <w:top w:val="nil"/>
              <w:left w:val="nil"/>
              <w:bottom w:val="nil"/>
              <w:right w:val="nil"/>
            </w:tcBorders>
            <w:tcMar>
              <w:left w:w="0" w:type="dxa"/>
              <w:right w:w="60" w:type="dxa"/>
            </w:tcMar>
            <w:vAlign w:val="bottom"/>
          </w:tcPr>
          <w:p w14:paraId="2FB4A3EA" w14:textId="77777777" w:rsidR="007F2FC5" w:rsidRDefault="00624826">
            <w:pPr>
              <w:pStyle w:val="Accurritablenumeric"/>
              <w:keepNext/>
            </w:pPr>
            <w:r>
              <w:rPr>
                <w:lang w:val="en-AU"/>
              </w:rPr>
              <w:t>9,174</w:t>
            </w:r>
          </w:p>
        </w:tc>
        <w:tc>
          <w:tcPr>
            <w:tcW w:w="60" w:type="dxa"/>
            <w:tcBorders>
              <w:top w:val="nil"/>
              <w:left w:val="nil"/>
              <w:bottom w:val="nil"/>
              <w:right w:val="nil"/>
            </w:tcBorders>
            <w:tcMar>
              <w:left w:w="0" w:type="dxa"/>
              <w:right w:w="0" w:type="dxa"/>
            </w:tcMar>
          </w:tcPr>
          <w:p w14:paraId="40011A34" w14:textId="77777777" w:rsidR="007F2FC5" w:rsidRDefault="007F2FC5"/>
        </w:tc>
        <w:tc>
          <w:tcPr>
            <w:tcW w:w="1289" w:type="dxa"/>
            <w:tcBorders>
              <w:top w:val="nil"/>
              <w:left w:val="nil"/>
              <w:bottom w:val="nil"/>
              <w:right w:val="nil"/>
            </w:tcBorders>
            <w:tcMar>
              <w:left w:w="0" w:type="dxa"/>
              <w:right w:w="60" w:type="dxa"/>
            </w:tcMar>
            <w:vAlign w:val="bottom"/>
          </w:tcPr>
          <w:p w14:paraId="055720B3" w14:textId="77777777" w:rsidR="007F2FC5" w:rsidRDefault="00624826">
            <w:pPr>
              <w:pStyle w:val="Accurritablenumeric"/>
              <w:keepNext/>
            </w:pPr>
            <w:r>
              <w:rPr>
                <w:lang w:val="en-AU"/>
              </w:rPr>
              <w:t>7,603</w:t>
            </w:r>
          </w:p>
        </w:tc>
      </w:tr>
      <w:tr w:rsidR="007F2FC5" w14:paraId="06FF454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A177828"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3169705F" w14:textId="77777777" w:rsidR="007F2FC5" w:rsidRDefault="007F2FC5"/>
        </w:tc>
        <w:tc>
          <w:tcPr>
            <w:tcW w:w="1289" w:type="dxa"/>
            <w:tcBorders>
              <w:top w:val="nil"/>
              <w:left w:val="nil"/>
              <w:bottom w:val="nil"/>
              <w:right w:val="nil"/>
            </w:tcBorders>
            <w:tcMar>
              <w:left w:w="0" w:type="dxa"/>
              <w:right w:w="60" w:type="dxa"/>
            </w:tcMar>
            <w:vAlign w:val="bottom"/>
          </w:tcPr>
          <w:p w14:paraId="3508BE2F"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2B74EA77" w14:textId="77777777" w:rsidR="007F2FC5" w:rsidRDefault="007F2FC5"/>
        </w:tc>
        <w:tc>
          <w:tcPr>
            <w:tcW w:w="1289" w:type="dxa"/>
            <w:tcBorders>
              <w:top w:val="nil"/>
              <w:left w:val="nil"/>
              <w:bottom w:val="nil"/>
              <w:right w:val="nil"/>
            </w:tcBorders>
            <w:tcMar>
              <w:left w:w="0" w:type="dxa"/>
              <w:right w:w="60" w:type="dxa"/>
            </w:tcMar>
            <w:vAlign w:val="bottom"/>
          </w:tcPr>
          <w:p w14:paraId="3F53A575" w14:textId="77777777" w:rsidR="007F2FC5" w:rsidRDefault="007F2FC5">
            <w:pPr>
              <w:pStyle w:val="Accurritablenumeric"/>
              <w:keepNext/>
            </w:pPr>
          </w:p>
        </w:tc>
      </w:tr>
      <w:tr w:rsidR="007F2FC5" w14:paraId="57F48ECD"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A10C0F5" w14:textId="77777777" w:rsidR="007F2FC5" w:rsidRDefault="00624826">
            <w:pPr>
              <w:pStyle w:val="Accurritabletext"/>
              <w:keepNext/>
              <w:jc w:val="left"/>
            </w:pPr>
            <w:r>
              <w:rPr>
                <w:lang w:val="en-AU"/>
              </w:rPr>
              <w:t>Other comprehensive income</w:t>
            </w:r>
          </w:p>
        </w:tc>
        <w:tc>
          <w:tcPr>
            <w:tcW w:w="60" w:type="dxa"/>
            <w:tcBorders>
              <w:top w:val="nil"/>
              <w:left w:val="nil"/>
              <w:bottom w:val="single" w:sz="2" w:space="0" w:color="009CDE"/>
              <w:right w:val="nil"/>
            </w:tcBorders>
            <w:tcMar>
              <w:left w:w="0" w:type="dxa"/>
              <w:right w:w="0" w:type="dxa"/>
            </w:tcMar>
          </w:tcPr>
          <w:p w14:paraId="3FC7318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7C3B633"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A31982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BA79B10" w14:textId="77777777" w:rsidR="007F2FC5" w:rsidRDefault="00624826">
            <w:pPr>
              <w:pStyle w:val="Accurritablenumeric"/>
              <w:keepNext/>
            </w:pPr>
            <w:r>
              <w:rPr>
                <w:lang w:val="en-AU"/>
              </w:rPr>
              <w:t>-</w:t>
            </w:r>
          </w:p>
        </w:tc>
      </w:tr>
      <w:tr w:rsidR="007F2FC5" w14:paraId="1FB0B20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C172E14"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004FACC8" w14:textId="77777777" w:rsidR="007F2FC5" w:rsidRDefault="007F2FC5"/>
        </w:tc>
        <w:tc>
          <w:tcPr>
            <w:tcW w:w="1289" w:type="dxa"/>
            <w:tcBorders>
              <w:top w:val="nil"/>
              <w:left w:val="nil"/>
              <w:bottom w:val="nil"/>
              <w:right w:val="nil"/>
            </w:tcBorders>
            <w:tcMar>
              <w:left w:w="0" w:type="dxa"/>
              <w:right w:w="60" w:type="dxa"/>
            </w:tcMar>
            <w:vAlign w:val="bottom"/>
          </w:tcPr>
          <w:p w14:paraId="0BA41D45"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203A4C7" w14:textId="77777777" w:rsidR="007F2FC5" w:rsidRDefault="007F2FC5"/>
        </w:tc>
        <w:tc>
          <w:tcPr>
            <w:tcW w:w="1289" w:type="dxa"/>
            <w:tcBorders>
              <w:top w:val="nil"/>
              <w:left w:val="nil"/>
              <w:bottom w:val="nil"/>
              <w:right w:val="nil"/>
            </w:tcBorders>
            <w:tcMar>
              <w:left w:w="0" w:type="dxa"/>
              <w:right w:w="60" w:type="dxa"/>
            </w:tcMar>
            <w:vAlign w:val="bottom"/>
          </w:tcPr>
          <w:p w14:paraId="50D53DCD" w14:textId="77777777" w:rsidR="007F2FC5" w:rsidRDefault="007F2FC5">
            <w:pPr>
              <w:pStyle w:val="Accurritablenumeric"/>
              <w:keepNext/>
            </w:pPr>
          </w:p>
        </w:tc>
      </w:tr>
      <w:tr w:rsidR="007F2FC5" w14:paraId="68207E87"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8ABBDAB" w14:textId="77777777" w:rsidR="007F2FC5" w:rsidRDefault="00624826">
            <w:pPr>
              <w:pStyle w:val="Accurritabletext"/>
              <w:keepNext/>
              <w:jc w:val="left"/>
            </w:pPr>
            <w:r>
              <w:rPr>
                <w:lang w:val="en-AU"/>
              </w:rPr>
              <w:t>Total comprehensive income</w:t>
            </w:r>
          </w:p>
        </w:tc>
        <w:tc>
          <w:tcPr>
            <w:tcW w:w="60" w:type="dxa"/>
            <w:tcBorders>
              <w:top w:val="nil"/>
              <w:left w:val="nil"/>
              <w:bottom w:val="single" w:sz="2" w:space="0" w:color="009CDE"/>
              <w:right w:val="nil"/>
            </w:tcBorders>
            <w:tcMar>
              <w:left w:w="0" w:type="dxa"/>
              <w:right w:w="0" w:type="dxa"/>
            </w:tcMar>
          </w:tcPr>
          <w:p w14:paraId="4F98294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B737E2E" w14:textId="77777777" w:rsidR="007F2FC5" w:rsidRDefault="00624826">
            <w:pPr>
              <w:pStyle w:val="Accurritablenumeric"/>
              <w:keepNext/>
            </w:pPr>
            <w:r>
              <w:rPr>
                <w:lang w:val="en-AU"/>
              </w:rPr>
              <w:t>9,174</w:t>
            </w:r>
          </w:p>
        </w:tc>
        <w:tc>
          <w:tcPr>
            <w:tcW w:w="60" w:type="dxa"/>
            <w:tcBorders>
              <w:top w:val="nil"/>
              <w:left w:val="nil"/>
              <w:bottom w:val="single" w:sz="2" w:space="0" w:color="009CDE"/>
              <w:right w:val="nil"/>
            </w:tcBorders>
            <w:tcMar>
              <w:left w:w="0" w:type="dxa"/>
              <w:right w:w="0" w:type="dxa"/>
            </w:tcMar>
          </w:tcPr>
          <w:p w14:paraId="38BC5CD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D426B70" w14:textId="77777777" w:rsidR="007F2FC5" w:rsidRDefault="00624826">
            <w:pPr>
              <w:pStyle w:val="Accurritablenumeric"/>
              <w:keepNext/>
            </w:pPr>
            <w:r>
              <w:rPr>
                <w:lang w:val="en-AU"/>
              </w:rPr>
              <w:t>7,603</w:t>
            </w:r>
          </w:p>
        </w:tc>
      </w:tr>
      <w:tr w:rsidR="007F2FC5" w14:paraId="6422584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1A2EEE3"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2B35F3F" w14:textId="77777777" w:rsidR="007F2FC5" w:rsidRDefault="007F2FC5"/>
        </w:tc>
        <w:tc>
          <w:tcPr>
            <w:tcW w:w="1289" w:type="dxa"/>
            <w:tcBorders>
              <w:top w:val="nil"/>
              <w:left w:val="nil"/>
              <w:bottom w:val="nil"/>
              <w:right w:val="nil"/>
            </w:tcBorders>
            <w:tcMar>
              <w:left w:w="0" w:type="dxa"/>
              <w:right w:w="60" w:type="dxa"/>
            </w:tcMar>
            <w:vAlign w:val="bottom"/>
          </w:tcPr>
          <w:p w14:paraId="5659B32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A39B827" w14:textId="77777777" w:rsidR="007F2FC5" w:rsidRDefault="007F2FC5"/>
        </w:tc>
        <w:tc>
          <w:tcPr>
            <w:tcW w:w="1289" w:type="dxa"/>
            <w:tcBorders>
              <w:top w:val="nil"/>
              <w:left w:val="nil"/>
              <w:bottom w:val="nil"/>
              <w:right w:val="nil"/>
            </w:tcBorders>
            <w:tcMar>
              <w:left w:w="0" w:type="dxa"/>
              <w:right w:w="60" w:type="dxa"/>
            </w:tcMar>
            <w:vAlign w:val="bottom"/>
          </w:tcPr>
          <w:p w14:paraId="235A8EBB" w14:textId="77777777" w:rsidR="007F2FC5" w:rsidRDefault="007F2FC5">
            <w:pPr>
              <w:pStyle w:val="Accurritablenumeric"/>
              <w:keepNext/>
            </w:pPr>
          </w:p>
        </w:tc>
      </w:tr>
      <w:tr w:rsidR="007F2FC5" w14:paraId="7CD28B9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4A0718F" w14:textId="77777777" w:rsidR="007F2FC5" w:rsidRDefault="00624826">
            <w:pPr>
              <w:pStyle w:val="Accurriintroduction3"/>
              <w:keepNext/>
            </w:pPr>
            <w:r>
              <w:rPr>
                <w:lang w:val="en-AU"/>
              </w:rPr>
              <w:t>Reconciliation of the consolidated entity's carrying amount</w:t>
            </w:r>
          </w:p>
        </w:tc>
        <w:tc>
          <w:tcPr>
            <w:tcW w:w="60" w:type="dxa"/>
            <w:tcBorders>
              <w:top w:val="nil"/>
              <w:left w:val="nil"/>
              <w:bottom w:val="nil"/>
              <w:right w:val="nil"/>
            </w:tcBorders>
            <w:tcMar>
              <w:left w:w="0" w:type="dxa"/>
              <w:right w:w="0" w:type="dxa"/>
            </w:tcMar>
          </w:tcPr>
          <w:p w14:paraId="6A313A69" w14:textId="77777777" w:rsidR="007F2FC5" w:rsidRDefault="007F2FC5"/>
        </w:tc>
        <w:tc>
          <w:tcPr>
            <w:tcW w:w="1289" w:type="dxa"/>
            <w:tcBorders>
              <w:top w:val="nil"/>
              <w:left w:val="nil"/>
              <w:bottom w:val="nil"/>
              <w:right w:val="nil"/>
            </w:tcBorders>
            <w:tcMar>
              <w:left w:w="0" w:type="dxa"/>
              <w:right w:w="60" w:type="dxa"/>
            </w:tcMar>
            <w:vAlign w:val="bottom"/>
          </w:tcPr>
          <w:p w14:paraId="7D9AC893"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60DA7F7" w14:textId="77777777" w:rsidR="007F2FC5" w:rsidRDefault="007F2FC5"/>
        </w:tc>
        <w:tc>
          <w:tcPr>
            <w:tcW w:w="1289" w:type="dxa"/>
            <w:tcBorders>
              <w:top w:val="nil"/>
              <w:left w:val="nil"/>
              <w:bottom w:val="nil"/>
              <w:right w:val="nil"/>
            </w:tcBorders>
            <w:tcMar>
              <w:left w:w="0" w:type="dxa"/>
              <w:right w:w="60" w:type="dxa"/>
            </w:tcMar>
            <w:vAlign w:val="bottom"/>
          </w:tcPr>
          <w:p w14:paraId="44F16C3F" w14:textId="77777777" w:rsidR="007F2FC5" w:rsidRDefault="007F2FC5">
            <w:pPr>
              <w:pStyle w:val="Accurritablenumeric"/>
              <w:keepNext/>
            </w:pPr>
          </w:p>
        </w:tc>
      </w:tr>
      <w:tr w:rsidR="007F2FC5" w14:paraId="43EDC5C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44236D6" w14:textId="77777777" w:rsidR="007F2FC5" w:rsidRDefault="00624826">
            <w:pPr>
              <w:pStyle w:val="Accurritabletext"/>
              <w:keepNext/>
              <w:jc w:val="left"/>
            </w:pPr>
            <w:r>
              <w:rPr>
                <w:lang w:val="en-AU"/>
              </w:rPr>
              <w:t>Opening carrying amount</w:t>
            </w:r>
          </w:p>
        </w:tc>
        <w:tc>
          <w:tcPr>
            <w:tcW w:w="60" w:type="dxa"/>
            <w:tcBorders>
              <w:top w:val="nil"/>
              <w:left w:val="nil"/>
              <w:bottom w:val="nil"/>
              <w:right w:val="nil"/>
            </w:tcBorders>
            <w:tcMar>
              <w:left w:w="0" w:type="dxa"/>
              <w:right w:w="0" w:type="dxa"/>
            </w:tcMar>
          </w:tcPr>
          <w:p w14:paraId="6B3E89E1" w14:textId="77777777" w:rsidR="007F2FC5" w:rsidRDefault="007F2FC5"/>
        </w:tc>
        <w:tc>
          <w:tcPr>
            <w:tcW w:w="1289" w:type="dxa"/>
            <w:tcBorders>
              <w:top w:val="nil"/>
              <w:left w:val="nil"/>
              <w:bottom w:val="nil"/>
              <w:right w:val="nil"/>
            </w:tcBorders>
            <w:tcMar>
              <w:left w:w="0" w:type="dxa"/>
              <w:right w:w="60" w:type="dxa"/>
            </w:tcMar>
            <w:vAlign w:val="bottom"/>
          </w:tcPr>
          <w:p w14:paraId="593C6A48" w14:textId="77777777" w:rsidR="007F2FC5" w:rsidRDefault="00624826">
            <w:pPr>
              <w:pStyle w:val="Accurritablenumeric"/>
              <w:keepNext/>
            </w:pPr>
            <w:r>
              <w:rPr>
                <w:lang w:val="en-AU"/>
              </w:rPr>
              <w:t>30,981</w:t>
            </w:r>
          </w:p>
        </w:tc>
        <w:tc>
          <w:tcPr>
            <w:tcW w:w="60" w:type="dxa"/>
            <w:tcBorders>
              <w:top w:val="nil"/>
              <w:left w:val="nil"/>
              <w:bottom w:val="nil"/>
              <w:right w:val="nil"/>
            </w:tcBorders>
            <w:tcMar>
              <w:left w:w="0" w:type="dxa"/>
              <w:right w:w="0" w:type="dxa"/>
            </w:tcMar>
          </w:tcPr>
          <w:p w14:paraId="7DC63B92" w14:textId="77777777" w:rsidR="007F2FC5" w:rsidRDefault="007F2FC5"/>
        </w:tc>
        <w:tc>
          <w:tcPr>
            <w:tcW w:w="1289" w:type="dxa"/>
            <w:tcBorders>
              <w:top w:val="nil"/>
              <w:left w:val="nil"/>
              <w:bottom w:val="nil"/>
              <w:right w:val="nil"/>
            </w:tcBorders>
            <w:tcMar>
              <w:left w:w="0" w:type="dxa"/>
              <w:right w:w="60" w:type="dxa"/>
            </w:tcMar>
            <w:vAlign w:val="bottom"/>
          </w:tcPr>
          <w:p w14:paraId="38E85410" w14:textId="77777777" w:rsidR="007F2FC5" w:rsidRDefault="00624826">
            <w:pPr>
              <w:pStyle w:val="Accurritablenumeric"/>
              <w:keepNext/>
            </w:pPr>
            <w:r>
              <w:rPr>
                <w:lang w:val="en-AU"/>
              </w:rPr>
              <w:t>28,320</w:t>
            </w:r>
          </w:p>
        </w:tc>
      </w:tr>
      <w:tr w:rsidR="007F2FC5" w14:paraId="2EC2A418"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3C82BB9" w14:textId="77777777" w:rsidR="007F2FC5" w:rsidRDefault="00624826">
            <w:pPr>
              <w:pStyle w:val="Accurritabletext"/>
              <w:keepNext/>
              <w:jc w:val="left"/>
            </w:pPr>
            <w:r>
              <w:rPr>
                <w:lang w:val="en-AU"/>
              </w:rPr>
              <w:t>Share of profit after income tax</w:t>
            </w:r>
          </w:p>
        </w:tc>
        <w:tc>
          <w:tcPr>
            <w:tcW w:w="60" w:type="dxa"/>
            <w:tcBorders>
              <w:top w:val="nil"/>
              <w:left w:val="nil"/>
              <w:bottom w:val="nil"/>
              <w:right w:val="nil"/>
            </w:tcBorders>
            <w:tcMar>
              <w:left w:w="0" w:type="dxa"/>
              <w:right w:w="0" w:type="dxa"/>
            </w:tcMar>
          </w:tcPr>
          <w:p w14:paraId="01420AF0" w14:textId="77777777" w:rsidR="007F2FC5" w:rsidRDefault="007F2FC5"/>
        </w:tc>
        <w:tc>
          <w:tcPr>
            <w:tcW w:w="1289" w:type="dxa"/>
            <w:tcBorders>
              <w:top w:val="nil"/>
              <w:left w:val="nil"/>
              <w:bottom w:val="nil"/>
              <w:right w:val="nil"/>
            </w:tcBorders>
            <w:tcMar>
              <w:left w:w="0" w:type="dxa"/>
              <w:right w:w="60" w:type="dxa"/>
            </w:tcMar>
            <w:vAlign w:val="bottom"/>
          </w:tcPr>
          <w:p w14:paraId="5DAA4B8A" w14:textId="77777777" w:rsidR="007F2FC5" w:rsidRDefault="00624826">
            <w:pPr>
              <w:pStyle w:val="Accurritablenumeric"/>
              <w:keepNext/>
            </w:pPr>
            <w:r>
              <w:rPr>
                <w:lang w:val="en-AU"/>
              </w:rPr>
              <w:t>3,211</w:t>
            </w:r>
          </w:p>
        </w:tc>
        <w:tc>
          <w:tcPr>
            <w:tcW w:w="60" w:type="dxa"/>
            <w:tcBorders>
              <w:top w:val="nil"/>
              <w:left w:val="nil"/>
              <w:bottom w:val="nil"/>
              <w:right w:val="nil"/>
            </w:tcBorders>
            <w:tcMar>
              <w:left w:w="0" w:type="dxa"/>
              <w:right w:w="0" w:type="dxa"/>
            </w:tcMar>
          </w:tcPr>
          <w:p w14:paraId="6920C95E" w14:textId="77777777" w:rsidR="007F2FC5" w:rsidRDefault="007F2FC5"/>
        </w:tc>
        <w:tc>
          <w:tcPr>
            <w:tcW w:w="1289" w:type="dxa"/>
            <w:tcBorders>
              <w:top w:val="nil"/>
              <w:left w:val="nil"/>
              <w:bottom w:val="nil"/>
              <w:right w:val="nil"/>
            </w:tcBorders>
            <w:tcMar>
              <w:left w:w="0" w:type="dxa"/>
              <w:right w:w="60" w:type="dxa"/>
            </w:tcMar>
            <w:vAlign w:val="bottom"/>
          </w:tcPr>
          <w:p w14:paraId="29DA1775" w14:textId="77777777" w:rsidR="007F2FC5" w:rsidRDefault="00624826">
            <w:pPr>
              <w:pStyle w:val="Accurritablenumeric"/>
              <w:keepNext/>
            </w:pPr>
            <w:r>
              <w:rPr>
                <w:lang w:val="en-AU"/>
              </w:rPr>
              <w:t>2,661</w:t>
            </w:r>
          </w:p>
        </w:tc>
      </w:tr>
      <w:tr w:rsidR="007F2FC5" w14:paraId="6F1611C9"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7C1DF638"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47BC9D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BFA19F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4C3C83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5E3CC00" w14:textId="77777777" w:rsidR="007F2FC5" w:rsidRDefault="007F2FC5">
            <w:pPr>
              <w:pStyle w:val="Accurritablenumeric"/>
              <w:keepNext/>
            </w:pPr>
          </w:p>
        </w:tc>
      </w:tr>
      <w:tr w:rsidR="007F2FC5" w14:paraId="45468B39"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CB53A8A" w14:textId="77777777" w:rsidR="007F2FC5" w:rsidRDefault="00624826">
            <w:pPr>
              <w:pStyle w:val="Accurritabletext"/>
              <w:keepNext/>
              <w:jc w:val="left"/>
            </w:pPr>
            <w:r>
              <w:rPr>
                <w:lang w:val="en-AU"/>
              </w:rPr>
              <w:t>Closing carrying amount</w:t>
            </w:r>
          </w:p>
        </w:tc>
        <w:tc>
          <w:tcPr>
            <w:tcW w:w="60" w:type="dxa"/>
            <w:tcBorders>
              <w:top w:val="nil"/>
              <w:left w:val="nil"/>
              <w:bottom w:val="single" w:sz="2" w:space="0" w:color="009CDE"/>
              <w:right w:val="nil"/>
            </w:tcBorders>
            <w:tcMar>
              <w:left w:w="0" w:type="dxa"/>
              <w:right w:w="0" w:type="dxa"/>
            </w:tcMar>
          </w:tcPr>
          <w:p w14:paraId="0F9396F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13BC4E" w14:textId="77777777" w:rsidR="007F2FC5" w:rsidRDefault="00624826">
            <w:pPr>
              <w:pStyle w:val="Accurritablenumeric"/>
              <w:keepNext/>
            </w:pPr>
            <w:r>
              <w:rPr>
                <w:lang w:val="en-AU"/>
              </w:rPr>
              <w:t>34,192</w:t>
            </w:r>
          </w:p>
        </w:tc>
        <w:tc>
          <w:tcPr>
            <w:tcW w:w="60" w:type="dxa"/>
            <w:tcBorders>
              <w:top w:val="nil"/>
              <w:left w:val="nil"/>
              <w:bottom w:val="single" w:sz="2" w:space="0" w:color="009CDE"/>
              <w:right w:val="nil"/>
            </w:tcBorders>
            <w:tcMar>
              <w:left w:w="0" w:type="dxa"/>
              <w:right w:w="0" w:type="dxa"/>
            </w:tcMar>
          </w:tcPr>
          <w:p w14:paraId="0C2BBAC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4A83D5B" w14:textId="77777777" w:rsidR="007F2FC5" w:rsidRDefault="00624826">
            <w:pPr>
              <w:pStyle w:val="Accurritablenumeric"/>
              <w:keepNext/>
            </w:pPr>
            <w:r>
              <w:rPr>
                <w:lang w:val="en-AU"/>
              </w:rPr>
              <w:t>30,981</w:t>
            </w:r>
          </w:p>
        </w:tc>
      </w:tr>
    </w:tbl>
    <w:p w14:paraId="3E57E844" w14:textId="77777777" w:rsidR="007F2FC5" w:rsidRDefault="00624826">
      <w:r>
        <w:rPr>
          <w:rFonts w:ascii="Times New Roman" w:eastAsia="Times New Roman" w:hAnsi="Times New Roman" w:cs="Times New Roman"/>
          <w:b/>
          <w:lang w:val="en-AU"/>
        </w:rPr>
        <w:t xml:space="preserve"> </w:t>
      </w:r>
    </w:p>
    <w:p w14:paraId="4D765B62" w14:textId="77777777" w:rsidR="007F2FC5" w:rsidRDefault="00624826">
      <w:pPr>
        <w:pStyle w:val="Accurriparagraphheader3"/>
        <w:keepNext/>
        <w:keepLines/>
      </w:pPr>
      <w:r>
        <w:rPr>
          <w:lang w:val="en-AU"/>
        </w:rPr>
        <w:lastRenderedPageBreak/>
        <w:t>Contingent liabilities</w:t>
      </w:r>
    </w:p>
    <w:tbl>
      <w:tblPr>
        <w:tblW w:w="0" w:type="auto"/>
        <w:tblLayout w:type="fixed"/>
        <w:tblLook w:val="04A0" w:firstRow="1" w:lastRow="0" w:firstColumn="1" w:lastColumn="0" w:noHBand="0" w:noVBand="1"/>
      </w:tblPr>
      <w:tblGrid>
        <w:gridCol w:w="8301"/>
        <w:gridCol w:w="60"/>
        <w:gridCol w:w="1289"/>
        <w:gridCol w:w="60"/>
        <w:gridCol w:w="1289"/>
      </w:tblGrid>
      <w:tr w:rsidR="007F2FC5" w14:paraId="2626E4B9" w14:textId="77777777">
        <w:trPr>
          <w:cantSplit/>
          <w:tblHeader/>
        </w:trPr>
        <w:tc>
          <w:tcPr>
            <w:tcW w:w="8301" w:type="dxa"/>
            <w:tcBorders>
              <w:top w:val="nil"/>
              <w:left w:val="nil"/>
              <w:bottom w:val="nil"/>
              <w:right w:val="nil"/>
            </w:tcBorders>
            <w:tcMar>
              <w:left w:w="0" w:type="dxa"/>
              <w:right w:w="0" w:type="dxa"/>
            </w:tcMar>
            <w:vAlign w:val="bottom"/>
          </w:tcPr>
          <w:p w14:paraId="509CA0E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3D5CA1C" w14:textId="77777777" w:rsidR="007F2FC5" w:rsidRDefault="007F2FC5"/>
        </w:tc>
        <w:tc>
          <w:tcPr>
            <w:tcW w:w="2638" w:type="dxa"/>
            <w:gridSpan w:val="3"/>
            <w:tcBorders>
              <w:top w:val="nil"/>
              <w:left w:val="nil"/>
              <w:bottom w:val="nil"/>
              <w:right w:val="nil"/>
            </w:tcBorders>
            <w:tcMar>
              <w:left w:w="0" w:type="dxa"/>
              <w:right w:w="0" w:type="dxa"/>
            </w:tcMar>
            <w:vAlign w:val="bottom"/>
          </w:tcPr>
          <w:p w14:paraId="5BB7683D" w14:textId="77777777" w:rsidR="007F2FC5" w:rsidRDefault="00624826">
            <w:pPr>
              <w:pStyle w:val="Accurritableheader"/>
              <w:keepNext/>
            </w:pPr>
            <w:r>
              <w:rPr>
                <w:lang w:val="en-AU"/>
              </w:rPr>
              <w:t>Consolidated</w:t>
            </w:r>
          </w:p>
        </w:tc>
      </w:tr>
      <w:tr w:rsidR="007F2FC5" w14:paraId="63B81D92" w14:textId="77777777">
        <w:trPr>
          <w:cantSplit/>
          <w:tblHeader/>
        </w:trPr>
        <w:tc>
          <w:tcPr>
            <w:tcW w:w="8301" w:type="dxa"/>
            <w:tcBorders>
              <w:top w:val="nil"/>
              <w:left w:val="nil"/>
              <w:bottom w:val="nil"/>
              <w:right w:val="nil"/>
            </w:tcBorders>
            <w:tcMar>
              <w:left w:w="0" w:type="dxa"/>
              <w:right w:w="0" w:type="dxa"/>
            </w:tcMar>
            <w:vAlign w:val="bottom"/>
          </w:tcPr>
          <w:p w14:paraId="3D214AA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399A0C" w14:textId="77777777" w:rsidR="007F2FC5" w:rsidRDefault="007F2FC5"/>
        </w:tc>
        <w:tc>
          <w:tcPr>
            <w:tcW w:w="1289" w:type="dxa"/>
            <w:tcBorders>
              <w:top w:val="nil"/>
              <w:left w:val="nil"/>
              <w:bottom w:val="nil"/>
              <w:right w:val="nil"/>
            </w:tcBorders>
            <w:tcMar>
              <w:left w:w="0" w:type="dxa"/>
              <w:right w:w="0" w:type="dxa"/>
            </w:tcMar>
            <w:vAlign w:val="bottom"/>
          </w:tcPr>
          <w:p w14:paraId="59D78CBC"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D3EE1FD" w14:textId="77777777" w:rsidR="007F2FC5" w:rsidRDefault="007F2FC5"/>
        </w:tc>
        <w:tc>
          <w:tcPr>
            <w:tcW w:w="1289" w:type="dxa"/>
            <w:tcBorders>
              <w:top w:val="nil"/>
              <w:left w:val="nil"/>
              <w:bottom w:val="nil"/>
              <w:right w:val="nil"/>
            </w:tcBorders>
            <w:tcMar>
              <w:left w:w="0" w:type="dxa"/>
              <w:right w:w="0" w:type="dxa"/>
            </w:tcMar>
            <w:vAlign w:val="bottom"/>
          </w:tcPr>
          <w:p w14:paraId="30706AA6" w14:textId="77777777" w:rsidR="007F2FC5" w:rsidRDefault="00624826">
            <w:pPr>
              <w:pStyle w:val="Accurritableheader"/>
              <w:keepNext/>
            </w:pPr>
            <w:r>
              <w:rPr>
                <w:lang w:val="en-AU"/>
              </w:rPr>
              <w:t>2024</w:t>
            </w:r>
          </w:p>
        </w:tc>
      </w:tr>
      <w:tr w:rsidR="007F2FC5" w14:paraId="2BD5B8D8" w14:textId="77777777">
        <w:trPr>
          <w:cantSplit/>
          <w:tblHeader/>
        </w:trPr>
        <w:tc>
          <w:tcPr>
            <w:tcW w:w="8301" w:type="dxa"/>
            <w:tcBorders>
              <w:top w:val="nil"/>
              <w:left w:val="nil"/>
              <w:bottom w:val="nil"/>
              <w:right w:val="nil"/>
            </w:tcBorders>
            <w:tcMar>
              <w:left w:w="0" w:type="dxa"/>
              <w:right w:w="0" w:type="dxa"/>
            </w:tcMar>
            <w:vAlign w:val="bottom"/>
          </w:tcPr>
          <w:p w14:paraId="29535DE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E455388" w14:textId="77777777" w:rsidR="007F2FC5" w:rsidRDefault="007F2FC5"/>
        </w:tc>
        <w:tc>
          <w:tcPr>
            <w:tcW w:w="1289" w:type="dxa"/>
            <w:tcBorders>
              <w:top w:val="nil"/>
              <w:left w:val="nil"/>
              <w:bottom w:val="nil"/>
              <w:right w:val="nil"/>
            </w:tcBorders>
            <w:tcMar>
              <w:left w:w="0" w:type="dxa"/>
              <w:right w:w="0" w:type="dxa"/>
            </w:tcMar>
            <w:vAlign w:val="bottom"/>
          </w:tcPr>
          <w:p w14:paraId="44A27D9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8B90D5B" w14:textId="77777777" w:rsidR="007F2FC5" w:rsidRDefault="007F2FC5"/>
        </w:tc>
        <w:tc>
          <w:tcPr>
            <w:tcW w:w="1289" w:type="dxa"/>
            <w:tcBorders>
              <w:top w:val="nil"/>
              <w:left w:val="nil"/>
              <w:bottom w:val="nil"/>
              <w:right w:val="nil"/>
            </w:tcBorders>
            <w:tcMar>
              <w:left w:w="0" w:type="dxa"/>
              <w:right w:w="0" w:type="dxa"/>
            </w:tcMar>
            <w:vAlign w:val="bottom"/>
          </w:tcPr>
          <w:p w14:paraId="5E422D6E" w14:textId="77777777" w:rsidR="007F2FC5" w:rsidRDefault="00624826">
            <w:pPr>
              <w:pStyle w:val="Accurritableheader"/>
              <w:keepNext/>
            </w:pPr>
            <w:r>
              <w:rPr>
                <w:lang w:val="en-AU"/>
              </w:rPr>
              <w:t>CU'000</w:t>
            </w:r>
          </w:p>
        </w:tc>
      </w:tr>
      <w:tr w:rsidR="007F2FC5" w14:paraId="2B153EF7" w14:textId="77777777">
        <w:trPr>
          <w:cantSplit/>
          <w:tblHeader/>
        </w:trPr>
        <w:tc>
          <w:tcPr>
            <w:tcW w:w="8301" w:type="dxa"/>
            <w:tcBorders>
              <w:top w:val="nil"/>
              <w:left w:val="nil"/>
              <w:bottom w:val="nil"/>
              <w:right w:val="nil"/>
            </w:tcBorders>
            <w:tcMar>
              <w:left w:w="0" w:type="dxa"/>
              <w:right w:w="0" w:type="dxa"/>
            </w:tcMar>
            <w:vAlign w:val="bottom"/>
          </w:tcPr>
          <w:p w14:paraId="4120EED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776922E" w14:textId="77777777" w:rsidR="007F2FC5" w:rsidRDefault="007F2FC5"/>
        </w:tc>
        <w:tc>
          <w:tcPr>
            <w:tcW w:w="1289" w:type="dxa"/>
            <w:tcBorders>
              <w:top w:val="nil"/>
              <w:left w:val="nil"/>
              <w:bottom w:val="nil"/>
              <w:right w:val="nil"/>
            </w:tcBorders>
            <w:tcMar>
              <w:left w:w="0" w:type="dxa"/>
              <w:right w:w="0" w:type="dxa"/>
            </w:tcMar>
            <w:vAlign w:val="bottom"/>
          </w:tcPr>
          <w:p w14:paraId="0AD2C8C7"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36D3A81" w14:textId="77777777" w:rsidR="007F2FC5" w:rsidRDefault="007F2FC5"/>
        </w:tc>
        <w:tc>
          <w:tcPr>
            <w:tcW w:w="1289" w:type="dxa"/>
            <w:tcBorders>
              <w:top w:val="nil"/>
              <w:left w:val="nil"/>
              <w:bottom w:val="nil"/>
              <w:right w:val="nil"/>
            </w:tcBorders>
            <w:tcMar>
              <w:left w:w="0" w:type="dxa"/>
              <w:right w:w="0" w:type="dxa"/>
            </w:tcMar>
            <w:vAlign w:val="bottom"/>
          </w:tcPr>
          <w:p w14:paraId="206A5A41" w14:textId="77777777" w:rsidR="007F2FC5" w:rsidRDefault="007F2FC5">
            <w:pPr>
              <w:pStyle w:val="Accurritableheader"/>
              <w:keepNext/>
            </w:pPr>
          </w:p>
        </w:tc>
      </w:tr>
      <w:tr w:rsidR="007F2FC5" w14:paraId="76833ED1"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691D4AEA" w14:textId="77777777" w:rsidR="007F2FC5" w:rsidRDefault="00624826">
            <w:pPr>
              <w:pStyle w:val="Accurritabletext"/>
              <w:keepNext/>
              <w:jc w:val="left"/>
            </w:pPr>
            <w:r>
              <w:rPr>
                <w:lang w:val="en-AU"/>
              </w:rPr>
              <w:t>Share of bank guarantees</w:t>
            </w:r>
          </w:p>
        </w:tc>
        <w:tc>
          <w:tcPr>
            <w:tcW w:w="60" w:type="dxa"/>
            <w:tcBorders>
              <w:top w:val="nil"/>
              <w:left w:val="nil"/>
              <w:bottom w:val="single" w:sz="2" w:space="0" w:color="009CDE"/>
              <w:right w:val="nil"/>
            </w:tcBorders>
            <w:tcMar>
              <w:left w:w="0" w:type="dxa"/>
              <w:right w:w="0" w:type="dxa"/>
            </w:tcMar>
          </w:tcPr>
          <w:p w14:paraId="23CFF44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BDA6E7A" w14:textId="77777777" w:rsidR="007F2FC5" w:rsidRDefault="00624826">
            <w:pPr>
              <w:pStyle w:val="Accurritablenumeric"/>
              <w:keepNext/>
            </w:pPr>
            <w:r>
              <w:rPr>
                <w:lang w:val="en-AU"/>
              </w:rPr>
              <w:t xml:space="preserve">276 </w:t>
            </w:r>
          </w:p>
        </w:tc>
        <w:tc>
          <w:tcPr>
            <w:tcW w:w="60" w:type="dxa"/>
            <w:tcBorders>
              <w:top w:val="nil"/>
              <w:left w:val="nil"/>
              <w:bottom w:val="single" w:sz="2" w:space="0" w:color="009CDE"/>
              <w:right w:val="nil"/>
            </w:tcBorders>
            <w:tcMar>
              <w:left w:w="0" w:type="dxa"/>
              <w:right w:w="0" w:type="dxa"/>
            </w:tcMar>
          </w:tcPr>
          <w:p w14:paraId="05CD2ABF"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AED8E92" w14:textId="77777777" w:rsidR="007F2FC5" w:rsidRDefault="00624826">
            <w:pPr>
              <w:pStyle w:val="Accurritablenumeric"/>
              <w:keepNext/>
            </w:pPr>
            <w:r>
              <w:rPr>
                <w:lang w:val="en-AU"/>
              </w:rPr>
              <w:t xml:space="preserve">266 </w:t>
            </w:r>
          </w:p>
        </w:tc>
      </w:tr>
    </w:tbl>
    <w:p w14:paraId="240DD894" w14:textId="77777777" w:rsidR="007F2FC5" w:rsidRDefault="00624826">
      <w:r>
        <w:rPr>
          <w:rFonts w:ascii="Times New Roman" w:eastAsia="Times New Roman" w:hAnsi="Times New Roman" w:cs="Times New Roman"/>
          <w:b/>
          <w:lang w:val="en-AU"/>
        </w:rPr>
        <w:t xml:space="preserve"> </w:t>
      </w:r>
    </w:p>
    <w:p w14:paraId="423A7AF6" w14:textId="77777777" w:rsidR="007F2FC5" w:rsidRDefault="00624826">
      <w:pPr>
        <w:pStyle w:val="Accurriparagraphheader3"/>
        <w:keepNext/>
        <w:keepLines/>
      </w:pPr>
      <w:r>
        <w:rPr>
          <w:lang w:val="en-AU"/>
        </w:rPr>
        <w:t>Commitments</w:t>
      </w:r>
    </w:p>
    <w:tbl>
      <w:tblPr>
        <w:tblW w:w="0" w:type="auto"/>
        <w:tblLayout w:type="fixed"/>
        <w:tblLook w:val="04A0" w:firstRow="1" w:lastRow="0" w:firstColumn="1" w:lastColumn="0" w:noHBand="0" w:noVBand="1"/>
      </w:tblPr>
      <w:tblGrid>
        <w:gridCol w:w="8301"/>
        <w:gridCol w:w="60"/>
        <w:gridCol w:w="1289"/>
        <w:gridCol w:w="60"/>
        <w:gridCol w:w="1289"/>
      </w:tblGrid>
      <w:tr w:rsidR="007F2FC5" w14:paraId="6959B05C" w14:textId="77777777">
        <w:trPr>
          <w:cantSplit/>
          <w:tblHeader/>
        </w:trPr>
        <w:tc>
          <w:tcPr>
            <w:tcW w:w="8301" w:type="dxa"/>
            <w:tcBorders>
              <w:top w:val="nil"/>
              <w:left w:val="nil"/>
              <w:bottom w:val="nil"/>
              <w:right w:val="nil"/>
            </w:tcBorders>
            <w:tcMar>
              <w:left w:w="0" w:type="dxa"/>
              <w:right w:w="0" w:type="dxa"/>
            </w:tcMar>
            <w:vAlign w:val="bottom"/>
          </w:tcPr>
          <w:p w14:paraId="588BF6F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C8F875B" w14:textId="77777777" w:rsidR="007F2FC5" w:rsidRDefault="007F2FC5"/>
        </w:tc>
        <w:tc>
          <w:tcPr>
            <w:tcW w:w="2638" w:type="dxa"/>
            <w:gridSpan w:val="3"/>
            <w:tcBorders>
              <w:top w:val="nil"/>
              <w:left w:val="nil"/>
              <w:bottom w:val="nil"/>
              <w:right w:val="nil"/>
            </w:tcBorders>
            <w:tcMar>
              <w:left w:w="0" w:type="dxa"/>
              <w:right w:w="0" w:type="dxa"/>
            </w:tcMar>
            <w:vAlign w:val="bottom"/>
          </w:tcPr>
          <w:p w14:paraId="7948650E" w14:textId="77777777" w:rsidR="007F2FC5" w:rsidRDefault="00624826">
            <w:pPr>
              <w:pStyle w:val="Accurritableheader"/>
              <w:keepNext/>
            </w:pPr>
            <w:r>
              <w:rPr>
                <w:lang w:val="en-AU"/>
              </w:rPr>
              <w:t>Consolidated</w:t>
            </w:r>
          </w:p>
        </w:tc>
      </w:tr>
      <w:tr w:rsidR="007F2FC5" w14:paraId="68C076EF" w14:textId="77777777">
        <w:trPr>
          <w:cantSplit/>
          <w:tblHeader/>
        </w:trPr>
        <w:tc>
          <w:tcPr>
            <w:tcW w:w="8301" w:type="dxa"/>
            <w:tcBorders>
              <w:top w:val="nil"/>
              <w:left w:val="nil"/>
              <w:bottom w:val="nil"/>
              <w:right w:val="nil"/>
            </w:tcBorders>
            <w:tcMar>
              <w:left w:w="0" w:type="dxa"/>
              <w:right w:w="0" w:type="dxa"/>
            </w:tcMar>
            <w:vAlign w:val="bottom"/>
          </w:tcPr>
          <w:p w14:paraId="30CFB76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BBAC4AE" w14:textId="77777777" w:rsidR="007F2FC5" w:rsidRDefault="007F2FC5"/>
        </w:tc>
        <w:tc>
          <w:tcPr>
            <w:tcW w:w="1289" w:type="dxa"/>
            <w:tcBorders>
              <w:top w:val="nil"/>
              <w:left w:val="nil"/>
              <w:bottom w:val="nil"/>
              <w:right w:val="nil"/>
            </w:tcBorders>
            <w:tcMar>
              <w:left w:w="0" w:type="dxa"/>
              <w:right w:w="0" w:type="dxa"/>
            </w:tcMar>
            <w:vAlign w:val="bottom"/>
          </w:tcPr>
          <w:p w14:paraId="371802C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F2F75A5" w14:textId="77777777" w:rsidR="007F2FC5" w:rsidRDefault="007F2FC5"/>
        </w:tc>
        <w:tc>
          <w:tcPr>
            <w:tcW w:w="1289" w:type="dxa"/>
            <w:tcBorders>
              <w:top w:val="nil"/>
              <w:left w:val="nil"/>
              <w:bottom w:val="nil"/>
              <w:right w:val="nil"/>
            </w:tcBorders>
            <w:tcMar>
              <w:left w:w="0" w:type="dxa"/>
              <w:right w:w="0" w:type="dxa"/>
            </w:tcMar>
            <w:vAlign w:val="bottom"/>
          </w:tcPr>
          <w:p w14:paraId="4AC0FD41" w14:textId="77777777" w:rsidR="007F2FC5" w:rsidRDefault="00624826">
            <w:pPr>
              <w:pStyle w:val="Accurritableheader"/>
              <w:keepNext/>
            </w:pPr>
            <w:r>
              <w:rPr>
                <w:lang w:val="en-AU"/>
              </w:rPr>
              <w:t>2024</w:t>
            </w:r>
          </w:p>
        </w:tc>
      </w:tr>
      <w:tr w:rsidR="007F2FC5" w14:paraId="6BF68008" w14:textId="77777777">
        <w:trPr>
          <w:cantSplit/>
          <w:tblHeader/>
        </w:trPr>
        <w:tc>
          <w:tcPr>
            <w:tcW w:w="8301" w:type="dxa"/>
            <w:tcBorders>
              <w:top w:val="nil"/>
              <w:left w:val="nil"/>
              <w:bottom w:val="nil"/>
              <w:right w:val="nil"/>
            </w:tcBorders>
            <w:tcMar>
              <w:left w:w="0" w:type="dxa"/>
              <w:right w:w="0" w:type="dxa"/>
            </w:tcMar>
            <w:vAlign w:val="bottom"/>
          </w:tcPr>
          <w:p w14:paraId="3A9FA43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96C83D7" w14:textId="77777777" w:rsidR="007F2FC5" w:rsidRDefault="007F2FC5"/>
        </w:tc>
        <w:tc>
          <w:tcPr>
            <w:tcW w:w="1289" w:type="dxa"/>
            <w:tcBorders>
              <w:top w:val="nil"/>
              <w:left w:val="nil"/>
              <w:bottom w:val="nil"/>
              <w:right w:val="nil"/>
            </w:tcBorders>
            <w:tcMar>
              <w:left w:w="0" w:type="dxa"/>
              <w:right w:w="0" w:type="dxa"/>
            </w:tcMar>
            <w:vAlign w:val="bottom"/>
          </w:tcPr>
          <w:p w14:paraId="730A941D"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7E10189" w14:textId="77777777" w:rsidR="007F2FC5" w:rsidRDefault="007F2FC5"/>
        </w:tc>
        <w:tc>
          <w:tcPr>
            <w:tcW w:w="1289" w:type="dxa"/>
            <w:tcBorders>
              <w:top w:val="nil"/>
              <w:left w:val="nil"/>
              <w:bottom w:val="nil"/>
              <w:right w:val="nil"/>
            </w:tcBorders>
            <w:tcMar>
              <w:left w:w="0" w:type="dxa"/>
              <w:right w:w="0" w:type="dxa"/>
            </w:tcMar>
            <w:vAlign w:val="bottom"/>
          </w:tcPr>
          <w:p w14:paraId="0E04DF48" w14:textId="77777777" w:rsidR="007F2FC5" w:rsidRDefault="00624826">
            <w:pPr>
              <w:pStyle w:val="Accurritableheader"/>
              <w:keepNext/>
            </w:pPr>
            <w:r>
              <w:rPr>
                <w:lang w:val="en-AU"/>
              </w:rPr>
              <w:t>CU'000</w:t>
            </w:r>
          </w:p>
        </w:tc>
      </w:tr>
      <w:tr w:rsidR="007F2FC5" w14:paraId="202EE592" w14:textId="77777777">
        <w:trPr>
          <w:cantSplit/>
          <w:tblHeader/>
        </w:trPr>
        <w:tc>
          <w:tcPr>
            <w:tcW w:w="8301" w:type="dxa"/>
            <w:tcBorders>
              <w:top w:val="nil"/>
              <w:left w:val="nil"/>
              <w:bottom w:val="nil"/>
              <w:right w:val="nil"/>
            </w:tcBorders>
            <w:tcMar>
              <w:left w:w="0" w:type="dxa"/>
              <w:right w:w="0" w:type="dxa"/>
            </w:tcMar>
            <w:vAlign w:val="bottom"/>
          </w:tcPr>
          <w:p w14:paraId="6A9A998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801D718" w14:textId="77777777" w:rsidR="007F2FC5" w:rsidRDefault="007F2FC5"/>
        </w:tc>
        <w:tc>
          <w:tcPr>
            <w:tcW w:w="1289" w:type="dxa"/>
            <w:tcBorders>
              <w:top w:val="nil"/>
              <w:left w:val="nil"/>
              <w:bottom w:val="nil"/>
              <w:right w:val="nil"/>
            </w:tcBorders>
            <w:tcMar>
              <w:left w:w="0" w:type="dxa"/>
              <w:right w:w="0" w:type="dxa"/>
            </w:tcMar>
            <w:vAlign w:val="bottom"/>
          </w:tcPr>
          <w:p w14:paraId="09A58CE3"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F1A99C9" w14:textId="77777777" w:rsidR="007F2FC5" w:rsidRDefault="007F2FC5"/>
        </w:tc>
        <w:tc>
          <w:tcPr>
            <w:tcW w:w="1289" w:type="dxa"/>
            <w:tcBorders>
              <w:top w:val="nil"/>
              <w:left w:val="nil"/>
              <w:bottom w:val="nil"/>
              <w:right w:val="nil"/>
            </w:tcBorders>
            <w:tcMar>
              <w:left w:w="0" w:type="dxa"/>
              <w:right w:w="0" w:type="dxa"/>
            </w:tcMar>
            <w:vAlign w:val="bottom"/>
          </w:tcPr>
          <w:p w14:paraId="2A8A8C23" w14:textId="77777777" w:rsidR="007F2FC5" w:rsidRDefault="007F2FC5">
            <w:pPr>
              <w:pStyle w:val="Accurritableheader"/>
              <w:keepNext/>
            </w:pPr>
          </w:p>
        </w:tc>
      </w:tr>
      <w:tr w:rsidR="007F2FC5" w14:paraId="04AC2B3A"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229D720" w14:textId="77777777" w:rsidR="007F2FC5" w:rsidRDefault="00624826">
            <w:pPr>
              <w:pStyle w:val="Accurritabletext"/>
              <w:keepNext/>
              <w:jc w:val="left"/>
            </w:pPr>
            <w:r>
              <w:rPr>
                <w:lang w:val="en-AU"/>
              </w:rPr>
              <w:t>Committed at the reporting date but not recognised as liabilities, payable:</w:t>
            </w:r>
          </w:p>
        </w:tc>
        <w:tc>
          <w:tcPr>
            <w:tcW w:w="60" w:type="dxa"/>
            <w:tcBorders>
              <w:top w:val="nil"/>
              <w:left w:val="nil"/>
              <w:bottom w:val="nil"/>
              <w:right w:val="nil"/>
            </w:tcBorders>
            <w:tcMar>
              <w:left w:w="0" w:type="dxa"/>
              <w:right w:w="0" w:type="dxa"/>
            </w:tcMar>
          </w:tcPr>
          <w:p w14:paraId="5A2EAC3B" w14:textId="77777777" w:rsidR="007F2FC5" w:rsidRDefault="007F2FC5"/>
        </w:tc>
        <w:tc>
          <w:tcPr>
            <w:tcW w:w="1289" w:type="dxa"/>
            <w:tcBorders>
              <w:top w:val="nil"/>
              <w:left w:val="nil"/>
              <w:bottom w:val="nil"/>
              <w:right w:val="nil"/>
            </w:tcBorders>
            <w:tcMar>
              <w:left w:w="0" w:type="dxa"/>
              <w:right w:w="60" w:type="dxa"/>
            </w:tcMar>
            <w:vAlign w:val="bottom"/>
          </w:tcPr>
          <w:p w14:paraId="4B9249D2"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626D6D4" w14:textId="77777777" w:rsidR="007F2FC5" w:rsidRDefault="007F2FC5"/>
        </w:tc>
        <w:tc>
          <w:tcPr>
            <w:tcW w:w="1289" w:type="dxa"/>
            <w:tcBorders>
              <w:top w:val="nil"/>
              <w:left w:val="nil"/>
              <w:bottom w:val="nil"/>
              <w:right w:val="nil"/>
            </w:tcBorders>
            <w:tcMar>
              <w:left w:w="0" w:type="dxa"/>
              <w:right w:w="60" w:type="dxa"/>
            </w:tcMar>
            <w:vAlign w:val="bottom"/>
          </w:tcPr>
          <w:p w14:paraId="5B0C5F2D" w14:textId="77777777" w:rsidR="007F2FC5" w:rsidRDefault="007F2FC5">
            <w:pPr>
              <w:pStyle w:val="Accurritablenumeric"/>
              <w:keepNext/>
            </w:pPr>
          </w:p>
        </w:tc>
      </w:tr>
      <w:tr w:rsidR="007F2FC5" w14:paraId="168E24C5"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5C02F66F" w14:textId="77777777" w:rsidR="007F2FC5" w:rsidRDefault="00624826">
            <w:pPr>
              <w:pStyle w:val="Accurritabletext"/>
              <w:keepNext/>
              <w:jc w:val="left"/>
            </w:pPr>
            <w:r>
              <w:rPr>
                <w:lang w:val="en-AU"/>
              </w:rPr>
              <w:t>Share of capital commitments</w:t>
            </w:r>
          </w:p>
        </w:tc>
        <w:tc>
          <w:tcPr>
            <w:tcW w:w="60" w:type="dxa"/>
            <w:tcBorders>
              <w:top w:val="nil"/>
              <w:left w:val="nil"/>
              <w:bottom w:val="single" w:sz="2" w:space="0" w:color="009CDE"/>
              <w:right w:val="nil"/>
            </w:tcBorders>
            <w:tcMar>
              <w:left w:w="0" w:type="dxa"/>
              <w:right w:w="0" w:type="dxa"/>
            </w:tcMar>
          </w:tcPr>
          <w:p w14:paraId="78B4DA29"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D224EEE" w14:textId="77777777" w:rsidR="007F2FC5" w:rsidRDefault="00624826">
            <w:pPr>
              <w:pStyle w:val="Accurritablenumeric"/>
              <w:keepNext/>
            </w:pPr>
            <w:r>
              <w:rPr>
                <w:lang w:val="en-AU"/>
              </w:rPr>
              <w:t xml:space="preserve">175 </w:t>
            </w:r>
          </w:p>
        </w:tc>
        <w:tc>
          <w:tcPr>
            <w:tcW w:w="60" w:type="dxa"/>
            <w:tcBorders>
              <w:top w:val="nil"/>
              <w:left w:val="nil"/>
              <w:bottom w:val="single" w:sz="2" w:space="0" w:color="009CDE"/>
              <w:right w:val="nil"/>
            </w:tcBorders>
            <w:tcMar>
              <w:left w:w="0" w:type="dxa"/>
              <w:right w:w="0" w:type="dxa"/>
            </w:tcMar>
          </w:tcPr>
          <w:p w14:paraId="383ADA00"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4CA0E29" w14:textId="77777777" w:rsidR="007F2FC5" w:rsidRDefault="00624826">
            <w:pPr>
              <w:pStyle w:val="Accurritablenumeric"/>
              <w:keepNext/>
            </w:pPr>
            <w:r>
              <w:rPr>
                <w:lang w:val="en-AU"/>
              </w:rPr>
              <w:t xml:space="preserve">74 </w:t>
            </w:r>
          </w:p>
        </w:tc>
      </w:tr>
    </w:tbl>
    <w:p w14:paraId="6625664A" w14:textId="77777777" w:rsidR="007F2FC5" w:rsidRDefault="00624826">
      <w:r>
        <w:rPr>
          <w:rFonts w:ascii="Times New Roman" w:eastAsia="Times New Roman" w:hAnsi="Times New Roman" w:cs="Times New Roman"/>
          <w:b/>
          <w:lang w:val="en-AU"/>
        </w:rPr>
        <w:t xml:space="preserve"> </w:t>
      </w:r>
    </w:p>
    <w:p w14:paraId="43D22516" w14:textId="77777777" w:rsidR="007F2FC5" w:rsidRDefault="00624826">
      <w:pPr>
        <w:pStyle w:val="Accurriparagraphheader3"/>
        <w:keepNext/>
        <w:keepLines/>
      </w:pPr>
      <w:r>
        <w:rPr>
          <w:lang w:val="en-AU"/>
        </w:rPr>
        <w:t>Significant restrictions</w:t>
      </w:r>
    </w:p>
    <w:p w14:paraId="6FE58EA9" w14:textId="77777777" w:rsidR="007F2FC5" w:rsidRDefault="00624826">
      <w:pPr>
        <w:pStyle w:val="Accurriparagraphbody"/>
        <w:keepNext/>
        <w:keepLines/>
      </w:pPr>
      <w:r>
        <w:rPr>
          <w:lang w:val="en-AU"/>
        </w:rPr>
        <w:t>Compdesign Partnership must reduce its bank loans to under CU50,000,000 and achieve pre-determined profit targets before any cash dividends can be distributed.</w:t>
      </w:r>
    </w:p>
    <w:p w14:paraId="549EE925" w14:textId="77777777" w:rsidR="007F2FC5" w:rsidRDefault="00624826">
      <w:pPr>
        <w:sectPr w:rsidR="007F2FC5">
          <w:headerReference w:type="even" r:id="rId447"/>
          <w:headerReference w:type="default" r:id="rId448"/>
          <w:footerReference w:type="even" r:id="rId449"/>
          <w:footerReference w:type="default" r:id="rId450"/>
          <w:headerReference w:type="first" r:id="rId451"/>
          <w:footerReference w:type="first" r:id="rId45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0" w:name="_ObdNote_TOC"/>
    <w:p w14:paraId="6F63251A" w14:textId="77777777" w:rsidR="007F2FC5" w:rsidRDefault="00624826">
      <w:pPr>
        <w:pStyle w:val="Accurriparagraphheader"/>
        <w:keepNext/>
      </w:pPr>
      <w:r>
        <w:fldChar w:fldCharType="begin"/>
      </w:r>
      <w:r>
        <w:rPr>
          <w:lang w:val="en-AU"/>
        </w:rPr>
        <w:instrText>TC "Note 59. Events after the reporting period"\f n \l 1</w:instrText>
      </w:r>
      <w:r>
        <w:fldChar w:fldCharType="end"/>
      </w:r>
      <w:bookmarkEnd w:id="120"/>
      <w:r>
        <w:rPr>
          <w:lang w:val="en-AU"/>
        </w:rPr>
        <w:t>Note 59. Events after the reporting period</w:t>
      </w:r>
    </w:p>
    <w:p w14:paraId="49934F87" w14:textId="77777777" w:rsidR="007F2FC5" w:rsidRDefault="00624826">
      <w:pPr>
        <w:keepNext/>
      </w:pPr>
      <w:r>
        <w:rPr>
          <w:rFonts w:ascii="Times New Roman" w:eastAsia="Times New Roman" w:hAnsi="Times New Roman" w:cs="Times New Roman"/>
          <w:b/>
          <w:lang w:val="en-AU"/>
        </w:rPr>
        <w:t xml:space="preserve"> </w:t>
      </w:r>
    </w:p>
    <w:p w14:paraId="335EDC43" w14:textId="2E6D1251" w:rsidR="007F2FC5" w:rsidRDefault="00624826">
      <w:pPr>
        <w:pStyle w:val="Accurriparagraphbody"/>
        <w:keepNext/>
        <w:keepLines/>
      </w:pPr>
      <w:r>
        <w:rPr>
          <w:lang w:val="en-AU"/>
        </w:rPr>
        <w:t xml:space="preserve">On [date] </w:t>
      </w:r>
      <w:r w:rsidR="00F966B8">
        <w:rPr>
          <w:lang w:val="en-AU"/>
        </w:rPr>
        <w:t>RSM</w:t>
      </w:r>
      <w:r>
        <w:rPr>
          <w:lang w:val="en-AU"/>
        </w:rPr>
        <w:t xml:space="preserve"> Manufacturing Limited, a subsidiary of </w:t>
      </w:r>
      <w:r w:rsidR="00F966B8">
        <w:rPr>
          <w:lang w:val="en-AU"/>
        </w:rPr>
        <w:t>RSM</w:t>
      </w:r>
      <w:r>
        <w:rPr>
          <w:lang w:val="en-AU"/>
        </w:rPr>
        <w:t xml:space="preserve"> IFRS Listed Comprehensive Limited, acquired 100% of the ordinary shares of </w:t>
      </w:r>
      <w:r w:rsidR="00F966B8">
        <w:rPr>
          <w:lang w:val="en-AU"/>
        </w:rPr>
        <w:t>RSM</w:t>
      </w:r>
      <w:r>
        <w:rPr>
          <w:lang w:val="en-AU"/>
        </w:rPr>
        <w:t xml:space="preserve"> Components Limited (formerly known as Wilkie Edward Limited) for the total consideration transferred of CU3,780,000. This is a computer component manufacturing business and operates in the computer manufacturing division of the consolidated entity. It was acquired to shorten the time between component order and delivery.</w:t>
      </w:r>
    </w:p>
    <w:p w14:paraId="5934D798" w14:textId="77777777" w:rsidR="007F2FC5" w:rsidRDefault="00624826">
      <w:r>
        <w:rPr>
          <w:rFonts w:ascii="Times New Roman" w:eastAsia="Times New Roman" w:hAnsi="Times New Roman" w:cs="Times New Roman"/>
          <w:b/>
          <w:lang w:val="en-AU"/>
        </w:rPr>
        <w:t xml:space="preserve"> </w:t>
      </w:r>
    </w:p>
    <w:p w14:paraId="5B3FD994" w14:textId="77777777" w:rsidR="007F2FC5" w:rsidRDefault="00624826">
      <w:pPr>
        <w:pStyle w:val="Accurriparagraphbody"/>
        <w:keepNext/>
        <w:keepLines/>
      </w:pPr>
      <w:r>
        <w:rPr>
          <w:lang w:val="en-AU"/>
        </w:rPr>
        <w:t>Details of the acquisition are as follows:</w:t>
      </w:r>
    </w:p>
    <w:p w14:paraId="3B8AEA2B"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9650"/>
        <w:gridCol w:w="60"/>
        <w:gridCol w:w="1289"/>
      </w:tblGrid>
      <w:tr w:rsidR="007F2FC5" w14:paraId="340D0C08" w14:textId="77777777">
        <w:trPr>
          <w:cantSplit/>
          <w:tblHeader/>
        </w:trPr>
        <w:tc>
          <w:tcPr>
            <w:tcW w:w="9650" w:type="dxa"/>
            <w:tcBorders>
              <w:top w:val="nil"/>
              <w:left w:val="nil"/>
              <w:bottom w:val="nil"/>
              <w:right w:val="nil"/>
            </w:tcBorders>
            <w:tcMar>
              <w:left w:w="0" w:type="dxa"/>
              <w:right w:w="0" w:type="dxa"/>
            </w:tcMar>
            <w:vAlign w:val="bottom"/>
          </w:tcPr>
          <w:p w14:paraId="5B46409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1280FC9" w14:textId="77777777" w:rsidR="007F2FC5" w:rsidRDefault="007F2FC5"/>
        </w:tc>
        <w:tc>
          <w:tcPr>
            <w:tcW w:w="1289" w:type="dxa"/>
            <w:tcBorders>
              <w:top w:val="nil"/>
              <w:left w:val="nil"/>
              <w:bottom w:val="nil"/>
              <w:right w:val="nil"/>
            </w:tcBorders>
            <w:tcMar>
              <w:left w:w="0" w:type="dxa"/>
              <w:right w:w="0" w:type="dxa"/>
            </w:tcMar>
            <w:vAlign w:val="bottom"/>
          </w:tcPr>
          <w:p w14:paraId="68F25753" w14:textId="77777777" w:rsidR="007F2FC5" w:rsidRDefault="00624826">
            <w:pPr>
              <w:pStyle w:val="Accurritableheader"/>
              <w:keepNext/>
            </w:pPr>
            <w:r>
              <w:rPr>
                <w:lang w:val="en-AU"/>
              </w:rPr>
              <w:t>Fair value</w:t>
            </w:r>
          </w:p>
        </w:tc>
      </w:tr>
      <w:tr w:rsidR="007F2FC5" w14:paraId="3B198321" w14:textId="77777777">
        <w:trPr>
          <w:cantSplit/>
          <w:tblHeader/>
        </w:trPr>
        <w:tc>
          <w:tcPr>
            <w:tcW w:w="9650" w:type="dxa"/>
            <w:tcBorders>
              <w:top w:val="nil"/>
              <w:left w:val="nil"/>
              <w:bottom w:val="nil"/>
              <w:right w:val="nil"/>
            </w:tcBorders>
            <w:tcMar>
              <w:left w:w="0" w:type="dxa"/>
              <w:right w:w="0" w:type="dxa"/>
            </w:tcMar>
            <w:vAlign w:val="bottom"/>
          </w:tcPr>
          <w:p w14:paraId="7393529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D35F56" w14:textId="77777777" w:rsidR="007F2FC5" w:rsidRDefault="007F2FC5"/>
        </w:tc>
        <w:tc>
          <w:tcPr>
            <w:tcW w:w="1289" w:type="dxa"/>
            <w:tcBorders>
              <w:top w:val="nil"/>
              <w:left w:val="nil"/>
              <w:bottom w:val="nil"/>
              <w:right w:val="nil"/>
            </w:tcBorders>
            <w:tcMar>
              <w:left w:w="0" w:type="dxa"/>
              <w:right w:w="0" w:type="dxa"/>
            </w:tcMar>
            <w:vAlign w:val="bottom"/>
          </w:tcPr>
          <w:p w14:paraId="48FD5E5A" w14:textId="77777777" w:rsidR="007F2FC5" w:rsidRDefault="00624826">
            <w:pPr>
              <w:pStyle w:val="Accurritableheader"/>
              <w:keepNext/>
            </w:pPr>
            <w:r>
              <w:rPr>
                <w:lang w:val="en-AU"/>
              </w:rPr>
              <w:t>CU'000</w:t>
            </w:r>
          </w:p>
        </w:tc>
      </w:tr>
      <w:tr w:rsidR="007F2FC5" w14:paraId="16282205" w14:textId="77777777">
        <w:trPr>
          <w:cantSplit/>
          <w:tblHeader/>
        </w:trPr>
        <w:tc>
          <w:tcPr>
            <w:tcW w:w="9650" w:type="dxa"/>
            <w:tcBorders>
              <w:top w:val="nil"/>
              <w:left w:val="nil"/>
              <w:bottom w:val="nil"/>
              <w:right w:val="nil"/>
            </w:tcBorders>
            <w:tcMar>
              <w:left w:w="0" w:type="dxa"/>
              <w:right w:w="0" w:type="dxa"/>
            </w:tcMar>
            <w:vAlign w:val="bottom"/>
          </w:tcPr>
          <w:p w14:paraId="5CC85A0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D33DFD2" w14:textId="77777777" w:rsidR="007F2FC5" w:rsidRDefault="007F2FC5"/>
        </w:tc>
        <w:tc>
          <w:tcPr>
            <w:tcW w:w="1289" w:type="dxa"/>
            <w:tcBorders>
              <w:top w:val="nil"/>
              <w:left w:val="nil"/>
              <w:bottom w:val="nil"/>
              <w:right w:val="nil"/>
            </w:tcBorders>
            <w:tcMar>
              <w:left w:w="0" w:type="dxa"/>
              <w:right w:w="0" w:type="dxa"/>
            </w:tcMar>
            <w:vAlign w:val="bottom"/>
          </w:tcPr>
          <w:p w14:paraId="1A1E441F" w14:textId="77777777" w:rsidR="007F2FC5" w:rsidRDefault="007F2FC5">
            <w:pPr>
              <w:pStyle w:val="Accurritableheader"/>
              <w:keepNext/>
            </w:pPr>
          </w:p>
        </w:tc>
      </w:tr>
      <w:tr w:rsidR="007F2FC5" w14:paraId="5CB5ACCB"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CADDB9B" w14:textId="77777777" w:rsidR="007F2FC5" w:rsidRDefault="00624826">
            <w:pPr>
              <w:pStyle w:val="Accurritabletext"/>
              <w:keepNext/>
              <w:jc w:val="left"/>
            </w:pPr>
            <w:r>
              <w:rPr>
                <w:lang w:val="en-AU"/>
              </w:rPr>
              <w:t>Cash and cash equivalents</w:t>
            </w:r>
          </w:p>
        </w:tc>
        <w:tc>
          <w:tcPr>
            <w:tcW w:w="60" w:type="dxa"/>
            <w:tcBorders>
              <w:top w:val="nil"/>
              <w:left w:val="nil"/>
              <w:bottom w:val="nil"/>
              <w:right w:val="nil"/>
            </w:tcBorders>
            <w:tcMar>
              <w:left w:w="0" w:type="dxa"/>
              <w:right w:w="0" w:type="dxa"/>
            </w:tcMar>
          </w:tcPr>
          <w:p w14:paraId="54CE8F37" w14:textId="77777777" w:rsidR="007F2FC5" w:rsidRDefault="007F2FC5"/>
        </w:tc>
        <w:tc>
          <w:tcPr>
            <w:tcW w:w="1289" w:type="dxa"/>
            <w:tcBorders>
              <w:top w:val="nil"/>
              <w:left w:val="nil"/>
              <w:bottom w:val="nil"/>
              <w:right w:val="nil"/>
            </w:tcBorders>
            <w:tcMar>
              <w:left w:w="0" w:type="dxa"/>
              <w:right w:w="60" w:type="dxa"/>
            </w:tcMar>
            <w:vAlign w:val="bottom"/>
          </w:tcPr>
          <w:p w14:paraId="13591CE1" w14:textId="77777777" w:rsidR="007F2FC5" w:rsidRDefault="00624826">
            <w:pPr>
              <w:pStyle w:val="Accurritablenumeric"/>
              <w:keepNext/>
            </w:pPr>
            <w:r>
              <w:rPr>
                <w:lang w:val="en-AU"/>
              </w:rPr>
              <w:t>271</w:t>
            </w:r>
          </w:p>
        </w:tc>
      </w:tr>
      <w:tr w:rsidR="007F2FC5" w14:paraId="7FBE2DDE"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0B2C568" w14:textId="77777777" w:rsidR="007F2FC5" w:rsidRDefault="00624826">
            <w:pPr>
              <w:pStyle w:val="Accurritabletext"/>
              <w:keepNext/>
              <w:jc w:val="left"/>
            </w:pPr>
            <w:r>
              <w:rPr>
                <w:lang w:val="en-AU"/>
              </w:rPr>
              <w:t>Trade receivables</w:t>
            </w:r>
          </w:p>
        </w:tc>
        <w:tc>
          <w:tcPr>
            <w:tcW w:w="60" w:type="dxa"/>
            <w:tcBorders>
              <w:top w:val="nil"/>
              <w:left w:val="nil"/>
              <w:bottom w:val="nil"/>
              <w:right w:val="nil"/>
            </w:tcBorders>
            <w:tcMar>
              <w:left w:w="0" w:type="dxa"/>
              <w:right w:w="0" w:type="dxa"/>
            </w:tcMar>
          </w:tcPr>
          <w:p w14:paraId="254C0292" w14:textId="77777777" w:rsidR="007F2FC5" w:rsidRDefault="007F2FC5"/>
        </w:tc>
        <w:tc>
          <w:tcPr>
            <w:tcW w:w="1289" w:type="dxa"/>
            <w:tcBorders>
              <w:top w:val="nil"/>
              <w:left w:val="nil"/>
              <w:bottom w:val="nil"/>
              <w:right w:val="nil"/>
            </w:tcBorders>
            <w:tcMar>
              <w:left w:w="0" w:type="dxa"/>
              <w:right w:w="60" w:type="dxa"/>
            </w:tcMar>
            <w:vAlign w:val="bottom"/>
          </w:tcPr>
          <w:p w14:paraId="700B6212" w14:textId="77777777" w:rsidR="007F2FC5" w:rsidRDefault="00624826">
            <w:pPr>
              <w:pStyle w:val="Accurritablenumeric"/>
              <w:keepNext/>
            </w:pPr>
            <w:r>
              <w:rPr>
                <w:lang w:val="en-AU"/>
              </w:rPr>
              <w:t>346</w:t>
            </w:r>
          </w:p>
        </w:tc>
      </w:tr>
      <w:tr w:rsidR="007F2FC5" w14:paraId="090985E3"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3DF29C0E" w14:textId="77777777" w:rsidR="007F2FC5" w:rsidRDefault="00624826">
            <w:pPr>
              <w:pStyle w:val="Accurritabletext"/>
              <w:keepNext/>
              <w:jc w:val="left"/>
            </w:pPr>
            <w:r>
              <w:rPr>
                <w:lang w:val="en-AU"/>
              </w:rPr>
              <w:t>Raw materials</w:t>
            </w:r>
          </w:p>
        </w:tc>
        <w:tc>
          <w:tcPr>
            <w:tcW w:w="60" w:type="dxa"/>
            <w:tcBorders>
              <w:top w:val="nil"/>
              <w:left w:val="nil"/>
              <w:bottom w:val="nil"/>
              <w:right w:val="nil"/>
            </w:tcBorders>
            <w:tcMar>
              <w:left w:w="0" w:type="dxa"/>
              <w:right w:w="0" w:type="dxa"/>
            </w:tcMar>
          </w:tcPr>
          <w:p w14:paraId="1F59890C" w14:textId="77777777" w:rsidR="007F2FC5" w:rsidRDefault="007F2FC5"/>
        </w:tc>
        <w:tc>
          <w:tcPr>
            <w:tcW w:w="1289" w:type="dxa"/>
            <w:tcBorders>
              <w:top w:val="nil"/>
              <w:left w:val="nil"/>
              <w:bottom w:val="nil"/>
              <w:right w:val="nil"/>
            </w:tcBorders>
            <w:tcMar>
              <w:left w:w="0" w:type="dxa"/>
              <w:right w:w="60" w:type="dxa"/>
            </w:tcMar>
            <w:vAlign w:val="bottom"/>
          </w:tcPr>
          <w:p w14:paraId="48EB6188" w14:textId="77777777" w:rsidR="007F2FC5" w:rsidRDefault="00624826">
            <w:pPr>
              <w:pStyle w:val="Accurritablenumeric"/>
              <w:keepNext/>
            </w:pPr>
            <w:r>
              <w:rPr>
                <w:lang w:val="en-AU"/>
              </w:rPr>
              <w:t>82</w:t>
            </w:r>
          </w:p>
        </w:tc>
      </w:tr>
      <w:tr w:rsidR="007F2FC5" w14:paraId="1629F04B"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D620305" w14:textId="77777777" w:rsidR="007F2FC5" w:rsidRDefault="00624826">
            <w:pPr>
              <w:pStyle w:val="Accurritabletext"/>
              <w:keepNext/>
              <w:jc w:val="left"/>
            </w:pPr>
            <w:r>
              <w:rPr>
                <w:lang w:val="en-AU"/>
              </w:rPr>
              <w:t>Finished goods</w:t>
            </w:r>
          </w:p>
        </w:tc>
        <w:tc>
          <w:tcPr>
            <w:tcW w:w="60" w:type="dxa"/>
            <w:tcBorders>
              <w:top w:val="nil"/>
              <w:left w:val="nil"/>
              <w:bottom w:val="nil"/>
              <w:right w:val="nil"/>
            </w:tcBorders>
            <w:tcMar>
              <w:left w:w="0" w:type="dxa"/>
              <w:right w:w="0" w:type="dxa"/>
            </w:tcMar>
          </w:tcPr>
          <w:p w14:paraId="441AC170" w14:textId="77777777" w:rsidR="007F2FC5" w:rsidRDefault="007F2FC5"/>
        </w:tc>
        <w:tc>
          <w:tcPr>
            <w:tcW w:w="1289" w:type="dxa"/>
            <w:tcBorders>
              <w:top w:val="nil"/>
              <w:left w:val="nil"/>
              <w:bottom w:val="nil"/>
              <w:right w:val="nil"/>
            </w:tcBorders>
            <w:tcMar>
              <w:left w:w="0" w:type="dxa"/>
              <w:right w:w="60" w:type="dxa"/>
            </w:tcMar>
            <w:vAlign w:val="bottom"/>
          </w:tcPr>
          <w:p w14:paraId="517BD1BC" w14:textId="77777777" w:rsidR="007F2FC5" w:rsidRDefault="00624826">
            <w:pPr>
              <w:pStyle w:val="Accurritablenumeric"/>
              <w:keepNext/>
            </w:pPr>
            <w:r>
              <w:rPr>
                <w:lang w:val="en-AU"/>
              </w:rPr>
              <w:t>205</w:t>
            </w:r>
          </w:p>
        </w:tc>
      </w:tr>
      <w:tr w:rsidR="007F2FC5" w14:paraId="5B66EB66"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61F41C4D" w14:textId="77777777" w:rsidR="007F2FC5" w:rsidRDefault="00624826">
            <w:pPr>
              <w:pStyle w:val="Accurritabletext"/>
              <w:keepNext/>
              <w:jc w:val="left"/>
            </w:pPr>
            <w:r>
              <w:rPr>
                <w:lang w:val="en-AU"/>
              </w:rPr>
              <w:t>Plant and equipment</w:t>
            </w:r>
          </w:p>
        </w:tc>
        <w:tc>
          <w:tcPr>
            <w:tcW w:w="60" w:type="dxa"/>
            <w:tcBorders>
              <w:top w:val="nil"/>
              <w:left w:val="nil"/>
              <w:bottom w:val="nil"/>
              <w:right w:val="nil"/>
            </w:tcBorders>
            <w:tcMar>
              <w:left w:w="0" w:type="dxa"/>
              <w:right w:w="0" w:type="dxa"/>
            </w:tcMar>
          </w:tcPr>
          <w:p w14:paraId="6CEE9282" w14:textId="77777777" w:rsidR="007F2FC5" w:rsidRDefault="007F2FC5"/>
        </w:tc>
        <w:tc>
          <w:tcPr>
            <w:tcW w:w="1289" w:type="dxa"/>
            <w:tcBorders>
              <w:top w:val="nil"/>
              <w:left w:val="nil"/>
              <w:bottom w:val="nil"/>
              <w:right w:val="nil"/>
            </w:tcBorders>
            <w:tcMar>
              <w:left w:w="0" w:type="dxa"/>
              <w:right w:w="60" w:type="dxa"/>
            </w:tcMar>
            <w:vAlign w:val="bottom"/>
          </w:tcPr>
          <w:p w14:paraId="17776B95" w14:textId="77777777" w:rsidR="007F2FC5" w:rsidRDefault="00624826">
            <w:pPr>
              <w:pStyle w:val="Accurritablenumeric"/>
              <w:keepNext/>
            </w:pPr>
            <w:r>
              <w:rPr>
                <w:lang w:val="en-AU"/>
              </w:rPr>
              <w:t>2,844</w:t>
            </w:r>
          </w:p>
        </w:tc>
      </w:tr>
      <w:tr w:rsidR="007F2FC5" w14:paraId="7734C7DA"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66191B5" w14:textId="77777777" w:rsidR="007F2FC5" w:rsidRDefault="00624826">
            <w:pPr>
              <w:pStyle w:val="Accurritabletext"/>
              <w:keepNext/>
              <w:jc w:val="left"/>
            </w:pPr>
            <w:r>
              <w:rPr>
                <w:lang w:val="en-AU"/>
              </w:rPr>
              <w:t>Deferred tax asset</w:t>
            </w:r>
          </w:p>
        </w:tc>
        <w:tc>
          <w:tcPr>
            <w:tcW w:w="60" w:type="dxa"/>
            <w:tcBorders>
              <w:top w:val="nil"/>
              <w:left w:val="nil"/>
              <w:bottom w:val="nil"/>
              <w:right w:val="nil"/>
            </w:tcBorders>
            <w:tcMar>
              <w:left w:w="0" w:type="dxa"/>
              <w:right w:w="0" w:type="dxa"/>
            </w:tcMar>
          </w:tcPr>
          <w:p w14:paraId="381F8494" w14:textId="77777777" w:rsidR="007F2FC5" w:rsidRDefault="007F2FC5"/>
        </w:tc>
        <w:tc>
          <w:tcPr>
            <w:tcW w:w="1289" w:type="dxa"/>
            <w:tcBorders>
              <w:top w:val="nil"/>
              <w:left w:val="nil"/>
              <w:bottom w:val="nil"/>
              <w:right w:val="nil"/>
            </w:tcBorders>
            <w:tcMar>
              <w:left w:w="0" w:type="dxa"/>
              <w:right w:w="60" w:type="dxa"/>
            </w:tcMar>
            <w:vAlign w:val="bottom"/>
          </w:tcPr>
          <w:p w14:paraId="2C2DE19B" w14:textId="77777777" w:rsidR="007F2FC5" w:rsidRDefault="00624826">
            <w:pPr>
              <w:pStyle w:val="Accurritablenumeric"/>
              <w:keepNext/>
            </w:pPr>
            <w:r>
              <w:rPr>
                <w:lang w:val="en-AU"/>
              </w:rPr>
              <w:t>49</w:t>
            </w:r>
          </w:p>
        </w:tc>
      </w:tr>
      <w:tr w:rsidR="007F2FC5" w14:paraId="20FDDAC0"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3EE40083" w14:textId="77777777" w:rsidR="007F2FC5" w:rsidRDefault="00624826">
            <w:pPr>
              <w:pStyle w:val="Accurritabletext"/>
              <w:keepNext/>
              <w:jc w:val="left"/>
            </w:pPr>
            <w:r>
              <w:rPr>
                <w:lang w:val="en-AU"/>
              </w:rPr>
              <w:t>Trade payables</w:t>
            </w:r>
          </w:p>
        </w:tc>
        <w:tc>
          <w:tcPr>
            <w:tcW w:w="60" w:type="dxa"/>
            <w:tcBorders>
              <w:top w:val="nil"/>
              <w:left w:val="nil"/>
              <w:bottom w:val="nil"/>
              <w:right w:val="nil"/>
            </w:tcBorders>
            <w:tcMar>
              <w:left w:w="0" w:type="dxa"/>
              <w:right w:w="0" w:type="dxa"/>
            </w:tcMar>
          </w:tcPr>
          <w:p w14:paraId="4BF4876B" w14:textId="77777777" w:rsidR="007F2FC5" w:rsidRDefault="007F2FC5"/>
        </w:tc>
        <w:tc>
          <w:tcPr>
            <w:tcW w:w="1289" w:type="dxa"/>
            <w:tcBorders>
              <w:top w:val="nil"/>
              <w:left w:val="nil"/>
              <w:bottom w:val="nil"/>
              <w:right w:val="nil"/>
            </w:tcBorders>
            <w:tcMar>
              <w:left w:w="0" w:type="dxa"/>
              <w:right w:w="0" w:type="dxa"/>
            </w:tcMar>
            <w:vAlign w:val="bottom"/>
          </w:tcPr>
          <w:p w14:paraId="7EFBE7F0" w14:textId="77777777" w:rsidR="007F2FC5" w:rsidRDefault="00624826">
            <w:pPr>
              <w:pStyle w:val="Accurritablenumeric"/>
              <w:keepNext/>
            </w:pPr>
            <w:r>
              <w:rPr>
                <w:lang w:val="en-AU"/>
              </w:rPr>
              <w:t>(242)</w:t>
            </w:r>
          </w:p>
        </w:tc>
      </w:tr>
      <w:tr w:rsidR="007F2FC5" w14:paraId="7366DEE7"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5BDB544" w14:textId="77777777" w:rsidR="007F2FC5" w:rsidRDefault="00624826">
            <w:pPr>
              <w:pStyle w:val="Accurritabletext"/>
              <w:keepNext/>
              <w:jc w:val="left"/>
            </w:pPr>
            <w:r>
              <w:rPr>
                <w:lang w:val="en-AU"/>
              </w:rPr>
              <w:t>Other payables</w:t>
            </w:r>
          </w:p>
        </w:tc>
        <w:tc>
          <w:tcPr>
            <w:tcW w:w="60" w:type="dxa"/>
            <w:tcBorders>
              <w:top w:val="nil"/>
              <w:left w:val="nil"/>
              <w:bottom w:val="nil"/>
              <w:right w:val="nil"/>
            </w:tcBorders>
            <w:tcMar>
              <w:left w:w="0" w:type="dxa"/>
              <w:right w:w="0" w:type="dxa"/>
            </w:tcMar>
          </w:tcPr>
          <w:p w14:paraId="19DFD06A" w14:textId="77777777" w:rsidR="007F2FC5" w:rsidRDefault="007F2FC5"/>
        </w:tc>
        <w:tc>
          <w:tcPr>
            <w:tcW w:w="1289" w:type="dxa"/>
            <w:tcBorders>
              <w:top w:val="nil"/>
              <w:left w:val="nil"/>
              <w:bottom w:val="nil"/>
              <w:right w:val="nil"/>
            </w:tcBorders>
            <w:tcMar>
              <w:left w:w="0" w:type="dxa"/>
              <w:right w:w="0" w:type="dxa"/>
            </w:tcMar>
            <w:vAlign w:val="bottom"/>
          </w:tcPr>
          <w:p w14:paraId="3A4B3CC3" w14:textId="77777777" w:rsidR="007F2FC5" w:rsidRDefault="00624826">
            <w:pPr>
              <w:pStyle w:val="Accurritablenumeric"/>
              <w:keepNext/>
            </w:pPr>
            <w:r>
              <w:rPr>
                <w:lang w:val="en-AU"/>
              </w:rPr>
              <w:t>(51)</w:t>
            </w:r>
          </w:p>
        </w:tc>
      </w:tr>
      <w:tr w:rsidR="007F2FC5" w14:paraId="39D10CC0"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4C822A7F" w14:textId="77777777" w:rsidR="007F2FC5" w:rsidRDefault="00624826">
            <w:pPr>
              <w:pStyle w:val="Accurritabletext"/>
              <w:keepNext/>
              <w:jc w:val="left"/>
            </w:pPr>
            <w:r>
              <w:rPr>
                <w:lang w:val="en-AU"/>
              </w:rPr>
              <w:t>Employee benefits</w:t>
            </w:r>
          </w:p>
        </w:tc>
        <w:tc>
          <w:tcPr>
            <w:tcW w:w="60" w:type="dxa"/>
            <w:tcBorders>
              <w:top w:val="nil"/>
              <w:left w:val="nil"/>
              <w:bottom w:val="nil"/>
              <w:right w:val="nil"/>
            </w:tcBorders>
            <w:tcMar>
              <w:left w:w="0" w:type="dxa"/>
              <w:right w:w="0" w:type="dxa"/>
            </w:tcMar>
          </w:tcPr>
          <w:p w14:paraId="38A5173D" w14:textId="77777777" w:rsidR="007F2FC5" w:rsidRDefault="007F2FC5"/>
        </w:tc>
        <w:tc>
          <w:tcPr>
            <w:tcW w:w="1289" w:type="dxa"/>
            <w:tcBorders>
              <w:top w:val="nil"/>
              <w:left w:val="nil"/>
              <w:bottom w:val="nil"/>
              <w:right w:val="nil"/>
            </w:tcBorders>
            <w:tcMar>
              <w:left w:w="0" w:type="dxa"/>
              <w:right w:w="0" w:type="dxa"/>
            </w:tcMar>
            <w:vAlign w:val="bottom"/>
          </w:tcPr>
          <w:p w14:paraId="3079557B" w14:textId="77777777" w:rsidR="007F2FC5" w:rsidRDefault="00624826">
            <w:pPr>
              <w:pStyle w:val="Accurritablenumeric"/>
              <w:keepNext/>
            </w:pPr>
            <w:r>
              <w:rPr>
                <w:lang w:val="en-AU"/>
              </w:rPr>
              <w:t>(147)</w:t>
            </w:r>
          </w:p>
        </w:tc>
      </w:tr>
      <w:tr w:rsidR="007F2FC5" w14:paraId="0E491168"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23E2FD0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6113F1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EAD6D5A" w14:textId="77777777" w:rsidR="007F2FC5" w:rsidRDefault="007F2FC5">
            <w:pPr>
              <w:pStyle w:val="Accurritablenumeric"/>
              <w:keepNext/>
            </w:pPr>
          </w:p>
        </w:tc>
      </w:tr>
      <w:tr w:rsidR="007F2FC5" w14:paraId="67288F9B"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242D7210" w14:textId="77777777" w:rsidR="007F2FC5" w:rsidRDefault="00624826">
            <w:pPr>
              <w:pStyle w:val="Accurritabletext"/>
              <w:keepNext/>
              <w:jc w:val="left"/>
            </w:pPr>
            <w:r>
              <w:rPr>
                <w:lang w:val="en-AU"/>
              </w:rPr>
              <w:t>Net assets acquired</w:t>
            </w:r>
          </w:p>
        </w:tc>
        <w:tc>
          <w:tcPr>
            <w:tcW w:w="60" w:type="dxa"/>
            <w:tcBorders>
              <w:top w:val="nil"/>
              <w:left w:val="nil"/>
              <w:bottom w:val="nil"/>
              <w:right w:val="nil"/>
            </w:tcBorders>
            <w:tcMar>
              <w:left w:w="0" w:type="dxa"/>
              <w:right w:w="0" w:type="dxa"/>
            </w:tcMar>
          </w:tcPr>
          <w:p w14:paraId="7E7D9AE3" w14:textId="77777777" w:rsidR="007F2FC5" w:rsidRDefault="007F2FC5"/>
        </w:tc>
        <w:tc>
          <w:tcPr>
            <w:tcW w:w="1289" w:type="dxa"/>
            <w:tcBorders>
              <w:top w:val="nil"/>
              <w:left w:val="nil"/>
              <w:bottom w:val="nil"/>
              <w:right w:val="nil"/>
            </w:tcBorders>
            <w:tcMar>
              <w:left w:w="0" w:type="dxa"/>
              <w:right w:w="60" w:type="dxa"/>
            </w:tcMar>
            <w:vAlign w:val="bottom"/>
          </w:tcPr>
          <w:p w14:paraId="33ABF6D1" w14:textId="77777777" w:rsidR="007F2FC5" w:rsidRDefault="00624826">
            <w:pPr>
              <w:pStyle w:val="Accurritablenumeric"/>
              <w:keepNext/>
            </w:pPr>
            <w:r>
              <w:rPr>
                <w:lang w:val="en-AU"/>
              </w:rPr>
              <w:t>3,357</w:t>
            </w:r>
          </w:p>
        </w:tc>
      </w:tr>
      <w:tr w:rsidR="007F2FC5" w14:paraId="275C42A6"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1A1A2BCA" w14:textId="77777777" w:rsidR="007F2FC5" w:rsidRDefault="00624826">
            <w:pPr>
              <w:pStyle w:val="Accurritabletext"/>
              <w:keepNext/>
              <w:jc w:val="left"/>
            </w:pPr>
            <w:r>
              <w:rPr>
                <w:lang w:val="en-AU"/>
              </w:rPr>
              <w:t>Goodwill</w:t>
            </w:r>
          </w:p>
        </w:tc>
        <w:tc>
          <w:tcPr>
            <w:tcW w:w="60" w:type="dxa"/>
            <w:tcBorders>
              <w:top w:val="nil"/>
              <w:left w:val="nil"/>
              <w:bottom w:val="nil"/>
              <w:right w:val="nil"/>
            </w:tcBorders>
            <w:tcMar>
              <w:left w:w="0" w:type="dxa"/>
              <w:right w:w="0" w:type="dxa"/>
            </w:tcMar>
          </w:tcPr>
          <w:p w14:paraId="790EAF3C" w14:textId="77777777" w:rsidR="007F2FC5" w:rsidRDefault="007F2FC5"/>
        </w:tc>
        <w:tc>
          <w:tcPr>
            <w:tcW w:w="1289" w:type="dxa"/>
            <w:tcBorders>
              <w:top w:val="nil"/>
              <w:left w:val="nil"/>
              <w:bottom w:val="nil"/>
              <w:right w:val="nil"/>
            </w:tcBorders>
            <w:tcMar>
              <w:left w:w="0" w:type="dxa"/>
              <w:right w:w="60" w:type="dxa"/>
            </w:tcMar>
            <w:vAlign w:val="bottom"/>
          </w:tcPr>
          <w:p w14:paraId="43657C3F" w14:textId="77777777" w:rsidR="007F2FC5" w:rsidRDefault="00624826">
            <w:pPr>
              <w:pStyle w:val="Accurritablenumeric"/>
              <w:keepNext/>
            </w:pPr>
            <w:r>
              <w:rPr>
                <w:lang w:val="en-AU"/>
              </w:rPr>
              <w:t>423</w:t>
            </w:r>
          </w:p>
        </w:tc>
      </w:tr>
      <w:tr w:rsidR="007F2FC5" w14:paraId="1D7A7BA9"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197591E7"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E6B1C3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E2646E3" w14:textId="77777777" w:rsidR="007F2FC5" w:rsidRDefault="007F2FC5">
            <w:pPr>
              <w:pStyle w:val="Accurritablenumeric"/>
              <w:keepNext/>
            </w:pPr>
          </w:p>
        </w:tc>
      </w:tr>
      <w:tr w:rsidR="007F2FC5" w14:paraId="4705BD9A"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7EE6CC58" w14:textId="77777777" w:rsidR="007F2FC5" w:rsidRDefault="00624826">
            <w:pPr>
              <w:pStyle w:val="Accurritabletext"/>
              <w:keepNext/>
              <w:jc w:val="left"/>
            </w:pPr>
            <w:r>
              <w:rPr>
                <w:lang w:val="en-AU"/>
              </w:rPr>
              <w:t>Acquisition-date fair value of the total consideration transferred</w:t>
            </w:r>
          </w:p>
        </w:tc>
        <w:tc>
          <w:tcPr>
            <w:tcW w:w="60" w:type="dxa"/>
            <w:tcBorders>
              <w:top w:val="nil"/>
              <w:left w:val="nil"/>
              <w:bottom w:val="nil"/>
              <w:right w:val="nil"/>
            </w:tcBorders>
            <w:tcMar>
              <w:left w:w="0" w:type="dxa"/>
              <w:right w:w="0" w:type="dxa"/>
            </w:tcMar>
          </w:tcPr>
          <w:p w14:paraId="773A56E2" w14:textId="77777777" w:rsidR="007F2FC5" w:rsidRDefault="007F2FC5"/>
        </w:tc>
        <w:tc>
          <w:tcPr>
            <w:tcW w:w="1289" w:type="dxa"/>
            <w:tcBorders>
              <w:top w:val="nil"/>
              <w:left w:val="nil"/>
              <w:bottom w:val="nil"/>
              <w:right w:val="nil"/>
            </w:tcBorders>
            <w:tcMar>
              <w:left w:w="0" w:type="dxa"/>
              <w:right w:w="60" w:type="dxa"/>
            </w:tcMar>
            <w:vAlign w:val="bottom"/>
          </w:tcPr>
          <w:p w14:paraId="14241351" w14:textId="77777777" w:rsidR="007F2FC5" w:rsidRDefault="00624826">
            <w:pPr>
              <w:pStyle w:val="Accurritablenumeric"/>
              <w:keepNext/>
            </w:pPr>
            <w:r>
              <w:rPr>
                <w:lang w:val="en-AU"/>
              </w:rPr>
              <w:t>3,780</w:t>
            </w:r>
          </w:p>
        </w:tc>
      </w:tr>
      <w:tr w:rsidR="007F2FC5" w14:paraId="2948EBD0" w14:textId="77777777">
        <w:tblPrEx>
          <w:tblCellMar>
            <w:left w:w="0" w:type="dxa"/>
            <w:right w:w="0" w:type="dxa"/>
          </w:tblCellMar>
        </w:tblPrEx>
        <w:tc>
          <w:tcPr>
            <w:tcW w:w="9650" w:type="dxa"/>
            <w:tcBorders>
              <w:top w:val="single" w:sz="2" w:space="0" w:color="009CDE"/>
              <w:left w:val="nil"/>
              <w:bottom w:val="nil"/>
              <w:right w:val="nil"/>
            </w:tcBorders>
            <w:tcMar>
              <w:left w:w="0" w:type="dxa"/>
              <w:right w:w="0" w:type="dxa"/>
            </w:tcMar>
            <w:vAlign w:val="bottom"/>
          </w:tcPr>
          <w:p w14:paraId="4247991B"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FC98AA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01DA284E" w14:textId="77777777" w:rsidR="007F2FC5" w:rsidRDefault="007F2FC5">
            <w:pPr>
              <w:pStyle w:val="Accurritablenumeric"/>
              <w:keepNext/>
            </w:pPr>
          </w:p>
        </w:tc>
      </w:tr>
      <w:tr w:rsidR="007F2FC5" w14:paraId="4C2E7FF2" w14:textId="77777777">
        <w:tblPrEx>
          <w:tblCellMar>
            <w:left w:w="0" w:type="dxa"/>
            <w:right w:w="0" w:type="dxa"/>
          </w:tblCellMar>
        </w:tblPrEx>
        <w:tc>
          <w:tcPr>
            <w:tcW w:w="9650" w:type="dxa"/>
            <w:tcBorders>
              <w:top w:val="nil"/>
              <w:left w:val="nil"/>
              <w:bottom w:val="nil"/>
              <w:right w:val="nil"/>
            </w:tcBorders>
            <w:tcMar>
              <w:left w:w="0" w:type="dxa"/>
              <w:right w:w="0" w:type="dxa"/>
            </w:tcMar>
            <w:vAlign w:val="bottom"/>
          </w:tcPr>
          <w:p w14:paraId="6D8B5C3C" w14:textId="77777777" w:rsidR="007F2FC5" w:rsidRDefault="00624826">
            <w:pPr>
              <w:pStyle w:val="Accurritabletext"/>
              <w:keepNext/>
              <w:jc w:val="left"/>
            </w:pPr>
            <w:r>
              <w:rPr>
                <w:lang w:val="en-AU"/>
              </w:rPr>
              <w:t>Representing:</w:t>
            </w:r>
          </w:p>
        </w:tc>
        <w:tc>
          <w:tcPr>
            <w:tcW w:w="60" w:type="dxa"/>
            <w:tcBorders>
              <w:top w:val="nil"/>
              <w:left w:val="nil"/>
              <w:bottom w:val="nil"/>
              <w:right w:val="nil"/>
            </w:tcBorders>
            <w:tcMar>
              <w:left w:w="0" w:type="dxa"/>
              <w:right w:w="0" w:type="dxa"/>
            </w:tcMar>
          </w:tcPr>
          <w:p w14:paraId="165E5A31" w14:textId="77777777" w:rsidR="007F2FC5" w:rsidRDefault="007F2FC5"/>
        </w:tc>
        <w:tc>
          <w:tcPr>
            <w:tcW w:w="1289" w:type="dxa"/>
            <w:tcBorders>
              <w:top w:val="nil"/>
              <w:left w:val="nil"/>
              <w:bottom w:val="nil"/>
              <w:right w:val="nil"/>
            </w:tcBorders>
            <w:tcMar>
              <w:left w:w="0" w:type="dxa"/>
              <w:right w:w="60" w:type="dxa"/>
            </w:tcMar>
            <w:vAlign w:val="bottom"/>
          </w:tcPr>
          <w:p w14:paraId="3CB6CEF6" w14:textId="77777777" w:rsidR="007F2FC5" w:rsidRDefault="007F2FC5">
            <w:pPr>
              <w:pStyle w:val="Accurritablenumeric"/>
              <w:keepNext/>
            </w:pPr>
          </w:p>
        </w:tc>
      </w:tr>
      <w:tr w:rsidR="007F2FC5" w14:paraId="311101A8" w14:textId="77777777">
        <w:tblPrEx>
          <w:tblCellMar>
            <w:left w:w="0" w:type="dxa"/>
            <w:right w:w="0" w:type="dxa"/>
          </w:tblCellMar>
        </w:tblPrEx>
        <w:tc>
          <w:tcPr>
            <w:tcW w:w="9650" w:type="dxa"/>
            <w:tcBorders>
              <w:top w:val="nil"/>
              <w:left w:val="nil"/>
              <w:bottom w:val="single" w:sz="2" w:space="0" w:color="009CDE"/>
              <w:right w:val="nil"/>
            </w:tcBorders>
            <w:tcMar>
              <w:left w:w="0" w:type="dxa"/>
              <w:right w:w="0" w:type="dxa"/>
            </w:tcMar>
            <w:vAlign w:val="bottom"/>
          </w:tcPr>
          <w:p w14:paraId="2EEF32D1" w14:textId="77777777" w:rsidR="007F2FC5" w:rsidRDefault="00624826">
            <w:pPr>
              <w:pStyle w:val="Accurritabletext"/>
              <w:keepNext/>
              <w:jc w:val="left"/>
            </w:pPr>
            <w:r>
              <w:rPr>
                <w:lang w:val="en-AU"/>
              </w:rPr>
              <w:t>Cash paid or payable to vendor</w:t>
            </w:r>
          </w:p>
        </w:tc>
        <w:tc>
          <w:tcPr>
            <w:tcW w:w="60" w:type="dxa"/>
            <w:tcBorders>
              <w:top w:val="nil"/>
              <w:left w:val="nil"/>
              <w:bottom w:val="single" w:sz="2" w:space="0" w:color="009CDE"/>
              <w:right w:val="nil"/>
            </w:tcBorders>
            <w:tcMar>
              <w:left w:w="0" w:type="dxa"/>
              <w:right w:w="0" w:type="dxa"/>
            </w:tcMar>
          </w:tcPr>
          <w:p w14:paraId="297D55D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852F1BF" w14:textId="77777777" w:rsidR="007F2FC5" w:rsidRDefault="00624826">
            <w:pPr>
              <w:pStyle w:val="Accurritablenumeric"/>
              <w:keepNext/>
            </w:pPr>
            <w:r>
              <w:rPr>
                <w:lang w:val="en-AU"/>
              </w:rPr>
              <w:t>3,780</w:t>
            </w:r>
          </w:p>
        </w:tc>
      </w:tr>
    </w:tbl>
    <w:p w14:paraId="747958A1" w14:textId="77777777" w:rsidR="007F2FC5" w:rsidRDefault="00624826">
      <w:r>
        <w:rPr>
          <w:rFonts w:ascii="Times New Roman" w:eastAsia="Times New Roman" w:hAnsi="Times New Roman" w:cs="Times New Roman"/>
          <w:b/>
          <w:lang w:val="en-AU"/>
        </w:rPr>
        <w:t xml:space="preserve"> </w:t>
      </w:r>
    </w:p>
    <w:p w14:paraId="6E4A0714" w14:textId="77777777" w:rsidR="007F2FC5" w:rsidRDefault="00624826">
      <w:pPr>
        <w:pStyle w:val="Accurriparagraphbody"/>
        <w:keepNext/>
        <w:keepLines/>
      </w:pPr>
      <w:r>
        <w:rPr>
          <w:lang w:val="en-AU"/>
        </w:rPr>
        <w:t xml:space="preserve">Apart from the dividend declared as disclosed in note 48, no other matter or circumstance has arisen since 31 December 2025 that has significantly affected, or may significantly affect the consolidated entity's operations, the results of those operations, or the consolidated entity's </w:t>
      </w:r>
      <w:proofErr w:type="gramStart"/>
      <w:r>
        <w:rPr>
          <w:lang w:val="en-AU"/>
        </w:rPr>
        <w:t>state of affairs</w:t>
      </w:r>
      <w:proofErr w:type="gramEnd"/>
      <w:r>
        <w:rPr>
          <w:lang w:val="en-AU"/>
        </w:rPr>
        <w:t xml:space="preserve"> in future financial years.</w:t>
      </w:r>
    </w:p>
    <w:p w14:paraId="28FE8E5E" w14:textId="77777777" w:rsidR="007F2FC5" w:rsidRDefault="00624826">
      <w:pPr>
        <w:sectPr w:rsidR="007F2FC5">
          <w:headerReference w:type="even" r:id="rId453"/>
          <w:headerReference w:type="default" r:id="rId454"/>
          <w:footerReference w:type="even" r:id="rId455"/>
          <w:footerReference w:type="default" r:id="rId456"/>
          <w:headerReference w:type="first" r:id="rId457"/>
          <w:footerReference w:type="first" r:id="rId45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1" w:name="_OncNote_TOC"/>
    <w:p w14:paraId="48A8689E" w14:textId="77777777" w:rsidR="007F2FC5" w:rsidRDefault="00624826">
      <w:pPr>
        <w:pStyle w:val="Accurriparagraphheader"/>
        <w:keepNext/>
      </w:pPr>
      <w:r>
        <w:lastRenderedPageBreak/>
        <w:fldChar w:fldCharType="begin"/>
      </w:r>
      <w:r>
        <w:rPr>
          <w:lang w:val="en-AU"/>
        </w:rPr>
        <w:instrText>TC "Note 60. Non-cash investing and financing activities"\f n \l 1</w:instrText>
      </w:r>
      <w:r>
        <w:fldChar w:fldCharType="end"/>
      </w:r>
      <w:bookmarkEnd w:id="121"/>
      <w:r>
        <w:rPr>
          <w:lang w:val="en-AU"/>
        </w:rPr>
        <w:t>Note 60. Non-cash investing and financing activities</w:t>
      </w:r>
    </w:p>
    <w:p w14:paraId="7FC23F4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446BC2CB" w14:textId="77777777">
        <w:trPr>
          <w:cantSplit/>
          <w:tblHeader/>
        </w:trPr>
        <w:tc>
          <w:tcPr>
            <w:tcW w:w="8301" w:type="dxa"/>
            <w:tcBorders>
              <w:top w:val="nil"/>
              <w:left w:val="nil"/>
              <w:bottom w:val="nil"/>
              <w:right w:val="nil"/>
            </w:tcBorders>
            <w:tcMar>
              <w:left w:w="0" w:type="dxa"/>
              <w:right w:w="0" w:type="dxa"/>
            </w:tcMar>
            <w:vAlign w:val="bottom"/>
          </w:tcPr>
          <w:p w14:paraId="5A02646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8D1B222" w14:textId="77777777" w:rsidR="007F2FC5" w:rsidRDefault="007F2FC5"/>
        </w:tc>
        <w:tc>
          <w:tcPr>
            <w:tcW w:w="2638" w:type="dxa"/>
            <w:gridSpan w:val="3"/>
            <w:tcBorders>
              <w:top w:val="nil"/>
              <w:left w:val="nil"/>
              <w:bottom w:val="nil"/>
              <w:right w:val="nil"/>
            </w:tcBorders>
            <w:tcMar>
              <w:left w:w="0" w:type="dxa"/>
              <w:right w:w="0" w:type="dxa"/>
            </w:tcMar>
            <w:vAlign w:val="bottom"/>
          </w:tcPr>
          <w:p w14:paraId="0FAB947A" w14:textId="77777777" w:rsidR="007F2FC5" w:rsidRDefault="00624826">
            <w:pPr>
              <w:pStyle w:val="Accurritableheader"/>
              <w:keepNext/>
            </w:pPr>
            <w:r>
              <w:rPr>
                <w:lang w:val="en-AU"/>
              </w:rPr>
              <w:t>Consolidated</w:t>
            </w:r>
          </w:p>
        </w:tc>
      </w:tr>
      <w:tr w:rsidR="007F2FC5" w14:paraId="47FB5A71" w14:textId="77777777">
        <w:trPr>
          <w:cantSplit/>
          <w:tblHeader/>
        </w:trPr>
        <w:tc>
          <w:tcPr>
            <w:tcW w:w="8301" w:type="dxa"/>
            <w:tcBorders>
              <w:top w:val="nil"/>
              <w:left w:val="nil"/>
              <w:bottom w:val="nil"/>
              <w:right w:val="nil"/>
            </w:tcBorders>
            <w:tcMar>
              <w:left w:w="0" w:type="dxa"/>
              <w:right w:w="0" w:type="dxa"/>
            </w:tcMar>
            <w:vAlign w:val="bottom"/>
          </w:tcPr>
          <w:p w14:paraId="751CC19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B3C4BAC" w14:textId="77777777" w:rsidR="007F2FC5" w:rsidRDefault="007F2FC5"/>
        </w:tc>
        <w:tc>
          <w:tcPr>
            <w:tcW w:w="1289" w:type="dxa"/>
            <w:tcBorders>
              <w:top w:val="nil"/>
              <w:left w:val="nil"/>
              <w:bottom w:val="nil"/>
              <w:right w:val="nil"/>
            </w:tcBorders>
            <w:tcMar>
              <w:left w:w="0" w:type="dxa"/>
              <w:right w:w="0" w:type="dxa"/>
            </w:tcMar>
            <w:vAlign w:val="bottom"/>
          </w:tcPr>
          <w:p w14:paraId="032FE2C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F1B7EF3" w14:textId="77777777" w:rsidR="007F2FC5" w:rsidRDefault="007F2FC5"/>
        </w:tc>
        <w:tc>
          <w:tcPr>
            <w:tcW w:w="1289" w:type="dxa"/>
            <w:tcBorders>
              <w:top w:val="nil"/>
              <w:left w:val="nil"/>
              <w:bottom w:val="nil"/>
              <w:right w:val="nil"/>
            </w:tcBorders>
            <w:tcMar>
              <w:left w:w="0" w:type="dxa"/>
              <w:right w:w="0" w:type="dxa"/>
            </w:tcMar>
            <w:vAlign w:val="bottom"/>
          </w:tcPr>
          <w:p w14:paraId="3CE212E3" w14:textId="77777777" w:rsidR="007F2FC5" w:rsidRDefault="00624826">
            <w:pPr>
              <w:pStyle w:val="Accurritableheader"/>
              <w:keepNext/>
            </w:pPr>
            <w:r>
              <w:rPr>
                <w:lang w:val="en-AU"/>
              </w:rPr>
              <w:t>2024</w:t>
            </w:r>
          </w:p>
        </w:tc>
      </w:tr>
      <w:tr w:rsidR="007F2FC5" w14:paraId="5EA6BB49" w14:textId="77777777">
        <w:trPr>
          <w:cantSplit/>
          <w:tblHeader/>
        </w:trPr>
        <w:tc>
          <w:tcPr>
            <w:tcW w:w="8301" w:type="dxa"/>
            <w:tcBorders>
              <w:top w:val="nil"/>
              <w:left w:val="nil"/>
              <w:bottom w:val="nil"/>
              <w:right w:val="nil"/>
            </w:tcBorders>
            <w:tcMar>
              <w:left w:w="0" w:type="dxa"/>
              <w:right w:w="0" w:type="dxa"/>
            </w:tcMar>
            <w:vAlign w:val="bottom"/>
          </w:tcPr>
          <w:p w14:paraId="10C981F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D8A8259" w14:textId="77777777" w:rsidR="007F2FC5" w:rsidRDefault="007F2FC5"/>
        </w:tc>
        <w:tc>
          <w:tcPr>
            <w:tcW w:w="1289" w:type="dxa"/>
            <w:tcBorders>
              <w:top w:val="nil"/>
              <w:left w:val="nil"/>
              <w:bottom w:val="nil"/>
              <w:right w:val="nil"/>
            </w:tcBorders>
            <w:tcMar>
              <w:left w:w="0" w:type="dxa"/>
              <w:right w:w="0" w:type="dxa"/>
            </w:tcMar>
            <w:vAlign w:val="bottom"/>
          </w:tcPr>
          <w:p w14:paraId="65B73F9C"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4210351D" w14:textId="77777777" w:rsidR="007F2FC5" w:rsidRDefault="007F2FC5"/>
        </w:tc>
        <w:tc>
          <w:tcPr>
            <w:tcW w:w="1289" w:type="dxa"/>
            <w:tcBorders>
              <w:top w:val="nil"/>
              <w:left w:val="nil"/>
              <w:bottom w:val="nil"/>
              <w:right w:val="nil"/>
            </w:tcBorders>
            <w:tcMar>
              <w:left w:w="0" w:type="dxa"/>
              <w:right w:w="0" w:type="dxa"/>
            </w:tcMar>
            <w:vAlign w:val="bottom"/>
          </w:tcPr>
          <w:p w14:paraId="02D27387" w14:textId="77777777" w:rsidR="007F2FC5" w:rsidRDefault="00624826">
            <w:pPr>
              <w:pStyle w:val="Accurritableheader"/>
              <w:keepNext/>
            </w:pPr>
            <w:r>
              <w:rPr>
                <w:lang w:val="en-AU"/>
              </w:rPr>
              <w:t>CU'000</w:t>
            </w:r>
          </w:p>
        </w:tc>
      </w:tr>
      <w:tr w:rsidR="007F2FC5" w14:paraId="1FCFE469" w14:textId="77777777">
        <w:trPr>
          <w:cantSplit/>
          <w:tblHeader/>
        </w:trPr>
        <w:tc>
          <w:tcPr>
            <w:tcW w:w="8301" w:type="dxa"/>
            <w:tcBorders>
              <w:top w:val="nil"/>
              <w:left w:val="nil"/>
              <w:bottom w:val="nil"/>
              <w:right w:val="nil"/>
            </w:tcBorders>
            <w:tcMar>
              <w:left w:w="0" w:type="dxa"/>
              <w:right w:w="0" w:type="dxa"/>
            </w:tcMar>
            <w:vAlign w:val="bottom"/>
          </w:tcPr>
          <w:p w14:paraId="3D6BD70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D2533E2" w14:textId="77777777" w:rsidR="007F2FC5" w:rsidRDefault="007F2FC5"/>
        </w:tc>
        <w:tc>
          <w:tcPr>
            <w:tcW w:w="1289" w:type="dxa"/>
            <w:tcBorders>
              <w:top w:val="nil"/>
              <w:left w:val="nil"/>
              <w:bottom w:val="nil"/>
              <w:right w:val="nil"/>
            </w:tcBorders>
            <w:tcMar>
              <w:left w:w="0" w:type="dxa"/>
              <w:right w:w="0" w:type="dxa"/>
            </w:tcMar>
            <w:vAlign w:val="bottom"/>
          </w:tcPr>
          <w:p w14:paraId="4744471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168C721" w14:textId="77777777" w:rsidR="007F2FC5" w:rsidRDefault="007F2FC5"/>
        </w:tc>
        <w:tc>
          <w:tcPr>
            <w:tcW w:w="1289" w:type="dxa"/>
            <w:tcBorders>
              <w:top w:val="nil"/>
              <w:left w:val="nil"/>
              <w:bottom w:val="nil"/>
              <w:right w:val="nil"/>
            </w:tcBorders>
            <w:tcMar>
              <w:left w:w="0" w:type="dxa"/>
              <w:right w:w="0" w:type="dxa"/>
            </w:tcMar>
            <w:vAlign w:val="bottom"/>
          </w:tcPr>
          <w:p w14:paraId="4BABFB2E" w14:textId="77777777" w:rsidR="007F2FC5" w:rsidRDefault="007F2FC5">
            <w:pPr>
              <w:pStyle w:val="Accurritableheader"/>
              <w:keepNext/>
            </w:pPr>
          </w:p>
        </w:tc>
      </w:tr>
      <w:tr w:rsidR="007F2FC5" w14:paraId="5681382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57A5BAD" w14:textId="77777777" w:rsidR="007F2FC5" w:rsidRDefault="00624826">
            <w:pPr>
              <w:pStyle w:val="Accurritabletext"/>
              <w:keepNext/>
              <w:jc w:val="left"/>
            </w:pPr>
            <w:r>
              <w:rPr>
                <w:lang w:val="en-AU"/>
              </w:rPr>
              <w:t>Additions to the right-of-use assets</w:t>
            </w:r>
          </w:p>
        </w:tc>
        <w:tc>
          <w:tcPr>
            <w:tcW w:w="60" w:type="dxa"/>
            <w:tcBorders>
              <w:top w:val="nil"/>
              <w:left w:val="nil"/>
              <w:bottom w:val="nil"/>
              <w:right w:val="nil"/>
            </w:tcBorders>
            <w:tcMar>
              <w:left w:w="0" w:type="dxa"/>
              <w:right w:w="0" w:type="dxa"/>
            </w:tcMar>
          </w:tcPr>
          <w:p w14:paraId="421BB2EC" w14:textId="77777777" w:rsidR="007F2FC5" w:rsidRDefault="007F2FC5"/>
        </w:tc>
        <w:tc>
          <w:tcPr>
            <w:tcW w:w="1289" w:type="dxa"/>
            <w:tcBorders>
              <w:top w:val="nil"/>
              <w:left w:val="nil"/>
              <w:bottom w:val="nil"/>
              <w:right w:val="nil"/>
            </w:tcBorders>
            <w:tcMar>
              <w:left w:w="0" w:type="dxa"/>
              <w:right w:w="60" w:type="dxa"/>
            </w:tcMar>
            <w:vAlign w:val="bottom"/>
          </w:tcPr>
          <w:p w14:paraId="3BABCE9E" w14:textId="77777777" w:rsidR="007F2FC5" w:rsidRDefault="00624826">
            <w:pPr>
              <w:pStyle w:val="Accurritablenumeric"/>
              <w:keepNext/>
            </w:pPr>
            <w:r>
              <w:rPr>
                <w:lang w:val="en-AU"/>
              </w:rPr>
              <w:t xml:space="preserve">5,521 </w:t>
            </w:r>
          </w:p>
        </w:tc>
        <w:tc>
          <w:tcPr>
            <w:tcW w:w="60" w:type="dxa"/>
            <w:tcBorders>
              <w:top w:val="nil"/>
              <w:left w:val="nil"/>
              <w:bottom w:val="nil"/>
              <w:right w:val="nil"/>
            </w:tcBorders>
            <w:tcMar>
              <w:left w:w="0" w:type="dxa"/>
              <w:right w:w="0" w:type="dxa"/>
            </w:tcMar>
          </w:tcPr>
          <w:p w14:paraId="492256CB" w14:textId="77777777" w:rsidR="007F2FC5" w:rsidRDefault="007F2FC5"/>
        </w:tc>
        <w:tc>
          <w:tcPr>
            <w:tcW w:w="1289" w:type="dxa"/>
            <w:tcBorders>
              <w:top w:val="nil"/>
              <w:left w:val="nil"/>
              <w:bottom w:val="nil"/>
              <w:right w:val="nil"/>
            </w:tcBorders>
            <w:tcMar>
              <w:left w:w="0" w:type="dxa"/>
              <w:right w:w="60" w:type="dxa"/>
            </w:tcMar>
            <w:vAlign w:val="bottom"/>
          </w:tcPr>
          <w:p w14:paraId="456889F4" w14:textId="77777777" w:rsidR="007F2FC5" w:rsidRDefault="00624826">
            <w:pPr>
              <w:pStyle w:val="Accurritablenumeric"/>
              <w:keepNext/>
            </w:pPr>
            <w:r>
              <w:rPr>
                <w:lang w:val="en-AU"/>
              </w:rPr>
              <w:t xml:space="preserve">6,228 </w:t>
            </w:r>
          </w:p>
        </w:tc>
      </w:tr>
      <w:tr w:rsidR="007F2FC5" w14:paraId="0952AD5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654C45B" w14:textId="77777777" w:rsidR="007F2FC5" w:rsidRDefault="00624826">
            <w:pPr>
              <w:pStyle w:val="Accurritabletext"/>
              <w:keepNext/>
              <w:jc w:val="left"/>
            </w:pPr>
            <w:r>
              <w:rPr>
                <w:lang w:val="en-AU"/>
              </w:rPr>
              <w:t>Leasehold improvements - lease make good</w:t>
            </w:r>
          </w:p>
        </w:tc>
        <w:tc>
          <w:tcPr>
            <w:tcW w:w="60" w:type="dxa"/>
            <w:tcBorders>
              <w:top w:val="nil"/>
              <w:left w:val="nil"/>
              <w:bottom w:val="nil"/>
              <w:right w:val="nil"/>
            </w:tcBorders>
            <w:tcMar>
              <w:left w:w="0" w:type="dxa"/>
              <w:right w:w="0" w:type="dxa"/>
            </w:tcMar>
          </w:tcPr>
          <w:p w14:paraId="6CFD9EC3" w14:textId="77777777" w:rsidR="007F2FC5" w:rsidRDefault="007F2FC5"/>
        </w:tc>
        <w:tc>
          <w:tcPr>
            <w:tcW w:w="1289" w:type="dxa"/>
            <w:tcBorders>
              <w:top w:val="nil"/>
              <w:left w:val="nil"/>
              <w:bottom w:val="nil"/>
              <w:right w:val="nil"/>
            </w:tcBorders>
            <w:tcMar>
              <w:left w:w="0" w:type="dxa"/>
              <w:right w:w="60" w:type="dxa"/>
            </w:tcMar>
            <w:vAlign w:val="bottom"/>
          </w:tcPr>
          <w:p w14:paraId="58C09886" w14:textId="77777777" w:rsidR="007F2FC5" w:rsidRDefault="00624826">
            <w:pPr>
              <w:pStyle w:val="Accurritablenumeric"/>
              <w:keepNext/>
            </w:pPr>
            <w:r>
              <w:rPr>
                <w:lang w:val="en-AU"/>
              </w:rPr>
              <w:t xml:space="preserve">550 </w:t>
            </w:r>
          </w:p>
        </w:tc>
        <w:tc>
          <w:tcPr>
            <w:tcW w:w="60" w:type="dxa"/>
            <w:tcBorders>
              <w:top w:val="nil"/>
              <w:left w:val="nil"/>
              <w:bottom w:val="nil"/>
              <w:right w:val="nil"/>
            </w:tcBorders>
            <w:tcMar>
              <w:left w:w="0" w:type="dxa"/>
              <w:right w:w="0" w:type="dxa"/>
            </w:tcMar>
          </w:tcPr>
          <w:p w14:paraId="6FA825EB" w14:textId="77777777" w:rsidR="007F2FC5" w:rsidRDefault="007F2FC5"/>
        </w:tc>
        <w:tc>
          <w:tcPr>
            <w:tcW w:w="1289" w:type="dxa"/>
            <w:tcBorders>
              <w:top w:val="nil"/>
              <w:left w:val="nil"/>
              <w:bottom w:val="nil"/>
              <w:right w:val="nil"/>
            </w:tcBorders>
            <w:tcMar>
              <w:left w:w="0" w:type="dxa"/>
              <w:right w:w="60" w:type="dxa"/>
            </w:tcMar>
            <w:vAlign w:val="bottom"/>
          </w:tcPr>
          <w:p w14:paraId="20C38F06" w14:textId="77777777" w:rsidR="007F2FC5" w:rsidRDefault="00624826">
            <w:pPr>
              <w:pStyle w:val="Accurritablenumeric"/>
              <w:keepNext/>
            </w:pPr>
            <w:r>
              <w:rPr>
                <w:lang w:val="en-AU"/>
              </w:rPr>
              <w:t xml:space="preserve">-  </w:t>
            </w:r>
          </w:p>
        </w:tc>
      </w:tr>
      <w:tr w:rsidR="007F2FC5" w14:paraId="39CD67D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3D02251" w14:textId="77777777" w:rsidR="007F2FC5" w:rsidRDefault="00624826">
            <w:pPr>
              <w:pStyle w:val="Accurritabletext"/>
              <w:keepNext/>
              <w:jc w:val="left"/>
            </w:pPr>
            <w:r>
              <w:rPr>
                <w:lang w:val="en-AU"/>
              </w:rPr>
              <w:t>Shares issued under employee share plan</w:t>
            </w:r>
          </w:p>
        </w:tc>
        <w:tc>
          <w:tcPr>
            <w:tcW w:w="60" w:type="dxa"/>
            <w:tcBorders>
              <w:top w:val="nil"/>
              <w:left w:val="nil"/>
              <w:bottom w:val="nil"/>
              <w:right w:val="nil"/>
            </w:tcBorders>
            <w:tcMar>
              <w:left w:w="0" w:type="dxa"/>
              <w:right w:w="0" w:type="dxa"/>
            </w:tcMar>
          </w:tcPr>
          <w:p w14:paraId="22C15D1C" w14:textId="77777777" w:rsidR="007F2FC5" w:rsidRDefault="007F2FC5"/>
        </w:tc>
        <w:tc>
          <w:tcPr>
            <w:tcW w:w="1289" w:type="dxa"/>
            <w:tcBorders>
              <w:top w:val="nil"/>
              <w:left w:val="nil"/>
              <w:bottom w:val="nil"/>
              <w:right w:val="nil"/>
            </w:tcBorders>
            <w:tcMar>
              <w:left w:w="0" w:type="dxa"/>
              <w:right w:w="60" w:type="dxa"/>
            </w:tcMar>
            <w:vAlign w:val="bottom"/>
          </w:tcPr>
          <w:p w14:paraId="6F1DD349" w14:textId="77777777" w:rsidR="007F2FC5" w:rsidRDefault="00624826">
            <w:pPr>
              <w:pStyle w:val="Accurritablenumeric"/>
              <w:keepNext/>
            </w:pPr>
            <w:r>
              <w:rPr>
                <w:lang w:val="en-AU"/>
              </w:rPr>
              <w:t xml:space="preserve">250 </w:t>
            </w:r>
          </w:p>
        </w:tc>
        <w:tc>
          <w:tcPr>
            <w:tcW w:w="60" w:type="dxa"/>
            <w:tcBorders>
              <w:top w:val="nil"/>
              <w:left w:val="nil"/>
              <w:bottom w:val="nil"/>
              <w:right w:val="nil"/>
            </w:tcBorders>
            <w:tcMar>
              <w:left w:w="0" w:type="dxa"/>
              <w:right w:w="0" w:type="dxa"/>
            </w:tcMar>
          </w:tcPr>
          <w:p w14:paraId="663F88BC" w14:textId="77777777" w:rsidR="007F2FC5" w:rsidRDefault="007F2FC5"/>
        </w:tc>
        <w:tc>
          <w:tcPr>
            <w:tcW w:w="1289" w:type="dxa"/>
            <w:tcBorders>
              <w:top w:val="nil"/>
              <w:left w:val="nil"/>
              <w:bottom w:val="nil"/>
              <w:right w:val="nil"/>
            </w:tcBorders>
            <w:tcMar>
              <w:left w:w="0" w:type="dxa"/>
              <w:right w:w="60" w:type="dxa"/>
            </w:tcMar>
            <w:vAlign w:val="bottom"/>
          </w:tcPr>
          <w:p w14:paraId="2E6D7FD2" w14:textId="77777777" w:rsidR="007F2FC5" w:rsidRDefault="00624826">
            <w:pPr>
              <w:pStyle w:val="Accurritablenumeric"/>
              <w:keepNext/>
            </w:pPr>
            <w:r>
              <w:rPr>
                <w:lang w:val="en-AU"/>
              </w:rPr>
              <w:t xml:space="preserve">-  </w:t>
            </w:r>
          </w:p>
        </w:tc>
      </w:tr>
      <w:tr w:rsidR="007F2FC5" w14:paraId="4CDA6D21"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18167B8E"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18EAA2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4921D95B"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29C4D5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14F5E1E" w14:textId="77777777" w:rsidR="007F2FC5" w:rsidRDefault="007F2FC5">
            <w:pPr>
              <w:pStyle w:val="Accurritablenumeric"/>
              <w:keepNext/>
            </w:pPr>
          </w:p>
        </w:tc>
      </w:tr>
      <w:tr w:rsidR="007F2FC5" w14:paraId="3652AD1C"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729968B9"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025363F7"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42EBDCA" w14:textId="77777777" w:rsidR="007F2FC5" w:rsidRDefault="00624826">
            <w:pPr>
              <w:pStyle w:val="Accurritablenumeric"/>
              <w:keepNext/>
            </w:pPr>
            <w:r>
              <w:rPr>
                <w:lang w:val="en-AU"/>
              </w:rPr>
              <w:t xml:space="preserve">6,321 </w:t>
            </w:r>
          </w:p>
        </w:tc>
        <w:tc>
          <w:tcPr>
            <w:tcW w:w="60" w:type="dxa"/>
            <w:tcBorders>
              <w:top w:val="nil"/>
              <w:left w:val="nil"/>
              <w:bottom w:val="single" w:sz="2" w:space="0" w:color="009CDE"/>
              <w:right w:val="nil"/>
            </w:tcBorders>
            <w:tcMar>
              <w:left w:w="0" w:type="dxa"/>
              <w:right w:w="0" w:type="dxa"/>
            </w:tcMar>
          </w:tcPr>
          <w:p w14:paraId="2033DE08"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0D995C1" w14:textId="77777777" w:rsidR="007F2FC5" w:rsidRDefault="00624826">
            <w:pPr>
              <w:pStyle w:val="Accurritablenumeric"/>
              <w:keepNext/>
            </w:pPr>
            <w:r>
              <w:rPr>
                <w:lang w:val="en-AU"/>
              </w:rPr>
              <w:t xml:space="preserve">6,228 </w:t>
            </w:r>
          </w:p>
        </w:tc>
      </w:tr>
    </w:tbl>
    <w:p w14:paraId="1CC7D428" w14:textId="77777777" w:rsidR="007F2FC5" w:rsidRDefault="00624826">
      <w:pPr>
        <w:sectPr w:rsidR="007F2FC5">
          <w:headerReference w:type="even" r:id="rId459"/>
          <w:headerReference w:type="default" r:id="rId460"/>
          <w:footerReference w:type="even" r:id="rId461"/>
          <w:footerReference w:type="default" r:id="rId462"/>
          <w:headerReference w:type="first" r:id="rId463"/>
          <w:footerReference w:type="first" r:id="rId464"/>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2" w:name="_OfaNote_TOC"/>
    <w:p w14:paraId="3922BE53" w14:textId="77777777" w:rsidR="007F2FC5" w:rsidRDefault="00624826">
      <w:pPr>
        <w:pStyle w:val="Accurriparagraphheader"/>
        <w:keepNext/>
      </w:pPr>
      <w:r>
        <w:fldChar w:fldCharType="begin"/>
      </w:r>
      <w:r>
        <w:rPr>
          <w:lang w:val="en-AU"/>
        </w:rPr>
        <w:instrText>TC "Note 61. Changes in liabilities arising from financing activities"\f n \l 1</w:instrText>
      </w:r>
      <w:r>
        <w:fldChar w:fldCharType="end"/>
      </w:r>
      <w:bookmarkEnd w:id="122"/>
      <w:r>
        <w:rPr>
          <w:lang w:val="en-AU"/>
        </w:rPr>
        <w:t>Note 61. Changes in liabilities arising from financing activities</w:t>
      </w:r>
    </w:p>
    <w:p w14:paraId="04EC4E0C"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602"/>
        <w:gridCol w:w="60"/>
        <w:gridCol w:w="1289"/>
        <w:gridCol w:w="60"/>
        <w:gridCol w:w="1289"/>
        <w:gridCol w:w="60"/>
        <w:gridCol w:w="1289"/>
        <w:gridCol w:w="60"/>
        <w:gridCol w:w="1289"/>
      </w:tblGrid>
      <w:tr w:rsidR="007F2FC5" w14:paraId="1226D6C8" w14:textId="77777777">
        <w:trPr>
          <w:cantSplit/>
          <w:tblHeader/>
        </w:trPr>
        <w:tc>
          <w:tcPr>
            <w:tcW w:w="5602" w:type="dxa"/>
            <w:tcBorders>
              <w:top w:val="nil"/>
              <w:left w:val="nil"/>
              <w:bottom w:val="nil"/>
              <w:right w:val="nil"/>
            </w:tcBorders>
            <w:tcMar>
              <w:left w:w="0" w:type="dxa"/>
              <w:right w:w="0" w:type="dxa"/>
            </w:tcMar>
            <w:vAlign w:val="bottom"/>
          </w:tcPr>
          <w:p w14:paraId="787AD84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BC92026" w14:textId="77777777" w:rsidR="007F2FC5" w:rsidRDefault="007F2FC5"/>
        </w:tc>
        <w:tc>
          <w:tcPr>
            <w:tcW w:w="1289" w:type="dxa"/>
            <w:tcBorders>
              <w:top w:val="nil"/>
              <w:left w:val="nil"/>
              <w:bottom w:val="nil"/>
              <w:right w:val="nil"/>
            </w:tcBorders>
            <w:tcMar>
              <w:left w:w="0" w:type="dxa"/>
              <w:right w:w="0" w:type="dxa"/>
            </w:tcMar>
            <w:vAlign w:val="bottom"/>
          </w:tcPr>
          <w:p w14:paraId="0DE3165E" w14:textId="77777777" w:rsidR="007F2FC5" w:rsidRDefault="00624826">
            <w:pPr>
              <w:pStyle w:val="Accurritableheader2"/>
              <w:keepNext/>
            </w:pPr>
            <w:r>
              <w:rPr>
                <w:lang w:val="en-AU"/>
              </w:rPr>
              <w:t>Bank</w:t>
            </w:r>
          </w:p>
        </w:tc>
        <w:tc>
          <w:tcPr>
            <w:tcW w:w="60" w:type="dxa"/>
            <w:tcBorders>
              <w:top w:val="nil"/>
              <w:left w:val="nil"/>
              <w:bottom w:val="nil"/>
              <w:right w:val="nil"/>
            </w:tcBorders>
            <w:tcMar>
              <w:left w:w="0" w:type="dxa"/>
              <w:right w:w="0" w:type="dxa"/>
            </w:tcMar>
          </w:tcPr>
          <w:p w14:paraId="5BDDCF57" w14:textId="77777777" w:rsidR="007F2FC5" w:rsidRDefault="007F2FC5"/>
        </w:tc>
        <w:tc>
          <w:tcPr>
            <w:tcW w:w="1289" w:type="dxa"/>
            <w:tcBorders>
              <w:top w:val="nil"/>
              <w:left w:val="nil"/>
              <w:bottom w:val="nil"/>
              <w:right w:val="nil"/>
            </w:tcBorders>
            <w:tcMar>
              <w:left w:w="0" w:type="dxa"/>
              <w:right w:w="0" w:type="dxa"/>
            </w:tcMar>
            <w:vAlign w:val="bottom"/>
          </w:tcPr>
          <w:p w14:paraId="67682979" w14:textId="77777777" w:rsidR="007F2FC5" w:rsidRDefault="00624826">
            <w:pPr>
              <w:pStyle w:val="Accurritableheader2"/>
              <w:keepNext/>
            </w:pPr>
            <w:r>
              <w:rPr>
                <w:lang w:val="en-AU"/>
              </w:rPr>
              <w:t>Convertible</w:t>
            </w:r>
          </w:p>
        </w:tc>
        <w:tc>
          <w:tcPr>
            <w:tcW w:w="60" w:type="dxa"/>
            <w:tcBorders>
              <w:top w:val="nil"/>
              <w:left w:val="nil"/>
              <w:bottom w:val="nil"/>
              <w:right w:val="nil"/>
            </w:tcBorders>
            <w:tcMar>
              <w:left w:w="0" w:type="dxa"/>
              <w:right w:w="0" w:type="dxa"/>
            </w:tcMar>
          </w:tcPr>
          <w:p w14:paraId="220C043D" w14:textId="77777777" w:rsidR="007F2FC5" w:rsidRDefault="007F2FC5"/>
        </w:tc>
        <w:tc>
          <w:tcPr>
            <w:tcW w:w="1289" w:type="dxa"/>
            <w:tcBorders>
              <w:top w:val="nil"/>
              <w:left w:val="nil"/>
              <w:bottom w:val="nil"/>
              <w:right w:val="nil"/>
            </w:tcBorders>
            <w:tcMar>
              <w:left w:w="0" w:type="dxa"/>
              <w:right w:w="0" w:type="dxa"/>
            </w:tcMar>
            <w:vAlign w:val="bottom"/>
          </w:tcPr>
          <w:p w14:paraId="420B669C" w14:textId="77777777" w:rsidR="007F2FC5" w:rsidRDefault="00624826">
            <w:pPr>
              <w:pStyle w:val="Accurritableheader2"/>
              <w:keepNext/>
            </w:pPr>
            <w:r>
              <w:rPr>
                <w:lang w:val="en-AU"/>
              </w:rPr>
              <w:t>Lease</w:t>
            </w:r>
          </w:p>
        </w:tc>
        <w:tc>
          <w:tcPr>
            <w:tcW w:w="60" w:type="dxa"/>
            <w:tcBorders>
              <w:top w:val="nil"/>
              <w:left w:val="nil"/>
              <w:bottom w:val="nil"/>
              <w:right w:val="nil"/>
            </w:tcBorders>
            <w:tcMar>
              <w:left w:w="0" w:type="dxa"/>
              <w:right w:w="0" w:type="dxa"/>
            </w:tcMar>
          </w:tcPr>
          <w:p w14:paraId="4A6C4F54" w14:textId="77777777" w:rsidR="007F2FC5" w:rsidRDefault="007F2FC5"/>
        </w:tc>
        <w:tc>
          <w:tcPr>
            <w:tcW w:w="1289" w:type="dxa"/>
            <w:tcBorders>
              <w:top w:val="nil"/>
              <w:left w:val="nil"/>
              <w:bottom w:val="nil"/>
              <w:right w:val="nil"/>
            </w:tcBorders>
            <w:tcMar>
              <w:left w:w="0" w:type="dxa"/>
              <w:right w:w="0" w:type="dxa"/>
            </w:tcMar>
            <w:vAlign w:val="bottom"/>
          </w:tcPr>
          <w:p w14:paraId="382C2F7E" w14:textId="77777777" w:rsidR="007F2FC5" w:rsidRDefault="007F2FC5">
            <w:pPr>
              <w:pStyle w:val="Accurritableheader2"/>
              <w:keepNext/>
            </w:pPr>
          </w:p>
        </w:tc>
      </w:tr>
      <w:tr w:rsidR="007F2FC5" w14:paraId="53E14FBF" w14:textId="77777777">
        <w:trPr>
          <w:cantSplit/>
          <w:tblHeader/>
        </w:trPr>
        <w:tc>
          <w:tcPr>
            <w:tcW w:w="5602" w:type="dxa"/>
            <w:tcBorders>
              <w:top w:val="nil"/>
              <w:left w:val="nil"/>
              <w:bottom w:val="nil"/>
              <w:right w:val="nil"/>
            </w:tcBorders>
            <w:tcMar>
              <w:left w:w="0" w:type="dxa"/>
              <w:right w:w="0" w:type="dxa"/>
            </w:tcMar>
            <w:vAlign w:val="bottom"/>
          </w:tcPr>
          <w:p w14:paraId="770A809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8F4C539" w14:textId="77777777" w:rsidR="007F2FC5" w:rsidRDefault="007F2FC5"/>
        </w:tc>
        <w:tc>
          <w:tcPr>
            <w:tcW w:w="1289" w:type="dxa"/>
            <w:tcBorders>
              <w:top w:val="nil"/>
              <w:left w:val="nil"/>
              <w:bottom w:val="nil"/>
              <w:right w:val="nil"/>
            </w:tcBorders>
            <w:tcMar>
              <w:left w:w="0" w:type="dxa"/>
              <w:right w:w="0" w:type="dxa"/>
            </w:tcMar>
            <w:vAlign w:val="bottom"/>
          </w:tcPr>
          <w:p w14:paraId="113F12EC" w14:textId="77777777" w:rsidR="007F2FC5" w:rsidRDefault="00624826">
            <w:pPr>
              <w:pStyle w:val="Accurritableheader2"/>
              <w:keepNext/>
            </w:pPr>
            <w:r>
              <w:rPr>
                <w:lang w:val="en-AU"/>
              </w:rPr>
              <w:t>loans</w:t>
            </w:r>
          </w:p>
        </w:tc>
        <w:tc>
          <w:tcPr>
            <w:tcW w:w="60" w:type="dxa"/>
            <w:tcBorders>
              <w:top w:val="nil"/>
              <w:left w:val="nil"/>
              <w:bottom w:val="nil"/>
              <w:right w:val="nil"/>
            </w:tcBorders>
            <w:tcMar>
              <w:left w:w="0" w:type="dxa"/>
              <w:right w:w="0" w:type="dxa"/>
            </w:tcMar>
          </w:tcPr>
          <w:p w14:paraId="3BC59AD6" w14:textId="77777777" w:rsidR="007F2FC5" w:rsidRDefault="007F2FC5"/>
        </w:tc>
        <w:tc>
          <w:tcPr>
            <w:tcW w:w="1289" w:type="dxa"/>
            <w:tcBorders>
              <w:top w:val="nil"/>
              <w:left w:val="nil"/>
              <w:bottom w:val="nil"/>
              <w:right w:val="nil"/>
            </w:tcBorders>
            <w:tcMar>
              <w:left w:w="0" w:type="dxa"/>
              <w:right w:w="0" w:type="dxa"/>
            </w:tcMar>
            <w:vAlign w:val="bottom"/>
          </w:tcPr>
          <w:p w14:paraId="26D1D8F0" w14:textId="77777777" w:rsidR="007F2FC5" w:rsidRDefault="00624826">
            <w:pPr>
              <w:pStyle w:val="Accurritableheader2"/>
              <w:keepNext/>
            </w:pPr>
            <w:r>
              <w:rPr>
                <w:lang w:val="en-AU"/>
              </w:rPr>
              <w:t>notes</w:t>
            </w:r>
          </w:p>
        </w:tc>
        <w:tc>
          <w:tcPr>
            <w:tcW w:w="60" w:type="dxa"/>
            <w:tcBorders>
              <w:top w:val="nil"/>
              <w:left w:val="nil"/>
              <w:bottom w:val="nil"/>
              <w:right w:val="nil"/>
            </w:tcBorders>
            <w:tcMar>
              <w:left w:w="0" w:type="dxa"/>
              <w:right w:w="0" w:type="dxa"/>
            </w:tcMar>
          </w:tcPr>
          <w:p w14:paraId="5B7C36D1" w14:textId="77777777" w:rsidR="007F2FC5" w:rsidRDefault="007F2FC5"/>
        </w:tc>
        <w:tc>
          <w:tcPr>
            <w:tcW w:w="1289" w:type="dxa"/>
            <w:tcBorders>
              <w:top w:val="nil"/>
              <w:left w:val="nil"/>
              <w:bottom w:val="nil"/>
              <w:right w:val="nil"/>
            </w:tcBorders>
            <w:tcMar>
              <w:left w:w="0" w:type="dxa"/>
              <w:right w:w="0" w:type="dxa"/>
            </w:tcMar>
            <w:vAlign w:val="bottom"/>
          </w:tcPr>
          <w:p w14:paraId="474FE2A4" w14:textId="77777777" w:rsidR="007F2FC5" w:rsidRDefault="00624826">
            <w:pPr>
              <w:pStyle w:val="Accurritableheader2"/>
              <w:keepNext/>
            </w:pPr>
            <w:r>
              <w:rPr>
                <w:lang w:val="en-AU"/>
              </w:rPr>
              <w:t>liability</w:t>
            </w:r>
          </w:p>
        </w:tc>
        <w:tc>
          <w:tcPr>
            <w:tcW w:w="60" w:type="dxa"/>
            <w:tcBorders>
              <w:top w:val="nil"/>
              <w:left w:val="nil"/>
              <w:bottom w:val="nil"/>
              <w:right w:val="nil"/>
            </w:tcBorders>
            <w:tcMar>
              <w:left w:w="0" w:type="dxa"/>
              <w:right w:w="0" w:type="dxa"/>
            </w:tcMar>
          </w:tcPr>
          <w:p w14:paraId="5EB68AF0" w14:textId="77777777" w:rsidR="007F2FC5" w:rsidRDefault="007F2FC5"/>
        </w:tc>
        <w:tc>
          <w:tcPr>
            <w:tcW w:w="1289" w:type="dxa"/>
            <w:tcBorders>
              <w:top w:val="nil"/>
              <w:left w:val="nil"/>
              <w:bottom w:val="nil"/>
              <w:right w:val="nil"/>
            </w:tcBorders>
            <w:tcMar>
              <w:left w:w="0" w:type="dxa"/>
              <w:right w:w="0" w:type="dxa"/>
            </w:tcMar>
            <w:vAlign w:val="bottom"/>
          </w:tcPr>
          <w:p w14:paraId="1BFCFF78" w14:textId="77777777" w:rsidR="007F2FC5" w:rsidRDefault="00624826">
            <w:pPr>
              <w:pStyle w:val="Accurritableheader2"/>
              <w:keepNext/>
            </w:pPr>
            <w:r>
              <w:rPr>
                <w:lang w:val="en-AU"/>
              </w:rPr>
              <w:t>Total</w:t>
            </w:r>
          </w:p>
        </w:tc>
      </w:tr>
      <w:tr w:rsidR="007F2FC5" w14:paraId="050E1A67" w14:textId="77777777">
        <w:trPr>
          <w:cantSplit/>
          <w:tblHeader/>
        </w:trPr>
        <w:tc>
          <w:tcPr>
            <w:tcW w:w="5602" w:type="dxa"/>
            <w:tcBorders>
              <w:top w:val="nil"/>
              <w:left w:val="nil"/>
              <w:bottom w:val="nil"/>
              <w:right w:val="nil"/>
            </w:tcBorders>
            <w:tcMar>
              <w:left w:w="0" w:type="dxa"/>
              <w:right w:w="0" w:type="dxa"/>
            </w:tcMar>
            <w:vAlign w:val="bottom"/>
          </w:tcPr>
          <w:p w14:paraId="05BD3239" w14:textId="77777777" w:rsidR="007F2FC5" w:rsidRDefault="00624826">
            <w:pPr>
              <w:pStyle w:val="Accurritableheader"/>
              <w:keepNext/>
              <w:jc w:val="left"/>
            </w:pPr>
            <w:r>
              <w:rPr>
                <w:lang w:val="en-AU"/>
              </w:rPr>
              <w:t>Consolidated</w:t>
            </w:r>
          </w:p>
        </w:tc>
        <w:tc>
          <w:tcPr>
            <w:tcW w:w="60" w:type="dxa"/>
            <w:tcBorders>
              <w:top w:val="nil"/>
              <w:left w:val="nil"/>
              <w:bottom w:val="nil"/>
              <w:right w:val="nil"/>
            </w:tcBorders>
            <w:tcMar>
              <w:left w:w="0" w:type="dxa"/>
              <w:right w:w="0" w:type="dxa"/>
            </w:tcMar>
          </w:tcPr>
          <w:p w14:paraId="463C7465" w14:textId="77777777" w:rsidR="007F2FC5" w:rsidRDefault="007F2FC5"/>
        </w:tc>
        <w:tc>
          <w:tcPr>
            <w:tcW w:w="1289" w:type="dxa"/>
            <w:tcBorders>
              <w:top w:val="nil"/>
              <w:left w:val="nil"/>
              <w:bottom w:val="nil"/>
              <w:right w:val="nil"/>
            </w:tcBorders>
            <w:tcMar>
              <w:left w:w="0" w:type="dxa"/>
              <w:right w:w="0" w:type="dxa"/>
            </w:tcMar>
            <w:vAlign w:val="bottom"/>
          </w:tcPr>
          <w:p w14:paraId="184A2FAB"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11378F4" w14:textId="77777777" w:rsidR="007F2FC5" w:rsidRDefault="007F2FC5"/>
        </w:tc>
        <w:tc>
          <w:tcPr>
            <w:tcW w:w="1289" w:type="dxa"/>
            <w:tcBorders>
              <w:top w:val="nil"/>
              <w:left w:val="nil"/>
              <w:bottom w:val="nil"/>
              <w:right w:val="nil"/>
            </w:tcBorders>
            <w:tcMar>
              <w:left w:w="0" w:type="dxa"/>
              <w:right w:w="0" w:type="dxa"/>
            </w:tcMar>
            <w:vAlign w:val="bottom"/>
          </w:tcPr>
          <w:p w14:paraId="13140D92"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0359674B" w14:textId="77777777" w:rsidR="007F2FC5" w:rsidRDefault="007F2FC5"/>
        </w:tc>
        <w:tc>
          <w:tcPr>
            <w:tcW w:w="1289" w:type="dxa"/>
            <w:tcBorders>
              <w:top w:val="nil"/>
              <w:left w:val="nil"/>
              <w:bottom w:val="nil"/>
              <w:right w:val="nil"/>
            </w:tcBorders>
            <w:tcMar>
              <w:left w:w="0" w:type="dxa"/>
              <w:right w:w="0" w:type="dxa"/>
            </w:tcMar>
            <w:vAlign w:val="bottom"/>
          </w:tcPr>
          <w:p w14:paraId="17DC6624" w14:textId="77777777" w:rsidR="007F2FC5" w:rsidRDefault="00624826">
            <w:pPr>
              <w:pStyle w:val="Accurritableheader2"/>
              <w:keepNext/>
            </w:pPr>
            <w:r>
              <w:rPr>
                <w:lang w:val="en-AU"/>
              </w:rPr>
              <w:t>CU'000</w:t>
            </w:r>
          </w:p>
        </w:tc>
        <w:tc>
          <w:tcPr>
            <w:tcW w:w="60" w:type="dxa"/>
            <w:tcBorders>
              <w:top w:val="nil"/>
              <w:left w:val="nil"/>
              <w:bottom w:val="nil"/>
              <w:right w:val="nil"/>
            </w:tcBorders>
            <w:tcMar>
              <w:left w:w="0" w:type="dxa"/>
              <w:right w:w="0" w:type="dxa"/>
            </w:tcMar>
          </w:tcPr>
          <w:p w14:paraId="7D4727E6" w14:textId="77777777" w:rsidR="007F2FC5" w:rsidRDefault="007F2FC5"/>
        </w:tc>
        <w:tc>
          <w:tcPr>
            <w:tcW w:w="1289" w:type="dxa"/>
            <w:tcBorders>
              <w:top w:val="nil"/>
              <w:left w:val="nil"/>
              <w:bottom w:val="nil"/>
              <w:right w:val="nil"/>
            </w:tcBorders>
            <w:tcMar>
              <w:left w:w="0" w:type="dxa"/>
              <w:right w:w="0" w:type="dxa"/>
            </w:tcMar>
            <w:vAlign w:val="bottom"/>
          </w:tcPr>
          <w:p w14:paraId="2DD2A4EE" w14:textId="77777777" w:rsidR="007F2FC5" w:rsidRDefault="00624826">
            <w:pPr>
              <w:pStyle w:val="Accurritableheader2"/>
              <w:keepNext/>
            </w:pPr>
            <w:r>
              <w:rPr>
                <w:lang w:val="en-AU"/>
              </w:rPr>
              <w:t>CU'000</w:t>
            </w:r>
          </w:p>
        </w:tc>
      </w:tr>
      <w:tr w:rsidR="007F2FC5" w14:paraId="5B385892" w14:textId="77777777">
        <w:trPr>
          <w:cantSplit/>
          <w:tblHeader/>
        </w:trPr>
        <w:tc>
          <w:tcPr>
            <w:tcW w:w="5602" w:type="dxa"/>
            <w:tcBorders>
              <w:top w:val="nil"/>
              <w:left w:val="nil"/>
              <w:bottom w:val="nil"/>
              <w:right w:val="nil"/>
            </w:tcBorders>
            <w:tcMar>
              <w:left w:w="0" w:type="dxa"/>
              <w:right w:w="0" w:type="dxa"/>
            </w:tcMar>
            <w:vAlign w:val="bottom"/>
          </w:tcPr>
          <w:p w14:paraId="0917900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7FD0F44" w14:textId="77777777" w:rsidR="007F2FC5" w:rsidRDefault="007F2FC5"/>
        </w:tc>
        <w:tc>
          <w:tcPr>
            <w:tcW w:w="1289" w:type="dxa"/>
            <w:tcBorders>
              <w:top w:val="nil"/>
              <w:left w:val="nil"/>
              <w:bottom w:val="nil"/>
              <w:right w:val="nil"/>
            </w:tcBorders>
            <w:tcMar>
              <w:left w:w="0" w:type="dxa"/>
              <w:right w:w="0" w:type="dxa"/>
            </w:tcMar>
            <w:vAlign w:val="bottom"/>
          </w:tcPr>
          <w:p w14:paraId="723FA2C7"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E54AEE5" w14:textId="77777777" w:rsidR="007F2FC5" w:rsidRDefault="007F2FC5"/>
        </w:tc>
        <w:tc>
          <w:tcPr>
            <w:tcW w:w="1289" w:type="dxa"/>
            <w:tcBorders>
              <w:top w:val="nil"/>
              <w:left w:val="nil"/>
              <w:bottom w:val="nil"/>
              <w:right w:val="nil"/>
            </w:tcBorders>
            <w:tcMar>
              <w:left w:w="0" w:type="dxa"/>
              <w:right w:w="0" w:type="dxa"/>
            </w:tcMar>
            <w:vAlign w:val="bottom"/>
          </w:tcPr>
          <w:p w14:paraId="61C651BE"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03ADBF7" w14:textId="77777777" w:rsidR="007F2FC5" w:rsidRDefault="007F2FC5"/>
        </w:tc>
        <w:tc>
          <w:tcPr>
            <w:tcW w:w="1289" w:type="dxa"/>
            <w:tcBorders>
              <w:top w:val="nil"/>
              <w:left w:val="nil"/>
              <w:bottom w:val="nil"/>
              <w:right w:val="nil"/>
            </w:tcBorders>
            <w:tcMar>
              <w:left w:w="0" w:type="dxa"/>
              <w:right w:w="0" w:type="dxa"/>
            </w:tcMar>
            <w:vAlign w:val="bottom"/>
          </w:tcPr>
          <w:p w14:paraId="3D15427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3A37764" w14:textId="77777777" w:rsidR="007F2FC5" w:rsidRDefault="007F2FC5"/>
        </w:tc>
        <w:tc>
          <w:tcPr>
            <w:tcW w:w="1289" w:type="dxa"/>
            <w:tcBorders>
              <w:top w:val="nil"/>
              <w:left w:val="nil"/>
              <w:bottom w:val="nil"/>
              <w:right w:val="nil"/>
            </w:tcBorders>
            <w:tcMar>
              <w:left w:w="0" w:type="dxa"/>
              <w:right w:w="0" w:type="dxa"/>
            </w:tcMar>
            <w:vAlign w:val="bottom"/>
          </w:tcPr>
          <w:p w14:paraId="61281EF4" w14:textId="77777777" w:rsidR="007F2FC5" w:rsidRDefault="007F2FC5">
            <w:pPr>
              <w:pStyle w:val="Accurritableheader2"/>
              <w:keepNext/>
            </w:pPr>
          </w:p>
        </w:tc>
      </w:tr>
      <w:tr w:rsidR="007F2FC5" w14:paraId="60D90D38"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BAAC264"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1 January 2024</w:t>
            </w:r>
          </w:p>
        </w:tc>
        <w:tc>
          <w:tcPr>
            <w:tcW w:w="60" w:type="dxa"/>
            <w:tcBorders>
              <w:top w:val="nil"/>
              <w:left w:val="nil"/>
              <w:bottom w:val="nil"/>
              <w:right w:val="nil"/>
            </w:tcBorders>
            <w:tcMar>
              <w:left w:w="0" w:type="dxa"/>
              <w:right w:w="0" w:type="dxa"/>
            </w:tcMar>
          </w:tcPr>
          <w:p w14:paraId="00F038A5" w14:textId="77777777" w:rsidR="007F2FC5" w:rsidRDefault="007F2FC5"/>
        </w:tc>
        <w:tc>
          <w:tcPr>
            <w:tcW w:w="1289" w:type="dxa"/>
            <w:tcBorders>
              <w:top w:val="nil"/>
              <w:left w:val="nil"/>
              <w:bottom w:val="nil"/>
              <w:right w:val="nil"/>
            </w:tcBorders>
            <w:tcMar>
              <w:left w:w="0" w:type="dxa"/>
              <w:right w:w="60" w:type="dxa"/>
            </w:tcMar>
            <w:vAlign w:val="bottom"/>
          </w:tcPr>
          <w:p w14:paraId="1AB9BBE7" w14:textId="77777777" w:rsidR="007F2FC5" w:rsidRDefault="00624826">
            <w:pPr>
              <w:pStyle w:val="Accurritablenumeric"/>
              <w:keepNext/>
            </w:pPr>
            <w:r>
              <w:rPr>
                <w:lang w:val="en-AU"/>
              </w:rPr>
              <w:t>112,000</w:t>
            </w:r>
          </w:p>
        </w:tc>
        <w:tc>
          <w:tcPr>
            <w:tcW w:w="60" w:type="dxa"/>
            <w:tcBorders>
              <w:top w:val="nil"/>
              <w:left w:val="nil"/>
              <w:bottom w:val="nil"/>
              <w:right w:val="nil"/>
            </w:tcBorders>
            <w:tcMar>
              <w:left w:w="0" w:type="dxa"/>
              <w:right w:w="0" w:type="dxa"/>
            </w:tcMar>
          </w:tcPr>
          <w:p w14:paraId="626A5BF7" w14:textId="77777777" w:rsidR="007F2FC5" w:rsidRDefault="007F2FC5"/>
        </w:tc>
        <w:tc>
          <w:tcPr>
            <w:tcW w:w="1289" w:type="dxa"/>
            <w:tcBorders>
              <w:top w:val="nil"/>
              <w:left w:val="nil"/>
              <w:bottom w:val="nil"/>
              <w:right w:val="nil"/>
            </w:tcBorders>
            <w:tcMar>
              <w:left w:w="0" w:type="dxa"/>
              <w:right w:w="60" w:type="dxa"/>
            </w:tcMar>
            <w:vAlign w:val="bottom"/>
          </w:tcPr>
          <w:p w14:paraId="25571046" w14:textId="77777777" w:rsidR="007F2FC5" w:rsidRDefault="00624826">
            <w:pPr>
              <w:pStyle w:val="Accurritablenumeric"/>
              <w:keepNext/>
            </w:pPr>
            <w:r>
              <w:rPr>
                <w:lang w:val="en-AU"/>
              </w:rPr>
              <w:t>2,956</w:t>
            </w:r>
          </w:p>
        </w:tc>
        <w:tc>
          <w:tcPr>
            <w:tcW w:w="60" w:type="dxa"/>
            <w:tcBorders>
              <w:top w:val="nil"/>
              <w:left w:val="nil"/>
              <w:bottom w:val="nil"/>
              <w:right w:val="nil"/>
            </w:tcBorders>
            <w:tcMar>
              <w:left w:w="0" w:type="dxa"/>
              <w:right w:w="0" w:type="dxa"/>
            </w:tcMar>
          </w:tcPr>
          <w:p w14:paraId="1818210D" w14:textId="77777777" w:rsidR="007F2FC5" w:rsidRDefault="007F2FC5"/>
        </w:tc>
        <w:tc>
          <w:tcPr>
            <w:tcW w:w="1289" w:type="dxa"/>
            <w:tcBorders>
              <w:top w:val="nil"/>
              <w:left w:val="nil"/>
              <w:bottom w:val="nil"/>
              <w:right w:val="nil"/>
            </w:tcBorders>
            <w:tcMar>
              <w:left w:w="0" w:type="dxa"/>
              <w:right w:w="60" w:type="dxa"/>
            </w:tcMar>
            <w:vAlign w:val="bottom"/>
          </w:tcPr>
          <w:p w14:paraId="70B8BE78" w14:textId="77777777" w:rsidR="007F2FC5" w:rsidRDefault="00624826">
            <w:pPr>
              <w:pStyle w:val="Accurritablenumeric"/>
              <w:keepNext/>
            </w:pPr>
            <w:r>
              <w:rPr>
                <w:lang w:val="en-AU"/>
              </w:rPr>
              <w:t>358,977</w:t>
            </w:r>
          </w:p>
        </w:tc>
        <w:tc>
          <w:tcPr>
            <w:tcW w:w="60" w:type="dxa"/>
            <w:tcBorders>
              <w:top w:val="nil"/>
              <w:left w:val="nil"/>
              <w:bottom w:val="nil"/>
              <w:right w:val="nil"/>
            </w:tcBorders>
            <w:tcMar>
              <w:left w:w="0" w:type="dxa"/>
              <w:right w:w="0" w:type="dxa"/>
            </w:tcMar>
          </w:tcPr>
          <w:p w14:paraId="7A6FFE1F" w14:textId="77777777" w:rsidR="007F2FC5" w:rsidRDefault="007F2FC5"/>
        </w:tc>
        <w:tc>
          <w:tcPr>
            <w:tcW w:w="1289" w:type="dxa"/>
            <w:tcBorders>
              <w:top w:val="nil"/>
              <w:left w:val="nil"/>
              <w:bottom w:val="nil"/>
              <w:right w:val="nil"/>
            </w:tcBorders>
            <w:tcMar>
              <w:left w:w="0" w:type="dxa"/>
              <w:right w:w="60" w:type="dxa"/>
            </w:tcMar>
            <w:vAlign w:val="bottom"/>
          </w:tcPr>
          <w:p w14:paraId="3574E745" w14:textId="77777777" w:rsidR="007F2FC5" w:rsidRDefault="00624826">
            <w:pPr>
              <w:pStyle w:val="Accurritablenumeric"/>
              <w:keepNext/>
            </w:pPr>
            <w:r>
              <w:rPr>
                <w:lang w:val="en-AU"/>
              </w:rPr>
              <w:t>473,933</w:t>
            </w:r>
          </w:p>
        </w:tc>
      </w:tr>
      <w:tr w:rsidR="007F2FC5" w14:paraId="2B7F3F35"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01DCFE4E" w14:textId="77777777" w:rsidR="007F2FC5" w:rsidRDefault="00624826">
            <w:pPr>
              <w:pStyle w:val="Accurritabletext"/>
              <w:keepNext/>
              <w:jc w:val="left"/>
            </w:pPr>
            <w:r>
              <w:rPr>
                <w:lang w:val="en-AU"/>
              </w:rPr>
              <w:t>Net cash used in financing activities</w:t>
            </w:r>
          </w:p>
        </w:tc>
        <w:tc>
          <w:tcPr>
            <w:tcW w:w="60" w:type="dxa"/>
            <w:tcBorders>
              <w:top w:val="nil"/>
              <w:left w:val="nil"/>
              <w:bottom w:val="nil"/>
              <w:right w:val="nil"/>
            </w:tcBorders>
            <w:tcMar>
              <w:left w:w="0" w:type="dxa"/>
              <w:right w:w="0" w:type="dxa"/>
            </w:tcMar>
          </w:tcPr>
          <w:p w14:paraId="1614AB77" w14:textId="77777777" w:rsidR="007F2FC5" w:rsidRDefault="007F2FC5"/>
        </w:tc>
        <w:tc>
          <w:tcPr>
            <w:tcW w:w="1289" w:type="dxa"/>
            <w:tcBorders>
              <w:top w:val="nil"/>
              <w:left w:val="nil"/>
              <w:bottom w:val="nil"/>
              <w:right w:val="nil"/>
            </w:tcBorders>
            <w:tcMar>
              <w:left w:w="0" w:type="dxa"/>
              <w:right w:w="0" w:type="dxa"/>
            </w:tcMar>
            <w:vAlign w:val="bottom"/>
          </w:tcPr>
          <w:p w14:paraId="32029F65" w14:textId="77777777" w:rsidR="007F2FC5" w:rsidRDefault="00624826">
            <w:pPr>
              <w:pStyle w:val="Accurritablenumeric"/>
              <w:keepNext/>
            </w:pPr>
            <w:r>
              <w:rPr>
                <w:lang w:val="en-AU"/>
              </w:rPr>
              <w:t>(94,000)</w:t>
            </w:r>
          </w:p>
        </w:tc>
        <w:tc>
          <w:tcPr>
            <w:tcW w:w="60" w:type="dxa"/>
            <w:tcBorders>
              <w:top w:val="nil"/>
              <w:left w:val="nil"/>
              <w:bottom w:val="nil"/>
              <w:right w:val="nil"/>
            </w:tcBorders>
            <w:tcMar>
              <w:left w:w="0" w:type="dxa"/>
              <w:right w:w="0" w:type="dxa"/>
            </w:tcMar>
          </w:tcPr>
          <w:p w14:paraId="29A9A1C9" w14:textId="77777777" w:rsidR="007F2FC5" w:rsidRDefault="007F2FC5"/>
        </w:tc>
        <w:tc>
          <w:tcPr>
            <w:tcW w:w="1289" w:type="dxa"/>
            <w:tcBorders>
              <w:top w:val="nil"/>
              <w:left w:val="nil"/>
              <w:bottom w:val="nil"/>
              <w:right w:val="nil"/>
            </w:tcBorders>
            <w:tcMar>
              <w:left w:w="0" w:type="dxa"/>
              <w:right w:w="60" w:type="dxa"/>
            </w:tcMar>
            <w:vAlign w:val="bottom"/>
          </w:tcPr>
          <w:p w14:paraId="6BB0696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9C9200F" w14:textId="77777777" w:rsidR="007F2FC5" w:rsidRDefault="007F2FC5"/>
        </w:tc>
        <w:tc>
          <w:tcPr>
            <w:tcW w:w="1289" w:type="dxa"/>
            <w:tcBorders>
              <w:top w:val="nil"/>
              <w:left w:val="nil"/>
              <w:bottom w:val="nil"/>
              <w:right w:val="nil"/>
            </w:tcBorders>
            <w:tcMar>
              <w:left w:w="0" w:type="dxa"/>
              <w:right w:w="0" w:type="dxa"/>
            </w:tcMar>
            <w:vAlign w:val="bottom"/>
          </w:tcPr>
          <w:p w14:paraId="63DFD8C2" w14:textId="77777777" w:rsidR="007F2FC5" w:rsidRDefault="00624826">
            <w:pPr>
              <w:pStyle w:val="Accurritablenumeric"/>
              <w:keepNext/>
            </w:pPr>
            <w:r>
              <w:rPr>
                <w:lang w:val="en-AU"/>
              </w:rPr>
              <w:t>(21,555)</w:t>
            </w:r>
          </w:p>
        </w:tc>
        <w:tc>
          <w:tcPr>
            <w:tcW w:w="60" w:type="dxa"/>
            <w:tcBorders>
              <w:top w:val="nil"/>
              <w:left w:val="nil"/>
              <w:bottom w:val="nil"/>
              <w:right w:val="nil"/>
            </w:tcBorders>
            <w:tcMar>
              <w:left w:w="0" w:type="dxa"/>
              <w:right w:w="0" w:type="dxa"/>
            </w:tcMar>
          </w:tcPr>
          <w:p w14:paraId="1D8B673D" w14:textId="77777777" w:rsidR="007F2FC5" w:rsidRDefault="007F2FC5"/>
        </w:tc>
        <w:tc>
          <w:tcPr>
            <w:tcW w:w="1289" w:type="dxa"/>
            <w:tcBorders>
              <w:top w:val="nil"/>
              <w:left w:val="nil"/>
              <w:bottom w:val="nil"/>
              <w:right w:val="nil"/>
            </w:tcBorders>
            <w:tcMar>
              <w:left w:w="0" w:type="dxa"/>
              <w:right w:w="0" w:type="dxa"/>
            </w:tcMar>
            <w:vAlign w:val="bottom"/>
          </w:tcPr>
          <w:p w14:paraId="0804640F" w14:textId="77777777" w:rsidR="007F2FC5" w:rsidRDefault="00624826">
            <w:pPr>
              <w:pStyle w:val="Accurritablenumeric"/>
              <w:keepNext/>
            </w:pPr>
            <w:r>
              <w:rPr>
                <w:lang w:val="en-AU"/>
              </w:rPr>
              <w:t>(115,555)</w:t>
            </w:r>
          </w:p>
        </w:tc>
      </w:tr>
      <w:tr w:rsidR="007F2FC5" w14:paraId="46398969"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BA8B117" w14:textId="77777777" w:rsidR="007F2FC5" w:rsidRDefault="00624826">
            <w:pPr>
              <w:pStyle w:val="Accurritabletext"/>
              <w:keepNext/>
              <w:jc w:val="left"/>
            </w:pPr>
            <w:r>
              <w:rPr>
                <w:lang w:val="en-AU"/>
              </w:rPr>
              <w:t>Acquisition of leases</w:t>
            </w:r>
          </w:p>
        </w:tc>
        <w:tc>
          <w:tcPr>
            <w:tcW w:w="60" w:type="dxa"/>
            <w:tcBorders>
              <w:top w:val="nil"/>
              <w:left w:val="nil"/>
              <w:bottom w:val="nil"/>
              <w:right w:val="nil"/>
            </w:tcBorders>
            <w:tcMar>
              <w:left w:w="0" w:type="dxa"/>
              <w:right w:w="0" w:type="dxa"/>
            </w:tcMar>
          </w:tcPr>
          <w:p w14:paraId="219E9B38" w14:textId="77777777" w:rsidR="007F2FC5" w:rsidRDefault="007F2FC5"/>
        </w:tc>
        <w:tc>
          <w:tcPr>
            <w:tcW w:w="1289" w:type="dxa"/>
            <w:tcBorders>
              <w:top w:val="nil"/>
              <w:left w:val="nil"/>
              <w:bottom w:val="nil"/>
              <w:right w:val="nil"/>
            </w:tcBorders>
            <w:tcMar>
              <w:left w:w="0" w:type="dxa"/>
              <w:right w:w="60" w:type="dxa"/>
            </w:tcMar>
            <w:vAlign w:val="bottom"/>
          </w:tcPr>
          <w:p w14:paraId="5CB58158"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A2FEA2E" w14:textId="77777777" w:rsidR="007F2FC5" w:rsidRDefault="007F2FC5"/>
        </w:tc>
        <w:tc>
          <w:tcPr>
            <w:tcW w:w="1289" w:type="dxa"/>
            <w:tcBorders>
              <w:top w:val="nil"/>
              <w:left w:val="nil"/>
              <w:bottom w:val="nil"/>
              <w:right w:val="nil"/>
            </w:tcBorders>
            <w:tcMar>
              <w:left w:w="0" w:type="dxa"/>
              <w:right w:w="60" w:type="dxa"/>
            </w:tcMar>
            <w:vAlign w:val="bottom"/>
          </w:tcPr>
          <w:p w14:paraId="5B37BF0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4A9357C" w14:textId="77777777" w:rsidR="007F2FC5" w:rsidRDefault="007F2FC5"/>
        </w:tc>
        <w:tc>
          <w:tcPr>
            <w:tcW w:w="1289" w:type="dxa"/>
            <w:tcBorders>
              <w:top w:val="nil"/>
              <w:left w:val="nil"/>
              <w:bottom w:val="nil"/>
              <w:right w:val="nil"/>
            </w:tcBorders>
            <w:tcMar>
              <w:left w:w="0" w:type="dxa"/>
              <w:right w:w="60" w:type="dxa"/>
            </w:tcMar>
            <w:vAlign w:val="bottom"/>
          </w:tcPr>
          <w:p w14:paraId="6A758EC4" w14:textId="77777777" w:rsidR="007F2FC5" w:rsidRDefault="00624826">
            <w:pPr>
              <w:pStyle w:val="Accurritablenumeric"/>
              <w:keepNext/>
            </w:pPr>
            <w:r>
              <w:rPr>
                <w:lang w:val="en-AU"/>
              </w:rPr>
              <w:t>6,228</w:t>
            </w:r>
          </w:p>
        </w:tc>
        <w:tc>
          <w:tcPr>
            <w:tcW w:w="60" w:type="dxa"/>
            <w:tcBorders>
              <w:top w:val="nil"/>
              <w:left w:val="nil"/>
              <w:bottom w:val="nil"/>
              <w:right w:val="nil"/>
            </w:tcBorders>
            <w:tcMar>
              <w:left w:w="0" w:type="dxa"/>
              <w:right w:w="0" w:type="dxa"/>
            </w:tcMar>
          </w:tcPr>
          <w:p w14:paraId="3AF2E24D" w14:textId="77777777" w:rsidR="007F2FC5" w:rsidRDefault="007F2FC5"/>
        </w:tc>
        <w:tc>
          <w:tcPr>
            <w:tcW w:w="1289" w:type="dxa"/>
            <w:tcBorders>
              <w:top w:val="nil"/>
              <w:left w:val="nil"/>
              <w:bottom w:val="nil"/>
              <w:right w:val="nil"/>
            </w:tcBorders>
            <w:tcMar>
              <w:left w:w="0" w:type="dxa"/>
              <w:right w:w="60" w:type="dxa"/>
            </w:tcMar>
            <w:vAlign w:val="bottom"/>
          </w:tcPr>
          <w:p w14:paraId="12E0696F" w14:textId="77777777" w:rsidR="007F2FC5" w:rsidRDefault="00624826">
            <w:pPr>
              <w:pStyle w:val="Accurritablenumeric"/>
              <w:keepNext/>
            </w:pPr>
            <w:r>
              <w:rPr>
                <w:lang w:val="en-AU"/>
              </w:rPr>
              <w:t>6,228</w:t>
            </w:r>
          </w:p>
        </w:tc>
      </w:tr>
      <w:tr w:rsidR="007F2FC5" w14:paraId="1B6891EF"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285962ED" w14:textId="77777777" w:rsidR="007F2FC5" w:rsidRDefault="00624826">
            <w:pPr>
              <w:pStyle w:val="Accurritabletext"/>
              <w:keepNext/>
              <w:jc w:val="left"/>
            </w:pPr>
            <w:r>
              <w:rPr>
                <w:lang w:val="en-AU"/>
              </w:rPr>
              <w:t>Other changes</w:t>
            </w:r>
          </w:p>
        </w:tc>
        <w:tc>
          <w:tcPr>
            <w:tcW w:w="60" w:type="dxa"/>
            <w:tcBorders>
              <w:top w:val="nil"/>
              <w:left w:val="nil"/>
              <w:bottom w:val="nil"/>
              <w:right w:val="nil"/>
            </w:tcBorders>
            <w:tcMar>
              <w:left w:w="0" w:type="dxa"/>
              <w:right w:w="0" w:type="dxa"/>
            </w:tcMar>
          </w:tcPr>
          <w:p w14:paraId="0834F984" w14:textId="77777777" w:rsidR="007F2FC5" w:rsidRDefault="007F2FC5"/>
        </w:tc>
        <w:tc>
          <w:tcPr>
            <w:tcW w:w="1289" w:type="dxa"/>
            <w:tcBorders>
              <w:top w:val="nil"/>
              <w:left w:val="nil"/>
              <w:bottom w:val="nil"/>
              <w:right w:val="nil"/>
            </w:tcBorders>
            <w:tcMar>
              <w:left w:w="0" w:type="dxa"/>
              <w:right w:w="60" w:type="dxa"/>
            </w:tcMar>
            <w:vAlign w:val="bottom"/>
          </w:tcPr>
          <w:p w14:paraId="7354E124"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1A4E1805" w14:textId="77777777" w:rsidR="007F2FC5" w:rsidRDefault="007F2FC5"/>
        </w:tc>
        <w:tc>
          <w:tcPr>
            <w:tcW w:w="1289" w:type="dxa"/>
            <w:tcBorders>
              <w:top w:val="nil"/>
              <w:left w:val="nil"/>
              <w:bottom w:val="nil"/>
              <w:right w:val="nil"/>
            </w:tcBorders>
            <w:tcMar>
              <w:left w:w="0" w:type="dxa"/>
              <w:right w:w="60" w:type="dxa"/>
            </w:tcMar>
            <w:vAlign w:val="bottom"/>
          </w:tcPr>
          <w:p w14:paraId="40FC27B2" w14:textId="77777777" w:rsidR="007F2FC5" w:rsidRDefault="00624826">
            <w:pPr>
              <w:pStyle w:val="Accurritablenumeric"/>
              <w:keepNext/>
            </w:pPr>
            <w:r>
              <w:rPr>
                <w:lang w:val="en-AU"/>
              </w:rPr>
              <w:t>11</w:t>
            </w:r>
          </w:p>
        </w:tc>
        <w:tc>
          <w:tcPr>
            <w:tcW w:w="60" w:type="dxa"/>
            <w:tcBorders>
              <w:top w:val="nil"/>
              <w:left w:val="nil"/>
              <w:bottom w:val="nil"/>
              <w:right w:val="nil"/>
            </w:tcBorders>
            <w:tcMar>
              <w:left w:w="0" w:type="dxa"/>
              <w:right w:w="0" w:type="dxa"/>
            </w:tcMar>
          </w:tcPr>
          <w:p w14:paraId="248BB421" w14:textId="77777777" w:rsidR="007F2FC5" w:rsidRDefault="007F2FC5"/>
        </w:tc>
        <w:tc>
          <w:tcPr>
            <w:tcW w:w="1289" w:type="dxa"/>
            <w:tcBorders>
              <w:top w:val="nil"/>
              <w:left w:val="nil"/>
              <w:bottom w:val="nil"/>
              <w:right w:val="nil"/>
            </w:tcBorders>
            <w:tcMar>
              <w:left w:w="0" w:type="dxa"/>
              <w:right w:w="60" w:type="dxa"/>
            </w:tcMar>
            <w:vAlign w:val="bottom"/>
          </w:tcPr>
          <w:p w14:paraId="1E8A0F0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316EA255" w14:textId="77777777" w:rsidR="007F2FC5" w:rsidRDefault="007F2FC5"/>
        </w:tc>
        <w:tc>
          <w:tcPr>
            <w:tcW w:w="1289" w:type="dxa"/>
            <w:tcBorders>
              <w:top w:val="nil"/>
              <w:left w:val="nil"/>
              <w:bottom w:val="nil"/>
              <w:right w:val="nil"/>
            </w:tcBorders>
            <w:tcMar>
              <w:left w:w="0" w:type="dxa"/>
              <w:right w:w="60" w:type="dxa"/>
            </w:tcMar>
            <w:vAlign w:val="bottom"/>
          </w:tcPr>
          <w:p w14:paraId="7C567237" w14:textId="77777777" w:rsidR="007F2FC5" w:rsidRDefault="00624826">
            <w:pPr>
              <w:pStyle w:val="Accurritablenumeric"/>
              <w:keepNext/>
            </w:pPr>
            <w:r>
              <w:rPr>
                <w:lang w:val="en-AU"/>
              </w:rPr>
              <w:t>11</w:t>
            </w:r>
          </w:p>
        </w:tc>
      </w:tr>
      <w:tr w:rsidR="007F2FC5" w14:paraId="176FE465"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15B32B4F"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159132F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E5E041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7CF49E1"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6523C0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BD63CD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4E93C47"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2BA5BE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264FDF8" w14:textId="77777777" w:rsidR="007F2FC5" w:rsidRDefault="007F2FC5">
            <w:pPr>
              <w:pStyle w:val="Accurritablenumeric"/>
              <w:keepNext/>
            </w:pPr>
          </w:p>
        </w:tc>
      </w:tr>
      <w:tr w:rsidR="007F2FC5" w14:paraId="497CB32A"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3A99AD3D"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2024</w:t>
            </w:r>
          </w:p>
        </w:tc>
        <w:tc>
          <w:tcPr>
            <w:tcW w:w="60" w:type="dxa"/>
            <w:tcBorders>
              <w:top w:val="nil"/>
              <w:left w:val="nil"/>
              <w:bottom w:val="nil"/>
              <w:right w:val="nil"/>
            </w:tcBorders>
            <w:tcMar>
              <w:left w:w="0" w:type="dxa"/>
              <w:right w:w="0" w:type="dxa"/>
            </w:tcMar>
          </w:tcPr>
          <w:p w14:paraId="3497DFFE" w14:textId="77777777" w:rsidR="007F2FC5" w:rsidRDefault="007F2FC5"/>
        </w:tc>
        <w:tc>
          <w:tcPr>
            <w:tcW w:w="1289" w:type="dxa"/>
            <w:tcBorders>
              <w:top w:val="nil"/>
              <w:left w:val="nil"/>
              <w:bottom w:val="nil"/>
              <w:right w:val="nil"/>
            </w:tcBorders>
            <w:tcMar>
              <w:left w:w="0" w:type="dxa"/>
              <w:right w:w="60" w:type="dxa"/>
            </w:tcMar>
            <w:vAlign w:val="bottom"/>
          </w:tcPr>
          <w:p w14:paraId="4178DD27" w14:textId="77777777" w:rsidR="007F2FC5" w:rsidRDefault="00624826">
            <w:pPr>
              <w:pStyle w:val="Accurritablenumeric"/>
              <w:keepNext/>
            </w:pPr>
            <w:r>
              <w:rPr>
                <w:lang w:val="en-AU"/>
              </w:rPr>
              <w:t>18,000</w:t>
            </w:r>
          </w:p>
        </w:tc>
        <w:tc>
          <w:tcPr>
            <w:tcW w:w="60" w:type="dxa"/>
            <w:tcBorders>
              <w:top w:val="nil"/>
              <w:left w:val="nil"/>
              <w:bottom w:val="nil"/>
              <w:right w:val="nil"/>
            </w:tcBorders>
            <w:tcMar>
              <w:left w:w="0" w:type="dxa"/>
              <w:right w:w="0" w:type="dxa"/>
            </w:tcMar>
          </w:tcPr>
          <w:p w14:paraId="54C8FEC1" w14:textId="77777777" w:rsidR="007F2FC5" w:rsidRDefault="007F2FC5"/>
        </w:tc>
        <w:tc>
          <w:tcPr>
            <w:tcW w:w="1289" w:type="dxa"/>
            <w:tcBorders>
              <w:top w:val="nil"/>
              <w:left w:val="nil"/>
              <w:bottom w:val="nil"/>
              <w:right w:val="nil"/>
            </w:tcBorders>
            <w:tcMar>
              <w:left w:w="0" w:type="dxa"/>
              <w:right w:w="60" w:type="dxa"/>
            </w:tcMar>
            <w:vAlign w:val="bottom"/>
          </w:tcPr>
          <w:p w14:paraId="3DE206EF" w14:textId="77777777" w:rsidR="007F2FC5" w:rsidRDefault="00624826">
            <w:pPr>
              <w:pStyle w:val="Accurritablenumeric"/>
              <w:keepNext/>
            </w:pPr>
            <w:r>
              <w:rPr>
                <w:lang w:val="en-AU"/>
              </w:rPr>
              <w:t>2,967</w:t>
            </w:r>
          </w:p>
        </w:tc>
        <w:tc>
          <w:tcPr>
            <w:tcW w:w="60" w:type="dxa"/>
            <w:tcBorders>
              <w:top w:val="nil"/>
              <w:left w:val="nil"/>
              <w:bottom w:val="nil"/>
              <w:right w:val="nil"/>
            </w:tcBorders>
            <w:tcMar>
              <w:left w:w="0" w:type="dxa"/>
              <w:right w:w="0" w:type="dxa"/>
            </w:tcMar>
          </w:tcPr>
          <w:p w14:paraId="2330C9FB" w14:textId="77777777" w:rsidR="007F2FC5" w:rsidRDefault="007F2FC5"/>
        </w:tc>
        <w:tc>
          <w:tcPr>
            <w:tcW w:w="1289" w:type="dxa"/>
            <w:tcBorders>
              <w:top w:val="nil"/>
              <w:left w:val="nil"/>
              <w:bottom w:val="nil"/>
              <w:right w:val="nil"/>
            </w:tcBorders>
            <w:tcMar>
              <w:left w:w="0" w:type="dxa"/>
              <w:right w:w="60" w:type="dxa"/>
            </w:tcMar>
            <w:vAlign w:val="bottom"/>
          </w:tcPr>
          <w:p w14:paraId="21C15CC8" w14:textId="77777777" w:rsidR="007F2FC5" w:rsidRDefault="00624826">
            <w:pPr>
              <w:pStyle w:val="Accurritablenumeric"/>
              <w:keepNext/>
            </w:pPr>
            <w:r>
              <w:rPr>
                <w:lang w:val="en-AU"/>
              </w:rPr>
              <w:t>343,650</w:t>
            </w:r>
          </w:p>
        </w:tc>
        <w:tc>
          <w:tcPr>
            <w:tcW w:w="60" w:type="dxa"/>
            <w:tcBorders>
              <w:top w:val="nil"/>
              <w:left w:val="nil"/>
              <w:bottom w:val="nil"/>
              <w:right w:val="nil"/>
            </w:tcBorders>
            <w:tcMar>
              <w:left w:w="0" w:type="dxa"/>
              <w:right w:w="0" w:type="dxa"/>
            </w:tcMar>
          </w:tcPr>
          <w:p w14:paraId="121119C9" w14:textId="77777777" w:rsidR="007F2FC5" w:rsidRDefault="007F2FC5"/>
        </w:tc>
        <w:tc>
          <w:tcPr>
            <w:tcW w:w="1289" w:type="dxa"/>
            <w:tcBorders>
              <w:top w:val="nil"/>
              <w:left w:val="nil"/>
              <w:bottom w:val="nil"/>
              <w:right w:val="nil"/>
            </w:tcBorders>
            <w:tcMar>
              <w:left w:w="0" w:type="dxa"/>
              <w:right w:w="60" w:type="dxa"/>
            </w:tcMar>
            <w:vAlign w:val="bottom"/>
          </w:tcPr>
          <w:p w14:paraId="3516DF2E" w14:textId="77777777" w:rsidR="007F2FC5" w:rsidRDefault="00624826">
            <w:pPr>
              <w:pStyle w:val="Accurritablenumeric"/>
              <w:keepNext/>
            </w:pPr>
            <w:r>
              <w:rPr>
                <w:lang w:val="en-AU"/>
              </w:rPr>
              <w:t>364,617</w:t>
            </w:r>
          </w:p>
        </w:tc>
      </w:tr>
      <w:tr w:rsidR="007F2FC5" w14:paraId="3CBFA35D"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4FF228B9" w14:textId="77777777" w:rsidR="007F2FC5" w:rsidRDefault="00624826">
            <w:pPr>
              <w:pStyle w:val="Accurritabletext"/>
              <w:keepNext/>
              <w:jc w:val="left"/>
            </w:pPr>
            <w:r w:rsidRPr="11AE6A9A">
              <w:t>Net cash from</w:t>
            </w:r>
            <w:proofErr w:type="gramStart"/>
            <w:r w:rsidRPr="11AE6A9A">
              <w:t>/(</w:t>
            </w:r>
            <w:proofErr w:type="gramEnd"/>
            <w:r w:rsidRPr="11AE6A9A">
              <w:t>used in) financing activities</w:t>
            </w:r>
          </w:p>
        </w:tc>
        <w:tc>
          <w:tcPr>
            <w:tcW w:w="60" w:type="dxa"/>
            <w:tcBorders>
              <w:top w:val="nil"/>
              <w:left w:val="nil"/>
              <w:bottom w:val="nil"/>
              <w:right w:val="nil"/>
            </w:tcBorders>
            <w:tcMar>
              <w:left w:w="0" w:type="dxa"/>
              <w:right w:w="0" w:type="dxa"/>
            </w:tcMar>
          </w:tcPr>
          <w:p w14:paraId="18113294" w14:textId="77777777" w:rsidR="007F2FC5" w:rsidRDefault="007F2FC5"/>
        </w:tc>
        <w:tc>
          <w:tcPr>
            <w:tcW w:w="1289" w:type="dxa"/>
            <w:tcBorders>
              <w:top w:val="nil"/>
              <w:left w:val="nil"/>
              <w:bottom w:val="nil"/>
              <w:right w:val="nil"/>
            </w:tcBorders>
            <w:tcMar>
              <w:left w:w="0" w:type="dxa"/>
              <w:right w:w="60" w:type="dxa"/>
            </w:tcMar>
            <w:vAlign w:val="bottom"/>
          </w:tcPr>
          <w:p w14:paraId="66CE046C" w14:textId="77777777" w:rsidR="007F2FC5" w:rsidRDefault="00624826">
            <w:pPr>
              <w:pStyle w:val="Accurritablenumeric"/>
              <w:keepNext/>
            </w:pPr>
            <w:r>
              <w:rPr>
                <w:lang w:val="en-AU"/>
              </w:rPr>
              <w:t>6,500</w:t>
            </w:r>
          </w:p>
        </w:tc>
        <w:tc>
          <w:tcPr>
            <w:tcW w:w="60" w:type="dxa"/>
            <w:tcBorders>
              <w:top w:val="nil"/>
              <w:left w:val="nil"/>
              <w:bottom w:val="nil"/>
              <w:right w:val="nil"/>
            </w:tcBorders>
            <w:tcMar>
              <w:left w:w="0" w:type="dxa"/>
              <w:right w:w="0" w:type="dxa"/>
            </w:tcMar>
          </w:tcPr>
          <w:p w14:paraId="088C86F8" w14:textId="77777777" w:rsidR="007F2FC5" w:rsidRDefault="007F2FC5"/>
        </w:tc>
        <w:tc>
          <w:tcPr>
            <w:tcW w:w="1289" w:type="dxa"/>
            <w:tcBorders>
              <w:top w:val="nil"/>
              <w:left w:val="nil"/>
              <w:bottom w:val="nil"/>
              <w:right w:val="nil"/>
            </w:tcBorders>
            <w:tcMar>
              <w:left w:w="0" w:type="dxa"/>
              <w:right w:w="60" w:type="dxa"/>
            </w:tcMar>
            <w:vAlign w:val="bottom"/>
          </w:tcPr>
          <w:p w14:paraId="12228282"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0F5615C" w14:textId="77777777" w:rsidR="007F2FC5" w:rsidRDefault="007F2FC5"/>
        </w:tc>
        <w:tc>
          <w:tcPr>
            <w:tcW w:w="1289" w:type="dxa"/>
            <w:tcBorders>
              <w:top w:val="nil"/>
              <w:left w:val="nil"/>
              <w:bottom w:val="nil"/>
              <w:right w:val="nil"/>
            </w:tcBorders>
            <w:tcMar>
              <w:left w:w="0" w:type="dxa"/>
              <w:right w:w="0" w:type="dxa"/>
            </w:tcMar>
            <w:vAlign w:val="bottom"/>
          </w:tcPr>
          <w:p w14:paraId="70A4DFBC" w14:textId="77777777" w:rsidR="007F2FC5" w:rsidRDefault="00624826">
            <w:pPr>
              <w:pStyle w:val="Accurritablenumeric"/>
              <w:keepNext/>
            </w:pPr>
            <w:r>
              <w:rPr>
                <w:lang w:val="en-AU"/>
              </w:rPr>
              <w:t>(25,385)</w:t>
            </w:r>
          </w:p>
        </w:tc>
        <w:tc>
          <w:tcPr>
            <w:tcW w:w="60" w:type="dxa"/>
            <w:tcBorders>
              <w:top w:val="nil"/>
              <w:left w:val="nil"/>
              <w:bottom w:val="nil"/>
              <w:right w:val="nil"/>
            </w:tcBorders>
            <w:tcMar>
              <w:left w:w="0" w:type="dxa"/>
              <w:right w:w="0" w:type="dxa"/>
            </w:tcMar>
          </w:tcPr>
          <w:p w14:paraId="00281CEC" w14:textId="77777777" w:rsidR="007F2FC5" w:rsidRDefault="007F2FC5"/>
        </w:tc>
        <w:tc>
          <w:tcPr>
            <w:tcW w:w="1289" w:type="dxa"/>
            <w:tcBorders>
              <w:top w:val="nil"/>
              <w:left w:val="nil"/>
              <w:bottom w:val="nil"/>
              <w:right w:val="nil"/>
            </w:tcBorders>
            <w:tcMar>
              <w:left w:w="0" w:type="dxa"/>
              <w:right w:w="0" w:type="dxa"/>
            </w:tcMar>
            <w:vAlign w:val="bottom"/>
          </w:tcPr>
          <w:p w14:paraId="1DEA3352" w14:textId="77777777" w:rsidR="007F2FC5" w:rsidRDefault="00624826">
            <w:pPr>
              <w:pStyle w:val="Accurritablenumeric"/>
              <w:keepNext/>
            </w:pPr>
            <w:r>
              <w:rPr>
                <w:lang w:val="en-AU"/>
              </w:rPr>
              <w:t>(18,885)</w:t>
            </w:r>
          </w:p>
        </w:tc>
      </w:tr>
      <w:tr w:rsidR="007F2FC5" w14:paraId="157D0552"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1EEAEF18" w14:textId="77777777" w:rsidR="007F2FC5" w:rsidRDefault="00624826">
            <w:pPr>
              <w:pStyle w:val="Accurritabletext"/>
              <w:keepNext/>
              <w:jc w:val="left"/>
            </w:pPr>
            <w:r>
              <w:rPr>
                <w:lang w:val="en-AU"/>
              </w:rPr>
              <w:t>Acquisition of leases</w:t>
            </w:r>
          </w:p>
        </w:tc>
        <w:tc>
          <w:tcPr>
            <w:tcW w:w="60" w:type="dxa"/>
            <w:tcBorders>
              <w:top w:val="nil"/>
              <w:left w:val="nil"/>
              <w:bottom w:val="nil"/>
              <w:right w:val="nil"/>
            </w:tcBorders>
            <w:tcMar>
              <w:left w:w="0" w:type="dxa"/>
              <w:right w:w="0" w:type="dxa"/>
            </w:tcMar>
          </w:tcPr>
          <w:p w14:paraId="35E32A0F" w14:textId="77777777" w:rsidR="007F2FC5" w:rsidRDefault="007F2FC5"/>
        </w:tc>
        <w:tc>
          <w:tcPr>
            <w:tcW w:w="1289" w:type="dxa"/>
            <w:tcBorders>
              <w:top w:val="nil"/>
              <w:left w:val="nil"/>
              <w:bottom w:val="nil"/>
              <w:right w:val="nil"/>
            </w:tcBorders>
            <w:tcMar>
              <w:left w:w="0" w:type="dxa"/>
              <w:right w:w="60" w:type="dxa"/>
            </w:tcMar>
            <w:vAlign w:val="bottom"/>
          </w:tcPr>
          <w:p w14:paraId="66D1601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95FEF48" w14:textId="77777777" w:rsidR="007F2FC5" w:rsidRDefault="007F2FC5"/>
        </w:tc>
        <w:tc>
          <w:tcPr>
            <w:tcW w:w="1289" w:type="dxa"/>
            <w:tcBorders>
              <w:top w:val="nil"/>
              <w:left w:val="nil"/>
              <w:bottom w:val="nil"/>
              <w:right w:val="nil"/>
            </w:tcBorders>
            <w:tcMar>
              <w:left w:w="0" w:type="dxa"/>
              <w:right w:w="60" w:type="dxa"/>
            </w:tcMar>
            <w:vAlign w:val="bottom"/>
          </w:tcPr>
          <w:p w14:paraId="406B54F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70A7E105" w14:textId="77777777" w:rsidR="007F2FC5" w:rsidRDefault="007F2FC5"/>
        </w:tc>
        <w:tc>
          <w:tcPr>
            <w:tcW w:w="1289" w:type="dxa"/>
            <w:tcBorders>
              <w:top w:val="nil"/>
              <w:left w:val="nil"/>
              <w:bottom w:val="nil"/>
              <w:right w:val="nil"/>
            </w:tcBorders>
            <w:tcMar>
              <w:left w:w="0" w:type="dxa"/>
              <w:right w:w="60" w:type="dxa"/>
            </w:tcMar>
            <w:vAlign w:val="bottom"/>
          </w:tcPr>
          <w:p w14:paraId="737073BA" w14:textId="77777777" w:rsidR="007F2FC5" w:rsidRDefault="00624826">
            <w:pPr>
              <w:pStyle w:val="Accurritablenumeric"/>
              <w:keepNext/>
            </w:pPr>
            <w:r>
              <w:rPr>
                <w:lang w:val="en-AU"/>
              </w:rPr>
              <w:t>5,521</w:t>
            </w:r>
          </w:p>
        </w:tc>
        <w:tc>
          <w:tcPr>
            <w:tcW w:w="60" w:type="dxa"/>
            <w:tcBorders>
              <w:top w:val="nil"/>
              <w:left w:val="nil"/>
              <w:bottom w:val="nil"/>
              <w:right w:val="nil"/>
            </w:tcBorders>
            <w:tcMar>
              <w:left w:w="0" w:type="dxa"/>
              <w:right w:w="0" w:type="dxa"/>
            </w:tcMar>
          </w:tcPr>
          <w:p w14:paraId="3C148A9A" w14:textId="77777777" w:rsidR="007F2FC5" w:rsidRDefault="007F2FC5"/>
        </w:tc>
        <w:tc>
          <w:tcPr>
            <w:tcW w:w="1289" w:type="dxa"/>
            <w:tcBorders>
              <w:top w:val="nil"/>
              <w:left w:val="nil"/>
              <w:bottom w:val="nil"/>
              <w:right w:val="nil"/>
            </w:tcBorders>
            <w:tcMar>
              <w:left w:w="0" w:type="dxa"/>
              <w:right w:w="60" w:type="dxa"/>
            </w:tcMar>
            <w:vAlign w:val="bottom"/>
          </w:tcPr>
          <w:p w14:paraId="7B15FC4D" w14:textId="77777777" w:rsidR="007F2FC5" w:rsidRDefault="00624826">
            <w:pPr>
              <w:pStyle w:val="Accurritablenumeric"/>
              <w:keepNext/>
            </w:pPr>
            <w:r>
              <w:rPr>
                <w:lang w:val="en-AU"/>
              </w:rPr>
              <w:t>5,521</w:t>
            </w:r>
          </w:p>
        </w:tc>
      </w:tr>
      <w:tr w:rsidR="007F2FC5" w14:paraId="286BD2B6" w14:textId="77777777">
        <w:tblPrEx>
          <w:tblCellMar>
            <w:left w:w="0" w:type="dxa"/>
            <w:right w:w="0" w:type="dxa"/>
          </w:tblCellMar>
        </w:tblPrEx>
        <w:tc>
          <w:tcPr>
            <w:tcW w:w="5602" w:type="dxa"/>
            <w:tcBorders>
              <w:top w:val="nil"/>
              <w:left w:val="nil"/>
              <w:bottom w:val="nil"/>
              <w:right w:val="nil"/>
            </w:tcBorders>
            <w:tcMar>
              <w:left w:w="0" w:type="dxa"/>
              <w:right w:w="0" w:type="dxa"/>
            </w:tcMar>
            <w:vAlign w:val="bottom"/>
          </w:tcPr>
          <w:p w14:paraId="7841CB44" w14:textId="77777777" w:rsidR="007F2FC5" w:rsidRDefault="00624826">
            <w:pPr>
              <w:pStyle w:val="Accurritabletext"/>
              <w:keepNext/>
              <w:jc w:val="left"/>
            </w:pPr>
            <w:r>
              <w:rPr>
                <w:lang w:val="en-AU"/>
              </w:rPr>
              <w:t>Other changes</w:t>
            </w:r>
          </w:p>
        </w:tc>
        <w:tc>
          <w:tcPr>
            <w:tcW w:w="60" w:type="dxa"/>
            <w:tcBorders>
              <w:top w:val="nil"/>
              <w:left w:val="nil"/>
              <w:bottom w:val="nil"/>
              <w:right w:val="nil"/>
            </w:tcBorders>
            <w:tcMar>
              <w:left w:w="0" w:type="dxa"/>
              <w:right w:w="0" w:type="dxa"/>
            </w:tcMar>
          </w:tcPr>
          <w:p w14:paraId="0F1FDD8D" w14:textId="77777777" w:rsidR="007F2FC5" w:rsidRDefault="007F2FC5"/>
        </w:tc>
        <w:tc>
          <w:tcPr>
            <w:tcW w:w="1289" w:type="dxa"/>
            <w:tcBorders>
              <w:top w:val="nil"/>
              <w:left w:val="nil"/>
              <w:bottom w:val="nil"/>
              <w:right w:val="nil"/>
            </w:tcBorders>
            <w:tcMar>
              <w:left w:w="0" w:type="dxa"/>
              <w:right w:w="60" w:type="dxa"/>
            </w:tcMar>
            <w:vAlign w:val="bottom"/>
          </w:tcPr>
          <w:p w14:paraId="548328C9"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6C09A8F" w14:textId="77777777" w:rsidR="007F2FC5" w:rsidRDefault="007F2FC5"/>
        </w:tc>
        <w:tc>
          <w:tcPr>
            <w:tcW w:w="1289" w:type="dxa"/>
            <w:tcBorders>
              <w:top w:val="nil"/>
              <w:left w:val="nil"/>
              <w:bottom w:val="nil"/>
              <w:right w:val="nil"/>
            </w:tcBorders>
            <w:tcMar>
              <w:left w:w="0" w:type="dxa"/>
              <w:right w:w="60" w:type="dxa"/>
            </w:tcMar>
            <w:vAlign w:val="bottom"/>
          </w:tcPr>
          <w:p w14:paraId="65F63D3C" w14:textId="77777777" w:rsidR="007F2FC5" w:rsidRDefault="00624826">
            <w:pPr>
              <w:pStyle w:val="Accurritablenumeric"/>
              <w:keepNext/>
            </w:pPr>
            <w:r>
              <w:rPr>
                <w:lang w:val="en-AU"/>
              </w:rPr>
              <w:t>11</w:t>
            </w:r>
          </w:p>
        </w:tc>
        <w:tc>
          <w:tcPr>
            <w:tcW w:w="60" w:type="dxa"/>
            <w:tcBorders>
              <w:top w:val="nil"/>
              <w:left w:val="nil"/>
              <w:bottom w:val="nil"/>
              <w:right w:val="nil"/>
            </w:tcBorders>
            <w:tcMar>
              <w:left w:w="0" w:type="dxa"/>
              <w:right w:w="0" w:type="dxa"/>
            </w:tcMar>
          </w:tcPr>
          <w:p w14:paraId="3298061B" w14:textId="77777777" w:rsidR="007F2FC5" w:rsidRDefault="007F2FC5"/>
        </w:tc>
        <w:tc>
          <w:tcPr>
            <w:tcW w:w="1289" w:type="dxa"/>
            <w:tcBorders>
              <w:top w:val="nil"/>
              <w:left w:val="nil"/>
              <w:bottom w:val="nil"/>
              <w:right w:val="nil"/>
            </w:tcBorders>
            <w:tcMar>
              <w:left w:w="0" w:type="dxa"/>
              <w:right w:w="60" w:type="dxa"/>
            </w:tcMar>
            <w:vAlign w:val="bottom"/>
          </w:tcPr>
          <w:p w14:paraId="0D2F157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25695DF" w14:textId="77777777" w:rsidR="007F2FC5" w:rsidRDefault="007F2FC5"/>
        </w:tc>
        <w:tc>
          <w:tcPr>
            <w:tcW w:w="1289" w:type="dxa"/>
            <w:tcBorders>
              <w:top w:val="nil"/>
              <w:left w:val="nil"/>
              <w:bottom w:val="nil"/>
              <w:right w:val="nil"/>
            </w:tcBorders>
            <w:tcMar>
              <w:left w:w="0" w:type="dxa"/>
              <w:right w:w="60" w:type="dxa"/>
            </w:tcMar>
            <w:vAlign w:val="bottom"/>
          </w:tcPr>
          <w:p w14:paraId="2EC07596" w14:textId="77777777" w:rsidR="007F2FC5" w:rsidRDefault="00624826">
            <w:pPr>
              <w:pStyle w:val="Accurritablenumeric"/>
              <w:keepNext/>
            </w:pPr>
            <w:r>
              <w:rPr>
                <w:lang w:val="en-AU"/>
              </w:rPr>
              <w:t>11</w:t>
            </w:r>
          </w:p>
        </w:tc>
      </w:tr>
      <w:tr w:rsidR="007F2FC5" w14:paraId="58E7EE95" w14:textId="77777777">
        <w:tblPrEx>
          <w:tblCellMar>
            <w:left w:w="0" w:type="dxa"/>
            <w:right w:w="0" w:type="dxa"/>
          </w:tblCellMar>
        </w:tblPrEx>
        <w:tc>
          <w:tcPr>
            <w:tcW w:w="5602" w:type="dxa"/>
            <w:tcBorders>
              <w:top w:val="single" w:sz="2" w:space="0" w:color="009CDE"/>
              <w:left w:val="nil"/>
              <w:bottom w:val="nil"/>
              <w:right w:val="nil"/>
            </w:tcBorders>
            <w:tcMar>
              <w:left w:w="0" w:type="dxa"/>
              <w:right w:w="0" w:type="dxa"/>
            </w:tcMar>
            <w:vAlign w:val="bottom"/>
          </w:tcPr>
          <w:p w14:paraId="4B7F5414"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6EC9537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C92D72A"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8553A40"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8A89AD8"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749120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945944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7D561353"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A304585" w14:textId="77777777" w:rsidR="007F2FC5" w:rsidRDefault="007F2FC5">
            <w:pPr>
              <w:pStyle w:val="Accurritablenumeric"/>
              <w:keepNext/>
            </w:pPr>
          </w:p>
        </w:tc>
      </w:tr>
      <w:tr w:rsidR="007F2FC5" w14:paraId="168697C9" w14:textId="77777777">
        <w:tblPrEx>
          <w:tblCellMar>
            <w:left w:w="0" w:type="dxa"/>
            <w:right w:w="0" w:type="dxa"/>
          </w:tblCellMar>
        </w:tblPrEx>
        <w:tc>
          <w:tcPr>
            <w:tcW w:w="5602" w:type="dxa"/>
            <w:tcBorders>
              <w:top w:val="nil"/>
              <w:left w:val="nil"/>
              <w:bottom w:val="single" w:sz="2" w:space="0" w:color="009CDE"/>
              <w:right w:val="nil"/>
            </w:tcBorders>
            <w:tcMar>
              <w:left w:w="0" w:type="dxa"/>
              <w:right w:w="0" w:type="dxa"/>
            </w:tcMar>
            <w:vAlign w:val="bottom"/>
          </w:tcPr>
          <w:p w14:paraId="54B8C037" w14:textId="77777777" w:rsidR="007F2FC5" w:rsidRDefault="00624826">
            <w:pPr>
              <w:pStyle w:val="Accurritabletext"/>
              <w:keepNext/>
              <w:jc w:val="left"/>
            </w:pPr>
            <w:r>
              <w:rPr>
                <w:lang w:val="en-AU"/>
              </w:rPr>
              <w:t xml:space="preserve">Balance </w:t>
            </w:r>
            <w:proofErr w:type="gramStart"/>
            <w:r>
              <w:rPr>
                <w:lang w:val="en-AU"/>
              </w:rPr>
              <w:t>at</w:t>
            </w:r>
            <w:proofErr w:type="gramEnd"/>
            <w:r>
              <w:rPr>
                <w:lang w:val="en-AU"/>
              </w:rPr>
              <w:t xml:space="preserve"> 31 December 2025</w:t>
            </w:r>
          </w:p>
        </w:tc>
        <w:tc>
          <w:tcPr>
            <w:tcW w:w="60" w:type="dxa"/>
            <w:tcBorders>
              <w:top w:val="nil"/>
              <w:left w:val="nil"/>
              <w:bottom w:val="single" w:sz="2" w:space="0" w:color="009CDE"/>
              <w:right w:val="nil"/>
            </w:tcBorders>
            <w:tcMar>
              <w:left w:w="0" w:type="dxa"/>
              <w:right w:w="0" w:type="dxa"/>
            </w:tcMar>
          </w:tcPr>
          <w:p w14:paraId="4EB2E202"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F95535F" w14:textId="77777777" w:rsidR="007F2FC5" w:rsidRDefault="00624826">
            <w:pPr>
              <w:pStyle w:val="Accurritablenumeric"/>
              <w:keepNext/>
            </w:pPr>
            <w:r>
              <w:rPr>
                <w:lang w:val="en-AU"/>
              </w:rPr>
              <w:t>24,500</w:t>
            </w:r>
          </w:p>
        </w:tc>
        <w:tc>
          <w:tcPr>
            <w:tcW w:w="60" w:type="dxa"/>
            <w:tcBorders>
              <w:top w:val="nil"/>
              <w:left w:val="nil"/>
              <w:bottom w:val="single" w:sz="2" w:space="0" w:color="009CDE"/>
              <w:right w:val="nil"/>
            </w:tcBorders>
            <w:tcMar>
              <w:left w:w="0" w:type="dxa"/>
              <w:right w:w="0" w:type="dxa"/>
            </w:tcMar>
          </w:tcPr>
          <w:p w14:paraId="5EAC4BE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2E81E48" w14:textId="77777777" w:rsidR="007F2FC5" w:rsidRDefault="00624826">
            <w:pPr>
              <w:pStyle w:val="Accurritablenumeric"/>
              <w:keepNext/>
            </w:pPr>
            <w:r>
              <w:rPr>
                <w:lang w:val="en-AU"/>
              </w:rPr>
              <w:t>2,978</w:t>
            </w:r>
          </w:p>
        </w:tc>
        <w:tc>
          <w:tcPr>
            <w:tcW w:w="60" w:type="dxa"/>
            <w:tcBorders>
              <w:top w:val="nil"/>
              <w:left w:val="nil"/>
              <w:bottom w:val="single" w:sz="2" w:space="0" w:color="009CDE"/>
              <w:right w:val="nil"/>
            </w:tcBorders>
            <w:tcMar>
              <w:left w:w="0" w:type="dxa"/>
              <w:right w:w="0" w:type="dxa"/>
            </w:tcMar>
          </w:tcPr>
          <w:p w14:paraId="6DDE695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087B85B3" w14:textId="77777777" w:rsidR="007F2FC5" w:rsidRDefault="00624826">
            <w:pPr>
              <w:pStyle w:val="Accurritablenumeric"/>
              <w:keepNext/>
            </w:pPr>
            <w:r>
              <w:rPr>
                <w:lang w:val="en-AU"/>
              </w:rPr>
              <w:t>323,786</w:t>
            </w:r>
          </w:p>
        </w:tc>
        <w:tc>
          <w:tcPr>
            <w:tcW w:w="60" w:type="dxa"/>
            <w:tcBorders>
              <w:top w:val="nil"/>
              <w:left w:val="nil"/>
              <w:bottom w:val="single" w:sz="2" w:space="0" w:color="009CDE"/>
              <w:right w:val="nil"/>
            </w:tcBorders>
            <w:tcMar>
              <w:left w:w="0" w:type="dxa"/>
              <w:right w:w="0" w:type="dxa"/>
            </w:tcMar>
          </w:tcPr>
          <w:p w14:paraId="05C4D0E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6A8F4CEA" w14:textId="77777777" w:rsidR="007F2FC5" w:rsidRDefault="00624826">
            <w:pPr>
              <w:pStyle w:val="Accurritablenumeric"/>
              <w:keepNext/>
            </w:pPr>
            <w:r>
              <w:rPr>
                <w:lang w:val="en-AU"/>
              </w:rPr>
              <w:t>351,264</w:t>
            </w:r>
          </w:p>
        </w:tc>
      </w:tr>
    </w:tbl>
    <w:p w14:paraId="4479A747" w14:textId="77777777" w:rsidR="007F2FC5" w:rsidRDefault="00624826">
      <w:pPr>
        <w:sectPr w:rsidR="007F2FC5">
          <w:headerReference w:type="even" r:id="rId465"/>
          <w:headerReference w:type="default" r:id="rId466"/>
          <w:footerReference w:type="even" r:id="rId467"/>
          <w:footerReference w:type="default" r:id="rId468"/>
          <w:headerReference w:type="first" r:id="rId469"/>
          <w:footerReference w:type="first" r:id="rId470"/>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3" w:name="_OsuNote_TOC"/>
    <w:p w14:paraId="0A131D8C" w14:textId="77777777" w:rsidR="007F2FC5" w:rsidRDefault="00624826">
      <w:pPr>
        <w:pStyle w:val="Accurriparagraphheader"/>
        <w:keepNext/>
      </w:pPr>
      <w:r>
        <w:fldChar w:fldCharType="begin"/>
      </w:r>
      <w:r>
        <w:rPr>
          <w:lang w:val="en-AU"/>
        </w:rPr>
        <w:instrText>TC "Note 62. Supplier finance arrangements"\f n \l 1</w:instrText>
      </w:r>
      <w:r>
        <w:fldChar w:fldCharType="end"/>
      </w:r>
      <w:bookmarkEnd w:id="123"/>
      <w:r>
        <w:rPr>
          <w:lang w:val="en-AU"/>
        </w:rPr>
        <w:t>Note 62. Supplier finance arrangements</w:t>
      </w:r>
    </w:p>
    <w:p w14:paraId="1A6133AB"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5469"/>
        <w:gridCol w:w="60"/>
        <w:gridCol w:w="2705"/>
        <w:gridCol w:w="60"/>
        <w:gridCol w:w="2705"/>
      </w:tblGrid>
      <w:tr w:rsidR="007F2FC5" w14:paraId="74FC8813" w14:textId="77777777">
        <w:trPr>
          <w:cantSplit/>
          <w:tblHeader/>
        </w:trPr>
        <w:tc>
          <w:tcPr>
            <w:tcW w:w="5469" w:type="dxa"/>
            <w:tcBorders>
              <w:top w:val="nil"/>
              <w:left w:val="nil"/>
              <w:bottom w:val="nil"/>
              <w:right w:val="nil"/>
            </w:tcBorders>
            <w:tcMar>
              <w:left w:w="0" w:type="dxa"/>
              <w:right w:w="0" w:type="dxa"/>
            </w:tcMar>
            <w:vAlign w:val="bottom"/>
          </w:tcPr>
          <w:p w14:paraId="1E07D641"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2DB338C2" w14:textId="77777777" w:rsidR="007F2FC5" w:rsidRDefault="007F2FC5"/>
        </w:tc>
        <w:tc>
          <w:tcPr>
            <w:tcW w:w="2705" w:type="dxa"/>
            <w:tcBorders>
              <w:top w:val="nil"/>
              <w:left w:val="nil"/>
              <w:bottom w:val="nil"/>
              <w:right w:val="nil"/>
            </w:tcBorders>
            <w:tcMar>
              <w:left w:w="0" w:type="dxa"/>
              <w:right w:w="0" w:type="dxa"/>
            </w:tcMar>
            <w:vAlign w:val="bottom"/>
          </w:tcPr>
          <w:p w14:paraId="4F952658" w14:textId="77777777" w:rsidR="007F2FC5" w:rsidRDefault="00624826">
            <w:pPr>
              <w:pStyle w:val="Accurritableheader2"/>
              <w:keepNext/>
              <w:jc w:val="left"/>
            </w:pPr>
            <w:proofErr w:type="gramStart"/>
            <w:r>
              <w:rPr>
                <w:lang w:val="en-AU"/>
              </w:rPr>
              <w:t>At</w:t>
            </w:r>
            <w:proofErr w:type="gramEnd"/>
            <w:r>
              <w:rPr>
                <w:lang w:val="en-AU"/>
              </w:rPr>
              <w:t xml:space="preserve"> 1 January 2025</w:t>
            </w:r>
          </w:p>
        </w:tc>
        <w:tc>
          <w:tcPr>
            <w:tcW w:w="60" w:type="dxa"/>
            <w:tcBorders>
              <w:top w:val="nil"/>
              <w:left w:val="nil"/>
              <w:bottom w:val="nil"/>
              <w:right w:val="nil"/>
            </w:tcBorders>
            <w:tcMar>
              <w:left w:w="0" w:type="dxa"/>
              <w:right w:w="0" w:type="dxa"/>
            </w:tcMar>
          </w:tcPr>
          <w:p w14:paraId="27ECDCD4" w14:textId="77777777" w:rsidR="007F2FC5" w:rsidRDefault="007F2FC5"/>
        </w:tc>
        <w:tc>
          <w:tcPr>
            <w:tcW w:w="2705" w:type="dxa"/>
            <w:tcBorders>
              <w:top w:val="nil"/>
              <w:left w:val="nil"/>
              <w:bottom w:val="nil"/>
              <w:right w:val="nil"/>
            </w:tcBorders>
            <w:tcMar>
              <w:left w:w="0" w:type="dxa"/>
              <w:right w:w="0" w:type="dxa"/>
            </w:tcMar>
            <w:vAlign w:val="bottom"/>
          </w:tcPr>
          <w:p w14:paraId="44E08935" w14:textId="77777777" w:rsidR="007F2FC5" w:rsidRDefault="00624826">
            <w:pPr>
              <w:pStyle w:val="Accurritableheader2"/>
              <w:keepNext/>
              <w:jc w:val="left"/>
            </w:pPr>
            <w:proofErr w:type="gramStart"/>
            <w:r>
              <w:rPr>
                <w:lang w:val="en-AU"/>
              </w:rPr>
              <w:t>At</w:t>
            </w:r>
            <w:proofErr w:type="gramEnd"/>
            <w:r>
              <w:rPr>
                <w:lang w:val="en-AU"/>
              </w:rPr>
              <w:t xml:space="preserve"> 31 December 2025</w:t>
            </w:r>
          </w:p>
        </w:tc>
      </w:tr>
      <w:tr w:rsidR="007F2FC5" w14:paraId="5F00014D" w14:textId="77777777">
        <w:trPr>
          <w:cantSplit/>
          <w:tblHeader/>
        </w:trPr>
        <w:tc>
          <w:tcPr>
            <w:tcW w:w="5469" w:type="dxa"/>
            <w:tcBorders>
              <w:top w:val="nil"/>
              <w:left w:val="nil"/>
              <w:bottom w:val="nil"/>
              <w:right w:val="nil"/>
            </w:tcBorders>
            <w:tcMar>
              <w:left w:w="0" w:type="dxa"/>
              <w:right w:w="0" w:type="dxa"/>
            </w:tcMar>
            <w:vAlign w:val="bottom"/>
          </w:tcPr>
          <w:p w14:paraId="16FD283B"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08FD257F" w14:textId="77777777" w:rsidR="007F2FC5" w:rsidRDefault="007F2FC5"/>
        </w:tc>
        <w:tc>
          <w:tcPr>
            <w:tcW w:w="2705" w:type="dxa"/>
            <w:tcBorders>
              <w:top w:val="nil"/>
              <w:left w:val="nil"/>
              <w:bottom w:val="nil"/>
              <w:right w:val="nil"/>
            </w:tcBorders>
            <w:tcMar>
              <w:left w:w="0" w:type="dxa"/>
              <w:right w:w="0" w:type="dxa"/>
            </w:tcMar>
            <w:vAlign w:val="bottom"/>
          </w:tcPr>
          <w:p w14:paraId="7294263E"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388BFFB3" w14:textId="77777777" w:rsidR="007F2FC5" w:rsidRDefault="007F2FC5"/>
        </w:tc>
        <w:tc>
          <w:tcPr>
            <w:tcW w:w="2705" w:type="dxa"/>
            <w:tcBorders>
              <w:top w:val="nil"/>
              <w:left w:val="nil"/>
              <w:bottom w:val="nil"/>
              <w:right w:val="nil"/>
            </w:tcBorders>
            <w:tcMar>
              <w:left w:w="0" w:type="dxa"/>
              <w:right w:w="0" w:type="dxa"/>
            </w:tcMar>
            <w:vAlign w:val="bottom"/>
          </w:tcPr>
          <w:p w14:paraId="6DDD5482" w14:textId="77777777" w:rsidR="007F2FC5" w:rsidRDefault="007F2FC5">
            <w:pPr>
              <w:pStyle w:val="Accurritableheader2"/>
              <w:keepNext/>
              <w:jc w:val="left"/>
            </w:pPr>
          </w:p>
        </w:tc>
      </w:tr>
      <w:tr w:rsidR="007F2FC5" w14:paraId="53891DD9"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1E3ECD67" w14:textId="77777777" w:rsidR="007F2FC5" w:rsidRDefault="00624826">
            <w:pPr>
              <w:pStyle w:val="Accurritabletext"/>
              <w:keepNext/>
              <w:jc w:val="left"/>
            </w:pPr>
            <w:r>
              <w:rPr>
                <w:lang w:val="en-AU"/>
              </w:rPr>
              <w:t>Carrying amount of the financial liabilities that are part of supplier finance arrangements presented in trade and other payables (note 28)</w:t>
            </w:r>
          </w:p>
        </w:tc>
        <w:tc>
          <w:tcPr>
            <w:tcW w:w="60" w:type="dxa"/>
            <w:tcBorders>
              <w:top w:val="nil"/>
              <w:left w:val="nil"/>
              <w:bottom w:val="nil"/>
              <w:right w:val="nil"/>
            </w:tcBorders>
            <w:tcMar>
              <w:left w:w="0" w:type="dxa"/>
              <w:right w:w="0" w:type="dxa"/>
            </w:tcMar>
          </w:tcPr>
          <w:p w14:paraId="6A5AA781" w14:textId="77777777" w:rsidR="007F2FC5" w:rsidRDefault="007F2FC5"/>
        </w:tc>
        <w:tc>
          <w:tcPr>
            <w:tcW w:w="2705" w:type="dxa"/>
            <w:tcBorders>
              <w:top w:val="nil"/>
              <w:left w:val="nil"/>
              <w:bottom w:val="nil"/>
              <w:right w:val="nil"/>
            </w:tcBorders>
            <w:tcMar>
              <w:left w:w="0" w:type="dxa"/>
              <w:right w:w="0" w:type="dxa"/>
            </w:tcMar>
            <w:vAlign w:val="bottom"/>
          </w:tcPr>
          <w:p w14:paraId="32D8FDD2" w14:textId="77777777" w:rsidR="007F2FC5" w:rsidRDefault="00624826">
            <w:pPr>
              <w:pStyle w:val="Accurritabletext"/>
              <w:keepNext/>
            </w:pPr>
            <w:r>
              <w:rPr>
                <w:lang w:val="en-AU"/>
              </w:rPr>
              <w:t>CU1,850,000</w:t>
            </w:r>
          </w:p>
        </w:tc>
        <w:tc>
          <w:tcPr>
            <w:tcW w:w="60" w:type="dxa"/>
            <w:tcBorders>
              <w:top w:val="nil"/>
              <w:left w:val="nil"/>
              <w:bottom w:val="nil"/>
              <w:right w:val="nil"/>
            </w:tcBorders>
            <w:tcMar>
              <w:left w:w="0" w:type="dxa"/>
              <w:right w:w="0" w:type="dxa"/>
            </w:tcMar>
          </w:tcPr>
          <w:p w14:paraId="498E21BA" w14:textId="77777777" w:rsidR="007F2FC5" w:rsidRDefault="007F2FC5"/>
        </w:tc>
        <w:tc>
          <w:tcPr>
            <w:tcW w:w="2705" w:type="dxa"/>
            <w:tcBorders>
              <w:top w:val="nil"/>
              <w:left w:val="nil"/>
              <w:bottom w:val="nil"/>
              <w:right w:val="nil"/>
            </w:tcBorders>
            <w:tcMar>
              <w:left w:w="0" w:type="dxa"/>
              <w:right w:w="0" w:type="dxa"/>
            </w:tcMar>
            <w:vAlign w:val="bottom"/>
          </w:tcPr>
          <w:p w14:paraId="6CB0BE80" w14:textId="77777777" w:rsidR="007F2FC5" w:rsidRDefault="00624826">
            <w:pPr>
              <w:pStyle w:val="Accurritabletext"/>
              <w:keepNext/>
            </w:pPr>
            <w:r>
              <w:rPr>
                <w:lang w:val="en-AU"/>
              </w:rPr>
              <w:t>CU2,145,000</w:t>
            </w:r>
          </w:p>
        </w:tc>
      </w:tr>
      <w:tr w:rsidR="007F2FC5" w14:paraId="0DA3049B"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4E4AF6A8"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CE5694B" w14:textId="77777777" w:rsidR="007F2FC5" w:rsidRDefault="007F2FC5"/>
        </w:tc>
        <w:tc>
          <w:tcPr>
            <w:tcW w:w="2705" w:type="dxa"/>
            <w:tcBorders>
              <w:top w:val="nil"/>
              <w:left w:val="nil"/>
              <w:bottom w:val="nil"/>
              <w:right w:val="nil"/>
            </w:tcBorders>
            <w:tcMar>
              <w:left w:w="0" w:type="dxa"/>
              <w:right w:w="0" w:type="dxa"/>
            </w:tcMar>
            <w:vAlign w:val="bottom"/>
          </w:tcPr>
          <w:p w14:paraId="7805290D" w14:textId="77777777" w:rsidR="007F2FC5" w:rsidRDefault="007F2FC5">
            <w:pPr>
              <w:pStyle w:val="Accurritabletext"/>
              <w:keepNext/>
            </w:pPr>
          </w:p>
        </w:tc>
        <w:tc>
          <w:tcPr>
            <w:tcW w:w="60" w:type="dxa"/>
            <w:tcBorders>
              <w:top w:val="nil"/>
              <w:left w:val="nil"/>
              <w:bottom w:val="nil"/>
              <w:right w:val="nil"/>
            </w:tcBorders>
            <w:tcMar>
              <w:left w:w="0" w:type="dxa"/>
              <w:right w:w="0" w:type="dxa"/>
            </w:tcMar>
          </w:tcPr>
          <w:p w14:paraId="7904CA82" w14:textId="77777777" w:rsidR="007F2FC5" w:rsidRDefault="007F2FC5"/>
        </w:tc>
        <w:tc>
          <w:tcPr>
            <w:tcW w:w="2705" w:type="dxa"/>
            <w:tcBorders>
              <w:top w:val="nil"/>
              <w:left w:val="nil"/>
              <w:bottom w:val="nil"/>
              <w:right w:val="nil"/>
            </w:tcBorders>
            <w:tcMar>
              <w:left w:w="0" w:type="dxa"/>
              <w:right w:w="0" w:type="dxa"/>
            </w:tcMar>
            <w:vAlign w:val="bottom"/>
          </w:tcPr>
          <w:p w14:paraId="47D9E7EB" w14:textId="77777777" w:rsidR="007F2FC5" w:rsidRDefault="007F2FC5">
            <w:pPr>
              <w:pStyle w:val="Accurritabletext"/>
              <w:keepNext/>
            </w:pPr>
          </w:p>
        </w:tc>
      </w:tr>
      <w:tr w:rsidR="007F2FC5" w14:paraId="56CB9AF8"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41F466CE" w14:textId="77777777" w:rsidR="007F2FC5" w:rsidRDefault="00624826">
            <w:pPr>
              <w:pStyle w:val="Accurritabletext"/>
              <w:keepNext/>
              <w:jc w:val="left"/>
            </w:pPr>
            <w:r>
              <w:rPr>
                <w:lang w:val="en-AU"/>
              </w:rPr>
              <w:t xml:space="preserve">Carrying </w:t>
            </w:r>
            <w:proofErr w:type="gramStart"/>
            <w:r>
              <w:rPr>
                <w:lang w:val="en-AU"/>
              </w:rPr>
              <w:t>amount</w:t>
            </w:r>
            <w:proofErr w:type="gramEnd"/>
            <w:r>
              <w:rPr>
                <w:lang w:val="en-AU"/>
              </w:rPr>
              <w:t xml:space="preserve"> of payments suppliers have already received from the finance providers offset in trade and other payables (note 28)</w:t>
            </w:r>
          </w:p>
        </w:tc>
        <w:tc>
          <w:tcPr>
            <w:tcW w:w="60" w:type="dxa"/>
            <w:tcBorders>
              <w:top w:val="nil"/>
              <w:left w:val="nil"/>
              <w:bottom w:val="nil"/>
              <w:right w:val="nil"/>
            </w:tcBorders>
            <w:tcMar>
              <w:left w:w="0" w:type="dxa"/>
              <w:right w:w="0" w:type="dxa"/>
            </w:tcMar>
          </w:tcPr>
          <w:p w14:paraId="5818C507" w14:textId="77777777" w:rsidR="007F2FC5" w:rsidRDefault="007F2FC5"/>
        </w:tc>
        <w:tc>
          <w:tcPr>
            <w:tcW w:w="2705" w:type="dxa"/>
            <w:tcBorders>
              <w:top w:val="nil"/>
              <w:left w:val="nil"/>
              <w:bottom w:val="nil"/>
              <w:right w:val="nil"/>
            </w:tcBorders>
            <w:tcMar>
              <w:left w:w="0" w:type="dxa"/>
              <w:right w:w="0" w:type="dxa"/>
            </w:tcMar>
            <w:vAlign w:val="bottom"/>
          </w:tcPr>
          <w:p w14:paraId="494B6F5D" w14:textId="77777777" w:rsidR="007F2FC5" w:rsidRDefault="00624826">
            <w:pPr>
              <w:pStyle w:val="Accurritabletext"/>
              <w:keepNext/>
            </w:pPr>
            <w:r>
              <w:rPr>
                <w:lang w:val="en-AU"/>
              </w:rPr>
              <w:t>CU1,454,000</w:t>
            </w:r>
          </w:p>
        </w:tc>
        <w:tc>
          <w:tcPr>
            <w:tcW w:w="60" w:type="dxa"/>
            <w:tcBorders>
              <w:top w:val="nil"/>
              <w:left w:val="nil"/>
              <w:bottom w:val="nil"/>
              <w:right w:val="nil"/>
            </w:tcBorders>
            <w:tcMar>
              <w:left w:w="0" w:type="dxa"/>
              <w:right w:w="0" w:type="dxa"/>
            </w:tcMar>
          </w:tcPr>
          <w:p w14:paraId="6DFC2A1C" w14:textId="77777777" w:rsidR="007F2FC5" w:rsidRDefault="007F2FC5"/>
        </w:tc>
        <w:tc>
          <w:tcPr>
            <w:tcW w:w="2705" w:type="dxa"/>
            <w:tcBorders>
              <w:top w:val="nil"/>
              <w:left w:val="nil"/>
              <w:bottom w:val="nil"/>
              <w:right w:val="nil"/>
            </w:tcBorders>
            <w:tcMar>
              <w:left w:w="0" w:type="dxa"/>
              <w:right w:w="0" w:type="dxa"/>
            </w:tcMar>
            <w:vAlign w:val="bottom"/>
          </w:tcPr>
          <w:p w14:paraId="7DE86084" w14:textId="77777777" w:rsidR="007F2FC5" w:rsidRDefault="00624826">
            <w:pPr>
              <w:pStyle w:val="Accurritabletext"/>
              <w:keepNext/>
            </w:pPr>
            <w:r>
              <w:rPr>
                <w:lang w:val="en-AU"/>
              </w:rPr>
              <w:t>CU1,722,000</w:t>
            </w:r>
          </w:p>
        </w:tc>
      </w:tr>
      <w:tr w:rsidR="007F2FC5" w14:paraId="05411BE1"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5C04EF0A"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44532F65" w14:textId="77777777" w:rsidR="007F2FC5" w:rsidRDefault="007F2FC5"/>
        </w:tc>
        <w:tc>
          <w:tcPr>
            <w:tcW w:w="2705" w:type="dxa"/>
            <w:tcBorders>
              <w:top w:val="nil"/>
              <w:left w:val="nil"/>
              <w:bottom w:val="nil"/>
              <w:right w:val="nil"/>
            </w:tcBorders>
            <w:tcMar>
              <w:left w:w="0" w:type="dxa"/>
              <w:right w:w="0" w:type="dxa"/>
            </w:tcMar>
            <w:vAlign w:val="bottom"/>
          </w:tcPr>
          <w:p w14:paraId="464E0A96" w14:textId="77777777" w:rsidR="007F2FC5" w:rsidRDefault="007F2FC5">
            <w:pPr>
              <w:pStyle w:val="Accurritabletext"/>
              <w:keepNext/>
            </w:pPr>
          </w:p>
        </w:tc>
        <w:tc>
          <w:tcPr>
            <w:tcW w:w="60" w:type="dxa"/>
            <w:tcBorders>
              <w:top w:val="nil"/>
              <w:left w:val="nil"/>
              <w:bottom w:val="nil"/>
              <w:right w:val="nil"/>
            </w:tcBorders>
            <w:tcMar>
              <w:left w:w="0" w:type="dxa"/>
              <w:right w:w="0" w:type="dxa"/>
            </w:tcMar>
          </w:tcPr>
          <w:p w14:paraId="3AF8EE9D" w14:textId="77777777" w:rsidR="007F2FC5" w:rsidRDefault="007F2FC5"/>
        </w:tc>
        <w:tc>
          <w:tcPr>
            <w:tcW w:w="2705" w:type="dxa"/>
            <w:tcBorders>
              <w:top w:val="nil"/>
              <w:left w:val="nil"/>
              <w:bottom w:val="nil"/>
              <w:right w:val="nil"/>
            </w:tcBorders>
            <w:tcMar>
              <w:left w:w="0" w:type="dxa"/>
              <w:right w:w="0" w:type="dxa"/>
            </w:tcMar>
            <w:vAlign w:val="bottom"/>
          </w:tcPr>
          <w:p w14:paraId="7AE6D9DE" w14:textId="77777777" w:rsidR="007F2FC5" w:rsidRDefault="007F2FC5">
            <w:pPr>
              <w:pStyle w:val="Accurritabletext"/>
              <w:keepNext/>
            </w:pPr>
          </w:p>
        </w:tc>
      </w:tr>
      <w:tr w:rsidR="007F2FC5" w14:paraId="466E7898"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2DD72E87" w14:textId="77777777" w:rsidR="007F2FC5" w:rsidRDefault="00624826">
            <w:pPr>
              <w:pStyle w:val="Accurritabletext"/>
              <w:keepNext/>
              <w:jc w:val="left"/>
            </w:pPr>
            <w:r>
              <w:rPr>
                <w:lang w:val="en-AU"/>
              </w:rPr>
              <w:t>Range of payment due dates that are part of supplier finance arrangements</w:t>
            </w:r>
          </w:p>
        </w:tc>
        <w:tc>
          <w:tcPr>
            <w:tcW w:w="60" w:type="dxa"/>
            <w:tcBorders>
              <w:top w:val="nil"/>
              <w:left w:val="nil"/>
              <w:bottom w:val="nil"/>
              <w:right w:val="nil"/>
            </w:tcBorders>
            <w:tcMar>
              <w:left w:w="0" w:type="dxa"/>
              <w:right w:w="0" w:type="dxa"/>
            </w:tcMar>
          </w:tcPr>
          <w:p w14:paraId="3320B5D4" w14:textId="77777777" w:rsidR="007F2FC5" w:rsidRDefault="007F2FC5"/>
        </w:tc>
        <w:tc>
          <w:tcPr>
            <w:tcW w:w="2705" w:type="dxa"/>
            <w:tcBorders>
              <w:top w:val="nil"/>
              <w:left w:val="nil"/>
              <w:bottom w:val="nil"/>
              <w:right w:val="nil"/>
            </w:tcBorders>
            <w:tcMar>
              <w:left w:w="0" w:type="dxa"/>
              <w:right w:w="0" w:type="dxa"/>
            </w:tcMar>
            <w:vAlign w:val="bottom"/>
          </w:tcPr>
          <w:p w14:paraId="08EC561E" w14:textId="77777777" w:rsidR="007F2FC5" w:rsidRDefault="00624826">
            <w:pPr>
              <w:pStyle w:val="Accurritabletext"/>
              <w:keepNext/>
            </w:pPr>
            <w:r>
              <w:rPr>
                <w:lang w:val="en-AU"/>
              </w:rPr>
              <w:t>30 - 45 days after invoice date</w:t>
            </w:r>
          </w:p>
        </w:tc>
        <w:tc>
          <w:tcPr>
            <w:tcW w:w="60" w:type="dxa"/>
            <w:tcBorders>
              <w:top w:val="nil"/>
              <w:left w:val="nil"/>
              <w:bottom w:val="nil"/>
              <w:right w:val="nil"/>
            </w:tcBorders>
            <w:tcMar>
              <w:left w:w="0" w:type="dxa"/>
              <w:right w:w="0" w:type="dxa"/>
            </w:tcMar>
          </w:tcPr>
          <w:p w14:paraId="6DB0770A" w14:textId="77777777" w:rsidR="007F2FC5" w:rsidRDefault="007F2FC5"/>
        </w:tc>
        <w:tc>
          <w:tcPr>
            <w:tcW w:w="2705" w:type="dxa"/>
            <w:tcBorders>
              <w:top w:val="nil"/>
              <w:left w:val="nil"/>
              <w:bottom w:val="nil"/>
              <w:right w:val="nil"/>
            </w:tcBorders>
            <w:tcMar>
              <w:left w:w="0" w:type="dxa"/>
              <w:right w:w="0" w:type="dxa"/>
            </w:tcMar>
            <w:vAlign w:val="bottom"/>
          </w:tcPr>
          <w:p w14:paraId="25D3B90A" w14:textId="77777777" w:rsidR="007F2FC5" w:rsidRDefault="00624826">
            <w:pPr>
              <w:pStyle w:val="Accurritabletext"/>
              <w:keepNext/>
            </w:pPr>
            <w:r>
              <w:rPr>
                <w:lang w:val="en-AU"/>
              </w:rPr>
              <w:t>30 - 45 days after invoice date</w:t>
            </w:r>
          </w:p>
        </w:tc>
      </w:tr>
      <w:tr w:rsidR="007F2FC5" w14:paraId="6D95F4E7"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17152F65" w14:textId="77777777" w:rsidR="007F2FC5" w:rsidRDefault="007F2FC5">
            <w:pPr>
              <w:pStyle w:val="Accurritabletext"/>
              <w:keepNext/>
              <w:jc w:val="left"/>
            </w:pPr>
          </w:p>
        </w:tc>
        <w:tc>
          <w:tcPr>
            <w:tcW w:w="60" w:type="dxa"/>
            <w:tcBorders>
              <w:top w:val="nil"/>
              <w:left w:val="nil"/>
              <w:bottom w:val="nil"/>
              <w:right w:val="nil"/>
            </w:tcBorders>
            <w:tcMar>
              <w:left w:w="0" w:type="dxa"/>
              <w:right w:w="0" w:type="dxa"/>
            </w:tcMar>
          </w:tcPr>
          <w:p w14:paraId="22C7F6CE" w14:textId="77777777" w:rsidR="007F2FC5" w:rsidRDefault="007F2FC5"/>
        </w:tc>
        <w:tc>
          <w:tcPr>
            <w:tcW w:w="2705" w:type="dxa"/>
            <w:tcBorders>
              <w:top w:val="nil"/>
              <w:left w:val="nil"/>
              <w:bottom w:val="nil"/>
              <w:right w:val="nil"/>
            </w:tcBorders>
            <w:tcMar>
              <w:left w:w="0" w:type="dxa"/>
              <w:right w:w="0" w:type="dxa"/>
            </w:tcMar>
            <w:vAlign w:val="bottom"/>
          </w:tcPr>
          <w:p w14:paraId="6C5410C1" w14:textId="77777777" w:rsidR="007F2FC5" w:rsidRDefault="007F2FC5">
            <w:pPr>
              <w:pStyle w:val="Accurritabletext"/>
              <w:keepNext/>
            </w:pPr>
          </w:p>
        </w:tc>
        <w:tc>
          <w:tcPr>
            <w:tcW w:w="60" w:type="dxa"/>
            <w:tcBorders>
              <w:top w:val="nil"/>
              <w:left w:val="nil"/>
              <w:bottom w:val="nil"/>
              <w:right w:val="nil"/>
            </w:tcBorders>
            <w:tcMar>
              <w:left w:w="0" w:type="dxa"/>
              <w:right w:w="0" w:type="dxa"/>
            </w:tcMar>
          </w:tcPr>
          <w:p w14:paraId="7013A6BC" w14:textId="77777777" w:rsidR="007F2FC5" w:rsidRDefault="007F2FC5"/>
        </w:tc>
        <w:tc>
          <w:tcPr>
            <w:tcW w:w="2705" w:type="dxa"/>
            <w:tcBorders>
              <w:top w:val="nil"/>
              <w:left w:val="nil"/>
              <w:bottom w:val="nil"/>
              <w:right w:val="nil"/>
            </w:tcBorders>
            <w:tcMar>
              <w:left w:w="0" w:type="dxa"/>
              <w:right w:w="0" w:type="dxa"/>
            </w:tcMar>
            <w:vAlign w:val="bottom"/>
          </w:tcPr>
          <w:p w14:paraId="3CF0666B" w14:textId="77777777" w:rsidR="007F2FC5" w:rsidRDefault="007F2FC5">
            <w:pPr>
              <w:pStyle w:val="Accurritabletext"/>
              <w:keepNext/>
            </w:pPr>
          </w:p>
        </w:tc>
      </w:tr>
      <w:tr w:rsidR="007F2FC5" w14:paraId="43652168" w14:textId="77777777">
        <w:tblPrEx>
          <w:tblCellMar>
            <w:left w:w="0" w:type="dxa"/>
            <w:right w:w="0" w:type="dxa"/>
          </w:tblCellMar>
        </w:tblPrEx>
        <w:tc>
          <w:tcPr>
            <w:tcW w:w="5469" w:type="dxa"/>
            <w:tcBorders>
              <w:top w:val="nil"/>
              <w:left w:val="nil"/>
              <w:bottom w:val="nil"/>
              <w:right w:val="nil"/>
            </w:tcBorders>
            <w:tcMar>
              <w:left w:w="0" w:type="dxa"/>
              <w:right w:w="0" w:type="dxa"/>
            </w:tcMar>
          </w:tcPr>
          <w:p w14:paraId="2CE1408C" w14:textId="77777777" w:rsidR="007F2FC5" w:rsidRDefault="00624826">
            <w:pPr>
              <w:pStyle w:val="Accurritabletext"/>
              <w:keepNext/>
              <w:jc w:val="left"/>
            </w:pPr>
            <w:r>
              <w:rPr>
                <w:lang w:val="en-AU"/>
              </w:rPr>
              <w:t>Range of payment due dates for comparable trade payables that are not part of supplier finance arrangements</w:t>
            </w:r>
          </w:p>
        </w:tc>
        <w:tc>
          <w:tcPr>
            <w:tcW w:w="60" w:type="dxa"/>
            <w:tcBorders>
              <w:top w:val="nil"/>
              <w:left w:val="nil"/>
              <w:bottom w:val="nil"/>
              <w:right w:val="nil"/>
            </w:tcBorders>
            <w:tcMar>
              <w:left w:w="0" w:type="dxa"/>
              <w:right w:w="0" w:type="dxa"/>
            </w:tcMar>
          </w:tcPr>
          <w:p w14:paraId="587613CC" w14:textId="77777777" w:rsidR="007F2FC5" w:rsidRDefault="007F2FC5"/>
        </w:tc>
        <w:tc>
          <w:tcPr>
            <w:tcW w:w="2705" w:type="dxa"/>
            <w:tcBorders>
              <w:top w:val="nil"/>
              <w:left w:val="nil"/>
              <w:bottom w:val="nil"/>
              <w:right w:val="nil"/>
            </w:tcBorders>
            <w:tcMar>
              <w:left w:w="0" w:type="dxa"/>
              <w:right w:w="0" w:type="dxa"/>
            </w:tcMar>
            <w:vAlign w:val="bottom"/>
          </w:tcPr>
          <w:p w14:paraId="44E26A40" w14:textId="77777777" w:rsidR="007F2FC5" w:rsidRDefault="00624826">
            <w:pPr>
              <w:pStyle w:val="Accurritabletext"/>
              <w:keepNext/>
            </w:pPr>
            <w:r>
              <w:rPr>
                <w:lang w:val="en-AU"/>
              </w:rPr>
              <w:t>14 - 45 days after invoice date</w:t>
            </w:r>
          </w:p>
        </w:tc>
        <w:tc>
          <w:tcPr>
            <w:tcW w:w="60" w:type="dxa"/>
            <w:tcBorders>
              <w:top w:val="nil"/>
              <w:left w:val="nil"/>
              <w:bottom w:val="nil"/>
              <w:right w:val="nil"/>
            </w:tcBorders>
            <w:tcMar>
              <w:left w:w="0" w:type="dxa"/>
              <w:right w:w="0" w:type="dxa"/>
            </w:tcMar>
          </w:tcPr>
          <w:p w14:paraId="3D12FDBB" w14:textId="77777777" w:rsidR="007F2FC5" w:rsidRDefault="007F2FC5"/>
        </w:tc>
        <w:tc>
          <w:tcPr>
            <w:tcW w:w="2705" w:type="dxa"/>
            <w:tcBorders>
              <w:top w:val="nil"/>
              <w:left w:val="nil"/>
              <w:bottom w:val="nil"/>
              <w:right w:val="nil"/>
            </w:tcBorders>
            <w:tcMar>
              <w:left w:w="0" w:type="dxa"/>
              <w:right w:w="0" w:type="dxa"/>
            </w:tcMar>
            <w:vAlign w:val="bottom"/>
          </w:tcPr>
          <w:p w14:paraId="1C9CB8AA" w14:textId="77777777" w:rsidR="007F2FC5" w:rsidRDefault="00624826">
            <w:pPr>
              <w:pStyle w:val="Accurritabletext"/>
              <w:keepNext/>
            </w:pPr>
            <w:r>
              <w:rPr>
                <w:lang w:val="en-AU"/>
              </w:rPr>
              <w:t>14 - 45 days after invoice date</w:t>
            </w:r>
          </w:p>
        </w:tc>
      </w:tr>
    </w:tbl>
    <w:p w14:paraId="19BF6FD8" w14:textId="77777777" w:rsidR="007F2FC5" w:rsidRDefault="00624826">
      <w:r>
        <w:rPr>
          <w:rFonts w:ascii="Times New Roman" w:eastAsia="Times New Roman" w:hAnsi="Times New Roman" w:cs="Times New Roman"/>
          <w:b/>
          <w:lang w:val="en-AU"/>
        </w:rPr>
        <w:t xml:space="preserve"> </w:t>
      </w:r>
    </w:p>
    <w:p w14:paraId="60327BDF" w14:textId="77777777" w:rsidR="007F2FC5" w:rsidRDefault="00624826">
      <w:pPr>
        <w:pStyle w:val="Accurriparagraphheader3"/>
        <w:keepNext/>
        <w:keepLines/>
      </w:pPr>
      <w:r>
        <w:rPr>
          <w:lang w:val="en-AU"/>
        </w:rPr>
        <w:t>Terms and conditions</w:t>
      </w:r>
    </w:p>
    <w:p w14:paraId="0BC70204" w14:textId="77777777" w:rsidR="007F2FC5" w:rsidRDefault="00624826">
      <w:pPr>
        <w:pStyle w:val="Accurriparagraphbody"/>
        <w:keepNext/>
        <w:keepLines/>
        <w:shd w:val="clear" w:color="auto" w:fill="FFFFFF"/>
      </w:pPr>
      <w:r>
        <w:rPr>
          <w:lang w:val="en-AU"/>
        </w:rPr>
        <w:t xml:space="preserve">The consolidated entity has established a supplier finance arrangement that is offered to some of the consolidated entity's key suppliers and participation in the arrangement is at the discretion of the supplier. Suppliers that participate in the supplier finance arrangement will receive early payment from an external finance provider for approved invoices where goods have been received. If suppliers choose to receive early payment, they pay a fee to the finance </w:t>
      </w:r>
      <w:proofErr w:type="gramStart"/>
      <w:r>
        <w:rPr>
          <w:lang w:val="en-AU"/>
        </w:rPr>
        <w:t>provider</w:t>
      </w:r>
      <w:proofErr w:type="gramEnd"/>
      <w:r>
        <w:rPr>
          <w:lang w:val="en-AU"/>
        </w:rPr>
        <w:t xml:space="preserve"> and the consolidated entity is not party to this arrangement. Payments to suppliers ahead of the invoice due date are processed by the finance provider and, in all cases, the consolidated entity settles the original invoice by paying the finance provider in line with the original invoice due date. Payment terms with suppliers have not been renegotiated in conjunction with the arrangement. The consolidated entity provides no security to the finance provider.</w:t>
      </w:r>
    </w:p>
    <w:p w14:paraId="6CA50B6C" w14:textId="77777777" w:rsidR="007F2FC5" w:rsidRDefault="00624826">
      <w:pPr>
        <w:sectPr w:rsidR="007F2FC5">
          <w:headerReference w:type="even" r:id="rId471"/>
          <w:headerReference w:type="default" r:id="rId472"/>
          <w:footerReference w:type="even" r:id="rId473"/>
          <w:footerReference w:type="default" r:id="rId474"/>
          <w:headerReference w:type="first" r:id="rId475"/>
          <w:footerReference w:type="first" r:id="rId476"/>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4" w:name="_OepNote_TOC"/>
    <w:p w14:paraId="12B42260" w14:textId="77777777" w:rsidR="007F2FC5" w:rsidRDefault="00624826">
      <w:pPr>
        <w:pStyle w:val="Accurriparagraphheader"/>
        <w:keepNext/>
      </w:pPr>
      <w:r>
        <w:lastRenderedPageBreak/>
        <w:fldChar w:fldCharType="begin"/>
      </w:r>
      <w:r>
        <w:rPr>
          <w:lang w:val="en-AU"/>
        </w:rPr>
        <w:instrText>TC "Note 63. Earnings per share"\f n \l 1</w:instrText>
      </w:r>
      <w:r>
        <w:fldChar w:fldCharType="end"/>
      </w:r>
      <w:bookmarkEnd w:id="124"/>
      <w:r>
        <w:rPr>
          <w:lang w:val="en-AU"/>
        </w:rPr>
        <w:t>Note 63. Earnings per share</w:t>
      </w:r>
    </w:p>
    <w:p w14:paraId="23978555"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556CD7F" w14:textId="77777777" w:rsidTr="549008BF">
        <w:trPr>
          <w:cantSplit/>
          <w:tblHeader/>
        </w:trPr>
        <w:tc>
          <w:tcPr>
            <w:tcW w:w="8301" w:type="dxa"/>
            <w:tcBorders>
              <w:top w:val="nil"/>
              <w:left w:val="nil"/>
              <w:bottom w:val="nil"/>
              <w:right w:val="nil"/>
            </w:tcBorders>
            <w:tcMar>
              <w:left w:w="0" w:type="dxa"/>
              <w:right w:w="0" w:type="dxa"/>
            </w:tcMar>
            <w:vAlign w:val="bottom"/>
          </w:tcPr>
          <w:p w14:paraId="06E2DA2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7D806EC" w14:textId="77777777" w:rsidR="007F2FC5" w:rsidRDefault="007F2FC5"/>
        </w:tc>
        <w:tc>
          <w:tcPr>
            <w:tcW w:w="2638" w:type="dxa"/>
            <w:gridSpan w:val="3"/>
            <w:tcBorders>
              <w:top w:val="nil"/>
              <w:left w:val="nil"/>
              <w:bottom w:val="nil"/>
              <w:right w:val="nil"/>
            </w:tcBorders>
            <w:tcMar>
              <w:left w:w="0" w:type="dxa"/>
              <w:right w:w="0" w:type="dxa"/>
            </w:tcMar>
            <w:vAlign w:val="bottom"/>
          </w:tcPr>
          <w:p w14:paraId="458E7622" w14:textId="77777777" w:rsidR="007F2FC5" w:rsidRDefault="00624826">
            <w:pPr>
              <w:pStyle w:val="Accurritableheader"/>
              <w:keepNext/>
            </w:pPr>
            <w:r>
              <w:rPr>
                <w:lang w:val="en-AU"/>
              </w:rPr>
              <w:t>Consolidated</w:t>
            </w:r>
          </w:p>
        </w:tc>
      </w:tr>
      <w:tr w:rsidR="007F2FC5" w14:paraId="244B77AD" w14:textId="77777777" w:rsidTr="549008BF">
        <w:trPr>
          <w:cantSplit/>
          <w:tblHeader/>
        </w:trPr>
        <w:tc>
          <w:tcPr>
            <w:tcW w:w="8301" w:type="dxa"/>
            <w:tcBorders>
              <w:top w:val="nil"/>
              <w:left w:val="nil"/>
              <w:bottom w:val="nil"/>
              <w:right w:val="nil"/>
            </w:tcBorders>
            <w:tcMar>
              <w:left w:w="0" w:type="dxa"/>
              <w:right w:w="0" w:type="dxa"/>
            </w:tcMar>
            <w:vAlign w:val="bottom"/>
          </w:tcPr>
          <w:p w14:paraId="6E163E2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65A4C48" w14:textId="77777777" w:rsidR="007F2FC5" w:rsidRDefault="007F2FC5"/>
        </w:tc>
        <w:tc>
          <w:tcPr>
            <w:tcW w:w="1289" w:type="dxa"/>
            <w:tcBorders>
              <w:top w:val="nil"/>
              <w:left w:val="nil"/>
              <w:bottom w:val="nil"/>
              <w:right w:val="nil"/>
            </w:tcBorders>
            <w:tcMar>
              <w:left w:w="0" w:type="dxa"/>
              <w:right w:w="0" w:type="dxa"/>
            </w:tcMar>
            <w:vAlign w:val="bottom"/>
          </w:tcPr>
          <w:p w14:paraId="312D4D55"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31FC944A" w14:textId="77777777" w:rsidR="007F2FC5" w:rsidRDefault="007F2FC5"/>
        </w:tc>
        <w:tc>
          <w:tcPr>
            <w:tcW w:w="1289" w:type="dxa"/>
            <w:tcBorders>
              <w:top w:val="nil"/>
              <w:left w:val="nil"/>
              <w:bottom w:val="nil"/>
              <w:right w:val="nil"/>
            </w:tcBorders>
            <w:tcMar>
              <w:left w:w="0" w:type="dxa"/>
              <w:right w:w="0" w:type="dxa"/>
            </w:tcMar>
            <w:vAlign w:val="bottom"/>
          </w:tcPr>
          <w:p w14:paraId="41D1AFA0" w14:textId="77777777" w:rsidR="007F2FC5" w:rsidRDefault="00624826">
            <w:pPr>
              <w:pStyle w:val="Accurritableheader"/>
              <w:keepNext/>
            </w:pPr>
            <w:r>
              <w:rPr>
                <w:lang w:val="en-AU"/>
              </w:rPr>
              <w:t>2024</w:t>
            </w:r>
          </w:p>
        </w:tc>
      </w:tr>
      <w:tr w:rsidR="007F2FC5" w14:paraId="043F28D1" w14:textId="77777777" w:rsidTr="549008BF">
        <w:trPr>
          <w:cantSplit/>
          <w:tblHeader/>
        </w:trPr>
        <w:tc>
          <w:tcPr>
            <w:tcW w:w="8301" w:type="dxa"/>
            <w:tcBorders>
              <w:top w:val="nil"/>
              <w:left w:val="nil"/>
              <w:bottom w:val="nil"/>
              <w:right w:val="nil"/>
            </w:tcBorders>
            <w:tcMar>
              <w:left w:w="0" w:type="dxa"/>
              <w:right w:w="0" w:type="dxa"/>
            </w:tcMar>
            <w:vAlign w:val="bottom"/>
          </w:tcPr>
          <w:p w14:paraId="7E3AE68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4ABFD6D" w14:textId="77777777" w:rsidR="007F2FC5" w:rsidRDefault="007F2FC5"/>
        </w:tc>
        <w:tc>
          <w:tcPr>
            <w:tcW w:w="1289" w:type="dxa"/>
            <w:tcBorders>
              <w:top w:val="nil"/>
              <w:left w:val="nil"/>
              <w:bottom w:val="nil"/>
              <w:right w:val="nil"/>
            </w:tcBorders>
            <w:tcMar>
              <w:left w:w="0" w:type="dxa"/>
              <w:right w:w="0" w:type="dxa"/>
            </w:tcMar>
            <w:vAlign w:val="bottom"/>
          </w:tcPr>
          <w:p w14:paraId="452613A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0CC5AA2" w14:textId="77777777" w:rsidR="007F2FC5" w:rsidRDefault="007F2FC5"/>
        </w:tc>
        <w:tc>
          <w:tcPr>
            <w:tcW w:w="1289" w:type="dxa"/>
            <w:tcBorders>
              <w:top w:val="nil"/>
              <w:left w:val="nil"/>
              <w:bottom w:val="nil"/>
              <w:right w:val="nil"/>
            </w:tcBorders>
            <w:tcMar>
              <w:left w:w="0" w:type="dxa"/>
              <w:right w:w="0" w:type="dxa"/>
            </w:tcMar>
            <w:vAlign w:val="bottom"/>
          </w:tcPr>
          <w:p w14:paraId="1ABDF3D0" w14:textId="77777777" w:rsidR="007F2FC5" w:rsidRDefault="00624826">
            <w:pPr>
              <w:pStyle w:val="Accurritableheader"/>
              <w:keepNext/>
            </w:pPr>
            <w:r>
              <w:rPr>
                <w:lang w:val="en-AU"/>
              </w:rPr>
              <w:t>CU'000</w:t>
            </w:r>
          </w:p>
        </w:tc>
      </w:tr>
      <w:tr w:rsidR="007F2FC5" w14:paraId="6A17A4EF" w14:textId="77777777" w:rsidTr="549008BF">
        <w:trPr>
          <w:cantSplit/>
          <w:tblHeader/>
        </w:trPr>
        <w:tc>
          <w:tcPr>
            <w:tcW w:w="8301" w:type="dxa"/>
            <w:tcBorders>
              <w:top w:val="nil"/>
              <w:left w:val="nil"/>
              <w:bottom w:val="nil"/>
              <w:right w:val="nil"/>
            </w:tcBorders>
            <w:tcMar>
              <w:left w:w="0" w:type="dxa"/>
              <w:right w:w="0" w:type="dxa"/>
            </w:tcMar>
            <w:vAlign w:val="bottom"/>
          </w:tcPr>
          <w:p w14:paraId="060D7A8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E221AAE" w14:textId="77777777" w:rsidR="007F2FC5" w:rsidRDefault="007F2FC5"/>
        </w:tc>
        <w:tc>
          <w:tcPr>
            <w:tcW w:w="1289" w:type="dxa"/>
            <w:tcBorders>
              <w:top w:val="nil"/>
              <w:left w:val="nil"/>
              <w:bottom w:val="nil"/>
              <w:right w:val="nil"/>
            </w:tcBorders>
            <w:tcMar>
              <w:left w:w="0" w:type="dxa"/>
              <w:right w:w="0" w:type="dxa"/>
            </w:tcMar>
            <w:vAlign w:val="bottom"/>
          </w:tcPr>
          <w:p w14:paraId="0D66614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BAF8384" w14:textId="77777777" w:rsidR="007F2FC5" w:rsidRDefault="007F2FC5"/>
        </w:tc>
        <w:tc>
          <w:tcPr>
            <w:tcW w:w="1289" w:type="dxa"/>
            <w:tcBorders>
              <w:top w:val="nil"/>
              <w:left w:val="nil"/>
              <w:bottom w:val="nil"/>
              <w:right w:val="nil"/>
            </w:tcBorders>
            <w:tcMar>
              <w:left w:w="0" w:type="dxa"/>
              <w:right w:w="0" w:type="dxa"/>
            </w:tcMar>
            <w:vAlign w:val="bottom"/>
          </w:tcPr>
          <w:p w14:paraId="07552FCE" w14:textId="77777777" w:rsidR="007F2FC5" w:rsidRDefault="007F2FC5">
            <w:pPr>
              <w:pStyle w:val="Accurritableheader"/>
              <w:keepNext/>
            </w:pPr>
          </w:p>
        </w:tc>
      </w:tr>
      <w:tr w:rsidR="007F2FC5" w14:paraId="799B6C5C"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81F6062" w14:textId="77777777" w:rsidR="007F2FC5" w:rsidRDefault="00624826">
            <w:pPr>
              <w:pStyle w:val="Accurriintroduction3"/>
              <w:keepNext/>
            </w:pPr>
            <w:r>
              <w:rPr>
                <w:lang w:val="en-AU"/>
              </w:rPr>
              <w:t>Earnings per share for profit from continuing operations</w:t>
            </w:r>
          </w:p>
        </w:tc>
        <w:tc>
          <w:tcPr>
            <w:tcW w:w="60" w:type="dxa"/>
            <w:tcBorders>
              <w:top w:val="nil"/>
              <w:left w:val="nil"/>
              <w:bottom w:val="nil"/>
              <w:right w:val="nil"/>
            </w:tcBorders>
            <w:tcMar>
              <w:left w:w="0" w:type="dxa"/>
              <w:right w:w="0" w:type="dxa"/>
            </w:tcMar>
          </w:tcPr>
          <w:p w14:paraId="56C1573B" w14:textId="77777777" w:rsidR="007F2FC5" w:rsidRDefault="007F2FC5"/>
        </w:tc>
        <w:tc>
          <w:tcPr>
            <w:tcW w:w="1289" w:type="dxa"/>
            <w:tcBorders>
              <w:top w:val="nil"/>
              <w:left w:val="nil"/>
              <w:bottom w:val="nil"/>
              <w:right w:val="nil"/>
            </w:tcBorders>
            <w:tcMar>
              <w:left w:w="0" w:type="dxa"/>
              <w:right w:w="60" w:type="dxa"/>
            </w:tcMar>
            <w:vAlign w:val="bottom"/>
          </w:tcPr>
          <w:p w14:paraId="523C6526"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201402A" w14:textId="77777777" w:rsidR="007F2FC5" w:rsidRDefault="007F2FC5"/>
        </w:tc>
        <w:tc>
          <w:tcPr>
            <w:tcW w:w="1289" w:type="dxa"/>
            <w:tcBorders>
              <w:top w:val="nil"/>
              <w:left w:val="nil"/>
              <w:bottom w:val="nil"/>
              <w:right w:val="nil"/>
            </w:tcBorders>
            <w:tcMar>
              <w:left w:w="0" w:type="dxa"/>
              <w:right w:w="60" w:type="dxa"/>
            </w:tcMar>
            <w:vAlign w:val="bottom"/>
          </w:tcPr>
          <w:p w14:paraId="35077189" w14:textId="77777777" w:rsidR="007F2FC5" w:rsidRDefault="007F2FC5">
            <w:pPr>
              <w:pStyle w:val="Accurritablenumeric"/>
              <w:keepNext/>
            </w:pPr>
          </w:p>
        </w:tc>
      </w:tr>
      <w:tr w:rsidR="007F2FC5" w14:paraId="307D10D9"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A98EC39" w14:textId="77777777" w:rsidR="007F2FC5" w:rsidRDefault="00624826">
            <w:pPr>
              <w:pStyle w:val="Accurritabletext"/>
              <w:keepNext/>
              <w:jc w:val="left"/>
            </w:pPr>
            <w:r>
              <w:rPr>
                <w:lang w:val="en-AU"/>
              </w:rPr>
              <w:t>Profit after income tax</w:t>
            </w:r>
          </w:p>
        </w:tc>
        <w:tc>
          <w:tcPr>
            <w:tcW w:w="60" w:type="dxa"/>
            <w:tcBorders>
              <w:top w:val="nil"/>
              <w:left w:val="nil"/>
              <w:bottom w:val="nil"/>
              <w:right w:val="nil"/>
            </w:tcBorders>
            <w:tcMar>
              <w:left w:w="0" w:type="dxa"/>
              <w:right w:w="0" w:type="dxa"/>
            </w:tcMar>
          </w:tcPr>
          <w:p w14:paraId="37AB28A4" w14:textId="77777777" w:rsidR="007F2FC5" w:rsidRDefault="007F2FC5"/>
        </w:tc>
        <w:tc>
          <w:tcPr>
            <w:tcW w:w="1289" w:type="dxa"/>
            <w:tcBorders>
              <w:top w:val="nil"/>
              <w:left w:val="nil"/>
              <w:bottom w:val="nil"/>
              <w:right w:val="nil"/>
            </w:tcBorders>
            <w:tcMar>
              <w:left w:w="0" w:type="dxa"/>
              <w:right w:w="60" w:type="dxa"/>
            </w:tcMar>
            <w:vAlign w:val="bottom"/>
          </w:tcPr>
          <w:p w14:paraId="3C42DE91" w14:textId="77777777" w:rsidR="007F2FC5" w:rsidRDefault="00624826">
            <w:pPr>
              <w:pStyle w:val="Accurritablenumeric"/>
              <w:keepNext/>
            </w:pPr>
            <w:r>
              <w:rPr>
                <w:lang w:val="en-AU"/>
              </w:rPr>
              <w:t xml:space="preserve">26,130 </w:t>
            </w:r>
          </w:p>
        </w:tc>
        <w:tc>
          <w:tcPr>
            <w:tcW w:w="60" w:type="dxa"/>
            <w:tcBorders>
              <w:top w:val="nil"/>
              <w:left w:val="nil"/>
              <w:bottom w:val="nil"/>
              <w:right w:val="nil"/>
            </w:tcBorders>
            <w:tcMar>
              <w:left w:w="0" w:type="dxa"/>
              <w:right w:w="0" w:type="dxa"/>
            </w:tcMar>
          </w:tcPr>
          <w:p w14:paraId="6C6122FC" w14:textId="77777777" w:rsidR="007F2FC5" w:rsidRDefault="007F2FC5"/>
        </w:tc>
        <w:tc>
          <w:tcPr>
            <w:tcW w:w="1289" w:type="dxa"/>
            <w:tcBorders>
              <w:top w:val="nil"/>
              <w:left w:val="nil"/>
              <w:bottom w:val="nil"/>
              <w:right w:val="nil"/>
            </w:tcBorders>
            <w:tcMar>
              <w:left w:w="0" w:type="dxa"/>
              <w:right w:w="60" w:type="dxa"/>
            </w:tcMar>
            <w:vAlign w:val="bottom"/>
          </w:tcPr>
          <w:p w14:paraId="6588143B" w14:textId="77777777" w:rsidR="007F2FC5" w:rsidRDefault="00624826">
            <w:pPr>
              <w:pStyle w:val="Accurritablenumeric"/>
              <w:keepNext/>
            </w:pPr>
            <w:r>
              <w:rPr>
                <w:lang w:val="en-AU"/>
              </w:rPr>
              <w:t xml:space="preserve">14,435 </w:t>
            </w:r>
          </w:p>
        </w:tc>
      </w:tr>
      <w:tr w:rsidR="007F2FC5" w14:paraId="128214ED"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8FC2082"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0B78069A" w14:textId="77777777" w:rsidR="007F2FC5" w:rsidRDefault="007F2FC5"/>
        </w:tc>
        <w:tc>
          <w:tcPr>
            <w:tcW w:w="1289" w:type="dxa"/>
            <w:tcBorders>
              <w:top w:val="nil"/>
              <w:left w:val="nil"/>
              <w:bottom w:val="nil"/>
              <w:right w:val="nil"/>
            </w:tcBorders>
            <w:tcMar>
              <w:left w:w="0" w:type="dxa"/>
              <w:right w:w="0" w:type="dxa"/>
            </w:tcMar>
            <w:vAlign w:val="bottom"/>
          </w:tcPr>
          <w:p w14:paraId="16A20097" w14:textId="77777777" w:rsidR="007F2FC5" w:rsidRDefault="00624826">
            <w:pPr>
              <w:pStyle w:val="Accurritablenumeric"/>
              <w:keepNext/>
            </w:pPr>
            <w:r>
              <w:rPr>
                <w:lang w:val="en-AU"/>
              </w:rPr>
              <w:t>(142)</w:t>
            </w:r>
          </w:p>
        </w:tc>
        <w:tc>
          <w:tcPr>
            <w:tcW w:w="60" w:type="dxa"/>
            <w:tcBorders>
              <w:top w:val="nil"/>
              <w:left w:val="nil"/>
              <w:bottom w:val="nil"/>
              <w:right w:val="nil"/>
            </w:tcBorders>
            <w:tcMar>
              <w:left w:w="0" w:type="dxa"/>
              <w:right w:w="0" w:type="dxa"/>
            </w:tcMar>
          </w:tcPr>
          <w:p w14:paraId="5FFD4EA3" w14:textId="77777777" w:rsidR="007F2FC5" w:rsidRDefault="007F2FC5"/>
        </w:tc>
        <w:tc>
          <w:tcPr>
            <w:tcW w:w="1289" w:type="dxa"/>
            <w:tcBorders>
              <w:top w:val="nil"/>
              <w:left w:val="nil"/>
              <w:bottom w:val="nil"/>
              <w:right w:val="nil"/>
            </w:tcBorders>
            <w:tcMar>
              <w:left w:w="0" w:type="dxa"/>
              <w:right w:w="0" w:type="dxa"/>
            </w:tcMar>
            <w:vAlign w:val="bottom"/>
          </w:tcPr>
          <w:p w14:paraId="13BE9C62" w14:textId="77777777" w:rsidR="007F2FC5" w:rsidRDefault="00624826">
            <w:pPr>
              <w:pStyle w:val="Accurritablenumeric"/>
              <w:keepNext/>
            </w:pPr>
            <w:r>
              <w:rPr>
                <w:lang w:val="en-AU"/>
              </w:rPr>
              <w:t>(229)</w:t>
            </w:r>
          </w:p>
        </w:tc>
      </w:tr>
      <w:tr w:rsidR="007F2FC5" w14:paraId="6C7D4D3E"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36979D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20746B0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D3B96CF"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21548C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596FD38" w14:textId="77777777" w:rsidR="007F2FC5" w:rsidRDefault="007F2FC5">
            <w:pPr>
              <w:pStyle w:val="Accurritablenumeric"/>
              <w:keepNext/>
            </w:pPr>
          </w:p>
        </w:tc>
      </w:tr>
      <w:tr w:rsidR="007F2FC5" w14:paraId="0DBC090A"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E09460D" w14:textId="0ECEA296" w:rsidR="007F2FC5" w:rsidRDefault="00624826">
            <w:pPr>
              <w:pStyle w:val="Accurritabletext"/>
              <w:keepNext/>
              <w:jc w:val="left"/>
            </w:pPr>
            <w:r>
              <w:rPr>
                <w:lang w:val="en-AU"/>
              </w:rPr>
              <w:t xml:space="preserve">Profit after income tax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64D12462" w14:textId="77777777" w:rsidR="007F2FC5" w:rsidRDefault="007F2FC5"/>
        </w:tc>
        <w:tc>
          <w:tcPr>
            <w:tcW w:w="1289" w:type="dxa"/>
            <w:tcBorders>
              <w:top w:val="nil"/>
              <w:left w:val="nil"/>
              <w:bottom w:val="nil"/>
              <w:right w:val="nil"/>
            </w:tcBorders>
            <w:tcMar>
              <w:left w:w="0" w:type="dxa"/>
              <w:right w:w="60" w:type="dxa"/>
            </w:tcMar>
            <w:vAlign w:val="bottom"/>
          </w:tcPr>
          <w:p w14:paraId="466D9E44" w14:textId="77777777" w:rsidR="007F2FC5" w:rsidRDefault="00624826">
            <w:pPr>
              <w:pStyle w:val="Accurritablenumeric"/>
              <w:keepNext/>
            </w:pPr>
            <w:r>
              <w:rPr>
                <w:lang w:val="en-AU"/>
              </w:rPr>
              <w:t xml:space="preserve">25,988 </w:t>
            </w:r>
          </w:p>
        </w:tc>
        <w:tc>
          <w:tcPr>
            <w:tcW w:w="60" w:type="dxa"/>
            <w:tcBorders>
              <w:top w:val="nil"/>
              <w:left w:val="nil"/>
              <w:bottom w:val="nil"/>
              <w:right w:val="nil"/>
            </w:tcBorders>
            <w:tcMar>
              <w:left w:w="0" w:type="dxa"/>
              <w:right w:w="0" w:type="dxa"/>
            </w:tcMar>
          </w:tcPr>
          <w:p w14:paraId="765D684C" w14:textId="77777777" w:rsidR="007F2FC5" w:rsidRDefault="007F2FC5"/>
        </w:tc>
        <w:tc>
          <w:tcPr>
            <w:tcW w:w="1289" w:type="dxa"/>
            <w:tcBorders>
              <w:top w:val="nil"/>
              <w:left w:val="nil"/>
              <w:bottom w:val="nil"/>
              <w:right w:val="nil"/>
            </w:tcBorders>
            <w:tcMar>
              <w:left w:w="0" w:type="dxa"/>
              <w:right w:w="60" w:type="dxa"/>
            </w:tcMar>
            <w:vAlign w:val="bottom"/>
          </w:tcPr>
          <w:p w14:paraId="78772464" w14:textId="77777777" w:rsidR="007F2FC5" w:rsidRDefault="00624826">
            <w:pPr>
              <w:pStyle w:val="Accurritablenumeric"/>
              <w:keepNext/>
            </w:pPr>
            <w:r>
              <w:rPr>
                <w:lang w:val="en-AU"/>
              </w:rPr>
              <w:t xml:space="preserve">14,206 </w:t>
            </w:r>
          </w:p>
        </w:tc>
      </w:tr>
      <w:tr w:rsidR="007F2FC5" w14:paraId="3A03556D" w14:textId="77777777" w:rsidTr="549008BF">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1B39017" w14:textId="77777777" w:rsidR="007F2FC5" w:rsidRDefault="00624826">
            <w:pPr>
              <w:pStyle w:val="Accurritabletext"/>
              <w:keepNext/>
              <w:jc w:val="left"/>
            </w:pPr>
            <w:r>
              <w:rPr>
                <w:lang w:val="en-AU"/>
              </w:rPr>
              <w:t>Interest savings on convertible notes</w:t>
            </w:r>
          </w:p>
        </w:tc>
        <w:tc>
          <w:tcPr>
            <w:tcW w:w="60" w:type="dxa"/>
            <w:tcBorders>
              <w:top w:val="nil"/>
              <w:left w:val="nil"/>
              <w:bottom w:val="nil"/>
              <w:right w:val="nil"/>
            </w:tcBorders>
            <w:tcMar>
              <w:left w:w="0" w:type="dxa"/>
              <w:right w:w="0" w:type="dxa"/>
            </w:tcMar>
          </w:tcPr>
          <w:p w14:paraId="60AB7275" w14:textId="77777777" w:rsidR="007F2FC5" w:rsidRDefault="007F2FC5"/>
        </w:tc>
        <w:tc>
          <w:tcPr>
            <w:tcW w:w="1289" w:type="dxa"/>
            <w:tcBorders>
              <w:top w:val="nil"/>
              <w:left w:val="nil"/>
              <w:bottom w:val="nil"/>
              <w:right w:val="nil"/>
            </w:tcBorders>
            <w:tcMar>
              <w:left w:w="0" w:type="dxa"/>
              <w:right w:w="60" w:type="dxa"/>
            </w:tcMar>
            <w:vAlign w:val="bottom"/>
          </w:tcPr>
          <w:p w14:paraId="2C52E3E0" w14:textId="77777777" w:rsidR="007F2FC5" w:rsidRDefault="00624826">
            <w:pPr>
              <w:pStyle w:val="Accurritablenumeric"/>
              <w:keepNext/>
            </w:pPr>
            <w:r>
              <w:rPr>
                <w:lang w:val="en-AU"/>
              </w:rPr>
              <w:t xml:space="preserve">158 </w:t>
            </w:r>
          </w:p>
        </w:tc>
        <w:tc>
          <w:tcPr>
            <w:tcW w:w="60" w:type="dxa"/>
            <w:tcBorders>
              <w:top w:val="nil"/>
              <w:left w:val="nil"/>
              <w:bottom w:val="nil"/>
              <w:right w:val="nil"/>
            </w:tcBorders>
            <w:tcMar>
              <w:left w:w="0" w:type="dxa"/>
              <w:right w:w="0" w:type="dxa"/>
            </w:tcMar>
          </w:tcPr>
          <w:p w14:paraId="02FCCC0A" w14:textId="77777777" w:rsidR="007F2FC5" w:rsidRDefault="007F2FC5"/>
        </w:tc>
        <w:tc>
          <w:tcPr>
            <w:tcW w:w="1289" w:type="dxa"/>
            <w:tcBorders>
              <w:top w:val="nil"/>
              <w:left w:val="nil"/>
              <w:bottom w:val="nil"/>
              <w:right w:val="nil"/>
            </w:tcBorders>
            <w:tcMar>
              <w:left w:w="0" w:type="dxa"/>
              <w:right w:w="60" w:type="dxa"/>
            </w:tcMar>
            <w:vAlign w:val="bottom"/>
          </w:tcPr>
          <w:p w14:paraId="372C4FEF" w14:textId="77777777" w:rsidR="007F2FC5" w:rsidRDefault="00624826">
            <w:pPr>
              <w:pStyle w:val="Accurritablenumeric"/>
              <w:keepNext/>
            </w:pPr>
            <w:r w:rsidRPr="549008BF">
              <w:rPr>
                <w:lang w:val="en-AU"/>
              </w:rPr>
              <w:t xml:space="preserve">158 </w:t>
            </w:r>
          </w:p>
        </w:tc>
      </w:tr>
      <w:tr w:rsidR="007F2FC5" w14:paraId="234AF936" w14:textId="77777777" w:rsidTr="549008BF">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CF0F9A9"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3A691AD"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182F660D"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6D6AD025"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5C009F6" w14:textId="77777777" w:rsidR="007F2FC5" w:rsidRDefault="007F2FC5">
            <w:pPr>
              <w:pStyle w:val="Accurritablenumeric"/>
              <w:keepNext/>
            </w:pPr>
          </w:p>
        </w:tc>
      </w:tr>
      <w:tr w:rsidR="007F2FC5" w14:paraId="135E931E" w14:textId="77777777" w:rsidTr="549008BF">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0E47541A" w14:textId="3EF99EAD" w:rsidR="007F2FC5" w:rsidRDefault="00624826">
            <w:pPr>
              <w:pStyle w:val="Accurritabletext"/>
              <w:keepNext/>
              <w:jc w:val="left"/>
            </w:pPr>
            <w:r>
              <w:rPr>
                <w:lang w:val="en-AU"/>
              </w:rPr>
              <w:t xml:space="preserve">Profit after income tax attributable to the owners of </w:t>
            </w:r>
            <w:r w:rsidR="00F966B8">
              <w:rPr>
                <w:lang w:val="en-AU"/>
              </w:rPr>
              <w:t>RSM</w:t>
            </w:r>
            <w:r>
              <w:rPr>
                <w:lang w:val="en-AU"/>
              </w:rPr>
              <w:t xml:space="preserve"> IFRS Listed Comprehensive Limited used in calculating diluted earnings per share</w:t>
            </w:r>
          </w:p>
        </w:tc>
        <w:tc>
          <w:tcPr>
            <w:tcW w:w="60" w:type="dxa"/>
            <w:tcBorders>
              <w:top w:val="nil"/>
              <w:left w:val="nil"/>
              <w:bottom w:val="single" w:sz="2" w:space="0" w:color="009CDE"/>
              <w:right w:val="nil"/>
            </w:tcBorders>
            <w:tcMar>
              <w:left w:w="0" w:type="dxa"/>
              <w:right w:w="0" w:type="dxa"/>
            </w:tcMar>
          </w:tcPr>
          <w:p w14:paraId="617227D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3700886" w14:textId="77777777" w:rsidR="007F2FC5" w:rsidRDefault="00624826">
            <w:pPr>
              <w:pStyle w:val="Accurritablenumeric"/>
              <w:keepNext/>
            </w:pPr>
            <w:r>
              <w:rPr>
                <w:lang w:val="en-AU"/>
              </w:rPr>
              <w:t xml:space="preserve">26,146 </w:t>
            </w:r>
          </w:p>
        </w:tc>
        <w:tc>
          <w:tcPr>
            <w:tcW w:w="60" w:type="dxa"/>
            <w:tcBorders>
              <w:top w:val="nil"/>
              <w:left w:val="nil"/>
              <w:bottom w:val="single" w:sz="2" w:space="0" w:color="009CDE"/>
              <w:right w:val="nil"/>
            </w:tcBorders>
            <w:tcMar>
              <w:left w:w="0" w:type="dxa"/>
              <w:right w:w="0" w:type="dxa"/>
            </w:tcMar>
          </w:tcPr>
          <w:p w14:paraId="2C03E236"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C09E9E4" w14:textId="77777777" w:rsidR="007F2FC5" w:rsidRDefault="00624826">
            <w:pPr>
              <w:pStyle w:val="Accurritablenumeric"/>
              <w:keepNext/>
            </w:pPr>
            <w:r>
              <w:rPr>
                <w:lang w:val="en-AU"/>
              </w:rPr>
              <w:t xml:space="preserve">14,364 </w:t>
            </w:r>
          </w:p>
        </w:tc>
      </w:tr>
    </w:tbl>
    <w:p w14:paraId="2E3E9DB9"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1E218B95" w14:textId="77777777">
        <w:trPr>
          <w:cantSplit/>
          <w:tblHeader/>
        </w:trPr>
        <w:tc>
          <w:tcPr>
            <w:tcW w:w="8301" w:type="dxa"/>
            <w:tcBorders>
              <w:top w:val="nil"/>
              <w:left w:val="nil"/>
              <w:bottom w:val="nil"/>
              <w:right w:val="nil"/>
            </w:tcBorders>
            <w:tcMar>
              <w:left w:w="0" w:type="dxa"/>
              <w:right w:w="0" w:type="dxa"/>
            </w:tcMar>
            <w:vAlign w:val="bottom"/>
          </w:tcPr>
          <w:p w14:paraId="3335820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6CAD6E9" w14:textId="77777777" w:rsidR="007F2FC5" w:rsidRDefault="007F2FC5"/>
        </w:tc>
        <w:tc>
          <w:tcPr>
            <w:tcW w:w="1289" w:type="dxa"/>
            <w:tcBorders>
              <w:top w:val="nil"/>
              <w:left w:val="nil"/>
              <w:bottom w:val="nil"/>
              <w:right w:val="nil"/>
            </w:tcBorders>
            <w:tcMar>
              <w:left w:w="0" w:type="dxa"/>
              <w:right w:w="0" w:type="dxa"/>
            </w:tcMar>
            <w:vAlign w:val="bottom"/>
          </w:tcPr>
          <w:p w14:paraId="4EA3663C" w14:textId="77777777" w:rsidR="007F2FC5" w:rsidRDefault="00624826">
            <w:pPr>
              <w:pStyle w:val="Accurritableheader"/>
              <w:keepNext/>
            </w:pPr>
            <w:r>
              <w:rPr>
                <w:lang w:val="en-AU"/>
              </w:rPr>
              <w:t>Cents</w:t>
            </w:r>
          </w:p>
        </w:tc>
        <w:tc>
          <w:tcPr>
            <w:tcW w:w="60" w:type="dxa"/>
            <w:tcBorders>
              <w:top w:val="nil"/>
              <w:left w:val="nil"/>
              <w:bottom w:val="nil"/>
              <w:right w:val="nil"/>
            </w:tcBorders>
            <w:tcMar>
              <w:left w:w="0" w:type="dxa"/>
              <w:right w:w="0" w:type="dxa"/>
            </w:tcMar>
          </w:tcPr>
          <w:p w14:paraId="6D95F179" w14:textId="77777777" w:rsidR="007F2FC5" w:rsidRDefault="007F2FC5"/>
        </w:tc>
        <w:tc>
          <w:tcPr>
            <w:tcW w:w="1289" w:type="dxa"/>
            <w:tcBorders>
              <w:top w:val="nil"/>
              <w:left w:val="nil"/>
              <w:bottom w:val="nil"/>
              <w:right w:val="nil"/>
            </w:tcBorders>
            <w:tcMar>
              <w:left w:w="0" w:type="dxa"/>
              <w:right w:w="0" w:type="dxa"/>
            </w:tcMar>
            <w:vAlign w:val="bottom"/>
          </w:tcPr>
          <w:p w14:paraId="2C5D9B74" w14:textId="77777777" w:rsidR="007F2FC5" w:rsidRDefault="00624826">
            <w:pPr>
              <w:pStyle w:val="Accurritableheader"/>
              <w:keepNext/>
            </w:pPr>
            <w:r>
              <w:rPr>
                <w:lang w:val="en-AU"/>
              </w:rPr>
              <w:t>Cents</w:t>
            </w:r>
          </w:p>
        </w:tc>
      </w:tr>
      <w:tr w:rsidR="007F2FC5" w14:paraId="6F128BFE" w14:textId="77777777">
        <w:trPr>
          <w:cantSplit/>
          <w:tblHeader/>
        </w:trPr>
        <w:tc>
          <w:tcPr>
            <w:tcW w:w="8301" w:type="dxa"/>
            <w:tcBorders>
              <w:top w:val="nil"/>
              <w:left w:val="nil"/>
              <w:bottom w:val="nil"/>
              <w:right w:val="nil"/>
            </w:tcBorders>
            <w:tcMar>
              <w:left w:w="0" w:type="dxa"/>
              <w:right w:w="0" w:type="dxa"/>
            </w:tcMar>
            <w:vAlign w:val="bottom"/>
          </w:tcPr>
          <w:p w14:paraId="07F48FD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C3E4A13" w14:textId="77777777" w:rsidR="007F2FC5" w:rsidRDefault="007F2FC5"/>
        </w:tc>
        <w:tc>
          <w:tcPr>
            <w:tcW w:w="1289" w:type="dxa"/>
            <w:tcBorders>
              <w:top w:val="nil"/>
              <w:left w:val="nil"/>
              <w:bottom w:val="nil"/>
              <w:right w:val="nil"/>
            </w:tcBorders>
            <w:tcMar>
              <w:left w:w="0" w:type="dxa"/>
              <w:right w:w="0" w:type="dxa"/>
            </w:tcMar>
            <w:vAlign w:val="bottom"/>
          </w:tcPr>
          <w:p w14:paraId="0CAC8C2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2887D91" w14:textId="77777777" w:rsidR="007F2FC5" w:rsidRDefault="007F2FC5"/>
        </w:tc>
        <w:tc>
          <w:tcPr>
            <w:tcW w:w="1289" w:type="dxa"/>
            <w:tcBorders>
              <w:top w:val="nil"/>
              <w:left w:val="nil"/>
              <w:bottom w:val="nil"/>
              <w:right w:val="nil"/>
            </w:tcBorders>
            <w:tcMar>
              <w:left w:w="0" w:type="dxa"/>
              <w:right w:w="0" w:type="dxa"/>
            </w:tcMar>
            <w:vAlign w:val="bottom"/>
          </w:tcPr>
          <w:p w14:paraId="59460AA0" w14:textId="77777777" w:rsidR="007F2FC5" w:rsidRDefault="007F2FC5">
            <w:pPr>
              <w:pStyle w:val="Accurritableheader"/>
              <w:keepNext/>
            </w:pPr>
          </w:p>
        </w:tc>
      </w:tr>
      <w:tr w:rsidR="007F2FC5" w14:paraId="7BA0EAC6"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35917062"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279122AA" w14:textId="77777777" w:rsidR="007F2FC5" w:rsidRDefault="007F2FC5"/>
        </w:tc>
        <w:tc>
          <w:tcPr>
            <w:tcW w:w="1289" w:type="dxa"/>
            <w:tcBorders>
              <w:top w:val="nil"/>
              <w:left w:val="nil"/>
              <w:bottom w:val="nil"/>
              <w:right w:val="nil"/>
            </w:tcBorders>
            <w:tcMar>
              <w:left w:w="0" w:type="dxa"/>
              <w:right w:w="60" w:type="dxa"/>
            </w:tcMar>
            <w:vAlign w:val="bottom"/>
          </w:tcPr>
          <w:p w14:paraId="05EB9D0B" w14:textId="77777777" w:rsidR="007F2FC5" w:rsidRDefault="00624826">
            <w:pPr>
              <w:pStyle w:val="Accurritablenumeric"/>
              <w:keepNext/>
            </w:pPr>
            <w:r>
              <w:rPr>
                <w:lang w:val="en-AU"/>
              </w:rPr>
              <w:t>17.69</w:t>
            </w:r>
          </w:p>
        </w:tc>
        <w:tc>
          <w:tcPr>
            <w:tcW w:w="60" w:type="dxa"/>
            <w:tcBorders>
              <w:top w:val="nil"/>
              <w:left w:val="nil"/>
              <w:bottom w:val="nil"/>
              <w:right w:val="nil"/>
            </w:tcBorders>
            <w:tcMar>
              <w:left w:w="0" w:type="dxa"/>
              <w:right w:w="0" w:type="dxa"/>
            </w:tcMar>
          </w:tcPr>
          <w:p w14:paraId="3AF454D6" w14:textId="77777777" w:rsidR="007F2FC5" w:rsidRDefault="007F2FC5"/>
        </w:tc>
        <w:tc>
          <w:tcPr>
            <w:tcW w:w="1289" w:type="dxa"/>
            <w:tcBorders>
              <w:top w:val="nil"/>
              <w:left w:val="nil"/>
              <w:bottom w:val="nil"/>
              <w:right w:val="nil"/>
            </w:tcBorders>
            <w:tcMar>
              <w:left w:w="0" w:type="dxa"/>
              <w:right w:w="60" w:type="dxa"/>
            </w:tcMar>
            <w:vAlign w:val="bottom"/>
          </w:tcPr>
          <w:p w14:paraId="4A67652A" w14:textId="77777777" w:rsidR="007F2FC5" w:rsidRDefault="00624826">
            <w:pPr>
              <w:pStyle w:val="Accurritablenumeric"/>
              <w:keepNext/>
            </w:pPr>
            <w:r>
              <w:rPr>
                <w:lang w:val="en-AU"/>
              </w:rPr>
              <w:t>10.08</w:t>
            </w:r>
          </w:p>
        </w:tc>
      </w:tr>
      <w:tr w:rsidR="007F2FC5" w14:paraId="531A1A0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675BAB0F"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42BE457A" w14:textId="77777777" w:rsidR="007F2FC5" w:rsidRDefault="007F2FC5"/>
        </w:tc>
        <w:tc>
          <w:tcPr>
            <w:tcW w:w="1289" w:type="dxa"/>
            <w:tcBorders>
              <w:top w:val="nil"/>
              <w:left w:val="nil"/>
              <w:bottom w:val="nil"/>
              <w:right w:val="nil"/>
            </w:tcBorders>
            <w:tcMar>
              <w:left w:w="0" w:type="dxa"/>
              <w:right w:w="60" w:type="dxa"/>
            </w:tcMar>
            <w:vAlign w:val="bottom"/>
          </w:tcPr>
          <w:p w14:paraId="187C29CC" w14:textId="77777777" w:rsidR="007F2FC5" w:rsidRDefault="00624826">
            <w:pPr>
              <w:pStyle w:val="Accurritablenumeric"/>
              <w:keepNext/>
            </w:pPr>
            <w:r>
              <w:rPr>
                <w:lang w:val="en-AU"/>
              </w:rPr>
              <w:t>17.64</w:t>
            </w:r>
          </w:p>
        </w:tc>
        <w:tc>
          <w:tcPr>
            <w:tcW w:w="60" w:type="dxa"/>
            <w:tcBorders>
              <w:top w:val="nil"/>
              <w:left w:val="nil"/>
              <w:bottom w:val="nil"/>
              <w:right w:val="nil"/>
            </w:tcBorders>
            <w:tcMar>
              <w:left w:w="0" w:type="dxa"/>
              <w:right w:w="0" w:type="dxa"/>
            </w:tcMar>
          </w:tcPr>
          <w:p w14:paraId="6E5C2DBB" w14:textId="77777777" w:rsidR="007F2FC5" w:rsidRDefault="007F2FC5"/>
        </w:tc>
        <w:tc>
          <w:tcPr>
            <w:tcW w:w="1289" w:type="dxa"/>
            <w:tcBorders>
              <w:top w:val="nil"/>
              <w:left w:val="nil"/>
              <w:bottom w:val="nil"/>
              <w:right w:val="nil"/>
            </w:tcBorders>
            <w:tcMar>
              <w:left w:w="0" w:type="dxa"/>
              <w:right w:w="60" w:type="dxa"/>
            </w:tcMar>
            <w:vAlign w:val="bottom"/>
          </w:tcPr>
          <w:p w14:paraId="615348BB" w14:textId="77777777" w:rsidR="007F2FC5" w:rsidRDefault="00624826">
            <w:pPr>
              <w:pStyle w:val="Accurritablenumeric"/>
              <w:keepNext/>
            </w:pPr>
            <w:r>
              <w:rPr>
                <w:lang w:val="en-AU"/>
              </w:rPr>
              <w:t>10.09</w:t>
            </w:r>
          </w:p>
        </w:tc>
      </w:tr>
    </w:tbl>
    <w:p w14:paraId="2B66690C"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7A36547A" w14:textId="77777777">
        <w:trPr>
          <w:cantSplit/>
          <w:tblHeader/>
        </w:trPr>
        <w:tc>
          <w:tcPr>
            <w:tcW w:w="8301" w:type="dxa"/>
            <w:tcBorders>
              <w:top w:val="nil"/>
              <w:left w:val="nil"/>
              <w:bottom w:val="nil"/>
              <w:right w:val="nil"/>
            </w:tcBorders>
            <w:tcMar>
              <w:left w:w="0" w:type="dxa"/>
              <w:right w:w="0" w:type="dxa"/>
            </w:tcMar>
            <w:vAlign w:val="bottom"/>
          </w:tcPr>
          <w:p w14:paraId="12D8C2A9"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0B083F2" w14:textId="77777777" w:rsidR="007F2FC5" w:rsidRDefault="007F2FC5"/>
        </w:tc>
        <w:tc>
          <w:tcPr>
            <w:tcW w:w="2638" w:type="dxa"/>
            <w:gridSpan w:val="3"/>
            <w:tcBorders>
              <w:top w:val="nil"/>
              <w:left w:val="nil"/>
              <w:bottom w:val="nil"/>
              <w:right w:val="nil"/>
            </w:tcBorders>
            <w:tcMar>
              <w:left w:w="0" w:type="dxa"/>
              <w:right w:w="0" w:type="dxa"/>
            </w:tcMar>
            <w:vAlign w:val="bottom"/>
          </w:tcPr>
          <w:p w14:paraId="2EC29762" w14:textId="77777777" w:rsidR="007F2FC5" w:rsidRDefault="00624826">
            <w:pPr>
              <w:pStyle w:val="Accurritableheader"/>
              <w:keepNext/>
            </w:pPr>
            <w:r>
              <w:rPr>
                <w:lang w:val="en-AU"/>
              </w:rPr>
              <w:t>Consolidated</w:t>
            </w:r>
          </w:p>
        </w:tc>
      </w:tr>
      <w:tr w:rsidR="007F2FC5" w14:paraId="25D09DC1" w14:textId="77777777">
        <w:trPr>
          <w:cantSplit/>
          <w:tblHeader/>
        </w:trPr>
        <w:tc>
          <w:tcPr>
            <w:tcW w:w="8301" w:type="dxa"/>
            <w:tcBorders>
              <w:top w:val="nil"/>
              <w:left w:val="nil"/>
              <w:bottom w:val="nil"/>
              <w:right w:val="nil"/>
            </w:tcBorders>
            <w:tcMar>
              <w:left w:w="0" w:type="dxa"/>
              <w:right w:w="0" w:type="dxa"/>
            </w:tcMar>
            <w:vAlign w:val="bottom"/>
          </w:tcPr>
          <w:p w14:paraId="1153D04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769BBF6" w14:textId="77777777" w:rsidR="007F2FC5" w:rsidRDefault="007F2FC5"/>
        </w:tc>
        <w:tc>
          <w:tcPr>
            <w:tcW w:w="1289" w:type="dxa"/>
            <w:tcBorders>
              <w:top w:val="nil"/>
              <w:left w:val="nil"/>
              <w:bottom w:val="nil"/>
              <w:right w:val="nil"/>
            </w:tcBorders>
            <w:tcMar>
              <w:left w:w="0" w:type="dxa"/>
              <w:right w:w="0" w:type="dxa"/>
            </w:tcMar>
            <w:vAlign w:val="bottom"/>
          </w:tcPr>
          <w:p w14:paraId="0E5C9E7E"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1238FE40" w14:textId="77777777" w:rsidR="007F2FC5" w:rsidRDefault="007F2FC5"/>
        </w:tc>
        <w:tc>
          <w:tcPr>
            <w:tcW w:w="1289" w:type="dxa"/>
            <w:tcBorders>
              <w:top w:val="nil"/>
              <w:left w:val="nil"/>
              <w:bottom w:val="nil"/>
              <w:right w:val="nil"/>
            </w:tcBorders>
            <w:tcMar>
              <w:left w:w="0" w:type="dxa"/>
              <w:right w:w="0" w:type="dxa"/>
            </w:tcMar>
            <w:vAlign w:val="bottom"/>
          </w:tcPr>
          <w:p w14:paraId="2F7E92C0" w14:textId="77777777" w:rsidR="007F2FC5" w:rsidRDefault="00624826">
            <w:pPr>
              <w:pStyle w:val="Accurritableheader"/>
              <w:keepNext/>
            </w:pPr>
            <w:r>
              <w:rPr>
                <w:lang w:val="en-AU"/>
              </w:rPr>
              <w:t>2024</w:t>
            </w:r>
          </w:p>
        </w:tc>
      </w:tr>
      <w:tr w:rsidR="007F2FC5" w14:paraId="3C2F835F" w14:textId="77777777">
        <w:trPr>
          <w:cantSplit/>
          <w:tblHeader/>
        </w:trPr>
        <w:tc>
          <w:tcPr>
            <w:tcW w:w="8301" w:type="dxa"/>
            <w:tcBorders>
              <w:top w:val="nil"/>
              <w:left w:val="nil"/>
              <w:bottom w:val="nil"/>
              <w:right w:val="nil"/>
            </w:tcBorders>
            <w:tcMar>
              <w:left w:w="0" w:type="dxa"/>
              <w:right w:w="0" w:type="dxa"/>
            </w:tcMar>
            <w:vAlign w:val="bottom"/>
          </w:tcPr>
          <w:p w14:paraId="4F40ABF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F11D4B4" w14:textId="77777777" w:rsidR="007F2FC5" w:rsidRDefault="007F2FC5"/>
        </w:tc>
        <w:tc>
          <w:tcPr>
            <w:tcW w:w="1289" w:type="dxa"/>
            <w:tcBorders>
              <w:top w:val="nil"/>
              <w:left w:val="nil"/>
              <w:bottom w:val="nil"/>
              <w:right w:val="nil"/>
            </w:tcBorders>
            <w:tcMar>
              <w:left w:w="0" w:type="dxa"/>
              <w:right w:w="0" w:type="dxa"/>
            </w:tcMar>
            <w:vAlign w:val="bottom"/>
          </w:tcPr>
          <w:p w14:paraId="6A1A0383"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30597D4" w14:textId="77777777" w:rsidR="007F2FC5" w:rsidRDefault="007F2FC5"/>
        </w:tc>
        <w:tc>
          <w:tcPr>
            <w:tcW w:w="1289" w:type="dxa"/>
            <w:tcBorders>
              <w:top w:val="nil"/>
              <w:left w:val="nil"/>
              <w:bottom w:val="nil"/>
              <w:right w:val="nil"/>
            </w:tcBorders>
            <w:tcMar>
              <w:left w:w="0" w:type="dxa"/>
              <w:right w:w="0" w:type="dxa"/>
            </w:tcMar>
            <w:vAlign w:val="bottom"/>
          </w:tcPr>
          <w:p w14:paraId="089E4E53" w14:textId="77777777" w:rsidR="007F2FC5" w:rsidRDefault="00624826">
            <w:pPr>
              <w:pStyle w:val="Accurritableheader"/>
              <w:keepNext/>
            </w:pPr>
            <w:r>
              <w:rPr>
                <w:lang w:val="en-AU"/>
              </w:rPr>
              <w:t>CU'000</w:t>
            </w:r>
          </w:p>
        </w:tc>
      </w:tr>
      <w:tr w:rsidR="007F2FC5" w14:paraId="23907033" w14:textId="77777777">
        <w:trPr>
          <w:cantSplit/>
          <w:tblHeader/>
        </w:trPr>
        <w:tc>
          <w:tcPr>
            <w:tcW w:w="8301" w:type="dxa"/>
            <w:tcBorders>
              <w:top w:val="nil"/>
              <w:left w:val="nil"/>
              <w:bottom w:val="nil"/>
              <w:right w:val="nil"/>
            </w:tcBorders>
            <w:tcMar>
              <w:left w:w="0" w:type="dxa"/>
              <w:right w:w="0" w:type="dxa"/>
            </w:tcMar>
            <w:vAlign w:val="bottom"/>
          </w:tcPr>
          <w:p w14:paraId="05CFAD5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B39CB5C" w14:textId="77777777" w:rsidR="007F2FC5" w:rsidRDefault="007F2FC5"/>
        </w:tc>
        <w:tc>
          <w:tcPr>
            <w:tcW w:w="1289" w:type="dxa"/>
            <w:tcBorders>
              <w:top w:val="nil"/>
              <w:left w:val="nil"/>
              <w:bottom w:val="nil"/>
              <w:right w:val="nil"/>
            </w:tcBorders>
            <w:tcMar>
              <w:left w:w="0" w:type="dxa"/>
              <w:right w:w="0" w:type="dxa"/>
            </w:tcMar>
            <w:vAlign w:val="bottom"/>
          </w:tcPr>
          <w:p w14:paraId="433B395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213FC9F" w14:textId="77777777" w:rsidR="007F2FC5" w:rsidRDefault="007F2FC5"/>
        </w:tc>
        <w:tc>
          <w:tcPr>
            <w:tcW w:w="1289" w:type="dxa"/>
            <w:tcBorders>
              <w:top w:val="nil"/>
              <w:left w:val="nil"/>
              <w:bottom w:val="nil"/>
              <w:right w:val="nil"/>
            </w:tcBorders>
            <w:tcMar>
              <w:left w:w="0" w:type="dxa"/>
              <w:right w:w="0" w:type="dxa"/>
            </w:tcMar>
            <w:vAlign w:val="bottom"/>
          </w:tcPr>
          <w:p w14:paraId="63CF522D" w14:textId="77777777" w:rsidR="007F2FC5" w:rsidRDefault="007F2FC5">
            <w:pPr>
              <w:pStyle w:val="Accurritableheader"/>
              <w:keepNext/>
            </w:pPr>
          </w:p>
        </w:tc>
      </w:tr>
      <w:tr w:rsidR="007F2FC5" w14:paraId="1FD1BBA3"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72D24EC" w14:textId="77777777" w:rsidR="007F2FC5" w:rsidRDefault="00624826">
            <w:pPr>
              <w:pStyle w:val="Accurriintroduction3"/>
              <w:keepNext/>
            </w:pPr>
            <w:r>
              <w:rPr>
                <w:lang w:val="en-AU"/>
              </w:rPr>
              <w:t>Earnings per share for profit from discontinued operations</w:t>
            </w:r>
          </w:p>
        </w:tc>
        <w:tc>
          <w:tcPr>
            <w:tcW w:w="60" w:type="dxa"/>
            <w:tcBorders>
              <w:top w:val="nil"/>
              <w:left w:val="nil"/>
              <w:bottom w:val="nil"/>
              <w:right w:val="nil"/>
            </w:tcBorders>
            <w:tcMar>
              <w:left w:w="0" w:type="dxa"/>
              <w:right w:w="0" w:type="dxa"/>
            </w:tcMar>
          </w:tcPr>
          <w:p w14:paraId="19EE6E1E" w14:textId="77777777" w:rsidR="007F2FC5" w:rsidRDefault="007F2FC5"/>
        </w:tc>
        <w:tc>
          <w:tcPr>
            <w:tcW w:w="1289" w:type="dxa"/>
            <w:tcBorders>
              <w:top w:val="nil"/>
              <w:left w:val="nil"/>
              <w:bottom w:val="nil"/>
              <w:right w:val="nil"/>
            </w:tcBorders>
            <w:tcMar>
              <w:left w:w="0" w:type="dxa"/>
              <w:right w:w="60" w:type="dxa"/>
            </w:tcMar>
            <w:vAlign w:val="bottom"/>
          </w:tcPr>
          <w:p w14:paraId="6B033C74"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763319E2" w14:textId="77777777" w:rsidR="007F2FC5" w:rsidRDefault="007F2FC5"/>
        </w:tc>
        <w:tc>
          <w:tcPr>
            <w:tcW w:w="1289" w:type="dxa"/>
            <w:tcBorders>
              <w:top w:val="nil"/>
              <w:left w:val="nil"/>
              <w:bottom w:val="nil"/>
              <w:right w:val="nil"/>
            </w:tcBorders>
            <w:tcMar>
              <w:left w:w="0" w:type="dxa"/>
              <w:right w:w="60" w:type="dxa"/>
            </w:tcMar>
            <w:vAlign w:val="bottom"/>
          </w:tcPr>
          <w:p w14:paraId="2174FB19" w14:textId="77777777" w:rsidR="007F2FC5" w:rsidRDefault="007F2FC5">
            <w:pPr>
              <w:pStyle w:val="Accurritablenumeric"/>
              <w:keepNext/>
            </w:pPr>
          </w:p>
        </w:tc>
      </w:tr>
      <w:tr w:rsidR="007F2FC5" w14:paraId="4E1034F6"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4C180F9E" w14:textId="5578424D" w:rsidR="007F2FC5" w:rsidRDefault="00624826">
            <w:pPr>
              <w:pStyle w:val="Accurritabletext"/>
              <w:keepNext/>
              <w:jc w:val="left"/>
            </w:pPr>
            <w:r>
              <w:rPr>
                <w:lang w:val="en-AU"/>
              </w:rPr>
              <w:t xml:space="preserve">Profit after income tax attributable to the owners of </w:t>
            </w:r>
            <w:r w:rsidR="00F966B8">
              <w:rPr>
                <w:lang w:val="en-AU"/>
              </w:rPr>
              <w:t>RSM</w:t>
            </w:r>
            <w:r>
              <w:rPr>
                <w:lang w:val="en-AU"/>
              </w:rPr>
              <w:t xml:space="preserve"> IFRS Listed Comprehensive Limited</w:t>
            </w:r>
          </w:p>
        </w:tc>
        <w:tc>
          <w:tcPr>
            <w:tcW w:w="60" w:type="dxa"/>
            <w:tcBorders>
              <w:top w:val="nil"/>
              <w:left w:val="nil"/>
              <w:bottom w:val="single" w:sz="2" w:space="0" w:color="009CDE"/>
              <w:right w:val="nil"/>
            </w:tcBorders>
            <w:tcMar>
              <w:left w:w="0" w:type="dxa"/>
              <w:right w:w="0" w:type="dxa"/>
            </w:tcMar>
          </w:tcPr>
          <w:p w14:paraId="521BEB1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41721F5" w14:textId="77777777" w:rsidR="007F2FC5" w:rsidRDefault="00624826">
            <w:pPr>
              <w:pStyle w:val="Accurritablenumeric"/>
              <w:keepNext/>
            </w:pPr>
            <w:r>
              <w:rPr>
                <w:lang w:val="en-AU"/>
              </w:rPr>
              <w:t xml:space="preserve">1,138 </w:t>
            </w:r>
          </w:p>
        </w:tc>
        <w:tc>
          <w:tcPr>
            <w:tcW w:w="60" w:type="dxa"/>
            <w:tcBorders>
              <w:top w:val="nil"/>
              <w:left w:val="nil"/>
              <w:bottom w:val="single" w:sz="2" w:space="0" w:color="009CDE"/>
              <w:right w:val="nil"/>
            </w:tcBorders>
            <w:tcMar>
              <w:left w:w="0" w:type="dxa"/>
              <w:right w:w="0" w:type="dxa"/>
            </w:tcMar>
          </w:tcPr>
          <w:p w14:paraId="567E81D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4E487DD5" w14:textId="77777777" w:rsidR="007F2FC5" w:rsidRDefault="00624826">
            <w:pPr>
              <w:pStyle w:val="Accurritablenumeric"/>
              <w:keepNext/>
            </w:pPr>
            <w:r>
              <w:rPr>
                <w:lang w:val="en-AU"/>
              </w:rPr>
              <w:t xml:space="preserve">1,314 </w:t>
            </w:r>
          </w:p>
        </w:tc>
      </w:tr>
    </w:tbl>
    <w:p w14:paraId="5ECCA060"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3DA2AB7C" w14:textId="77777777">
        <w:trPr>
          <w:cantSplit/>
          <w:tblHeader/>
        </w:trPr>
        <w:tc>
          <w:tcPr>
            <w:tcW w:w="8301" w:type="dxa"/>
            <w:tcBorders>
              <w:top w:val="nil"/>
              <w:left w:val="nil"/>
              <w:bottom w:val="nil"/>
              <w:right w:val="nil"/>
            </w:tcBorders>
            <w:tcMar>
              <w:left w:w="0" w:type="dxa"/>
              <w:right w:w="0" w:type="dxa"/>
            </w:tcMar>
            <w:vAlign w:val="bottom"/>
          </w:tcPr>
          <w:p w14:paraId="6B31690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19614F1" w14:textId="77777777" w:rsidR="007F2FC5" w:rsidRDefault="007F2FC5"/>
        </w:tc>
        <w:tc>
          <w:tcPr>
            <w:tcW w:w="1289" w:type="dxa"/>
            <w:tcBorders>
              <w:top w:val="nil"/>
              <w:left w:val="nil"/>
              <w:bottom w:val="nil"/>
              <w:right w:val="nil"/>
            </w:tcBorders>
            <w:tcMar>
              <w:left w:w="0" w:type="dxa"/>
              <w:right w:w="0" w:type="dxa"/>
            </w:tcMar>
            <w:vAlign w:val="bottom"/>
          </w:tcPr>
          <w:p w14:paraId="55AE49C6" w14:textId="77777777" w:rsidR="007F2FC5" w:rsidRDefault="00624826">
            <w:pPr>
              <w:pStyle w:val="Accurritableheader"/>
              <w:keepNext/>
            </w:pPr>
            <w:r>
              <w:rPr>
                <w:lang w:val="en-AU"/>
              </w:rPr>
              <w:t>Cents</w:t>
            </w:r>
          </w:p>
        </w:tc>
        <w:tc>
          <w:tcPr>
            <w:tcW w:w="60" w:type="dxa"/>
            <w:tcBorders>
              <w:top w:val="nil"/>
              <w:left w:val="nil"/>
              <w:bottom w:val="nil"/>
              <w:right w:val="nil"/>
            </w:tcBorders>
            <w:tcMar>
              <w:left w:w="0" w:type="dxa"/>
              <w:right w:w="0" w:type="dxa"/>
            </w:tcMar>
          </w:tcPr>
          <w:p w14:paraId="1A51242C" w14:textId="77777777" w:rsidR="007F2FC5" w:rsidRDefault="007F2FC5"/>
        </w:tc>
        <w:tc>
          <w:tcPr>
            <w:tcW w:w="1289" w:type="dxa"/>
            <w:tcBorders>
              <w:top w:val="nil"/>
              <w:left w:val="nil"/>
              <w:bottom w:val="nil"/>
              <w:right w:val="nil"/>
            </w:tcBorders>
            <w:tcMar>
              <w:left w:w="0" w:type="dxa"/>
              <w:right w:w="0" w:type="dxa"/>
            </w:tcMar>
            <w:vAlign w:val="bottom"/>
          </w:tcPr>
          <w:p w14:paraId="35E56D66" w14:textId="77777777" w:rsidR="007F2FC5" w:rsidRDefault="00624826">
            <w:pPr>
              <w:pStyle w:val="Accurritableheader"/>
              <w:keepNext/>
            </w:pPr>
            <w:r>
              <w:rPr>
                <w:lang w:val="en-AU"/>
              </w:rPr>
              <w:t>Cents</w:t>
            </w:r>
          </w:p>
        </w:tc>
      </w:tr>
      <w:tr w:rsidR="007F2FC5" w14:paraId="389A0FC9" w14:textId="77777777">
        <w:trPr>
          <w:cantSplit/>
          <w:tblHeader/>
        </w:trPr>
        <w:tc>
          <w:tcPr>
            <w:tcW w:w="8301" w:type="dxa"/>
            <w:tcBorders>
              <w:top w:val="nil"/>
              <w:left w:val="nil"/>
              <w:bottom w:val="nil"/>
              <w:right w:val="nil"/>
            </w:tcBorders>
            <w:tcMar>
              <w:left w:w="0" w:type="dxa"/>
              <w:right w:w="0" w:type="dxa"/>
            </w:tcMar>
            <w:vAlign w:val="bottom"/>
          </w:tcPr>
          <w:p w14:paraId="24998E3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1F08E9F" w14:textId="77777777" w:rsidR="007F2FC5" w:rsidRDefault="007F2FC5"/>
        </w:tc>
        <w:tc>
          <w:tcPr>
            <w:tcW w:w="1289" w:type="dxa"/>
            <w:tcBorders>
              <w:top w:val="nil"/>
              <w:left w:val="nil"/>
              <w:bottom w:val="nil"/>
              <w:right w:val="nil"/>
            </w:tcBorders>
            <w:tcMar>
              <w:left w:w="0" w:type="dxa"/>
              <w:right w:w="0" w:type="dxa"/>
            </w:tcMar>
            <w:vAlign w:val="bottom"/>
          </w:tcPr>
          <w:p w14:paraId="749C32AA"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75099D9" w14:textId="77777777" w:rsidR="007F2FC5" w:rsidRDefault="007F2FC5"/>
        </w:tc>
        <w:tc>
          <w:tcPr>
            <w:tcW w:w="1289" w:type="dxa"/>
            <w:tcBorders>
              <w:top w:val="nil"/>
              <w:left w:val="nil"/>
              <w:bottom w:val="nil"/>
              <w:right w:val="nil"/>
            </w:tcBorders>
            <w:tcMar>
              <w:left w:w="0" w:type="dxa"/>
              <w:right w:w="0" w:type="dxa"/>
            </w:tcMar>
            <w:vAlign w:val="bottom"/>
          </w:tcPr>
          <w:p w14:paraId="5A2AD77F" w14:textId="77777777" w:rsidR="007F2FC5" w:rsidRDefault="007F2FC5">
            <w:pPr>
              <w:pStyle w:val="Accurritableheader"/>
              <w:keepNext/>
            </w:pPr>
          </w:p>
        </w:tc>
      </w:tr>
      <w:tr w:rsidR="007F2FC5" w14:paraId="23A2436E"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95C5409"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361091B8" w14:textId="77777777" w:rsidR="007F2FC5" w:rsidRDefault="007F2FC5"/>
        </w:tc>
        <w:tc>
          <w:tcPr>
            <w:tcW w:w="1289" w:type="dxa"/>
            <w:tcBorders>
              <w:top w:val="nil"/>
              <w:left w:val="nil"/>
              <w:bottom w:val="nil"/>
              <w:right w:val="nil"/>
            </w:tcBorders>
            <w:tcMar>
              <w:left w:w="0" w:type="dxa"/>
              <w:right w:w="60" w:type="dxa"/>
            </w:tcMar>
            <w:vAlign w:val="bottom"/>
          </w:tcPr>
          <w:p w14:paraId="34B31F61" w14:textId="77777777" w:rsidR="007F2FC5" w:rsidRDefault="00624826">
            <w:pPr>
              <w:pStyle w:val="Accurritablenumeric"/>
              <w:keepNext/>
            </w:pPr>
            <w:r>
              <w:rPr>
                <w:lang w:val="en-AU"/>
              </w:rPr>
              <w:t>0.77</w:t>
            </w:r>
          </w:p>
        </w:tc>
        <w:tc>
          <w:tcPr>
            <w:tcW w:w="60" w:type="dxa"/>
            <w:tcBorders>
              <w:top w:val="nil"/>
              <w:left w:val="nil"/>
              <w:bottom w:val="nil"/>
              <w:right w:val="nil"/>
            </w:tcBorders>
            <w:tcMar>
              <w:left w:w="0" w:type="dxa"/>
              <w:right w:w="0" w:type="dxa"/>
            </w:tcMar>
          </w:tcPr>
          <w:p w14:paraId="56C7966B" w14:textId="77777777" w:rsidR="007F2FC5" w:rsidRDefault="007F2FC5"/>
        </w:tc>
        <w:tc>
          <w:tcPr>
            <w:tcW w:w="1289" w:type="dxa"/>
            <w:tcBorders>
              <w:top w:val="nil"/>
              <w:left w:val="nil"/>
              <w:bottom w:val="nil"/>
              <w:right w:val="nil"/>
            </w:tcBorders>
            <w:tcMar>
              <w:left w:w="0" w:type="dxa"/>
              <w:right w:w="60" w:type="dxa"/>
            </w:tcMar>
            <w:vAlign w:val="bottom"/>
          </w:tcPr>
          <w:p w14:paraId="41E259F7" w14:textId="77777777" w:rsidR="007F2FC5" w:rsidRDefault="00624826">
            <w:pPr>
              <w:pStyle w:val="Accurritablenumeric"/>
              <w:keepNext/>
            </w:pPr>
            <w:r>
              <w:rPr>
                <w:lang w:val="en-AU"/>
              </w:rPr>
              <w:t>0.93</w:t>
            </w:r>
          </w:p>
        </w:tc>
      </w:tr>
      <w:tr w:rsidR="007F2FC5" w14:paraId="3AD77B4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3019F9D"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10551CE9" w14:textId="77777777" w:rsidR="007F2FC5" w:rsidRDefault="007F2FC5"/>
        </w:tc>
        <w:tc>
          <w:tcPr>
            <w:tcW w:w="1289" w:type="dxa"/>
            <w:tcBorders>
              <w:top w:val="nil"/>
              <w:left w:val="nil"/>
              <w:bottom w:val="nil"/>
              <w:right w:val="nil"/>
            </w:tcBorders>
            <w:tcMar>
              <w:left w:w="0" w:type="dxa"/>
              <w:right w:w="60" w:type="dxa"/>
            </w:tcMar>
            <w:vAlign w:val="bottom"/>
          </w:tcPr>
          <w:p w14:paraId="2C42C613" w14:textId="77777777" w:rsidR="007F2FC5" w:rsidRDefault="00624826">
            <w:pPr>
              <w:pStyle w:val="Accurritablenumeric"/>
              <w:keepNext/>
            </w:pPr>
            <w:r>
              <w:rPr>
                <w:lang w:val="en-AU"/>
              </w:rPr>
              <w:t>0.77</w:t>
            </w:r>
          </w:p>
        </w:tc>
        <w:tc>
          <w:tcPr>
            <w:tcW w:w="60" w:type="dxa"/>
            <w:tcBorders>
              <w:top w:val="nil"/>
              <w:left w:val="nil"/>
              <w:bottom w:val="nil"/>
              <w:right w:val="nil"/>
            </w:tcBorders>
            <w:tcMar>
              <w:left w:w="0" w:type="dxa"/>
              <w:right w:w="0" w:type="dxa"/>
            </w:tcMar>
          </w:tcPr>
          <w:p w14:paraId="18B59FEB" w14:textId="77777777" w:rsidR="007F2FC5" w:rsidRDefault="007F2FC5"/>
        </w:tc>
        <w:tc>
          <w:tcPr>
            <w:tcW w:w="1289" w:type="dxa"/>
            <w:tcBorders>
              <w:top w:val="nil"/>
              <w:left w:val="nil"/>
              <w:bottom w:val="nil"/>
              <w:right w:val="nil"/>
            </w:tcBorders>
            <w:tcMar>
              <w:left w:w="0" w:type="dxa"/>
              <w:right w:w="60" w:type="dxa"/>
            </w:tcMar>
            <w:vAlign w:val="bottom"/>
          </w:tcPr>
          <w:p w14:paraId="0AC4CC1F" w14:textId="77777777" w:rsidR="007F2FC5" w:rsidRDefault="00624826">
            <w:pPr>
              <w:pStyle w:val="Accurritablenumeric"/>
              <w:keepNext/>
            </w:pPr>
            <w:r>
              <w:rPr>
                <w:lang w:val="en-AU"/>
              </w:rPr>
              <w:t>0.92</w:t>
            </w:r>
          </w:p>
        </w:tc>
      </w:tr>
    </w:tbl>
    <w:p w14:paraId="77A05D14"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0C490D8" w14:textId="77777777">
        <w:trPr>
          <w:cantSplit/>
          <w:tblHeader/>
        </w:trPr>
        <w:tc>
          <w:tcPr>
            <w:tcW w:w="8301" w:type="dxa"/>
            <w:tcBorders>
              <w:top w:val="nil"/>
              <w:left w:val="nil"/>
              <w:bottom w:val="nil"/>
              <w:right w:val="nil"/>
            </w:tcBorders>
            <w:tcMar>
              <w:left w:w="0" w:type="dxa"/>
              <w:right w:w="0" w:type="dxa"/>
            </w:tcMar>
            <w:vAlign w:val="bottom"/>
          </w:tcPr>
          <w:p w14:paraId="5E1FBAC1"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024C6CF0" w14:textId="77777777" w:rsidR="007F2FC5" w:rsidRDefault="007F2FC5"/>
        </w:tc>
        <w:tc>
          <w:tcPr>
            <w:tcW w:w="2638" w:type="dxa"/>
            <w:gridSpan w:val="3"/>
            <w:tcBorders>
              <w:top w:val="nil"/>
              <w:left w:val="nil"/>
              <w:bottom w:val="nil"/>
              <w:right w:val="nil"/>
            </w:tcBorders>
            <w:tcMar>
              <w:left w:w="0" w:type="dxa"/>
              <w:right w:w="0" w:type="dxa"/>
            </w:tcMar>
            <w:vAlign w:val="bottom"/>
          </w:tcPr>
          <w:p w14:paraId="48FBD91A" w14:textId="77777777" w:rsidR="007F2FC5" w:rsidRDefault="00624826">
            <w:pPr>
              <w:pStyle w:val="Accurritableheader"/>
              <w:keepNext/>
            </w:pPr>
            <w:r>
              <w:rPr>
                <w:lang w:val="en-AU"/>
              </w:rPr>
              <w:t>Consolidated</w:t>
            </w:r>
          </w:p>
        </w:tc>
      </w:tr>
      <w:tr w:rsidR="007F2FC5" w14:paraId="53BAD49E" w14:textId="77777777">
        <w:trPr>
          <w:cantSplit/>
          <w:tblHeader/>
        </w:trPr>
        <w:tc>
          <w:tcPr>
            <w:tcW w:w="8301" w:type="dxa"/>
            <w:tcBorders>
              <w:top w:val="nil"/>
              <w:left w:val="nil"/>
              <w:bottom w:val="nil"/>
              <w:right w:val="nil"/>
            </w:tcBorders>
            <w:tcMar>
              <w:left w:w="0" w:type="dxa"/>
              <w:right w:w="0" w:type="dxa"/>
            </w:tcMar>
            <w:vAlign w:val="bottom"/>
          </w:tcPr>
          <w:p w14:paraId="0FF5632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3E95084" w14:textId="77777777" w:rsidR="007F2FC5" w:rsidRDefault="007F2FC5"/>
        </w:tc>
        <w:tc>
          <w:tcPr>
            <w:tcW w:w="1289" w:type="dxa"/>
            <w:tcBorders>
              <w:top w:val="nil"/>
              <w:left w:val="nil"/>
              <w:bottom w:val="nil"/>
              <w:right w:val="nil"/>
            </w:tcBorders>
            <w:tcMar>
              <w:left w:w="0" w:type="dxa"/>
              <w:right w:w="0" w:type="dxa"/>
            </w:tcMar>
            <w:vAlign w:val="bottom"/>
          </w:tcPr>
          <w:p w14:paraId="38C2C7A2"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37174C2" w14:textId="77777777" w:rsidR="007F2FC5" w:rsidRDefault="007F2FC5"/>
        </w:tc>
        <w:tc>
          <w:tcPr>
            <w:tcW w:w="1289" w:type="dxa"/>
            <w:tcBorders>
              <w:top w:val="nil"/>
              <w:left w:val="nil"/>
              <w:bottom w:val="nil"/>
              <w:right w:val="nil"/>
            </w:tcBorders>
            <w:tcMar>
              <w:left w:w="0" w:type="dxa"/>
              <w:right w:w="0" w:type="dxa"/>
            </w:tcMar>
            <w:vAlign w:val="bottom"/>
          </w:tcPr>
          <w:p w14:paraId="52990753" w14:textId="77777777" w:rsidR="007F2FC5" w:rsidRDefault="00624826">
            <w:pPr>
              <w:pStyle w:val="Accurritableheader"/>
              <w:keepNext/>
            </w:pPr>
            <w:r>
              <w:rPr>
                <w:lang w:val="en-AU"/>
              </w:rPr>
              <w:t>2024</w:t>
            </w:r>
          </w:p>
        </w:tc>
      </w:tr>
      <w:tr w:rsidR="007F2FC5" w14:paraId="4EAE745A" w14:textId="77777777">
        <w:trPr>
          <w:cantSplit/>
          <w:tblHeader/>
        </w:trPr>
        <w:tc>
          <w:tcPr>
            <w:tcW w:w="8301" w:type="dxa"/>
            <w:tcBorders>
              <w:top w:val="nil"/>
              <w:left w:val="nil"/>
              <w:bottom w:val="nil"/>
              <w:right w:val="nil"/>
            </w:tcBorders>
            <w:tcMar>
              <w:left w:w="0" w:type="dxa"/>
              <w:right w:w="0" w:type="dxa"/>
            </w:tcMar>
            <w:vAlign w:val="bottom"/>
          </w:tcPr>
          <w:p w14:paraId="417B869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AE73CDA" w14:textId="77777777" w:rsidR="007F2FC5" w:rsidRDefault="007F2FC5"/>
        </w:tc>
        <w:tc>
          <w:tcPr>
            <w:tcW w:w="1289" w:type="dxa"/>
            <w:tcBorders>
              <w:top w:val="nil"/>
              <w:left w:val="nil"/>
              <w:bottom w:val="nil"/>
              <w:right w:val="nil"/>
            </w:tcBorders>
            <w:tcMar>
              <w:left w:w="0" w:type="dxa"/>
              <w:right w:w="0" w:type="dxa"/>
            </w:tcMar>
            <w:vAlign w:val="bottom"/>
          </w:tcPr>
          <w:p w14:paraId="5416438C"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52A2F38" w14:textId="77777777" w:rsidR="007F2FC5" w:rsidRDefault="007F2FC5"/>
        </w:tc>
        <w:tc>
          <w:tcPr>
            <w:tcW w:w="1289" w:type="dxa"/>
            <w:tcBorders>
              <w:top w:val="nil"/>
              <w:left w:val="nil"/>
              <w:bottom w:val="nil"/>
              <w:right w:val="nil"/>
            </w:tcBorders>
            <w:tcMar>
              <w:left w:w="0" w:type="dxa"/>
              <w:right w:w="0" w:type="dxa"/>
            </w:tcMar>
            <w:vAlign w:val="bottom"/>
          </w:tcPr>
          <w:p w14:paraId="6E625D9E" w14:textId="77777777" w:rsidR="007F2FC5" w:rsidRDefault="00624826">
            <w:pPr>
              <w:pStyle w:val="Accurritableheader"/>
              <w:keepNext/>
            </w:pPr>
            <w:r>
              <w:rPr>
                <w:lang w:val="en-AU"/>
              </w:rPr>
              <w:t>CU'000</w:t>
            </w:r>
          </w:p>
        </w:tc>
      </w:tr>
      <w:tr w:rsidR="007F2FC5" w14:paraId="3B79E573" w14:textId="77777777">
        <w:trPr>
          <w:cantSplit/>
          <w:tblHeader/>
        </w:trPr>
        <w:tc>
          <w:tcPr>
            <w:tcW w:w="8301" w:type="dxa"/>
            <w:tcBorders>
              <w:top w:val="nil"/>
              <w:left w:val="nil"/>
              <w:bottom w:val="nil"/>
              <w:right w:val="nil"/>
            </w:tcBorders>
            <w:tcMar>
              <w:left w:w="0" w:type="dxa"/>
              <w:right w:w="0" w:type="dxa"/>
            </w:tcMar>
            <w:vAlign w:val="bottom"/>
          </w:tcPr>
          <w:p w14:paraId="15B2879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D07D4EF" w14:textId="77777777" w:rsidR="007F2FC5" w:rsidRDefault="007F2FC5"/>
        </w:tc>
        <w:tc>
          <w:tcPr>
            <w:tcW w:w="1289" w:type="dxa"/>
            <w:tcBorders>
              <w:top w:val="nil"/>
              <w:left w:val="nil"/>
              <w:bottom w:val="nil"/>
              <w:right w:val="nil"/>
            </w:tcBorders>
            <w:tcMar>
              <w:left w:w="0" w:type="dxa"/>
              <w:right w:w="0" w:type="dxa"/>
            </w:tcMar>
            <w:vAlign w:val="bottom"/>
          </w:tcPr>
          <w:p w14:paraId="3080E06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B2E2BA2" w14:textId="77777777" w:rsidR="007F2FC5" w:rsidRDefault="007F2FC5"/>
        </w:tc>
        <w:tc>
          <w:tcPr>
            <w:tcW w:w="1289" w:type="dxa"/>
            <w:tcBorders>
              <w:top w:val="nil"/>
              <w:left w:val="nil"/>
              <w:bottom w:val="nil"/>
              <w:right w:val="nil"/>
            </w:tcBorders>
            <w:tcMar>
              <w:left w:w="0" w:type="dxa"/>
              <w:right w:w="0" w:type="dxa"/>
            </w:tcMar>
            <w:vAlign w:val="bottom"/>
          </w:tcPr>
          <w:p w14:paraId="154CB9A0" w14:textId="77777777" w:rsidR="007F2FC5" w:rsidRDefault="007F2FC5">
            <w:pPr>
              <w:pStyle w:val="Accurritableheader"/>
              <w:keepNext/>
            </w:pPr>
          </w:p>
        </w:tc>
      </w:tr>
      <w:tr w:rsidR="007F2FC5" w14:paraId="167AA2F0"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E643AB4" w14:textId="77777777" w:rsidR="007F2FC5" w:rsidRDefault="00624826">
            <w:pPr>
              <w:pStyle w:val="Accurriintroduction3"/>
              <w:keepNext/>
            </w:pPr>
            <w:r>
              <w:rPr>
                <w:lang w:val="en-AU"/>
              </w:rPr>
              <w:t>Earnings per share for profit</w:t>
            </w:r>
          </w:p>
        </w:tc>
        <w:tc>
          <w:tcPr>
            <w:tcW w:w="60" w:type="dxa"/>
            <w:tcBorders>
              <w:top w:val="nil"/>
              <w:left w:val="nil"/>
              <w:bottom w:val="nil"/>
              <w:right w:val="nil"/>
            </w:tcBorders>
            <w:tcMar>
              <w:left w:w="0" w:type="dxa"/>
              <w:right w:w="0" w:type="dxa"/>
            </w:tcMar>
          </w:tcPr>
          <w:p w14:paraId="762CE1A1" w14:textId="77777777" w:rsidR="007F2FC5" w:rsidRDefault="007F2FC5"/>
        </w:tc>
        <w:tc>
          <w:tcPr>
            <w:tcW w:w="1289" w:type="dxa"/>
            <w:tcBorders>
              <w:top w:val="nil"/>
              <w:left w:val="nil"/>
              <w:bottom w:val="nil"/>
              <w:right w:val="nil"/>
            </w:tcBorders>
            <w:tcMar>
              <w:left w:w="0" w:type="dxa"/>
              <w:right w:w="60" w:type="dxa"/>
            </w:tcMar>
            <w:vAlign w:val="bottom"/>
          </w:tcPr>
          <w:p w14:paraId="32D8E050"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45223C99" w14:textId="77777777" w:rsidR="007F2FC5" w:rsidRDefault="007F2FC5"/>
        </w:tc>
        <w:tc>
          <w:tcPr>
            <w:tcW w:w="1289" w:type="dxa"/>
            <w:tcBorders>
              <w:top w:val="nil"/>
              <w:left w:val="nil"/>
              <w:bottom w:val="nil"/>
              <w:right w:val="nil"/>
            </w:tcBorders>
            <w:tcMar>
              <w:left w:w="0" w:type="dxa"/>
              <w:right w:w="60" w:type="dxa"/>
            </w:tcMar>
            <w:vAlign w:val="bottom"/>
          </w:tcPr>
          <w:p w14:paraId="4D7B83C3" w14:textId="77777777" w:rsidR="007F2FC5" w:rsidRDefault="007F2FC5">
            <w:pPr>
              <w:pStyle w:val="Accurritablenumeric"/>
              <w:keepNext/>
            </w:pPr>
          </w:p>
        </w:tc>
      </w:tr>
      <w:tr w:rsidR="007F2FC5" w14:paraId="15177C49"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9C99585" w14:textId="77777777" w:rsidR="007F2FC5" w:rsidRDefault="00624826">
            <w:pPr>
              <w:pStyle w:val="Accurritabletext"/>
              <w:keepNext/>
              <w:jc w:val="left"/>
            </w:pPr>
            <w:r>
              <w:rPr>
                <w:lang w:val="en-AU"/>
              </w:rPr>
              <w:t>Profit after income tax</w:t>
            </w:r>
          </w:p>
        </w:tc>
        <w:tc>
          <w:tcPr>
            <w:tcW w:w="60" w:type="dxa"/>
            <w:tcBorders>
              <w:top w:val="nil"/>
              <w:left w:val="nil"/>
              <w:bottom w:val="nil"/>
              <w:right w:val="nil"/>
            </w:tcBorders>
            <w:tcMar>
              <w:left w:w="0" w:type="dxa"/>
              <w:right w:w="0" w:type="dxa"/>
            </w:tcMar>
          </w:tcPr>
          <w:p w14:paraId="457A0255" w14:textId="77777777" w:rsidR="007F2FC5" w:rsidRDefault="007F2FC5"/>
        </w:tc>
        <w:tc>
          <w:tcPr>
            <w:tcW w:w="1289" w:type="dxa"/>
            <w:tcBorders>
              <w:top w:val="nil"/>
              <w:left w:val="nil"/>
              <w:bottom w:val="nil"/>
              <w:right w:val="nil"/>
            </w:tcBorders>
            <w:tcMar>
              <w:left w:w="0" w:type="dxa"/>
              <w:right w:w="60" w:type="dxa"/>
            </w:tcMar>
            <w:vAlign w:val="bottom"/>
          </w:tcPr>
          <w:p w14:paraId="74B849D2" w14:textId="77777777" w:rsidR="007F2FC5" w:rsidRDefault="00624826">
            <w:pPr>
              <w:pStyle w:val="Accurritablenumeric"/>
              <w:keepNext/>
            </w:pPr>
            <w:r>
              <w:rPr>
                <w:lang w:val="en-AU"/>
              </w:rPr>
              <w:t xml:space="preserve">27,268 </w:t>
            </w:r>
          </w:p>
        </w:tc>
        <w:tc>
          <w:tcPr>
            <w:tcW w:w="60" w:type="dxa"/>
            <w:tcBorders>
              <w:top w:val="nil"/>
              <w:left w:val="nil"/>
              <w:bottom w:val="nil"/>
              <w:right w:val="nil"/>
            </w:tcBorders>
            <w:tcMar>
              <w:left w:w="0" w:type="dxa"/>
              <w:right w:w="0" w:type="dxa"/>
            </w:tcMar>
          </w:tcPr>
          <w:p w14:paraId="5CF5006A" w14:textId="77777777" w:rsidR="007F2FC5" w:rsidRDefault="007F2FC5"/>
        </w:tc>
        <w:tc>
          <w:tcPr>
            <w:tcW w:w="1289" w:type="dxa"/>
            <w:tcBorders>
              <w:top w:val="nil"/>
              <w:left w:val="nil"/>
              <w:bottom w:val="nil"/>
              <w:right w:val="nil"/>
            </w:tcBorders>
            <w:tcMar>
              <w:left w:w="0" w:type="dxa"/>
              <w:right w:w="60" w:type="dxa"/>
            </w:tcMar>
            <w:vAlign w:val="bottom"/>
          </w:tcPr>
          <w:p w14:paraId="3E1DB78D" w14:textId="77777777" w:rsidR="007F2FC5" w:rsidRDefault="00624826">
            <w:pPr>
              <w:pStyle w:val="Accurritablenumeric"/>
              <w:keepNext/>
            </w:pPr>
            <w:r>
              <w:rPr>
                <w:lang w:val="en-AU"/>
              </w:rPr>
              <w:t xml:space="preserve">15,749 </w:t>
            </w:r>
          </w:p>
        </w:tc>
      </w:tr>
      <w:tr w:rsidR="007F2FC5" w14:paraId="4914DCA1"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107AAC0" w14:textId="77777777" w:rsidR="007F2FC5" w:rsidRDefault="00624826">
            <w:pPr>
              <w:pStyle w:val="Accurritabletext"/>
              <w:keepNext/>
              <w:jc w:val="left"/>
            </w:pPr>
            <w:r>
              <w:rPr>
                <w:lang w:val="en-AU"/>
              </w:rPr>
              <w:t>Non-controlling interest</w:t>
            </w:r>
          </w:p>
        </w:tc>
        <w:tc>
          <w:tcPr>
            <w:tcW w:w="60" w:type="dxa"/>
            <w:tcBorders>
              <w:top w:val="nil"/>
              <w:left w:val="nil"/>
              <w:bottom w:val="nil"/>
              <w:right w:val="nil"/>
            </w:tcBorders>
            <w:tcMar>
              <w:left w:w="0" w:type="dxa"/>
              <w:right w:w="0" w:type="dxa"/>
            </w:tcMar>
          </w:tcPr>
          <w:p w14:paraId="5E2E645C" w14:textId="77777777" w:rsidR="007F2FC5" w:rsidRDefault="007F2FC5"/>
        </w:tc>
        <w:tc>
          <w:tcPr>
            <w:tcW w:w="1289" w:type="dxa"/>
            <w:tcBorders>
              <w:top w:val="nil"/>
              <w:left w:val="nil"/>
              <w:bottom w:val="nil"/>
              <w:right w:val="nil"/>
            </w:tcBorders>
            <w:tcMar>
              <w:left w:w="0" w:type="dxa"/>
              <w:right w:w="0" w:type="dxa"/>
            </w:tcMar>
            <w:vAlign w:val="bottom"/>
          </w:tcPr>
          <w:p w14:paraId="34CD0ABE" w14:textId="77777777" w:rsidR="007F2FC5" w:rsidRDefault="00624826">
            <w:pPr>
              <w:pStyle w:val="Accurritablenumeric"/>
              <w:keepNext/>
            </w:pPr>
            <w:r>
              <w:rPr>
                <w:lang w:val="en-AU"/>
              </w:rPr>
              <w:t>(142)</w:t>
            </w:r>
          </w:p>
        </w:tc>
        <w:tc>
          <w:tcPr>
            <w:tcW w:w="60" w:type="dxa"/>
            <w:tcBorders>
              <w:top w:val="nil"/>
              <w:left w:val="nil"/>
              <w:bottom w:val="nil"/>
              <w:right w:val="nil"/>
            </w:tcBorders>
            <w:tcMar>
              <w:left w:w="0" w:type="dxa"/>
              <w:right w:w="0" w:type="dxa"/>
            </w:tcMar>
          </w:tcPr>
          <w:p w14:paraId="3921F563" w14:textId="77777777" w:rsidR="007F2FC5" w:rsidRDefault="007F2FC5"/>
        </w:tc>
        <w:tc>
          <w:tcPr>
            <w:tcW w:w="1289" w:type="dxa"/>
            <w:tcBorders>
              <w:top w:val="nil"/>
              <w:left w:val="nil"/>
              <w:bottom w:val="nil"/>
              <w:right w:val="nil"/>
            </w:tcBorders>
            <w:tcMar>
              <w:left w:w="0" w:type="dxa"/>
              <w:right w:w="0" w:type="dxa"/>
            </w:tcMar>
            <w:vAlign w:val="bottom"/>
          </w:tcPr>
          <w:p w14:paraId="66CFB30D" w14:textId="77777777" w:rsidR="007F2FC5" w:rsidRDefault="00624826">
            <w:pPr>
              <w:pStyle w:val="Accurritablenumeric"/>
              <w:keepNext/>
            </w:pPr>
            <w:r>
              <w:rPr>
                <w:lang w:val="en-AU"/>
              </w:rPr>
              <w:t>(229)</w:t>
            </w:r>
          </w:p>
        </w:tc>
      </w:tr>
      <w:tr w:rsidR="007F2FC5" w14:paraId="115F8400"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4060DD56"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F1805B4"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79FC5F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0779C2EA"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53730FF" w14:textId="77777777" w:rsidR="007F2FC5" w:rsidRDefault="007F2FC5">
            <w:pPr>
              <w:pStyle w:val="Accurritablenumeric"/>
              <w:keepNext/>
            </w:pPr>
          </w:p>
        </w:tc>
      </w:tr>
      <w:tr w:rsidR="007F2FC5" w14:paraId="750170CF"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1857B3EB" w14:textId="34E27A99" w:rsidR="007F2FC5" w:rsidRDefault="00624826">
            <w:pPr>
              <w:pStyle w:val="Accurritabletext"/>
              <w:keepNext/>
              <w:jc w:val="left"/>
            </w:pPr>
            <w:r>
              <w:rPr>
                <w:lang w:val="en-AU"/>
              </w:rPr>
              <w:t xml:space="preserve">Profit after income tax attributable to the owners of </w:t>
            </w:r>
            <w:r w:rsidR="00F966B8">
              <w:rPr>
                <w:lang w:val="en-AU"/>
              </w:rPr>
              <w:t>RSM</w:t>
            </w:r>
            <w:r>
              <w:rPr>
                <w:lang w:val="en-AU"/>
              </w:rPr>
              <w:t xml:space="preserve"> IFRS Listed Comprehensive Limited</w:t>
            </w:r>
          </w:p>
        </w:tc>
        <w:tc>
          <w:tcPr>
            <w:tcW w:w="60" w:type="dxa"/>
            <w:tcBorders>
              <w:top w:val="nil"/>
              <w:left w:val="nil"/>
              <w:bottom w:val="nil"/>
              <w:right w:val="nil"/>
            </w:tcBorders>
            <w:tcMar>
              <w:left w:w="0" w:type="dxa"/>
              <w:right w:w="0" w:type="dxa"/>
            </w:tcMar>
          </w:tcPr>
          <w:p w14:paraId="779DEF85" w14:textId="77777777" w:rsidR="007F2FC5" w:rsidRDefault="007F2FC5"/>
        </w:tc>
        <w:tc>
          <w:tcPr>
            <w:tcW w:w="1289" w:type="dxa"/>
            <w:tcBorders>
              <w:top w:val="nil"/>
              <w:left w:val="nil"/>
              <w:bottom w:val="nil"/>
              <w:right w:val="nil"/>
            </w:tcBorders>
            <w:tcMar>
              <w:left w:w="0" w:type="dxa"/>
              <w:right w:w="60" w:type="dxa"/>
            </w:tcMar>
            <w:vAlign w:val="bottom"/>
          </w:tcPr>
          <w:p w14:paraId="00FAC784" w14:textId="77777777" w:rsidR="007F2FC5" w:rsidRDefault="00624826">
            <w:pPr>
              <w:pStyle w:val="Accurritablenumeric"/>
              <w:keepNext/>
            </w:pPr>
            <w:r>
              <w:rPr>
                <w:lang w:val="en-AU"/>
              </w:rPr>
              <w:t xml:space="preserve">27,126 </w:t>
            </w:r>
          </w:p>
        </w:tc>
        <w:tc>
          <w:tcPr>
            <w:tcW w:w="60" w:type="dxa"/>
            <w:tcBorders>
              <w:top w:val="nil"/>
              <w:left w:val="nil"/>
              <w:bottom w:val="nil"/>
              <w:right w:val="nil"/>
            </w:tcBorders>
            <w:tcMar>
              <w:left w:w="0" w:type="dxa"/>
              <w:right w:w="0" w:type="dxa"/>
            </w:tcMar>
          </w:tcPr>
          <w:p w14:paraId="2FC4D2B8" w14:textId="77777777" w:rsidR="007F2FC5" w:rsidRDefault="007F2FC5"/>
        </w:tc>
        <w:tc>
          <w:tcPr>
            <w:tcW w:w="1289" w:type="dxa"/>
            <w:tcBorders>
              <w:top w:val="nil"/>
              <w:left w:val="nil"/>
              <w:bottom w:val="nil"/>
              <w:right w:val="nil"/>
            </w:tcBorders>
            <w:tcMar>
              <w:left w:w="0" w:type="dxa"/>
              <w:right w:w="60" w:type="dxa"/>
            </w:tcMar>
            <w:vAlign w:val="bottom"/>
          </w:tcPr>
          <w:p w14:paraId="2CD4A66D" w14:textId="77777777" w:rsidR="007F2FC5" w:rsidRDefault="00624826">
            <w:pPr>
              <w:pStyle w:val="Accurritablenumeric"/>
              <w:keepNext/>
            </w:pPr>
            <w:r>
              <w:rPr>
                <w:lang w:val="en-AU"/>
              </w:rPr>
              <w:t xml:space="preserve">15,520 </w:t>
            </w:r>
          </w:p>
        </w:tc>
      </w:tr>
      <w:tr w:rsidR="007F2FC5" w14:paraId="3A3B4557"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5351A926" w14:textId="77777777" w:rsidR="007F2FC5" w:rsidRDefault="00624826">
            <w:pPr>
              <w:pStyle w:val="Accurritabletext"/>
              <w:keepNext/>
              <w:jc w:val="left"/>
            </w:pPr>
            <w:r>
              <w:rPr>
                <w:lang w:val="en-AU"/>
              </w:rPr>
              <w:t>Interest savings on convertible notes</w:t>
            </w:r>
          </w:p>
        </w:tc>
        <w:tc>
          <w:tcPr>
            <w:tcW w:w="60" w:type="dxa"/>
            <w:tcBorders>
              <w:top w:val="nil"/>
              <w:left w:val="nil"/>
              <w:bottom w:val="nil"/>
              <w:right w:val="nil"/>
            </w:tcBorders>
            <w:tcMar>
              <w:left w:w="0" w:type="dxa"/>
              <w:right w:w="0" w:type="dxa"/>
            </w:tcMar>
          </w:tcPr>
          <w:p w14:paraId="7ED30745" w14:textId="77777777" w:rsidR="007F2FC5" w:rsidRDefault="007F2FC5"/>
        </w:tc>
        <w:tc>
          <w:tcPr>
            <w:tcW w:w="1289" w:type="dxa"/>
            <w:tcBorders>
              <w:top w:val="nil"/>
              <w:left w:val="nil"/>
              <w:bottom w:val="nil"/>
              <w:right w:val="nil"/>
            </w:tcBorders>
            <w:tcMar>
              <w:left w:w="0" w:type="dxa"/>
              <w:right w:w="60" w:type="dxa"/>
            </w:tcMar>
            <w:vAlign w:val="bottom"/>
          </w:tcPr>
          <w:p w14:paraId="00CAD490" w14:textId="77777777" w:rsidR="007F2FC5" w:rsidRDefault="00624826">
            <w:pPr>
              <w:pStyle w:val="Accurritablenumeric"/>
              <w:keepNext/>
            </w:pPr>
            <w:r>
              <w:rPr>
                <w:lang w:val="en-AU"/>
              </w:rPr>
              <w:t xml:space="preserve">158 </w:t>
            </w:r>
          </w:p>
        </w:tc>
        <w:tc>
          <w:tcPr>
            <w:tcW w:w="60" w:type="dxa"/>
            <w:tcBorders>
              <w:top w:val="nil"/>
              <w:left w:val="nil"/>
              <w:bottom w:val="nil"/>
              <w:right w:val="nil"/>
            </w:tcBorders>
            <w:tcMar>
              <w:left w:w="0" w:type="dxa"/>
              <w:right w:w="0" w:type="dxa"/>
            </w:tcMar>
          </w:tcPr>
          <w:p w14:paraId="00493A69" w14:textId="77777777" w:rsidR="007F2FC5" w:rsidRDefault="007F2FC5"/>
        </w:tc>
        <w:tc>
          <w:tcPr>
            <w:tcW w:w="1289" w:type="dxa"/>
            <w:tcBorders>
              <w:top w:val="nil"/>
              <w:left w:val="nil"/>
              <w:bottom w:val="nil"/>
              <w:right w:val="nil"/>
            </w:tcBorders>
            <w:tcMar>
              <w:left w:w="0" w:type="dxa"/>
              <w:right w:w="60" w:type="dxa"/>
            </w:tcMar>
            <w:vAlign w:val="bottom"/>
          </w:tcPr>
          <w:p w14:paraId="14527410" w14:textId="77777777" w:rsidR="007F2FC5" w:rsidRDefault="00624826">
            <w:pPr>
              <w:pStyle w:val="Accurritablenumeric"/>
              <w:keepNext/>
            </w:pPr>
            <w:r>
              <w:rPr>
                <w:lang w:val="en-AU"/>
              </w:rPr>
              <w:t xml:space="preserve">158 </w:t>
            </w:r>
          </w:p>
        </w:tc>
      </w:tr>
      <w:tr w:rsidR="007F2FC5" w14:paraId="0CCFA8B3"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0EDFFF8A"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25AF7F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36E6DC33"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519A6FD6"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C14062" w14:textId="77777777" w:rsidR="007F2FC5" w:rsidRDefault="007F2FC5">
            <w:pPr>
              <w:pStyle w:val="Accurritablenumeric"/>
              <w:keepNext/>
            </w:pPr>
          </w:p>
        </w:tc>
      </w:tr>
      <w:tr w:rsidR="007F2FC5" w14:paraId="591280C8"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15879E3E" w14:textId="02A1CE6B" w:rsidR="007F2FC5" w:rsidRDefault="00624826">
            <w:pPr>
              <w:pStyle w:val="Accurritabletext"/>
              <w:keepNext/>
              <w:jc w:val="left"/>
            </w:pPr>
            <w:r>
              <w:rPr>
                <w:lang w:val="en-AU"/>
              </w:rPr>
              <w:t xml:space="preserve">Profit after income tax attributable to the owners of </w:t>
            </w:r>
            <w:r w:rsidR="00F966B8">
              <w:rPr>
                <w:lang w:val="en-AU"/>
              </w:rPr>
              <w:t>RSM</w:t>
            </w:r>
            <w:r>
              <w:rPr>
                <w:lang w:val="en-AU"/>
              </w:rPr>
              <w:t xml:space="preserve"> IFRS Listed Comprehensive Limited used in calculating diluted earnings per share</w:t>
            </w:r>
          </w:p>
        </w:tc>
        <w:tc>
          <w:tcPr>
            <w:tcW w:w="60" w:type="dxa"/>
            <w:tcBorders>
              <w:top w:val="nil"/>
              <w:left w:val="nil"/>
              <w:bottom w:val="single" w:sz="2" w:space="0" w:color="009CDE"/>
              <w:right w:val="nil"/>
            </w:tcBorders>
            <w:tcMar>
              <w:left w:w="0" w:type="dxa"/>
              <w:right w:w="0" w:type="dxa"/>
            </w:tcMar>
          </w:tcPr>
          <w:p w14:paraId="0ECE6161"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1E7A8A33" w14:textId="77777777" w:rsidR="007F2FC5" w:rsidRDefault="00624826">
            <w:pPr>
              <w:pStyle w:val="Accurritablenumeric"/>
              <w:keepNext/>
            </w:pPr>
            <w:r>
              <w:rPr>
                <w:lang w:val="en-AU"/>
              </w:rPr>
              <w:t xml:space="preserve">27,284 </w:t>
            </w:r>
          </w:p>
        </w:tc>
        <w:tc>
          <w:tcPr>
            <w:tcW w:w="60" w:type="dxa"/>
            <w:tcBorders>
              <w:top w:val="nil"/>
              <w:left w:val="nil"/>
              <w:bottom w:val="single" w:sz="2" w:space="0" w:color="009CDE"/>
              <w:right w:val="nil"/>
            </w:tcBorders>
            <w:tcMar>
              <w:left w:w="0" w:type="dxa"/>
              <w:right w:w="0" w:type="dxa"/>
            </w:tcMar>
          </w:tcPr>
          <w:p w14:paraId="5E1496B3"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56E63881" w14:textId="77777777" w:rsidR="007F2FC5" w:rsidRDefault="00624826">
            <w:pPr>
              <w:pStyle w:val="Accurritablenumeric"/>
              <w:keepNext/>
            </w:pPr>
            <w:r>
              <w:rPr>
                <w:lang w:val="en-AU"/>
              </w:rPr>
              <w:t xml:space="preserve">15,678 </w:t>
            </w:r>
          </w:p>
        </w:tc>
      </w:tr>
    </w:tbl>
    <w:p w14:paraId="35E36348"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55C32357" w14:textId="77777777">
        <w:trPr>
          <w:cantSplit/>
          <w:tblHeader/>
        </w:trPr>
        <w:tc>
          <w:tcPr>
            <w:tcW w:w="8301" w:type="dxa"/>
            <w:tcBorders>
              <w:top w:val="nil"/>
              <w:left w:val="nil"/>
              <w:bottom w:val="nil"/>
              <w:right w:val="nil"/>
            </w:tcBorders>
            <w:tcMar>
              <w:left w:w="0" w:type="dxa"/>
              <w:right w:w="0" w:type="dxa"/>
            </w:tcMar>
            <w:vAlign w:val="bottom"/>
          </w:tcPr>
          <w:p w14:paraId="6F6486D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E95BD18" w14:textId="77777777" w:rsidR="007F2FC5" w:rsidRDefault="007F2FC5"/>
        </w:tc>
        <w:tc>
          <w:tcPr>
            <w:tcW w:w="1289" w:type="dxa"/>
            <w:tcBorders>
              <w:top w:val="nil"/>
              <w:left w:val="nil"/>
              <w:bottom w:val="nil"/>
              <w:right w:val="nil"/>
            </w:tcBorders>
            <w:tcMar>
              <w:left w:w="0" w:type="dxa"/>
              <w:right w:w="0" w:type="dxa"/>
            </w:tcMar>
            <w:vAlign w:val="bottom"/>
          </w:tcPr>
          <w:p w14:paraId="51843D93" w14:textId="77777777" w:rsidR="007F2FC5" w:rsidRDefault="00624826">
            <w:pPr>
              <w:pStyle w:val="Accurritableheader"/>
              <w:keepNext/>
            </w:pPr>
            <w:r>
              <w:rPr>
                <w:lang w:val="en-AU"/>
              </w:rPr>
              <w:t>Cents</w:t>
            </w:r>
          </w:p>
        </w:tc>
        <w:tc>
          <w:tcPr>
            <w:tcW w:w="60" w:type="dxa"/>
            <w:tcBorders>
              <w:top w:val="nil"/>
              <w:left w:val="nil"/>
              <w:bottom w:val="nil"/>
              <w:right w:val="nil"/>
            </w:tcBorders>
            <w:tcMar>
              <w:left w:w="0" w:type="dxa"/>
              <w:right w:w="0" w:type="dxa"/>
            </w:tcMar>
          </w:tcPr>
          <w:p w14:paraId="593B13FB" w14:textId="77777777" w:rsidR="007F2FC5" w:rsidRDefault="007F2FC5"/>
        </w:tc>
        <w:tc>
          <w:tcPr>
            <w:tcW w:w="1289" w:type="dxa"/>
            <w:tcBorders>
              <w:top w:val="nil"/>
              <w:left w:val="nil"/>
              <w:bottom w:val="nil"/>
              <w:right w:val="nil"/>
            </w:tcBorders>
            <w:tcMar>
              <w:left w:w="0" w:type="dxa"/>
              <w:right w:w="0" w:type="dxa"/>
            </w:tcMar>
            <w:vAlign w:val="bottom"/>
          </w:tcPr>
          <w:p w14:paraId="4A7A6D62" w14:textId="77777777" w:rsidR="007F2FC5" w:rsidRDefault="00624826">
            <w:pPr>
              <w:pStyle w:val="Accurritableheader"/>
              <w:keepNext/>
            </w:pPr>
            <w:r>
              <w:rPr>
                <w:lang w:val="en-AU"/>
              </w:rPr>
              <w:t>Cents</w:t>
            </w:r>
          </w:p>
        </w:tc>
      </w:tr>
      <w:tr w:rsidR="007F2FC5" w14:paraId="4D8B3722" w14:textId="77777777">
        <w:trPr>
          <w:cantSplit/>
          <w:tblHeader/>
        </w:trPr>
        <w:tc>
          <w:tcPr>
            <w:tcW w:w="8301" w:type="dxa"/>
            <w:tcBorders>
              <w:top w:val="nil"/>
              <w:left w:val="nil"/>
              <w:bottom w:val="nil"/>
              <w:right w:val="nil"/>
            </w:tcBorders>
            <w:tcMar>
              <w:left w:w="0" w:type="dxa"/>
              <w:right w:w="0" w:type="dxa"/>
            </w:tcMar>
            <w:vAlign w:val="bottom"/>
          </w:tcPr>
          <w:p w14:paraId="3A2F992C"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F13FB49" w14:textId="77777777" w:rsidR="007F2FC5" w:rsidRDefault="007F2FC5"/>
        </w:tc>
        <w:tc>
          <w:tcPr>
            <w:tcW w:w="1289" w:type="dxa"/>
            <w:tcBorders>
              <w:top w:val="nil"/>
              <w:left w:val="nil"/>
              <w:bottom w:val="nil"/>
              <w:right w:val="nil"/>
            </w:tcBorders>
            <w:tcMar>
              <w:left w:w="0" w:type="dxa"/>
              <w:right w:w="0" w:type="dxa"/>
            </w:tcMar>
            <w:vAlign w:val="bottom"/>
          </w:tcPr>
          <w:p w14:paraId="4C9BF23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5A8FC62" w14:textId="77777777" w:rsidR="007F2FC5" w:rsidRDefault="007F2FC5"/>
        </w:tc>
        <w:tc>
          <w:tcPr>
            <w:tcW w:w="1289" w:type="dxa"/>
            <w:tcBorders>
              <w:top w:val="nil"/>
              <w:left w:val="nil"/>
              <w:bottom w:val="nil"/>
              <w:right w:val="nil"/>
            </w:tcBorders>
            <w:tcMar>
              <w:left w:w="0" w:type="dxa"/>
              <w:right w:w="0" w:type="dxa"/>
            </w:tcMar>
            <w:vAlign w:val="bottom"/>
          </w:tcPr>
          <w:p w14:paraId="0EE6F680" w14:textId="77777777" w:rsidR="007F2FC5" w:rsidRDefault="007F2FC5">
            <w:pPr>
              <w:pStyle w:val="Accurritableheader"/>
              <w:keepNext/>
            </w:pPr>
          </w:p>
        </w:tc>
      </w:tr>
      <w:tr w:rsidR="007F2FC5" w14:paraId="1F0525A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0CEFAC0" w14:textId="77777777" w:rsidR="007F2FC5" w:rsidRDefault="00624826">
            <w:pPr>
              <w:pStyle w:val="Accurritabletext"/>
              <w:keepNext/>
              <w:jc w:val="left"/>
            </w:pPr>
            <w:r>
              <w:rPr>
                <w:lang w:val="en-AU"/>
              </w:rPr>
              <w:t>Basic earnings per share</w:t>
            </w:r>
          </w:p>
        </w:tc>
        <w:tc>
          <w:tcPr>
            <w:tcW w:w="60" w:type="dxa"/>
            <w:tcBorders>
              <w:top w:val="nil"/>
              <w:left w:val="nil"/>
              <w:bottom w:val="nil"/>
              <w:right w:val="nil"/>
            </w:tcBorders>
            <w:tcMar>
              <w:left w:w="0" w:type="dxa"/>
              <w:right w:w="0" w:type="dxa"/>
            </w:tcMar>
          </w:tcPr>
          <w:p w14:paraId="4F768B10" w14:textId="77777777" w:rsidR="007F2FC5" w:rsidRDefault="007F2FC5"/>
        </w:tc>
        <w:tc>
          <w:tcPr>
            <w:tcW w:w="1289" w:type="dxa"/>
            <w:tcBorders>
              <w:top w:val="nil"/>
              <w:left w:val="nil"/>
              <w:bottom w:val="nil"/>
              <w:right w:val="nil"/>
            </w:tcBorders>
            <w:tcMar>
              <w:left w:w="0" w:type="dxa"/>
              <w:right w:w="60" w:type="dxa"/>
            </w:tcMar>
            <w:vAlign w:val="bottom"/>
          </w:tcPr>
          <w:p w14:paraId="11C1D3A2" w14:textId="77777777" w:rsidR="007F2FC5" w:rsidRDefault="00624826">
            <w:pPr>
              <w:pStyle w:val="Accurritablenumeric"/>
              <w:keepNext/>
            </w:pPr>
            <w:r>
              <w:rPr>
                <w:lang w:val="en-AU"/>
              </w:rPr>
              <w:t>18.47</w:t>
            </w:r>
          </w:p>
        </w:tc>
        <w:tc>
          <w:tcPr>
            <w:tcW w:w="60" w:type="dxa"/>
            <w:tcBorders>
              <w:top w:val="nil"/>
              <w:left w:val="nil"/>
              <w:bottom w:val="nil"/>
              <w:right w:val="nil"/>
            </w:tcBorders>
            <w:tcMar>
              <w:left w:w="0" w:type="dxa"/>
              <w:right w:w="0" w:type="dxa"/>
            </w:tcMar>
          </w:tcPr>
          <w:p w14:paraId="53E0BA21" w14:textId="77777777" w:rsidR="007F2FC5" w:rsidRDefault="007F2FC5"/>
        </w:tc>
        <w:tc>
          <w:tcPr>
            <w:tcW w:w="1289" w:type="dxa"/>
            <w:tcBorders>
              <w:top w:val="nil"/>
              <w:left w:val="nil"/>
              <w:bottom w:val="nil"/>
              <w:right w:val="nil"/>
            </w:tcBorders>
            <w:tcMar>
              <w:left w:w="0" w:type="dxa"/>
              <w:right w:w="60" w:type="dxa"/>
            </w:tcMar>
            <w:vAlign w:val="bottom"/>
          </w:tcPr>
          <w:p w14:paraId="6F515A61" w14:textId="77777777" w:rsidR="007F2FC5" w:rsidRDefault="00624826">
            <w:pPr>
              <w:pStyle w:val="Accurritablenumeric"/>
              <w:keepNext/>
            </w:pPr>
            <w:r>
              <w:rPr>
                <w:lang w:val="en-AU"/>
              </w:rPr>
              <w:t>11.01</w:t>
            </w:r>
          </w:p>
        </w:tc>
      </w:tr>
      <w:tr w:rsidR="007F2FC5" w14:paraId="78C03955"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2381B55C" w14:textId="77777777" w:rsidR="007F2FC5" w:rsidRDefault="00624826">
            <w:pPr>
              <w:pStyle w:val="Accurritabletext"/>
              <w:keepNext/>
              <w:jc w:val="left"/>
            </w:pPr>
            <w:r>
              <w:rPr>
                <w:lang w:val="en-AU"/>
              </w:rPr>
              <w:t>Diluted earnings per share</w:t>
            </w:r>
          </w:p>
        </w:tc>
        <w:tc>
          <w:tcPr>
            <w:tcW w:w="60" w:type="dxa"/>
            <w:tcBorders>
              <w:top w:val="nil"/>
              <w:left w:val="nil"/>
              <w:bottom w:val="nil"/>
              <w:right w:val="nil"/>
            </w:tcBorders>
            <w:tcMar>
              <w:left w:w="0" w:type="dxa"/>
              <w:right w:w="0" w:type="dxa"/>
            </w:tcMar>
          </w:tcPr>
          <w:p w14:paraId="4217476A" w14:textId="77777777" w:rsidR="007F2FC5" w:rsidRDefault="007F2FC5"/>
        </w:tc>
        <w:tc>
          <w:tcPr>
            <w:tcW w:w="1289" w:type="dxa"/>
            <w:tcBorders>
              <w:top w:val="nil"/>
              <w:left w:val="nil"/>
              <w:bottom w:val="nil"/>
              <w:right w:val="nil"/>
            </w:tcBorders>
            <w:tcMar>
              <w:left w:w="0" w:type="dxa"/>
              <w:right w:w="60" w:type="dxa"/>
            </w:tcMar>
            <w:vAlign w:val="bottom"/>
          </w:tcPr>
          <w:p w14:paraId="121B81CE" w14:textId="77777777" w:rsidR="007F2FC5" w:rsidRDefault="00624826">
            <w:pPr>
              <w:pStyle w:val="Accurritablenumeric"/>
              <w:keepNext/>
            </w:pPr>
            <w:r>
              <w:rPr>
                <w:lang w:val="en-AU"/>
              </w:rPr>
              <w:t>18.41</w:t>
            </w:r>
          </w:p>
        </w:tc>
        <w:tc>
          <w:tcPr>
            <w:tcW w:w="60" w:type="dxa"/>
            <w:tcBorders>
              <w:top w:val="nil"/>
              <w:left w:val="nil"/>
              <w:bottom w:val="nil"/>
              <w:right w:val="nil"/>
            </w:tcBorders>
            <w:tcMar>
              <w:left w:w="0" w:type="dxa"/>
              <w:right w:w="0" w:type="dxa"/>
            </w:tcMar>
          </w:tcPr>
          <w:p w14:paraId="444F7C93" w14:textId="77777777" w:rsidR="007F2FC5" w:rsidRDefault="007F2FC5"/>
        </w:tc>
        <w:tc>
          <w:tcPr>
            <w:tcW w:w="1289" w:type="dxa"/>
            <w:tcBorders>
              <w:top w:val="nil"/>
              <w:left w:val="nil"/>
              <w:bottom w:val="nil"/>
              <w:right w:val="nil"/>
            </w:tcBorders>
            <w:tcMar>
              <w:left w:w="0" w:type="dxa"/>
              <w:right w:w="60" w:type="dxa"/>
            </w:tcMar>
            <w:vAlign w:val="bottom"/>
          </w:tcPr>
          <w:p w14:paraId="386AEAD8" w14:textId="77777777" w:rsidR="007F2FC5" w:rsidRDefault="00624826">
            <w:pPr>
              <w:pStyle w:val="Accurritablenumeric"/>
              <w:keepNext/>
            </w:pPr>
            <w:r>
              <w:rPr>
                <w:lang w:val="en-AU"/>
              </w:rPr>
              <w:t>11.02</w:t>
            </w:r>
          </w:p>
        </w:tc>
      </w:tr>
    </w:tbl>
    <w:p w14:paraId="01645C0E"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8301"/>
        <w:gridCol w:w="60"/>
        <w:gridCol w:w="1289"/>
        <w:gridCol w:w="60"/>
        <w:gridCol w:w="1289"/>
      </w:tblGrid>
      <w:tr w:rsidR="007F2FC5" w14:paraId="0DC5014E" w14:textId="77777777">
        <w:trPr>
          <w:cantSplit/>
          <w:tblHeader/>
        </w:trPr>
        <w:tc>
          <w:tcPr>
            <w:tcW w:w="8301" w:type="dxa"/>
            <w:tcBorders>
              <w:top w:val="nil"/>
              <w:left w:val="nil"/>
              <w:bottom w:val="nil"/>
              <w:right w:val="nil"/>
            </w:tcBorders>
            <w:tcMar>
              <w:left w:w="0" w:type="dxa"/>
              <w:right w:w="0" w:type="dxa"/>
            </w:tcMar>
            <w:vAlign w:val="bottom"/>
          </w:tcPr>
          <w:p w14:paraId="022C476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7BBE460" w14:textId="77777777" w:rsidR="007F2FC5" w:rsidRDefault="007F2FC5"/>
        </w:tc>
        <w:tc>
          <w:tcPr>
            <w:tcW w:w="1289" w:type="dxa"/>
            <w:tcBorders>
              <w:top w:val="nil"/>
              <w:left w:val="nil"/>
              <w:bottom w:val="nil"/>
              <w:right w:val="nil"/>
            </w:tcBorders>
            <w:tcMar>
              <w:left w:w="0" w:type="dxa"/>
              <w:right w:w="0" w:type="dxa"/>
            </w:tcMar>
            <w:vAlign w:val="bottom"/>
          </w:tcPr>
          <w:p w14:paraId="7E3537C9" w14:textId="77777777" w:rsidR="007F2FC5" w:rsidRDefault="00624826">
            <w:pPr>
              <w:pStyle w:val="Accurritableheader"/>
              <w:keepNext/>
            </w:pPr>
            <w:r>
              <w:rPr>
                <w:lang w:val="en-AU"/>
              </w:rPr>
              <w:t>Number</w:t>
            </w:r>
          </w:p>
        </w:tc>
        <w:tc>
          <w:tcPr>
            <w:tcW w:w="60" w:type="dxa"/>
            <w:tcBorders>
              <w:top w:val="nil"/>
              <w:left w:val="nil"/>
              <w:bottom w:val="nil"/>
              <w:right w:val="nil"/>
            </w:tcBorders>
            <w:tcMar>
              <w:left w:w="0" w:type="dxa"/>
              <w:right w:w="0" w:type="dxa"/>
            </w:tcMar>
          </w:tcPr>
          <w:p w14:paraId="5AAA03BE" w14:textId="77777777" w:rsidR="007F2FC5" w:rsidRDefault="007F2FC5"/>
        </w:tc>
        <w:tc>
          <w:tcPr>
            <w:tcW w:w="1289" w:type="dxa"/>
            <w:tcBorders>
              <w:top w:val="nil"/>
              <w:left w:val="nil"/>
              <w:bottom w:val="nil"/>
              <w:right w:val="nil"/>
            </w:tcBorders>
            <w:tcMar>
              <w:left w:w="0" w:type="dxa"/>
              <w:right w:w="0" w:type="dxa"/>
            </w:tcMar>
            <w:vAlign w:val="bottom"/>
          </w:tcPr>
          <w:p w14:paraId="475E7540" w14:textId="77777777" w:rsidR="007F2FC5" w:rsidRDefault="00624826">
            <w:pPr>
              <w:pStyle w:val="Accurritableheader"/>
              <w:keepNext/>
            </w:pPr>
            <w:r>
              <w:rPr>
                <w:lang w:val="en-AU"/>
              </w:rPr>
              <w:t>Number</w:t>
            </w:r>
          </w:p>
        </w:tc>
      </w:tr>
      <w:tr w:rsidR="007F2FC5" w14:paraId="3C28BBD9" w14:textId="77777777">
        <w:trPr>
          <w:cantSplit/>
          <w:tblHeader/>
        </w:trPr>
        <w:tc>
          <w:tcPr>
            <w:tcW w:w="8301" w:type="dxa"/>
            <w:tcBorders>
              <w:top w:val="nil"/>
              <w:left w:val="nil"/>
              <w:bottom w:val="nil"/>
              <w:right w:val="nil"/>
            </w:tcBorders>
            <w:tcMar>
              <w:left w:w="0" w:type="dxa"/>
              <w:right w:w="0" w:type="dxa"/>
            </w:tcMar>
            <w:vAlign w:val="bottom"/>
          </w:tcPr>
          <w:p w14:paraId="59CFB3C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03093BE" w14:textId="77777777" w:rsidR="007F2FC5" w:rsidRDefault="007F2FC5"/>
        </w:tc>
        <w:tc>
          <w:tcPr>
            <w:tcW w:w="1289" w:type="dxa"/>
            <w:tcBorders>
              <w:top w:val="nil"/>
              <w:left w:val="nil"/>
              <w:bottom w:val="nil"/>
              <w:right w:val="nil"/>
            </w:tcBorders>
            <w:tcMar>
              <w:left w:w="0" w:type="dxa"/>
              <w:right w:w="0" w:type="dxa"/>
            </w:tcMar>
            <w:vAlign w:val="bottom"/>
          </w:tcPr>
          <w:p w14:paraId="32A08736"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36FFC61" w14:textId="77777777" w:rsidR="007F2FC5" w:rsidRDefault="007F2FC5"/>
        </w:tc>
        <w:tc>
          <w:tcPr>
            <w:tcW w:w="1289" w:type="dxa"/>
            <w:tcBorders>
              <w:top w:val="nil"/>
              <w:left w:val="nil"/>
              <w:bottom w:val="nil"/>
              <w:right w:val="nil"/>
            </w:tcBorders>
            <w:tcMar>
              <w:left w:w="0" w:type="dxa"/>
              <w:right w:w="0" w:type="dxa"/>
            </w:tcMar>
            <w:vAlign w:val="bottom"/>
          </w:tcPr>
          <w:p w14:paraId="0A32064F" w14:textId="77777777" w:rsidR="007F2FC5" w:rsidRDefault="007F2FC5">
            <w:pPr>
              <w:pStyle w:val="Accurritableheader"/>
              <w:keepNext/>
            </w:pPr>
          </w:p>
        </w:tc>
      </w:tr>
      <w:tr w:rsidR="007F2FC5" w14:paraId="6C727774"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01BB41B0" w14:textId="77777777" w:rsidR="007F2FC5" w:rsidRDefault="00624826">
            <w:pPr>
              <w:pStyle w:val="Accurriintroduction3"/>
              <w:keepNext/>
            </w:pPr>
            <w:r>
              <w:rPr>
                <w:lang w:val="en-AU"/>
              </w:rPr>
              <w:t>Weighted average number of ordinary shares</w:t>
            </w:r>
          </w:p>
        </w:tc>
        <w:tc>
          <w:tcPr>
            <w:tcW w:w="60" w:type="dxa"/>
            <w:tcBorders>
              <w:top w:val="nil"/>
              <w:left w:val="nil"/>
              <w:bottom w:val="nil"/>
              <w:right w:val="nil"/>
            </w:tcBorders>
            <w:tcMar>
              <w:left w:w="0" w:type="dxa"/>
              <w:right w:w="0" w:type="dxa"/>
            </w:tcMar>
          </w:tcPr>
          <w:p w14:paraId="07D3A5DA" w14:textId="77777777" w:rsidR="007F2FC5" w:rsidRDefault="007F2FC5"/>
        </w:tc>
        <w:tc>
          <w:tcPr>
            <w:tcW w:w="1289" w:type="dxa"/>
            <w:tcBorders>
              <w:top w:val="nil"/>
              <w:left w:val="nil"/>
              <w:bottom w:val="nil"/>
              <w:right w:val="nil"/>
            </w:tcBorders>
            <w:tcMar>
              <w:left w:w="0" w:type="dxa"/>
              <w:right w:w="60" w:type="dxa"/>
            </w:tcMar>
            <w:vAlign w:val="bottom"/>
          </w:tcPr>
          <w:p w14:paraId="5D8E566A"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38961683" w14:textId="77777777" w:rsidR="007F2FC5" w:rsidRDefault="007F2FC5"/>
        </w:tc>
        <w:tc>
          <w:tcPr>
            <w:tcW w:w="1289" w:type="dxa"/>
            <w:tcBorders>
              <w:top w:val="nil"/>
              <w:left w:val="nil"/>
              <w:bottom w:val="nil"/>
              <w:right w:val="nil"/>
            </w:tcBorders>
            <w:tcMar>
              <w:left w:w="0" w:type="dxa"/>
              <w:right w:w="60" w:type="dxa"/>
            </w:tcMar>
            <w:vAlign w:val="bottom"/>
          </w:tcPr>
          <w:p w14:paraId="70EA6D5D" w14:textId="77777777" w:rsidR="007F2FC5" w:rsidRDefault="007F2FC5">
            <w:pPr>
              <w:pStyle w:val="Accurritablenumeric"/>
              <w:keepNext/>
            </w:pPr>
          </w:p>
        </w:tc>
      </w:tr>
      <w:tr w:rsidR="007F2FC5" w14:paraId="6B1CBF5C"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7E5D81EA" w14:textId="77777777" w:rsidR="007F2FC5" w:rsidRDefault="00624826">
            <w:pPr>
              <w:pStyle w:val="Accurritabletext"/>
              <w:keepNext/>
              <w:jc w:val="left"/>
            </w:pPr>
            <w:r>
              <w:rPr>
                <w:lang w:val="en-AU"/>
              </w:rPr>
              <w:t>Weighted average number of ordinary shares used in calculating basic earnings per share</w:t>
            </w:r>
          </w:p>
        </w:tc>
        <w:tc>
          <w:tcPr>
            <w:tcW w:w="60" w:type="dxa"/>
            <w:tcBorders>
              <w:top w:val="nil"/>
              <w:left w:val="nil"/>
              <w:bottom w:val="nil"/>
              <w:right w:val="nil"/>
            </w:tcBorders>
            <w:tcMar>
              <w:left w:w="0" w:type="dxa"/>
              <w:right w:w="0" w:type="dxa"/>
            </w:tcMar>
          </w:tcPr>
          <w:p w14:paraId="644DFA0C" w14:textId="77777777" w:rsidR="007F2FC5" w:rsidRDefault="007F2FC5"/>
        </w:tc>
        <w:tc>
          <w:tcPr>
            <w:tcW w:w="1289" w:type="dxa"/>
            <w:tcBorders>
              <w:top w:val="nil"/>
              <w:left w:val="nil"/>
              <w:bottom w:val="nil"/>
              <w:right w:val="nil"/>
            </w:tcBorders>
            <w:tcMar>
              <w:left w:w="0" w:type="dxa"/>
              <w:right w:w="60" w:type="dxa"/>
            </w:tcMar>
            <w:vAlign w:val="bottom"/>
          </w:tcPr>
          <w:p w14:paraId="1E7E8AEF" w14:textId="77777777" w:rsidR="007F2FC5" w:rsidRDefault="00624826">
            <w:pPr>
              <w:pStyle w:val="Accurritablenumeric"/>
              <w:keepNext/>
            </w:pPr>
            <w:r>
              <w:rPr>
                <w:lang w:val="en-AU"/>
              </w:rPr>
              <w:t>146,882,904</w:t>
            </w:r>
          </w:p>
        </w:tc>
        <w:tc>
          <w:tcPr>
            <w:tcW w:w="60" w:type="dxa"/>
            <w:tcBorders>
              <w:top w:val="nil"/>
              <w:left w:val="nil"/>
              <w:bottom w:val="nil"/>
              <w:right w:val="nil"/>
            </w:tcBorders>
            <w:tcMar>
              <w:left w:w="0" w:type="dxa"/>
              <w:right w:w="0" w:type="dxa"/>
            </w:tcMar>
          </w:tcPr>
          <w:p w14:paraId="77A4ADDD" w14:textId="77777777" w:rsidR="007F2FC5" w:rsidRDefault="007F2FC5"/>
        </w:tc>
        <w:tc>
          <w:tcPr>
            <w:tcW w:w="1289" w:type="dxa"/>
            <w:tcBorders>
              <w:top w:val="nil"/>
              <w:left w:val="nil"/>
              <w:bottom w:val="nil"/>
              <w:right w:val="nil"/>
            </w:tcBorders>
            <w:tcMar>
              <w:left w:w="0" w:type="dxa"/>
              <w:right w:w="60" w:type="dxa"/>
            </w:tcMar>
            <w:vAlign w:val="bottom"/>
          </w:tcPr>
          <w:p w14:paraId="03AEFC96" w14:textId="77777777" w:rsidR="007F2FC5" w:rsidRDefault="00624826">
            <w:pPr>
              <w:pStyle w:val="Accurritablenumeric"/>
              <w:keepNext/>
            </w:pPr>
            <w:r>
              <w:rPr>
                <w:lang w:val="en-AU"/>
              </w:rPr>
              <w:t>140,950,685</w:t>
            </w:r>
          </w:p>
        </w:tc>
      </w:tr>
      <w:tr w:rsidR="007F2FC5" w14:paraId="61AA6B52" w14:textId="77777777">
        <w:tblPrEx>
          <w:tblCellMar>
            <w:left w:w="0" w:type="dxa"/>
            <w:right w:w="0" w:type="dxa"/>
          </w:tblCellMar>
        </w:tblPrEx>
        <w:tc>
          <w:tcPr>
            <w:tcW w:w="8301" w:type="dxa"/>
            <w:tcBorders>
              <w:top w:val="nil"/>
              <w:left w:val="nil"/>
              <w:bottom w:val="nil"/>
              <w:right w:val="nil"/>
            </w:tcBorders>
            <w:tcMar>
              <w:left w:w="0" w:type="dxa"/>
              <w:right w:w="0" w:type="dxa"/>
            </w:tcMar>
            <w:vAlign w:val="bottom"/>
          </w:tcPr>
          <w:p w14:paraId="48E62774" w14:textId="77777777" w:rsidR="007F2FC5" w:rsidRDefault="00624826">
            <w:pPr>
              <w:pStyle w:val="Accurritabletext"/>
              <w:keepNext/>
              <w:jc w:val="left"/>
            </w:pPr>
            <w:r>
              <w:rPr>
                <w:lang w:val="en-AU"/>
              </w:rPr>
              <w:t>Adjustments for calculation of diluted earnings per share:</w:t>
            </w:r>
          </w:p>
        </w:tc>
        <w:tc>
          <w:tcPr>
            <w:tcW w:w="60" w:type="dxa"/>
            <w:tcBorders>
              <w:top w:val="nil"/>
              <w:left w:val="nil"/>
              <w:bottom w:val="nil"/>
              <w:right w:val="nil"/>
            </w:tcBorders>
            <w:tcMar>
              <w:left w:w="0" w:type="dxa"/>
              <w:right w:w="0" w:type="dxa"/>
            </w:tcMar>
          </w:tcPr>
          <w:p w14:paraId="408470DF" w14:textId="77777777" w:rsidR="007F2FC5" w:rsidRDefault="007F2FC5"/>
        </w:tc>
        <w:tc>
          <w:tcPr>
            <w:tcW w:w="1289" w:type="dxa"/>
            <w:tcBorders>
              <w:top w:val="nil"/>
              <w:left w:val="nil"/>
              <w:bottom w:val="nil"/>
              <w:right w:val="nil"/>
            </w:tcBorders>
            <w:tcMar>
              <w:left w:w="0" w:type="dxa"/>
              <w:right w:w="60" w:type="dxa"/>
            </w:tcMar>
            <w:vAlign w:val="bottom"/>
          </w:tcPr>
          <w:p w14:paraId="33EAEBC9" w14:textId="77777777" w:rsidR="007F2FC5" w:rsidRDefault="007F2FC5">
            <w:pPr>
              <w:pStyle w:val="Accurritablenumeric"/>
              <w:keepNext/>
            </w:pPr>
          </w:p>
        </w:tc>
        <w:tc>
          <w:tcPr>
            <w:tcW w:w="60" w:type="dxa"/>
            <w:tcBorders>
              <w:top w:val="nil"/>
              <w:left w:val="nil"/>
              <w:bottom w:val="nil"/>
              <w:right w:val="nil"/>
            </w:tcBorders>
            <w:tcMar>
              <w:left w:w="0" w:type="dxa"/>
              <w:right w:w="0" w:type="dxa"/>
            </w:tcMar>
          </w:tcPr>
          <w:p w14:paraId="56645084" w14:textId="77777777" w:rsidR="007F2FC5" w:rsidRDefault="007F2FC5"/>
        </w:tc>
        <w:tc>
          <w:tcPr>
            <w:tcW w:w="1289" w:type="dxa"/>
            <w:tcBorders>
              <w:top w:val="nil"/>
              <w:left w:val="nil"/>
              <w:bottom w:val="nil"/>
              <w:right w:val="nil"/>
            </w:tcBorders>
            <w:tcMar>
              <w:left w:w="0" w:type="dxa"/>
              <w:right w:w="60" w:type="dxa"/>
            </w:tcMar>
            <w:vAlign w:val="bottom"/>
          </w:tcPr>
          <w:p w14:paraId="6171B144" w14:textId="77777777" w:rsidR="007F2FC5" w:rsidRDefault="007F2FC5">
            <w:pPr>
              <w:pStyle w:val="Accurritablenumeric"/>
              <w:keepNext/>
            </w:pPr>
          </w:p>
        </w:tc>
      </w:tr>
      <w:tr w:rsidR="007F2FC5" w14:paraId="4933ADBF"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61E41F06" w14:textId="77777777" w:rsidR="007F2FC5" w:rsidRDefault="00624826">
            <w:pPr>
              <w:pStyle w:val="Accurritabletext"/>
              <w:keepNext/>
              <w:jc w:val="left"/>
            </w:pPr>
            <w:r>
              <w:rPr>
                <w:lang w:val="en-AU"/>
              </w:rPr>
              <w:t>Options over ordinary shares</w:t>
            </w:r>
          </w:p>
        </w:tc>
        <w:tc>
          <w:tcPr>
            <w:tcW w:w="60" w:type="dxa"/>
            <w:tcBorders>
              <w:top w:val="nil"/>
              <w:left w:val="nil"/>
              <w:bottom w:val="nil"/>
              <w:right w:val="nil"/>
            </w:tcBorders>
            <w:tcMar>
              <w:left w:w="0" w:type="dxa"/>
              <w:right w:w="0" w:type="dxa"/>
            </w:tcMar>
          </w:tcPr>
          <w:p w14:paraId="07871B26" w14:textId="77777777" w:rsidR="007F2FC5" w:rsidRDefault="007F2FC5"/>
        </w:tc>
        <w:tc>
          <w:tcPr>
            <w:tcW w:w="1289" w:type="dxa"/>
            <w:tcBorders>
              <w:top w:val="nil"/>
              <w:left w:val="nil"/>
              <w:bottom w:val="nil"/>
              <w:right w:val="nil"/>
            </w:tcBorders>
            <w:tcMar>
              <w:left w:w="0" w:type="dxa"/>
              <w:right w:w="60" w:type="dxa"/>
            </w:tcMar>
            <w:vAlign w:val="bottom"/>
          </w:tcPr>
          <w:p w14:paraId="65293ED8" w14:textId="77777777" w:rsidR="007F2FC5" w:rsidRDefault="00624826">
            <w:pPr>
              <w:pStyle w:val="Accurritablenumeric"/>
              <w:keepNext/>
            </w:pPr>
            <w:r>
              <w:rPr>
                <w:lang w:val="en-AU"/>
              </w:rPr>
              <w:t>565</w:t>
            </w:r>
          </w:p>
        </w:tc>
        <w:tc>
          <w:tcPr>
            <w:tcW w:w="60" w:type="dxa"/>
            <w:tcBorders>
              <w:top w:val="nil"/>
              <w:left w:val="nil"/>
              <w:bottom w:val="nil"/>
              <w:right w:val="nil"/>
            </w:tcBorders>
            <w:tcMar>
              <w:left w:w="0" w:type="dxa"/>
              <w:right w:w="0" w:type="dxa"/>
            </w:tcMar>
          </w:tcPr>
          <w:p w14:paraId="7A5CCD97" w14:textId="77777777" w:rsidR="007F2FC5" w:rsidRDefault="007F2FC5"/>
        </w:tc>
        <w:tc>
          <w:tcPr>
            <w:tcW w:w="1289" w:type="dxa"/>
            <w:tcBorders>
              <w:top w:val="nil"/>
              <w:left w:val="nil"/>
              <w:bottom w:val="nil"/>
              <w:right w:val="nil"/>
            </w:tcBorders>
            <w:tcMar>
              <w:left w:w="0" w:type="dxa"/>
              <w:right w:w="60" w:type="dxa"/>
            </w:tcMar>
            <w:vAlign w:val="bottom"/>
          </w:tcPr>
          <w:p w14:paraId="554813FD" w14:textId="77777777" w:rsidR="007F2FC5" w:rsidRDefault="00624826">
            <w:pPr>
              <w:pStyle w:val="Accurritablenumeric"/>
              <w:keepNext/>
            </w:pPr>
            <w:r>
              <w:rPr>
                <w:lang w:val="en-AU"/>
              </w:rPr>
              <w:t>385</w:t>
            </w:r>
          </w:p>
        </w:tc>
      </w:tr>
      <w:tr w:rsidR="007F2FC5" w14:paraId="3D98BB53" w14:textId="77777777">
        <w:tblPrEx>
          <w:tblCellMar>
            <w:left w:w="0" w:type="dxa"/>
            <w:right w:w="0" w:type="dxa"/>
          </w:tblCellMar>
        </w:tblPrEx>
        <w:tc>
          <w:tcPr>
            <w:tcW w:w="8301" w:type="dxa"/>
            <w:tcBorders>
              <w:top w:val="nil"/>
              <w:left w:val="nil"/>
              <w:bottom w:val="nil"/>
              <w:right w:val="nil"/>
            </w:tcBorders>
            <w:tcMar>
              <w:left w:w="300" w:type="dxa"/>
              <w:right w:w="0" w:type="dxa"/>
            </w:tcMar>
            <w:vAlign w:val="bottom"/>
          </w:tcPr>
          <w:p w14:paraId="5E9D543F" w14:textId="77777777" w:rsidR="007F2FC5" w:rsidRDefault="00624826">
            <w:pPr>
              <w:pStyle w:val="Accurritabletext"/>
              <w:keepNext/>
              <w:jc w:val="left"/>
            </w:pPr>
            <w:r>
              <w:rPr>
                <w:lang w:val="en-AU"/>
              </w:rPr>
              <w:t>Convertible notes</w:t>
            </w:r>
          </w:p>
        </w:tc>
        <w:tc>
          <w:tcPr>
            <w:tcW w:w="60" w:type="dxa"/>
            <w:tcBorders>
              <w:top w:val="nil"/>
              <w:left w:val="nil"/>
              <w:bottom w:val="nil"/>
              <w:right w:val="nil"/>
            </w:tcBorders>
            <w:tcMar>
              <w:left w:w="0" w:type="dxa"/>
              <w:right w:w="0" w:type="dxa"/>
            </w:tcMar>
          </w:tcPr>
          <w:p w14:paraId="54B5E940" w14:textId="77777777" w:rsidR="007F2FC5" w:rsidRDefault="007F2FC5"/>
        </w:tc>
        <w:tc>
          <w:tcPr>
            <w:tcW w:w="1289" w:type="dxa"/>
            <w:tcBorders>
              <w:top w:val="nil"/>
              <w:left w:val="nil"/>
              <w:bottom w:val="nil"/>
              <w:right w:val="nil"/>
            </w:tcBorders>
            <w:tcMar>
              <w:left w:w="0" w:type="dxa"/>
              <w:right w:w="60" w:type="dxa"/>
            </w:tcMar>
            <w:vAlign w:val="bottom"/>
          </w:tcPr>
          <w:p w14:paraId="61C21976" w14:textId="77777777" w:rsidR="007F2FC5" w:rsidRDefault="00624826">
            <w:pPr>
              <w:pStyle w:val="Accurritablenumeric"/>
              <w:keepNext/>
            </w:pPr>
            <w:r>
              <w:rPr>
                <w:lang w:val="en-AU"/>
              </w:rPr>
              <w:t>1,350,000</w:t>
            </w:r>
          </w:p>
        </w:tc>
        <w:tc>
          <w:tcPr>
            <w:tcW w:w="60" w:type="dxa"/>
            <w:tcBorders>
              <w:top w:val="nil"/>
              <w:left w:val="nil"/>
              <w:bottom w:val="nil"/>
              <w:right w:val="nil"/>
            </w:tcBorders>
            <w:tcMar>
              <w:left w:w="0" w:type="dxa"/>
              <w:right w:w="0" w:type="dxa"/>
            </w:tcMar>
          </w:tcPr>
          <w:p w14:paraId="6E579C35" w14:textId="77777777" w:rsidR="007F2FC5" w:rsidRDefault="007F2FC5"/>
        </w:tc>
        <w:tc>
          <w:tcPr>
            <w:tcW w:w="1289" w:type="dxa"/>
            <w:tcBorders>
              <w:top w:val="nil"/>
              <w:left w:val="nil"/>
              <w:bottom w:val="nil"/>
              <w:right w:val="nil"/>
            </w:tcBorders>
            <w:tcMar>
              <w:left w:w="0" w:type="dxa"/>
              <w:right w:w="60" w:type="dxa"/>
            </w:tcMar>
            <w:vAlign w:val="bottom"/>
          </w:tcPr>
          <w:p w14:paraId="32107D03" w14:textId="77777777" w:rsidR="007F2FC5" w:rsidRDefault="00624826">
            <w:pPr>
              <w:pStyle w:val="Accurritablenumeric"/>
              <w:keepNext/>
            </w:pPr>
            <w:r>
              <w:rPr>
                <w:lang w:val="en-AU"/>
              </w:rPr>
              <w:t>1,350,000</w:t>
            </w:r>
          </w:p>
        </w:tc>
      </w:tr>
      <w:tr w:rsidR="007F2FC5" w14:paraId="0E0A379D" w14:textId="77777777">
        <w:tblPrEx>
          <w:tblCellMar>
            <w:left w:w="0" w:type="dxa"/>
            <w:right w:w="0" w:type="dxa"/>
          </w:tblCellMar>
        </w:tblPrEx>
        <w:tc>
          <w:tcPr>
            <w:tcW w:w="8301" w:type="dxa"/>
            <w:tcBorders>
              <w:top w:val="single" w:sz="2" w:space="0" w:color="009CDE"/>
              <w:left w:val="nil"/>
              <w:bottom w:val="nil"/>
              <w:right w:val="nil"/>
            </w:tcBorders>
            <w:tcMar>
              <w:left w:w="0" w:type="dxa"/>
              <w:right w:w="0" w:type="dxa"/>
            </w:tcMar>
            <w:vAlign w:val="bottom"/>
          </w:tcPr>
          <w:p w14:paraId="275733D3"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576BE2DE"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0EB47D9"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3D302A92"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7BDDFB9A" w14:textId="77777777" w:rsidR="007F2FC5" w:rsidRDefault="007F2FC5">
            <w:pPr>
              <w:pStyle w:val="Accurritablenumeric"/>
              <w:keepNext/>
            </w:pPr>
          </w:p>
        </w:tc>
      </w:tr>
      <w:tr w:rsidR="007F2FC5" w14:paraId="38518BF8" w14:textId="77777777">
        <w:tblPrEx>
          <w:tblCellMar>
            <w:left w:w="0" w:type="dxa"/>
            <w:right w:w="0" w:type="dxa"/>
          </w:tblCellMar>
        </w:tblPrEx>
        <w:tc>
          <w:tcPr>
            <w:tcW w:w="8301" w:type="dxa"/>
            <w:tcBorders>
              <w:top w:val="nil"/>
              <w:left w:val="nil"/>
              <w:bottom w:val="single" w:sz="2" w:space="0" w:color="009CDE"/>
              <w:right w:val="nil"/>
            </w:tcBorders>
            <w:tcMar>
              <w:left w:w="0" w:type="dxa"/>
              <w:right w:w="0" w:type="dxa"/>
            </w:tcMar>
            <w:vAlign w:val="bottom"/>
          </w:tcPr>
          <w:p w14:paraId="39042E78" w14:textId="77777777" w:rsidR="007F2FC5" w:rsidRDefault="00624826">
            <w:pPr>
              <w:pStyle w:val="Accurritabletext"/>
              <w:keepNext/>
              <w:jc w:val="left"/>
            </w:pPr>
            <w:r>
              <w:rPr>
                <w:lang w:val="en-AU"/>
              </w:rPr>
              <w:t>Weighted average number of ordinary shares used in calculating diluted earnings per share</w:t>
            </w:r>
          </w:p>
        </w:tc>
        <w:tc>
          <w:tcPr>
            <w:tcW w:w="60" w:type="dxa"/>
            <w:tcBorders>
              <w:top w:val="nil"/>
              <w:left w:val="nil"/>
              <w:bottom w:val="single" w:sz="2" w:space="0" w:color="009CDE"/>
              <w:right w:val="nil"/>
            </w:tcBorders>
            <w:tcMar>
              <w:left w:w="0" w:type="dxa"/>
              <w:right w:w="0" w:type="dxa"/>
            </w:tcMar>
          </w:tcPr>
          <w:p w14:paraId="7077806A"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33866602" w14:textId="77777777" w:rsidR="007F2FC5" w:rsidRDefault="00624826">
            <w:pPr>
              <w:pStyle w:val="Accurritablenumeric"/>
              <w:keepNext/>
            </w:pPr>
            <w:r>
              <w:rPr>
                <w:lang w:val="en-AU"/>
              </w:rPr>
              <w:t>148,233,469</w:t>
            </w:r>
          </w:p>
        </w:tc>
        <w:tc>
          <w:tcPr>
            <w:tcW w:w="60" w:type="dxa"/>
            <w:tcBorders>
              <w:top w:val="nil"/>
              <w:left w:val="nil"/>
              <w:bottom w:val="single" w:sz="2" w:space="0" w:color="009CDE"/>
              <w:right w:val="nil"/>
            </w:tcBorders>
            <w:tcMar>
              <w:left w:w="0" w:type="dxa"/>
              <w:right w:w="0" w:type="dxa"/>
            </w:tcMar>
          </w:tcPr>
          <w:p w14:paraId="46042C2C"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91F7ED5" w14:textId="77777777" w:rsidR="007F2FC5" w:rsidRDefault="00624826">
            <w:pPr>
              <w:pStyle w:val="Accurritablenumeric"/>
              <w:keepNext/>
            </w:pPr>
            <w:r>
              <w:rPr>
                <w:lang w:val="en-AU"/>
              </w:rPr>
              <w:t>142,301,070</w:t>
            </w:r>
          </w:p>
        </w:tc>
      </w:tr>
    </w:tbl>
    <w:p w14:paraId="2B7373B9" w14:textId="77777777" w:rsidR="007F2FC5" w:rsidRDefault="00624826">
      <w:pPr>
        <w:sectPr w:rsidR="007F2FC5">
          <w:headerReference w:type="even" r:id="rId477"/>
          <w:headerReference w:type="default" r:id="rId478"/>
          <w:footerReference w:type="even" r:id="rId479"/>
          <w:footerReference w:type="default" r:id="rId480"/>
          <w:headerReference w:type="first" r:id="rId481"/>
          <w:footerReference w:type="first" r:id="rId482"/>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bookmarkStart w:id="125" w:name="_ObpNote_TOC"/>
    <w:p w14:paraId="072B56C1" w14:textId="77777777" w:rsidR="007F2FC5" w:rsidRDefault="00624826">
      <w:pPr>
        <w:pStyle w:val="Accurriparagraphheader"/>
        <w:keepNext/>
      </w:pPr>
      <w:r>
        <w:fldChar w:fldCharType="begin"/>
      </w:r>
      <w:r>
        <w:rPr>
          <w:lang w:val="en-AU"/>
        </w:rPr>
        <w:instrText>TC "Note 64. Share-based payments"\f n \l 1</w:instrText>
      </w:r>
      <w:r>
        <w:fldChar w:fldCharType="end"/>
      </w:r>
      <w:bookmarkEnd w:id="125"/>
      <w:r>
        <w:rPr>
          <w:lang w:val="en-AU"/>
        </w:rPr>
        <w:t>Note 64. Share-based payments</w:t>
      </w:r>
    </w:p>
    <w:p w14:paraId="24ABD5B9" w14:textId="77777777" w:rsidR="007F2FC5" w:rsidRDefault="00624826">
      <w:pPr>
        <w:keepNext/>
      </w:pPr>
      <w:r>
        <w:rPr>
          <w:rFonts w:ascii="Times New Roman" w:eastAsia="Times New Roman" w:hAnsi="Times New Roman" w:cs="Times New Roman"/>
          <w:b/>
          <w:lang w:val="en-AU"/>
        </w:rPr>
        <w:t xml:space="preserve"> </w:t>
      </w:r>
    </w:p>
    <w:p w14:paraId="6F32E91B" w14:textId="77777777" w:rsidR="007F2FC5" w:rsidRDefault="00624826">
      <w:pPr>
        <w:pStyle w:val="Accurriparagraphbody"/>
        <w:keepNext/>
        <w:keepLines/>
      </w:pPr>
      <w:r>
        <w:rPr>
          <w:lang w:val="en-AU"/>
        </w:rPr>
        <w:t>On [date], 100,000 shares were issued to key management personnel at an issue price of CU2.50 per share and a total transactional value of CU250,000.</w:t>
      </w:r>
    </w:p>
    <w:p w14:paraId="0F2594EB" w14:textId="77777777" w:rsidR="007F2FC5" w:rsidRDefault="00624826">
      <w:r>
        <w:rPr>
          <w:rFonts w:ascii="Times New Roman" w:eastAsia="Times New Roman" w:hAnsi="Times New Roman" w:cs="Times New Roman"/>
          <w:b/>
          <w:lang w:val="en-AU"/>
        </w:rPr>
        <w:t xml:space="preserve"> </w:t>
      </w:r>
    </w:p>
    <w:p w14:paraId="2FCEA243" w14:textId="77777777" w:rsidR="007F2FC5" w:rsidRDefault="00624826">
      <w:pPr>
        <w:pStyle w:val="Accurriparagraphbody"/>
        <w:keepNext/>
        <w:keepLines/>
      </w:pPr>
      <w:r>
        <w:rPr>
          <w:lang w:val="en-AU"/>
        </w:rPr>
        <w:t>A share option plan has been established by the consolidated entity and approved by shareholders at a general meeting, whereby the consolidated entity may, at the discretion of the Nomination and Remuneration Committee, grant options over ordinary shares in the company to certain key management personnel of the consolidated entity. The options are issued for nil consideration and are granted in accordance with performance guidelines established by the Nomination and Remuneration Committee.</w:t>
      </w:r>
    </w:p>
    <w:p w14:paraId="2533A23C" w14:textId="77777777" w:rsidR="007F2FC5" w:rsidRDefault="00624826">
      <w:r>
        <w:rPr>
          <w:rFonts w:ascii="Times New Roman" w:eastAsia="Times New Roman" w:hAnsi="Times New Roman" w:cs="Times New Roman"/>
          <w:b/>
          <w:lang w:val="en-AU"/>
        </w:rPr>
        <w:t xml:space="preserve"> </w:t>
      </w:r>
    </w:p>
    <w:p w14:paraId="48E38C9F" w14:textId="77777777" w:rsidR="007F2FC5" w:rsidRDefault="00624826">
      <w:pPr>
        <w:pStyle w:val="Accurriparagraphbody"/>
        <w:keepNext/>
        <w:keepLines/>
      </w:pPr>
      <w:r>
        <w:rPr>
          <w:lang w:val="en-AU"/>
        </w:rPr>
        <w:t>Set out below are summaries of options granted under the plan:</w:t>
      </w:r>
    </w:p>
    <w:p w14:paraId="5C968BC6"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422"/>
        <w:gridCol w:w="60"/>
        <w:gridCol w:w="1422"/>
        <w:gridCol w:w="60"/>
        <w:gridCol w:w="1289"/>
        <w:gridCol w:w="60"/>
        <w:gridCol w:w="1289"/>
        <w:gridCol w:w="60"/>
        <w:gridCol w:w="1289"/>
        <w:gridCol w:w="60"/>
        <w:gridCol w:w="1289"/>
        <w:gridCol w:w="60"/>
        <w:gridCol w:w="1289"/>
        <w:gridCol w:w="60"/>
        <w:gridCol w:w="1289"/>
      </w:tblGrid>
      <w:tr w:rsidR="007F2FC5" w14:paraId="61822C57" w14:textId="77777777">
        <w:trPr>
          <w:cantSplit/>
          <w:tblHeader/>
        </w:trPr>
        <w:tc>
          <w:tcPr>
            <w:tcW w:w="1422" w:type="dxa"/>
            <w:tcBorders>
              <w:top w:val="nil"/>
              <w:left w:val="nil"/>
              <w:bottom w:val="nil"/>
              <w:right w:val="nil"/>
            </w:tcBorders>
            <w:tcMar>
              <w:left w:w="0" w:type="dxa"/>
              <w:right w:w="0" w:type="dxa"/>
            </w:tcMar>
            <w:vAlign w:val="bottom"/>
          </w:tcPr>
          <w:p w14:paraId="167D06DF" w14:textId="77777777" w:rsidR="007F2FC5" w:rsidRDefault="00624826">
            <w:pPr>
              <w:pStyle w:val="Accurritableheader2"/>
              <w:keepNext/>
              <w:jc w:val="left"/>
            </w:pPr>
            <w:r>
              <w:rPr>
                <w:lang w:val="en-AU"/>
              </w:rPr>
              <w:t>2025</w:t>
            </w:r>
          </w:p>
        </w:tc>
        <w:tc>
          <w:tcPr>
            <w:tcW w:w="60" w:type="dxa"/>
            <w:tcBorders>
              <w:top w:val="nil"/>
              <w:left w:val="nil"/>
              <w:bottom w:val="nil"/>
              <w:right w:val="nil"/>
            </w:tcBorders>
            <w:tcMar>
              <w:left w:w="0" w:type="dxa"/>
              <w:right w:w="0" w:type="dxa"/>
            </w:tcMar>
          </w:tcPr>
          <w:p w14:paraId="557D479E" w14:textId="77777777" w:rsidR="007F2FC5" w:rsidRDefault="007F2FC5"/>
        </w:tc>
        <w:tc>
          <w:tcPr>
            <w:tcW w:w="1422" w:type="dxa"/>
            <w:tcBorders>
              <w:top w:val="nil"/>
              <w:left w:val="nil"/>
              <w:bottom w:val="nil"/>
              <w:right w:val="nil"/>
            </w:tcBorders>
            <w:tcMar>
              <w:left w:w="0" w:type="dxa"/>
              <w:right w:w="0" w:type="dxa"/>
            </w:tcMar>
            <w:vAlign w:val="bottom"/>
          </w:tcPr>
          <w:p w14:paraId="4231517D"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7910011F" w14:textId="77777777" w:rsidR="007F2FC5" w:rsidRDefault="007F2FC5"/>
        </w:tc>
        <w:tc>
          <w:tcPr>
            <w:tcW w:w="1289" w:type="dxa"/>
            <w:tcBorders>
              <w:top w:val="nil"/>
              <w:left w:val="nil"/>
              <w:bottom w:val="nil"/>
              <w:right w:val="nil"/>
            </w:tcBorders>
            <w:tcMar>
              <w:left w:w="0" w:type="dxa"/>
              <w:right w:w="0" w:type="dxa"/>
            </w:tcMar>
            <w:vAlign w:val="bottom"/>
          </w:tcPr>
          <w:p w14:paraId="760804DC"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2CAF5CD7" w14:textId="77777777" w:rsidR="007F2FC5" w:rsidRDefault="007F2FC5"/>
        </w:tc>
        <w:tc>
          <w:tcPr>
            <w:tcW w:w="1289" w:type="dxa"/>
            <w:tcBorders>
              <w:top w:val="nil"/>
              <w:left w:val="nil"/>
              <w:bottom w:val="nil"/>
              <w:right w:val="nil"/>
            </w:tcBorders>
            <w:tcMar>
              <w:left w:w="0" w:type="dxa"/>
              <w:right w:w="0" w:type="dxa"/>
            </w:tcMar>
            <w:vAlign w:val="bottom"/>
          </w:tcPr>
          <w:p w14:paraId="5E8973C1"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A2A902C" w14:textId="77777777" w:rsidR="007F2FC5" w:rsidRDefault="007F2FC5"/>
        </w:tc>
        <w:tc>
          <w:tcPr>
            <w:tcW w:w="1289" w:type="dxa"/>
            <w:tcBorders>
              <w:top w:val="nil"/>
              <w:left w:val="nil"/>
              <w:bottom w:val="nil"/>
              <w:right w:val="nil"/>
            </w:tcBorders>
            <w:tcMar>
              <w:left w:w="0" w:type="dxa"/>
              <w:right w:w="0" w:type="dxa"/>
            </w:tcMar>
            <w:vAlign w:val="bottom"/>
          </w:tcPr>
          <w:p w14:paraId="2DE9D8C1"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7F2D25BF" w14:textId="77777777" w:rsidR="007F2FC5" w:rsidRDefault="007F2FC5"/>
        </w:tc>
        <w:tc>
          <w:tcPr>
            <w:tcW w:w="1289" w:type="dxa"/>
            <w:tcBorders>
              <w:top w:val="nil"/>
              <w:left w:val="nil"/>
              <w:bottom w:val="nil"/>
              <w:right w:val="nil"/>
            </w:tcBorders>
            <w:tcMar>
              <w:left w:w="0" w:type="dxa"/>
              <w:right w:w="0" w:type="dxa"/>
            </w:tcMar>
            <w:vAlign w:val="bottom"/>
          </w:tcPr>
          <w:p w14:paraId="020E1517"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714BBAD7" w14:textId="77777777" w:rsidR="007F2FC5" w:rsidRDefault="007F2FC5"/>
        </w:tc>
        <w:tc>
          <w:tcPr>
            <w:tcW w:w="1289" w:type="dxa"/>
            <w:tcBorders>
              <w:top w:val="nil"/>
              <w:left w:val="nil"/>
              <w:bottom w:val="nil"/>
              <w:right w:val="nil"/>
            </w:tcBorders>
            <w:tcMar>
              <w:left w:w="0" w:type="dxa"/>
              <w:right w:w="0" w:type="dxa"/>
            </w:tcMar>
            <w:vAlign w:val="bottom"/>
          </w:tcPr>
          <w:p w14:paraId="014BBFC0"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5207D3AF" w14:textId="77777777" w:rsidR="007F2FC5" w:rsidRDefault="007F2FC5"/>
        </w:tc>
        <w:tc>
          <w:tcPr>
            <w:tcW w:w="1289" w:type="dxa"/>
            <w:tcBorders>
              <w:top w:val="nil"/>
              <w:left w:val="nil"/>
              <w:bottom w:val="nil"/>
              <w:right w:val="nil"/>
            </w:tcBorders>
            <w:tcMar>
              <w:left w:w="0" w:type="dxa"/>
              <w:right w:w="0" w:type="dxa"/>
            </w:tcMar>
            <w:vAlign w:val="bottom"/>
          </w:tcPr>
          <w:p w14:paraId="1150BD7D" w14:textId="77777777" w:rsidR="007F2FC5" w:rsidRDefault="007F2FC5">
            <w:pPr>
              <w:pStyle w:val="Accurritableheader2"/>
              <w:keepNext/>
            </w:pPr>
          </w:p>
        </w:tc>
      </w:tr>
      <w:tr w:rsidR="007F2FC5" w14:paraId="7B28781F" w14:textId="77777777">
        <w:trPr>
          <w:cantSplit/>
          <w:tblHeader/>
        </w:trPr>
        <w:tc>
          <w:tcPr>
            <w:tcW w:w="1422" w:type="dxa"/>
            <w:tcBorders>
              <w:top w:val="nil"/>
              <w:left w:val="nil"/>
              <w:bottom w:val="nil"/>
              <w:right w:val="nil"/>
            </w:tcBorders>
            <w:tcMar>
              <w:left w:w="0" w:type="dxa"/>
              <w:right w:w="0" w:type="dxa"/>
            </w:tcMar>
            <w:vAlign w:val="bottom"/>
          </w:tcPr>
          <w:p w14:paraId="59EBEDD4"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4B0FD141" w14:textId="77777777" w:rsidR="007F2FC5" w:rsidRDefault="007F2FC5"/>
        </w:tc>
        <w:tc>
          <w:tcPr>
            <w:tcW w:w="1422" w:type="dxa"/>
            <w:tcBorders>
              <w:top w:val="nil"/>
              <w:left w:val="nil"/>
              <w:bottom w:val="nil"/>
              <w:right w:val="nil"/>
            </w:tcBorders>
            <w:tcMar>
              <w:left w:w="0" w:type="dxa"/>
              <w:right w:w="0" w:type="dxa"/>
            </w:tcMar>
            <w:vAlign w:val="bottom"/>
          </w:tcPr>
          <w:p w14:paraId="38DB9264"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5A8BCFC2" w14:textId="77777777" w:rsidR="007F2FC5" w:rsidRDefault="007F2FC5"/>
        </w:tc>
        <w:tc>
          <w:tcPr>
            <w:tcW w:w="1289" w:type="dxa"/>
            <w:tcBorders>
              <w:top w:val="nil"/>
              <w:left w:val="nil"/>
              <w:bottom w:val="nil"/>
              <w:right w:val="nil"/>
            </w:tcBorders>
            <w:tcMar>
              <w:left w:w="0" w:type="dxa"/>
              <w:right w:w="0" w:type="dxa"/>
            </w:tcMar>
            <w:vAlign w:val="bottom"/>
          </w:tcPr>
          <w:p w14:paraId="40AE1F9E"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72FFB794" w14:textId="77777777" w:rsidR="007F2FC5" w:rsidRDefault="007F2FC5"/>
        </w:tc>
        <w:tc>
          <w:tcPr>
            <w:tcW w:w="1289" w:type="dxa"/>
            <w:tcBorders>
              <w:top w:val="nil"/>
              <w:left w:val="nil"/>
              <w:bottom w:val="nil"/>
              <w:right w:val="nil"/>
            </w:tcBorders>
            <w:tcMar>
              <w:left w:w="0" w:type="dxa"/>
              <w:right w:w="0" w:type="dxa"/>
            </w:tcMar>
            <w:vAlign w:val="bottom"/>
          </w:tcPr>
          <w:p w14:paraId="57329808" w14:textId="77777777" w:rsidR="007F2FC5" w:rsidRDefault="00624826">
            <w:pPr>
              <w:pStyle w:val="Accurritableheader2"/>
              <w:keepNext/>
            </w:pPr>
            <w:r>
              <w:rPr>
                <w:lang w:val="en-AU"/>
              </w:rPr>
              <w:t xml:space="preserve">Balance at </w:t>
            </w:r>
          </w:p>
        </w:tc>
        <w:tc>
          <w:tcPr>
            <w:tcW w:w="60" w:type="dxa"/>
            <w:tcBorders>
              <w:top w:val="nil"/>
              <w:left w:val="nil"/>
              <w:bottom w:val="nil"/>
              <w:right w:val="nil"/>
            </w:tcBorders>
            <w:tcMar>
              <w:left w:w="0" w:type="dxa"/>
              <w:right w:w="0" w:type="dxa"/>
            </w:tcMar>
          </w:tcPr>
          <w:p w14:paraId="4AFF6111" w14:textId="77777777" w:rsidR="007F2FC5" w:rsidRDefault="007F2FC5"/>
        </w:tc>
        <w:tc>
          <w:tcPr>
            <w:tcW w:w="1289" w:type="dxa"/>
            <w:tcBorders>
              <w:top w:val="nil"/>
              <w:left w:val="nil"/>
              <w:bottom w:val="nil"/>
              <w:right w:val="nil"/>
            </w:tcBorders>
            <w:tcMar>
              <w:left w:w="0" w:type="dxa"/>
              <w:right w:w="0" w:type="dxa"/>
            </w:tcMar>
            <w:vAlign w:val="bottom"/>
          </w:tcPr>
          <w:p w14:paraId="423BB42C"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077BE483" w14:textId="77777777" w:rsidR="007F2FC5" w:rsidRDefault="007F2FC5"/>
        </w:tc>
        <w:tc>
          <w:tcPr>
            <w:tcW w:w="1289" w:type="dxa"/>
            <w:tcBorders>
              <w:top w:val="nil"/>
              <w:left w:val="nil"/>
              <w:bottom w:val="nil"/>
              <w:right w:val="nil"/>
            </w:tcBorders>
            <w:tcMar>
              <w:left w:w="0" w:type="dxa"/>
              <w:right w:w="0" w:type="dxa"/>
            </w:tcMar>
            <w:vAlign w:val="bottom"/>
          </w:tcPr>
          <w:p w14:paraId="36FA37FA"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3842491D" w14:textId="77777777" w:rsidR="007F2FC5" w:rsidRDefault="007F2FC5"/>
        </w:tc>
        <w:tc>
          <w:tcPr>
            <w:tcW w:w="1289" w:type="dxa"/>
            <w:tcBorders>
              <w:top w:val="nil"/>
              <w:left w:val="nil"/>
              <w:bottom w:val="nil"/>
              <w:right w:val="nil"/>
            </w:tcBorders>
            <w:tcMar>
              <w:left w:w="0" w:type="dxa"/>
              <w:right w:w="0" w:type="dxa"/>
            </w:tcMar>
            <w:vAlign w:val="bottom"/>
          </w:tcPr>
          <w:p w14:paraId="61FBA876" w14:textId="77777777" w:rsidR="007F2FC5" w:rsidRDefault="00624826">
            <w:pPr>
              <w:pStyle w:val="Accurritableheader2"/>
              <w:keepNext/>
            </w:pPr>
            <w:r>
              <w:rPr>
                <w:lang w:val="en-AU"/>
              </w:rPr>
              <w:t xml:space="preserve">Expired/ </w:t>
            </w:r>
          </w:p>
        </w:tc>
        <w:tc>
          <w:tcPr>
            <w:tcW w:w="60" w:type="dxa"/>
            <w:tcBorders>
              <w:top w:val="nil"/>
              <w:left w:val="nil"/>
              <w:bottom w:val="nil"/>
              <w:right w:val="nil"/>
            </w:tcBorders>
            <w:tcMar>
              <w:left w:w="0" w:type="dxa"/>
              <w:right w:w="0" w:type="dxa"/>
            </w:tcMar>
          </w:tcPr>
          <w:p w14:paraId="0E7AA949" w14:textId="77777777" w:rsidR="007F2FC5" w:rsidRDefault="007F2FC5"/>
        </w:tc>
        <w:tc>
          <w:tcPr>
            <w:tcW w:w="1289" w:type="dxa"/>
            <w:tcBorders>
              <w:top w:val="nil"/>
              <w:left w:val="nil"/>
              <w:bottom w:val="nil"/>
              <w:right w:val="nil"/>
            </w:tcBorders>
            <w:tcMar>
              <w:left w:w="0" w:type="dxa"/>
              <w:right w:w="0" w:type="dxa"/>
            </w:tcMar>
            <w:vAlign w:val="bottom"/>
          </w:tcPr>
          <w:p w14:paraId="12BD1703" w14:textId="77777777" w:rsidR="007F2FC5" w:rsidRDefault="00624826">
            <w:pPr>
              <w:pStyle w:val="Accurritableheader2"/>
              <w:keepNext/>
            </w:pPr>
            <w:r>
              <w:rPr>
                <w:lang w:val="en-AU"/>
              </w:rPr>
              <w:t xml:space="preserve">Balance at </w:t>
            </w:r>
          </w:p>
        </w:tc>
      </w:tr>
      <w:tr w:rsidR="007F2FC5" w14:paraId="71AA2A5E" w14:textId="77777777">
        <w:trPr>
          <w:cantSplit/>
          <w:tblHeader/>
        </w:trPr>
        <w:tc>
          <w:tcPr>
            <w:tcW w:w="1422" w:type="dxa"/>
            <w:tcBorders>
              <w:top w:val="nil"/>
              <w:left w:val="nil"/>
              <w:bottom w:val="nil"/>
              <w:right w:val="nil"/>
            </w:tcBorders>
            <w:tcMar>
              <w:left w:w="0" w:type="dxa"/>
              <w:right w:w="0" w:type="dxa"/>
            </w:tcMar>
            <w:vAlign w:val="bottom"/>
          </w:tcPr>
          <w:p w14:paraId="5A9539A4"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29D13680" w14:textId="77777777" w:rsidR="007F2FC5" w:rsidRDefault="007F2FC5"/>
        </w:tc>
        <w:tc>
          <w:tcPr>
            <w:tcW w:w="1422" w:type="dxa"/>
            <w:tcBorders>
              <w:top w:val="nil"/>
              <w:left w:val="nil"/>
              <w:bottom w:val="nil"/>
              <w:right w:val="nil"/>
            </w:tcBorders>
            <w:tcMar>
              <w:left w:w="0" w:type="dxa"/>
              <w:right w:w="0" w:type="dxa"/>
            </w:tcMar>
            <w:vAlign w:val="bottom"/>
          </w:tcPr>
          <w:p w14:paraId="5A2491E2"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47FD6C95" w14:textId="77777777" w:rsidR="007F2FC5" w:rsidRDefault="007F2FC5"/>
        </w:tc>
        <w:tc>
          <w:tcPr>
            <w:tcW w:w="1289" w:type="dxa"/>
            <w:tcBorders>
              <w:top w:val="nil"/>
              <w:left w:val="nil"/>
              <w:bottom w:val="nil"/>
              <w:right w:val="nil"/>
            </w:tcBorders>
            <w:tcMar>
              <w:left w:w="0" w:type="dxa"/>
              <w:right w:w="0" w:type="dxa"/>
            </w:tcMar>
            <w:vAlign w:val="bottom"/>
          </w:tcPr>
          <w:p w14:paraId="603B7608" w14:textId="77777777" w:rsidR="007F2FC5" w:rsidRDefault="00624826">
            <w:pPr>
              <w:pStyle w:val="Accurritableheader2"/>
              <w:keepNext/>
            </w:pPr>
            <w:r>
              <w:rPr>
                <w:lang w:val="en-AU"/>
              </w:rPr>
              <w:t xml:space="preserve">Exercise </w:t>
            </w:r>
          </w:p>
        </w:tc>
        <w:tc>
          <w:tcPr>
            <w:tcW w:w="60" w:type="dxa"/>
            <w:tcBorders>
              <w:top w:val="nil"/>
              <w:left w:val="nil"/>
              <w:bottom w:val="nil"/>
              <w:right w:val="nil"/>
            </w:tcBorders>
            <w:tcMar>
              <w:left w:w="0" w:type="dxa"/>
              <w:right w:w="0" w:type="dxa"/>
            </w:tcMar>
          </w:tcPr>
          <w:p w14:paraId="642BEBF1" w14:textId="77777777" w:rsidR="007F2FC5" w:rsidRDefault="007F2FC5"/>
        </w:tc>
        <w:tc>
          <w:tcPr>
            <w:tcW w:w="1289" w:type="dxa"/>
            <w:tcBorders>
              <w:top w:val="nil"/>
              <w:left w:val="nil"/>
              <w:bottom w:val="nil"/>
              <w:right w:val="nil"/>
            </w:tcBorders>
            <w:tcMar>
              <w:left w:w="0" w:type="dxa"/>
              <w:right w:w="0" w:type="dxa"/>
            </w:tcMar>
            <w:vAlign w:val="bottom"/>
          </w:tcPr>
          <w:p w14:paraId="040770FE" w14:textId="77777777" w:rsidR="007F2FC5" w:rsidRDefault="00624826">
            <w:pPr>
              <w:pStyle w:val="Accurritableheader2"/>
              <w:keepNext/>
            </w:pPr>
            <w:r>
              <w:rPr>
                <w:lang w:val="en-AU"/>
              </w:rPr>
              <w:t xml:space="preserve">the start of </w:t>
            </w:r>
          </w:p>
        </w:tc>
        <w:tc>
          <w:tcPr>
            <w:tcW w:w="60" w:type="dxa"/>
            <w:tcBorders>
              <w:top w:val="nil"/>
              <w:left w:val="nil"/>
              <w:bottom w:val="nil"/>
              <w:right w:val="nil"/>
            </w:tcBorders>
            <w:tcMar>
              <w:left w:w="0" w:type="dxa"/>
              <w:right w:w="0" w:type="dxa"/>
            </w:tcMar>
          </w:tcPr>
          <w:p w14:paraId="2C867E17" w14:textId="77777777" w:rsidR="007F2FC5" w:rsidRDefault="007F2FC5"/>
        </w:tc>
        <w:tc>
          <w:tcPr>
            <w:tcW w:w="1289" w:type="dxa"/>
            <w:tcBorders>
              <w:top w:val="nil"/>
              <w:left w:val="nil"/>
              <w:bottom w:val="nil"/>
              <w:right w:val="nil"/>
            </w:tcBorders>
            <w:tcMar>
              <w:left w:w="0" w:type="dxa"/>
              <w:right w:w="0" w:type="dxa"/>
            </w:tcMar>
            <w:vAlign w:val="bottom"/>
          </w:tcPr>
          <w:p w14:paraId="3EA00C93"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1D0F438A" w14:textId="77777777" w:rsidR="007F2FC5" w:rsidRDefault="007F2FC5"/>
        </w:tc>
        <w:tc>
          <w:tcPr>
            <w:tcW w:w="1289" w:type="dxa"/>
            <w:tcBorders>
              <w:top w:val="nil"/>
              <w:left w:val="nil"/>
              <w:bottom w:val="nil"/>
              <w:right w:val="nil"/>
            </w:tcBorders>
            <w:tcMar>
              <w:left w:w="0" w:type="dxa"/>
              <w:right w:w="0" w:type="dxa"/>
            </w:tcMar>
            <w:vAlign w:val="bottom"/>
          </w:tcPr>
          <w:p w14:paraId="6D9EBA54"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7D5F275E" w14:textId="77777777" w:rsidR="007F2FC5" w:rsidRDefault="007F2FC5"/>
        </w:tc>
        <w:tc>
          <w:tcPr>
            <w:tcW w:w="1289" w:type="dxa"/>
            <w:tcBorders>
              <w:top w:val="nil"/>
              <w:left w:val="nil"/>
              <w:bottom w:val="nil"/>
              <w:right w:val="nil"/>
            </w:tcBorders>
            <w:tcMar>
              <w:left w:w="0" w:type="dxa"/>
              <w:right w:w="0" w:type="dxa"/>
            </w:tcMar>
            <w:vAlign w:val="bottom"/>
          </w:tcPr>
          <w:p w14:paraId="46762EEB" w14:textId="77777777" w:rsidR="007F2FC5" w:rsidRDefault="00624826">
            <w:pPr>
              <w:pStyle w:val="Accurritableheader2"/>
              <w:keepNext/>
            </w:pPr>
            <w:r>
              <w:rPr>
                <w:lang w:val="en-AU"/>
              </w:rPr>
              <w:t>forfeited/</w:t>
            </w:r>
          </w:p>
        </w:tc>
        <w:tc>
          <w:tcPr>
            <w:tcW w:w="60" w:type="dxa"/>
            <w:tcBorders>
              <w:top w:val="nil"/>
              <w:left w:val="nil"/>
              <w:bottom w:val="nil"/>
              <w:right w:val="nil"/>
            </w:tcBorders>
            <w:tcMar>
              <w:left w:w="0" w:type="dxa"/>
              <w:right w:w="0" w:type="dxa"/>
            </w:tcMar>
          </w:tcPr>
          <w:p w14:paraId="3EF2CB42" w14:textId="77777777" w:rsidR="007F2FC5" w:rsidRDefault="007F2FC5"/>
        </w:tc>
        <w:tc>
          <w:tcPr>
            <w:tcW w:w="1289" w:type="dxa"/>
            <w:tcBorders>
              <w:top w:val="nil"/>
              <w:left w:val="nil"/>
              <w:bottom w:val="nil"/>
              <w:right w:val="nil"/>
            </w:tcBorders>
            <w:tcMar>
              <w:left w:w="0" w:type="dxa"/>
              <w:right w:w="0" w:type="dxa"/>
            </w:tcMar>
            <w:vAlign w:val="bottom"/>
          </w:tcPr>
          <w:p w14:paraId="036C6D4F" w14:textId="77777777" w:rsidR="007F2FC5" w:rsidRDefault="00624826">
            <w:pPr>
              <w:pStyle w:val="Accurritableheader2"/>
              <w:keepNext/>
            </w:pPr>
            <w:r>
              <w:rPr>
                <w:lang w:val="en-AU"/>
              </w:rPr>
              <w:t xml:space="preserve">the end of </w:t>
            </w:r>
          </w:p>
        </w:tc>
      </w:tr>
      <w:tr w:rsidR="007F2FC5" w14:paraId="2FEC9C1A" w14:textId="77777777">
        <w:trPr>
          <w:cantSplit/>
          <w:tblHeader/>
        </w:trPr>
        <w:tc>
          <w:tcPr>
            <w:tcW w:w="1422" w:type="dxa"/>
            <w:tcBorders>
              <w:top w:val="nil"/>
              <w:left w:val="nil"/>
              <w:bottom w:val="nil"/>
              <w:right w:val="nil"/>
            </w:tcBorders>
            <w:tcMar>
              <w:left w:w="0" w:type="dxa"/>
              <w:right w:w="0" w:type="dxa"/>
            </w:tcMar>
            <w:vAlign w:val="bottom"/>
          </w:tcPr>
          <w:p w14:paraId="28283A9B" w14:textId="77777777" w:rsidR="007F2FC5" w:rsidRDefault="00624826">
            <w:pPr>
              <w:pStyle w:val="Accurritableheader2"/>
              <w:keepNext/>
              <w:jc w:val="left"/>
            </w:pPr>
            <w:r>
              <w:rPr>
                <w:lang w:val="en-AU"/>
              </w:rPr>
              <w:t>Grant date</w:t>
            </w:r>
          </w:p>
        </w:tc>
        <w:tc>
          <w:tcPr>
            <w:tcW w:w="60" w:type="dxa"/>
            <w:tcBorders>
              <w:top w:val="nil"/>
              <w:left w:val="nil"/>
              <w:bottom w:val="nil"/>
              <w:right w:val="nil"/>
            </w:tcBorders>
            <w:tcMar>
              <w:left w:w="0" w:type="dxa"/>
              <w:right w:w="0" w:type="dxa"/>
            </w:tcMar>
          </w:tcPr>
          <w:p w14:paraId="2A5D19DC" w14:textId="77777777" w:rsidR="007F2FC5" w:rsidRDefault="007F2FC5"/>
        </w:tc>
        <w:tc>
          <w:tcPr>
            <w:tcW w:w="1422" w:type="dxa"/>
            <w:tcBorders>
              <w:top w:val="nil"/>
              <w:left w:val="nil"/>
              <w:bottom w:val="nil"/>
              <w:right w:val="nil"/>
            </w:tcBorders>
            <w:tcMar>
              <w:left w:w="0" w:type="dxa"/>
              <w:right w:w="0" w:type="dxa"/>
            </w:tcMar>
            <w:vAlign w:val="bottom"/>
          </w:tcPr>
          <w:p w14:paraId="50B5E6AF" w14:textId="77777777" w:rsidR="007F2FC5" w:rsidRDefault="00624826">
            <w:pPr>
              <w:pStyle w:val="Accurritableheader2"/>
              <w:keepNext/>
              <w:jc w:val="left"/>
            </w:pPr>
            <w:r>
              <w:rPr>
                <w:lang w:val="en-AU"/>
              </w:rPr>
              <w:t>Expiry date</w:t>
            </w:r>
          </w:p>
        </w:tc>
        <w:tc>
          <w:tcPr>
            <w:tcW w:w="60" w:type="dxa"/>
            <w:tcBorders>
              <w:top w:val="nil"/>
              <w:left w:val="nil"/>
              <w:bottom w:val="nil"/>
              <w:right w:val="nil"/>
            </w:tcBorders>
            <w:tcMar>
              <w:left w:w="0" w:type="dxa"/>
              <w:right w:w="0" w:type="dxa"/>
            </w:tcMar>
          </w:tcPr>
          <w:p w14:paraId="6D5FB8A3" w14:textId="77777777" w:rsidR="007F2FC5" w:rsidRDefault="007F2FC5"/>
        </w:tc>
        <w:tc>
          <w:tcPr>
            <w:tcW w:w="1289" w:type="dxa"/>
            <w:tcBorders>
              <w:top w:val="nil"/>
              <w:left w:val="nil"/>
              <w:bottom w:val="nil"/>
              <w:right w:val="nil"/>
            </w:tcBorders>
            <w:tcMar>
              <w:left w:w="0" w:type="dxa"/>
              <w:right w:w="0" w:type="dxa"/>
            </w:tcMar>
            <w:vAlign w:val="bottom"/>
          </w:tcPr>
          <w:p w14:paraId="0C3B4918" w14:textId="77777777" w:rsidR="007F2FC5" w:rsidRDefault="00624826">
            <w:pPr>
              <w:pStyle w:val="Accurritableheader2"/>
              <w:keepNext/>
            </w:pPr>
            <w:r>
              <w:rPr>
                <w:lang w:val="en-AU"/>
              </w:rPr>
              <w:t>price</w:t>
            </w:r>
          </w:p>
        </w:tc>
        <w:tc>
          <w:tcPr>
            <w:tcW w:w="60" w:type="dxa"/>
            <w:tcBorders>
              <w:top w:val="nil"/>
              <w:left w:val="nil"/>
              <w:bottom w:val="nil"/>
              <w:right w:val="nil"/>
            </w:tcBorders>
            <w:tcMar>
              <w:left w:w="0" w:type="dxa"/>
              <w:right w:w="0" w:type="dxa"/>
            </w:tcMar>
          </w:tcPr>
          <w:p w14:paraId="596FC534" w14:textId="77777777" w:rsidR="007F2FC5" w:rsidRDefault="007F2FC5"/>
        </w:tc>
        <w:tc>
          <w:tcPr>
            <w:tcW w:w="1289" w:type="dxa"/>
            <w:tcBorders>
              <w:top w:val="nil"/>
              <w:left w:val="nil"/>
              <w:bottom w:val="nil"/>
              <w:right w:val="nil"/>
            </w:tcBorders>
            <w:tcMar>
              <w:left w:w="0" w:type="dxa"/>
              <w:right w:w="0" w:type="dxa"/>
            </w:tcMar>
            <w:vAlign w:val="bottom"/>
          </w:tcPr>
          <w:p w14:paraId="2FED5188" w14:textId="77777777" w:rsidR="007F2FC5" w:rsidRDefault="00624826">
            <w:pPr>
              <w:pStyle w:val="Accurritableheader2"/>
              <w:keepNext/>
            </w:pPr>
            <w:r>
              <w:rPr>
                <w:lang w:val="en-AU"/>
              </w:rPr>
              <w:t>the year</w:t>
            </w:r>
          </w:p>
        </w:tc>
        <w:tc>
          <w:tcPr>
            <w:tcW w:w="60" w:type="dxa"/>
            <w:tcBorders>
              <w:top w:val="nil"/>
              <w:left w:val="nil"/>
              <w:bottom w:val="nil"/>
              <w:right w:val="nil"/>
            </w:tcBorders>
            <w:tcMar>
              <w:left w:w="0" w:type="dxa"/>
              <w:right w:w="0" w:type="dxa"/>
            </w:tcMar>
          </w:tcPr>
          <w:p w14:paraId="3E5D88A0" w14:textId="77777777" w:rsidR="007F2FC5" w:rsidRDefault="007F2FC5"/>
        </w:tc>
        <w:tc>
          <w:tcPr>
            <w:tcW w:w="1289" w:type="dxa"/>
            <w:tcBorders>
              <w:top w:val="nil"/>
              <w:left w:val="nil"/>
              <w:bottom w:val="nil"/>
              <w:right w:val="nil"/>
            </w:tcBorders>
            <w:tcMar>
              <w:left w:w="0" w:type="dxa"/>
              <w:right w:w="0" w:type="dxa"/>
            </w:tcMar>
            <w:vAlign w:val="bottom"/>
          </w:tcPr>
          <w:p w14:paraId="254F4123" w14:textId="77777777" w:rsidR="007F2FC5" w:rsidRDefault="00624826">
            <w:pPr>
              <w:pStyle w:val="Accurritableheader2"/>
              <w:keepNext/>
            </w:pPr>
            <w:r>
              <w:rPr>
                <w:lang w:val="en-AU"/>
              </w:rPr>
              <w:t>Granted</w:t>
            </w:r>
          </w:p>
        </w:tc>
        <w:tc>
          <w:tcPr>
            <w:tcW w:w="60" w:type="dxa"/>
            <w:tcBorders>
              <w:top w:val="nil"/>
              <w:left w:val="nil"/>
              <w:bottom w:val="nil"/>
              <w:right w:val="nil"/>
            </w:tcBorders>
            <w:tcMar>
              <w:left w:w="0" w:type="dxa"/>
              <w:right w:w="0" w:type="dxa"/>
            </w:tcMar>
          </w:tcPr>
          <w:p w14:paraId="6C829B7A" w14:textId="77777777" w:rsidR="007F2FC5" w:rsidRDefault="007F2FC5"/>
        </w:tc>
        <w:tc>
          <w:tcPr>
            <w:tcW w:w="1289" w:type="dxa"/>
            <w:tcBorders>
              <w:top w:val="nil"/>
              <w:left w:val="nil"/>
              <w:bottom w:val="nil"/>
              <w:right w:val="nil"/>
            </w:tcBorders>
            <w:tcMar>
              <w:left w:w="0" w:type="dxa"/>
              <w:right w:w="0" w:type="dxa"/>
            </w:tcMar>
            <w:vAlign w:val="bottom"/>
          </w:tcPr>
          <w:p w14:paraId="69938743" w14:textId="77777777" w:rsidR="007F2FC5" w:rsidRDefault="00624826">
            <w:pPr>
              <w:pStyle w:val="Accurritableheader2"/>
              <w:keepNext/>
            </w:pPr>
            <w:r>
              <w:rPr>
                <w:lang w:val="en-AU"/>
              </w:rPr>
              <w:t>Exercised</w:t>
            </w:r>
          </w:p>
        </w:tc>
        <w:tc>
          <w:tcPr>
            <w:tcW w:w="60" w:type="dxa"/>
            <w:tcBorders>
              <w:top w:val="nil"/>
              <w:left w:val="nil"/>
              <w:bottom w:val="nil"/>
              <w:right w:val="nil"/>
            </w:tcBorders>
            <w:tcMar>
              <w:left w:w="0" w:type="dxa"/>
              <w:right w:w="0" w:type="dxa"/>
            </w:tcMar>
          </w:tcPr>
          <w:p w14:paraId="5BB8FD90" w14:textId="77777777" w:rsidR="007F2FC5" w:rsidRDefault="007F2FC5"/>
        </w:tc>
        <w:tc>
          <w:tcPr>
            <w:tcW w:w="1289" w:type="dxa"/>
            <w:tcBorders>
              <w:top w:val="nil"/>
              <w:left w:val="nil"/>
              <w:bottom w:val="nil"/>
              <w:right w:val="nil"/>
            </w:tcBorders>
            <w:tcMar>
              <w:left w:w="0" w:type="dxa"/>
              <w:right w:w="0" w:type="dxa"/>
            </w:tcMar>
            <w:vAlign w:val="bottom"/>
          </w:tcPr>
          <w:p w14:paraId="62E4708D" w14:textId="77777777" w:rsidR="007F2FC5" w:rsidRDefault="00624826">
            <w:pPr>
              <w:pStyle w:val="Accurritableheader2"/>
              <w:keepNext/>
            </w:pPr>
            <w:r>
              <w:rPr>
                <w:lang w:val="en-AU"/>
              </w:rPr>
              <w:t xml:space="preserve"> other</w:t>
            </w:r>
          </w:p>
        </w:tc>
        <w:tc>
          <w:tcPr>
            <w:tcW w:w="60" w:type="dxa"/>
            <w:tcBorders>
              <w:top w:val="nil"/>
              <w:left w:val="nil"/>
              <w:bottom w:val="nil"/>
              <w:right w:val="nil"/>
            </w:tcBorders>
            <w:tcMar>
              <w:left w:w="0" w:type="dxa"/>
              <w:right w:w="0" w:type="dxa"/>
            </w:tcMar>
          </w:tcPr>
          <w:p w14:paraId="70BEB8FF" w14:textId="77777777" w:rsidR="007F2FC5" w:rsidRDefault="007F2FC5"/>
        </w:tc>
        <w:tc>
          <w:tcPr>
            <w:tcW w:w="1289" w:type="dxa"/>
            <w:tcBorders>
              <w:top w:val="nil"/>
              <w:left w:val="nil"/>
              <w:bottom w:val="nil"/>
              <w:right w:val="nil"/>
            </w:tcBorders>
            <w:tcMar>
              <w:left w:w="0" w:type="dxa"/>
              <w:right w:w="0" w:type="dxa"/>
            </w:tcMar>
            <w:vAlign w:val="bottom"/>
          </w:tcPr>
          <w:p w14:paraId="5FCBFE6E" w14:textId="77777777" w:rsidR="007F2FC5" w:rsidRDefault="00624826">
            <w:pPr>
              <w:pStyle w:val="Accurritableheader2"/>
              <w:keepNext/>
            </w:pPr>
            <w:r>
              <w:rPr>
                <w:lang w:val="en-AU"/>
              </w:rPr>
              <w:t>the year</w:t>
            </w:r>
          </w:p>
        </w:tc>
      </w:tr>
      <w:tr w:rsidR="007F2FC5" w14:paraId="5FE05A50" w14:textId="77777777">
        <w:trPr>
          <w:cantSplit/>
          <w:tblHeader/>
        </w:trPr>
        <w:tc>
          <w:tcPr>
            <w:tcW w:w="1422" w:type="dxa"/>
            <w:tcBorders>
              <w:top w:val="nil"/>
              <w:left w:val="nil"/>
              <w:bottom w:val="nil"/>
              <w:right w:val="nil"/>
            </w:tcBorders>
            <w:tcMar>
              <w:left w:w="0" w:type="dxa"/>
              <w:right w:w="0" w:type="dxa"/>
            </w:tcMar>
            <w:vAlign w:val="bottom"/>
          </w:tcPr>
          <w:p w14:paraId="232D58A1"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1DADE165" w14:textId="77777777" w:rsidR="007F2FC5" w:rsidRDefault="007F2FC5"/>
        </w:tc>
        <w:tc>
          <w:tcPr>
            <w:tcW w:w="1422" w:type="dxa"/>
            <w:tcBorders>
              <w:top w:val="nil"/>
              <w:left w:val="nil"/>
              <w:bottom w:val="nil"/>
              <w:right w:val="nil"/>
            </w:tcBorders>
            <w:tcMar>
              <w:left w:w="0" w:type="dxa"/>
              <w:right w:w="0" w:type="dxa"/>
            </w:tcMar>
            <w:vAlign w:val="bottom"/>
          </w:tcPr>
          <w:p w14:paraId="32ACAF6B"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25D2598A" w14:textId="77777777" w:rsidR="007F2FC5" w:rsidRDefault="007F2FC5"/>
        </w:tc>
        <w:tc>
          <w:tcPr>
            <w:tcW w:w="1289" w:type="dxa"/>
            <w:tcBorders>
              <w:top w:val="nil"/>
              <w:left w:val="nil"/>
              <w:bottom w:val="nil"/>
              <w:right w:val="nil"/>
            </w:tcBorders>
            <w:tcMar>
              <w:left w:w="0" w:type="dxa"/>
              <w:right w:w="0" w:type="dxa"/>
            </w:tcMar>
            <w:vAlign w:val="bottom"/>
          </w:tcPr>
          <w:p w14:paraId="11C1C96B"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258CFE2" w14:textId="77777777" w:rsidR="007F2FC5" w:rsidRDefault="007F2FC5"/>
        </w:tc>
        <w:tc>
          <w:tcPr>
            <w:tcW w:w="1289" w:type="dxa"/>
            <w:tcBorders>
              <w:top w:val="nil"/>
              <w:left w:val="nil"/>
              <w:bottom w:val="nil"/>
              <w:right w:val="nil"/>
            </w:tcBorders>
            <w:tcMar>
              <w:left w:w="0" w:type="dxa"/>
              <w:right w:w="0" w:type="dxa"/>
            </w:tcMar>
            <w:vAlign w:val="bottom"/>
          </w:tcPr>
          <w:p w14:paraId="342BEBEA"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4064F8B" w14:textId="77777777" w:rsidR="007F2FC5" w:rsidRDefault="007F2FC5"/>
        </w:tc>
        <w:tc>
          <w:tcPr>
            <w:tcW w:w="1289" w:type="dxa"/>
            <w:tcBorders>
              <w:top w:val="nil"/>
              <w:left w:val="nil"/>
              <w:bottom w:val="nil"/>
              <w:right w:val="nil"/>
            </w:tcBorders>
            <w:tcMar>
              <w:left w:w="0" w:type="dxa"/>
              <w:right w:w="0" w:type="dxa"/>
            </w:tcMar>
            <w:vAlign w:val="bottom"/>
          </w:tcPr>
          <w:p w14:paraId="512651A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46182CF1" w14:textId="77777777" w:rsidR="007F2FC5" w:rsidRDefault="007F2FC5"/>
        </w:tc>
        <w:tc>
          <w:tcPr>
            <w:tcW w:w="1289" w:type="dxa"/>
            <w:tcBorders>
              <w:top w:val="nil"/>
              <w:left w:val="nil"/>
              <w:bottom w:val="nil"/>
              <w:right w:val="nil"/>
            </w:tcBorders>
            <w:tcMar>
              <w:left w:w="0" w:type="dxa"/>
              <w:right w:w="0" w:type="dxa"/>
            </w:tcMar>
            <w:vAlign w:val="bottom"/>
          </w:tcPr>
          <w:p w14:paraId="28810440"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88CD7E6" w14:textId="77777777" w:rsidR="007F2FC5" w:rsidRDefault="007F2FC5"/>
        </w:tc>
        <w:tc>
          <w:tcPr>
            <w:tcW w:w="1289" w:type="dxa"/>
            <w:tcBorders>
              <w:top w:val="nil"/>
              <w:left w:val="nil"/>
              <w:bottom w:val="nil"/>
              <w:right w:val="nil"/>
            </w:tcBorders>
            <w:tcMar>
              <w:left w:w="0" w:type="dxa"/>
              <w:right w:w="0" w:type="dxa"/>
            </w:tcMar>
            <w:vAlign w:val="bottom"/>
          </w:tcPr>
          <w:p w14:paraId="4E438BCA"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0569A54" w14:textId="77777777" w:rsidR="007F2FC5" w:rsidRDefault="007F2FC5"/>
        </w:tc>
        <w:tc>
          <w:tcPr>
            <w:tcW w:w="1289" w:type="dxa"/>
            <w:tcBorders>
              <w:top w:val="nil"/>
              <w:left w:val="nil"/>
              <w:bottom w:val="nil"/>
              <w:right w:val="nil"/>
            </w:tcBorders>
            <w:tcMar>
              <w:left w:w="0" w:type="dxa"/>
              <w:right w:w="0" w:type="dxa"/>
            </w:tcMar>
            <w:vAlign w:val="bottom"/>
          </w:tcPr>
          <w:p w14:paraId="656B491A" w14:textId="77777777" w:rsidR="007F2FC5" w:rsidRDefault="007F2FC5">
            <w:pPr>
              <w:pStyle w:val="Accurritableheader2"/>
              <w:keepNext/>
            </w:pPr>
          </w:p>
        </w:tc>
      </w:tr>
      <w:tr w:rsidR="007F2FC5" w14:paraId="0D0CD1CF" w14:textId="77777777">
        <w:tblPrEx>
          <w:tblCellMar>
            <w:left w:w="0" w:type="dxa"/>
            <w:right w:w="0" w:type="dxa"/>
          </w:tblCellMar>
        </w:tblPrEx>
        <w:tc>
          <w:tcPr>
            <w:tcW w:w="1422" w:type="dxa"/>
            <w:tcBorders>
              <w:top w:val="nil"/>
              <w:left w:val="nil"/>
              <w:bottom w:val="nil"/>
              <w:right w:val="nil"/>
            </w:tcBorders>
            <w:tcMar>
              <w:left w:w="0" w:type="dxa"/>
              <w:right w:w="0" w:type="dxa"/>
            </w:tcMar>
            <w:vAlign w:val="bottom"/>
          </w:tcPr>
          <w:p w14:paraId="3CF5902C" w14:textId="77777777" w:rsidR="007F2FC5" w:rsidRDefault="00624826">
            <w:pPr>
              <w:pStyle w:val="Accurritabletext"/>
              <w:keepNext/>
              <w:jc w:val="left"/>
            </w:pPr>
            <w:r>
              <w:rPr>
                <w:lang w:val="en-AU"/>
              </w:rPr>
              <w:t>01/04/2022</w:t>
            </w:r>
          </w:p>
        </w:tc>
        <w:tc>
          <w:tcPr>
            <w:tcW w:w="60" w:type="dxa"/>
            <w:tcBorders>
              <w:top w:val="nil"/>
              <w:left w:val="nil"/>
              <w:bottom w:val="nil"/>
              <w:right w:val="nil"/>
            </w:tcBorders>
            <w:tcMar>
              <w:left w:w="0" w:type="dxa"/>
              <w:right w:w="0" w:type="dxa"/>
            </w:tcMar>
          </w:tcPr>
          <w:p w14:paraId="33A8AB0C" w14:textId="77777777" w:rsidR="007F2FC5" w:rsidRDefault="007F2FC5"/>
        </w:tc>
        <w:tc>
          <w:tcPr>
            <w:tcW w:w="1422" w:type="dxa"/>
            <w:tcBorders>
              <w:top w:val="nil"/>
              <w:left w:val="nil"/>
              <w:bottom w:val="nil"/>
              <w:right w:val="nil"/>
            </w:tcBorders>
            <w:tcMar>
              <w:left w:w="0" w:type="dxa"/>
              <w:right w:w="0" w:type="dxa"/>
            </w:tcMar>
            <w:vAlign w:val="bottom"/>
          </w:tcPr>
          <w:p w14:paraId="68B6B4A3" w14:textId="431E052D" w:rsidR="007F2FC5" w:rsidRDefault="00624826">
            <w:pPr>
              <w:pStyle w:val="Accurritabletext"/>
              <w:keepNext/>
              <w:jc w:val="left"/>
            </w:pPr>
            <w:r>
              <w:rPr>
                <w:lang w:val="en-AU"/>
              </w:rPr>
              <w:t>31/03/</w:t>
            </w:r>
            <w:r w:rsidR="00864B52">
              <w:rPr>
                <w:lang w:val="en-AU"/>
              </w:rPr>
              <w:t>2025</w:t>
            </w:r>
          </w:p>
        </w:tc>
        <w:tc>
          <w:tcPr>
            <w:tcW w:w="60" w:type="dxa"/>
            <w:tcBorders>
              <w:top w:val="nil"/>
              <w:left w:val="nil"/>
              <w:bottom w:val="nil"/>
              <w:right w:val="nil"/>
            </w:tcBorders>
            <w:tcMar>
              <w:left w:w="0" w:type="dxa"/>
              <w:right w:w="0" w:type="dxa"/>
            </w:tcMar>
          </w:tcPr>
          <w:p w14:paraId="443CC3C8" w14:textId="77777777" w:rsidR="007F2FC5" w:rsidRDefault="007F2FC5"/>
        </w:tc>
        <w:tc>
          <w:tcPr>
            <w:tcW w:w="1289" w:type="dxa"/>
            <w:tcBorders>
              <w:top w:val="nil"/>
              <w:left w:val="nil"/>
              <w:bottom w:val="nil"/>
              <w:right w:val="nil"/>
            </w:tcBorders>
            <w:tcMar>
              <w:left w:w="0" w:type="dxa"/>
              <w:right w:w="60" w:type="dxa"/>
            </w:tcMar>
            <w:vAlign w:val="bottom"/>
          </w:tcPr>
          <w:p w14:paraId="6A2F9F14"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3FF6B0C9" w14:textId="77777777" w:rsidR="007F2FC5" w:rsidRDefault="007F2FC5"/>
        </w:tc>
        <w:tc>
          <w:tcPr>
            <w:tcW w:w="1289" w:type="dxa"/>
            <w:tcBorders>
              <w:top w:val="nil"/>
              <w:left w:val="nil"/>
              <w:bottom w:val="nil"/>
              <w:right w:val="nil"/>
            </w:tcBorders>
            <w:tcMar>
              <w:left w:w="0" w:type="dxa"/>
              <w:right w:w="60" w:type="dxa"/>
            </w:tcMar>
            <w:vAlign w:val="bottom"/>
          </w:tcPr>
          <w:p w14:paraId="75E8E5C9" w14:textId="77777777" w:rsidR="007F2FC5" w:rsidRDefault="00624826">
            <w:pPr>
              <w:pStyle w:val="Accurritablenumeric"/>
              <w:keepNext/>
            </w:pPr>
            <w:r>
              <w:rPr>
                <w:lang w:val="en-AU"/>
              </w:rPr>
              <w:t>10,000</w:t>
            </w:r>
          </w:p>
        </w:tc>
        <w:tc>
          <w:tcPr>
            <w:tcW w:w="60" w:type="dxa"/>
            <w:tcBorders>
              <w:top w:val="nil"/>
              <w:left w:val="nil"/>
              <w:bottom w:val="nil"/>
              <w:right w:val="nil"/>
            </w:tcBorders>
            <w:tcMar>
              <w:left w:w="0" w:type="dxa"/>
              <w:right w:w="0" w:type="dxa"/>
            </w:tcMar>
          </w:tcPr>
          <w:p w14:paraId="02C436E6" w14:textId="77777777" w:rsidR="007F2FC5" w:rsidRDefault="007F2FC5"/>
        </w:tc>
        <w:tc>
          <w:tcPr>
            <w:tcW w:w="1289" w:type="dxa"/>
            <w:tcBorders>
              <w:top w:val="nil"/>
              <w:left w:val="nil"/>
              <w:bottom w:val="nil"/>
              <w:right w:val="nil"/>
            </w:tcBorders>
            <w:tcMar>
              <w:left w:w="0" w:type="dxa"/>
              <w:right w:w="60" w:type="dxa"/>
            </w:tcMar>
            <w:vAlign w:val="bottom"/>
          </w:tcPr>
          <w:p w14:paraId="3C7AD82B"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FC3AF75" w14:textId="77777777" w:rsidR="007F2FC5" w:rsidRDefault="007F2FC5"/>
        </w:tc>
        <w:tc>
          <w:tcPr>
            <w:tcW w:w="1289" w:type="dxa"/>
            <w:tcBorders>
              <w:top w:val="nil"/>
              <w:left w:val="nil"/>
              <w:bottom w:val="nil"/>
              <w:right w:val="nil"/>
            </w:tcBorders>
            <w:tcMar>
              <w:left w:w="0" w:type="dxa"/>
              <w:right w:w="0" w:type="dxa"/>
            </w:tcMar>
            <w:vAlign w:val="bottom"/>
          </w:tcPr>
          <w:p w14:paraId="212EF113" w14:textId="77777777" w:rsidR="007F2FC5" w:rsidRDefault="00624826">
            <w:pPr>
              <w:pStyle w:val="Accurritablenumeric"/>
              <w:keepNext/>
            </w:pPr>
            <w:r>
              <w:rPr>
                <w:lang w:val="en-AU"/>
              </w:rPr>
              <w:t>(10,000)</w:t>
            </w:r>
          </w:p>
        </w:tc>
        <w:tc>
          <w:tcPr>
            <w:tcW w:w="60" w:type="dxa"/>
            <w:tcBorders>
              <w:top w:val="nil"/>
              <w:left w:val="nil"/>
              <w:bottom w:val="nil"/>
              <w:right w:val="nil"/>
            </w:tcBorders>
            <w:tcMar>
              <w:left w:w="0" w:type="dxa"/>
              <w:right w:w="0" w:type="dxa"/>
            </w:tcMar>
          </w:tcPr>
          <w:p w14:paraId="20E32A04" w14:textId="77777777" w:rsidR="007F2FC5" w:rsidRDefault="007F2FC5"/>
        </w:tc>
        <w:tc>
          <w:tcPr>
            <w:tcW w:w="1289" w:type="dxa"/>
            <w:tcBorders>
              <w:top w:val="nil"/>
              <w:left w:val="nil"/>
              <w:bottom w:val="nil"/>
              <w:right w:val="nil"/>
            </w:tcBorders>
            <w:tcMar>
              <w:left w:w="0" w:type="dxa"/>
              <w:right w:w="60" w:type="dxa"/>
            </w:tcMar>
            <w:vAlign w:val="bottom"/>
          </w:tcPr>
          <w:p w14:paraId="45CF933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74EEAC3" w14:textId="77777777" w:rsidR="007F2FC5" w:rsidRDefault="007F2FC5"/>
        </w:tc>
        <w:tc>
          <w:tcPr>
            <w:tcW w:w="1289" w:type="dxa"/>
            <w:tcBorders>
              <w:top w:val="nil"/>
              <w:left w:val="nil"/>
              <w:bottom w:val="nil"/>
              <w:right w:val="nil"/>
            </w:tcBorders>
            <w:tcMar>
              <w:left w:w="0" w:type="dxa"/>
              <w:right w:w="60" w:type="dxa"/>
            </w:tcMar>
            <w:vAlign w:val="bottom"/>
          </w:tcPr>
          <w:p w14:paraId="39910F82" w14:textId="77777777" w:rsidR="007F2FC5" w:rsidRDefault="00624826">
            <w:pPr>
              <w:pStyle w:val="Accurritablenumeric"/>
              <w:keepNext/>
            </w:pPr>
            <w:r>
              <w:rPr>
                <w:lang w:val="en-AU"/>
              </w:rPr>
              <w:t>-</w:t>
            </w:r>
          </w:p>
        </w:tc>
      </w:tr>
      <w:tr w:rsidR="007F2FC5" w14:paraId="52976D10" w14:textId="77777777">
        <w:tblPrEx>
          <w:tblCellMar>
            <w:left w:w="0" w:type="dxa"/>
            <w:right w:w="0" w:type="dxa"/>
          </w:tblCellMar>
        </w:tblPrEx>
        <w:tc>
          <w:tcPr>
            <w:tcW w:w="1422" w:type="dxa"/>
            <w:tcBorders>
              <w:top w:val="nil"/>
              <w:left w:val="nil"/>
              <w:bottom w:val="nil"/>
              <w:right w:val="nil"/>
            </w:tcBorders>
            <w:tcMar>
              <w:left w:w="0" w:type="dxa"/>
              <w:right w:w="0" w:type="dxa"/>
            </w:tcMar>
            <w:vAlign w:val="bottom"/>
          </w:tcPr>
          <w:p w14:paraId="3FD9B509" w14:textId="77777777" w:rsidR="007F2FC5" w:rsidRDefault="00624826">
            <w:pPr>
              <w:pStyle w:val="Accurritabletext"/>
              <w:keepNext/>
              <w:jc w:val="left"/>
            </w:pPr>
            <w:r>
              <w:rPr>
                <w:lang w:val="en-AU"/>
              </w:rPr>
              <w:t>01/04/2024</w:t>
            </w:r>
          </w:p>
        </w:tc>
        <w:tc>
          <w:tcPr>
            <w:tcW w:w="60" w:type="dxa"/>
            <w:tcBorders>
              <w:top w:val="nil"/>
              <w:left w:val="nil"/>
              <w:bottom w:val="nil"/>
              <w:right w:val="nil"/>
            </w:tcBorders>
            <w:tcMar>
              <w:left w:w="0" w:type="dxa"/>
              <w:right w:w="0" w:type="dxa"/>
            </w:tcMar>
          </w:tcPr>
          <w:p w14:paraId="1E02F503" w14:textId="77777777" w:rsidR="007F2FC5" w:rsidRDefault="007F2FC5"/>
        </w:tc>
        <w:tc>
          <w:tcPr>
            <w:tcW w:w="1422" w:type="dxa"/>
            <w:tcBorders>
              <w:top w:val="nil"/>
              <w:left w:val="nil"/>
              <w:bottom w:val="nil"/>
              <w:right w:val="nil"/>
            </w:tcBorders>
            <w:tcMar>
              <w:left w:w="0" w:type="dxa"/>
              <w:right w:w="0" w:type="dxa"/>
            </w:tcMar>
            <w:vAlign w:val="bottom"/>
          </w:tcPr>
          <w:p w14:paraId="727E264A" w14:textId="71B97A1E" w:rsidR="007F2FC5" w:rsidRDefault="00624826">
            <w:pPr>
              <w:pStyle w:val="Accurritabletext"/>
              <w:keepNext/>
              <w:jc w:val="left"/>
            </w:pPr>
            <w:r>
              <w:rPr>
                <w:lang w:val="en-AU"/>
              </w:rPr>
              <w:t>31/03/</w:t>
            </w:r>
            <w:r w:rsidR="00C33DEE">
              <w:rPr>
                <w:lang w:val="en-AU"/>
              </w:rPr>
              <w:t>2029</w:t>
            </w:r>
          </w:p>
        </w:tc>
        <w:tc>
          <w:tcPr>
            <w:tcW w:w="60" w:type="dxa"/>
            <w:tcBorders>
              <w:top w:val="nil"/>
              <w:left w:val="nil"/>
              <w:bottom w:val="nil"/>
              <w:right w:val="nil"/>
            </w:tcBorders>
            <w:tcMar>
              <w:left w:w="0" w:type="dxa"/>
              <w:right w:w="0" w:type="dxa"/>
            </w:tcMar>
          </w:tcPr>
          <w:p w14:paraId="6C8FD98B" w14:textId="77777777" w:rsidR="007F2FC5" w:rsidRDefault="007F2FC5"/>
        </w:tc>
        <w:tc>
          <w:tcPr>
            <w:tcW w:w="1289" w:type="dxa"/>
            <w:tcBorders>
              <w:top w:val="nil"/>
              <w:left w:val="nil"/>
              <w:bottom w:val="nil"/>
              <w:right w:val="nil"/>
            </w:tcBorders>
            <w:tcMar>
              <w:left w:w="0" w:type="dxa"/>
              <w:right w:w="60" w:type="dxa"/>
            </w:tcMar>
            <w:vAlign w:val="bottom"/>
          </w:tcPr>
          <w:p w14:paraId="6599A2A7" w14:textId="77777777" w:rsidR="007F2FC5" w:rsidRDefault="00624826">
            <w:pPr>
              <w:pStyle w:val="Accurritablenumeric"/>
              <w:keepNext/>
            </w:pPr>
            <w:r>
              <w:rPr>
                <w:lang w:val="en-AU"/>
              </w:rPr>
              <w:t xml:space="preserve">CU3.00 </w:t>
            </w:r>
          </w:p>
        </w:tc>
        <w:tc>
          <w:tcPr>
            <w:tcW w:w="60" w:type="dxa"/>
            <w:tcBorders>
              <w:top w:val="nil"/>
              <w:left w:val="nil"/>
              <w:bottom w:val="nil"/>
              <w:right w:val="nil"/>
            </w:tcBorders>
            <w:tcMar>
              <w:left w:w="0" w:type="dxa"/>
              <w:right w:w="0" w:type="dxa"/>
            </w:tcMar>
          </w:tcPr>
          <w:p w14:paraId="5201D5EE" w14:textId="77777777" w:rsidR="007F2FC5" w:rsidRDefault="007F2FC5"/>
        </w:tc>
        <w:tc>
          <w:tcPr>
            <w:tcW w:w="1289" w:type="dxa"/>
            <w:tcBorders>
              <w:top w:val="nil"/>
              <w:left w:val="nil"/>
              <w:bottom w:val="nil"/>
              <w:right w:val="nil"/>
            </w:tcBorders>
            <w:tcMar>
              <w:left w:w="0" w:type="dxa"/>
              <w:right w:w="60" w:type="dxa"/>
            </w:tcMar>
            <w:vAlign w:val="bottom"/>
          </w:tcPr>
          <w:p w14:paraId="2B78EF91"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98B5AED" w14:textId="77777777" w:rsidR="007F2FC5" w:rsidRDefault="007F2FC5"/>
        </w:tc>
        <w:tc>
          <w:tcPr>
            <w:tcW w:w="1289" w:type="dxa"/>
            <w:tcBorders>
              <w:top w:val="nil"/>
              <w:left w:val="nil"/>
              <w:bottom w:val="nil"/>
              <w:right w:val="nil"/>
            </w:tcBorders>
            <w:tcMar>
              <w:left w:w="0" w:type="dxa"/>
              <w:right w:w="60" w:type="dxa"/>
            </w:tcMar>
            <w:vAlign w:val="bottom"/>
          </w:tcPr>
          <w:p w14:paraId="522C1A5A" w14:textId="77777777" w:rsidR="007F2FC5" w:rsidRDefault="00624826">
            <w:pPr>
              <w:pStyle w:val="Accurritablenumeric"/>
              <w:keepNext/>
            </w:pPr>
            <w:r>
              <w:rPr>
                <w:lang w:val="en-AU"/>
              </w:rPr>
              <w:t>17,500</w:t>
            </w:r>
          </w:p>
        </w:tc>
        <w:tc>
          <w:tcPr>
            <w:tcW w:w="60" w:type="dxa"/>
            <w:tcBorders>
              <w:top w:val="nil"/>
              <w:left w:val="nil"/>
              <w:bottom w:val="nil"/>
              <w:right w:val="nil"/>
            </w:tcBorders>
            <w:tcMar>
              <w:left w:w="0" w:type="dxa"/>
              <w:right w:w="0" w:type="dxa"/>
            </w:tcMar>
          </w:tcPr>
          <w:p w14:paraId="00FBC9E3" w14:textId="77777777" w:rsidR="007F2FC5" w:rsidRDefault="007F2FC5"/>
        </w:tc>
        <w:tc>
          <w:tcPr>
            <w:tcW w:w="1289" w:type="dxa"/>
            <w:tcBorders>
              <w:top w:val="nil"/>
              <w:left w:val="nil"/>
              <w:bottom w:val="nil"/>
              <w:right w:val="nil"/>
            </w:tcBorders>
            <w:tcMar>
              <w:left w:w="0" w:type="dxa"/>
              <w:right w:w="60" w:type="dxa"/>
            </w:tcMar>
            <w:vAlign w:val="bottom"/>
          </w:tcPr>
          <w:p w14:paraId="567CBF1D"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0ABC977A" w14:textId="77777777" w:rsidR="007F2FC5" w:rsidRDefault="007F2FC5"/>
        </w:tc>
        <w:tc>
          <w:tcPr>
            <w:tcW w:w="1289" w:type="dxa"/>
            <w:tcBorders>
              <w:top w:val="nil"/>
              <w:left w:val="nil"/>
              <w:bottom w:val="nil"/>
              <w:right w:val="nil"/>
            </w:tcBorders>
            <w:tcMar>
              <w:left w:w="0" w:type="dxa"/>
              <w:right w:w="60" w:type="dxa"/>
            </w:tcMar>
            <w:vAlign w:val="bottom"/>
          </w:tcPr>
          <w:p w14:paraId="000BDD65"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2391666" w14:textId="77777777" w:rsidR="007F2FC5" w:rsidRDefault="007F2FC5"/>
        </w:tc>
        <w:tc>
          <w:tcPr>
            <w:tcW w:w="1289" w:type="dxa"/>
            <w:tcBorders>
              <w:top w:val="nil"/>
              <w:left w:val="nil"/>
              <w:bottom w:val="nil"/>
              <w:right w:val="nil"/>
            </w:tcBorders>
            <w:tcMar>
              <w:left w:w="0" w:type="dxa"/>
              <w:right w:w="60" w:type="dxa"/>
            </w:tcMar>
            <w:vAlign w:val="bottom"/>
          </w:tcPr>
          <w:p w14:paraId="431D356D" w14:textId="77777777" w:rsidR="007F2FC5" w:rsidRDefault="00624826">
            <w:pPr>
              <w:pStyle w:val="Accurritablenumeric"/>
              <w:keepNext/>
            </w:pPr>
            <w:r>
              <w:rPr>
                <w:lang w:val="en-AU"/>
              </w:rPr>
              <w:t>17,500</w:t>
            </w:r>
          </w:p>
        </w:tc>
      </w:tr>
      <w:tr w:rsidR="007F2FC5" w14:paraId="4E26A49A" w14:textId="77777777">
        <w:tblPrEx>
          <w:tblCellMar>
            <w:left w:w="0" w:type="dxa"/>
            <w:right w:w="0" w:type="dxa"/>
          </w:tblCellMar>
        </w:tblPrEx>
        <w:tc>
          <w:tcPr>
            <w:tcW w:w="1422" w:type="dxa"/>
            <w:tcBorders>
              <w:top w:val="single" w:sz="2" w:space="0" w:color="009CDE"/>
              <w:left w:val="nil"/>
              <w:bottom w:val="single" w:sz="2" w:space="0" w:color="009CDE"/>
              <w:right w:val="nil"/>
            </w:tcBorders>
            <w:tcMar>
              <w:left w:w="0" w:type="dxa"/>
              <w:right w:w="0" w:type="dxa"/>
            </w:tcMar>
            <w:vAlign w:val="bottom"/>
          </w:tcPr>
          <w:p w14:paraId="163FF02F"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2DEDE7BC" w14:textId="77777777" w:rsidR="007F2FC5" w:rsidRDefault="007F2FC5"/>
        </w:tc>
        <w:tc>
          <w:tcPr>
            <w:tcW w:w="1422" w:type="dxa"/>
            <w:tcBorders>
              <w:top w:val="single" w:sz="2" w:space="0" w:color="009CDE"/>
              <w:left w:val="nil"/>
              <w:bottom w:val="single" w:sz="2" w:space="0" w:color="009CDE"/>
              <w:right w:val="nil"/>
            </w:tcBorders>
            <w:tcMar>
              <w:left w:w="0" w:type="dxa"/>
              <w:right w:w="0" w:type="dxa"/>
            </w:tcMar>
            <w:vAlign w:val="bottom"/>
          </w:tcPr>
          <w:p w14:paraId="1ADFD4AA"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17EE4E89"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2C4789E7"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4F823C3B"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524D910E" w14:textId="77777777" w:rsidR="007F2FC5" w:rsidRDefault="00624826">
            <w:pPr>
              <w:pStyle w:val="Accurritablenumeric"/>
              <w:keepNext/>
            </w:pPr>
            <w:r>
              <w:rPr>
                <w:lang w:val="en-AU"/>
              </w:rPr>
              <w:t>10,000</w:t>
            </w:r>
          </w:p>
        </w:tc>
        <w:tc>
          <w:tcPr>
            <w:tcW w:w="60" w:type="dxa"/>
            <w:tcBorders>
              <w:top w:val="single" w:sz="2" w:space="0" w:color="009CDE"/>
              <w:left w:val="nil"/>
              <w:bottom w:val="single" w:sz="2" w:space="0" w:color="009CDE"/>
              <w:right w:val="nil"/>
            </w:tcBorders>
            <w:tcMar>
              <w:left w:w="0" w:type="dxa"/>
              <w:right w:w="0" w:type="dxa"/>
            </w:tcMar>
          </w:tcPr>
          <w:p w14:paraId="04C295F7"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7FFC9F8" w14:textId="77777777" w:rsidR="007F2FC5" w:rsidRDefault="00624826">
            <w:pPr>
              <w:pStyle w:val="Accurritablenumeric"/>
              <w:keepNext/>
            </w:pPr>
            <w:r>
              <w:rPr>
                <w:lang w:val="en-AU"/>
              </w:rPr>
              <w:t>17,500</w:t>
            </w:r>
          </w:p>
        </w:tc>
        <w:tc>
          <w:tcPr>
            <w:tcW w:w="60" w:type="dxa"/>
            <w:tcBorders>
              <w:top w:val="single" w:sz="2" w:space="0" w:color="009CDE"/>
              <w:left w:val="nil"/>
              <w:bottom w:val="single" w:sz="2" w:space="0" w:color="009CDE"/>
              <w:right w:val="nil"/>
            </w:tcBorders>
            <w:tcMar>
              <w:left w:w="0" w:type="dxa"/>
              <w:right w:w="0" w:type="dxa"/>
            </w:tcMar>
          </w:tcPr>
          <w:p w14:paraId="6AF4137F" w14:textId="77777777" w:rsidR="007F2FC5" w:rsidRDefault="007F2FC5"/>
        </w:tc>
        <w:tc>
          <w:tcPr>
            <w:tcW w:w="1289" w:type="dxa"/>
            <w:tcBorders>
              <w:top w:val="single" w:sz="2" w:space="0" w:color="009CDE"/>
              <w:left w:val="nil"/>
              <w:bottom w:val="single" w:sz="2" w:space="0" w:color="009CDE"/>
              <w:right w:val="nil"/>
            </w:tcBorders>
            <w:tcMar>
              <w:left w:w="0" w:type="dxa"/>
              <w:right w:w="0" w:type="dxa"/>
            </w:tcMar>
            <w:vAlign w:val="bottom"/>
          </w:tcPr>
          <w:p w14:paraId="309CD843" w14:textId="77777777" w:rsidR="007F2FC5" w:rsidRDefault="00624826">
            <w:pPr>
              <w:pStyle w:val="Accurritablenumeric"/>
              <w:keepNext/>
            </w:pPr>
            <w:r>
              <w:rPr>
                <w:lang w:val="en-AU"/>
              </w:rPr>
              <w:t>(10,000)</w:t>
            </w:r>
          </w:p>
        </w:tc>
        <w:tc>
          <w:tcPr>
            <w:tcW w:w="60" w:type="dxa"/>
            <w:tcBorders>
              <w:top w:val="single" w:sz="2" w:space="0" w:color="009CDE"/>
              <w:left w:val="nil"/>
              <w:bottom w:val="single" w:sz="2" w:space="0" w:color="009CDE"/>
              <w:right w:val="nil"/>
            </w:tcBorders>
            <w:tcMar>
              <w:left w:w="0" w:type="dxa"/>
              <w:right w:w="0" w:type="dxa"/>
            </w:tcMar>
          </w:tcPr>
          <w:p w14:paraId="0C21563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75F42CBA"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3364CBB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CE8E85A" w14:textId="77777777" w:rsidR="007F2FC5" w:rsidRDefault="00624826">
            <w:pPr>
              <w:pStyle w:val="Accurritablenumeric"/>
              <w:keepNext/>
            </w:pPr>
            <w:r>
              <w:rPr>
                <w:lang w:val="en-AU"/>
              </w:rPr>
              <w:t>17,500</w:t>
            </w:r>
          </w:p>
        </w:tc>
      </w:tr>
    </w:tbl>
    <w:p w14:paraId="3B8594F7"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1125FE73" w14:textId="77777777">
        <w:tc>
          <w:tcPr>
            <w:tcW w:w="4253" w:type="dxa"/>
            <w:tcBorders>
              <w:top w:val="nil"/>
              <w:left w:val="nil"/>
              <w:bottom w:val="nil"/>
              <w:right w:val="nil"/>
            </w:tcBorders>
            <w:tcMar>
              <w:left w:w="0" w:type="dxa"/>
              <w:right w:w="0" w:type="dxa"/>
            </w:tcMar>
            <w:vAlign w:val="bottom"/>
          </w:tcPr>
          <w:p w14:paraId="0EB0AC96" w14:textId="77777777" w:rsidR="007F2FC5" w:rsidRDefault="00624826">
            <w:pPr>
              <w:pStyle w:val="Accurritabletext"/>
              <w:keepNext/>
              <w:jc w:val="left"/>
            </w:pPr>
            <w:r>
              <w:rPr>
                <w:lang w:val="en-AU"/>
              </w:rPr>
              <w:t>Weighted average exercise price</w:t>
            </w:r>
          </w:p>
        </w:tc>
        <w:tc>
          <w:tcPr>
            <w:tcW w:w="60" w:type="dxa"/>
            <w:tcBorders>
              <w:top w:val="nil"/>
              <w:left w:val="nil"/>
              <w:bottom w:val="nil"/>
              <w:right w:val="nil"/>
            </w:tcBorders>
            <w:tcMar>
              <w:left w:w="0" w:type="dxa"/>
              <w:right w:w="0" w:type="dxa"/>
            </w:tcMar>
          </w:tcPr>
          <w:p w14:paraId="2AD9BCB4" w14:textId="77777777" w:rsidR="007F2FC5" w:rsidRDefault="007F2FC5"/>
        </w:tc>
        <w:tc>
          <w:tcPr>
            <w:tcW w:w="1289" w:type="dxa"/>
            <w:tcBorders>
              <w:top w:val="nil"/>
              <w:left w:val="nil"/>
              <w:bottom w:val="nil"/>
              <w:right w:val="nil"/>
            </w:tcBorders>
            <w:tcMar>
              <w:left w:w="0" w:type="dxa"/>
              <w:right w:w="60" w:type="dxa"/>
            </w:tcMar>
            <w:vAlign w:val="bottom"/>
          </w:tcPr>
          <w:p w14:paraId="7E29006E"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06028143" w14:textId="77777777" w:rsidR="007F2FC5" w:rsidRDefault="007F2FC5"/>
        </w:tc>
        <w:tc>
          <w:tcPr>
            <w:tcW w:w="1289" w:type="dxa"/>
            <w:tcBorders>
              <w:top w:val="nil"/>
              <w:left w:val="nil"/>
              <w:bottom w:val="nil"/>
              <w:right w:val="nil"/>
            </w:tcBorders>
            <w:tcMar>
              <w:left w:w="0" w:type="dxa"/>
              <w:right w:w="60" w:type="dxa"/>
            </w:tcMar>
            <w:vAlign w:val="bottom"/>
          </w:tcPr>
          <w:p w14:paraId="2925A036" w14:textId="77777777" w:rsidR="007F2FC5" w:rsidRDefault="00624826">
            <w:pPr>
              <w:pStyle w:val="Accurritablenumeric"/>
              <w:keepNext/>
            </w:pPr>
            <w:r>
              <w:rPr>
                <w:lang w:val="en-AU"/>
              </w:rPr>
              <w:t xml:space="preserve">CU3.00 </w:t>
            </w:r>
          </w:p>
        </w:tc>
        <w:tc>
          <w:tcPr>
            <w:tcW w:w="60" w:type="dxa"/>
            <w:tcBorders>
              <w:top w:val="nil"/>
              <w:left w:val="nil"/>
              <w:bottom w:val="nil"/>
              <w:right w:val="nil"/>
            </w:tcBorders>
            <w:tcMar>
              <w:left w:w="0" w:type="dxa"/>
              <w:right w:w="0" w:type="dxa"/>
            </w:tcMar>
          </w:tcPr>
          <w:p w14:paraId="23800C4A" w14:textId="77777777" w:rsidR="007F2FC5" w:rsidRDefault="007F2FC5"/>
        </w:tc>
        <w:tc>
          <w:tcPr>
            <w:tcW w:w="1289" w:type="dxa"/>
            <w:tcBorders>
              <w:top w:val="nil"/>
              <w:left w:val="nil"/>
              <w:bottom w:val="nil"/>
              <w:right w:val="nil"/>
            </w:tcBorders>
            <w:tcMar>
              <w:left w:w="0" w:type="dxa"/>
              <w:right w:w="60" w:type="dxa"/>
            </w:tcMar>
            <w:vAlign w:val="bottom"/>
          </w:tcPr>
          <w:p w14:paraId="0264301A"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58961848" w14:textId="77777777" w:rsidR="007F2FC5" w:rsidRDefault="007F2FC5"/>
        </w:tc>
        <w:tc>
          <w:tcPr>
            <w:tcW w:w="1289" w:type="dxa"/>
            <w:tcBorders>
              <w:top w:val="nil"/>
              <w:left w:val="nil"/>
              <w:bottom w:val="nil"/>
              <w:right w:val="nil"/>
            </w:tcBorders>
            <w:tcMar>
              <w:left w:w="0" w:type="dxa"/>
              <w:right w:w="60" w:type="dxa"/>
            </w:tcMar>
            <w:vAlign w:val="bottom"/>
          </w:tcPr>
          <w:p w14:paraId="112E5CE6" w14:textId="77777777" w:rsidR="007F2FC5" w:rsidRDefault="00624826">
            <w:pPr>
              <w:pStyle w:val="Accurritablenumeric"/>
              <w:keepNext/>
            </w:pPr>
            <w:r>
              <w:rPr>
                <w:lang w:val="en-AU"/>
              </w:rPr>
              <w:t>CU0.00</w:t>
            </w:r>
          </w:p>
        </w:tc>
        <w:tc>
          <w:tcPr>
            <w:tcW w:w="60" w:type="dxa"/>
            <w:tcBorders>
              <w:top w:val="nil"/>
              <w:left w:val="nil"/>
              <w:bottom w:val="nil"/>
              <w:right w:val="nil"/>
            </w:tcBorders>
            <w:tcMar>
              <w:left w:w="0" w:type="dxa"/>
              <w:right w:w="0" w:type="dxa"/>
            </w:tcMar>
          </w:tcPr>
          <w:p w14:paraId="3AAEACC3" w14:textId="77777777" w:rsidR="007F2FC5" w:rsidRDefault="007F2FC5"/>
        </w:tc>
        <w:tc>
          <w:tcPr>
            <w:tcW w:w="1289" w:type="dxa"/>
            <w:tcBorders>
              <w:top w:val="nil"/>
              <w:left w:val="nil"/>
              <w:bottom w:val="nil"/>
              <w:right w:val="nil"/>
            </w:tcBorders>
            <w:tcMar>
              <w:left w:w="0" w:type="dxa"/>
              <w:right w:w="60" w:type="dxa"/>
            </w:tcMar>
            <w:vAlign w:val="bottom"/>
          </w:tcPr>
          <w:p w14:paraId="5A267A13" w14:textId="77777777" w:rsidR="007F2FC5" w:rsidRDefault="00624826">
            <w:pPr>
              <w:pStyle w:val="Accurritablenumeric"/>
              <w:keepNext/>
            </w:pPr>
            <w:r>
              <w:rPr>
                <w:lang w:val="en-AU"/>
              </w:rPr>
              <w:t xml:space="preserve">CU3.00 </w:t>
            </w:r>
          </w:p>
        </w:tc>
      </w:tr>
    </w:tbl>
    <w:p w14:paraId="799F498E"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422"/>
        <w:gridCol w:w="60"/>
        <w:gridCol w:w="1422"/>
        <w:gridCol w:w="60"/>
        <w:gridCol w:w="1289"/>
        <w:gridCol w:w="60"/>
        <w:gridCol w:w="1289"/>
        <w:gridCol w:w="60"/>
        <w:gridCol w:w="1289"/>
        <w:gridCol w:w="60"/>
        <w:gridCol w:w="1289"/>
        <w:gridCol w:w="60"/>
        <w:gridCol w:w="1289"/>
        <w:gridCol w:w="60"/>
        <w:gridCol w:w="1289"/>
      </w:tblGrid>
      <w:tr w:rsidR="007F2FC5" w14:paraId="70B32708" w14:textId="77777777">
        <w:trPr>
          <w:cantSplit/>
          <w:tblHeader/>
        </w:trPr>
        <w:tc>
          <w:tcPr>
            <w:tcW w:w="1422" w:type="dxa"/>
            <w:tcBorders>
              <w:top w:val="nil"/>
              <w:left w:val="nil"/>
              <w:bottom w:val="nil"/>
              <w:right w:val="nil"/>
            </w:tcBorders>
            <w:tcMar>
              <w:left w:w="0" w:type="dxa"/>
              <w:right w:w="0" w:type="dxa"/>
            </w:tcMar>
            <w:vAlign w:val="bottom"/>
          </w:tcPr>
          <w:p w14:paraId="6ED5CD3C" w14:textId="77777777" w:rsidR="007F2FC5" w:rsidRDefault="00624826">
            <w:pPr>
              <w:pStyle w:val="Accurritableheader2"/>
              <w:keepNext/>
              <w:jc w:val="left"/>
            </w:pPr>
            <w:r>
              <w:rPr>
                <w:lang w:val="en-AU"/>
              </w:rPr>
              <w:t>2024</w:t>
            </w:r>
          </w:p>
        </w:tc>
        <w:tc>
          <w:tcPr>
            <w:tcW w:w="60" w:type="dxa"/>
            <w:tcBorders>
              <w:top w:val="nil"/>
              <w:left w:val="nil"/>
              <w:bottom w:val="nil"/>
              <w:right w:val="nil"/>
            </w:tcBorders>
            <w:tcMar>
              <w:left w:w="0" w:type="dxa"/>
              <w:right w:w="0" w:type="dxa"/>
            </w:tcMar>
          </w:tcPr>
          <w:p w14:paraId="1B2F725B" w14:textId="77777777" w:rsidR="007F2FC5" w:rsidRDefault="007F2FC5"/>
        </w:tc>
        <w:tc>
          <w:tcPr>
            <w:tcW w:w="1422" w:type="dxa"/>
            <w:tcBorders>
              <w:top w:val="nil"/>
              <w:left w:val="nil"/>
              <w:bottom w:val="nil"/>
              <w:right w:val="nil"/>
            </w:tcBorders>
            <w:tcMar>
              <w:left w:w="0" w:type="dxa"/>
              <w:right w:w="0" w:type="dxa"/>
            </w:tcMar>
            <w:vAlign w:val="bottom"/>
          </w:tcPr>
          <w:p w14:paraId="0642D4C5"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4CE93686" w14:textId="77777777" w:rsidR="007F2FC5" w:rsidRDefault="007F2FC5"/>
        </w:tc>
        <w:tc>
          <w:tcPr>
            <w:tcW w:w="1289" w:type="dxa"/>
            <w:tcBorders>
              <w:top w:val="nil"/>
              <w:left w:val="nil"/>
              <w:bottom w:val="nil"/>
              <w:right w:val="nil"/>
            </w:tcBorders>
            <w:tcMar>
              <w:left w:w="0" w:type="dxa"/>
              <w:right w:w="0" w:type="dxa"/>
            </w:tcMar>
            <w:vAlign w:val="bottom"/>
          </w:tcPr>
          <w:p w14:paraId="29DD8BEC"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334D9D06" w14:textId="77777777" w:rsidR="007F2FC5" w:rsidRDefault="007F2FC5"/>
        </w:tc>
        <w:tc>
          <w:tcPr>
            <w:tcW w:w="1289" w:type="dxa"/>
            <w:tcBorders>
              <w:top w:val="nil"/>
              <w:left w:val="nil"/>
              <w:bottom w:val="nil"/>
              <w:right w:val="nil"/>
            </w:tcBorders>
            <w:tcMar>
              <w:left w:w="0" w:type="dxa"/>
              <w:right w:w="0" w:type="dxa"/>
            </w:tcMar>
            <w:vAlign w:val="bottom"/>
          </w:tcPr>
          <w:p w14:paraId="438DC32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30856094" w14:textId="77777777" w:rsidR="007F2FC5" w:rsidRDefault="007F2FC5"/>
        </w:tc>
        <w:tc>
          <w:tcPr>
            <w:tcW w:w="1289" w:type="dxa"/>
            <w:tcBorders>
              <w:top w:val="nil"/>
              <w:left w:val="nil"/>
              <w:bottom w:val="nil"/>
              <w:right w:val="nil"/>
            </w:tcBorders>
            <w:tcMar>
              <w:left w:w="0" w:type="dxa"/>
              <w:right w:w="0" w:type="dxa"/>
            </w:tcMar>
            <w:vAlign w:val="bottom"/>
          </w:tcPr>
          <w:p w14:paraId="07D6CF55"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56DCA0E2" w14:textId="77777777" w:rsidR="007F2FC5" w:rsidRDefault="007F2FC5"/>
        </w:tc>
        <w:tc>
          <w:tcPr>
            <w:tcW w:w="1289" w:type="dxa"/>
            <w:tcBorders>
              <w:top w:val="nil"/>
              <w:left w:val="nil"/>
              <w:bottom w:val="nil"/>
              <w:right w:val="nil"/>
            </w:tcBorders>
            <w:tcMar>
              <w:left w:w="0" w:type="dxa"/>
              <w:right w:w="0" w:type="dxa"/>
            </w:tcMar>
            <w:vAlign w:val="bottom"/>
          </w:tcPr>
          <w:p w14:paraId="6914CFFF"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5E7C57EE" w14:textId="77777777" w:rsidR="007F2FC5" w:rsidRDefault="007F2FC5"/>
        </w:tc>
        <w:tc>
          <w:tcPr>
            <w:tcW w:w="1289" w:type="dxa"/>
            <w:tcBorders>
              <w:top w:val="nil"/>
              <w:left w:val="nil"/>
              <w:bottom w:val="nil"/>
              <w:right w:val="nil"/>
            </w:tcBorders>
            <w:tcMar>
              <w:left w:w="0" w:type="dxa"/>
              <w:right w:w="0" w:type="dxa"/>
            </w:tcMar>
            <w:vAlign w:val="bottom"/>
          </w:tcPr>
          <w:p w14:paraId="63462DAF"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165385D1" w14:textId="77777777" w:rsidR="007F2FC5" w:rsidRDefault="007F2FC5"/>
        </w:tc>
        <w:tc>
          <w:tcPr>
            <w:tcW w:w="1289" w:type="dxa"/>
            <w:tcBorders>
              <w:top w:val="nil"/>
              <w:left w:val="nil"/>
              <w:bottom w:val="nil"/>
              <w:right w:val="nil"/>
            </w:tcBorders>
            <w:tcMar>
              <w:left w:w="0" w:type="dxa"/>
              <w:right w:w="0" w:type="dxa"/>
            </w:tcMar>
            <w:vAlign w:val="bottom"/>
          </w:tcPr>
          <w:p w14:paraId="1D416457" w14:textId="77777777" w:rsidR="007F2FC5" w:rsidRDefault="007F2FC5">
            <w:pPr>
              <w:pStyle w:val="Accurritableheader2"/>
              <w:keepNext/>
            </w:pPr>
          </w:p>
        </w:tc>
      </w:tr>
      <w:tr w:rsidR="007F2FC5" w14:paraId="0FBCB947" w14:textId="77777777">
        <w:trPr>
          <w:cantSplit/>
          <w:tblHeader/>
        </w:trPr>
        <w:tc>
          <w:tcPr>
            <w:tcW w:w="1422" w:type="dxa"/>
            <w:tcBorders>
              <w:top w:val="nil"/>
              <w:left w:val="nil"/>
              <w:bottom w:val="nil"/>
              <w:right w:val="nil"/>
            </w:tcBorders>
            <w:tcMar>
              <w:left w:w="0" w:type="dxa"/>
              <w:right w:w="0" w:type="dxa"/>
            </w:tcMar>
            <w:vAlign w:val="bottom"/>
          </w:tcPr>
          <w:p w14:paraId="23ED5E69"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644BA966" w14:textId="77777777" w:rsidR="007F2FC5" w:rsidRDefault="007F2FC5"/>
        </w:tc>
        <w:tc>
          <w:tcPr>
            <w:tcW w:w="1422" w:type="dxa"/>
            <w:tcBorders>
              <w:top w:val="nil"/>
              <w:left w:val="nil"/>
              <w:bottom w:val="nil"/>
              <w:right w:val="nil"/>
            </w:tcBorders>
            <w:tcMar>
              <w:left w:w="0" w:type="dxa"/>
              <w:right w:w="0" w:type="dxa"/>
            </w:tcMar>
            <w:vAlign w:val="bottom"/>
          </w:tcPr>
          <w:p w14:paraId="45AEA44B"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57E19CD9" w14:textId="77777777" w:rsidR="007F2FC5" w:rsidRDefault="007F2FC5"/>
        </w:tc>
        <w:tc>
          <w:tcPr>
            <w:tcW w:w="1289" w:type="dxa"/>
            <w:tcBorders>
              <w:top w:val="nil"/>
              <w:left w:val="nil"/>
              <w:bottom w:val="nil"/>
              <w:right w:val="nil"/>
            </w:tcBorders>
            <w:tcMar>
              <w:left w:w="0" w:type="dxa"/>
              <w:right w:w="0" w:type="dxa"/>
            </w:tcMar>
            <w:vAlign w:val="bottom"/>
          </w:tcPr>
          <w:p w14:paraId="054B153D"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2C7A87EC" w14:textId="77777777" w:rsidR="007F2FC5" w:rsidRDefault="007F2FC5"/>
        </w:tc>
        <w:tc>
          <w:tcPr>
            <w:tcW w:w="1289" w:type="dxa"/>
            <w:tcBorders>
              <w:top w:val="nil"/>
              <w:left w:val="nil"/>
              <w:bottom w:val="nil"/>
              <w:right w:val="nil"/>
            </w:tcBorders>
            <w:tcMar>
              <w:left w:w="0" w:type="dxa"/>
              <w:right w:w="0" w:type="dxa"/>
            </w:tcMar>
            <w:vAlign w:val="bottom"/>
          </w:tcPr>
          <w:p w14:paraId="73BD3C80" w14:textId="77777777" w:rsidR="007F2FC5" w:rsidRDefault="00624826">
            <w:pPr>
              <w:pStyle w:val="Accurritableheader2"/>
              <w:keepNext/>
            </w:pPr>
            <w:r>
              <w:rPr>
                <w:lang w:val="en-AU"/>
              </w:rPr>
              <w:t xml:space="preserve">Balance at </w:t>
            </w:r>
          </w:p>
        </w:tc>
        <w:tc>
          <w:tcPr>
            <w:tcW w:w="60" w:type="dxa"/>
            <w:tcBorders>
              <w:top w:val="nil"/>
              <w:left w:val="nil"/>
              <w:bottom w:val="nil"/>
              <w:right w:val="nil"/>
            </w:tcBorders>
            <w:tcMar>
              <w:left w:w="0" w:type="dxa"/>
              <w:right w:w="0" w:type="dxa"/>
            </w:tcMar>
          </w:tcPr>
          <w:p w14:paraId="3DC6FD8D" w14:textId="77777777" w:rsidR="007F2FC5" w:rsidRDefault="007F2FC5"/>
        </w:tc>
        <w:tc>
          <w:tcPr>
            <w:tcW w:w="1289" w:type="dxa"/>
            <w:tcBorders>
              <w:top w:val="nil"/>
              <w:left w:val="nil"/>
              <w:bottom w:val="nil"/>
              <w:right w:val="nil"/>
            </w:tcBorders>
            <w:tcMar>
              <w:left w:w="0" w:type="dxa"/>
              <w:right w:w="0" w:type="dxa"/>
            </w:tcMar>
            <w:vAlign w:val="bottom"/>
          </w:tcPr>
          <w:p w14:paraId="15F9D83A"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2CE8DFEB" w14:textId="77777777" w:rsidR="007F2FC5" w:rsidRDefault="007F2FC5"/>
        </w:tc>
        <w:tc>
          <w:tcPr>
            <w:tcW w:w="1289" w:type="dxa"/>
            <w:tcBorders>
              <w:top w:val="nil"/>
              <w:left w:val="nil"/>
              <w:bottom w:val="nil"/>
              <w:right w:val="nil"/>
            </w:tcBorders>
            <w:tcMar>
              <w:left w:w="0" w:type="dxa"/>
              <w:right w:w="0" w:type="dxa"/>
            </w:tcMar>
            <w:vAlign w:val="bottom"/>
          </w:tcPr>
          <w:p w14:paraId="7CE312B5"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2E51AFE1" w14:textId="77777777" w:rsidR="007F2FC5" w:rsidRDefault="007F2FC5"/>
        </w:tc>
        <w:tc>
          <w:tcPr>
            <w:tcW w:w="1289" w:type="dxa"/>
            <w:tcBorders>
              <w:top w:val="nil"/>
              <w:left w:val="nil"/>
              <w:bottom w:val="nil"/>
              <w:right w:val="nil"/>
            </w:tcBorders>
            <w:tcMar>
              <w:left w:w="0" w:type="dxa"/>
              <w:right w:w="0" w:type="dxa"/>
            </w:tcMar>
            <w:vAlign w:val="bottom"/>
          </w:tcPr>
          <w:p w14:paraId="0ED5039D" w14:textId="77777777" w:rsidR="007F2FC5" w:rsidRDefault="00624826">
            <w:pPr>
              <w:pStyle w:val="Accurritableheader2"/>
              <w:keepNext/>
            </w:pPr>
            <w:r>
              <w:rPr>
                <w:lang w:val="en-AU"/>
              </w:rPr>
              <w:t xml:space="preserve">Expired/ </w:t>
            </w:r>
          </w:p>
        </w:tc>
        <w:tc>
          <w:tcPr>
            <w:tcW w:w="60" w:type="dxa"/>
            <w:tcBorders>
              <w:top w:val="nil"/>
              <w:left w:val="nil"/>
              <w:bottom w:val="nil"/>
              <w:right w:val="nil"/>
            </w:tcBorders>
            <w:tcMar>
              <w:left w:w="0" w:type="dxa"/>
              <w:right w:w="0" w:type="dxa"/>
            </w:tcMar>
          </w:tcPr>
          <w:p w14:paraId="1CF84C58" w14:textId="77777777" w:rsidR="007F2FC5" w:rsidRDefault="007F2FC5"/>
        </w:tc>
        <w:tc>
          <w:tcPr>
            <w:tcW w:w="1289" w:type="dxa"/>
            <w:tcBorders>
              <w:top w:val="nil"/>
              <w:left w:val="nil"/>
              <w:bottom w:val="nil"/>
              <w:right w:val="nil"/>
            </w:tcBorders>
            <w:tcMar>
              <w:left w:w="0" w:type="dxa"/>
              <w:right w:w="0" w:type="dxa"/>
            </w:tcMar>
            <w:vAlign w:val="bottom"/>
          </w:tcPr>
          <w:p w14:paraId="7C95892F" w14:textId="77777777" w:rsidR="007F2FC5" w:rsidRDefault="00624826">
            <w:pPr>
              <w:pStyle w:val="Accurritableheader2"/>
              <w:keepNext/>
            </w:pPr>
            <w:r>
              <w:rPr>
                <w:lang w:val="en-AU"/>
              </w:rPr>
              <w:t xml:space="preserve">Balance at </w:t>
            </w:r>
          </w:p>
        </w:tc>
      </w:tr>
      <w:tr w:rsidR="007F2FC5" w14:paraId="2BF994F8" w14:textId="77777777">
        <w:trPr>
          <w:cantSplit/>
          <w:tblHeader/>
        </w:trPr>
        <w:tc>
          <w:tcPr>
            <w:tcW w:w="1422" w:type="dxa"/>
            <w:tcBorders>
              <w:top w:val="nil"/>
              <w:left w:val="nil"/>
              <w:bottom w:val="nil"/>
              <w:right w:val="nil"/>
            </w:tcBorders>
            <w:tcMar>
              <w:left w:w="0" w:type="dxa"/>
              <w:right w:w="0" w:type="dxa"/>
            </w:tcMar>
            <w:vAlign w:val="bottom"/>
          </w:tcPr>
          <w:p w14:paraId="561C8D2B"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20608330" w14:textId="77777777" w:rsidR="007F2FC5" w:rsidRDefault="007F2FC5"/>
        </w:tc>
        <w:tc>
          <w:tcPr>
            <w:tcW w:w="1422" w:type="dxa"/>
            <w:tcBorders>
              <w:top w:val="nil"/>
              <w:left w:val="nil"/>
              <w:bottom w:val="nil"/>
              <w:right w:val="nil"/>
            </w:tcBorders>
            <w:tcMar>
              <w:left w:w="0" w:type="dxa"/>
              <w:right w:w="0" w:type="dxa"/>
            </w:tcMar>
            <w:vAlign w:val="bottom"/>
          </w:tcPr>
          <w:p w14:paraId="319596BD"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52C4A361" w14:textId="77777777" w:rsidR="007F2FC5" w:rsidRDefault="007F2FC5"/>
        </w:tc>
        <w:tc>
          <w:tcPr>
            <w:tcW w:w="1289" w:type="dxa"/>
            <w:tcBorders>
              <w:top w:val="nil"/>
              <w:left w:val="nil"/>
              <w:bottom w:val="nil"/>
              <w:right w:val="nil"/>
            </w:tcBorders>
            <w:tcMar>
              <w:left w:w="0" w:type="dxa"/>
              <w:right w:w="0" w:type="dxa"/>
            </w:tcMar>
            <w:vAlign w:val="bottom"/>
          </w:tcPr>
          <w:p w14:paraId="5CBCAE75" w14:textId="77777777" w:rsidR="007F2FC5" w:rsidRDefault="00624826">
            <w:pPr>
              <w:pStyle w:val="Accurritableheader2"/>
              <w:keepNext/>
            </w:pPr>
            <w:r>
              <w:rPr>
                <w:lang w:val="en-AU"/>
              </w:rPr>
              <w:t xml:space="preserve">Exercise </w:t>
            </w:r>
          </w:p>
        </w:tc>
        <w:tc>
          <w:tcPr>
            <w:tcW w:w="60" w:type="dxa"/>
            <w:tcBorders>
              <w:top w:val="nil"/>
              <w:left w:val="nil"/>
              <w:bottom w:val="nil"/>
              <w:right w:val="nil"/>
            </w:tcBorders>
            <w:tcMar>
              <w:left w:w="0" w:type="dxa"/>
              <w:right w:w="0" w:type="dxa"/>
            </w:tcMar>
          </w:tcPr>
          <w:p w14:paraId="4D7D9FC3" w14:textId="77777777" w:rsidR="007F2FC5" w:rsidRDefault="007F2FC5"/>
        </w:tc>
        <w:tc>
          <w:tcPr>
            <w:tcW w:w="1289" w:type="dxa"/>
            <w:tcBorders>
              <w:top w:val="nil"/>
              <w:left w:val="nil"/>
              <w:bottom w:val="nil"/>
              <w:right w:val="nil"/>
            </w:tcBorders>
            <w:tcMar>
              <w:left w:w="0" w:type="dxa"/>
              <w:right w:w="0" w:type="dxa"/>
            </w:tcMar>
            <w:vAlign w:val="bottom"/>
          </w:tcPr>
          <w:p w14:paraId="6766CCD6" w14:textId="77777777" w:rsidR="007F2FC5" w:rsidRDefault="00624826">
            <w:pPr>
              <w:pStyle w:val="Accurritableheader2"/>
              <w:keepNext/>
            </w:pPr>
            <w:r>
              <w:rPr>
                <w:lang w:val="en-AU"/>
              </w:rPr>
              <w:t xml:space="preserve">the start of </w:t>
            </w:r>
          </w:p>
        </w:tc>
        <w:tc>
          <w:tcPr>
            <w:tcW w:w="60" w:type="dxa"/>
            <w:tcBorders>
              <w:top w:val="nil"/>
              <w:left w:val="nil"/>
              <w:bottom w:val="nil"/>
              <w:right w:val="nil"/>
            </w:tcBorders>
            <w:tcMar>
              <w:left w:w="0" w:type="dxa"/>
              <w:right w:w="0" w:type="dxa"/>
            </w:tcMar>
          </w:tcPr>
          <w:p w14:paraId="6DCD1524" w14:textId="77777777" w:rsidR="007F2FC5" w:rsidRDefault="007F2FC5"/>
        </w:tc>
        <w:tc>
          <w:tcPr>
            <w:tcW w:w="1289" w:type="dxa"/>
            <w:tcBorders>
              <w:top w:val="nil"/>
              <w:left w:val="nil"/>
              <w:bottom w:val="nil"/>
              <w:right w:val="nil"/>
            </w:tcBorders>
            <w:tcMar>
              <w:left w:w="0" w:type="dxa"/>
              <w:right w:w="0" w:type="dxa"/>
            </w:tcMar>
            <w:vAlign w:val="bottom"/>
          </w:tcPr>
          <w:p w14:paraId="6FB0F964"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735C6025" w14:textId="77777777" w:rsidR="007F2FC5" w:rsidRDefault="007F2FC5"/>
        </w:tc>
        <w:tc>
          <w:tcPr>
            <w:tcW w:w="1289" w:type="dxa"/>
            <w:tcBorders>
              <w:top w:val="nil"/>
              <w:left w:val="nil"/>
              <w:bottom w:val="nil"/>
              <w:right w:val="nil"/>
            </w:tcBorders>
            <w:tcMar>
              <w:left w:w="0" w:type="dxa"/>
              <w:right w:w="0" w:type="dxa"/>
            </w:tcMar>
            <w:vAlign w:val="bottom"/>
          </w:tcPr>
          <w:p w14:paraId="39E15E28" w14:textId="77777777" w:rsidR="007F2FC5" w:rsidRDefault="00624826">
            <w:pPr>
              <w:pStyle w:val="Accurritableheader2"/>
              <w:keepNext/>
            </w:pPr>
            <w:r>
              <w:rPr>
                <w:lang w:val="en-AU"/>
              </w:rPr>
              <w:t> </w:t>
            </w:r>
          </w:p>
        </w:tc>
        <w:tc>
          <w:tcPr>
            <w:tcW w:w="60" w:type="dxa"/>
            <w:tcBorders>
              <w:top w:val="nil"/>
              <w:left w:val="nil"/>
              <w:bottom w:val="nil"/>
              <w:right w:val="nil"/>
            </w:tcBorders>
            <w:tcMar>
              <w:left w:w="0" w:type="dxa"/>
              <w:right w:w="0" w:type="dxa"/>
            </w:tcMar>
          </w:tcPr>
          <w:p w14:paraId="15E601F8" w14:textId="77777777" w:rsidR="007F2FC5" w:rsidRDefault="007F2FC5"/>
        </w:tc>
        <w:tc>
          <w:tcPr>
            <w:tcW w:w="1289" w:type="dxa"/>
            <w:tcBorders>
              <w:top w:val="nil"/>
              <w:left w:val="nil"/>
              <w:bottom w:val="nil"/>
              <w:right w:val="nil"/>
            </w:tcBorders>
            <w:tcMar>
              <w:left w:w="0" w:type="dxa"/>
              <w:right w:w="0" w:type="dxa"/>
            </w:tcMar>
            <w:vAlign w:val="bottom"/>
          </w:tcPr>
          <w:p w14:paraId="33E64DFA" w14:textId="77777777" w:rsidR="007F2FC5" w:rsidRDefault="00624826">
            <w:pPr>
              <w:pStyle w:val="Accurritableheader2"/>
              <w:keepNext/>
            </w:pPr>
            <w:r>
              <w:rPr>
                <w:lang w:val="en-AU"/>
              </w:rPr>
              <w:t>forfeited/</w:t>
            </w:r>
          </w:p>
        </w:tc>
        <w:tc>
          <w:tcPr>
            <w:tcW w:w="60" w:type="dxa"/>
            <w:tcBorders>
              <w:top w:val="nil"/>
              <w:left w:val="nil"/>
              <w:bottom w:val="nil"/>
              <w:right w:val="nil"/>
            </w:tcBorders>
            <w:tcMar>
              <w:left w:w="0" w:type="dxa"/>
              <w:right w:w="0" w:type="dxa"/>
            </w:tcMar>
          </w:tcPr>
          <w:p w14:paraId="254A4338" w14:textId="77777777" w:rsidR="007F2FC5" w:rsidRDefault="007F2FC5"/>
        </w:tc>
        <w:tc>
          <w:tcPr>
            <w:tcW w:w="1289" w:type="dxa"/>
            <w:tcBorders>
              <w:top w:val="nil"/>
              <w:left w:val="nil"/>
              <w:bottom w:val="nil"/>
              <w:right w:val="nil"/>
            </w:tcBorders>
            <w:tcMar>
              <w:left w:w="0" w:type="dxa"/>
              <w:right w:w="0" w:type="dxa"/>
            </w:tcMar>
            <w:vAlign w:val="bottom"/>
          </w:tcPr>
          <w:p w14:paraId="2D017531" w14:textId="77777777" w:rsidR="007F2FC5" w:rsidRDefault="00624826">
            <w:pPr>
              <w:pStyle w:val="Accurritableheader2"/>
              <w:keepNext/>
            </w:pPr>
            <w:r>
              <w:rPr>
                <w:lang w:val="en-AU"/>
              </w:rPr>
              <w:t xml:space="preserve">the end of </w:t>
            </w:r>
          </w:p>
        </w:tc>
      </w:tr>
      <w:tr w:rsidR="007F2FC5" w14:paraId="2615C96D" w14:textId="77777777">
        <w:trPr>
          <w:cantSplit/>
          <w:tblHeader/>
        </w:trPr>
        <w:tc>
          <w:tcPr>
            <w:tcW w:w="1422" w:type="dxa"/>
            <w:tcBorders>
              <w:top w:val="nil"/>
              <w:left w:val="nil"/>
              <w:bottom w:val="nil"/>
              <w:right w:val="nil"/>
            </w:tcBorders>
            <w:tcMar>
              <w:left w:w="0" w:type="dxa"/>
              <w:right w:w="0" w:type="dxa"/>
            </w:tcMar>
            <w:vAlign w:val="bottom"/>
          </w:tcPr>
          <w:p w14:paraId="20D4C277" w14:textId="77777777" w:rsidR="007F2FC5" w:rsidRDefault="00624826">
            <w:pPr>
              <w:pStyle w:val="Accurritableheader2"/>
              <w:keepNext/>
              <w:jc w:val="left"/>
            </w:pPr>
            <w:r>
              <w:rPr>
                <w:lang w:val="en-AU"/>
              </w:rPr>
              <w:t>Grant date</w:t>
            </w:r>
          </w:p>
        </w:tc>
        <w:tc>
          <w:tcPr>
            <w:tcW w:w="60" w:type="dxa"/>
            <w:tcBorders>
              <w:top w:val="nil"/>
              <w:left w:val="nil"/>
              <w:bottom w:val="nil"/>
              <w:right w:val="nil"/>
            </w:tcBorders>
            <w:tcMar>
              <w:left w:w="0" w:type="dxa"/>
              <w:right w:w="0" w:type="dxa"/>
            </w:tcMar>
          </w:tcPr>
          <w:p w14:paraId="1D3516F0" w14:textId="77777777" w:rsidR="007F2FC5" w:rsidRDefault="007F2FC5"/>
        </w:tc>
        <w:tc>
          <w:tcPr>
            <w:tcW w:w="1422" w:type="dxa"/>
            <w:tcBorders>
              <w:top w:val="nil"/>
              <w:left w:val="nil"/>
              <w:bottom w:val="nil"/>
              <w:right w:val="nil"/>
            </w:tcBorders>
            <w:tcMar>
              <w:left w:w="0" w:type="dxa"/>
              <w:right w:w="0" w:type="dxa"/>
            </w:tcMar>
            <w:vAlign w:val="bottom"/>
          </w:tcPr>
          <w:p w14:paraId="18BDC883" w14:textId="77777777" w:rsidR="007F2FC5" w:rsidRDefault="00624826">
            <w:pPr>
              <w:pStyle w:val="Accurritableheader2"/>
              <w:keepNext/>
              <w:jc w:val="left"/>
            </w:pPr>
            <w:r>
              <w:rPr>
                <w:lang w:val="en-AU"/>
              </w:rPr>
              <w:t>Expiry date</w:t>
            </w:r>
          </w:p>
        </w:tc>
        <w:tc>
          <w:tcPr>
            <w:tcW w:w="60" w:type="dxa"/>
            <w:tcBorders>
              <w:top w:val="nil"/>
              <w:left w:val="nil"/>
              <w:bottom w:val="nil"/>
              <w:right w:val="nil"/>
            </w:tcBorders>
            <w:tcMar>
              <w:left w:w="0" w:type="dxa"/>
              <w:right w:w="0" w:type="dxa"/>
            </w:tcMar>
          </w:tcPr>
          <w:p w14:paraId="43C1FC77" w14:textId="77777777" w:rsidR="007F2FC5" w:rsidRDefault="007F2FC5"/>
        </w:tc>
        <w:tc>
          <w:tcPr>
            <w:tcW w:w="1289" w:type="dxa"/>
            <w:tcBorders>
              <w:top w:val="nil"/>
              <w:left w:val="nil"/>
              <w:bottom w:val="nil"/>
              <w:right w:val="nil"/>
            </w:tcBorders>
            <w:tcMar>
              <w:left w:w="0" w:type="dxa"/>
              <w:right w:w="0" w:type="dxa"/>
            </w:tcMar>
            <w:vAlign w:val="bottom"/>
          </w:tcPr>
          <w:p w14:paraId="03FF47E3" w14:textId="77777777" w:rsidR="007F2FC5" w:rsidRDefault="00624826">
            <w:pPr>
              <w:pStyle w:val="Accurritableheader2"/>
              <w:keepNext/>
            </w:pPr>
            <w:r>
              <w:rPr>
                <w:lang w:val="en-AU"/>
              </w:rPr>
              <w:t>price</w:t>
            </w:r>
          </w:p>
        </w:tc>
        <w:tc>
          <w:tcPr>
            <w:tcW w:w="60" w:type="dxa"/>
            <w:tcBorders>
              <w:top w:val="nil"/>
              <w:left w:val="nil"/>
              <w:bottom w:val="nil"/>
              <w:right w:val="nil"/>
            </w:tcBorders>
            <w:tcMar>
              <w:left w:w="0" w:type="dxa"/>
              <w:right w:w="0" w:type="dxa"/>
            </w:tcMar>
          </w:tcPr>
          <w:p w14:paraId="73757D18" w14:textId="77777777" w:rsidR="007F2FC5" w:rsidRDefault="007F2FC5"/>
        </w:tc>
        <w:tc>
          <w:tcPr>
            <w:tcW w:w="1289" w:type="dxa"/>
            <w:tcBorders>
              <w:top w:val="nil"/>
              <w:left w:val="nil"/>
              <w:bottom w:val="nil"/>
              <w:right w:val="nil"/>
            </w:tcBorders>
            <w:tcMar>
              <w:left w:w="0" w:type="dxa"/>
              <w:right w:w="0" w:type="dxa"/>
            </w:tcMar>
            <w:vAlign w:val="bottom"/>
          </w:tcPr>
          <w:p w14:paraId="7D4CF34E" w14:textId="77777777" w:rsidR="007F2FC5" w:rsidRDefault="00624826">
            <w:pPr>
              <w:pStyle w:val="Accurritableheader2"/>
              <w:keepNext/>
            </w:pPr>
            <w:r>
              <w:rPr>
                <w:lang w:val="en-AU"/>
              </w:rPr>
              <w:t>the year</w:t>
            </w:r>
          </w:p>
        </w:tc>
        <w:tc>
          <w:tcPr>
            <w:tcW w:w="60" w:type="dxa"/>
            <w:tcBorders>
              <w:top w:val="nil"/>
              <w:left w:val="nil"/>
              <w:bottom w:val="nil"/>
              <w:right w:val="nil"/>
            </w:tcBorders>
            <w:tcMar>
              <w:left w:w="0" w:type="dxa"/>
              <w:right w:w="0" w:type="dxa"/>
            </w:tcMar>
          </w:tcPr>
          <w:p w14:paraId="0C1F05A1" w14:textId="77777777" w:rsidR="007F2FC5" w:rsidRDefault="007F2FC5"/>
        </w:tc>
        <w:tc>
          <w:tcPr>
            <w:tcW w:w="1289" w:type="dxa"/>
            <w:tcBorders>
              <w:top w:val="nil"/>
              <w:left w:val="nil"/>
              <w:bottom w:val="nil"/>
              <w:right w:val="nil"/>
            </w:tcBorders>
            <w:tcMar>
              <w:left w:w="0" w:type="dxa"/>
              <w:right w:w="0" w:type="dxa"/>
            </w:tcMar>
            <w:vAlign w:val="bottom"/>
          </w:tcPr>
          <w:p w14:paraId="1D27A292" w14:textId="77777777" w:rsidR="007F2FC5" w:rsidRDefault="00624826">
            <w:pPr>
              <w:pStyle w:val="Accurritableheader2"/>
              <w:keepNext/>
            </w:pPr>
            <w:r>
              <w:rPr>
                <w:lang w:val="en-AU"/>
              </w:rPr>
              <w:t>Granted</w:t>
            </w:r>
          </w:p>
        </w:tc>
        <w:tc>
          <w:tcPr>
            <w:tcW w:w="60" w:type="dxa"/>
            <w:tcBorders>
              <w:top w:val="nil"/>
              <w:left w:val="nil"/>
              <w:bottom w:val="nil"/>
              <w:right w:val="nil"/>
            </w:tcBorders>
            <w:tcMar>
              <w:left w:w="0" w:type="dxa"/>
              <w:right w:w="0" w:type="dxa"/>
            </w:tcMar>
          </w:tcPr>
          <w:p w14:paraId="14946D8B" w14:textId="77777777" w:rsidR="007F2FC5" w:rsidRDefault="007F2FC5"/>
        </w:tc>
        <w:tc>
          <w:tcPr>
            <w:tcW w:w="1289" w:type="dxa"/>
            <w:tcBorders>
              <w:top w:val="nil"/>
              <w:left w:val="nil"/>
              <w:bottom w:val="nil"/>
              <w:right w:val="nil"/>
            </w:tcBorders>
            <w:tcMar>
              <w:left w:w="0" w:type="dxa"/>
              <w:right w:w="0" w:type="dxa"/>
            </w:tcMar>
            <w:vAlign w:val="bottom"/>
          </w:tcPr>
          <w:p w14:paraId="1D3B314F" w14:textId="77777777" w:rsidR="007F2FC5" w:rsidRDefault="00624826">
            <w:pPr>
              <w:pStyle w:val="Accurritableheader2"/>
              <w:keepNext/>
            </w:pPr>
            <w:r>
              <w:rPr>
                <w:lang w:val="en-AU"/>
              </w:rPr>
              <w:t>Exercised</w:t>
            </w:r>
          </w:p>
        </w:tc>
        <w:tc>
          <w:tcPr>
            <w:tcW w:w="60" w:type="dxa"/>
            <w:tcBorders>
              <w:top w:val="nil"/>
              <w:left w:val="nil"/>
              <w:bottom w:val="nil"/>
              <w:right w:val="nil"/>
            </w:tcBorders>
            <w:tcMar>
              <w:left w:w="0" w:type="dxa"/>
              <w:right w:w="0" w:type="dxa"/>
            </w:tcMar>
          </w:tcPr>
          <w:p w14:paraId="02DF65F1" w14:textId="77777777" w:rsidR="007F2FC5" w:rsidRDefault="007F2FC5"/>
        </w:tc>
        <w:tc>
          <w:tcPr>
            <w:tcW w:w="1289" w:type="dxa"/>
            <w:tcBorders>
              <w:top w:val="nil"/>
              <w:left w:val="nil"/>
              <w:bottom w:val="nil"/>
              <w:right w:val="nil"/>
            </w:tcBorders>
            <w:tcMar>
              <w:left w:w="0" w:type="dxa"/>
              <w:right w:w="0" w:type="dxa"/>
            </w:tcMar>
            <w:vAlign w:val="bottom"/>
          </w:tcPr>
          <w:p w14:paraId="4F56718B" w14:textId="77777777" w:rsidR="007F2FC5" w:rsidRDefault="00624826">
            <w:pPr>
              <w:pStyle w:val="Accurritableheader2"/>
              <w:keepNext/>
            </w:pPr>
            <w:r>
              <w:rPr>
                <w:lang w:val="en-AU"/>
              </w:rPr>
              <w:t xml:space="preserve"> other</w:t>
            </w:r>
          </w:p>
        </w:tc>
        <w:tc>
          <w:tcPr>
            <w:tcW w:w="60" w:type="dxa"/>
            <w:tcBorders>
              <w:top w:val="nil"/>
              <w:left w:val="nil"/>
              <w:bottom w:val="nil"/>
              <w:right w:val="nil"/>
            </w:tcBorders>
            <w:tcMar>
              <w:left w:w="0" w:type="dxa"/>
              <w:right w:w="0" w:type="dxa"/>
            </w:tcMar>
          </w:tcPr>
          <w:p w14:paraId="424EB4AB" w14:textId="77777777" w:rsidR="007F2FC5" w:rsidRDefault="007F2FC5"/>
        </w:tc>
        <w:tc>
          <w:tcPr>
            <w:tcW w:w="1289" w:type="dxa"/>
            <w:tcBorders>
              <w:top w:val="nil"/>
              <w:left w:val="nil"/>
              <w:bottom w:val="nil"/>
              <w:right w:val="nil"/>
            </w:tcBorders>
            <w:tcMar>
              <w:left w:w="0" w:type="dxa"/>
              <w:right w:w="0" w:type="dxa"/>
            </w:tcMar>
            <w:vAlign w:val="bottom"/>
          </w:tcPr>
          <w:p w14:paraId="6075E66D" w14:textId="77777777" w:rsidR="007F2FC5" w:rsidRDefault="00624826">
            <w:pPr>
              <w:pStyle w:val="Accurritableheader2"/>
              <w:keepNext/>
            </w:pPr>
            <w:r>
              <w:rPr>
                <w:lang w:val="en-AU"/>
              </w:rPr>
              <w:t>the year</w:t>
            </w:r>
          </w:p>
        </w:tc>
      </w:tr>
      <w:tr w:rsidR="007F2FC5" w14:paraId="0E9E7D3C" w14:textId="77777777">
        <w:trPr>
          <w:cantSplit/>
          <w:tblHeader/>
        </w:trPr>
        <w:tc>
          <w:tcPr>
            <w:tcW w:w="1422" w:type="dxa"/>
            <w:tcBorders>
              <w:top w:val="nil"/>
              <w:left w:val="nil"/>
              <w:bottom w:val="nil"/>
              <w:right w:val="nil"/>
            </w:tcBorders>
            <w:tcMar>
              <w:left w:w="0" w:type="dxa"/>
              <w:right w:w="0" w:type="dxa"/>
            </w:tcMar>
            <w:vAlign w:val="bottom"/>
          </w:tcPr>
          <w:p w14:paraId="2CDD2EAB"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3C542851" w14:textId="77777777" w:rsidR="007F2FC5" w:rsidRDefault="007F2FC5"/>
        </w:tc>
        <w:tc>
          <w:tcPr>
            <w:tcW w:w="1422" w:type="dxa"/>
            <w:tcBorders>
              <w:top w:val="nil"/>
              <w:left w:val="nil"/>
              <w:bottom w:val="nil"/>
              <w:right w:val="nil"/>
            </w:tcBorders>
            <w:tcMar>
              <w:left w:w="0" w:type="dxa"/>
              <w:right w:w="0" w:type="dxa"/>
            </w:tcMar>
            <w:vAlign w:val="bottom"/>
          </w:tcPr>
          <w:p w14:paraId="039B8F3C"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01D2A22E" w14:textId="77777777" w:rsidR="007F2FC5" w:rsidRDefault="007F2FC5"/>
        </w:tc>
        <w:tc>
          <w:tcPr>
            <w:tcW w:w="1289" w:type="dxa"/>
            <w:tcBorders>
              <w:top w:val="nil"/>
              <w:left w:val="nil"/>
              <w:bottom w:val="nil"/>
              <w:right w:val="nil"/>
            </w:tcBorders>
            <w:tcMar>
              <w:left w:w="0" w:type="dxa"/>
              <w:right w:w="0" w:type="dxa"/>
            </w:tcMar>
            <w:vAlign w:val="bottom"/>
          </w:tcPr>
          <w:p w14:paraId="08A466BA"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605A0E7" w14:textId="77777777" w:rsidR="007F2FC5" w:rsidRDefault="007F2FC5"/>
        </w:tc>
        <w:tc>
          <w:tcPr>
            <w:tcW w:w="1289" w:type="dxa"/>
            <w:tcBorders>
              <w:top w:val="nil"/>
              <w:left w:val="nil"/>
              <w:bottom w:val="nil"/>
              <w:right w:val="nil"/>
            </w:tcBorders>
            <w:tcMar>
              <w:left w:w="0" w:type="dxa"/>
              <w:right w:w="0" w:type="dxa"/>
            </w:tcMar>
            <w:vAlign w:val="bottom"/>
          </w:tcPr>
          <w:p w14:paraId="40FA7249"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62FF23D6" w14:textId="77777777" w:rsidR="007F2FC5" w:rsidRDefault="007F2FC5"/>
        </w:tc>
        <w:tc>
          <w:tcPr>
            <w:tcW w:w="1289" w:type="dxa"/>
            <w:tcBorders>
              <w:top w:val="nil"/>
              <w:left w:val="nil"/>
              <w:bottom w:val="nil"/>
              <w:right w:val="nil"/>
            </w:tcBorders>
            <w:tcMar>
              <w:left w:w="0" w:type="dxa"/>
              <w:right w:w="0" w:type="dxa"/>
            </w:tcMar>
            <w:vAlign w:val="bottom"/>
          </w:tcPr>
          <w:p w14:paraId="710EABA5"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ADBD027" w14:textId="77777777" w:rsidR="007F2FC5" w:rsidRDefault="007F2FC5"/>
        </w:tc>
        <w:tc>
          <w:tcPr>
            <w:tcW w:w="1289" w:type="dxa"/>
            <w:tcBorders>
              <w:top w:val="nil"/>
              <w:left w:val="nil"/>
              <w:bottom w:val="nil"/>
              <w:right w:val="nil"/>
            </w:tcBorders>
            <w:tcMar>
              <w:left w:w="0" w:type="dxa"/>
              <w:right w:w="0" w:type="dxa"/>
            </w:tcMar>
            <w:vAlign w:val="bottom"/>
          </w:tcPr>
          <w:p w14:paraId="3DCD41B5"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065E98EB" w14:textId="77777777" w:rsidR="007F2FC5" w:rsidRDefault="007F2FC5"/>
        </w:tc>
        <w:tc>
          <w:tcPr>
            <w:tcW w:w="1289" w:type="dxa"/>
            <w:tcBorders>
              <w:top w:val="nil"/>
              <w:left w:val="nil"/>
              <w:bottom w:val="nil"/>
              <w:right w:val="nil"/>
            </w:tcBorders>
            <w:tcMar>
              <w:left w:w="0" w:type="dxa"/>
              <w:right w:w="0" w:type="dxa"/>
            </w:tcMar>
            <w:vAlign w:val="bottom"/>
          </w:tcPr>
          <w:p w14:paraId="761D32E1"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5935D4D4" w14:textId="77777777" w:rsidR="007F2FC5" w:rsidRDefault="007F2FC5"/>
        </w:tc>
        <w:tc>
          <w:tcPr>
            <w:tcW w:w="1289" w:type="dxa"/>
            <w:tcBorders>
              <w:top w:val="nil"/>
              <w:left w:val="nil"/>
              <w:bottom w:val="nil"/>
              <w:right w:val="nil"/>
            </w:tcBorders>
            <w:tcMar>
              <w:left w:w="0" w:type="dxa"/>
              <w:right w:w="0" w:type="dxa"/>
            </w:tcMar>
            <w:vAlign w:val="bottom"/>
          </w:tcPr>
          <w:p w14:paraId="0132A2DC" w14:textId="77777777" w:rsidR="007F2FC5" w:rsidRDefault="007F2FC5">
            <w:pPr>
              <w:pStyle w:val="Accurritableheader2"/>
              <w:keepNext/>
            </w:pPr>
          </w:p>
        </w:tc>
      </w:tr>
      <w:tr w:rsidR="007F2FC5" w14:paraId="73CC43FD" w14:textId="77777777">
        <w:tblPrEx>
          <w:tblCellMar>
            <w:left w:w="0" w:type="dxa"/>
            <w:right w:w="0" w:type="dxa"/>
          </w:tblCellMar>
        </w:tblPrEx>
        <w:tc>
          <w:tcPr>
            <w:tcW w:w="1422" w:type="dxa"/>
            <w:tcBorders>
              <w:top w:val="nil"/>
              <w:left w:val="nil"/>
              <w:bottom w:val="nil"/>
              <w:right w:val="nil"/>
            </w:tcBorders>
            <w:tcMar>
              <w:left w:w="0" w:type="dxa"/>
              <w:right w:w="0" w:type="dxa"/>
            </w:tcMar>
            <w:vAlign w:val="bottom"/>
          </w:tcPr>
          <w:p w14:paraId="713719D2" w14:textId="77777777" w:rsidR="007F2FC5" w:rsidRDefault="00624826">
            <w:pPr>
              <w:pStyle w:val="Accurritabletext"/>
              <w:keepNext/>
              <w:jc w:val="left"/>
            </w:pPr>
            <w:r>
              <w:rPr>
                <w:lang w:val="en-AU"/>
              </w:rPr>
              <w:t>01/04/2022</w:t>
            </w:r>
          </w:p>
        </w:tc>
        <w:tc>
          <w:tcPr>
            <w:tcW w:w="60" w:type="dxa"/>
            <w:tcBorders>
              <w:top w:val="nil"/>
              <w:left w:val="nil"/>
              <w:bottom w:val="nil"/>
              <w:right w:val="nil"/>
            </w:tcBorders>
            <w:tcMar>
              <w:left w:w="0" w:type="dxa"/>
              <w:right w:w="0" w:type="dxa"/>
            </w:tcMar>
          </w:tcPr>
          <w:p w14:paraId="69E68D60" w14:textId="77777777" w:rsidR="007F2FC5" w:rsidRDefault="007F2FC5"/>
        </w:tc>
        <w:tc>
          <w:tcPr>
            <w:tcW w:w="1422" w:type="dxa"/>
            <w:tcBorders>
              <w:top w:val="nil"/>
              <w:left w:val="nil"/>
              <w:bottom w:val="nil"/>
              <w:right w:val="nil"/>
            </w:tcBorders>
            <w:tcMar>
              <w:left w:w="0" w:type="dxa"/>
              <w:right w:w="0" w:type="dxa"/>
            </w:tcMar>
            <w:vAlign w:val="bottom"/>
          </w:tcPr>
          <w:p w14:paraId="4CCA9CAD" w14:textId="738ECAE1" w:rsidR="007F2FC5" w:rsidRDefault="00624826">
            <w:pPr>
              <w:pStyle w:val="Accurritabletext"/>
              <w:keepNext/>
              <w:jc w:val="left"/>
            </w:pPr>
            <w:r>
              <w:rPr>
                <w:lang w:val="en-AU"/>
              </w:rPr>
              <w:t>31/03/</w:t>
            </w:r>
            <w:r w:rsidR="00864B52">
              <w:rPr>
                <w:lang w:val="en-AU"/>
              </w:rPr>
              <w:t>2025</w:t>
            </w:r>
          </w:p>
        </w:tc>
        <w:tc>
          <w:tcPr>
            <w:tcW w:w="60" w:type="dxa"/>
            <w:tcBorders>
              <w:top w:val="nil"/>
              <w:left w:val="nil"/>
              <w:bottom w:val="nil"/>
              <w:right w:val="nil"/>
            </w:tcBorders>
            <w:tcMar>
              <w:left w:w="0" w:type="dxa"/>
              <w:right w:w="0" w:type="dxa"/>
            </w:tcMar>
          </w:tcPr>
          <w:p w14:paraId="13E97BE8" w14:textId="77777777" w:rsidR="007F2FC5" w:rsidRDefault="007F2FC5"/>
        </w:tc>
        <w:tc>
          <w:tcPr>
            <w:tcW w:w="1289" w:type="dxa"/>
            <w:tcBorders>
              <w:top w:val="nil"/>
              <w:left w:val="nil"/>
              <w:bottom w:val="nil"/>
              <w:right w:val="nil"/>
            </w:tcBorders>
            <w:tcMar>
              <w:left w:w="0" w:type="dxa"/>
              <w:right w:w="60" w:type="dxa"/>
            </w:tcMar>
            <w:vAlign w:val="bottom"/>
          </w:tcPr>
          <w:p w14:paraId="7F432BB3"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4EF0699D" w14:textId="77777777" w:rsidR="007F2FC5" w:rsidRDefault="007F2FC5"/>
        </w:tc>
        <w:tc>
          <w:tcPr>
            <w:tcW w:w="1289" w:type="dxa"/>
            <w:tcBorders>
              <w:top w:val="nil"/>
              <w:left w:val="nil"/>
              <w:bottom w:val="nil"/>
              <w:right w:val="nil"/>
            </w:tcBorders>
            <w:tcMar>
              <w:left w:w="0" w:type="dxa"/>
              <w:right w:w="60" w:type="dxa"/>
            </w:tcMar>
            <w:vAlign w:val="bottom"/>
          </w:tcPr>
          <w:p w14:paraId="781081FA" w14:textId="77777777" w:rsidR="007F2FC5" w:rsidRDefault="00624826">
            <w:pPr>
              <w:pStyle w:val="Accurritablenumeric"/>
              <w:keepNext/>
            </w:pPr>
            <w:r>
              <w:rPr>
                <w:lang w:val="en-AU"/>
              </w:rPr>
              <w:t>10,000</w:t>
            </w:r>
          </w:p>
        </w:tc>
        <w:tc>
          <w:tcPr>
            <w:tcW w:w="60" w:type="dxa"/>
            <w:tcBorders>
              <w:top w:val="nil"/>
              <w:left w:val="nil"/>
              <w:bottom w:val="nil"/>
              <w:right w:val="nil"/>
            </w:tcBorders>
            <w:tcMar>
              <w:left w:w="0" w:type="dxa"/>
              <w:right w:w="0" w:type="dxa"/>
            </w:tcMar>
          </w:tcPr>
          <w:p w14:paraId="2C573AC6" w14:textId="77777777" w:rsidR="007F2FC5" w:rsidRDefault="007F2FC5"/>
        </w:tc>
        <w:tc>
          <w:tcPr>
            <w:tcW w:w="1289" w:type="dxa"/>
            <w:tcBorders>
              <w:top w:val="nil"/>
              <w:left w:val="nil"/>
              <w:bottom w:val="nil"/>
              <w:right w:val="nil"/>
            </w:tcBorders>
            <w:tcMar>
              <w:left w:w="0" w:type="dxa"/>
              <w:right w:w="60" w:type="dxa"/>
            </w:tcMar>
            <w:vAlign w:val="bottom"/>
          </w:tcPr>
          <w:p w14:paraId="29768796"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433C4E2C" w14:textId="77777777" w:rsidR="007F2FC5" w:rsidRDefault="007F2FC5"/>
        </w:tc>
        <w:tc>
          <w:tcPr>
            <w:tcW w:w="1289" w:type="dxa"/>
            <w:tcBorders>
              <w:top w:val="nil"/>
              <w:left w:val="nil"/>
              <w:bottom w:val="nil"/>
              <w:right w:val="nil"/>
            </w:tcBorders>
            <w:tcMar>
              <w:left w:w="0" w:type="dxa"/>
              <w:right w:w="60" w:type="dxa"/>
            </w:tcMar>
            <w:vAlign w:val="bottom"/>
          </w:tcPr>
          <w:p w14:paraId="7B8FCF2A"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570B6EA6" w14:textId="77777777" w:rsidR="007F2FC5" w:rsidRDefault="007F2FC5"/>
        </w:tc>
        <w:tc>
          <w:tcPr>
            <w:tcW w:w="1289" w:type="dxa"/>
            <w:tcBorders>
              <w:top w:val="nil"/>
              <w:left w:val="nil"/>
              <w:bottom w:val="nil"/>
              <w:right w:val="nil"/>
            </w:tcBorders>
            <w:tcMar>
              <w:left w:w="0" w:type="dxa"/>
              <w:right w:w="60" w:type="dxa"/>
            </w:tcMar>
            <w:vAlign w:val="bottom"/>
          </w:tcPr>
          <w:p w14:paraId="6CA0C1D3"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E38AE97" w14:textId="77777777" w:rsidR="007F2FC5" w:rsidRDefault="007F2FC5"/>
        </w:tc>
        <w:tc>
          <w:tcPr>
            <w:tcW w:w="1289" w:type="dxa"/>
            <w:tcBorders>
              <w:top w:val="nil"/>
              <w:left w:val="nil"/>
              <w:bottom w:val="nil"/>
              <w:right w:val="nil"/>
            </w:tcBorders>
            <w:tcMar>
              <w:left w:w="0" w:type="dxa"/>
              <w:right w:w="60" w:type="dxa"/>
            </w:tcMar>
            <w:vAlign w:val="bottom"/>
          </w:tcPr>
          <w:p w14:paraId="0F8EC946" w14:textId="77777777" w:rsidR="007F2FC5" w:rsidRDefault="00624826">
            <w:pPr>
              <w:pStyle w:val="Accurritablenumeric"/>
              <w:keepNext/>
            </w:pPr>
            <w:r>
              <w:rPr>
                <w:lang w:val="en-AU"/>
              </w:rPr>
              <w:t>10,000</w:t>
            </w:r>
          </w:p>
        </w:tc>
      </w:tr>
      <w:tr w:rsidR="007F2FC5" w14:paraId="4B590524" w14:textId="77777777">
        <w:tblPrEx>
          <w:tblCellMar>
            <w:left w:w="0" w:type="dxa"/>
            <w:right w:w="0" w:type="dxa"/>
          </w:tblCellMar>
        </w:tblPrEx>
        <w:tc>
          <w:tcPr>
            <w:tcW w:w="1422" w:type="dxa"/>
            <w:tcBorders>
              <w:top w:val="single" w:sz="2" w:space="0" w:color="009CDE"/>
              <w:left w:val="nil"/>
              <w:bottom w:val="single" w:sz="2" w:space="0" w:color="009CDE"/>
              <w:right w:val="nil"/>
            </w:tcBorders>
            <w:tcMar>
              <w:left w:w="0" w:type="dxa"/>
              <w:right w:w="0" w:type="dxa"/>
            </w:tcMar>
            <w:vAlign w:val="bottom"/>
          </w:tcPr>
          <w:p w14:paraId="7E593EA3"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40C4EBA0" w14:textId="77777777" w:rsidR="007F2FC5" w:rsidRDefault="007F2FC5"/>
        </w:tc>
        <w:tc>
          <w:tcPr>
            <w:tcW w:w="1422" w:type="dxa"/>
            <w:tcBorders>
              <w:top w:val="single" w:sz="2" w:space="0" w:color="009CDE"/>
              <w:left w:val="nil"/>
              <w:bottom w:val="single" w:sz="2" w:space="0" w:color="009CDE"/>
              <w:right w:val="nil"/>
            </w:tcBorders>
            <w:tcMar>
              <w:left w:w="0" w:type="dxa"/>
              <w:right w:w="0" w:type="dxa"/>
            </w:tcMar>
            <w:vAlign w:val="bottom"/>
          </w:tcPr>
          <w:p w14:paraId="5D902F11" w14:textId="77777777" w:rsidR="007F2FC5" w:rsidRDefault="007F2FC5">
            <w:pPr>
              <w:pStyle w:val="Accurritabletext"/>
              <w:keepNext/>
              <w:jc w:val="left"/>
            </w:pPr>
          </w:p>
        </w:tc>
        <w:tc>
          <w:tcPr>
            <w:tcW w:w="60" w:type="dxa"/>
            <w:tcBorders>
              <w:top w:val="single" w:sz="2" w:space="0" w:color="009CDE"/>
              <w:left w:val="nil"/>
              <w:bottom w:val="single" w:sz="2" w:space="0" w:color="009CDE"/>
              <w:right w:val="nil"/>
            </w:tcBorders>
            <w:tcMar>
              <w:left w:w="0" w:type="dxa"/>
              <w:right w:w="0" w:type="dxa"/>
            </w:tcMar>
          </w:tcPr>
          <w:p w14:paraId="7F6A8620"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4A8697E" w14:textId="77777777" w:rsidR="007F2FC5" w:rsidRDefault="007F2FC5">
            <w:pPr>
              <w:pStyle w:val="Accurritablenumeric"/>
              <w:keepNext/>
            </w:pPr>
          </w:p>
        </w:tc>
        <w:tc>
          <w:tcPr>
            <w:tcW w:w="60" w:type="dxa"/>
            <w:tcBorders>
              <w:top w:val="single" w:sz="2" w:space="0" w:color="009CDE"/>
              <w:left w:val="nil"/>
              <w:bottom w:val="single" w:sz="2" w:space="0" w:color="009CDE"/>
              <w:right w:val="nil"/>
            </w:tcBorders>
            <w:tcMar>
              <w:left w:w="0" w:type="dxa"/>
              <w:right w:w="0" w:type="dxa"/>
            </w:tcMar>
          </w:tcPr>
          <w:p w14:paraId="3BE3E7F5"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31466C09" w14:textId="77777777" w:rsidR="007F2FC5" w:rsidRDefault="00624826">
            <w:pPr>
              <w:pStyle w:val="Accurritablenumeric"/>
              <w:keepNext/>
            </w:pPr>
            <w:r>
              <w:rPr>
                <w:lang w:val="en-AU"/>
              </w:rPr>
              <w:t>10,000</w:t>
            </w:r>
          </w:p>
        </w:tc>
        <w:tc>
          <w:tcPr>
            <w:tcW w:w="60" w:type="dxa"/>
            <w:tcBorders>
              <w:top w:val="single" w:sz="2" w:space="0" w:color="009CDE"/>
              <w:left w:val="nil"/>
              <w:bottom w:val="single" w:sz="2" w:space="0" w:color="009CDE"/>
              <w:right w:val="nil"/>
            </w:tcBorders>
            <w:tcMar>
              <w:left w:w="0" w:type="dxa"/>
              <w:right w:w="0" w:type="dxa"/>
            </w:tcMar>
          </w:tcPr>
          <w:p w14:paraId="75AB5A6D"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9B8FA8A"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58704C2F"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67278EEC"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73A2EA7E"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4C0AE027" w14:textId="77777777" w:rsidR="007F2FC5" w:rsidRDefault="00624826">
            <w:pPr>
              <w:pStyle w:val="Accurritablenumeric"/>
              <w:keepNext/>
            </w:pPr>
            <w:r>
              <w:rPr>
                <w:lang w:val="en-AU"/>
              </w:rPr>
              <w:t>-</w:t>
            </w:r>
          </w:p>
        </w:tc>
        <w:tc>
          <w:tcPr>
            <w:tcW w:w="60" w:type="dxa"/>
            <w:tcBorders>
              <w:top w:val="single" w:sz="2" w:space="0" w:color="009CDE"/>
              <w:left w:val="nil"/>
              <w:bottom w:val="single" w:sz="2" w:space="0" w:color="009CDE"/>
              <w:right w:val="nil"/>
            </w:tcBorders>
            <w:tcMar>
              <w:left w:w="0" w:type="dxa"/>
              <w:right w:w="0" w:type="dxa"/>
            </w:tcMar>
          </w:tcPr>
          <w:p w14:paraId="58462616" w14:textId="77777777" w:rsidR="007F2FC5" w:rsidRDefault="007F2FC5"/>
        </w:tc>
        <w:tc>
          <w:tcPr>
            <w:tcW w:w="1289" w:type="dxa"/>
            <w:tcBorders>
              <w:top w:val="single" w:sz="2" w:space="0" w:color="009CDE"/>
              <w:left w:val="nil"/>
              <w:bottom w:val="single" w:sz="2" w:space="0" w:color="009CDE"/>
              <w:right w:val="nil"/>
            </w:tcBorders>
            <w:tcMar>
              <w:left w:w="0" w:type="dxa"/>
              <w:right w:w="60" w:type="dxa"/>
            </w:tcMar>
            <w:vAlign w:val="bottom"/>
          </w:tcPr>
          <w:p w14:paraId="163005BE" w14:textId="77777777" w:rsidR="007F2FC5" w:rsidRDefault="00624826">
            <w:pPr>
              <w:pStyle w:val="Accurritablenumeric"/>
              <w:keepNext/>
            </w:pPr>
            <w:r>
              <w:rPr>
                <w:lang w:val="en-AU"/>
              </w:rPr>
              <w:t>10,000</w:t>
            </w:r>
          </w:p>
        </w:tc>
      </w:tr>
    </w:tbl>
    <w:p w14:paraId="31271BFB"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4253"/>
        <w:gridCol w:w="60"/>
        <w:gridCol w:w="1289"/>
        <w:gridCol w:w="60"/>
        <w:gridCol w:w="1289"/>
        <w:gridCol w:w="60"/>
        <w:gridCol w:w="1289"/>
        <w:gridCol w:w="60"/>
        <w:gridCol w:w="1289"/>
        <w:gridCol w:w="60"/>
        <w:gridCol w:w="1289"/>
      </w:tblGrid>
      <w:tr w:rsidR="007F2FC5" w14:paraId="0089194C" w14:textId="77777777">
        <w:tc>
          <w:tcPr>
            <w:tcW w:w="4253" w:type="dxa"/>
            <w:tcBorders>
              <w:top w:val="nil"/>
              <w:left w:val="nil"/>
              <w:bottom w:val="nil"/>
              <w:right w:val="nil"/>
            </w:tcBorders>
            <w:tcMar>
              <w:left w:w="0" w:type="dxa"/>
              <w:right w:w="0" w:type="dxa"/>
            </w:tcMar>
            <w:vAlign w:val="bottom"/>
          </w:tcPr>
          <w:p w14:paraId="44694739" w14:textId="77777777" w:rsidR="007F2FC5" w:rsidRDefault="00624826">
            <w:pPr>
              <w:pStyle w:val="Accurritabletext"/>
              <w:keepNext/>
              <w:jc w:val="left"/>
            </w:pPr>
            <w:r>
              <w:rPr>
                <w:lang w:val="en-AU"/>
              </w:rPr>
              <w:t>Weighted average exercise price</w:t>
            </w:r>
          </w:p>
        </w:tc>
        <w:tc>
          <w:tcPr>
            <w:tcW w:w="60" w:type="dxa"/>
            <w:tcBorders>
              <w:top w:val="nil"/>
              <w:left w:val="nil"/>
              <w:bottom w:val="nil"/>
              <w:right w:val="nil"/>
            </w:tcBorders>
            <w:tcMar>
              <w:left w:w="0" w:type="dxa"/>
              <w:right w:w="0" w:type="dxa"/>
            </w:tcMar>
          </w:tcPr>
          <w:p w14:paraId="15DE23C9" w14:textId="77777777" w:rsidR="007F2FC5" w:rsidRDefault="007F2FC5"/>
        </w:tc>
        <w:tc>
          <w:tcPr>
            <w:tcW w:w="1289" w:type="dxa"/>
            <w:tcBorders>
              <w:top w:val="nil"/>
              <w:left w:val="nil"/>
              <w:bottom w:val="nil"/>
              <w:right w:val="nil"/>
            </w:tcBorders>
            <w:tcMar>
              <w:left w:w="0" w:type="dxa"/>
              <w:right w:w="60" w:type="dxa"/>
            </w:tcMar>
            <w:vAlign w:val="bottom"/>
          </w:tcPr>
          <w:p w14:paraId="060F93D7" w14:textId="77777777" w:rsidR="007F2FC5" w:rsidRDefault="00624826">
            <w:pPr>
              <w:pStyle w:val="Accurritablenumeric"/>
              <w:keepNext/>
            </w:pPr>
            <w:r>
              <w:rPr>
                <w:lang w:val="en-AU"/>
              </w:rPr>
              <w:t xml:space="preserve">CU2.50 </w:t>
            </w:r>
          </w:p>
        </w:tc>
        <w:tc>
          <w:tcPr>
            <w:tcW w:w="60" w:type="dxa"/>
            <w:tcBorders>
              <w:top w:val="nil"/>
              <w:left w:val="nil"/>
              <w:bottom w:val="nil"/>
              <w:right w:val="nil"/>
            </w:tcBorders>
            <w:tcMar>
              <w:left w:w="0" w:type="dxa"/>
              <w:right w:w="0" w:type="dxa"/>
            </w:tcMar>
          </w:tcPr>
          <w:p w14:paraId="1EA74CF7" w14:textId="77777777" w:rsidR="007F2FC5" w:rsidRDefault="007F2FC5"/>
        </w:tc>
        <w:tc>
          <w:tcPr>
            <w:tcW w:w="1289" w:type="dxa"/>
            <w:tcBorders>
              <w:top w:val="nil"/>
              <w:left w:val="nil"/>
              <w:bottom w:val="nil"/>
              <w:right w:val="nil"/>
            </w:tcBorders>
            <w:tcMar>
              <w:left w:w="0" w:type="dxa"/>
              <w:right w:w="60" w:type="dxa"/>
            </w:tcMar>
            <w:vAlign w:val="bottom"/>
          </w:tcPr>
          <w:p w14:paraId="13405981" w14:textId="77777777" w:rsidR="007F2FC5" w:rsidRDefault="00624826">
            <w:pPr>
              <w:pStyle w:val="Accurritablenumeric"/>
              <w:keepNext/>
            </w:pPr>
            <w:r>
              <w:rPr>
                <w:lang w:val="en-AU"/>
              </w:rPr>
              <w:t>CU0.00</w:t>
            </w:r>
          </w:p>
        </w:tc>
        <w:tc>
          <w:tcPr>
            <w:tcW w:w="60" w:type="dxa"/>
            <w:tcBorders>
              <w:top w:val="nil"/>
              <w:left w:val="nil"/>
              <w:bottom w:val="nil"/>
              <w:right w:val="nil"/>
            </w:tcBorders>
            <w:tcMar>
              <w:left w:w="0" w:type="dxa"/>
              <w:right w:w="0" w:type="dxa"/>
            </w:tcMar>
          </w:tcPr>
          <w:p w14:paraId="26B65F10" w14:textId="77777777" w:rsidR="007F2FC5" w:rsidRDefault="007F2FC5"/>
        </w:tc>
        <w:tc>
          <w:tcPr>
            <w:tcW w:w="1289" w:type="dxa"/>
            <w:tcBorders>
              <w:top w:val="nil"/>
              <w:left w:val="nil"/>
              <w:bottom w:val="nil"/>
              <w:right w:val="nil"/>
            </w:tcBorders>
            <w:tcMar>
              <w:left w:w="0" w:type="dxa"/>
              <w:right w:w="60" w:type="dxa"/>
            </w:tcMar>
            <w:vAlign w:val="bottom"/>
          </w:tcPr>
          <w:p w14:paraId="3D69C14E" w14:textId="77777777" w:rsidR="007F2FC5" w:rsidRDefault="00624826">
            <w:pPr>
              <w:pStyle w:val="Accurritablenumeric"/>
              <w:keepNext/>
            </w:pPr>
            <w:r>
              <w:rPr>
                <w:lang w:val="en-AU"/>
              </w:rPr>
              <w:t>CU0.00</w:t>
            </w:r>
          </w:p>
        </w:tc>
        <w:tc>
          <w:tcPr>
            <w:tcW w:w="60" w:type="dxa"/>
            <w:tcBorders>
              <w:top w:val="nil"/>
              <w:left w:val="nil"/>
              <w:bottom w:val="nil"/>
              <w:right w:val="nil"/>
            </w:tcBorders>
            <w:tcMar>
              <w:left w:w="0" w:type="dxa"/>
              <w:right w:w="0" w:type="dxa"/>
            </w:tcMar>
          </w:tcPr>
          <w:p w14:paraId="1D2994AC" w14:textId="77777777" w:rsidR="007F2FC5" w:rsidRDefault="007F2FC5"/>
        </w:tc>
        <w:tc>
          <w:tcPr>
            <w:tcW w:w="1289" w:type="dxa"/>
            <w:tcBorders>
              <w:top w:val="nil"/>
              <w:left w:val="nil"/>
              <w:bottom w:val="nil"/>
              <w:right w:val="nil"/>
            </w:tcBorders>
            <w:tcMar>
              <w:left w:w="0" w:type="dxa"/>
              <w:right w:w="60" w:type="dxa"/>
            </w:tcMar>
            <w:vAlign w:val="bottom"/>
          </w:tcPr>
          <w:p w14:paraId="5F393AF6" w14:textId="77777777" w:rsidR="007F2FC5" w:rsidRDefault="00624826">
            <w:pPr>
              <w:pStyle w:val="Accurritablenumeric"/>
              <w:keepNext/>
            </w:pPr>
            <w:r>
              <w:rPr>
                <w:lang w:val="en-AU"/>
              </w:rPr>
              <w:t>CU0.00</w:t>
            </w:r>
          </w:p>
        </w:tc>
        <w:tc>
          <w:tcPr>
            <w:tcW w:w="60" w:type="dxa"/>
            <w:tcBorders>
              <w:top w:val="nil"/>
              <w:left w:val="nil"/>
              <w:bottom w:val="nil"/>
              <w:right w:val="nil"/>
            </w:tcBorders>
            <w:tcMar>
              <w:left w:w="0" w:type="dxa"/>
              <w:right w:w="0" w:type="dxa"/>
            </w:tcMar>
          </w:tcPr>
          <w:p w14:paraId="3197DD37" w14:textId="77777777" w:rsidR="007F2FC5" w:rsidRDefault="007F2FC5"/>
        </w:tc>
        <w:tc>
          <w:tcPr>
            <w:tcW w:w="1289" w:type="dxa"/>
            <w:tcBorders>
              <w:top w:val="nil"/>
              <w:left w:val="nil"/>
              <w:bottom w:val="nil"/>
              <w:right w:val="nil"/>
            </w:tcBorders>
            <w:tcMar>
              <w:left w:w="0" w:type="dxa"/>
              <w:right w:w="60" w:type="dxa"/>
            </w:tcMar>
            <w:vAlign w:val="bottom"/>
          </w:tcPr>
          <w:p w14:paraId="2A0E4566" w14:textId="77777777" w:rsidR="007F2FC5" w:rsidRDefault="00624826">
            <w:pPr>
              <w:pStyle w:val="Accurritablenumeric"/>
              <w:keepNext/>
            </w:pPr>
            <w:r>
              <w:rPr>
                <w:lang w:val="en-AU"/>
              </w:rPr>
              <w:t xml:space="preserve">CU2.50 </w:t>
            </w:r>
          </w:p>
        </w:tc>
      </w:tr>
    </w:tbl>
    <w:p w14:paraId="269C37C7" w14:textId="77777777" w:rsidR="007F2FC5" w:rsidRDefault="00624826">
      <w:r>
        <w:rPr>
          <w:rFonts w:ascii="Times New Roman" w:eastAsia="Times New Roman" w:hAnsi="Times New Roman" w:cs="Times New Roman"/>
          <w:b/>
          <w:lang w:val="en-AU"/>
        </w:rPr>
        <w:t xml:space="preserve"> </w:t>
      </w:r>
    </w:p>
    <w:p w14:paraId="5214857D" w14:textId="77777777" w:rsidR="007F2FC5" w:rsidRDefault="00624826">
      <w:pPr>
        <w:pStyle w:val="Accurriparagraphbody"/>
        <w:keepNext/>
        <w:keepLines/>
      </w:pPr>
      <w:r>
        <w:rPr>
          <w:lang w:val="en-AU"/>
        </w:rPr>
        <w:t>Set out below are the options exercisable at the end of the financial year:</w:t>
      </w:r>
    </w:p>
    <w:p w14:paraId="7851FA97"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378"/>
        <w:gridCol w:w="60"/>
        <w:gridCol w:w="6863"/>
        <w:gridCol w:w="60"/>
        <w:gridCol w:w="1289"/>
        <w:gridCol w:w="60"/>
        <w:gridCol w:w="1289"/>
      </w:tblGrid>
      <w:tr w:rsidR="007F2FC5" w14:paraId="06918A9F" w14:textId="77777777">
        <w:trPr>
          <w:cantSplit/>
          <w:tblHeader/>
        </w:trPr>
        <w:tc>
          <w:tcPr>
            <w:tcW w:w="1378" w:type="dxa"/>
            <w:tcBorders>
              <w:top w:val="nil"/>
              <w:left w:val="nil"/>
              <w:bottom w:val="nil"/>
              <w:right w:val="nil"/>
            </w:tcBorders>
            <w:tcMar>
              <w:left w:w="0" w:type="dxa"/>
              <w:right w:w="0" w:type="dxa"/>
            </w:tcMar>
            <w:vAlign w:val="bottom"/>
          </w:tcPr>
          <w:p w14:paraId="7C0763D8"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428E5260" w14:textId="77777777" w:rsidR="007F2FC5" w:rsidRDefault="007F2FC5"/>
        </w:tc>
        <w:tc>
          <w:tcPr>
            <w:tcW w:w="6863" w:type="dxa"/>
            <w:tcBorders>
              <w:top w:val="nil"/>
              <w:left w:val="nil"/>
              <w:bottom w:val="nil"/>
              <w:right w:val="nil"/>
            </w:tcBorders>
            <w:tcMar>
              <w:left w:w="0" w:type="dxa"/>
              <w:right w:w="0" w:type="dxa"/>
            </w:tcMar>
            <w:vAlign w:val="bottom"/>
          </w:tcPr>
          <w:p w14:paraId="68FAFEEB"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0012799B" w14:textId="77777777" w:rsidR="007F2FC5" w:rsidRDefault="007F2FC5"/>
        </w:tc>
        <w:tc>
          <w:tcPr>
            <w:tcW w:w="1289" w:type="dxa"/>
            <w:tcBorders>
              <w:top w:val="nil"/>
              <w:left w:val="nil"/>
              <w:bottom w:val="nil"/>
              <w:right w:val="nil"/>
            </w:tcBorders>
            <w:tcMar>
              <w:left w:w="0" w:type="dxa"/>
              <w:right w:w="0" w:type="dxa"/>
            </w:tcMar>
            <w:vAlign w:val="bottom"/>
          </w:tcPr>
          <w:p w14:paraId="5FCFE8ED" w14:textId="77777777" w:rsidR="007F2FC5" w:rsidRDefault="00624826">
            <w:pPr>
              <w:pStyle w:val="Accurritableheader2"/>
              <w:keepNext/>
            </w:pPr>
            <w:r>
              <w:rPr>
                <w:lang w:val="en-AU"/>
              </w:rPr>
              <w:t>2025</w:t>
            </w:r>
          </w:p>
        </w:tc>
        <w:tc>
          <w:tcPr>
            <w:tcW w:w="60" w:type="dxa"/>
            <w:tcBorders>
              <w:top w:val="nil"/>
              <w:left w:val="nil"/>
              <w:bottom w:val="nil"/>
              <w:right w:val="nil"/>
            </w:tcBorders>
            <w:tcMar>
              <w:left w:w="0" w:type="dxa"/>
              <w:right w:w="0" w:type="dxa"/>
            </w:tcMar>
          </w:tcPr>
          <w:p w14:paraId="4627C017" w14:textId="77777777" w:rsidR="007F2FC5" w:rsidRDefault="007F2FC5"/>
        </w:tc>
        <w:tc>
          <w:tcPr>
            <w:tcW w:w="1289" w:type="dxa"/>
            <w:tcBorders>
              <w:top w:val="nil"/>
              <w:left w:val="nil"/>
              <w:bottom w:val="nil"/>
              <w:right w:val="nil"/>
            </w:tcBorders>
            <w:tcMar>
              <w:left w:w="0" w:type="dxa"/>
              <w:right w:w="0" w:type="dxa"/>
            </w:tcMar>
            <w:vAlign w:val="bottom"/>
          </w:tcPr>
          <w:p w14:paraId="7E00FA5C" w14:textId="77777777" w:rsidR="007F2FC5" w:rsidRDefault="00624826">
            <w:pPr>
              <w:pStyle w:val="Accurritableheader2"/>
              <w:keepNext/>
            </w:pPr>
            <w:r>
              <w:rPr>
                <w:lang w:val="en-AU"/>
              </w:rPr>
              <w:t>2024</w:t>
            </w:r>
          </w:p>
        </w:tc>
      </w:tr>
      <w:tr w:rsidR="007F2FC5" w14:paraId="51CDB74F" w14:textId="77777777">
        <w:trPr>
          <w:cantSplit/>
          <w:tblHeader/>
        </w:trPr>
        <w:tc>
          <w:tcPr>
            <w:tcW w:w="1378" w:type="dxa"/>
            <w:tcBorders>
              <w:top w:val="nil"/>
              <w:left w:val="nil"/>
              <w:bottom w:val="nil"/>
              <w:right w:val="nil"/>
            </w:tcBorders>
            <w:tcMar>
              <w:left w:w="0" w:type="dxa"/>
              <w:right w:w="0" w:type="dxa"/>
            </w:tcMar>
            <w:vAlign w:val="bottom"/>
          </w:tcPr>
          <w:p w14:paraId="187F9828" w14:textId="77777777" w:rsidR="007F2FC5" w:rsidRDefault="00624826">
            <w:pPr>
              <w:pStyle w:val="Accurritableheader2"/>
              <w:keepNext/>
              <w:jc w:val="left"/>
            </w:pPr>
            <w:r>
              <w:rPr>
                <w:lang w:val="en-AU"/>
              </w:rPr>
              <w:t>Grant date</w:t>
            </w:r>
          </w:p>
        </w:tc>
        <w:tc>
          <w:tcPr>
            <w:tcW w:w="60" w:type="dxa"/>
            <w:tcBorders>
              <w:top w:val="nil"/>
              <w:left w:val="nil"/>
              <w:bottom w:val="nil"/>
              <w:right w:val="nil"/>
            </w:tcBorders>
            <w:tcMar>
              <w:left w:w="0" w:type="dxa"/>
              <w:right w:w="0" w:type="dxa"/>
            </w:tcMar>
          </w:tcPr>
          <w:p w14:paraId="71FCF851" w14:textId="77777777" w:rsidR="007F2FC5" w:rsidRDefault="007F2FC5"/>
        </w:tc>
        <w:tc>
          <w:tcPr>
            <w:tcW w:w="6863" w:type="dxa"/>
            <w:tcBorders>
              <w:top w:val="nil"/>
              <w:left w:val="nil"/>
              <w:bottom w:val="nil"/>
              <w:right w:val="nil"/>
            </w:tcBorders>
            <w:tcMar>
              <w:left w:w="0" w:type="dxa"/>
              <w:right w:w="0" w:type="dxa"/>
            </w:tcMar>
            <w:vAlign w:val="bottom"/>
          </w:tcPr>
          <w:p w14:paraId="10CF27B3" w14:textId="77777777" w:rsidR="007F2FC5" w:rsidRDefault="00624826">
            <w:pPr>
              <w:pStyle w:val="Accurritableheader2"/>
              <w:keepNext/>
              <w:jc w:val="left"/>
            </w:pPr>
            <w:r>
              <w:rPr>
                <w:lang w:val="en-AU"/>
              </w:rPr>
              <w:t>Expiry date</w:t>
            </w:r>
          </w:p>
        </w:tc>
        <w:tc>
          <w:tcPr>
            <w:tcW w:w="60" w:type="dxa"/>
            <w:tcBorders>
              <w:top w:val="nil"/>
              <w:left w:val="nil"/>
              <w:bottom w:val="nil"/>
              <w:right w:val="nil"/>
            </w:tcBorders>
            <w:tcMar>
              <w:left w:w="0" w:type="dxa"/>
              <w:right w:w="0" w:type="dxa"/>
            </w:tcMar>
          </w:tcPr>
          <w:p w14:paraId="7632C3A2" w14:textId="77777777" w:rsidR="007F2FC5" w:rsidRDefault="007F2FC5"/>
        </w:tc>
        <w:tc>
          <w:tcPr>
            <w:tcW w:w="1289" w:type="dxa"/>
            <w:tcBorders>
              <w:top w:val="nil"/>
              <w:left w:val="nil"/>
              <w:bottom w:val="nil"/>
              <w:right w:val="nil"/>
            </w:tcBorders>
            <w:tcMar>
              <w:left w:w="0" w:type="dxa"/>
              <w:right w:w="0" w:type="dxa"/>
            </w:tcMar>
            <w:vAlign w:val="bottom"/>
          </w:tcPr>
          <w:p w14:paraId="1488143E" w14:textId="77777777" w:rsidR="007F2FC5" w:rsidRDefault="00624826">
            <w:pPr>
              <w:pStyle w:val="Accurritableheader2"/>
              <w:keepNext/>
            </w:pPr>
            <w:r>
              <w:rPr>
                <w:lang w:val="en-AU"/>
              </w:rPr>
              <w:t>Number</w:t>
            </w:r>
          </w:p>
        </w:tc>
        <w:tc>
          <w:tcPr>
            <w:tcW w:w="60" w:type="dxa"/>
            <w:tcBorders>
              <w:top w:val="nil"/>
              <w:left w:val="nil"/>
              <w:bottom w:val="nil"/>
              <w:right w:val="nil"/>
            </w:tcBorders>
            <w:tcMar>
              <w:left w:w="0" w:type="dxa"/>
              <w:right w:w="0" w:type="dxa"/>
            </w:tcMar>
          </w:tcPr>
          <w:p w14:paraId="437D41B3" w14:textId="77777777" w:rsidR="007F2FC5" w:rsidRDefault="007F2FC5"/>
        </w:tc>
        <w:tc>
          <w:tcPr>
            <w:tcW w:w="1289" w:type="dxa"/>
            <w:tcBorders>
              <w:top w:val="nil"/>
              <w:left w:val="nil"/>
              <w:bottom w:val="nil"/>
              <w:right w:val="nil"/>
            </w:tcBorders>
            <w:tcMar>
              <w:left w:w="0" w:type="dxa"/>
              <w:right w:w="0" w:type="dxa"/>
            </w:tcMar>
            <w:vAlign w:val="bottom"/>
          </w:tcPr>
          <w:p w14:paraId="374E4C31" w14:textId="77777777" w:rsidR="007F2FC5" w:rsidRDefault="00624826">
            <w:pPr>
              <w:pStyle w:val="Accurritableheader2"/>
              <w:keepNext/>
            </w:pPr>
            <w:r>
              <w:rPr>
                <w:lang w:val="en-AU"/>
              </w:rPr>
              <w:t>Number</w:t>
            </w:r>
          </w:p>
        </w:tc>
      </w:tr>
      <w:tr w:rsidR="007F2FC5" w14:paraId="03DBF8D1" w14:textId="77777777">
        <w:trPr>
          <w:cantSplit/>
          <w:tblHeader/>
        </w:trPr>
        <w:tc>
          <w:tcPr>
            <w:tcW w:w="1378" w:type="dxa"/>
            <w:tcBorders>
              <w:top w:val="nil"/>
              <w:left w:val="nil"/>
              <w:bottom w:val="nil"/>
              <w:right w:val="nil"/>
            </w:tcBorders>
            <w:tcMar>
              <w:left w:w="0" w:type="dxa"/>
              <w:right w:w="0" w:type="dxa"/>
            </w:tcMar>
            <w:vAlign w:val="bottom"/>
          </w:tcPr>
          <w:p w14:paraId="5BFE44CA"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44A1D339" w14:textId="77777777" w:rsidR="007F2FC5" w:rsidRDefault="007F2FC5"/>
        </w:tc>
        <w:tc>
          <w:tcPr>
            <w:tcW w:w="6863" w:type="dxa"/>
            <w:tcBorders>
              <w:top w:val="nil"/>
              <w:left w:val="nil"/>
              <w:bottom w:val="nil"/>
              <w:right w:val="nil"/>
            </w:tcBorders>
            <w:tcMar>
              <w:left w:w="0" w:type="dxa"/>
              <w:right w:w="0" w:type="dxa"/>
            </w:tcMar>
            <w:vAlign w:val="bottom"/>
          </w:tcPr>
          <w:p w14:paraId="0F310362"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665B79A0" w14:textId="77777777" w:rsidR="007F2FC5" w:rsidRDefault="007F2FC5"/>
        </w:tc>
        <w:tc>
          <w:tcPr>
            <w:tcW w:w="1289" w:type="dxa"/>
            <w:tcBorders>
              <w:top w:val="nil"/>
              <w:left w:val="nil"/>
              <w:bottom w:val="nil"/>
              <w:right w:val="nil"/>
            </w:tcBorders>
            <w:tcMar>
              <w:left w:w="0" w:type="dxa"/>
              <w:right w:w="0" w:type="dxa"/>
            </w:tcMar>
            <w:vAlign w:val="bottom"/>
          </w:tcPr>
          <w:p w14:paraId="5E55E3B6"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00DAF3C" w14:textId="77777777" w:rsidR="007F2FC5" w:rsidRDefault="007F2FC5"/>
        </w:tc>
        <w:tc>
          <w:tcPr>
            <w:tcW w:w="1289" w:type="dxa"/>
            <w:tcBorders>
              <w:top w:val="nil"/>
              <w:left w:val="nil"/>
              <w:bottom w:val="nil"/>
              <w:right w:val="nil"/>
            </w:tcBorders>
            <w:tcMar>
              <w:left w:w="0" w:type="dxa"/>
              <w:right w:w="0" w:type="dxa"/>
            </w:tcMar>
            <w:vAlign w:val="bottom"/>
          </w:tcPr>
          <w:p w14:paraId="48085CC6" w14:textId="77777777" w:rsidR="007F2FC5" w:rsidRDefault="007F2FC5">
            <w:pPr>
              <w:pStyle w:val="Accurritableheader2"/>
              <w:keepNext/>
            </w:pPr>
          </w:p>
        </w:tc>
      </w:tr>
      <w:tr w:rsidR="007F2FC5" w14:paraId="5A836941" w14:textId="77777777">
        <w:tblPrEx>
          <w:tblCellMar>
            <w:left w:w="0" w:type="dxa"/>
            <w:right w:w="0" w:type="dxa"/>
          </w:tblCellMar>
        </w:tblPrEx>
        <w:tc>
          <w:tcPr>
            <w:tcW w:w="1378" w:type="dxa"/>
            <w:tcBorders>
              <w:top w:val="nil"/>
              <w:left w:val="nil"/>
              <w:bottom w:val="nil"/>
              <w:right w:val="nil"/>
            </w:tcBorders>
            <w:tcMar>
              <w:left w:w="0" w:type="dxa"/>
              <w:right w:w="0" w:type="dxa"/>
            </w:tcMar>
            <w:vAlign w:val="bottom"/>
          </w:tcPr>
          <w:p w14:paraId="28E51815" w14:textId="77777777" w:rsidR="007F2FC5" w:rsidRDefault="00624826">
            <w:pPr>
              <w:pStyle w:val="Accurritabletext"/>
              <w:keepNext/>
              <w:jc w:val="left"/>
            </w:pPr>
            <w:r>
              <w:rPr>
                <w:lang w:val="en-AU"/>
              </w:rPr>
              <w:t>01/04/2022</w:t>
            </w:r>
          </w:p>
        </w:tc>
        <w:tc>
          <w:tcPr>
            <w:tcW w:w="60" w:type="dxa"/>
            <w:tcBorders>
              <w:top w:val="nil"/>
              <w:left w:val="nil"/>
              <w:bottom w:val="nil"/>
              <w:right w:val="nil"/>
            </w:tcBorders>
            <w:tcMar>
              <w:left w:w="0" w:type="dxa"/>
              <w:right w:w="0" w:type="dxa"/>
            </w:tcMar>
          </w:tcPr>
          <w:p w14:paraId="77D9B345" w14:textId="77777777" w:rsidR="007F2FC5" w:rsidRDefault="007F2FC5"/>
        </w:tc>
        <w:tc>
          <w:tcPr>
            <w:tcW w:w="6863" w:type="dxa"/>
            <w:tcBorders>
              <w:top w:val="nil"/>
              <w:left w:val="nil"/>
              <w:bottom w:val="nil"/>
              <w:right w:val="nil"/>
            </w:tcBorders>
            <w:tcMar>
              <w:left w:w="0" w:type="dxa"/>
              <w:right w:w="0" w:type="dxa"/>
            </w:tcMar>
            <w:vAlign w:val="bottom"/>
          </w:tcPr>
          <w:p w14:paraId="75BF4F81" w14:textId="480A0EDA" w:rsidR="007F2FC5" w:rsidRDefault="00624826">
            <w:pPr>
              <w:pStyle w:val="Accurritabletext"/>
              <w:keepNext/>
              <w:jc w:val="left"/>
            </w:pPr>
            <w:r>
              <w:rPr>
                <w:lang w:val="en-AU"/>
              </w:rPr>
              <w:t>31/03/</w:t>
            </w:r>
            <w:r w:rsidR="00864B52">
              <w:rPr>
                <w:lang w:val="en-AU"/>
              </w:rPr>
              <w:t>2025</w:t>
            </w:r>
          </w:p>
        </w:tc>
        <w:tc>
          <w:tcPr>
            <w:tcW w:w="60" w:type="dxa"/>
            <w:tcBorders>
              <w:top w:val="nil"/>
              <w:left w:val="nil"/>
              <w:bottom w:val="nil"/>
              <w:right w:val="nil"/>
            </w:tcBorders>
            <w:tcMar>
              <w:left w:w="0" w:type="dxa"/>
              <w:right w:w="0" w:type="dxa"/>
            </w:tcMar>
          </w:tcPr>
          <w:p w14:paraId="475A085D" w14:textId="77777777" w:rsidR="007F2FC5" w:rsidRDefault="007F2FC5"/>
        </w:tc>
        <w:tc>
          <w:tcPr>
            <w:tcW w:w="1289" w:type="dxa"/>
            <w:tcBorders>
              <w:top w:val="nil"/>
              <w:left w:val="nil"/>
              <w:bottom w:val="nil"/>
              <w:right w:val="nil"/>
            </w:tcBorders>
            <w:tcMar>
              <w:left w:w="0" w:type="dxa"/>
              <w:right w:w="60" w:type="dxa"/>
            </w:tcMar>
            <w:vAlign w:val="bottom"/>
          </w:tcPr>
          <w:p w14:paraId="63FFC567" w14:textId="77777777" w:rsidR="007F2FC5" w:rsidRDefault="00624826">
            <w:pPr>
              <w:pStyle w:val="Accurritablenumeric"/>
              <w:keepNext/>
            </w:pPr>
            <w:r>
              <w:rPr>
                <w:lang w:val="en-AU"/>
              </w:rPr>
              <w:t>-</w:t>
            </w:r>
          </w:p>
        </w:tc>
        <w:tc>
          <w:tcPr>
            <w:tcW w:w="60" w:type="dxa"/>
            <w:tcBorders>
              <w:top w:val="nil"/>
              <w:left w:val="nil"/>
              <w:bottom w:val="nil"/>
              <w:right w:val="nil"/>
            </w:tcBorders>
            <w:tcMar>
              <w:left w:w="0" w:type="dxa"/>
              <w:right w:w="0" w:type="dxa"/>
            </w:tcMar>
          </w:tcPr>
          <w:p w14:paraId="6644F6A7" w14:textId="77777777" w:rsidR="007F2FC5" w:rsidRDefault="007F2FC5"/>
        </w:tc>
        <w:tc>
          <w:tcPr>
            <w:tcW w:w="1289" w:type="dxa"/>
            <w:tcBorders>
              <w:top w:val="nil"/>
              <w:left w:val="nil"/>
              <w:bottom w:val="nil"/>
              <w:right w:val="nil"/>
            </w:tcBorders>
            <w:tcMar>
              <w:left w:w="0" w:type="dxa"/>
              <w:right w:w="60" w:type="dxa"/>
            </w:tcMar>
            <w:vAlign w:val="bottom"/>
          </w:tcPr>
          <w:p w14:paraId="7EB756A1" w14:textId="77777777" w:rsidR="007F2FC5" w:rsidRDefault="00624826">
            <w:pPr>
              <w:pStyle w:val="Accurritablenumeric"/>
              <w:keepNext/>
            </w:pPr>
            <w:r>
              <w:rPr>
                <w:lang w:val="en-AU"/>
              </w:rPr>
              <w:t>10,000</w:t>
            </w:r>
          </w:p>
        </w:tc>
      </w:tr>
      <w:tr w:rsidR="007F2FC5" w14:paraId="090EC10D" w14:textId="77777777">
        <w:tblPrEx>
          <w:tblCellMar>
            <w:left w:w="0" w:type="dxa"/>
            <w:right w:w="0" w:type="dxa"/>
          </w:tblCellMar>
        </w:tblPrEx>
        <w:tc>
          <w:tcPr>
            <w:tcW w:w="1378" w:type="dxa"/>
            <w:tcBorders>
              <w:top w:val="single" w:sz="2" w:space="0" w:color="009CDE"/>
              <w:left w:val="nil"/>
              <w:bottom w:val="nil"/>
              <w:right w:val="nil"/>
            </w:tcBorders>
            <w:tcMar>
              <w:left w:w="0" w:type="dxa"/>
              <w:right w:w="0" w:type="dxa"/>
            </w:tcMar>
            <w:vAlign w:val="bottom"/>
          </w:tcPr>
          <w:p w14:paraId="7E69CBB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3BB9E56E" w14:textId="77777777" w:rsidR="007F2FC5" w:rsidRDefault="007F2FC5"/>
        </w:tc>
        <w:tc>
          <w:tcPr>
            <w:tcW w:w="6863" w:type="dxa"/>
            <w:tcBorders>
              <w:top w:val="single" w:sz="2" w:space="0" w:color="009CDE"/>
              <w:left w:val="nil"/>
              <w:bottom w:val="nil"/>
              <w:right w:val="nil"/>
            </w:tcBorders>
            <w:tcMar>
              <w:left w:w="0" w:type="dxa"/>
              <w:right w:w="0" w:type="dxa"/>
            </w:tcMar>
            <w:vAlign w:val="bottom"/>
          </w:tcPr>
          <w:p w14:paraId="65A389CC" w14:textId="77777777" w:rsidR="007F2FC5" w:rsidRDefault="007F2FC5">
            <w:pPr>
              <w:pStyle w:val="Accurritabletext"/>
              <w:keepNext/>
              <w:jc w:val="left"/>
            </w:pPr>
          </w:p>
        </w:tc>
        <w:tc>
          <w:tcPr>
            <w:tcW w:w="60" w:type="dxa"/>
            <w:tcBorders>
              <w:top w:val="single" w:sz="2" w:space="0" w:color="009CDE"/>
              <w:left w:val="nil"/>
              <w:bottom w:val="nil"/>
              <w:right w:val="nil"/>
            </w:tcBorders>
            <w:tcMar>
              <w:left w:w="0" w:type="dxa"/>
              <w:right w:w="0" w:type="dxa"/>
            </w:tcMar>
          </w:tcPr>
          <w:p w14:paraId="4DEA32F9"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2CB24875" w14:textId="77777777" w:rsidR="007F2FC5" w:rsidRDefault="007F2FC5">
            <w:pPr>
              <w:pStyle w:val="Accurritablenumeric"/>
              <w:keepNext/>
            </w:pPr>
          </w:p>
        </w:tc>
        <w:tc>
          <w:tcPr>
            <w:tcW w:w="60" w:type="dxa"/>
            <w:tcBorders>
              <w:top w:val="single" w:sz="2" w:space="0" w:color="009CDE"/>
              <w:left w:val="nil"/>
              <w:bottom w:val="nil"/>
              <w:right w:val="nil"/>
            </w:tcBorders>
            <w:tcMar>
              <w:left w:w="0" w:type="dxa"/>
              <w:right w:w="0" w:type="dxa"/>
            </w:tcMar>
          </w:tcPr>
          <w:p w14:paraId="4E928DB7" w14:textId="77777777" w:rsidR="007F2FC5" w:rsidRDefault="007F2FC5"/>
        </w:tc>
        <w:tc>
          <w:tcPr>
            <w:tcW w:w="1289" w:type="dxa"/>
            <w:tcBorders>
              <w:top w:val="single" w:sz="2" w:space="0" w:color="009CDE"/>
              <w:left w:val="nil"/>
              <w:bottom w:val="nil"/>
              <w:right w:val="nil"/>
            </w:tcBorders>
            <w:tcMar>
              <w:left w:w="0" w:type="dxa"/>
              <w:right w:w="60" w:type="dxa"/>
            </w:tcMar>
            <w:vAlign w:val="bottom"/>
          </w:tcPr>
          <w:p w14:paraId="67537DD2" w14:textId="77777777" w:rsidR="007F2FC5" w:rsidRDefault="007F2FC5">
            <w:pPr>
              <w:pStyle w:val="Accurritablenumeric"/>
              <w:keepNext/>
            </w:pPr>
          </w:p>
        </w:tc>
      </w:tr>
      <w:tr w:rsidR="007F2FC5" w14:paraId="20563635" w14:textId="77777777">
        <w:tblPrEx>
          <w:tblCellMar>
            <w:left w:w="0" w:type="dxa"/>
            <w:right w:w="0" w:type="dxa"/>
          </w:tblCellMar>
        </w:tblPrEx>
        <w:tc>
          <w:tcPr>
            <w:tcW w:w="1378" w:type="dxa"/>
            <w:tcBorders>
              <w:top w:val="nil"/>
              <w:left w:val="nil"/>
              <w:bottom w:val="single" w:sz="2" w:space="0" w:color="009CDE"/>
              <w:right w:val="nil"/>
            </w:tcBorders>
            <w:tcMar>
              <w:left w:w="0" w:type="dxa"/>
              <w:right w:w="0" w:type="dxa"/>
            </w:tcMar>
            <w:vAlign w:val="bottom"/>
          </w:tcPr>
          <w:p w14:paraId="1610C872"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1CE68426" w14:textId="77777777" w:rsidR="007F2FC5" w:rsidRDefault="007F2FC5"/>
        </w:tc>
        <w:tc>
          <w:tcPr>
            <w:tcW w:w="6863" w:type="dxa"/>
            <w:tcBorders>
              <w:top w:val="nil"/>
              <w:left w:val="nil"/>
              <w:bottom w:val="single" w:sz="2" w:space="0" w:color="009CDE"/>
              <w:right w:val="nil"/>
            </w:tcBorders>
            <w:tcMar>
              <w:left w:w="0" w:type="dxa"/>
              <w:right w:w="0" w:type="dxa"/>
            </w:tcMar>
            <w:vAlign w:val="bottom"/>
          </w:tcPr>
          <w:p w14:paraId="52686B43" w14:textId="77777777" w:rsidR="007F2FC5" w:rsidRDefault="007F2FC5">
            <w:pPr>
              <w:pStyle w:val="Accurritabletext"/>
              <w:keepNext/>
              <w:jc w:val="left"/>
            </w:pPr>
          </w:p>
        </w:tc>
        <w:tc>
          <w:tcPr>
            <w:tcW w:w="60" w:type="dxa"/>
            <w:tcBorders>
              <w:top w:val="nil"/>
              <w:left w:val="nil"/>
              <w:bottom w:val="single" w:sz="2" w:space="0" w:color="009CDE"/>
              <w:right w:val="nil"/>
            </w:tcBorders>
            <w:tcMar>
              <w:left w:w="0" w:type="dxa"/>
              <w:right w:w="0" w:type="dxa"/>
            </w:tcMar>
          </w:tcPr>
          <w:p w14:paraId="0AE7D1CB"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7A681429" w14:textId="77777777" w:rsidR="007F2FC5" w:rsidRDefault="00624826">
            <w:pPr>
              <w:pStyle w:val="Accurritablenumeric"/>
              <w:keepNext/>
            </w:pPr>
            <w:r>
              <w:rPr>
                <w:lang w:val="en-AU"/>
              </w:rPr>
              <w:t>-</w:t>
            </w:r>
          </w:p>
        </w:tc>
        <w:tc>
          <w:tcPr>
            <w:tcW w:w="60" w:type="dxa"/>
            <w:tcBorders>
              <w:top w:val="nil"/>
              <w:left w:val="nil"/>
              <w:bottom w:val="single" w:sz="2" w:space="0" w:color="009CDE"/>
              <w:right w:val="nil"/>
            </w:tcBorders>
            <w:tcMar>
              <w:left w:w="0" w:type="dxa"/>
              <w:right w:w="0" w:type="dxa"/>
            </w:tcMar>
          </w:tcPr>
          <w:p w14:paraId="05DA6AAD" w14:textId="77777777" w:rsidR="007F2FC5" w:rsidRDefault="007F2FC5"/>
        </w:tc>
        <w:tc>
          <w:tcPr>
            <w:tcW w:w="1289" w:type="dxa"/>
            <w:tcBorders>
              <w:top w:val="nil"/>
              <w:left w:val="nil"/>
              <w:bottom w:val="single" w:sz="2" w:space="0" w:color="009CDE"/>
              <w:right w:val="nil"/>
            </w:tcBorders>
            <w:tcMar>
              <w:left w:w="0" w:type="dxa"/>
              <w:right w:w="60" w:type="dxa"/>
            </w:tcMar>
            <w:vAlign w:val="bottom"/>
          </w:tcPr>
          <w:p w14:paraId="273B130A" w14:textId="77777777" w:rsidR="007F2FC5" w:rsidRDefault="00624826">
            <w:pPr>
              <w:pStyle w:val="Accurritablenumeric"/>
              <w:keepNext/>
            </w:pPr>
            <w:r>
              <w:rPr>
                <w:lang w:val="en-AU"/>
              </w:rPr>
              <w:t>10,000</w:t>
            </w:r>
          </w:p>
        </w:tc>
      </w:tr>
    </w:tbl>
    <w:p w14:paraId="266A6559" w14:textId="77777777" w:rsidR="007F2FC5" w:rsidRDefault="00624826">
      <w:r>
        <w:rPr>
          <w:rFonts w:ascii="Times New Roman" w:eastAsia="Times New Roman" w:hAnsi="Times New Roman" w:cs="Times New Roman"/>
          <w:b/>
          <w:lang w:val="en-AU"/>
        </w:rPr>
        <w:t xml:space="preserve"> </w:t>
      </w:r>
    </w:p>
    <w:p w14:paraId="5ABED5DB" w14:textId="77777777" w:rsidR="007F2FC5" w:rsidRDefault="00624826">
      <w:pPr>
        <w:pStyle w:val="Accurriparagraphbody"/>
        <w:keepNext/>
        <w:keepLines/>
      </w:pPr>
      <w:r>
        <w:rPr>
          <w:lang w:val="en-AU"/>
        </w:rPr>
        <w:t>The weighted average share price during the financial year was CU2.66 (2024: CU2.34).</w:t>
      </w:r>
    </w:p>
    <w:p w14:paraId="661F1A2F" w14:textId="77777777" w:rsidR="007F2FC5" w:rsidRDefault="00624826">
      <w:r>
        <w:rPr>
          <w:rFonts w:ascii="Times New Roman" w:eastAsia="Times New Roman" w:hAnsi="Times New Roman" w:cs="Times New Roman"/>
          <w:b/>
          <w:lang w:val="en-AU"/>
        </w:rPr>
        <w:t xml:space="preserve"> </w:t>
      </w:r>
    </w:p>
    <w:p w14:paraId="523C5EEE" w14:textId="77777777" w:rsidR="007F2FC5" w:rsidRDefault="00624826">
      <w:pPr>
        <w:pStyle w:val="Accurriparagraphbody"/>
        <w:keepNext/>
        <w:keepLines/>
      </w:pPr>
      <w:r>
        <w:rPr>
          <w:lang w:val="en-AU"/>
        </w:rPr>
        <w:lastRenderedPageBreak/>
        <w:t>The weighted average remaining contractual life of options outstanding at the end of the financial year was 3.25 years (﻿2024﻿: 0.25 years).</w:t>
      </w:r>
    </w:p>
    <w:p w14:paraId="7112B2D7" w14:textId="77777777" w:rsidR="007F2FC5" w:rsidRDefault="00624826">
      <w:r>
        <w:rPr>
          <w:rFonts w:ascii="Times New Roman" w:eastAsia="Times New Roman" w:hAnsi="Times New Roman" w:cs="Times New Roman"/>
          <w:b/>
          <w:lang w:val="en-AU"/>
        </w:rPr>
        <w:t xml:space="preserve"> </w:t>
      </w:r>
    </w:p>
    <w:p w14:paraId="7563CEE6" w14:textId="77777777" w:rsidR="007F2FC5" w:rsidRDefault="00624826">
      <w:pPr>
        <w:pStyle w:val="Accurriparagraphbody"/>
        <w:keepNext/>
        <w:keepLines/>
      </w:pPr>
      <w:r>
        <w:rPr>
          <w:lang w:val="en-AU"/>
        </w:rPr>
        <w:t>Options were valued using a Black-Scholes model. For the options granted during the current financial year, the valuation model inputs used to determine the fair value at the grant date are as follows. Inputs were determined using available market data, with estimated volatility being based on previous volatility over the past 24 months:</w:t>
      </w:r>
    </w:p>
    <w:p w14:paraId="110543DF" w14:textId="77777777" w:rsidR="007F2FC5" w:rsidRDefault="00624826">
      <w:pPr>
        <w:keepNext/>
      </w:pPr>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1422"/>
        <w:gridCol w:w="60"/>
        <w:gridCol w:w="1422"/>
        <w:gridCol w:w="60"/>
        <w:gridCol w:w="1289"/>
        <w:gridCol w:w="60"/>
        <w:gridCol w:w="1289"/>
        <w:gridCol w:w="60"/>
        <w:gridCol w:w="1289"/>
        <w:gridCol w:w="60"/>
        <w:gridCol w:w="1289"/>
        <w:gridCol w:w="60"/>
        <w:gridCol w:w="1289"/>
        <w:gridCol w:w="60"/>
        <w:gridCol w:w="1289"/>
      </w:tblGrid>
      <w:tr w:rsidR="007F2FC5" w14:paraId="50385872" w14:textId="77777777">
        <w:trPr>
          <w:cantSplit/>
          <w:tblHeader/>
        </w:trPr>
        <w:tc>
          <w:tcPr>
            <w:tcW w:w="1422" w:type="dxa"/>
            <w:tcBorders>
              <w:top w:val="nil"/>
              <w:left w:val="nil"/>
              <w:bottom w:val="nil"/>
              <w:right w:val="nil"/>
            </w:tcBorders>
            <w:tcMar>
              <w:left w:w="0" w:type="dxa"/>
              <w:right w:w="0" w:type="dxa"/>
            </w:tcMar>
            <w:vAlign w:val="bottom"/>
          </w:tcPr>
          <w:p w14:paraId="12096E4C"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0ED91A80" w14:textId="77777777" w:rsidR="007F2FC5" w:rsidRDefault="007F2FC5"/>
        </w:tc>
        <w:tc>
          <w:tcPr>
            <w:tcW w:w="1422" w:type="dxa"/>
            <w:tcBorders>
              <w:top w:val="nil"/>
              <w:left w:val="nil"/>
              <w:bottom w:val="nil"/>
              <w:right w:val="nil"/>
            </w:tcBorders>
            <w:tcMar>
              <w:left w:w="0" w:type="dxa"/>
              <w:right w:w="0" w:type="dxa"/>
            </w:tcMar>
            <w:vAlign w:val="bottom"/>
          </w:tcPr>
          <w:p w14:paraId="39DA5F84" w14:textId="77777777" w:rsidR="007F2FC5" w:rsidRDefault="00624826">
            <w:pPr>
              <w:pStyle w:val="Accurritableheader2"/>
              <w:keepNext/>
              <w:jc w:val="left"/>
            </w:pPr>
            <w:r>
              <w:rPr>
                <w:lang w:val="en-AU"/>
              </w:rPr>
              <w:t> </w:t>
            </w:r>
          </w:p>
        </w:tc>
        <w:tc>
          <w:tcPr>
            <w:tcW w:w="60" w:type="dxa"/>
            <w:tcBorders>
              <w:top w:val="nil"/>
              <w:left w:val="nil"/>
              <w:bottom w:val="nil"/>
              <w:right w:val="nil"/>
            </w:tcBorders>
            <w:tcMar>
              <w:left w:w="0" w:type="dxa"/>
              <w:right w:w="0" w:type="dxa"/>
            </w:tcMar>
          </w:tcPr>
          <w:p w14:paraId="098F1B94" w14:textId="77777777" w:rsidR="007F2FC5" w:rsidRDefault="007F2FC5"/>
        </w:tc>
        <w:tc>
          <w:tcPr>
            <w:tcW w:w="1289" w:type="dxa"/>
            <w:tcBorders>
              <w:top w:val="nil"/>
              <w:left w:val="nil"/>
              <w:bottom w:val="nil"/>
              <w:right w:val="nil"/>
            </w:tcBorders>
            <w:tcMar>
              <w:left w:w="0" w:type="dxa"/>
              <w:right w:w="0" w:type="dxa"/>
            </w:tcMar>
            <w:vAlign w:val="bottom"/>
          </w:tcPr>
          <w:p w14:paraId="5221C153" w14:textId="77777777" w:rsidR="007F2FC5" w:rsidRDefault="00624826">
            <w:pPr>
              <w:pStyle w:val="Accurritableheader2"/>
              <w:keepNext/>
            </w:pPr>
            <w:r>
              <w:rPr>
                <w:lang w:val="en-AU"/>
              </w:rPr>
              <w:t>Share price</w:t>
            </w:r>
          </w:p>
        </w:tc>
        <w:tc>
          <w:tcPr>
            <w:tcW w:w="60" w:type="dxa"/>
            <w:tcBorders>
              <w:top w:val="nil"/>
              <w:left w:val="nil"/>
              <w:bottom w:val="nil"/>
              <w:right w:val="nil"/>
            </w:tcBorders>
            <w:tcMar>
              <w:left w:w="0" w:type="dxa"/>
              <w:right w:w="0" w:type="dxa"/>
            </w:tcMar>
          </w:tcPr>
          <w:p w14:paraId="74026EB5" w14:textId="77777777" w:rsidR="007F2FC5" w:rsidRDefault="007F2FC5"/>
        </w:tc>
        <w:tc>
          <w:tcPr>
            <w:tcW w:w="1289" w:type="dxa"/>
            <w:tcBorders>
              <w:top w:val="nil"/>
              <w:left w:val="nil"/>
              <w:bottom w:val="nil"/>
              <w:right w:val="nil"/>
            </w:tcBorders>
            <w:tcMar>
              <w:left w:w="0" w:type="dxa"/>
              <w:right w:w="0" w:type="dxa"/>
            </w:tcMar>
            <w:vAlign w:val="bottom"/>
          </w:tcPr>
          <w:p w14:paraId="1C5E02A1" w14:textId="77777777" w:rsidR="007F2FC5" w:rsidRDefault="00624826">
            <w:pPr>
              <w:pStyle w:val="Accurritableheader2"/>
              <w:keepNext/>
            </w:pPr>
            <w:r>
              <w:rPr>
                <w:lang w:val="en-AU"/>
              </w:rPr>
              <w:t>Exercise</w:t>
            </w:r>
          </w:p>
        </w:tc>
        <w:tc>
          <w:tcPr>
            <w:tcW w:w="60" w:type="dxa"/>
            <w:tcBorders>
              <w:top w:val="nil"/>
              <w:left w:val="nil"/>
              <w:bottom w:val="nil"/>
              <w:right w:val="nil"/>
            </w:tcBorders>
            <w:tcMar>
              <w:left w:w="0" w:type="dxa"/>
              <w:right w:w="0" w:type="dxa"/>
            </w:tcMar>
          </w:tcPr>
          <w:p w14:paraId="5D978B1E" w14:textId="77777777" w:rsidR="007F2FC5" w:rsidRDefault="007F2FC5"/>
        </w:tc>
        <w:tc>
          <w:tcPr>
            <w:tcW w:w="1289" w:type="dxa"/>
            <w:tcBorders>
              <w:top w:val="nil"/>
              <w:left w:val="nil"/>
              <w:bottom w:val="nil"/>
              <w:right w:val="nil"/>
            </w:tcBorders>
            <w:tcMar>
              <w:left w:w="0" w:type="dxa"/>
              <w:right w:w="0" w:type="dxa"/>
            </w:tcMar>
            <w:vAlign w:val="bottom"/>
          </w:tcPr>
          <w:p w14:paraId="19C0D352" w14:textId="77777777" w:rsidR="007F2FC5" w:rsidRDefault="00624826">
            <w:pPr>
              <w:pStyle w:val="Accurritableheader2"/>
              <w:keepNext/>
            </w:pPr>
            <w:r>
              <w:rPr>
                <w:lang w:val="en-AU"/>
              </w:rPr>
              <w:t>Expected</w:t>
            </w:r>
          </w:p>
        </w:tc>
        <w:tc>
          <w:tcPr>
            <w:tcW w:w="60" w:type="dxa"/>
            <w:tcBorders>
              <w:top w:val="nil"/>
              <w:left w:val="nil"/>
              <w:bottom w:val="nil"/>
              <w:right w:val="nil"/>
            </w:tcBorders>
            <w:tcMar>
              <w:left w:w="0" w:type="dxa"/>
              <w:right w:w="0" w:type="dxa"/>
            </w:tcMar>
          </w:tcPr>
          <w:p w14:paraId="1577A6F7" w14:textId="77777777" w:rsidR="007F2FC5" w:rsidRDefault="007F2FC5"/>
        </w:tc>
        <w:tc>
          <w:tcPr>
            <w:tcW w:w="1289" w:type="dxa"/>
            <w:tcBorders>
              <w:top w:val="nil"/>
              <w:left w:val="nil"/>
              <w:bottom w:val="nil"/>
              <w:right w:val="nil"/>
            </w:tcBorders>
            <w:tcMar>
              <w:left w:w="0" w:type="dxa"/>
              <w:right w:w="0" w:type="dxa"/>
            </w:tcMar>
            <w:vAlign w:val="bottom"/>
          </w:tcPr>
          <w:p w14:paraId="2A4D11B9" w14:textId="77777777" w:rsidR="007F2FC5" w:rsidRDefault="00624826">
            <w:pPr>
              <w:pStyle w:val="Accurritableheader2"/>
              <w:keepNext/>
            </w:pPr>
            <w:r>
              <w:rPr>
                <w:lang w:val="en-AU"/>
              </w:rPr>
              <w:t>Dividend</w:t>
            </w:r>
          </w:p>
        </w:tc>
        <w:tc>
          <w:tcPr>
            <w:tcW w:w="60" w:type="dxa"/>
            <w:tcBorders>
              <w:top w:val="nil"/>
              <w:left w:val="nil"/>
              <w:bottom w:val="nil"/>
              <w:right w:val="nil"/>
            </w:tcBorders>
            <w:tcMar>
              <w:left w:w="0" w:type="dxa"/>
              <w:right w:w="0" w:type="dxa"/>
            </w:tcMar>
          </w:tcPr>
          <w:p w14:paraId="69AD9E53" w14:textId="77777777" w:rsidR="007F2FC5" w:rsidRDefault="007F2FC5"/>
        </w:tc>
        <w:tc>
          <w:tcPr>
            <w:tcW w:w="1289" w:type="dxa"/>
            <w:tcBorders>
              <w:top w:val="nil"/>
              <w:left w:val="nil"/>
              <w:bottom w:val="nil"/>
              <w:right w:val="nil"/>
            </w:tcBorders>
            <w:tcMar>
              <w:left w:w="0" w:type="dxa"/>
              <w:right w:w="0" w:type="dxa"/>
            </w:tcMar>
            <w:vAlign w:val="bottom"/>
          </w:tcPr>
          <w:p w14:paraId="449FD83A" w14:textId="77777777" w:rsidR="007F2FC5" w:rsidRDefault="00624826">
            <w:pPr>
              <w:pStyle w:val="Accurritableheader2"/>
              <w:keepNext/>
            </w:pPr>
            <w:r>
              <w:rPr>
                <w:lang w:val="en-AU"/>
              </w:rPr>
              <w:t>Risk-free</w:t>
            </w:r>
          </w:p>
        </w:tc>
        <w:tc>
          <w:tcPr>
            <w:tcW w:w="60" w:type="dxa"/>
            <w:tcBorders>
              <w:top w:val="nil"/>
              <w:left w:val="nil"/>
              <w:bottom w:val="nil"/>
              <w:right w:val="nil"/>
            </w:tcBorders>
            <w:tcMar>
              <w:left w:w="0" w:type="dxa"/>
              <w:right w:w="0" w:type="dxa"/>
            </w:tcMar>
          </w:tcPr>
          <w:p w14:paraId="43370F7F" w14:textId="77777777" w:rsidR="007F2FC5" w:rsidRDefault="007F2FC5"/>
        </w:tc>
        <w:tc>
          <w:tcPr>
            <w:tcW w:w="1289" w:type="dxa"/>
            <w:tcBorders>
              <w:top w:val="nil"/>
              <w:left w:val="nil"/>
              <w:bottom w:val="nil"/>
              <w:right w:val="nil"/>
            </w:tcBorders>
            <w:tcMar>
              <w:left w:w="0" w:type="dxa"/>
              <w:right w:w="0" w:type="dxa"/>
            </w:tcMar>
            <w:vAlign w:val="bottom"/>
          </w:tcPr>
          <w:p w14:paraId="325A6097" w14:textId="77777777" w:rsidR="007F2FC5" w:rsidRDefault="00624826">
            <w:pPr>
              <w:pStyle w:val="Accurritableheader2"/>
              <w:keepNext/>
            </w:pPr>
            <w:r>
              <w:rPr>
                <w:lang w:val="en-AU"/>
              </w:rPr>
              <w:t>Fair value</w:t>
            </w:r>
          </w:p>
        </w:tc>
      </w:tr>
      <w:tr w:rsidR="007F2FC5" w14:paraId="6AF7088B" w14:textId="77777777">
        <w:trPr>
          <w:cantSplit/>
          <w:tblHeader/>
        </w:trPr>
        <w:tc>
          <w:tcPr>
            <w:tcW w:w="1422" w:type="dxa"/>
            <w:tcBorders>
              <w:top w:val="nil"/>
              <w:left w:val="nil"/>
              <w:bottom w:val="nil"/>
              <w:right w:val="nil"/>
            </w:tcBorders>
            <w:tcMar>
              <w:left w:w="0" w:type="dxa"/>
              <w:right w:w="0" w:type="dxa"/>
            </w:tcMar>
            <w:vAlign w:val="bottom"/>
          </w:tcPr>
          <w:p w14:paraId="1CA5F438" w14:textId="77777777" w:rsidR="007F2FC5" w:rsidRDefault="00624826">
            <w:pPr>
              <w:pStyle w:val="Accurritableheader2"/>
              <w:keepNext/>
              <w:jc w:val="left"/>
            </w:pPr>
            <w:r>
              <w:rPr>
                <w:lang w:val="en-AU"/>
              </w:rPr>
              <w:t>Grant date</w:t>
            </w:r>
          </w:p>
        </w:tc>
        <w:tc>
          <w:tcPr>
            <w:tcW w:w="60" w:type="dxa"/>
            <w:tcBorders>
              <w:top w:val="nil"/>
              <w:left w:val="nil"/>
              <w:bottom w:val="nil"/>
              <w:right w:val="nil"/>
            </w:tcBorders>
            <w:tcMar>
              <w:left w:w="0" w:type="dxa"/>
              <w:right w:w="0" w:type="dxa"/>
            </w:tcMar>
          </w:tcPr>
          <w:p w14:paraId="2596C3EA" w14:textId="77777777" w:rsidR="007F2FC5" w:rsidRDefault="007F2FC5"/>
        </w:tc>
        <w:tc>
          <w:tcPr>
            <w:tcW w:w="1422" w:type="dxa"/>
            <w:tcBorders>
              <w:top w:val="nil"/>
              <w:left w:val="nil"/>
              <w:bottom w:val="nil"/>
              <w:right w:val="nil"/>
            </w:tcBorders>
            <w:tcMar>
              <w:left w:w="0" w:type="dxa"/>
              <w:right w:w="0" w:type="dxa"/>
            </w:tcMar>
            <w:vAlign w:val="bottom"/>
          </w:tcPr>
          <w:p w14:paraId="23E6AAFF" w14:textId="77777777" w:rsidR="007F2FC5" w:rsidRDefault="00624826">
            <w:pPr>
              <w:pStyle w:val="Accurritableheader2"/>
              <w:keepNext/>
              <w:jc w:val="left"/>
            </w:pPr>
            <w:r>
              <w:rPr>
                <w:lang w:val="en-AU"/>
              </w:rPr>
              <w:t>Expiry date</w:t>
            </w:r>
          </w:p>
        </w:tc>
        <w:tc>
          <w:tcPr>
            <w:tcW w:w="60" w:type="dxa"/>
            <w:tcBorders>
              <w:top w:val="nil"/>
              <w:left w:val="nil"/>
              <w:bottom w:val="nil"/>
              <w:right w:val="nil"/>
            </w:tcBorders>
            <w:tcMar>
              <w:left w:w="0" w:type="dxa"/>
              <w:right w:w="0" w:type="dxa"/>
            </w:tcMar>
          </w:tcPr>
          <w:p w14:paraId="633ABAF2" w14:textId="77777777" w:rsidR="007F2FC5" w:rsidRDefault="007F2FC5"/>
        </w:tc>
        <w:tc>
          <w:tcPr>
            <w:tcW w:w="1289" w:type="dxa"/>
            <w:tcBorders>
              <w:top w:val="nil"/>
              <w:left w:val="nil"/>
              <w:bottom w:val="nil"/>
              <w:right w:val="nil"/>
            </w:tcBorders>
            <w:tcMar>
              <w:left w:w="0" w:type="dxa"/>
              <w:right w:w="0" w:type="dxa"/>
            </w:tcMar>
            <w:vAlign w:val="bottom"/>
          </w:tcPr>
          <w:p w14:paraId="5F22CC99" w14:textId="77777777" w:rsidR="007F2FC5" w:rsidRDefault="00624826">
            <w:pPr>
              <w:pStyle w:val="Accurritableheader2"/>
              <w:keepNext/>
            </w:pPr>
            <w:r>
              <w:rPr>
                <w:lang w:val="en-AU"/>
              </w:rPr>
              <w:t>at grant date</w:t>
            </w:r>
          </w:p>
        </w:tc>
        <w:tc>
          <w:tcPr>
            <w:tcW w:w="60" w:type="dxa"/>
            <w:tcBorders>
              <w:top w:val="nil"/>
              <w:left w:val="nil"/>
              <w:bottom w:val="nil"/>
              <w:right w:val="nil"/>
            </w:tcBorders>
            <w:tcMar>
              <w:left w:w="0" w:type="dxa"/>
              <w:right w:w="0" w:type="dxa"/>
            </w:tcMar>
          </w:tcPr>
          <w:p w14:paraId="550FFEFE" w14:textId="77777777" w:rsidR="007F2FC5" w:rsidRDefault="007F2FC5"/>
        </w:tc>
        <w:tc>
          <w:tcPr>
            <w:tcW w:w="1289" w:type="dxa"/>
            <w:tcBorders>
              <w:top w:val="nil"/>
              <w:left w:val="nil"/>
              <w:bottom w:val="nil"/>
              <w:right w:val="nil"/>
            </w:tcBorders>
            <w:tcMar>
              <w:left w:w="0" w:type="dxa"/>
              <w:right w:w="0" w:type="dxa"/>
            </w:tcMar>
            <w:vAlign w:val="bottom"/>
          </w:tcPr>
          <w:p w14:paraId="61B64850" w14:textId="77777777" w:rsidR="007F2FC5" w:rsidRDefault="00624826">
            <w:pPr>
              <w:pStyle w:val="Accurritableheader2"/>
              <w:keepNext/>
            </w:pPr>
            <w:r>
              <w:rPr>
                <w:lang w:val="en-AU"/>
              </w:rPr>
              <w:t>price</w:t>
            </w:r>
          </w:p>
        </w:tc>
        <w:tc>
          <w:tcPr>
            <w:tcW w:w="60" w:type="dxa"/>
            <w:tcBorders>
              <w:top w:val="nil"/>
              <w:left w:val="nil"/>
              <w:bottom w:val="nil"/>
              <w:right w:val="nil"/>
            </w:tcBorders>
            <w:tcMar>
              <w:left w:w="0" w:type="dxa"/>
              <w:right w:w="0" w:type="dxa"/>
            </w:tcMar>
          </w:tcPr>
          <w:p w14:paraId="29011070" w14:textId="77777777" w:rsidR="007F2FC5" w:rsidRDefault="007F2FC5"/>
        </w:tc>
        <w:tc>
          <w:tcPr>
            <w:tcW w:w="1289" w:type="dxa"/>
            <w:tcBorders>
              <w:top w:val="nil"/>
              <w:left w:val="nil"/>
              <w:bottom w:val="nil"/>
              <w:right w:val="nil"/>
            </w:tcBorders>
            <w:tcMar>
              <w:left w:w="0" w:type="dxa"/>
              <w:right w:w="0" w:type="dxa"/>
            </w:tcMar>
            <w:vAlign w:val="bottom"/>
          </w:tcPr>
          <w:p w14:paraId="28E05754" w14:textId="77777777" w:rsidR="007F2FC5" w:rsidRDefault="00624826">
            <w:pPr>
              <w:pStyle w:val="Accurritableheader2"/>
              <w:keepNext/>
            </w:pPr>
            <w:r>
              <w:rPr>
                <w:lang w:val="en-AU"/>
              </w:rPr>
              <w:t>volatility</w:t>
            </w:r>
          </w:p>
        </w:tc>
        <w:tc>
          <w:tcPr>
            <w:tcW w:w="60" w:type="dxa"/>
            <w:tcBorders>
              <w:top w:val="nil"/>
              <w:left w:val="nil"/>
              <w:bottom w:val="nil"/>
              <w:right w:val="nil"/>
            </w:tcBorders>
            <w:tcMar>
              <w:left w:w="0" w:type="dxa"/>
              <w:right w:w="0" w:type="dxa"/>
            </w:tcMar>
          </w:tcPr>
          <w:p w14:paraId="418305A9" w14:textId="77777777" w:rsidR="007F2FC5" w:rsidRDefault="007F2FC5"/>
        </w:tc>
        <w:tc>
          <w:tcPr>
            <w:tcW w:w="1289" w:type="dxa"/>
            <w:tcBorders>
              <w:top w:val="nil"/>
              <w:left w:val="nil"/>
              <w:bottom w:val="nil"/>
              <w:right w:val="nil"/>
            </w:tcBorders>
            <w:tcMar>
              <w:left w:w="0" w:type="dxa"/>
              <w:right w:w="0" w:type="dxa"/>
            </w:tcMar>
            <w:vAlign w:val="bottom"/>
          </w:tcPr>
          <w:p w14:paraId="5A7CFD8F" w14:textId="77777777" w:rsidR="007F2FC5" w:rsidRDefault="00624826">
            <w:pPr>
              <w:pStyle w:val="Accurritableheader2"/>
              <w:keepNext/>
            </w:pPr>
            <w:r>
              <w:rPr>
                <w:lang w:val="en-AU"/>
              </w:rPr>
              <w:t>yield</w:t>
            </w:r>
          </w:p>
        </w:tc>
        <w:tc>
          <w:tcPr>
            <w:tcW w:w="60" w:type="dxa"/>
            <w:tcBorders>
              <w:top w:val="nil"/>
              <w:left w:val="nil"/>
              <w:bottom w:val="nil"/>
              <w:right w:val="nil"/>
            </w:tcBorders>
            <w:tcMar>
              <w:left w:w="0" w:type="dxa"/>
              <w:right w:w="0" w:type="dxa"/>
            </w:tcMar>
          </w:tcPr>
          <w:p w14:paraId="081836A3" w14:textId="77777777" w:rsidR="007F2FC5" w:rsidRDefault="007F2FC5"/>
        </w:tc>
        <w:tc>
          <w:tcPr>
            <w:tcW w:w="1289" w:type="dxa"/>
            <w:tcBorders>
              <w:top w:val="nil"/>
              <w:left w:val="nil"/>
              <w:bottom w:val="nil"/>
              <w:right w:val="nil"/>
            </w:tcBorders>
            <w:tcMar>
              <w:left w:w="0" w:type="dxa"/>
              <w:right w:w="0" w:type="dxa"/>
            </w:tcMar>
            <w:vAlign w:val="bottom"/>
          </w:tcPr>
          <w:p w14:paraId="23F4BCF8" w14:textId="77777777" w:rsidR="007F2FC5" w:rsidRDefault="00624826">
            <w:pPr>
              <w:pStyle w:val="Accurritableheader2"/>
              <w:keepNext/>
            </w:pPr>
            <w:r>
              <w:rPr>
                <w:lang w:val="en-AU"/>
              </w:rPr>
              <w:t>interest rate</w:t>
            </w:r>
          </w:p>
        </w:tc>
        <w:tc>
          <w:tcPr>
            <w:tcW w:w="60" w:type="dxa"/>
            <w:tcBorders>
              <w:top w:val="nil"/>
              <w:left w:val="nil"/>
              <w:bottom w:val="nil"/>
              <w:right w:val="nil"/>
            </w:tcBorders>
            <w:tcMar>
              <w:left w:w="0" w:type="dxa"/>
              <w:right w:w="0" w:type="dxa"/>
            </w:tcMar>
          </w:tcPr>
          <w:p w14:paraId="7F0240F2" w14:textId="77777777" w:rsidR="007F2FC5" w:rsidRDefault="007F2FC5"/>
        </w:tc>
        <w:tc>
          <w:tcPr>
            <w:tcW w:w="1289" w:type="dxa"/>
            <w:tcBorders>
              <w:top w:val="nil"/>
              <w:left w:val="nil"/>
              <w:bottom w:val="nil"/>
              <w:right w:val="nil"/>
            </w:tcBorders>
            <w:tcMar>
              <w:left w:w="0" w:type="dxa"/>
              <w:right w:w="0" w:type="dxa"/>
            </w:tcMar>
            <w:vAlign w:val="bottom"/>
          </w:tcPr>
          <w:p w14:paraId="14826F5D" w14:textId="77777777" w:rsidR="007F2FC5" w:rsidRDefault="00624826">
            <w:pPr>
              <w:pStyle w:val="Accurritableheader2"/>
              <w:keepNext/>
            </w:pPr>
            <w:r>
              <w:rPr>
                <w:lang w:val="en-AU"/>
              </w:rPr>
              <w:t>at grant date</w:t>
            </w:r>
          </w:p>
        </w:tc>
      </w:tr>
      <w:tr w:rsidR="007F2FC5" w14:paraId="0259B84F" w14:textId="77777777">
        <w:trPr>
          <w:cantSplit/>
          <w:tblHeader/>
        </w:trPr>
        <w:tc>
          <w:tcPr>
            <w:tcW w:w="1422" w:type="dxa"/>
            <w:tcBorders>
              <w:top w:val="nil"/>
              <w:left w:val="nil"/>
              <w:bottom w:val="nil"/>
              <w:right w:val="nil"/>
            </w:tcBorders>
            <w:tcMar>
              <w:left w:w="0" w:type="dxa"/>
              <w:right w:w="0" w:type="dxa"/>
            </w:tcMar>
            <w:vAlign w:val="bottom"/>
          </w:tcPr>
          <w:p w14:paraId="220F9A75"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4BA54BF3" w14:textId="77777777" w:rsidR="007F2FC5" w:rsidRDefault="007F2FC5"/>
        </w:tc>
        <w:tc>
          <w:tcPr>
            <w:tcW w:w="1422" w:type="dxa"/>
            <w:tcBorders>
              <w:top w:val="nil"/>
              <w:left w:val="nil"/>
              <w:bottom w:val="nil"/>
              <w:right w:val="nil"/>
            </w:tcBorders>
            <w:tcMar>
              <w:left w:w="0" w:type="dxa"/>
              <w:right w:w="0" w:type="dxa"/>
            </w:tcMar>
            <w:vAlign w:val="bottom"/>
          </w:tcPr>
          <w:p w14:paraId="1F5F9421" w14:textId="77777777" w:rsidR="007F2FC5" w:rsidRDefault="007F2FC5">
            <w:pPr>
              <w:pStyle w:val="Accurritableheader2"/>
              <w:keepNext/>
              <w:jc w:val="left"/>
            </w:pPr>
          </w:p>
        </w:tc>
        <w:tc>
          <w:tcPr>
            <w:tcW w:w="60" w:type="dxa"/>
            <w:tcBorders>
              <w:top w:val="nil"/>
              <w:left w:val="nil"/>
              <w:bottom w:val="nil"/>
              <w:right w:val="nil"/>
            </w:tcBorders>
            <w:tcMar>
              <w:left w:w="0" w:type="dxa"/>
              <w:right w:w="0" w:type="dxa"/>
            </w:tcMar>
          </w:tcPr>
          <w:p w14:paraId="30C26A37" w14:textId="77777777" w:rsidR="007F2FC5" w:rsidRDefault="007F2FC5"/>
        </w:tc>
        <w:tc>
          <w:tcPr>
            <w:tcW w:w="1289" w:type="dxa"/>
            <w:tcBorders>
              <w:top w:val="nil"/>
              <w:left w:val="nil"/>
              <w:bottom w:val="nil"/>
              <w:right w:val="nil"/>
            </w:tcBorders>
            <w:tcMar>
              <w:left w:w="0" w:type="dxa"/>
              <w:right w:w="0" w:type="dxa"/>
            </w:tcMar>
            <w:vAlign w:val="bottom"/>
          </w:tcPr>
          <w:p w14:paraId="2D718A9C"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7DF5936" w14:textId="77777777" w:rsidR="007F2FC5" w:rsidRDefault="007F2FC5"/>
        </w:tc>
        <w:tc>
          <w:tcPr>
            <w:tcW w:w="1289" w:type="dxa"/>
            <w:tcBorders>
              <w:top w:val="nil"/>
              <w:left w:val="nil"/>
              <w:bottom w:val="nil"/>
              <w:right w:val="nil"/>
            </w:tcBorders>
            <w:tcMar>
              <w:left w:w="0" w:type="dxa"/>
              <w:right w:w="0" w:type="dxa"/>
            </w:tcMar>
            <w:vAlign w:val="bottom"/>
          </w:tcPr>
          <w:p w14:paraId="4E6E64F4"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7C23B3B0" w14:textId="77777777" w:rsidR="007F2FC5" w:rsidRDefault="007F2FC5"/>
        </w:tc>
        <w:tc>
          <w:tcPr>
            <w:tcW w:w="1289" w:type="dxa"/>
            <w:tcBorders>
              <w:top w:val="nil"/>
              <w:left w:val="nil"/>
              <w:bottom w:val="nil"/>
              <w:right w:val="nil"/>
            </w:tcBorders>
            <w:tcMar>
              <w:left w:w="0" w:type="dxa"/>
              <w:right w:w="0" w:type="dxa"/>
            </w:tcMar>
            <w:vAlign w:val="bottom"/>
          </w:tcPr>
          <w:p w14:paraId="00B158FC"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2EAF5A58" w14:textId="77777777" w:rsidR="007F2FC5" w:rsidRDefault="007F2FC5"/>
        </w:tc>
        <w:tc>
          <w:tcPr>
            <w:tcW w:w="1289" w:type="dxa"/>
            <w:tcBorders>
              <w:top w:val="nil"/>
              <w:left w:val="nil"/>
              <w:bottom w:val="nil"/>
              <w:right w:val="nil"/>
            </w:tcBorders>
            <w:tcMar>
              <w:left w:w="0" w:type="dxa"/>
              <w:right w:w="0" w:type="dxa"/>
            </w:tcMar>
            <w:vAlign w:val="bottom"/>
          </w:tcPr>
          <w:p w14:paraId="1829AE8D"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121A0844" w14:textId="77777777" w:rsidR="007F2FC5" w:rsidRDefault="007F2FC5"/>
        </w:tc>
        <w:tc>
          <w:tcPr>
            <w:tcW w:w="1289" w:type="dxa"/>
            <w:tcBorders>
              <w:top w:val="nil"/>
              <w:left w:val="nil"/>
              <w:bottom w:val="nil"/>
              <w:right w:val="nil"/>
            </w:tcBorders>
            <w:tcMar>
              <w:left w:w="0" w:type="dxa"/>
              <w:right w:w="0" w:type="dxa"/>
            </w:tcMar>
            <w:vAlign w:val="bottom"/>
          </w:tcPr>
          <w:p w14:paraId="0BBBDAE8" w14:textId="77777777" w:rsidR="007F2FC5" w:rsidRDefault="007F2FC5">
            <w:pPr>
              <w:pStyle w:val="Accurritableheader2"/>
              <w:keepNext/>
            </w:pPr>
          </w:p>
        </w:tc>
        <w:tc>
          <w:tcPr>
            <w:tcW w:w="60" w:type="dxa"/>
            <w:tcBorders>
              <w:top w:val="nil"/>
              <w:left w:val="nil"/>
              <w:bottom w:val="nil"/>
              <w:right w:val="nil"/>
            </w:tcBorders>
            <w:tcMar>
              <w:left w:w="0" w:type="dxa"/>
              <w:right w:w="0" w:type="dxa"/>
            </w:tcMar>
          </w:tcPr>
          <w:p w14:paraId="40C9A8F8" w14:textId="77777777" w:rsidR="007F2FC5" w:rsidRDefault="007F2FC5"/>
        </w:tc>
        <w:tc>
          <w:tcPr>
            <w:tcW w:w="1289" w:type="dxa"/>
            <w:tcBorders>
              <w:top w:val="nil"/>
              <w:left w:val="nil"/>
              <w:bottom w:val="nil"/>
              <w:right w:val="nil"/>
            </w:tcBorders>
            <w:tcMar>
              <w:left w:w="0" w:type="dxa"/>
              <w:right w:w="0" w:type="dxa"/>
            </w:tcMar>
            <w:vAlign w:val="bottom"/>
          </w:tcPr>
          <w:p w14:paraId="13641A82" w14:textId="77777777" w:rsidR="007F2FC5" w:rsidRDefault="007F2FC5">
            <w:pPr>
              <w:pStyle w:val="Accurritableheader2"/>
              <w:keepNext/>
            </w:pPr>
          </w:p>
        </w:tc>
      </w:tr>
      <w:tr w:rsidR="007F2FC5" w14:paraId="1D6FFAFB" w14:textId="77777777">
        <w:tblPrEx>
          <w:tblCellMar>
            <w:left w:w="0" w:type="dxa"/>
            <w:right w:w="0" w:type="dxa"/>
          </w:tblCellMar>
        </w:tblPrEx>
        <w:tc>
          <w:tcPr>
            <w:tcW w:w="1422" w:type="dxa"/>
            <w:tcBorders>
              <w:top w:val="nil"/>
              <w:left w:val="nil"/>
              <w:bottom w:val="nil"/>
              <w:right w:val="nil"/>
            </w:tcBorders>
            <w:tcMar>
              <w:left w:w="0" w:type="dxa"/>
              <w:right w:w="0" w:type="dxa"/>
            </w:tcMar>
            <w:vAlign w:val="bottom"/>
          </w:tcPr>
          <w:p w14:paraId="47006253" w14:textId="77777777" w:rsidR="007F2FC5" w:rsidRDefault="00624826">
            <w:pPr>
              <w:pStyle w:val="Accurritabletext"/>
              <w:keepNext/>
              <w:jc w:val="left"/>
            </w:pPr>
            <w:r>
              <w:rPr>
                <w:lang w:val="en-AU"/>
              </w:rPr>
              <w:t>01/04/2024</w:t>
            </w:r>
          </w:p>
        </w:tc>
        <w:tc>
          <w:tcPr>
            <w:tcW w:w="60" w:type="dxa"/>
            <w:tcBorders>
              <w:top w:val="nil"/>
              <w:left w:val="nil"/>
              <w:bottom w:val="nil"/>
              <w:right w:val="nil"/>
            </w:tcBorders>
            <w:tcMar>
              <w:left w:w="0" w:type="dxa"/>
              <w:right w:w="0" w:type="dxa"/>
            </w:tcMar>
          </w:tcPr>
          <w:p w14:paraId="74C8E9C3" w14:textId="77777777" w:rsidR="007F2FC5" w:rsidRDefault="007F2FC5"/>
        </w:tc>
        <w:tc>
          <w:tcPr>
            <w:tcW w:w="1422" w:type="dxa"/>
            <w:tcBorders>
              <w:top w:val="nil"/>
              <w:left w:val="nil"/>
              <w:bottom w:val="nil"/>
              <w:right w:val="nil"/>
            </w:tcBorders>
            <w:tcMar>
              <w:left w:w="0" w:type="dxa"/>
              <w:right w:w="0" w:type="dxa"/>
            </w:tcMar>
            <w:vAlign w:val="bottom"/>
          </w:tcPr>
          <w:p w14:paraId="5ABCC5FD" w14:textId="77777777" w:rsidR="007F2FC5" w:rsidRDefault="00624826">
            <w:pPr>
              <w:pStyle w:val="Accurritabletext"/>
              <w:keepNext/>
              <w:jc w:val="left"/>
            </w:pPr>
            <w:r>
              <w:rPr>
                <w:lang w:val="en-AU"/>
              </w:rPr>
              <w:t>31/03/2028</w:t>
            </w:r>
          </w:p>
        </w:tc>
        <w:tc>
          <w:tcPr>
            <w:tcW w:w="60" w:type="dxa"/>
            <w:tcBorders>
              <w:top w:val="nil"/>
              <w:left w:val="nil"/>
              <w:bottom w:val="nil"/>
              <w:right w:val="nil"/>
            </w:tcBorders>
            <w:tcMar>
              <w:left w:w="0" w:type="dxa"/>
              <w:right w:w="0" w:type="dxa"/>
            </w:tcMar>
          </w:tcPr>
          <w:p w14:paraId="17046756" w14:textId="77777777" w:rsidR="007F2FC5" w:rsidRDefault="007F2FC5"/>
        </w:tc>
        <w:tc>
          <w:tcPr>
            <w:tcW w:w="1289" w:type="dxa"/>
            <w:tcBorders>
              <w:top w:val="nil"/>
              <w:left w:val="nil"/>
              <w:bottom w:val="nil"/>
              <w:right w:val="nil"/>
            </w:tcBorders>
            <w:tcMar>
              <w:left w:w="0" w:type="dxa"/>
              <w:right w:w="60" w:type="dxa"/>
            </w:tcMar>
            <w:vAlign w:val="bottom"/>
          </w:tcPr>
          <w:p w14:paraId="1EFCFB5A" w14:textId="77777777" w:rsidR="007F2FC5" w:rsidRDefault="00624826">
            <w:pPr>
              <w:pStyle w:val="Accurritablenumeric"/>
              <w:keepNext/>
            </w:pPr>
            <w:r>
              <w:rPr>
                <w:lang w:val="en-AU"/>
              </w:rPr>
              <w:t xml:space="preserve">CU2.61 </w:t>
            </w:r>
          </w:p>
        </w:tc>
        <w:tc>
          <w:tcPr>
            <w:tcW w:w="60" w:type="dxa"/>
            <w:tcBorders>
              <w:top w:val="nil"/>
              <w:left w:val="nil"/>
              <w:bottom w:val="nil"/>
              <w:right w:val="nil"/>
            </w:tcBorders>
            <w:tcMar>
              <w:left w:w="0" w:type="dxa"/>
              <w:right w:w="0" w:type="dxa"/>
            </w:tcMar>
          </w:tcPr>
          <w:p w14:paraId="6A436C82" w14:textId="77777777" w:rsidR="007F2FC5" w:rsidRDefault="007F2FC5"/>
        </w:tc>
        <w:tc>
          <w:tcPr>
            <w:tcW w:w="1289" w:type="dxa"/>
            <w:tcBorders>
              <w:top w:val="nil"/>
              <w:left w:val="nil"/>
              <w:bottom w:val="nil"/>
              <w:right w:val="nil"/>
            </w:tcBorders>
            <w:tcMar>
              <w:left w:w="0" w:type="dxa"/>
              <w:right w:w="60" w:type="dxa"/>
            </w:tcMar>
            <w:vAlign w:val="bottom"/>
          </w:tcPr>
          <w:p w14:paraId="37A695A3" w14:textId="77777777" w:rsidR="007F2FC5" w:rsidRDefault="00624826">
            <w:pPr>
              <w:pStyle w:val="Accurritablenumeric"/>
              <w:keepNext/>
            </w:pPr>
            <w:r>
              <w:rPr>
                <w:lang w:val="en-AU"/>
              </w:rPr>
              <w:t xml:space="preserve">CU3.00 </w:t>
            </w:r>
          </w:p>
        </w:tc>
        <w:tc>
          <w:tcPr>
            <w:tcW w:w="60" w:type="dxa"/>
            <w:tcBorders>
              <w:top w:val="nil"/>
              <w:left w:val="nil"/>
              <w:bottom w:val="nil"/>
              <w:right w:val="nil"/>
            </w:tcBorders>
            <w:tcMar>
              <w:left w:w="0" w:type="dxa"/>
              <w:right w:w="0" w:type="dxa"/>
            </w:tcMar>
          </w:tcPr>
          <w:p w14:paraId="0CC762F6" w14:textId="77777777" w:rsidR="007F2FC5" w:rsidRDefault="007F2FC5"/>
        </w:tc>
        <w:tc>
          <w:tcPr>
            <w:tcW w:w="1289" w:type="dxa"/>
            <w:tcBorders>
              <w:top w:val="nil"/>
              <w:left w:val="nil"/>
              <w:bottom w:val="nil"/>
              <w:right w:val="nil"/>
            </w:tcBorders>
            <w:tcMar>
              <w:left w:w="0" w:type="dxa"/>
              <w:right w:w="60" w:type="dxa"/>
            </w:tcMar>
            <w:vAlign w:val="bottom"/>
          </w:tcPr>
          <w:p w14:paraId="582C3B8D" w14:textId="77777777" w:rsidR="007F2FC5" w:rsidRDefault="00624826">
            <w:pPr>
              <w:pStyle w:val="Accurritablenumeric"/>
              <w:keepNext/>
            </w:pPr>
            <w:r>
              <w:rPr>
                <w:lang w:val="en-AU"/>
              </w:rPr>
              <w:t xml:space="preserve">18.00% </w:t>
            </w:r>
          </w:p>
        </w:tc>
        <w:tc>
          <w:tcPr>
            <w:tcW w:w="60" w:type="dxa"/>
            <w:tcBorders>
              <w:top w:val="nil"/>
              <w:left w:val="nil"/>
              <w:bottom w:val="nil"/>
              <w:right w:val="nil"/>
            </w:tcBorders>
            <w:tcMar>
              <w:left w:w="0" w:type="dxa"/>
              <w:right w:w="0" w:type="dxa"/>
            </w:tcMar>
          </w:tcPr>
          <w:p w14:paraId="33F5754D" w14:textId="77777777" w:rsidR="007F2FC5" w:rsidRDefault="007F2FC5"/>
        </w:tc>
        <w:tc>
          <w:tcPr>
            <w:tcW w:w="1289" w:type="dxa"/>
            <w:tcBorders>
              <w:top w:val="nil"/>
              <w:left w:val="nil"/>
              <w:bottom w:val="nil"/>
              <w:right w:val="nil"/>
            </w:tcBorders>
            <w:tcMar>
              <w:left w:w="0" w:type="dxa"/>
              <w:right w:w="60" w:type="dxa"/>
            </w:tcMar>
            <w:vAlign w:val="bottom"/>
          </w:tcPr>
          <w:p w14:paraId="6AA1E615" w14:textId="77777777" w:rsidR="007F2FC5" w:rsidRDefault="00624826">
            <w:pPr>
              <w:pStyle w:val="Accurritablenumeric"/>
              <w:keepNext/>
            </w:pPr>
            <w:r>
              <w:rPr>
                <w:lang w:val="en-AU"/>
              </w:rPr>
              <w:t xml:space="preserve">4.75% </w:t>
            </w:r>
          </w:p>
        </w:tc>
        <w:tc>
          <w:tcPr>
            <w:tcW w:w="60" w:type="dxa"/>
            <w:tcBorders>
              <w:top w:val="nil"/>
              <w:left w:val="nil"/>
              <w:bottom w:val="nil"/>
              <w:right w:val="nil"/>
            </w:tcBorders>
            <w:tcMar>
              <w:left w:w="0" w:type="dxa"/>
              <w:right w:w="0" w:type="dxa"/>
            </w:tcMar>
          </w:tcPr>
          <w:p w14:paraId="6004AF09" w14:textId="77777777" w:rsidR="007F2FC5" w:rsidRDefault="007F2FC5"/>
        </w:tc>
        <w:tc>
          <w:tcPr>
            <w:tcW w:w="1289" w:type="dxa"/>
            <w:tcBorders>
              <w:top w:val="nil"/>
              <w:left w:val="nil"/>
              <w:bottom w:val="nil"/>
              <w:right w:val="nil"/>
            </w:tcBorders>
            <w:tcMar>
              <w:left w:w="0" w:type="dxa"/>
              <w:right w:w="60" w:type="dxa"/>
            </w:tcMar>
            <w:vAlign w:val="bottom"/>
          </w:tcPr>
          <w:p w14:paraId="2EBBCC54" w14:textId="77777777" w:rsidR="007F2FC5" w:rsidRDefault="00624826">
            <w:pPr>
              <w:pStyle w:val="Accurritablenumeric"/>
              <w:keepNext/>
            </w:pPr>
            <w:r>
              <w:rPr>
                <w:lang w:val="en-AU"/>
              </w:rPr>
              <w:t xml:space="preserve">5.93% </w:t>
            </w:r>
          </w:p>
        </w:tc>
        <w:tc>
          <w:tcPr>
            <w:tcW w:w="60" w:type="dxa"/>
            <w:tcBorders>
              <w:top w:val="nil"/>
              <w:left w:val="nil"/>
              <w:bottom w:val="nil"/>
              <w:right w:val="nil"/>
            </w:tcBorders>
            <w:tcMar>
              <w:left w:w="0" w:type="dxa"/>
              <w:right w:w="0" w:type="dxa"/>
            </w:tcMar>
          </w:tcPr>
          <w:p w14:paraId="759A871B" w14:textId="77777777" w:rsidR="007F2FC5" w:rsidRDefault="007F2FC5"/>
        </w:tc>
        <w:tc>
          <w:tcPr>
            <w:tcW w:w="1289" w:type="dxa"/>
            <w:tcBorders>
              <w:top w:val="nil"/>
              <w:left w:val="nil"/>
              <w:bottom w:val="nil"/>
              <w:right w:val="nil"/>
            </w:tcBorders>
            <w:tcMar>
              <w:left w:w="0" w:type="dxa"/>
              <w:right w:w="60" w:type="dxa"/>
            </w:tcMar>
            <w:vAlign w:val="bottom"/>
          </w:tcPr>
          <w:p w14:paraId="443E19C9" w14:textId="77777777" w:rsidR="007F2FC5" w:rsidRDefault="00624826">
            <w:pPr>
              <w:pStyle w:val="Accurritablenumeric"/>
              <w:keepNext/>
            </w:pPr>
            <w:r>
              <w:rPr>
                <w:lang w:val="en-AU"/>
              </w:rPr>
              <w:t xml:space="preserve">CU0.489 </w:t>
            </w:r>
          </w:p>
        </w:tc>
      </w:tr>
    </w:tbl>
    <w:p w14:paraId="6BFC232E" w14:textId="77777777" w:rsidR="007F2FC5" w:rsidRDefault="00624826">
      <w:pPr>
        <w:sectPr w:rsidR="007F2FC5">
          <w:headerReference w:type="even" r:id="rId483"/>
          <w:headerReference w:type="default" r:id="rId484"/>
          <w:footerReference w:type="even" r:id="rId485"/>
          <w:footerReference w:type="default" r:id="rId486"/>
          <w:headerReference w:type="first" r:id="rId487"/>
          <w:footerReference w:type="first" r:id="rId488"/>
          <w:type w:val="continuous"/>
          <w:pgSz w:w="11906" w:h="16838"/>
          <w:pgMar w:top="850" w:right="340" w:bottom="567" w:left="567" w:header="850" w:footer="567" w:gutter="0"/>
          <w:cols w:space="708"/>
          <w:titlePg/>
        </w:sectPr>
      </w:pPr>
      <w:r>
        <w:rPr>
          <w:rFonts w:ascii="Times New Roman" w:eastAsia="Times New Roman" w:hAnsi="Times New Roman" w:cs="Times New Roman"/>
          <w:b/>
          <w:lang w:val="en-AU"/>
        </w:rPr>
        <w:t xml:space="preserve"> </w:t>
      </w:r>
    </w:p>
    <w:p w14:paraId="42DE9E29" w14:textId="77777777" w:rsidR="007F2FC5" w:rsidRDefault="007F2FC5"/>
    <w:p w14:paraId="71666DDF" w14:textId="77777777" w:rsidR="007F2FC5" w:rsidRDefault="007F2FC5"/>
    <w:p w14:paraId="01920232" w14:textId="77777777" w:rsidR="007F2FC5" w:rsidRDefault="007F2FC5"/>
    <w:p w14:paraId="596AE725" w14:textId="77777777" w:rsidR="007F2FC5" w:rsidRDefault="007F2FC5"/>
    <w:p w14:paraId="75324C02" w14:textId="77777777" w:rsidR="007F2FC5" w:rsidRDefault="007F2FC5"/>
    <w:p w14:paraId="259ADEAA" w14:textId="77777777" w:rsidR="007F2FC5" w:rsidRDefault="007F2FC5"/>
    <w:p w14:paraId="415CF600" w14:textId="77777777" w:rsidR="007F2FC5" w:rsidRDefault="007F2FC5"/>
    <w:p w14:paraId="26563A77" w14:textId="77777777" w:rsidR="007F2FC5" w:rsidRDefault="007F2FC5"/>
    <w:p w14:paraId="550DA040" w14:textId="77777777" w:rsidR="007F2FC5" w:rsidRDefault="007F2FC5"/>
    <w:p w14:paraId="06C999DC" w14:textId="77777777" w:rsidR="007F2FC5" w:rsidRDefault="007F2FC5"/>
    <w:p w14:paraId="7F2041E5" w14:textId="77777777" w:rsidR="007F2FC5" w:rsidRDefault="007F2FC5"/>
    <w:p w14:paraId="138CD825" w14:textId="77777777" w:rsidR="007F2FC5" w:rsidRDefault="007F2FC5"/>
    <w:p w14:paraId="1D4CB0ED" w14:textId="77777777" w:rsidR="007F2FC5" w:rsidRDefault="007F2FC5"/>
    <w:p w14:paraId="222C3164" w14:textId="77777777" w:rsidR="007F2FC5" w:rsidRDefault="007F2FC5"/>
    <w:p w14:paraId="146F9323" w14:textId="77777777" w:rsidR="007F2FC5" w:rsidRDefault="007F2FC5"/>
    <w:p w14:paraId="176C55F9" w14:textId="77777777" w:rsidR="007F2FC5" w:rsidRDefault="007F2FC5"/>
    <w:p w14:paraId="322AE409" w14:textId="77777777" w:rsidR="007F2FC5" w:rsidRDefault="007F2FC5"/>
    <w:p w14:paraId="327AF80D" w14:textId="77777777" w:rsidR="007F2FC5" w:rsidRDefault="007F2FC5"/>
    <w:p w14:paraId="328AC8D7" w14:textId="77777777" w:rsidR="007F2FC5" w:rsidRDefault="007F2FC5"/>
    <w:p w14:paraId="1147A9D7" w14:textId="77777777" w:rsidR="007F2FC5" w:rsidRDefault="007F2FC5"/>
    <w:p w14:paraId="054B4665" w14:textId="77777777" w:rsidR="007F2FC5" w:rsidRDefault="007F2FC5"/>
    <w:p w14:paraId="33D84764" w14:textId="77777777" w:rsidR="007F2FC5" w:rsidRDefault="007F2FC5"/>
    <w:p w14:paraId="0B3791BC" w14:textId="77777777" w:rsidR="007F2FC5" w:rsidRDefault="007F2FC5"/>
    <w:p w14:paraId="6DDE9AEE" w14:textId="77777777" w:rsidR="007F2FC5" w:rsidRDefault="007F2FC5"/>
    <w:p w14:paraId="0FEAA12A" w14:textId="77777777" w:rsidR="007F2FC5" w:rsidRDefault="007F2FC5"/>
    <w:p w14:paraId="37356FBF" w14:textId="77777777" w:rsidR="007F2FC5" w:rsidRDefault="007F2FC5"/>
    <w:p w14:paraId="180CC1AA" w14:textId="77777777" w:rsidR="007F2FC5" w:rsidRDefault="007F2FC5"/>
    <w:p w14:paraId="3C6E50FA" w14:textId="77777777" w:rsidR="007F2FC5" w:rsidRDefault="007F2FC5"/>
    <w:p w14:paraId="6F2565D4" w14:textId="77777777" w:rsidR="007F2FC5" w:rsidRDefault="007F2FC5"/>
    <w:p w14:paraId="08C05C26" w14:textId="77777777" w:rsidR="007F2FC5" w:rsidRDefault="007F2FC5"/>
    <w:p w14:paraId="569BC118" w14:textId="77777777" w:rsidR="007F2FC5" w:rsidRDefault="007F2FC5"/>
    <w:p w14:paraId="304BA4C4" w14:textId="77777777" w:rsidR="007F2FC5" w:rsidRDefault="00624826">
      <w:pPr>
        <w:pStyle w:val="Accurriparagraphbody"/>
        <w:jc w:val="center"/>
      </w:pPr>
      <w:r>
        <w:fldChar w:fldCharType="begin"/>
      </w:r>
      <w:r>
        <w:rPr>
          <w:lang w:val="en-AU"/>
        </w:rPr>
        <w:instrText xml:space="preserve">TC </w:instrText>
      </w:r>
      <w:bookmarkStart w:id="126" w:name="_Toc256000005"/>
      <w:r>
        <w:rPr>
          <w:lang w:val="en-AU"/>
        </w:rPr>
        <w:instrText>"Independent auditor's report to the members of Pinnacle IFRS Listed Comprehensive Limited"</w:instrText>
      </w:r>
      <w:bookmarkEnd w:id="126"/>
      <w:r>
        <w:rPr>
          <w:lang w:val="en-AU"/>
        </w:rPr>
        <w:instrText>\f x \l 1</w:instrText>
      </w:r>
      <w:r>
        <w:fldChar w:fldCharType="end"/>
      </w:r>
      <w:r>
        <w:rPr>
          <w:lang w:val="en-AU"/>
        </w:rPr>
        <w:t>[This page has intentionally been left blank for the insertion of page one of the independent auditor's report]</w:t>
      </w:r>
    </w:p>
    <w:p w14:paraId="60FCAE05" w14:textId="77777777" w:rsidR="007F2FC5" w:rsidRDefault="00624826">
      <w:r>
        <w:rPr>
          <w:rFonts w:ascii="Times New Roman" w:eastAsia="Times New Roman" w:hAnsi="Times New Roman" w:cs="Times New Roman"/>
          <w:b/>
          <w:lang w:val="en-AU"/>
        </w:rPr>
        <w:t xml:space="preserve"> </w:t>
      </w:r>
      <w:r>
        <w:rPr>
          <w:lang w:val="en-AU"/>
        </w:rPr>
        <w:br w:type="page"/>
      </w:r>
    </w:p>
    <w:p w14:paraId="58ACE635" w14:textId="77777777" w:rsidR="007F2FC5" w:rsidRDefault="007F2FC5"/>
    <w:p w14:paraId="7C086AC6" w14:textId="77777777" w:rsidR="007F2FC5" w:rsidRDefault="007F2FC5"/>
    <w:p w14:paraId="69F520DE" w14:textId="77777777" w:rsidR="007F2FC5" w:rsidRDefault="007F2FC5"/>
    <w:p w14:paraId="7BFAD710" w14:textId="77777777" w:rsidR="007F2FC5" w:rsidRDefault="007F2FC5"/>
    <w:p w14:paraId="611968A9" w14:textId="77777777" w:rsidR="007F2FC5" w:rsidRDefault="007F2FC5"/>
    <w:p w14:paraId="26D1124F" w14:textId="77777777" w:rsidR="007F2FC5" w:rsidRDefault="007F2FC5"/>
    <w:p w14:paraId="3DB81E4A" w14:textId="77777777" w:rsidR="007F2FC5" w:rsidRDefault="007F2FC5"/>
    <w:p w14:paraId="5B6EE28F" w14:textId="77777777" w:rsidR="007F2FC5" w:rsidRDefault="007F2FC5"/>
    <w:p w14:paraId="47F67472" w14:textId="77777777" w:rsidR="007F2FC5" w:rsidRDefault="007F2FC5"/>
    <w:p w14:paraId="54DE13DA" w14:textId="77777777" w:rsidR="007F2FC5" w:rsidRDefault="007F2FC5"/>
    <w:p w14:paraId="66AC7540" w14:textId="77777777" w:rsidR="007F2FC5" w:rsidRDefault="007F2FC5"/>
    <w:p w14:paraId="011AF70A" w14:textId="77777777" w:rsidR="007F2FC5" w:rsidRDefault="007F2FC5"/>
    <w:p w14:paraId="0283E57F" w14:textId="77777777" w:rsidR="007F2FC5" w:rsidRDefault="007F2FC5"/>
    <w:p w14:paraId="1907E8B8" w14:textId="77777777" w:rsidR="007F2FC5" w:rsidRDefault="007F2FC5"/>
    <w:p w14:paraId="5F77A6EE" w14:textId="77777777" w:rsidR="007F2FC5" w:rsidRDefault="007F2FC5"/>
    <w:p w14:paraId="0C4BDFFA" w14:textId="77777777" w:rsidR="007F2FC5" w:rsidRDefault="007F2FC5"/>
    <w:p w14:paraId="55DC3E01" w14:textId="77777777" w:rsidR="007F2FC5" w:rsidRDefault="007F2FC5"/>
    <w:p w14:paraId="7D439170" w14:textId="77777777" w:rsidR="007F2FC5" w:rsidRDefault="007F2FC5"/>
    <w:p w14:paraId="242F772A" w14:textId="77777777" w:rsidR="007F2FC5" w:rsidRDefault="007F2FC5"/>
    <w:p w14:paraId="4BFB5B4D" w14:textId="77777777" w:rsidR="007F2FC5" w:rsidRDefault="007F2FC5"/>
    <w:p w14:paraId="04EA7909" w14:textId="77777777" w:rsidR="007F2FC5" w:rsidRDefault="007F2FC5"/>
    <w:p w14:paraId="3231FC80" w14:textId="77777777" w:rsidR="007F2FC5" w:rsidRDefault="007F2FC5"/>
    <w:p w14:paraId="42B0971D" w14:textId="77777777" w:rsidR="007F2FC5" w:rsidRDefault="007F2FC5"/>
    <w:p w14:paraId="0BA1FA7F" w14:textId="77777777" w:rsidR="007F2FC5" w:rsidRDefault="007F2FC5"/>
    <w:p w14:paraId="60138E23" w14:textId="77777777" w:rsidR="007F2FC5" w:rsidRDefault="007F2FC5"/>
    <w:p w14:paraId="6940B0CD" w14:textId="77777777" w:rsidR="007F2FC5" w:rsidRDefault="007F2FC5"/>
    <w:p w14:paraId="71CB8B60" w14:textId="77777777" w:rsidR="007F2FC5" w:rsidRDefault="007F2FC5"/>
    <w:p w14:paraId="28AED916" w14:textId="77777777" w:rsidR="007F2FC5" w:rsidRDefault="007F2FC5"/>
    <w:p w14:paraId="56CAFA88" w14:textId="77777777" w:rsidR="007F2FC5" w:rsidRDefault="007F2FC5"/>
    <w:p w14:paraId="43FA0F91" w14:textId="77777777" w:rsidR="007F2FC5" w:rsidRDefault="007F2FC5"/>
    <w:p w14:paraId="6B34178C" w14:textId="77777777" w:rsidR="007F2FC5" w:rsidRDefault="00624826">
      <w:pPr>
        <w:pStyle w:val="Accurriparagraphbody"/>
        <w:jc w:val="center"/>
      </w:pPr>
      <w:r>
        <w:rPr>
          <w:lang w:val="en-AU"/>
        </w:rPr>
        <w:t>[This page has intentionally been left blank for the insertion of page two of the independent auditor's report]</w:t>
      </w:r>
    </w:p>
    <w:p w14:paraId="487848F3" w14:textId="77777777" w:rsidR="007F2FC5" w:rsidRDefault="00624826">
      <w:r>
        <w:rPr>
          <w:rFonts w:ascii="Times New Roman" w:eastAsia="Times New Roman" w:hAnsi="Times New Roman" w:cs="Times New Roman"/>
          <w:b/>
          <w:lang w:val="en-AU"/>
        </w:rPr>
        <w:t xml:space="preserve"> </w:t>
      </w:r>
    </w:p>
    <w:sectPr w:rsidR="007F2FC5">
      <w:headerReference w:type="even" r:id="rId489"/>
      <w:headerReference w:type="default" r:id="rId490"/>
      <w:footerReference w:type="even" r:id="rId491"/>
      <w:footerReference w:type="default" r:id="rId492"/>
      <w:footerReference w:type="first" r:id="rId493"/>
      <w:pgSz w:w="11906" w:h="16838"/>
      <w:pgMar w:top="850" w:right="340" w:bottom="567" w:left="567" w:header="850"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60AD5" w14:textId="77777777" w:rsidR="00106847" w:rsidRDefault="00106847">
      <w:r>
        <w:separator/>
      </w:r>
    </w:p>
  </w:endnote>
  <w:endnote w:type="continuationSeparator" w:id="0">
    <w:p w14:paraId="6DD52BE0" w14:textId="77777777" w:rsidR="00106847" w:rsidRDefault="00106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2E29" w14:textId="5E09A4BE" w:rsidR="00624826" w:rsidRDefault="00624826">
    <w:pPr>
      <w:pStyle w:val="Footer"/>
    </w:pPr>
    <w:r>
      <w:rPr>
        <w:noProof/>
      </w:rPr>
      <mc:AlternateContent>
        <mc:Choice Requires="wps">
          <w:drawing>
            <wp:anchor distT="0" distB="0" distL="0" distR="0" simplePos="0" relativeHeight="251660448" behindDoc="0" locked="0" layoutInCell="1" allowOverlap="1" wp14:anchorId="3301F8FF" wp14:editId="6DBA1EA8">
              <wp:simplePos x="635" y="635"/>
              <wp:positionH relativeFrom="page">
                <wp:align>center</wp:align>
              </wp:positionH>
              <wp:positionV relativeFrom="page">
                <wp:align>bottom</wp:align>
              </wp:positionV>
              <wp:extent cx="1809750" cy="314325"/>
              <wp:effectExtent l="0" t="0" r="0" b="0"/>
              <wp:wrapNone/>
              <wp:docPr id="115793498" name="Text Box 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3DE3710" w14:textId="4EF32B4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01F8FF" id="_x0000_t202" coordsize="21600,21600" o:spt="202" path="m,l,21600r21600,l21600,xe">
              <v:stroke joinstyle="miter"/>
              <v:path gradientshapeok="t" o:connecttype="rect"/>
            </v:shapetype>
            <v:shape id="Text Box 2" o:spid="_x0000_s1026" type="#_x0000_t202" alt="Confidential - Only for Intended Persons" style="position:absolute;margin-left:0;margin-top:0;width:142.5pt;height:24.75pt;z-index:251660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" filled="f" stroked="f">
              <v:textbox style="mso-fit-shape-to-text:t" inset="0,0,0,15pt">
                <w:txbxContent>
                  <w:p w14:paraId="13DE3710" w14:textId="4EF32B4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9FF5B" w14:textId="4286A1A9" w:rsidR="007F2FC5" w:rsidRDefault="00624826">
    <w:r>
      <w:rPr>
        <w:noProof/>
      </w:rPr>
      <mc:AlternateContent>
        <mc:Choice Requires="wps">
          <w:drawing>
            <wp:anchor distT="0" distB="0" distL="0" distR="0" simplePos="0" relativeHeight="251669664" behindDoc="0" locked="0" layoutInCell="1" allowOverlap="1" wp14:anchorId="41F4A73D" wp14:editId="61C096A4">
              <wp:simplePos x="635" y="635"/>
              <wp:positionH relativeFrom="page">
                <wp:align>center</wp:align>
              </wp:positionH>
              <wp:positionV relativeFrom="page">
                <wp:align>bottom</wp:align>
              </wp:positionV>
              <wp:extent cx="1809750" cy="314325"/>
              <wp:effectExtent l="0" t="0" r="0" b="0"/>
              <wp:wrapNone/>
              <wp:docPr id="803455675" name="Text Box 1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07AE6A9" w14:textId="65EFC6E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F4A73D" id="_x0000_t202" coordsize="21600,21600" o:spt="202" path="m,l,21600r21600,l21600,xe">
              <v:stroke joinstyle="miter"/>
              <v:path gradientshapeok="t" o:connecttype="rect"/>
            </v:shapetype>
            <v:shape id="Text Box 11" o:spid="_x0000_s1035" type="#_x0000_t202" alt="Confidential - Only for Intended Persons" style="position:absolute;margin-left:0;margin-top:0;width:142.5pt;height:24.75pt;z-index:251669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2SADwIAAB0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vOx/R3UJ5zKwbBwb/m6xdIb5sMzc7hh7BZV&#10;G57wkAq6isLZoqQB9+Nv/piPxGOUkg4VU1GDkqZEfTO4kCiu0XCjsUtGMc9nOcbNQd8D6rDAJ2F5&#10;MtHrghpN6UC/op5XsRCGmOFYrqK70bwPg3TxPXCxWqUk1JFlYWO2lkfoSFfk8qV/Zc6eCQ+4qkcY&#10;5cTKN7wPufGmt6tDQPbTUiK1A5FnxlGDaa3n9xJF/ut/yrq+6uVP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IyrZIAPAgAA&#10;HQQAAA4AAAAAAAAAAAAAAAAALgIAAGRycy9lMm9Eb2MueG1sUEsBAi0AFAAGAAgAAAAhAMmtVirb&#10;AAAABAEAAA8AAAAAAAAAAAAAAAAAaQQAAGRycy9kb3ducmV2LnhtbFBLBQYAAAAABAAEAPMAAABx&#10;BQAAAAA=&#10;" filled="f" stroked="f">
              <v:textbox style="mso-fit-shape-to-text:t" inset="0,0,0,15pt">
                <w:txbxContent>
                  <w:p w14:paraId="607AE6A9" w14:textId="65EFC6E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50AA3" w14:textId="5A63E72A" w:rsidR="007F2FC5" w:rsidRDefault="00624826">
    <w:r>
      <w:rPr>
        <w:noProof/>
      </w:rPr>
      <mc:AlternateContent>
        <mc:Choice Requires="wps">
          <w:drawing>
            <wp:anchor distT="0" distB="0" distL="0" distR="0" simplePos="0" relativeHeight="251761824" behindDoc="0" locked="0" layoutInCell="1" allowOverlap="1" wp14:anchorId="45A82F91" wp14:editId="6035AA6F">
              <wp:simplePos x="635" y="635"/>
              <wp:positionH relativeFrom="page">
                <wp:align>center</wp:align>
              </wp:positionH>
              <wp:positionV relativeFrom="page">
                <wp:align>bottom</wp:align>
              </wp:positionV>
              <wp:extent cx="1809750" cy="314325"/>
              <wp:effectExtent l="0" t="0" r="0" b="0"/>
              <wp:wrapNone/>
              <wp:docPr id="575907681" name="Text Box 10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8D7A940" w14:textId="6484D91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A82F91" id="_x0000_t202" coordsize="21600,21600" o:spt="202" path="m,l,21600r21600,l21600,xe">
              <v:stroke joinstyle="miter"/>
              <v:path gradientshapeok="t" o:connecttype="rect"/>
            </v:shapetype>
            <v:shape id="Text Box 101" o:spid="_x0000_s1125" type="#_x0000_t202" alt="Confidential - Only for Intended Persons" style="position:absolute;margin-left:0;margin-top:0;width:142.5pt;height:24.75pt;z-index:251761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hwEA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vP52P8O6hOO5WDYuLd83WLtDfPhmTlcMbaL&#10;sg1PeEgFXUXhbFHSgPvxN3/MR+YxSkmHkqmoQU1Tor4Z3EhU12i40dglo5jn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XjUhwEAIA&#10;AB4EAAAOAAAAAAAAAAAAAAAAAC4CAABkcnMvZTJvRG9jLnhtbFBLAQItABQABgAIAAAAIQDJrVYq&#10;2wAAAAQBAAAPAAAAAAAAAAAAAAAAAGoEAABkcnMvZG93bnJldi54bWxQSwUGAAAAAAQABADzAAAA&#10;cgUAAAAA&#10;" filled="f" stroked="f">
              <v:textbox style="mso-fit-shape-to-text:t" inset="0,0,0,15pt">
                <w:txbxContent>
                  <w:p w14:paraId="58D7A940" w14:textId="6484D91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9DBB7" w14:textId="3D592B8F" w:rsidR="007F2FC5" w:rsidRDefault="00624826">
    <w:pPr>
      <w:pStyle w:val="Accurrifooter"/>
    </w:pPr>
    <w:r>
      <w:rPr>
        <w:noProof/>
        <w:lang w:val="en-AU"/>
      </w:rPr>
      <mc:AlternateContent>
        <mc:Choice Requires="wps">
          <w:drawing>
            <wp:anchor distT="0" distB="0" distL="0" distR="0" simplePos="0" relativeHeight="251762848" behindDoc="0" locked="0" layoutInCell="1" allowOverlap="1" wp14:anchorId="20E8EA2A" wp14:editId="226BFF3D">
              <wp:simplePos x="635" y="635"/>
              <wp:positionH relativeFrom="page">
                <wp:align>center</wp:align>
              </wp:positionH>
              <wp:positionV relativeFrom="page">
                <wp:align>bottom</wp:align>
              </wp:positionV>
              <wp:extent cx="1809750" cy="314325"/>
              <wp:effectExtent l="0" t="0" r="0" b="0"/>
              <wp:wrapNone/>
              <wp:docPr id="876029775" name="Text Box 10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3EFA6AC" w14:textId="0BD9DB3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E8EA2A" id="_x0000_t202" coordsize="21600,21600" o:spt="202" path="m,l,21600r21600,l21600,xe">
              <v:stroke joinstyle="miter"/>
              <v:path gradientshapeok="t" o:connecttype="rect"/>
            </v:shapetype>
            <v:shape id="Text Box 102" o:spid="_x0000_s1126" type="#_x0000_t202" alt="Confidential - Only for Intended Persons" style="position:absolute;left:0;text-align:left;margin-left:0;margin-top:0;width:142.5pt;height:24.75pt;z-index:251762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6dxDwIAAB8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Kyfp3EPAgAA&#10;HwQAAA4AAAAAAAAAAAAAAAAALgIAAGRycy9lMm9Eb2MueG1sUEsBAi0AFAAGAAgAAAAhAMmtVirb&#10;AAAABAEAAA8AAAAAAAAAAAAAAAAAaQQAAGRycy9kb3ducmV2LnhtbFBLBQYAAAAABAAEAPMAAABx&#10;BQAAAAA=&#10;" filled="f" stroked="f">
              <v:textbox style="mso-fit-shape-to-text:t" inset="0,0,0,15pt">
                <w:txbxContent>
                  <w:p w14:paraId="33EFA6AC" w14:textId="0BD9DB3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ECEE580"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EB4DF" w14:textId="3C51EC1E" w:rsidR="007F2FC5" w:rsidRDefault="00624826">
    <w:pPr>
      <w:pStyle w:val="Accurrifooter"/>
    </w:pPr>
    <w:r>
      <w:rPr>
        <w:noProof/>
        <w:lang w:val="en-AU"/>
      </w:rPr>
      <mc:AlternateContent>
        <mc:Choice Requires="wps">
          <w:drawing>
            <wp:anchor distT="0" distB="0" distL="0" distR="0" simplePos="0" relativeHeight="251760800" behindDoc="0" locked="0" layoutInCell="1" allowOverlap="1" wp14:anchorId="2DDC0920" wp14:editId="6D56DC60">
              <wp:simplePos x="635" y="635"/>
              <wp:positionH relativeFrom="page">
                <wp:align>center</wp:align>
              </wp:positionH>
              <wp:positionV relativeFrom="page">
                <wp:align>bottom</wp:align>
              </wp:positionV>
              <wp:extent cx="1809750" cy="314325"/>
              <wp:effectExtent l="0" t="0" r="0" b="0"/>
              <wp:wrapNone/>
              <wp:docPr id="475865760" name="Text Box 10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03FBC04" w14:textId="481CA18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DC0920" id="_x0000_t202" coordsize="21600,21600" o:spt="202" path="m,l,21600r21600,l21600,xe">
              <v:stroke joinstyle="miter"/>
              <v:path gradientshapeok="t" o:connecttype="rect"/>
            </v:shapetype>
            <v:shape id="Text Box 100" o:spid="_x0000_s1127" type="#_x0000_t202" alt="Confidential - Only for Intended Persons" style="position:absolute;left:0;text-align:left;margin-left:0;margin-top:0;width:142.5pt;height:24.75pt;z-index:2517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VMDwIAAB8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aiTvLzAFuojjQXwrBy7+S6oeIPwodngbRj6pd0&#10;G57o0C10JYeTxVkN+ONv/phP1FOUs440U3JLouas/WZpJVFeo4GjsU3G9Caf5xS3e3MHpMQpPQon&#10;k0leDO1oagTzSopexUIUElZSuZJvR/MuDOKlFyHVapWSSElOhAe7cTJCR8Iimy/9q0B3ojzQsh5h&#10;FJQo3jA/5Mab3q32gfhPa4nkDkSeOCcVpsWeXkyU+a//Kevyrpc/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MEgFUwPAgAA&#10;HwQAAA4AAAAAAAAAAAAAAAAALgIAAGRycy9lMm9Eb2MueG1sUEsBAi0AFAAGAAgAAAAhAMmtVirb&#10;AAAABAEAAA8AAAAAAAAAAAAAAAAAaQQAAGRycy9kb3ducmV2LnhtbFBLBQYAAAAABAAEAPMAAABx&#10;BQAAAAA=&#10;" filled="f" stroked="f">
              <v:textbox style="mso-fit-shape-to-text:t" inset="0,0,0,15pt">
                <w:txbxContent>
                  <w:p w14:paraId="203FBC04" w14:textId="481CA18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E6D8FBF" w14:textId="4B9C1CEE" w:rsidR="007F2FC5" w:rsidRDefault="00624826">
    <w:pPr>
      <w:pStyle w:val="Accurripagenumbers"/>
    </w:pPr>
    <w:r>
      <w:fldChar w:fldCharType="begin"/>
    </w:r>
    <w:r>
      <w:rPr>
        <w:lang w:val="en-AU"/>
      </w:rPr>
      <w:instrText>PAGE   \* MERGEFORMAT</w:instrText>
    </w:r>
    <w:r>
      <w:fldChar w:fldCharType="separate"/>
    </w:r>
    <w:r w:rsidR="00C13D3E">
      <w:rPr>
        <w:noProof/>
        <w:lang w:val="en-AU"/>
      </w:rPr>
      <w:t>54</w:t>
    </w:r>
    <w: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E8B09" w14:textId="1BE94DFA" w:rsidR="007F2FC5" w:rsidRDefault="00624826">
    <w:r>
      <w:rPr>
        <w:noProof/>
      </w:rPr>
      <mc:AlternateContent>
        <mc:Choice Requires="wps">
          <w:drawing>
            <wp:anchor distT="0" distB="0" distL="0" distR="0" simplePos="0" relativeHeight="251764896" behindDoc="0" locked="0" layoutInCell="1" allowOverlap="1" wp14:anchorId="60612B50" wp14:editId="0AC77E72">
              <wp:simplePos x="635" y="635"/>
              <wp:positionH relativeFrom="page">
                <wp:align>center</wp:align>
              </wp:positionH>
              <wp:positionV relativeFrom="page">
                <wp:align>bottom</wp:align>
              </wp:positionV>
              <wp:extent cx="1809750" cy="314325"/>
              <wp:effectExtent l="0" t="0" r="0" b="0"/>
              <wp:wrapNone/>
              <wp:docPr id="1668842616" name="Text Box 10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42FD1C8" w14:textId="598FB83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612B50" id="_x0000_t202" coordsize="21600,21600" o:spt="202" path="m,l,21600r21600,l21600,xe">
              <v:stroke joinstyle="miter"/>
              <v:path gradientshapeok="t" o:connecttype="rect"/>
            </v:shapetype>
            <v:shape id="Text Box 104" o:spid="_x0000_s1128" type="#_x0000_t202" alt="Confidential - Only for Intended Persons" style="position:absolute;margin-left:0;margin-top:0;width:142.5pt;height:24.75pt;z-index:251764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cIKEAIAAB8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FneSzcYAtVEeaC2FYuXdy3VDxB+HDs0DaMfVL&#10;ug1PdGgDXcnhZHFWA/74mz/mE/UU5awjzZTckqg5M98srSTKazRwNLbJmN7k85zidt/eASlxSo/C&#10;yWSSF4MZTY3QvpKiV7EQhYSVVK7k29G8C4N46UVItVqlJFKSE+HBbpyM0JGwyOZL/yrQnSgPtKxH&#10;GAUlijfMD7nxpnerfSD+01oiuQORJ85JhWmxpxcTZf7rf8q6vOvlT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24cIKEAIA&#10;AB8EAAAOAAAAAAAAAAAAAAAAAC4CAABkcnMvZTJvRG9jLnhtbFBLAQItABQABgAIAAAAIQDJrVYq&#10;2wAAAAQBAAAPAAAAAAAAAAAAAAAAAGoEAABkcnMvZG93bnJldi54bWxQSwUGAAAAAAQABADzAAAA&#10;cgUAAAAA&#10;" filled="f" stroked="f">
              <v:textbox style="mso-fit-shape-to-text:t" inset="0,0,0,15pt">
                <w:txbxContent>
                  <w:p w14:paraId="242FD1C8" w14:textId="598FB83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E87C4" w14:textId="5A258B31" w:rsidR="007F2FC5" w:rsidRDefault="00624826">
    <w:pPr>
      <w:pStyle w:val="Accurrifooter"/>
    </w:pPr>
    <w:r>
      <w:rPr>
        <w:noProof/>
        <w:lang w:val="en-AU"/>
      </w:rPr>
      <mc:AlternateContent>
        <mc:Choice Requires="wps">
          <w:drawing>
            <wp:anchor distT="0" distB="0" distL="0" distR="0" simplePos="0" relativeHeight="251765920" behindDoc="0" locked="0" layoutInCell="1" allowOverlap="1" wp14:anchorId="6D59CD69" wp14:editId="292A2397">
              <wp:simplePos x="635" y="635"/>
              <wp:positionH relativeFrom="page">
                <wp:align>center</wp:align>
              </wp:positionH>
              <wp:positionV relativeFrom="page">
                <wp:align>bottom</wp:align>
              </wp:positionV>
              <wp:extent cx="1809750" cy="314325"/>
              <wp:effectExtent l="0" t="0" r="0" b="0"/>
              <wp:wrapNone/>
              <wp:docPr id="1019622629" name="Text Box 10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497DC68" w14:textId="10EF621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59CD69" id="_x0000_t202" coordsize="21600,21600" o:spt="202" path="m,l,21600r21600,l21600,xe">
              <v:stroke joinstyle="miter"/>
              <v:path gradientshapeok="t" o:connecttype="rect"/>
            </v:shapetype>
            <v:shape id="Text Box 105" o:spid="_x0000_s1129" type="#_x0000_t202" alt="Confidential - Only for Intended Persons" style="position:absolute;left:0;text-align:left;margin-left:0;margin-top:0;width:142.5pt;height:24.75pt;z-index:251765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nA3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eSzcYAd1Cecy8Gwcm/5usXiG+bDM3O4Y+wX&#10;dRue8JAKuorC2aKkAffjb/6Yj9RjlJIONVNRg6KmRH0zuJIor9Fwo7FLRnGbz3OMm4O+B1RigY/C&#10;8mSi1wU1mtKBfkVFr2IhDDHDsVxFd6N5Hwbx4ovgYrVKSagky8LGbC2P0JGwyOZL/8qcPVMecFmP&#10;MAqKlW+YH3LjTW9Xh4D8p7VEcgciz5yjCtNizy8myvzX/5R1f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bXnA3EAIA&#10;AB8EAAAOAAAAAAAAAAAAAAAAAC4CAABkcnMvZTJvRG9jLnhtbFBLAQItABQABgAIAAAAIQDJrVYq&#10;2wAAAAQBAAAPAAAAAAAAAAAAAAAAAGoEAABkcnMvZG93bnJldi54bWxQSwUGAAAAAAQABADzAAAA&#10;cgUAAAAA&#10;" filled="f" stroked="f">
              <v:textbox style="mso-fit-shape-to-text:t" inset="0,0,0,15pt">
                <w:txbxContent>
                  <w:p w14:paraId="4497DC68" w14:textId="10EF621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8DB6B3B"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B3F66" w14:textId="1FAD78ED" w:rsidR="007F2FC5" w:rsidRDefault="00624826">
    <w:pPr>
      <w:pStyle w:val="Accurrifooter"/>
    </w:pPr>
    <w:r>
      <w:rPr>
        <w:noProof/>
        <w:lang w:val="en-AU"/>
      </w:rPr>
      <mc:AlternateContent>
        <mc:Choice Requires="wps">
          <w:drawing>
            <wp:anchor distT="0" distB="0" distL="0" distR="0" simplePos="0" relativeHeight="251763872" behindDoc="0" locked="0" layoutInCell="1" allowOverlap="1" wp14:anchorId="5D04D784" wp14:editId="1DCCBE5E">
              <wp:simplePos x="635" y="635"/>
              <wp:positionH relativeFrom="page">
                <wp:align>center</wp:align>
              </wp:positionH>
              <wp:positionV relativeFrom="page">
                <wp:align>bottom</wp:align>
              </wp:positionV>
              <wp:extent cx="1809750" cy="314325"/>
              <wp:effectExtent l="0" t="0" r="0" b="0"/>
              <wp:wrapNone/>
              <wp:docPr id="2102928514" name="Text Box 10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13256F7" w14:textId="433F17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04D784" id="_x0000_t202" coordsize="21600,21600" o:spt="202" path="m,l,21600r21600,l21600,xe">
              <v:stroke joinstyle="miter"/>
              <v:path gradientshapeok="t" o:connecttype="rect"/>
            </v:shapetype>
            <v:shape id="Text Box 103" o:spid="_x0000_s1130" type="#_x0000_t202" alt="Confidential - Only for Intended Persons" style="position:absolute;left:0;text-align:left;margin-left:0;margin-top:0;width:142.5pt;height:24.75pt;z-index:251763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2H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8mvxwG2UB9xLgfDyr3lqxaLr5kPz8zhjrFf&#10;1G14wkMq6CoKJ4uSBtzPv/ljPlKPUUo61ExFDYqaEvXd4EqivEbDjcY2GcVtPssxbvb6HlCJBT4K&#10;y5OJXhfUaEoH+hUVvYyFMMQMx3IV3Y7mfRjEiy+Ci+UyJaGSLAtrs7E8QkfCIpsv/Stz9kR5wGU9&#10;wigoVr5jfsiNN71d7gPyn9YSyR2IPHGOKkyLPb2YKPO3/ynr8q4Xv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YYm2HEAIA&#10;AB8EAAAOAAAAAAAAAAAAAAAAAC4CAABkcnMvZTJvRG9jLnhtbFBLAQItABQABgAIAAAAIQDJrVYq&#10;2wAAAAQBAAAPAAAAAAAAAAAAAAAAAGoEAABkcnMvZG93bnJldi54bWxQSwUGAAAAAAQABADzAAAA&#10;cgUAAAAA&#10;" filled="f" stroked="f">
              <v:textbox style="mso-fit-shape-to-text:t" inset="0,0,0,15pt">
                <w:txbxContent>
                  <w:p w14:paraId="413256F7" w14:textId="433F17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1BBFF61"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114DA" w14:textId="2B55E9F1" w:rsidR="007F2FC5" w:rsidRDefault="00624826">
    <w:r>
      <w:rPr>
        <w:noProof/>
      </w:rPr>
      <mc:AlternateContent>
        <mc:Choice Requires="wps">
          <w:drawing>
            <wp:anchor distT="0" distB="0" distL="0" distR="0" simplePos="0" relativeHeight="251767968" behindDoc="0" locked="0" layoutInCell="1" allowOverlap="1" wp14:anchorId="19FC865D" wp14:editId="07BB6007">
              <wp:simplePos x="635" y="635"/>
              <wp:positionH relativeFrom="page">
                <wp:align>center</wp:align>
              </wp:positionH>
              <wp:positionV relativeFrom="page">
                <wp:align>bottom</wp:align>
              </wp:positionV>
              <wp:extent cx="1809750" cy="314325"/>
              <wp:effectExtent l="0" t="0" r="0" b="0"/>
              <wp:wrapNone/>
              <wp:docPr id="1554002829" name="Text Box 10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F124DF0" w14:textId="7C44E1D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FC865D" id="_x0000_t202" coordsize="21600,21600" o:spt="202" path="m,l,21600r21600,l21600,xe">
              <v:stroke joinstyle="miter"/>
              <v:path gradientshapeok="t" o:connecttype="rect"/>
            </v:shapetype>
            <v:shape id="Text Box 107" o:spid="_x0000_s1131" type="#_x0000_t202" alt="Confidential - Only for Intended Persons" style="position:absolute;margin-left:0;margin-top:0;width:142.5pt;height:24.75pt;z-index:251767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dd3fug4CAAAf&#10;BAAADgAAAAAAAAAAAAAAAAAuAgAAZHJzL2Uyb0RvYy54bWxQSwECLQAUAAYACAAAACEAya1WKtsA&#10;AAAEAQAADwAAAAAAAAAAAAAAAABoBAAAZHJzL2Rvd25yZXYueG1sUEsFBgAAAAAEAAQA8wAAAHAF&#10;AAAAAA==&#10;" filled="f" stroked="f">
              <v:textbox style="mso-fit-shape-to-text:t" inset="0,0,0,15pt">
                <w:txbxContent>
                  <w:p w14:paraId="7F124DF0" w14:textId="7C44E1D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349CF" w14:textId="0AB1C08D" w:rsidR="007F2FC5" w:rsidRDefault="00624826">
    <w:pPr>
      <w:pStyle w:val="Accurrifooter"/>
    </w:pPr>
    <w:r>
      <w:rPr>
        <w:noProof/>
        <w:lang w:val="en-AU"/>
      </w:rPr>
      <mc:AlternateContent>
        <mc:Choice Requires="wps">
          <w:drawing>
            <wp:anchor distT="0" distB="0" distL="0" distR="0" simplePos="0" relativeHeight="251768992" behindDoc="0" locked="0" layoutInCell="1" allowOverlap="1" wp14:anchorId="6034900D" wp14:editId="5B8730B7">
              <wp:simplePos x="635" y="635"/>
              <wp:positionH relativeFrom="page">
                <wp:align>center</wp:align>
              </wp:positionH>
              <wp:positionV relativeFrom="page">
                <wp:align>bottom</wp:align>
              </wp:positionV>
              <wp:extent cx="1809750" cy="314325"/>
              <wp:effectExtent l="0" t="0" r="0" b="0"/>
              <wp:wrapNone/>
              <wp:docPr id="2036126078" name="Text Box 10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26D8E86" w14:textId="7001911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034900D" id="_x0000_t202" coordsize="21600,21600" o:spt="202" path="m,l,21600r21600,l21600,xe">
              <v:stroke joinstyle="miter"/>
              <v:path gradientshapeok="t" o:connecttype="rect"/>
            </v:shapetype>
            <v:shape id="Text Box 108" o:spid="_x0000_s1132" type="#_x0000_t202" alt="Confidential - Only for Intended Persons" style="position:absolute;left:0;text-align:left;margin-left:0;margin-top:0;width:142.5pt;height:24.75pt;z-index:251768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Aj8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8mvxwG2UB9xLgfDyr3lqxaLr5kPz8zhjrFf&#10;1G14wkMq6CoKJ4uSBtzPv/ljPlKPUUo61ExFDYqaEvXd4EqivEbDjcY2GcVtPssxbvb6HlCJBT4K&#10;y5OJXhfUaEoH+hUVvYyFMMQMx3IV3Y7mfRjEiy+Ci+UyJaGSLAtrs7E8QkfCIpsv/Stz9kR5wGU9&#10;wigoVr5jfsiNN71d7gPyn9YSyR2IPHGOKkyLPb2YKPO3/ynr8q4Xv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CHAj8EAIA&#10;AB8EAAAOAAAAAAAAAAAAAAAAAC4CAABkcnMvZTJvRG9jLnhtbFBLAQItABQABgAIAAAAIQDJrVYq&#10;2wAAAAQBAAAPAAAAAAAAAAAAAAAAAGoEAABkcnMvZG93bnJldi54bWxQSwUGAAAAAAQABADzAAAA&#10;cgUAAAAA&#10;" filled="f" stroked="f">
              <v:textbox style="mso-fit-shape-to-text:t" inset="0,0,0,15pt">
                <w:txbxContent>
                  <w:p w14:paraId="726D8E86" w14:textId="7001911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6234FF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01B238" w14:textId="5AB0724F" w:rsidR="007F2FC5" w:rsidRDefault="00624826">
    <w:pPr>
      <w:pStyle w:val="Accurrifooter"/>
    </w:pPr>
    <w:r>
      <w:rPr>
        <w:noProof/>
        <w:lang w:val="en-AU"/>
      </w:rPr>
      <mc:AlternateContent>
        <mc:Choice Requires="wps">
          <w:drawing>
            <wp:anchor distT="0" distB="0" distL="0" distR="0" simplePos="0" relativeHeight="251766944" behindDoc="0" locked="0" layoutInCell="1" allowOverlap="1" wp14:anchorId="3E1E2F25" wp14:editId="27036E3E">
              <wp:simplePos x="635" y="635"/>
              <wp:positionH relativeFrom="page">
                <wp:align>center</wp:align>
              </wp:positionH>
              <wp:positionV relativeFrom="page">
                <wp:align>bottom</wp:align>
              </wp:positionV>
              <wp:extent cx="1809750" cy="314325"/>
              <wp:effectExtent l="0" t="0" r="0" b="0"/>
              <wp:wrapNone/>
              <wp:docPr id="1192844143" name="Text Box 10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437B80E" w14:textId="189CD9D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E2F25" id="_x0000_t202" coordsize="21600,21600" o:spt="202" path="m,l,21600r21600,l21600,xe">
              <v:stroke joinstyle="miter"/>
              <v:path gradientshapeok="t" o:connecttype="rect"/>
            </v:shapetype>
            <v:shape id="Text Box 106" o:spid="_x0000_s1133" type="#_x0000_t202" alt="Confidential - Only for Intended Persons" style="position:absolute;left:0;text-align:left;margin-left:0;margin-top:0;width:142.5pt;height:24.75pt;z-index:2517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7rB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8mvxwG2UB9xLgfDyr3lqxaLr5kPz8zhjrFf&#10;1G14wkMq6CoKJ4uSBtzPv/ljPlKPUUo61ExFDYqaEvXd4EqivEbDjcY2GcVtPssxbvb6HlCJBT4K&#10;y5OJXhfUaEoH+hUVvYyFMMQMx3IV3Y7mfRjEiy+Ci+UyJaGSLAtrs7E8QkfCIpsv/Stz9kR5wGU9&#10;wigoVr5jfsiNN71d7gPyn9YSyR2IPHGOKkyLPb2YKPO3/ynr8q4Xv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vo7rBEAIA&#10;AB8EAAAOAAAAAAAAAAAAAAAAAC4CAABkcnMvZTJvRG9jLnhtbFBLAQItABQABgAIAAAAIQDJrVYq&#10;2wAAAAQBAAAPAAAAAAAAAAAAAAAAAGoEAABkcnMvZG93bnJldi54bWxQSwUGAAAAAAQABADzAAAA&#10;cgUAAAAA&#10;" filled="f" stroked="f">
              <v:textbox style="mso-fit-shape-to-text:t" inset="0,0,0,15pt">
                <w:txbxContent>
                  <w:p w14:paraId="7437B80E" w14:textId="189CD9D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B1F07A7" w14:textId="77777777" w:rsidR="007F2FC5" w:rsidRDefault="00624826">
    <w:pPr>
      <w:pStyle w:val="Accurripagenumbers"/>
    </w:pPr>
    <w:r>
      <w:fldChar w:fldCharType="begin"/>
    </w:r>
    <w:r>
      <w:rPr>
        <w:lang w:val="en-AU"/>
      </w:rPr>
      <w:instrText>PAGE   \* MERGEFORMAT</w:instrText>
    </w:r>
    <w:r>
      <w:fldChar w:fldCharType="separate"/>
    </w:r>
    <w:r>
      <w:rPr>
        <w:lang w:val="en-AU"/>
      </w:rPr>
      <w:t>52</w:t>
    </w:r>
    <w: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8BB01" w14:textId="63ACC435" w:rsidR="007F2FC5" w:rsidRDefault="00624826">
    <w:r>
      <w:rPr>
        <w:noProof/>
      </w:rPr>
      <mc:AlternateContent>
        <mc:Choice Requires="wps">
          <w:drawing>
            <wp:anchor distT="0" distB="0" distL="0" distR="0" simplePos="0" relativeHeight="251771040" behindDoc="0" locked="0" layoutInCell="1" allowOverlap="1" wp14:anchorId="75EFFFB0" wp14:editId="13310C5C">
              <wp:simplePos x="635" y="635"/>
              <wp:positionH relativeFrom="page">
                <wp:align>center</wp:align>
              </wp:positionH>
              <wp:positionV relativeFrom="page">
                <wp:align>bottom</wp:align>
              </wp:positionV>
              <wp:extent cx="1809750" cy="314325"/>
              <wp:effectExtent l="0" t="0" r="0" b="0"/>
              <wp:wrapNone/>
              <wp:docPr id="768017887" name="Text Box 11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E58386F" w14:textId="3979C80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EFFFB0" id="_x0000_t202" coordsize="21600,21600" o:spt="202" path="m,l,21600r21600,l21600,xe">
              <v:stroke joinstyle="miter"/>
              <v:path gradientshapeok="t" o:connecttype="rect"/>
            </v:shapetype>
            <v:shape id="Text Box 110" o:spid="_x0000_s1134" type="#_x0000_t202" alt="Confidential - Only for Intended Persons" style="position:absolute;margin-left:0;margin-top:0;width:142.5pt;height:24.75pt;z-index:251771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kNH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2NneTzcYAd1Cecy8Gwcm/5usXiG+bDM3O4Y+wX&#10;dRue8JAKuorC2aKkAffjb/6Yj9RjlJIONVNRg6KmRH0zuJIor9Fwo7FLRnGbz3KMm4O+B1RigY/C&#10;8mSi1wU1mtKBfkVFr2IhDDHDsVxFd6N5Hwbx4ovgYrVKSagky8LGbC2P0JGwyOZL/8qcPVMecFmP&#10;MAqKlW+YH3LjTW9Xh4D8p7VEcgciz5yjCtNizy8myvzX/5R1f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FYkNHEAIA&#10;AB8EAAAOAAAAAAAAAAAAAAAAAC4CAABkcnMvZTJvRG9jLnhtbFBLAQItABQABgAIAAAAIQDJrVYq&#10;2wAAAAQBAAAPAAAAAAAAAAAAAAAAAGoEAABkcnMvZG93bnJldi54bWxQSwUGAAAAAAQABADzAAAA&#10;cgUAAAAA&#10;" filled="f" stroked="f">
              <v:textbox style="mso-fit-shape-to-text:t" inset="0,0,0,15pt">
                <w:txbxContent>
                  <w:p w14:paraId="1E58386F" w14:textId="3979C80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D2382" w14:textId="6CF661ED" w:rsidR="007F2FC5" w:rsidRDefault="00624826">
    <w:pPr>
      <w:pStyle w:val="Accurrifooter"/>
    </w:pPr>
    <w:r>
      <w:rPr>
        <w:noProof/>
        <w:lang w:val="en-AU"/>
      </w:rPr>
      <mc:AlternateContent>
        <mc:Choice Requires="wps">
          <w:drawing>
            <wp:anchor distT="0" distB="0" distL="0" distR="0" simplePos="0" relativeHeight="251670688" behindDoc="0" locked="0" layoutInCell="1" allowOverlap="1" wp14:anchorId="4317A367" wp14:editId="7CE48C3E">
              <wp:simplePos x="635" y="635"/>
              <wp:positionH relativeFrom="page">
                <wp:align>center</wp:align>
              </wp:positionH>
              <wp:positionV relativeFrom="page">
                <wp:align>bottom</wp:align>
              </wp:positionV>
              <wp:extent cx="1809750" cy="314325"/>
              <wp:effectExtent l="0" t="0" r="0" b="0"/>
              <wp:wrapNone/>
              <wp:docPr id="1032810612" name="Text Box 1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F2E2959" w14:textId="28F52D1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17A367" id="_x0000_t202" coordsize="21600,21600" o:spt="202" path="m,l,21600r21600,l21600,xe">
              <v:stroke joinstyle="miter"/>
              <v:path gradientshapeok="t" o:connecttype="rect"/>
            </v:shapetype>
            <v:shape id="Text Box 12" o:spid="_x0000_s1036" type="#_x0000_t202" alt="Confidential - Only for Intended Persons" style="position:absolute;left:0;text-align:left;margin-left:0;margin-top:0;width:142.5pt;height:24.75pt;z-index:251670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5o5DgIAAB4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ArOaOQ4CAAAe&#10;BAAADgAAAAAAAAAAAAAAAAAuAgAAZHJzL2Uyb0RvYy54bWxQSwECLQAUAAYACAAAACEAya1WKtsA&#10;AAAEAQAADwAAAAAAAAAAAAAAAABoBAAAZHJzL2Rvd25yZXYueG1sUEsFBgAAAAAEAAQA8wAAAHAF&#10;AAAAAA==&#10;" filled="f" stroked="f">
              <v:textbox style="mso-fit-shape-to-text:t" inset="0,0,0,15pt">
                <w:txbxContent>
                  <w:p w14:paraId="7F2E2959" w14:textId="28F52D1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027F224" w14:textId="77777777" w:rsidR="007F2FC5" w:rsidRDefault="00624826">
    <w:pPr>
      <w:pStyle w:val="Accurripagenumbers"/>
    </w:pPr>
    <w:r>
      <w:fldChar w:fldCharType="begin"/>
    </w:r>
    <w:r>
      <w:rPr>
        <w:lang w:val="en-AU"/>
      </w:rPr>
      <w:instrText>PAGE   \* MERGEFORMAT</w:instrText>
    </w:r>
    <w:r>
      <w:fldChar w:fldCharType="separate"/>
    </w:r>
    <w:r>
      <w:rPr>
        <w:lang w:val="en-AU"/>
      </w:rPr>
      <w:t>6</w:t>
    </w:r>
    <w: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52D2D" w14:textId="3CE62190" w:rsidR="007F2FC5" w:rsidRDefault="00624826">
    <w:pPr>
      <w:pStyle w:val="Accurrifooter"/>
    </w:pPr>
    <w:r>
      <w:rPr>
        <w:noProof/>
        <w:lang w:val="en-AU"/>
      </w:rPr>
      <mc:AlternateContent>
        <mc:Choice Requires="wps">
          <w:drawing>
            <wp:anchor distT="0" distB="0" distL="0" distR="0" simplePos="0" relativeHeight="251772064" behindDoc="0" locked="0" layoutInCell="1" allowOverlap="1" wp14:anchorId="63A26F92" wp14:editId="699F2135">
              <wp:simplePos x="635" y="635"/>
              <wp:positionH relativeFrom="page">
                <wp:align>center</wp:align>
              </wp:positionH>
              <wp:positionV relativeFrom="page">
                <wp:align>bottom</wp:align>
              </wp:positionV>
              <wp:extent cx="1809750" cy="314325"/>
              <wp:effectExtent l="0" t="0" r="0" b="0"/>
              <wp:wrapNone/>
              <wp:docPr id="755098985" name="Text Box 11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3CB4754" w14:textId="787C1D4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A26F92" id="_x0000_t202" coordsize="21600,21600" o:spt="202" path="m,l,21600r21600,l21600,xe">
              <v:stroke joinstyle="miter"/>
              <v:path gradientshapeok="t" o:connecttype="rect"/>
            </v:shapetype>
            <v:shape id="Text Box 111" o:spid="_x0000_s1135" type="#_x0000_t202" alt="Confidential - Only for Intended Persons" style="position:absolute;left:0;text-align:left;margin-left:0;margin-top:0;width:142.5pt;height:24.75pt;z-index:251772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fF6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8nn4wA7qE84l4Nh5d7ydYvFN8yHZ+Zwx9gv&#10;6jY84SEVdBWFs0VJA+7H3/wxH6nHKCUdaqaiBkVNifpmcCVRXqPhRmOXjGKez3KMm4O+B1RigY/C&#10;8mSi1wU1mtKBfkVFr2IhDDHDsVxFd6N5Hwbx4ovgYrVKSagky8LGbC2P0JGwyOZL/8qcPVMecFmP&#10;MAqKlW+YH3LjTW9Xh4D8p7VEcgciz5yjCtNizy8myvzX/5R1f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o3fF6EAIA&#10;AB8EAAAOAAAAAAAAAAAAAAAAAC4CAABkcnMvZTJvRG9jLnhtbFBLAQItABQABgAIAAAAIQDJrVYq&#10;2wAAAAQBAAAPAAAAAAAAAAAAAAAAAGoEAABkcnMvZG93bnJldi54bWxQSwUGAAAAAAQABADzAAAA&#10;cgUAAAAA&#10;" filled="f" stroked="f">
              <v:textbox style="mso-fit-shape-to-text:t" inset="0,0,0,15pt">
                <w:txbxContent>
                  <w:p w14:paraId="13CB4754" w14:textId="787C1D4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32307BD" w14:textId="3377AD52" w:rsidR="007F2FC5" w:rsidRDefault="00624826">
    <w:pPr>
      <w:pStyle w:val="Accurripagenumbers"/>
    </w:pPr>
    <w:r>
      <w:fldChar w:fldCharType="begin"/>
    </w:r>
    <w:r>
      <w:rPr>
        <w:lang w:val="en-AU"/>
      </w:rPr>
      <w:instrText>PAGE   \* MERGEFORMAT</w:instrText>
    </w:r>
    <w:r>
      <w:fldChar w:fldCharType="separate"/>
    </w:r>
    <w:r w:rsidR="00C13D3E">
      <w:rPr>
        <w:noProof/>
        <w:lang w:val="en-AU"/>
      </w:rPr>
      <w:t>55</w:t>
    </w:r>
    <w: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F8F77" w14:textId="3C4F27E1" w:rsidR="007F2FC5" w:rsidRDefault="00624826">
    <w:pPr>
      <w:pStyle w:val="Accurrifooter"/>
    </w:pPr>
    <w:r>
      <w:rPr>
        <w:noProof/>
        <w:lang w:val="en-AU"/>
      </w:rPr>
      <mc:AlternateContent>
        <mc:Choice Requires="wps">
          <w:drawing>
            <wp:anchor distT="0" distB="0" distL="0" distR="0" simplePos="0" relativeHeight="251770016" behindDoc="0" locked="0" layoutInCell="1" allowOverlap="1" wp14:anchorId="43B9A606" wp14:editId="4423125D">
              <wp:simplePos x="635" y="635"/>
              <wp:positionH relativeFrom="page">
                <wp:align>center</wp:align>
              </wp:positionH>
              <wp:positionV relativeFrom="page">
                <wp:align>bottom</wp:align>
              </wp:positionV>
              <wp:extent cx="1809750" cy="314325"/>
              <wp:effectExtent l="0" t="0" r="0" b="0"/>
              <wp:wrapNone/>
              <wp:docPr id="1994122667" name="Text Box 10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1633D75" w14:textId="1739957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B9A606" id="_x0000_t202" coordsize="21600,21600" o:spt="202" path="m,l,21600r21600,l21600,xe">
              <v:stroke joinstyle="miter"/>
              <v:path gradientshapeok="t" o:connecttype="rect"/>
            </v:shapetype>
            <v:shape id="Text Box 109" o:spid="_x0000_s1136" type="#_x0000_t202" alt="Confidential - Only for Intended Persons" style="position:absolute;left:0;text-align:left;margin-left:0;margin-top:0;width:142.5pt;height:24.75pt;z-index:251770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PYwmUIPAgAA&#10;HwQAAA4AAAAAAAAAAAAAAAAALgIAAGRycy9lMm9Eb2MueG1sUEsBAi0AFAAGAAgAAAAhAMmtVirb&#10;AAAABAEAAA8AAAAAAAAAAAAAAAAAaQQAAGRycy9kb3ducmV2LnhtbFBLBQYAAAAABAAEAPMAAABx&#10;BQAAAAA=&#10;" filled="f" stroked="f">
              <v:textbox style="mso-fit-shape-to-text:t" inset="0,0,0,15pt">
                <w:txbxContent>
                  <w:p w14:paraId="41633D75" w14:textId="1739957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5CFBACB" w14:textId="2A0E79DD" w:rsidR="007F2FC5" w:rsidRDefault="00624826">
    <w:pPr>
      <w:pStyle w:val="Accurripagenumbers"/>
    </w:pPr>
    <w:r>
      <w:fldChar w:fldCharType="begin"/>
    </w:r>
    <w:r>
      <w:rPr>
        <w:lang w:val="en-AU"/>
      </w:rPr>
      <w:instrText>PAGE   \* MERGEFORMAT</w:instrText>
    </w:r>
    <w:r>
      <w:fldChar w:fldCharType="separate"/>
    </w:r>
    <w:r w:rsidR="00C13D3E">
      <w:rPr>
        <w:noProof/>
        <w:lang w:val="en-AU"/>
      </w:rPr>
      <w:t>55</w:t>
    </w:r>
    <w: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91A57" w14:textId="39F2BA65" w:rsidR="007F2FC5" w:rsidRDefault="00624826">
    <w:r>
      <w:rPr>
        <w:noProof/>
      </w:rPr>
      <mc:AlternateContent>
        <mc:Choice Requires="wps">
          <w:drawing>
            <wp:anchor distT="0" distB="0" distL="0" distR="0" simplePos="0" relativeHeight="251774112" behindDoc="0" locked="0" layoutInCell="1" allowOverlap="1" wp14:anchorId="2FE57EA6" wp14:editId="12386480">
              <wp:simplePos x="635" y="635"/>
              <wp:positionH relativeFrom="page">
                <wp:align>center</wp:align>
              </wp:positionH>
              <wp:positionV relativeFrom="page">
                <wp:align>bottom</wp:align>
              </wp:positionV>
              <wp:extent cx="1809750" cy="314325"/>
              <wp:effectExtent l="0" t="0" r="0" b="0"/>
              <wp:wrapNone/>
              <wp:docPr id="529314939" name="Text Box 11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BE8D945" w14:textId="6EE4098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E57EA6" id="_x0000_t202" coordsize="21600,21600" o:spt="202" path="m,l,21600r21600,l21600,xe">
              <v:stroke joinstyle="miter"/>
              <v:path gradientshapeok="t" o:connecttype="rect"/>
            </v:shapetype>
            <v:shape id="Text Box 113" o:spid="_x0000_s1137" type="#_x0000_t202" alt="Confidential - Only for Intended Persons" style="position:absolute;margin-left:0;margin-top:0;width:142.5pt;height:24.75pt;z-index:2517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JuPK38PAgAA&#10;HwQAAA4AAAAAAAAAAAAAAAAALgIAAGRycy9lMm9Eb2MueG1sUEsBAi0AFAAGAAgAAAAhAMmtVirb&#10;AAAABAEAAA8AAAAAAAAAAAAAAAAAaQQAAGRycy9kb3ducmV2LnhtbFBLBQYAAAAABAAEAPMAAABx&#10;BQAAAAA=&#10;" filled="f" stroked="f">
              <v:textbox style="mso-fit-shape-to-text:t" inset="0,0,0,15pt">
                <w:txbxContent>
                  <w:p w14:paraId="3BE8D945" w14:textId="6EE4098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F273" w14:textId="5C8552EE" w:rsidR="007F2FC5" w:rsidRDefault="00624826">
    <w:pPr>
      <w:pStyle w:val="Accurrifooter"/>
    </w:pPr>
    <w:r>
      <w:rPr>
        <w:noProof/>
        <w:lang w:val="en-AU"/>
      </w:rPr>
      <mc:AlternateContent>
        <mc:Choice Requires="wps">
          <w:drawing>
            <wp:anchor distT="0" distB="0" distL="0" distR="0" simplePos="0" relativeHeight="251775136" behindDoc="0" locked="0" layoutInCell="1" allowOverlap="1" wp14:anchorId="01CB629C" wp14:editId="7292AE98">
              <wp:simplePos x="635" y="635"/>
              <wp:positionH relativeFrom="page">
                <wp:align>center</wp:align>
              </wp:positionH>
              <wp:positionV relativeFrom="page">
                <wp:align>bottom</wp:align>
              </wp:positionV>
              <wp:extent cx="1809750" cy="314325"/>
              <wp:effectExtent l="0" t="0" r="0" b="0"/>
              <wp:wrapNone/>
              <wp:docPr id="1825009860" name="Text Box 11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791E921" w14:textId="13A98BB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CB629C" id="_x0000_t202" coordsize="21600,21600" o:spt="202" path="m,l,21600r21600,l21600,xe">
              <v:stroke joinstyle="miter"/>
              <v:path gradientshapeok="t" o:connecttype="rect"/>
            </v:shapetype>
            <v:shape id="Text Box 114" o:spid="_x0000_s1138" type="#_x0000_t202" alt="Confidential - Only for Intended Persons" style="position:absolute;left:0;text-align:left;margin-left:0;margin-top:0;width:142.5pt;height:24.75pt;z-index:2517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sTvw5EAIA&#10;AB8EAAAOAAAAAAAAAAAAAAAAAC4CAABkcnMvZTJvRG9jLnhtbFBLAQItABQABgAIAAAAIQDJrVYq&#10;2wAAAAQBAAAPAAAAAAAAAAAAAAAAAGoEAABkcnMvZG93bnJldi54bWxQSwUGAAAAAAQABADzAAAA&#10;cgUAAAAA&#10;" filled="f" stroked="f">
              <v:textbox style="mso-fit-shape-to-text:t" inset="0,0,0,15pt">
                <w:txbxContent>
                  <w:p w14:paraId="5791E921" w14:textId="13A98BB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826F654" w14:textId="77777777" w:rsidR="007F2FC5" w:rsidRDefault="00624826">
    <w:pPr>
      <w:pStyle w:val="Accurripagenumbers"/>
    </w:pPr>
    <w:r>
      <w:fldChar w:fldCharType="begin"/>
    </w:r>
    <w:r>
      <w:rPr>
        <w:lang w:val="en-AU"/>
      </w:rPr>
      <w:instrText>PAGE   \* MERGEFORMAT</w:instrText>
    </w:r>
    <w:r>
      <w:fldChar w:fldCharType="separate"/>
    </w:r>
    <w:r>
      <w:rPr>
        <w:lang w:val="en-AU"/>
      </w:rPr>
      <w:t>53</w:t>
    </w:r>
    <w: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8DD7C" w14:textId="7ACA783D" w:rsidR="007F2FC5" w:rsidRDefault="00624826">
    <w:pPr>
      <w:pStyle w:val="Accurrifooter"/>
    </w:pPr>
    <w:r>
      <w:rPr>
        <w:noProof/>
        <w:lang w:val="en-AU"/>
      </w:rPr>
      <mc:AlternateContent>
        <mc:Choice Requires="wps">
          <w:drawing>
            <wp:anchor distT="0" distB="0" distL="0" distR="0" simplePos="0" relativeHeight="251773088" behindDoc="0" locked="0" layoutInCell="1" allowOverlap="1" wp14:anchorId="4473BAF0" wp14:editId="26D76FEB">
              <wp:simplePos x="635" y="635"/>
              <wp:positionH relativeFrom="page">
                <wp:align>center</wp:align>
              </wp:positionH>
              <wp:positionV relativeFrom="page">
                <wp:align>bottom</wp:align>
              </wp:positionV>
              <wp:extent cx="1809750" cy="314325"/>
              <wp:effectExtent l="0" t="0" r="0" b="0"/>
              <wp:wrapNone/>
              <wp:docPr id="59303788" name="Text Box 11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5959D90" w14:textId="07CA85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3BAF0" id="_x0000_t202" coordsize="21600,21600" o:spt="202" path="m,l,21600r21600,l21600,xe">
              <v:stroke joinstyle="miter"/>
              <v:path gradientshapeok="t" o:connecttype="rect"/>
            </v:shapetype>
            <v:shape id="Text Box 112" o:spid="_x0000_s1139" type="#_x0000_t202" alt="Confidential - Only for Intended Persons" style="position:absolute;left:0;text-align:left;margin-left:0;margin-top:0;width:142.5pt;height:24.75pt;z-index:251773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U4E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RSzcYAd1Cecy8Gwcm/5usXiG+bDM3O4Y+wX&#10;dRue8JAKuorC2aKkAffjb/6Yj9RjlJIONVNRg6KmRH0zuJIor9Fwo7FLRnGbz3OMm4O+B1RigY/C&#10;8mSi1wU1mtKBfkVFr2IhDDHDsVxFd6N5Hwbx4ovgYrVKSagky8LGbC2P0JGwyOZL/8qcPVMecFmP&#10;MAqKlW+YH3LjTW9Xh4D8p7VEcgciz5yjCtNizy8myvzX/5R1f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B8U4EEAIA&#10;AB8EAAAOAAAAAAAAAAAAAAAAAC4CAABkcnMvZTJvRG9jLnhtbFBLAQItABQABgAIAAAAIQDJrVYq&#10;2wAAAAQBAAAPAAAAAAAAAAAAAAAAAGoEAABkcnMvZG93bnJldi54bWxQSwUGAAAAAAQABADzAAAA&#10;cgUAAAAA&#10;" filled="f" stroked="f">
              <v:textbox style="mso-fit-shape-to-text:t" inset="0,0,0,15pt">
                <w:txbxContent>
                  <w:p w14:paraId="75959D90" w14:textId="07CA85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4B5CFDE"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528B7" w14:textId="1DDC640D" w:rsidR="007F2FC5" w:rsidRDefault="00624826">
    <w:r>
      <w:rPr>
        <w:noProof/>
      </w:rPr>
      <mc:AlternateContent>
        <mc:Choice Requires="wps">
          <w:drawing>
            <wp:anchor distT="0" distB="0" distL="0" distR="0" simplePos="0" relativeHeight="251777184" behindDoc="0" locked="0" layoutInCell="1" allowOverlap="1" wp14:anchorId="2AF6FA46" wp14:editId="5FEC2811">
              <wp:simplePos x="635" y="635"/>
              <wp:positionH relativeFrom="page">
                <wp:align>center</wp:align>
              </wp:positionH>
              <wp:positionV relativeFrom="page">
                <wp:align>bottom</wp:align>
              </wp:positionV>
              <wp:extent cx="1809750" cy="314325"/>
              <wp:effectExtent l="0" t="0" r="0" b="0"/>
              <wp:wrapNone/>
              <wp:docPr id="467943837" name="Text Box 11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FCD46CD" w14:textId="4121EEB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F6FA46" id="_x0000_t202" coordsize="21600,21600" o:spt="202" path="m,l,21600r21600,l21600,xe">
              <v:stroke joinstyle="miter"/>
              <v:path gradientshapeok="t" o:connecttype="rect"/>
            </v:shapetype>
            <v:shape id="Text Box 116" o:spid="_x0000_s1140" type="#_x0000_t202" alt="Confidential - Only for Intended Persons" style="position:absolute;margin-left:0;margin-top:0;width:142.5pt;height:24.75pt;z-index:2517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VO0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ymuxwG2UB9xLgfDyr3lqxaLr5kPz8zhjrFf&#10;1G14wkMq6CoKJ4uSBtzPv/ljPlKPUUo61ExFDYqaEvXd4EqivEbDjcY2GcVtPssxbvb6HlCJBT4K&#10;y5OJXhfUaEoH+hUVvYyFMMQMx3IV3Y7mfRjEiy+Ci+UyJaGSLAtrs7E8QkfCIpsv/Stz9kR5wGU9&#10;wigoVr5jfsiNN71d7gPyn9YSyR2IPHGOKkyLPb2YKPO3/ynr8q4Xv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CzVO0EAIA&#10;AB8EAAAOAAAAAAAAAAAAAAAAAC4CAABkcnMvZTJvRG9jLnhtbFBLAQItABQABgAIAAAAIQDJrVYq&#10;2wAAAAQBAAAPAAAAAAAAAAAAAAAAAGoEAABkcnMvZG93bnJldi54bWxQSwUGAAAAAAQABADzAAAA&#10;cgUAAAAA&#10;" filled="f" stroked="f">
              <v:textbox style="mso-fit-shape-to-text:t" inset="0,0,0,15pt">
                <w:txbxContent>
                  <w:p w14:paraId="3FCD46CD" w14:textId="4121EEB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BAC07" w14:textId="28411FAE" w:rsidR="007F2FC5" w:rsidRDefault="00624826">
    <w:pPr>
      <w:pStyle w:val="Accurrifooter"/>
    </w:pPr>
    <w:r>
      <w:rPr>
        <w:noProof/>
        <w:lang w:val="en-AU"/>
      </w:rPr>
      <mc:AlternateContent>
        <mc:Choice Requires="wps">
          <w:drawing>
            <wp:anchor distT="0" distB="0" distL="0" distR="0" simplePos="0" relativeHeight="251778208" behindDoc="0" locked="0" layoutInCell="1" allowOverlap="1" wp14:anchorId="656919F2" wp14:editId="0C153A8D">
              <wp:simplePos x="635" y="635"/>
              <wp:positionH relativeFrom="page">
                <wp:align>center</wp:align>
              </wp:positionH>
              <wp:positionV relativeFrom="page">
                <wp:align>bottom</wp:align>
              </wp:positionV>
              <wp:extent cx="1809750" cy="314325"/>
              <wp:effectExtent l="0" t="0" r="0" b="0"/>
              <wp:wrapNone/>
              <wp:docPr id="406099546" name="Text Box 11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88BE809" w14:textId="5A51967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6919F2" id="_x0000_t202" coordsize="21600,21600" o:spt="202" path="m,l,21600r21600,l21600,xe">
              <v:stroke joinstyle="miter"/>
              <v:path gradientshapeok="t" o:connecttype="rect"/>
            </v:shapetype>
            <v:shape id="Text Box 117" o:spid="_x0000_s1141" type="#_x0000_t202" alt="Confidential - Only for Intended Persons" style="position:absolute;left:0;text-align:left;margin-left:0;margin-top:0;width:142.5pt;height:24.75pt;z-index:2517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L3LhiQ4CAAAf&#10;BAAADgAAAAAAAAAAAAAAAAAuAgAAZHJzL2Uyb0RvYy54bWxQSwECLQAUAAYACAAAACEAya1WKtsA&#10;AAAEAQAADwAAAAAAAAAAAAAAAABoBAAAZHJzL2Rvd25yZXYueG1sUEsFBgAAAAAEAAQA8wAAAHAF&#10;AAAAAA==&#10;" filled="f" stroked="f">
              <v:textbox style="mso-fit-shape-to-text:t" inset="0,0,0,15pt">
                <w:txbxContent>
                  <w:p w14:paraId="688BE809" w14:textId="5A51967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4C374AB" w14:textId="77777777" w:rsidR="007F2FC5" w:rsidRDefault="00624826">
    <w:pPr>
      <w:pStyle w:val="Accurripagenumbers"/>
    </w:pPr>
    <w:r>
      <w:fldChar w:fldCharType="begin"/>
    </w:r>
    <w:r>
      <w:rPr>
        <w:lang w:val="en-AU"/>
      </w:rPr>
      <w:instrText>PAGE   \* MERGEFORMAT</w:instrText>
    </w:r>
    <w:r>
      <w:fldChar w:fldCharType="separate"/>
    </w:r>
    <w:r>
      <w:rPr>
        <w:lang w:val="en-AU"/>
      </w:rPr>
      <w:t>54</w:t>
    </w:r>
    <w: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A406" w14:textId="573D0D3E" w:rsidR="007F2FC5" w:rsidRDefault="00624826">
    <w:pPr>
      <w:pStyle w:val="Accurrifooter"/>
    </w:pPr>
    <w:r>
      <w:rPr>
        <w:noProof/>
        <w:lang w:val="en-AU"/>
      </w:rPr>
      <mc:AlternateContent>
        <mc:Choice Requires="wps">
          <w:drawing>
            <wp:anchor distT="0" distB="0" distL="0" distR="0" simplePos="0" relativeHeight="251776160" behindDoc="0" locked="0" layoutInCell="1" allowOverlap="1" wp14:anchorId="5C31F38A" wp14:editId="0358E42E">
              <wp:simplePos x="635" y="635"/>
              <wp:positionH relativeFrom="page">
                <wp:align>center</wp:align>
              </wp:positionH>
              <wp:positionV relativeFrom="page">
                <wp:align>bottom</wp:align>
              </wp:positionV>
              <wp:extent cx="1809750" cy="314325"/>
              <wp:effectExtent l="0" t="0" r="0" b="0"/>
              <wp:wrapNone/>
              <wp:docPr id="1556967992" name="Text Box 11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7FAF270" w14:textId="313377D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31F38A" id="_x0000_t202" coordsize="21600,21600" o:spt="202" path="m,l,21600r21600,l21600,xe">
              <v:stroke joinstyle="miter"/>
              <v:path gradientshapeok="t" o:connecttype="rect"/>
            </v:shapetype>
            <v:shape id="Text Box 115" o:spid="_x0000_s1142" type="#_x0000_t202" alt="Confidential - Only for Intended Persons" style="position:absolute;left:0;text-align:left;margin-left:0;margin-top:0;width:142.5pt;height:24.75pt;z-index:2517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bP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ymuxwG2UB9xLgfDyr3lqxaLr5kPz8zhjrFf&#10;1G14wkMq6CoKJ4uSBtzPv/ljPlKPUUo61ExFDYqaEvXd4EqivEbDjcY2GcVtPssxbvb6HlCJBT4K&#10;y5OJXhfUaEoH+hUVvYyFMMQMx3IV3Y7mfRjEiy+Ci+UyJaGSLAtrs7E8QkfCIpsv/Stz9kR5wGU9&#10;wigoVr5jfsiNN71d7gPyn9YSyR2IPHGOKkyLPb2YKPO3/ynr8q4Xv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YszbPEAIA&#10;AB8EAAAOAAAAAAAAAAAAAAAAAC4CAABkcnMvZTJvRG9jLnhtbFBLAQItABQABgAIAAAAIQDJrVYq&#10;2wAAAAQBAAAPAAAAAAAAAAAAAAAAAGoEAABkcnMvZG93bnJldi54bWxQSwUGAAAAAAQABADzAAAA&#10;cgUAAAAA&#10;" filled="f" stroked="f">
              <v:textbox style="mso-fit-shape-to-text:t" inset="0,0,0,15pt">
                <w:txbxContent>
                  <w:p w14:paraId="37FAF270" w14:textId="313377D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AC780FA" w14:textId="0865CE69" w:rsidR="007F2FC5" w:rsidRDefault="00624826">
    <w:pPr>
      <w:pStyle w:val="Accurripagenumbers"/>
    </w:pPr>
    <w:r>
      <w:fldChar w:fldCharType="begin"/>
    </w:r>
    <w:r>
      <w:rPr>
        <w:lang w:val="en-AU"/>
      </w:rPr>
      <w:instrText>PAGE   \* MERGEFORMAT</w:instrText>
    </w:r>
    <w:r>
      <w:fldChar w:fldCharType="separate"/>
    </w:r>
    <w:r w:rsidR="00C13D3E">
      <w:rPr>
        <w:noProof/>
        <w:lang w:val="en-AU"/>
      </w:rPr>
      <w:t>56</w:t>
    </w:r>
    <w: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AF94D" w14:textId="24997AD2" w:rsidR="007F2FC5" w:rsidRDefault="00624826">
    <w:r>
      <w:rPr>
        <w:noProof/>
      </w:rPr>
      <mc:AlternateContent>
        <mc:Choice Requires="wps">
          <w:drawing>
            <wp:anchor distT="0" distB="0" distL="0" distR="0" simplePos="0" relativeHeight="251780256" behindDoc="0" locked="0" layoutInCell="1" allowOverlap="1" wp14:anchorId="2F098E53" wp14:editId="1CA5DD4C">
              <wp:simplePos x="635" y="635"/>
              <wp:positionH relativeFrom="page">
                <wp:align>center</wp:align>
              </wp:positionH>
              <wp:positionV relativeFrom="page">
                <wp:align>bottom</wp:align>
              </wp:positionV>
              <wp:extent cx="1809750" cy="314325"/>
              <wp:effectExtent l="0" t="0" r="0" b="0"/>
              <wp:wrapNone/>
              <wp:docPr id="1526041767" name="Text Box 11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D0B0D3D" w14:textId="0C07C44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98E53" id="_x0000_t202" coordsize="21600,21600" o:spt="202" path="m,l,21600r21600,l21600,xe">
              <v:stroke joinstyle="miter"/>
              <v:path gradientshapeok="t" o:connecttype="rect"/>
            </v:shapetype>
            <v:shape id="Text Box 119" o:spid="_x0000_s1143" type="#_x0000_t202" alt="Confidential - Only for Intended Persons" style="position:absolute;margin-left:0;margin-top:0;width:142.5pt;height:24.75pt;z-index:2517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ITy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ymuxwG2UB9xLgfDyr3lqxaLr5kPz8zhjrFf&#10;1G14wkMq6CoKJ4uSBtzPv/ljPlKPUUo61ExFDYqaEvXd4EqivEbDjcY2GcVtPssxbvb6HlCJBT4K&#10;y5OJXhfUaEoH+hUVvYyFMMQMx3IV3Y7mfRjEiy+Ci+UyJaGSLAtrs7E8QkfCIpsv/Stz9kR5wGU9&#10;wigoVr5jfsiNN71d7gPyn9YSyR2IPHGOKkyLPb2YKPO3/ynr8q4Xv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1DITyEAIA&#10;AB8EAAAOAAAAAAAAAAAAAAAAAC4CAABkcnMvZTJvRG9jLnhtbFBLAQItABQABgAIAAAAIQDJrVYq&#10;2wAAAAQBAAAPAAAAAAAAAAAAAAAAAGoEAABkcnMvZG93bnJldi54bWxQSwUGAAAAAAQABADzAAAA&#10;cgUAAAAA&#10;" filled="f" stroked="f">
              <v:textbox style="mso-fit-shape-to-text:t" inset="0,0,0,15pt">
                <w:txbxContent>
                  <w:p w14:paraId="5D0B0D3D" w14:textId="0C07C44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C2EC5" w14:textId="41AD7285" w:rsidR="007F2FC5" w:rsidRDefault="00624826">
    <w:pPr>
      <w:pStyle w:val="Accurrifooter"/>
    </w:pPr>
    <w:r>
      <w:rPr>
        <w:noProof/>
        <w:lang w:val="en-AU"/>
      </w:rPr>
      <mc:AlternateContent>
        <mc:Choice Requires="wps">
          <w:drawing>
            <wp:anchor distT="0" distB="0" distL="0" distR="0" simplePos="0" relativeHeight="251781280" behindDoc="0" locked="0" layoutInCell="1" allowOverlap="1" wp14:anchorId="360F427E" wp14:editId="02769E04">
              <wp:simplePos x="635" y="635"/>
              <wp:positionH relativeFrom="page">
                <wp:align>center</wp:align>
              </wp:positionH>
              <wp:positionV relativeFrom="page">
                <wp:align>bottom</wp:align>
              </wp:positionV>
              <wp:extent cx="1809750" cy="314325"/>
              <wp:effectExtent l="0" t="0" r="0" b="0"/>
              <wp:wrapNone/>
              <wp:docPr id="72631238" name="Text Box 12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99CC296" w14:textId="1DE1D6C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0F427E" id="_x0000_t202" coordsize="21600,21600" o:spt="202" path="m,l,21600r21600,l21600,xe">
              <v:stroke joinstyle="miter"/>
              <v:path gradientshapeok="t" o:connecttype="rect"/>
            </v:shapetype>
            <v:shape id="Text Box 120" o:spid="_x0000_s1144" type="#_x0000_t202" alt="Confidential - Only for Intended Persons" style="position:absolute;left:0;text-align:left;margin-left:0;margin-top:0;width:142.5pt;height:24.75pt;z-index:251781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10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2NnRTzcYAd1Cecy8Gwcm/5usXiG+bDM3O4Y+wX&#10;dRue8JAKuorC2aKkAffjb/6Yj9RjlJIONVNRg6KmRH0zuJIor9Fwo7FLRnGbz3KMm4O+B1RigY/C&#10;8mSi1wU1mtKBfkVFr2IhDDHDsVxFd6N5Hwbx4ovgYrVKSagky8LGbC2P0JGwyOZL/8qcPVMecFmP&#10;MAqKlW+YH3LjTW9Xh4D8p7VEcgciz5yjCtNizy8myvzX/5R1f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fzX10EAIA&#10;AB8EAAAOAAAAAAAAAAAAAAAAAC4CAABkcnMvZTJvRG9jLnhtbFBLAQItABQABgAIAAAAIQDJrVYq&#10;2wAAAAQBAAAPAAAAAAAAAAAAAAAAAGoEAABkcnMvZG93bnJldi54bWxQSwUGAAAAAAQABADzAAAA&#10;cgUAAAAA&#10;" filled="f" stroked="f">
              <v:textbox style="mso-fit-shape-to-text:t" inset="0,0,0,15pt">
                <w:txbxContent>
                  <w:p w14:paraId="499CC296" w14:textId="1DE1D6C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0DB06B8" w14:textId="0E7CB619" w:rsidR="007F2FC5" w:rsidRDefault="00624826">
    <w:pPr>
      <w:pStyle w:val="Accurripagenumbers"/>
    </w:pPr>
    <w:r>
      <w:fldChar w:fldCharType="begin"/>
    </w:r>
    <w:r>
      <w:rPr>
        <w:lang w:val="en-AU"/>
      </w:rPr>
      <w:instrText>PAGE   \* MERGEFORMAT</w:instrText>
    </w:r>
    <w:r>
      <w:fldChar w:fldCharType="separate"/>
    </w:r>
    <w:r w:rsidR="00F02C6C">
      <w:rPr>
        <w:noProof/>
        <w:lang w:val="en-AU"/>
      </w:rPr>
      <w:t>58</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03EB7" w14:textId="4DF84FBF" w:rsidR="007F2FC5" w:rsidRDefault="00624826">
    <w:pPr>
      <w:pStyle w:val="Accurrifooter"/>
    </w:pPr>
    <w:r>
      <w:rPr>
        <w:noProof/>
        <w:lang w:val="en-AU"/>
      </w:rPr>
      <mc:AlternateContent>
        <mc:Choice Requires="wps">
          <w:drawing>
            <wp:anchor distT="0" distB="0" distL="0" distR="0" simplePos="0" relativeHeight="251668640" behindDoc="0" locked="0" layoutInCell="1" allowOverlap="1" wp14:anchorId="4A182076" wp14:editId="1AA2330D">
              <wp:simplePos x="635" y="635"/>
              <wp:positionH relativeFrom="page">
                <wp:align>center</wp:align>
              </wp:positionH>
              <wp:positionV relativeFrom="page">
                <wp:align>bottom</wp:align>
              </wp:positionV>
              <wp:extent cx="1809750" cy="314325"/>
              <wp:effectExtent l="0" t="0" r="0" b="0"/>
              <wp:wrapNone/>
              <wp:docPr id="2083476727" name="Text Box 1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13438E6" w14:textId="5B77AB1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182076" id="_x0000_t202" coordsize="21600,21600" o:spt="202" path="m,l,21600r21600,l21600,xe">
              <v:stroke joinstyle="miter"/>
              <v:path gradientshapeok="t" o:connecttype="rect"/>
            </v:shapetype>
            <v:shape id="Text Box 10" o:spid="_x0000_s1037" type="#_x0000_t202" alt="Confidential - Only for Intended Persons" style="position:absolute;left:0;text-align:left;margin-left:0;margin-top:0;width:142.5pt;height:24.75pt;z-index:251668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CgEDgIAAB4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FnZz730J1pLEQho17J9cN1X4QPjwLpBVTuyTb&#10;8ESHNtCVHE4WZzXgj7/5Yz4xT1HOOpJMyS1pmjPzzdJGorpGA0djm4zpTT7PKW737R2QEKf0JpxM&#10;JnkxmNHUCO0rCXoVC1FIWEnlSr4dzbswaJcehFSrVUoiITkRHuzGyQgd+YpkvvSvAt2J8UC7eoRR&#10;T6J4Q/yQG296t9oHoj9tJXI7EHminESY9np6MFHlv/6nrMuzXv4E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bwwoBA4CAAAe&#10;BAAADgAAAAAAAAAAAAAAAAAuAgAAZHJzL2Uyb0RvYy54bWxQSwECLQAUAAYACAAAACEAya1WKtsA&#10;AAAEAQAADwAAAAAAAAAAAAAAAABoBAAAZHJzL2Rvd25yZXYueG1sUEsFBgAAAAAEAAQA8wAAAHAF&#10;AAAAAA==&#10;" filled="f" stroked="f">
              <v:textbox style="mso-fit-shape-to-text:t" inset="0,0,0,15pt">
                <w:txbxContent>
                  <w:p w14:paraId="513438E6" w14:textId="5B77AB1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7C2CDF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F6BB2" w14:textId="07FADBF4" w:rsidR="007F2FC5" w:rsidRDefault="00624826">
    <w:pPr>
      <w:pStyle w:val="Accurrifooter"/>
    </w:pPr>
    <w:r>
      <w:rPr>
        <w:noProof/>
        <w:lang w:val="en-AU"/>
      </w:rPr>
      <mc:AlternateContent>
        <mc:Choice Requires="wps">
          <w:drawing>
            <wp:anchor distT="0" distB="0" distL="0" distR="0" simplePos="0" relativeHeight="251779232" behindDoc="0" locked="0" layoutInCell="1" allowOverlap="1" wp14:anchorId="3DD4DD28" wp14:editId="2A35263E">
              <wp:simplePos x="635" y="635"/>
              <wp:positionH relativeFrom="page">
                <wp:align>center</wp:align>
              </wp:positionH>
              <wp:positionV relativeFrom="page">
                <wp:align>bottom</wp:align>
              </wp:positionV>
              <wp:extent cx="1809750" cy="314325"/>
              <wp:effectExtent l="0" t="0" r="0" b="0"/>
              <wp:wrapNone/>
              <wp:docPr id="1466273253" name="Text Box 11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3F0C65B" w14:textId="76F677A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4DD28" id="_x0000_t202" coordsize="21600,21600" o:spt="202" path="m,l,21600r21600,l21600,xe">
              <v:stroke joinstyle="miter"/>
              <v:path gradientshapeok="t" o:connecttype="rect"/>
            </v:shapetype>
            <v:shape id="Text Box 118" o:spid="_x0000_s1145" type="#_x0000_t202" alt="Confidential - Only for Intended Persons" style="position:absolute;left:0;text-align:left;margin-left:0;margin-top:0;width:142.5pt;height:24.75pt;z-index:2517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9J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ynm4wA7qE84l4Nh5d7ydYvFN8yHZ+Zwx9gv&#10;6jY84SEVdBWFs0VJA+7H3/wxH6nHKCUdaqaiBkVNifpmcCVRXqPhRmOXjGKez3KMm4O+B1RigY/C&#10;8mSi1wU1mtKBfkVFr2IhDDHDsVxFd6N5Hwbx4ovgYrVKSagky8LGbC2P0JGwyOZL/8qcPVMecFmP&#10;MAqKlW+YH3LjTW9Xh4D8p7VEcgciz5yjCtNizy8myvzX/5R1f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ycs9JEAIA&#10;AB8EAAAOAAAAAAAAAAAAAAAAAC4CAABkcnMvZTJvRG9jLnhtbFBLAQItABQABgAIAAAAIQDJrVYq&#10;2wAAAAQBAAAPAAAAAAAAAAAAAAAAAGoEAABkcnMvZG93bnJldi54bWxQSwUGAAAAAAQABADzAAAA&#10;cgUAAAAA&#10;" filled="f" stroked="f">
              <v:textbox style="mso-fit-shape-to-text:t" inset="0,0,0,15pt">
                <w:txbxContent>
                  <w:p w14:paraId="73F0C65B" w14:textId="76F677A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5B3370C" w14:textId="13DC8112" w:rsidR="007F2FC5" w:rsidRDefault="00624826">
    <w:pPr>
      <w:pStyle w:val="Accurripagenumbers"/>
    </w:pPr>
    <w:r>
      <w:fldChar w:fldCharType="begin"/>
    </w:r>
    <w:r>
      <w:rPr>
        <w:lang w:val="en-AU"/>
      </w:rPr>
      <w:instrText>PAGE   \* MERGEFORMAT</w:instrText>
    </w:r>
    <w:r>
      <w:fldChar w:fldCharType="separate"/>
    </w:r>
    <w:r w:rsidR="00C13D3E">
      <w:rPr>
        <w:noProof/>
        <w:lang w:val="en-AU"/>
      </w:rPr>
      <w:t>57</w:t>
    </w:r>
    <w: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CEE6A" w14:textId="2C784E5D" w:rsidR="007F2FC5" w:rsidRDefault="00624826">
    <w:r>
      <w:rPr>
        <w:noProof/>
      </w:rPr>
      <mc:AlternateContent>
        <mc:Choice Requires="wps">
          <w:drawing>
            <wp:anchor distT="0" distB="0" distL="0" distR="0" simplePos="0" relativeHeight="251783328" behindDoc="0" locked="0" layoutInCell="1" allowOverlap="1" wp14:anchorId="1E62FDFC" wp14:editId="56B668DD">
              <wp:simplePos x="635" y="635"/>
              <wp:positionH relativeFrom="page">
                <wp:align>center</wp:align>
              </wp:positionH>
              <wp:positionV relativeFrom="page">
                <wp:align>bottom</wp:align>
              </wp:positionV>
              <wp:extent cx="1809750" cy="314325"/>
              <wp:effectExtent l="0" t="0" r="0" b="0"/>
              <wp:wrapNone/>
              <wp:docPr id="856008310" name="Text Box 12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6D92EAF" w14:textId="74E0C3A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62FDFC" id="_x0000_t202" coordsize="21600,21600" o:spt="202" path="m,l,21600r21600,l21600,xe">
              <v:stroke joinstyle="miter"/>
              <v:path gradientshapeok="t" o:connecttype="rect"/>
            </v:shapetype>
            <v:shape id="Text Box 122" o:spid="_x0000_s1146" type="#_x0000_t202" alt="Confidential - Only for Intended Persons" style="position:absolute;margin-left:0;margin-top:0;width:142.5pt;height:24.75pt;z-index:2517833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doXDwIAAB8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BjB2hcPAgAA&#10;HwQAAA4AAAAAAAAAAAAAAAAALgIAAGRycy9lMm9Eb2MueG1sUEsBAi0AFAAGAAgAAAAhAMmtVirb&#10;AAAABAEAAA8AAAAAAAAAAAAAAAAAaQQAAGRycy9kb3ducmV2LnhtbFBLBQYAAAAABAAEAPMAAABx&#10;BQAAAAA=&#10;" filled="f" stroked="f">
              <v:textbox style="mso-fit-shape-to-text:t" inset="0,0,0,15pt">
                <w:txbxContent>
                  <w:p w14:paraId="26D92EAF" w14:textId="74E0C3A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BE0F2" w14:textId="3BEE1998" w:rsidR="007F2FC5" w:rsidRDefault="00624826">
    <w:pPr>
      <w:pStyle w:val="Accurrifooter"/>
    </w:pPr>
    <w:r>
      <w:rPr>
        <w:noProof/>
        <w:lang w:val="en-AU"/>
      </w:rPr>
      <mc:AlternateContent>
        <mc:Choice Requires="wps">
          <w:drawing>
            <wp:anchor distT="0" distB="0" distL="0" distR="0" simplePos="0" relativeHeight="251784352" behindDoc="0" locked="0" layoutInCell="1" allowOverlap="1" wp14:anchorId="3858BB01" wp14:editId="3F0AE696">
              <wp:simplePos x="635" y="635"/>
              <wp:positionH relativeFrom="page">
                <wp:align>center</wp:align>
              </wp:positionH>
              <wp:positionV relativeFrom="page">
                <wp:align>bottom</wp:align>
              </wp:positionV>
              <wp:extent cx="1809750" cy="314325"/>
              <wp:effectExtent l="0" t="0" r="0" b="0"/>
              <wp:wrapNone/>
              <wp:docPr id="731070867" name="Text Box 12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A2E2F46" w14:textId="38D8804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58BB01" id="_x0000_t202" coordsize="21600,21600" o:spt="202" path="m,l,21600r21600,l21600,xe">
              <v:stroke joinstyle="miter"/>
              <v:path gradientshapeok="t" o:connecttype="rect"/>
            </v:shapetype>
            <v:shape id="Text Box 123" o:spid="_x0000_s1147" type="#_x0000_t202" alt="Confidential - Only for Intended Persons" style="position:absolute;left:0;text-align:left;margin-left:0;margin-top:0;width:142.5pt;height:24.75pt;z-index:2517843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mgqDwIAAB8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FnczOA2yhOtJcCMPKvZPrhoo/CB+eBdKOqV/S&#10;bXiiQxvoSg4ni7Ma8Mff/DGfqKcoZx1ppuSWRM2Z+WZpJVFeo4GjsU3G9Caf5xS3+/YOSIlTehRO&#10;JpO8GMxoaoT2lRS9ioUoJKykciXfjuZdGMRLL0Kq1SolkZKcCA9242SEjoRFNl/6V4HuRHmgZT3C&#10;KChRvGF+yI03vVvtA/Gf1hLJHYg8cU4qTIs9vZgo81//U9blX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HV+aCoPAgAA&#10;HwQAAA4AAAAAAAAAAAAAAAAALgIAAGRycy9lMm9Eb2MueG1sUEsBAi0AFAAGAAgAAAAhAMmtVirb&#10;AAAABAEAAA8AAAAAAAAAAAAAAAAAaQQAAGRycy9kb3ducmV2LnhtbFBLBQYAAAAABAAEAPMAAABx&#10;BQAAAAA=&#10;" filled="f" stroked="f">
              <v:textbox style="mso-fit-shape-to-text:t" inset="0,0,0,15pt">
                <w:txbxContent>
                  <w:p w14:paraId="5A2E2F46" w14:textId="38D8804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DF1A372" w14:textId="77777777" w:rsidR="007F2FC5" w:rsidRDefault="00624826">
    <w:pPr>
      <w:pStyle w:val="Accurripagenumbers"/>
    </w:pPr>
    <w:r>
      <w:fldChar w:fldCharType="begin"/>
    </w:r>
    <w:r>
      <w:rPr>
        <w:lang w:val="en-AU"/>
      </w:rPr>
      <w:instrText>PAGE   \* MERGEFORMAT</w:instrText>
    </w:r>
    <w:r>
      <w:fldChar w:fldCharType="separate"/>
    </w:r>
    <w:r>
      <w:rPr>
        <w:lang w:val="en-AU"/>
      </w:rPr>
      <w:t>56</w:t>
    </w:r>
    <w: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8488" w14:textId="48F40C42" w:rsidR="007F2FC5" w:rsidRDefault="00624826">
    <w:pPr>
      <w:pStyle w:val="Accurrifooter"/>
    </w:pPr>
    <w:r>
      <w:rPr>
        <w:noProof/>
        <w:lang w:val="en-AU"/>
      </w:rPr>
      <mc:AlternateContent>
        <mc:Choice Requires="wps">
          <w:drawing>
            <wp:anchor distT="0" distB="0" distL="0" distR="0" simplePos="0" relativeHeight="251782304" behindDoc="0" locked="0" layoutInCell="1" allowOverlap="1" wp14:anchorId="55871252" wp14:editId="39D6C588">
              <wp:simplePos x="635" y="635"/>
              <wp:positionH relativeFrom="page">
                <wp:align>center</wp:align>
              </wp:positionH>
              <wp:positionV relativeFrom="page">
                <wp:align>bottom</wp:align>
              </wp:positionV>
              <wp:extent cx="1809750" cy="314325"/>
              <wp:effectExtent l="0" t="0" r="0" b="0"/>
              <wp:wrapNone/>
              <wp:docPr id="131979234" name="Text Box 12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76FB068" w14:textId="72CF586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871252" id="_x0000_t202" coordsize="21600,21600" o:spt="202" path="m,l,21600r21600,l21600,xe">
              <v:stroke joinstyle="miter"/>
              <v:path gradientshapeok="t" o:connecttype="rect"/>
            </v:shapetype>
            <v:shape id="Text Box 121" o:spid="_x0000_s1148" type="#_x0000_t202" alt="Confidential - Only for Intended Persons" style="position:absolute;left:0;text-align:left;margin-left:0;margin-top:0;width:142.5pt;height:24.75pt;z-index:2517823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Cv79sEAIA&#10;AB8EAAAOAAAAAAAAAAAAAAAAAC4CAABkcnMvZTJvRG9jLnhtbFBLAQItABQABgAIAAAAIQDJrVYq&#10;2wAAAAQBAAAPAAAAAAAAAAAAAAAAAGoEAABkcnMvZG93bnJldi54bWxQSwUGAAAAAAQABADzAAAA&#10;cgUAAAAA&#10;" filled="f" stroked="f">
              <v:textbox style="mso-fit-shape-to-text:t" inset="0,0,0,15pt">
                <w:txbxContent>
                  <w:p w14:paraId="576FB068" w14:textId="72CF586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2AD30BF" w14:textId="77777777" w:rsidR="007F2FC5" w:rsidRDefault="00624826">
    <w:pPr>
      <w:pStyle w:val="Accurripagenumbers"/>
    </w:pPr>
    <w:r>
      <w:fldChar w:fldCharType="begin"/>
    </w:r>
    <w:r>
      <w:rPr>
        <w:lang w:val="en-AU"/>
      </w:rPr>
      <w:instrText>PAGE   \* MERGEFORMAT</w:instrText>
    </w:r>
    <w:r>
      <w:fldChar w:fldCharType="separate"/>
    </w:r>
    <w:r>
      <w:rPr>
        <w:lang w:val="en-AU"/>
      </w:rPr>
      <w:t>55</w:t>
    </w:r>
    <w: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F52C0" w14:textId="3F070423" w:rsidR="007F2FC5" w:rsidRDefault="00624826">
    <w:r>
      <w:rPr>
        <w:noProof/>
      </w:rPr>
      <mc:AlternateContent>
        <mc:Choice Requires="wps">
          <w:drawing>
            <wp:anchor distT="0" distB="0" distL="0" distR="0" simplePos="0" relativeHeight="251786400" behindDoc="0" locked="0" layoutInCell="1" allowOverlap="1" wp14:anchorId="0B3697F2" wp14:editId="486FE19A">
              <wp:simplePos x="635" y="635"/>
              <wp:positionH relativeFrom="page">
                <wp:align>center</wp:align>
              </wp:positionH>
              <wp:positionV relativeFrom="page">
                <wp:align>bottom</wp:align>
              </wp:positionV>
              <wp:extent cx="1809750" cy="314325"/>
              <wp:effectExtent l="0" t="0" r="0" b="0"/>
              <wp:wrapNone/>
              <wp:docPr id="1762662250" name="Text Box 12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2668932" w14:textId="52AA10B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697F2" id="_x0000_t202" coordsize="21600,21600" o:spt="202" path="m,l,21600r21600,l21600,xe">
              <v:stroke joinstyle="miter"/>
              <v:path gradientshapeok="t" o:connecttype="rect"/>
            </v:shapetype>
            <v:shape id="Text Box 125" o:spid="_x0000_s1149" type="#_x0000_t202" alt="Confidential - Only for Intended Persons" style="position:absolute;margin-left:0;margin-top:0;width:142.5pt;height:24.75pt;z-index:2517864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A1R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Uxn4wA7qE84l4Nh5d7ydYvFN8yHZ+Zwx9gv&#10;6jY84SEVdBWFs0VJA+7H3/wxH6nHKCUdaqaiBkVNifpmcCVRXqPhRmOXjOI2n+c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vAA1REAIA&#10;AB8EAAAOAAAAAAAAAAAAAAAAAC4CAABkcnMvZTJvRG9jLnhtbFBLAQItABQABgAIAAAAIQDJrVYq&#10;2wAAAAQBAAAPAAAAAAAAAAAAAAAAAGoEAABkcnMvZG93bnJldi54bWxQSwUGAAAAAAQABADzAAAA&#10;cgUAAAAA&#10;" filled="f" stroked="f">
              <v:textbox style="mso-fit-shape-to-text:t" inset="0,0,0,15pt">
                <w:txbxContent>
                  <w:p w14:paraId="22668932" w14:textId="52AA10B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C3745" w14:textId="58723997" w:rsidR="007F2FC5" w:rsidRDefault="00624826">
    <w:pPr>
      <w:pStyle w:val="Accurrifooter"/>
    </w:pPr>
    <w:r>
      <w:rPr>
        <w:noProof/>
        <w:lang w:val="en-AU"/>
      </w:rPr>
      <mc:AlternateContent>
        <mc:Choice Requires="wps">
          <w:drawing>
            <wp:anchor distT="0" distB="0" distL="0" distR="0" simplePos="0" relativeHeight="251787424" behindDoc="0" locked="0" layoutInCell="1" allowOverlap="1" wp14:anchorId="3118335E" wp14:editId="08776B01">
              <wp:simplePos x="635" y="635"/>
              <wp:positionH relativeFrom="page">
                <wp:align>center</wp:align>
              </wp:positionH>
              <wp:positionV relativeFrom="page">
                <wp:align>bottom</wp:align>
              </wp:positionV>
              <wp:extent cx="1809750" cy="314325"/>
              <wp:effectExtent l="0" t="0" r="0" b="0"/>
              <wp:wrapNone/>
              <wp:docPr id="89541233" name="Text Box 12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A3A9402" w14:textId="344D161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18335E" id="_x0000_t202" coordsize="21600,21600" o:spt="202" path="m,l,21600r21600,l21600,xe">
              <v:stroke joinstyle="miter"/>
              <v:path gradientshapeok="t" o:connecttype="rect"/>
            </v:shapetype>
            <v:shape id="Text Box 126" o:spid="_x0000_s1150" type="#_x0000_t202" alt="Confidential - Only for Intended Persons" style="position:absolute;left:0;text-align:left;margin-left:0;margin-top:0;width:142.5pt;height:24.75pt;z-index:251787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BDh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5lejw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sPBDhEAIA&#10;AB8EAAAOAAAAAAAAAAAAAAAAAC4CAABkcnMvZTJvRG9jLnhtbFBLAQItABQABgAIAAAAIQDJrVYq&#10;2wAAAAQBAAAPAAAAAAAAAAAAAAAAAGoEAABkcnMvZG93bnJldi54bWxQSwUGAAAAAAQABADzAAAA&#10;cgUAAAAA&#10;" filled="f" stroked="f">
              <v:textbox style="mso-fit-shape-to-text:t" inset="0,0,0,15pt">
                <w:txbxContent>
                  <w:p w14:paraId="7A3A9402" w14:textId="344D161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4E137F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1990" w14:textId="058D89E9" w:rsidR="007F2FC5" w:rsidRDefault="00624826">
    <w:pPr>
      <w:pStyle w:val="Accurrifooter"/>
    </w:pPr>
    <w:r>
      <w:rPr>
        <w:noProof/>
        <w:lang w:val="en-AU"/>
      </w:rPr>
      <mc:AlternateContent>
        <mc:Choice Requires="wps">
          <w:drawing>
            <wp:anchor distT="0" distB="0" distL="0" distR="0" simplePos="0" relativeHeight="251785376" behindDoc="0" locked="0" layoutInCell="1" allowOverlap="1" wp14:anchorId="21F05290" wp14:editId="1B9C2A84">
              <wp:simplePos x="635" y="635"/>
              <wp:positionH relativeFrom="page">
                <wp:align>center</wp:align>
              </wp:positionH>
              <wp:positionV relativeFrom="page">
                <wp:align>bottom</wp:align>
              </wp:positionV>
              <wp:extent cx="1809750" cy="314325"/>
              <wp:effectExtent l="0" t="0" r="0" b="0"/>
              <wp:wrapNone/>
              <wp:docPr id="1225697923" name="Text Box 12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AFB2666" w14:textId="2FFCC77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05290" id="_x0000_t202" coordsize="21600,21600" o:spt="202" path="m,l,21600r21600,l21600,xe">
              <v:stroke joinstyle="miter"/>
              <v:path gradientshapeok="t" o:connecttype="rect"/>
            </v:shapetype>
            <v:shape id="Text Box 124" o:spid="_x0000_s1151" type="#_x0000_t202" alt="Confidential - Only for Intended Persons" style="position:absolute;left:0;text-align:left;margin-left:0;margin-top:0;width:142.5pt;height:24.75pt;z-index:2517853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wYOi3A4CAAAf&#10;BAAADgAAAAAAAAAAAAAAAAAuAgAAZHJzL2Uyb0RvYy54bWxQSwECLQAUAAYACAAAACEAya1WKtsA&#10;AAAEAQAADwAAAAAAAAAAAAAAAABoBAAAZHJzL2Rvd25yZXYueG1sUEsFBgAAAAAEAAQA8wAAAHAF&#10;AAAAAA==&#10;" filled="f" stroked="f">
              <v:textbox style="mso-fit-shape-to-text:t" inset="0,0,0,15pt">
                <w:txbxContent>
                  <w:p w14:paraId="1AFB2666" w14:textId="2FFCC77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2025957" w14:textId="77777777" w:rsidR="007F2FC5" w:rsidRDefault="00624826">
    <w:pPr>
      <w:pStyle w:val="Accurripagenumbers"/>
    </w:pPr>
    <w:r>
      <w:fldChar w:fldCharType="begin"/>
    </w:r>
    <w:r>
      <w:rPr>
        <w:lang w:val="en-AU"/>
      </w:rPr>
      <w:instrText>PAGE   \* MERGEFORMAT</w:instrText>
    </w:r>
    <w:r>
      <w:fldChar w:fldCharType="separate"/>
    </w:r>
    <w:r>
      <w:rPr>
        <w:lang w:val="en-AU"/>
      </w:rPr>
      <w:t>57</w:t>
    </w:r>
    <w: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CDB97" w14:textId="4D360220" w:rsidR="007F2FC5" w:rsidRDefault="00624826">
    <w:r>
      <w:rPr>
        <w:noProof/>
      </w:rPr>
      <mc:AlternateContent>
        <mc:Choice Requires="wps">
          <w:drawing>
            <wp:anchor distT="0" distB="0" distL="0" distR="0" simplePos="0" relativeHeight="251789472" behindDoc="0" locked="0" layoutInCell="1" allowOverlap="1" wp14:anchorId="2BFC5221" wp14:editId="09E780ED">
              <wp:simplePos x="635" y="635"/>
              <wp:positionH relativeFrom="page">
                <wp:align>center</wp:align>
              </wp:positionH>
              <wp:positionV relativeFrom="page">
                <wp:align>bottom</wp:align>
              </wp:positionV>
              <wp:extent cx="1809750" cy="314325"/>
              <wp:effectExtent l="0" t="0" r="0" b="0"/>
              <wp:wrapNone/>
              <wp:docPr id="2066615646" name="Text Box 12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4B54CD5" w14:textId="4A51602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FC5221" id="_x0000_t202" coordsize="21600,21600" o:spt="202" path="m,l,21600r21600,l21600,xe">
              <v:stroke joinstyle="miter"/>
              <v:path gradientshapeok="t" o:connecttype="rect"/>
            </v:shapetype>
            <v:shape id="Text Box 128" o:spid="_x0000_s1152" type="#_x0000_t202" alt="Confidential - Only for Intended Persons" style="position:absolute;margin-left:0;margin-top:0;width:142.5pt;height:24.75pt;z-index:251789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nWa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5lejw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2QnWaEAIA&#10;AB8EAAAOAAAAAAAAAAAAAAAAAC4CAABkcnMvZTJvRG9jLnhtbFBLAQItABQABgAIAAAAIQDJrVYq&#10;2wAAAAQBAAAPAAAAAAAAAAAAAAAAAGoEAABkcnMvZG93bnJldi54bWxQSwUGAAAAAAQABADzAAAA&#10;cgUAAAAA&#10;" filled="f" stroked="f">
              <v:textbox style="mso-fit-shape-to-text:t" inset="0,0,0,15pt">
                <w:txbxContent>
                  <w:p w14:paraId="54B54CD5" w14:textId="4A51602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ADD64" w14:textId="5D6E6F5F" w:rsidR="007F2FC5" w:rsidRDefault="00624826">
    <w:pPr>
      <w:pStyle w:val="Accurrifooter"/>
    </w:pPr>
    <w:r>
      <w:rPr>
        <w:noProof/>
        <w:lang w:val="en-AU"/>
      </w:rPr>
      <mc:AlternateContent>
        <mc:Choice Requires="wps">
          <w:drawing>
            <wp:anchor distT="0" distB="0" distL="0" distR="0" simplePos="0" relativeHeight="251790496" behindDoc="0" locked="0" layoutInCell="1" allowOverlap="1" wp14:anchorId="70B37EDA" wp14:editId="31166E40">
              <wp:simplePos x="635" y="635"/>
              <wp:positionH relativeFrom="page">
                <wp:align>center</wp:align>
              </wp:positionH>
              <wp:positionV relativeFrom="page">
                <wp:align>bottom</wp:align>
              </wp:positionV>
              <wp:extent cx="1809750" cy="314325"/>
              <wp:effectExtent l="0" t="0" r="0" b="0"/>
              <wp:wrapNone/>
              <wp:docPr id="1414123614" name="Text Box 12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3BB646B" w14:textId="770863F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B37EDA" id="_x0000_t202" coordsize="21600,21600" o:spt="202" path="m,l,21600r21600,l21600,xe">
              <v:stroke joinstyle="miter"/>
              <v:path gradientshapeok="t" o:connecttype="rect"/>
            </v:shapetype>
            <v:shape id="Text Box 129" o:spid="_x0000_s1153" type="#_x0000_t202" alt="Confidential - Only for Intended Persons" style="position:absolute;left:0;text-align:left;margin-left:0;margin-top:0;width:142.5pt;height:24.75pt;z-index:251790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en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5lejw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b/cenEAIA&#10;AB8EAAAOAAAAAAAAAAAAAAAAAC4CAABkcnMvZTJvRG9jLnhtbFBLAQItABQABgAIAAAAIQDJrVYq&#10;2wAAAAQBAAAPAAAAAAAAAAAAAAAAAGoEAABkcnMvZG93bnJldi54bWxQSwUGAAAAAAQABADzAAAA&#10;cgUAAAAA&#10;" filled="f" stroked="f">
              <v:textbox style="mso-fit-shape-to-text:t" inset="0,0,0,15pt">
                <w:txbxContent>
                  <w:p w14:paraId="73BB646B" w14:textId="770863F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DFC0F6E"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63B1" w14:textId="4C631832" w:rsidR="007F2FC5" w:rsidRDefault="00624826">
    <w:pPr>
      <w:pStyle w:val="Accurrifooter"/>
    </w:pPr>
    <w:r>
      <w:rPr>
        <w:noProof/>
        <w:lang w:val="en-AU"/>
      </w:rPr>
      <mc:AlternateContent>
        <mc:Choice Requires="wps">
          <w:drawing>
            <wp:anchor distT="0" distB="0" distL="0" distR="0" simplePos="0" relativeHeight="251788448" behindDoc="0" locked="0" layoutInCell="1" allowOverlap="1" wp14:anchorId="10A41E3E" wp14:editId="0328EF78">
              <wp:simplePos x="635" y="635"/>
              <wp:positionH relativeFrom="page">
                <wp:align>center</wp:align>
              </wp:positionH>
              <wp:positionV relativeFrom="page">
                <wp:align>bottom</wp:align>
              </wp:positionV>
              <wp:extent cx="1809750" cy="314325"/>
              <wp:effectExtent l="0" t="0" r="0" b="0"/>
              <wp:wrapNone/>
              <wp:docPr id="801608791" name="Text Box 12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558DA27" w14:textId="3CB5B5A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A41E3E" id="_x0000_t202" coordsize="21600,21600" o:spt="202" path="m,l,21600r21600,l21600,xe">
              <v:stroke joinstyle="miter"/>
              <v:path gradientshapeok="t" o:connecttype="rect"/>
            </v:shapetype>
            <v:shape id="Text Box 127" o:spid="_x0000_s1154" type="#_x0000_t202" alt="Confidential - Only for Intended Persons" style="position:absolute;left:0;text-align:left;margin-left:0;margin-top:0;width:142.5pt;height:24.75pt;z-index:2517884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D4h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2NnUzn4wA7qE84l4Nh5d7ydYvFN8yHZ+Zwx9gv&#10;6jY84SEVdBWFs0VJA+7H3/wxH6nHKCUdaqaiBkVNifpmcCVRXqPhRmOXjOI2n+U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xPD4hEAIA&#10;AB8EAAAOAAAAAAAAAAAAAAAAAC4CAABkcnMvZTJvRG9jLnhtbFBLAQItABQABgAIAAAAIQDJrVYq&#10;2wAAAAQBAAAPAAAAAAAAAAAAAAAAAGoEAABkcnMvZG93bnJldi54bWxQSwUGAAAAAAQABADzAAAA&#10;cgUAAAAA&#10;" filled="f" stroked="f">
              <v:textbox style="mso-fit-shape-to-text:t" inset="0,0,0,15pt">
                <w:txbxContent>
                  <w:p w14:paraId="0558DA27" w14:textId="3CB5B5A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D086741" w14:textId="61629008" w:rsidR="007F2FC5" w:rsidRDefault="00624826">
    <w:pPr>
      <w:pStyle w:val="Accurripagenumbers"/>
    </w:pPr>
    <w:r>
      <w:fldChar w:fldCharType="begin"/>
    </w:r>
    <w:r>
      <w:rPr>
        <w:lang w:val="en-AU"/>
      </w:rPr>
      <w:instrText>PAGE   \* MERGEFORMAT</w:instrText>
    </w:r>
    <w:r>
      <w:fldChar w:fldCharType="separate"/>
    </w:r>
    <w:r w:rsidR="00F02C6C">
      <w:rPr>
        <w:noProof/>
        <w:lang w:val="en-AU"/>
      </w:rPr>
      <w:t>61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7960" w14:textId="62F4ADA7" w:rsidR="007F2FC5" w:rsidRDefault="00624826">
    <w:r>
      <w:rPr>
        <w:noProof/>
      </w:rPr>
      <mc:AlternateContent>
        <mc:Choice Requires="wps">
          <w:drawing>
            <wp:anchor distT="0" distB="0" distL="0" distR="0" simplePos="0" relativeHeight="251672736" behindDoc="0" locked="0" layoutInCell="1" allowOverlap="1" wp14:anchorId="5FB6C99D" wp14:editId="02618619">
              <wp:simplePos x="635" y="635"/>
              <wp:positionH relativeFrom="page">
                <wp:align>center</wp:align>
              </wp:positionH>
              <wp:positionV relativeFrom="page">
                <wp:align>bottom</wp:align>
              </wp:positionV>
              <wp:extent cx="1809750" cy="314325"/>
              <wp:effectExtent l="0" t="0" r="0" b="0"/>
              <wp:wrapNone/>
              <wp:docPr id="260641881" name="Text Box 1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8E9C6BD" w14:textId="7B7A07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B6C99D" id="_x0000_t202" coordsize="21600,21600" o:spt="202" path="m,l,21600r21600,l21600,xe">
              <v:stroke joinstyle="miter"/>
              <v:path gradientshapeok="t" o:connecttype="rect"/>
            </v:shapetype>
            <v:shape id="Text Box 14" o:spid="_x0000_s1038" type="#_x0000_t202" alt="Confidential - Only for Intended Persons" style="position:absolute;margin-left:0;margin-top:0;width:142.5pt;height:24.75pt;z-index:251672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9CDwIAAB4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FnczG/rdQHWkshGHj3sl1Q7UfhA/PAmnF1C7J&#10;NjzRoQ10JYeTxVkN+ONv/phPzFOUs44kU3JLmubMfLO0kaiu0cDR2CZjepPPc4rbfXsHJMQpvQkn&#10;k0leDGY0NUL7SoJexUIUElZSuZJvR/MuDNqlByHVapWSSEhOhAe7cTJCR74imS/9q0B3YjzQrh5h&#10;1JMo3hA/5Mab3q32gehPW4ncDkSeKCcRpr2eHkxU+a//KevyrJc/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NjN/0IPAgAA&#10;HgQAAA4AAAAAAAAAAAAAAAAALgIAAGRycy9lMm9Eb2MueG1sUEsBAi0AFAAGAAgAAAAhAMmtVirb&#10;AAAABAEAAA8AAAAAAAAAAAAAAAAAaQQAAGRycy9kb3ducmV2LnhtbFBLBQYAAAAABAAEAPMAAABx&#10;BQAAAAA=&#10;" filled="f" stroked="f">
              <v:textbox style="mso-fit-shape-to-text:t" inset="0,0,0,15pt">
                <w:txbxContent>
                  <w:p w14:paraId="38E9C6BD" w14:textId="7B7A07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1535F" w14:textId="13F21D6A" w:rsidR="007F2FC5" w:rsidRDefault="00624826">
    <w:r>
      <w:rPr>
        <w:noProof/>
      </w:rPr>
      <mc:AlternateContent>
        <mc:Choice Requires="wps">
          <w:drawing>
            <wp:anchor distT="0" distB="0" distL="0" distR="0" simplePos="0" relativeHeight="251792544" behindDoc="0" locked="0" layoutInCell="1" allowOverlap="1" wp14:anchorId="4A5F2F78" wp14:editId="40ACDEC4">
              <wp:simplePos x="635" y="635"/>
              <wp:positionH relativeFrom="page">
                <wp:align>center</wp:align>
              </wp:positionH>
              <wp:positionV relativeFrom="page">
                <wp:align>bottom</wp:align>
              </wp:positionV>
              <wp:extent cx="1809750" cy="314325"/>
              <wp:effectExtent l="0" t="0" r="0" b="0"/>
              <wp:wrapNone/>
              <wp:docPr id="134683835" name="Text Box 13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986A321" w14:textId="4D2D139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5F2F78" id="_x0000_t202" coordsize="21600,21600" o:spt="202" path="m,l,21600r21600,l21600,xe">
              <v:stroke joinstyle="miter"/>
              <v:path gradientshapeok="t" o:connecttype="rect"/>
            </v:shapetype>
            <v:shape id="Text Box 131" o:spid="_x0000_s1155" type="#_x0000_t202" alt="Confidential - Only for Intended Persons" style="position:absolute;margin-left:0;margin-top:0;width:142.5pt;height:24.75pt;z-index:251792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4wc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5nOxwF2UJ9wLgfDyr3l6xaLb5gPz8zhjrFf&#10;1G14wkMq6CoKZ4uSBtyPv/ljPlKPUUo61ExFDYqaEvXN4EqivEbDjcYuGcU8n+U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cg4wcEAIA&#10;AB8EAAAOAAAAAAAAAAAAAAAAAC4CAABkcnMvZTJvRG9jLnhtbFBLAQItABQABgAIAAAAIQDJrVYq&#10;2wAAAAQBAAAPAAAAAAAAAAAAAAAAAGoEAABkcnMvZG93bnJldi54bWxQSwUGAAAAAAQABADzAAAA&#10;cgUAAAAA&#10;" filled="f" stroked="f">
              <v:textbox style="mso-fit-shape-to-text:t" inset="0,0,0,15pt">
                <w:txbxContent>
                  <w:p w14:paraId="4986A321" w14:textId="4D2D139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BF0A5" w14:textId="670AF0D5" w:rsidR="007F2FC5" w:rsidRDefault="00624826">
    <w:pPr>
      <w:pStyle w:val="Accurrifooter"/>
    </w:pPr>
    <w:r>
      <w:rPr>
        <w:noProof/>
        <w:lang w:val="en-AU"/>
      </w:rPr>
      <mc:AlternateContent>
        <mc:Choice Requires="wps">
          <w:drawing>
            <wp:anchor distT="0" distB="0" distL="0" distR="0" simplePos="0" relativeHeight="251793568" behindDoc="0" locked="0" layoutInCell="1" allowOverlap="1" wp14:anchorId="29C6172A" wp14:editId="2F735C6F">
              <wp:simplePos x="635" y="635"/>
              <wp:positionH relativeFrom="page">
                <wp:align>center</wp:align>
              </wp:positionH>
              <wp:positionV relativeFrom="page">
                <wp:align>bottom</wp:align>
              </wp:positionV>
              <wp:extent cx="1809750" cy="314325"/>
              <wp:effectExtent l="0" t="0" r="0" b="0"/>
              <wp:wrapNone/>
              <wp:docPr id="40759888" name="Text Box 13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1D0B18C" w14:textId="1E3823A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C6172A" id="_x0000_t202" coordsize="21600,21600" o:spt="202" path="m,l,21600r21600,l21600,xe">
              <v:stroke joinstyle="miter"/>
              <v:path gradientshapeok="t" o:connecttype="rect"/>
            </v:shapetype>
            <v:shape id="Text Box 132" o:spid="_x0000_s1156" type="#_x0000_t202" alt="Confidential - Only for Intended Persons" style="position:absolute;left:0;text-align:left;margin-left:0;margin-top:0;width:142.5pt;height:24.75pt;z-index:251793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EJu5CQPAgAA&#10;HwQAAA4AAAAAAAAAAAAAAAAALgIAAGRycy9lMm9Eb2MueG1sUEsBAi0AFAAGAAgAAAAhAMmtVirb&#10;AAAABAEAAA8AAAAAAAAAAAAAAAAAaQQAAGRycy9kb3ducmV2LnhtbFBLBQYAAAAABAAEAPMAAABx&#10;BQAAAAA=&#10;" filled="f" stroked="f">
              <v:textbox style="mso-fit-shape-to-text:t" inset="0,0,0,15pt">
                <w:txbxContent>
                  <w:p w14:paraId="61D0B18C" w14:textId="1E3823A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00BACDB"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13F2E" w14:textId="699A95AD" w:rsidR="007F2FC5" w:rsidRDefault="00624826">
    <w:pPr>
      <w:pStyle w:val="Accurrifooter"/>
    </w:pPr>
    <w:r>
      <w:rPr>
        <w:noProof/>
        <w:lang w:val="en-AU"/>
      </w:rPr>
      <mc:AlternateContent>
        <mc:Choice Requires="wps">
          <w:drawing>
            <wp:anchor distT="0" distB="0" distL="0" distR="0" simplePos="0" relativeHeight="251791520" behindDoc="0" locked="0" layoutInCell="1" allowOverlap="1" wp14:anchorId="6A6D0163" wp14:editId="72DB103F">
              <wp:simplePos x="635" y="635"/>
              <wp:positionH relativeFrom="page">
                <wp:align>center</wp:align>
              </wp:positionH>
              <wp:positionV relativeFrom="page">
                <wp:align>bottom</wp:align>
              </wp:positionV>
              <wp:extent cx="1809750" cy="314325"/>
              <wp:effectExtent l="0" t="0" r="0" b="0"/>
              <wp:wrapNone/>
              <wp:docPr id="901080141" name="Text Box 13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09EB797" w14:textId="03F5D4F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6D0163" id="_x0000_t202" coordsize="21600,21600" o:spt="202" path="m,l,21600r21600,l21600,xe">
              <v:stroke joinstyle="miter"/>
              <v:path gradientshapeok="t" o:connecttype="rect"/>
            </v:shapetype>
            <v:shape id="Text Box 130" o:spid="_x0000_s1157" type="#_x0000_t202" alt="Confidential - Only for Intended Persons" style="position:absolute;left:0;text-align:left;margin-left:0;margin-top:0;width:142.5pt;height:24.75pt;z-index:251791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YZDw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cwuA+ygPuFcDoaVe8vXLRbfMB+emcMdY7+o&#10;2/CEh1TQVRTOFiUNuB9/88d8pB6jlHSomYoaFDUl6pvBlUR5jYYbjV0yitt8nmPcHPQ9oBILfBSW&#10;JxO9LqjRlA70Kyp6FQthiBmO5Sq6G837MIgXXwQXq1VKQiVZFjZma3mEjoRFNl/6V+bsmfKAy3qE&#10;UVCsfMP8kBtvers6BOQ/rSWSOxB55hxVmBZ7fjFR5r/+p6zru17+B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C/RVhkPAgAA&#10;HwQAAA4AAAAAAAAAAAAAAAAALgIAAGRycy9lMm9Eb2MueG1sUEsBAi0AFAAGAAgAAAAhAMmtVirb&#10;AAAABAEAAA8AAAAAAAAAAAAAAAAAaQQAAGRycy9kb3ducmV2LnhtbFBLBQYAAAAABAAEAPMAAABx&#10;BQAAAAA=&#10;" filled="f" stroked="f">
              <v:textbox style="mso-fit-shape-to-text:t" inset="0,0,0,15pt">
                <w:txbxContent>
                  <w:p w14:paraId="209EB797" w14:textId="03F5D4F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9E18659" w14:textId="77777777" w:rsidR="007F2FC5" w:rsidRDefault="00624826">
    <w:pPr>
      <w:pStyle w:val="Accurripagenumbers"/>
    </w:pPr>
    <w:r>
      <w:fldChar w:fldCharType="begin"/>
    </w:r>
    <w:r>
      <w:rPr>
        <w:lang w:val="en-AU"/>
      </w:rPr>
      <w:instrText>PAGE   \* MERGEFORMAT</w:instrText>
    </w:r>
    <w:r>
      <w:fldChar w:fldCharType="separate"/>
    </w:r>
    <w:r>
      <w:rPr>
        <w:lang w:val="en-AU"/>
      </w:rPr>
      <w:t>58</w:t>
    </w:r>
    <w: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0901A" w14:textId="7BCCD56F" w:rsidR="007F2FC5" w:rsidRDefault="00624826">
    <w:r>
      <w:rPr>
        <w:noProof/>
      </w:rPr>
      <mc:AlternateContent>
        <mc:Choice Requires="wps">
          <w:drawing>
            <wp:anchor distT="0" distB="0" distL="0" distR="0" simplePos="0" relativeHeight="251795616" behindDoc="0" locked="0" layoutInCell="1" allowOverlap="1" wp14:anchorId="7C251069" wp14:editId="34F38D8C">
              <wp:simplePos x="635" y="635"/>
              <wp:positionH relativeFrom="page">
                <wp:align>center</wp:align>
              </wp:positionH>
              <wp:positionV relativeFrom="page">
                <wp:align>bottom</wp:align>
              </wp:positionV>
              <wp:extent cx="1809750" cy="314325"/>
              <wp:effectExtent l="0" t="0" r="0" b="0"/>
              <wp:wrapNone/>
              <wp:docPr id="1903560733" name="Text Box 13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F7BF1E1" w14:textId="20FAEEA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251069" id="_x0000_t202" coordsize="21600,21600" o:spt="202" path="m,l,21600r21600,l21600,xe">
              <v:stroke joinstyle="miter"/>
              <v:path gradientshapeok="t" o:connecttype="rect"/>
            </v:shapetype>
            <v:shape id="Text Box 134" o:spid="_x0000_s1158" type="#_x0000_t202" alt="Confidential - Only for Intended Persons" style="position:absolute;margin-left:0;margin-top:0;width:142.5pt;height:24.75pt;z-index:251795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Ff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cym4wA7qE84l4Nh5d7ydYvFN8yHZ+Zwx9gv&#10;6jY84SEVdBWFs0VJA+7H3/wxH6nHKCUdaqaiBkVNifpmcCVRXqPhRmOXjOI2n+c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YEIFfEAIA&#10;AB8EAAAOAAAAAAAAAAAAAAAAAC4CAABkcnMvZTJvRG9jLnhtbFBLAQItABQABgAIAAAAIQDJrVYq&#10;2wAAAAQBAAAPAAAAAAAAAAAAAAAAAGoEAABkcnMvZG93bnJldi54bWxQSwUGAAAAAAQABADzAAAA&#10;cgUAAAAA&#10;" filled="f" stroked="f">
              <v:textbox style="mso-fit-shape-to-text:t" inset="0,0,0,15pt">
                <w:txbxContent>
                  <w:p w14:paraId="0F7BF1E1" w14:textId="20FAEEA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6D4DC" w14:textId="24F6190E" w:rsidR="007F2FC5" w:rsidRDefault="00624826">
    <w:pPr>
      <w:pStyle w:val="Accurrifooter"/>
    </w:pPr>
    <w:r>
      <w:rPr>
        <w:noProof/>
        <w:lang w:val="en-AU"/>
      </w:rPr>
      <mc:AlternateContent>
        <mc:Choice Requires="wps">
          <w:drawing>
            <wp:anchor distT="0" distB="0" distL="0" distR="0" simplePos="0" relativeHeight="251796640" behindDoc="0" locked="0" layoutInCell="1" allowOverlap="1" wp14:anchorId="102BF2B9" wp14:editId="010B655F">
              <wp:simplePos x="635" y="635"/>
              <wp:positionH relativeFrom="page">
                <wp:align>center</wp:align>
              </wp:positionH>
              <wp:positionV relativeFrom="page">
                <wp:align>bottom</wp:align>
              </wp:positionV>
              <wp:extent cx="1809750" cy="314325"/>
              <wp:effectExtent l="0" t="0" r="0" b="0"/>
              <wp:wrapNone/>
              <wp:docPr id="21257208" name="Text Box 13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C34E1DA" w14:textId="63C9184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BF2B9" id="_x0000_t202" coordsize="21600,21600" o:spt="202" path="m,l,21600r21600,l21600,xe">
              <v:stroke joinstyle="miter"/>
              <v:path gradientshapeok="t" o:connecttype="rect"/>
            </v:shapetype>
            <v:shape id="Text Box 135" o:spid="_x0000_s1159" type="#_x0000_t202" alt="Confidential - Only for Intended Persons" style="position:absolute;left:0;text-align:left;margin-left:0;margin-top:0;width:142.5pt;height:24.75pt;z-index:2517966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zNi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cxm4wA7qE84l4Nh5d7ydYvFN8yHZ+Zwx9gv&#10;6jY84SEVdBWFs0VJA+7H3/wxH6nHKCUdaqaiBkVNifpmcCVRXqPhRmOXjOI2n+c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1rzNiEAIA&#10;AB8EAAAOAAAAAAAAAAAAAAAAAC4CAABkcnMvZTJvRG9jLnhtbFBLAQItABQABgAIAAAAIQDJrVYq&#10;2wAAAAQBAAAPAAAAAAAAAAAAAAAAAGoEAABkcnMvZG93bnJldi54bWxQSwUGAAAAAAQABADzAAAA&#10;cgUAAAAA&#10;" filled="f" stroked="f">
              <v:textbox style="mso-fit-shape-to-text:t" inset="0,0,0,15pt">
                <w:txbxContent>
                  <w:p w14:paraId="0C34E1DA" w14:textId="63C9184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8B0DADB" w14:textId="1D3C7087" w:rsidR="007F2FC5" w:rsidRDefault="00624826">
    <w:pPr>
      <w:pStyle w:val="Accurripagenumbers"/>
    </w:pPr>
    <w:r>
      <w:fldChar w:fldCharType="begin"/>
    </w:r>
    <w:r>
      <w:rPr>
        <w:lang w:val="en-AU"/>
      </w:rPr>
      <w:instrText>PAGE   \* MERGEFORMAT</w:instrText>
    </w:r>
    <w:r>
      <w:fldChar w:fldCharType="separate"/>
    </w:r>
    <w:r w:rsidR="00F02C6C">
      <w:rPr>
        <w:noProof/>
        <w:lang w:val="en-AU"/>
      </w:rPr>
      <w:t>62</w:t>
    </w:r>
    <w: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1876A" w14:textId="577BEA93" w:rsidR="007F2FC5" w:rsidRDefault="00624826">
    <w:pPr>
      <w:pStyle w:val="Accurrifooter"/>
    </w:pPr>
    <w:r>
      <w:rPr>
        <w:noProof/>
        <w:lang w:val="en-AU"/>
      </w:rPr>
      <mc:AlternateContent>
        <mc:Choice Requires="wps">
          <w:drawing>
            <wp:anchor distT="0" distB="0" distL="0" distR="0" simplePos="0" relativeHeight="251794592" behindDoc="0" locked="0" layoutInCell="1" allowOverlap="1" wp14:anchorId="47E2E15E" wp14:editId="65ECB66D">
              <wp:simplePos x="635" y="635"/>
              <wp:positionH relativeFrom="page">
                <wp:align>center</wp:align>
              </wp:positionH>
              <wp:positionV relativeFrom="page">
                <wp:align>bottom</wp:align>
              </wp:positionV>
              <wp:extent cx="1809750" cy="314325"/>
              <wp:effectExtent l="0" t="0" r="0" b="0"/>
              <wp:wrapNone/>
              <wp:docPr id="1850615889" name="Text Box 13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0CA46BE" w14:textId="4B08BE1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2E15E" id="_x0000_t202" coordsize="21600,21600" o:spt="202" path="m,l,21600r21600,l21600,xe">
              <v:stroke joinstyle="miter"/>
              <v:path gradientshapeok="t" o:connecttype="rect"/>
            </v:shapetype>
            <v:shape id="Text Box 133" o:spid="_x0000_s1160" type="#_x0000_t202" alt="Confidential - Only for Intended Persons" style="position:absolute;left:0;text-align:left;margin-left:0;margin-top:0;width:142.5pt;height:24.75pt;z-index:251794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y7SEAIAAB8EAAAOAAAAZHJzL2Uyb0RvYy54bWysU8Fu2zAMvQ/YPwi6L3aSZm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THS9f5zbcZhjjGpuOr6WQWYbLLbet8+CFAk2iU1OFaElvs&#10;sPahTx1SYjEDq0aptBpl/nIgZvRklxajFbptR5oKO5leDQ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2ky7SEAIA&#10;AB8EAAAOAAAAAAAAAAAAAAAAAC4CAABkcnMvZTJvRG9jLnhtbFBLAQItABQABgAIAAAAIQDJrVYq&#10;2wAAAAQBAAAPAAAAAAAAAAAAAAAAAGoEAABkcnMvZG93bnJldi54bWxQSwUGAAAAAAQABADzAAAA&#10;cgUAAAAA&#10;" filled="f" stroked="f">
              <v:textbox style="mso-fit-shape-to-text:t" inset="0,0,0,15pt">
                <w:txbxContent>
                  <w:p w14:paraId="60CA46BE" w14:textId="4B08BE1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E34ADF3"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44602" w14:textId="63A7F56E" w:rsidR="007F2FC5" w:rsidRDefault="00624826">
    <w:r>
      <w:rPr>
        <w:noProof/>
      </w:rPr>
      <mc:AlternateContent>
        <mc:Choice Requires="wps">
          <w:drawing>
            <wp:anchor distT="0" distB="0" distL="0" distR="0" simplePos="0" relativeHeight="251798688" behindDoc="0" locked="0" layoutInCell="1" allowOverlap="1" wp14:anchorId="3D7F66AF" wp14:editId="5B932CBA">
              <wp:simplePos x="635" y="635"/>
              <wp:positionH relativeFrom="page">
                <wp:align>center</wp:align>
              </wp:positionH>
              <wp:positionV relativeFrom="page">
                <wp:align>bottom</wp:align>
              </wp:positionV>
              <wp:extent cx="1809750" cy="314325"/>
              <wp:effectExtent l="0" t="0" r="0" b="0"/>
              <wp:wrapNone/>
              <wp:docPr id="1121810417" name="Text Box 13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7A38097" w14:textId="0689014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7F66AF" id="_x0000_t202" coordsize="21600,21600" o:spt="202" path="m,l,21600r21600,l21600,xe">
              <v:stroke joinstyle="miter"/>
              <v:path gradientshapeok="t" o:connecttype="rect"/>
            </v:shapetype>
            <v:shape id="Text Box 137" o:spid="_x0000_s1161" type="#_x0000_t202" alt="Confidential - Only for Intended Persons" style="position:absolute;margin-left:0;margin-top:0;width:142.5pt;height:24.75pt;z-index:2517986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myyc7w4CAAAf&#10;BAAADgAAAAAAAAAAAAAAAAAuAgAAZHJzL2Uyb0RvYy54bWxQSwECLQAUAAYACAAAACEAya1WKtsA&#10;AAAEAQAADwAAAAAAAAAAAAAAAABoBAAAZHJzL2Rvd25yZXYueG1sUEsFBgAAAAAEAAQA8wAAAHAF&#10;AAAAAA==&#10;" filled="f" stroked="f">
              <v:textbox style="mso-fit-shape-to-text:t" inset="0,0,0,15pt">
                <w:txbxContent>
                  <w:p w14:paraId="67A38097" w14:textId="0689014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E57F1" w14:textId="05793304" w:rsidR="007F2FC5" w:rsidRDefault="00624826">
    <w:pPr>
      <w:pStyle w:val="Accurrifooter"/>
    </w:pPr>
    <w:r>
      <w:rPr>
        <w:noProof/>
        <w:lang w:val="en-AU"/>
      </w:rPr>
      <mc:AlternateContent>
        <mc:Choice Requires="wps">
          <w:drawing>
            <wp:anchor distT="0" distB="0" distL="0" distR="0" simplePos="0" relativeHeight="251799712" behindDoc="0" locked="0" layoutInCell="1" allowOverlap="1" wp14:anchorId="15A6C2EC" wp14:editId="3990A07E">
              <wp:simplePos x="635" y="635"/>
              <wp:positionH relativeFrom="page">
                <wp:align>center</wp:align>
              </wp:positionH>
              <wp:positionV relativeFrom="page">
                <wp:align>bottom</wp:align>
              </wp:positionV>
              <wp:extent cx="1809750" cy="314325"/>
              <wp:effectExtent l="0" t="0" r="0" b="0"/>
              <wp:wrapNone/>
              <wp:docPr id="1319323663" name="Text Box 13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080313A" w14:textId="50ED1D5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A6C2EC" id="_x0000_t202" coordsize="21600,21600" o:spt="202" path="m,l,21600r21600,l21600,xe">
              <v:stroke joinstyle="miter"/>
              <v:path gradientshapeok="t" o:connecttype="rect"/>
            </v:shapetype>
            <v:shape id="Text Box 138" o:spid="_x0000_s1162" type="#_x0000_t202" alt="Confidential - Only for Intended Persons" style="position:absolute;left:0;text-align:left;margin-left:0;margin-top:0;width:142.5pt;height:24.75pt;z-index:251799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s7UupEAIA&#10;AB8EAAAOAAAAAAAAAAAAAAAAAC4CAABkcnMvZTJvRG9jLnhtbFBLAQItABQABgAIAAAAIQDJrVYq&#10;2wAAAAQBAAAPAAAAAAAAAAAAAAAAAGoEAABkcnMvZG93bnJldi54bWxQSwUGAAAAAAQABADzAAAA&#10;cgUAAAAA&#10;" filled="f" stroked="f">
              <v:textbox style="mso-fit-shape-to-text:t" inset="0,0,0,15pt">
                <w:txbxContent>
                  <w:p w14:paraId="0080313A" w14:textId="50ED1D5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0A05E3D"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9D1F8" w14:textId="0FF970F0" w:rsidR="007F2FC5" w:rsidRDefault="00624826">
    <w:pPr>
      <w:pStyle w:val="Accurrifooter"/>
    </w:pPr>
    <w:r>
      <w:rPr>
        <w:noProof/>
        <w:lang w:val="en-AU"/>
      </w:rPr>
      <mc:AlternateContent>
        <mc:Choice Requires="wps">
          <w:drawing>
            <wp:anchor distT="0" distB="0" distL="0" distR="0" simplePos="0" relativeHeight="251797664" behindDoc="0" locked="0" layoutInCell="1" allowOverlap="1" wp14:anchorId="6F6E54AB" wp14:editId="76B307C6">
              <wp:simplePos x="635" y="635"/>
              <wp:positionH relativeFrom="page">
                <wp:align>center</wp:align>
              </wp:positionH>
              <wp:positionV relativeFrom="page">
                <wp:align>bottom</wp:align>
              </wp:positionV>
              <wp:extent cx="1809750" cy="314325"/>
              <wp:effectExtent l="0" t="0" r="0" b="0"/>
              <wp:wrapNone/>
              <wp:docPr id="207165500" name="Text Box 13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4748083" w14:textId="64731F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6E54AB" id="_x0000_t202" coordsize="21600,21600" o:spt="202" path="m,l,21600r21600,l21600,xe">
              <v:stroke joinstyle="miter"/>
              <v:path gradientshapeok="t" o:connecttype="rect"/>
            </v:shapetype>
            <v:shape id="Text Box 136" o:spid="_x0000_s1163" type="#_x0000_t202" alt="Confidential - Only for Intended Persons" style="position:absolute;left:0;text-align:left;margin-left:0;margin-top:0;width:142.5pt;height:24.75pt;z-index:2517976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BUvmUEAIA&#10;AB8EAAAOAAAAAAAAAAAAAAAAAC4CAABkcnMvZTJvRG9jLnhtbFBLAQItABQABgAIAAAAIQDJrVYq&#10;2wAAAAQBAAAPAAAAAAAAAAAAAAAAAGoEAABkcnMvZG93bnJldi54bWxQSwUGAAAAAAQABADzAAAA&#10;cgUAAAAA&#10;" filled="f" stroked="f">
              <v:textbox style="mso-fit-shape-to-text:t" inset="0,0,0,15pt">
                <w:txbxContent>
                  <w:p w14:paraId="64748083" w14:textId="64731F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F490204" w14:textId="77777777" w:rsidR="007F2FC5" w:rsidRDefault="00624826">
    <w:pPr>
      <w:pStyle w:val="Accurripagenumbers"/>
    </w:pPr>
    <w:r>
      <w:fldChar w:fldCharType="begin"/>
    </w:r>
    <w:r>
      <w:rPr>
        <w:lang w:val="en-AU"/>
      </w:rPr>
      <w:instrText>PAGE   \* MERGEFORMAT</w:instrText>
    </w:r>
    <w:r>
      <w:fldChar w:fldCharType="separate"/>
    </w:r>
    <w:r>
      <w:rPr>
        <w:lang w:val="en-AU"/>
      </w:rPr>
      <w:t>59</w:t>
    </w:r>
    <w: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84845" w14:textId="07EB5710" w:rsidR="007F2FC5" w:rsidRDefault="00624826">
    <w:r>
      <w:rPr>
        <w:noProof/>
      </w:rPr>
      <mc:AlternateContent>
        <mc:Choice Requires="wps">
          <w:drawing>
            <wp:anchor distT="0" distB="0" distL="0" distR="0" simplePos="0" relativeHeight="251801760" behindDoc="0" locked="0" layoutInCell="1" allowOverlap="1" wp14:anchorId="6A77B869" wp14:editId="0DEA73D2">
              <wp:simplePos x="635" y="635"/>
              <wp:positionH relativeFrom="page">
                <wp:align>center</wp:align>
              </wp:positionH>
              <wp:positionV relativeFrom="page">
                <wp:align>bottom</wp:align>
              </wp:positionV>
              <wp:extent cx="1809750" cy="314325"/>
              <wp:effectExtent l="0" t="0" r="0" b="0"/>
              <wp:wrapNone/>
              <wp:docPr id="565788034" name="Text Box 14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CC65604" w14:textId="3FDEBFA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A77B869" id="_x0000_t202" coordsize="21600,21600" o:spt="202" path="m,l,21600r21600,l21600,xe">
              <v:stroke joinstyle="miter"/>
              <v:path gradientshapeok="t" o:connecttype="rect"/>
            </v:shapetype>
            <v:shape id="Text Box 140" o:spid="_x0000_s1164" type="#_x0000_t202" alt="Confidential - Only for Intended Persons" style="position:absolute;margin-left:0;margin-top:0;width:142.5pt;height:24.75pt;z-index:251801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rkwASEAIA&#10;AB8EAAAOAAAAAAAAAAAAAAAAAC4CAABkcnMvZTJvRG9jLnhtbFBLAQItABQABgAIAAAAIQDJrVYq&#10;2wAAAAQBAAAPAAAAAAAAAAAAAAAAAGoEAABkcnMvZG93bnJldi54bWxQSwUGAAAAAAQABADzAAAA&#10;cgUAAAAA&#10;" filled="f" stroked="f">
              <v:textbox style="mso-fit-shape-to-text:t" inset="0,0,0,15pt">
                <w:txbxContent>
                  <w:p w14:paraId="5CC65604" w14:textId="3FDEBFA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435A1" w14:textId="10CD2396" w:rsidR="007F2FC5" w:rsidRDefault="00624826">
    <w:pPr>
      <w:pStyle w:val="Accurrifooter"/>
    </w:pPr>
    <w:r>
      <w:rPr>
        <w:noProof/>
        <w:lang w:val="en-AU"/>
      </w:rPr>
      <mc:AlternateContent>
        <mc:Choice Requires="wps">
          <w:drawing>
            <wp:anchor distT="0" distB="0" distL="0" distR="0" simplePos="0" relativeHeight="251673760" behindDoc="0" locked="0" layoutInCell="1" allowOverlap="1" wp14:anchorId="28DAEBCA" wp14:editId="719463FF">
              <wp:simplePos x="635" y="635"/>
              <wp:positionH relativeFrom="page">
                <wp:align>center</wp:align>
              </wp:positionH>
              <wp:positionV relativeFrom="page">
                <wp:align>bottom</wp:align>
              </wp:positionV>
              <wp:extent cx="1809750" cy="314325"/>
              <wp:effectExtent l="0" t="0" r="0" b="0"/>
              <wp:wrapNone/>
              <wp:docPr id="576975848" name="Text Box 1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9DDF6E6" w14:textId="435593B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DAEBCA" id="_x0000_t202" coordsize="21600,21600" o:spt="202" path="m,l,21600r21600,l21600,xe">
              <v:stroke joinstyle="miter"/>
              <v:path gradientshapeok="t" o:connecttype="rect"/>
            </v:shapetype>
            <v:shape id="Text Box 15" o:spid="_x0000_s1039" type="#_x0000_t202" alt="Confidential - Only for Intended Persons" style="position:absolute;left:0;text-align:left;margin-left:0;margin-top:0;width:142.5pt;height:24.75pt;z-index:2516737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1/DwIAAB4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czG/ndQn3AsB8PGveXrFmtvmA/PzOGKsV2U&#10;bXjCQyroKgpni5IG3I+/+WM+Mo9RSjqUTEUNapoS9c3gRqK6RsONxi4ZxW0+zzFuDvoeUIgFvgnL&#10;k4leF9RoSgf6FQW9ioUwxAzHchXdjeZ9GLSLD4KL1SoloZAsCxuztTxCR74imS/9K3P2zHjAXT3C&#10;qCdWviF+yI03vV0dAtKfthK5HYg8U44iTHs9P5io8l//U9b1W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LVyTX8PAgAA&#10;HgQAAA4AAAAAAAAAAAAAAAAALgIAAGRycy9lMm9Eb2MueG1sUEsBAi0AFAAGAAgAAAAhAMmtVirb&#10;AAAABAEAAA8AAAAAAAAAAAAAAAAAaQQAAGRycy9kb3ducmV2LnhtbFBLBQYAAAAABAAEAPMAAABx&#10;BQAAAAA=&#10;" filled="f" stroked="f">
              <v:textbox style="mso-fit-shape-to-text:t" inset="0,0,0,15pt">
                <w:txbxContent>
                  <w:p w14:paraId="29DDF6E6" w14:textId="435593B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68A2F6A" w14:textId="77777777" w:rsidR="007F2FC5" w:rsidRDefault="00624826">
    <w:pPr>
      <w:pStyle w:val="Accurripagenumbers"/>
    </w:pPr>
    <w:r>
      <w:fldChar w:fldCharType="begin"/>
    </w:r>
    <w:r>
      <w:rPr>
        <w:lang w:val="en-AU"/>
      </w:rPr>
      <w:instrText>PAGE   \* MERGEFORMAT</w:instrText>
    </w:r>
    <w:r>
      <w:fldChar w:fldCharType="separate"/>
    </w:r>
    <w:r>
      <w:rPr>
        <w:lang w:val="en-AU"/>
      </w:rPr>
      <w:t>7</w:t>
    </w:r>
    <w: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90E79" w14:textId="57568AC4" w:rsidR="007F2FC5" w:rsidRDefault="00624826">
    <w:pPr>
      <w:pStyle w:val="Accurrifooter"/>
    </w:pPr>
    <w:r>
      <w:rPr>
        <w:noProof/>
        <w:lang w:val="en-AU"/>
      </w:rPr>
      <mc:AlternateContent>
        <mc:Choice Requires="wps">
          <w:drawing>
            <wp:anchor distT="0" distB="0" distL="0" distR="0" simplePos="0" relativeHeight="251802784" behindDoc="0" locked="0" layoutInCell="1" allowOverlap="1" wp14:anchorId="2E1670FF" wp14:editId="2DF9C0C7">
              <wp:simplePos x="635" y="635"/>
              <wp:positionH relativeFrom="page">
                <wp:align>center</wp:align>
              </wp:positionH>
              <wp:positionV relativeFrom="page">
                <wp:align>bottom</wp:align>
              </wp:positionV>
              <wp:extent cx="1809750" cy="314325"/>
              <wp:effectExtent l="0" t="0" r="0" b="0"/>
              <wp:wrapNone/>
              <wp:docPr id="83914926" name="Text Box 14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826663B" w14:textId="442C8EC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1670FF" id="_x0000_t202" coordsize="21600,21600" o:spt="202" path="m,l,21600r21600,l21600,xe">
              <v:stroke joinstyle="miter"/>
              <v:path gradientshapeok="t" o:connecttype="rect"/>
            </v:shapetype>
            <v:shape id="Text Box 141" o:spid="_x0000_s1165" type="#_x0000_t202" alt="Confidential - Only for Intended Persons" style="position:absolute;left:0;text-align:left;margin-left:0;margin-top:0;width:142.5pt;height:24.75pt;z-index:251802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LIvEAIAAB8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GLLIvEAIA&#10;AB8EAAAOAAAAAAAAAAAAAAAAAC4CAABkcnMvZTJvRG9jLnhtbFBLAQItABQABgAIAAAAIQDJrVYq&#10;2wAAAAQBAAAPAAAAAAAAAAAAAAAAAGoEAABkcnMvZG93bnJldi54bWxQSwUGAAAAAAQABADzAAAA&#10;cgUAAAAA&#10;" filled="f" stroked="f">
              <v:textbox style="mso-fit-shape-to-text:t" inset="0,0,0,15pt">
                <w:txbxContent>
                  <w:p w14:paraId="0826663B" w14:textId="442C8EC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C3CFB7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86DDF" w14:textId="62D52CC7" w:rsidR="007F2FC5" w:rsidRDefault="00624826">
    <w:pPr>
      <w:pStyle w:val="Accurrifooter"/>
    </w:pPr>
    <w:r>
      <w:rPr>
        <w:noProof/>
        <w:lang w:val="en-AU"/>
      </w:rPr>
      <mc:AlternateContent>
        <mc:Choice Requires="wps">
          <w:drawing>
            <wp:anchor distT="0" distB="0" distL="0" distR="0" simplePos="0" relativeHeight="251800736" behindDoc="0" locked="0" layoutInCell="1" allowOverlap="1" wp14:anchorId="2723C8CD" wp14:editId="22DB39A4">
              <wp:simplePos x="635" y="635"/>
              <wp:positionH relativeFrom="page">
                <wp:align>center</wp:align>
              </wp:positionH>
              <wp:positionV relativeFrom="page">
                <wp:align>bottom</wp:align>
              </wp:positionV>
              <wp:extent cx="1809750" cy="314325"/>
              <wp:effectExtent l="0" t="0" r="0" b="0"/>
              <wp:wrapNone/>
              <wp:docPr id="465114646" name="Text Box 13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F38ACAC" w14:textId="7C450D5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23C8CD" id="_x0000_t202" coordsize="21600,21600" o:spt="202" path="m,l,21600r21600,l21600,xe">
              <v:stroke joinstyle="miter"/>
              <v:path gradientshapeok="t" o:connecttype="rect"/>
            </v:shapetype>
            <v:shape id="Text Box 139" o:spid="_x0000_s1166" type="#_x0000_t202" alt="Confidential - Only for Intended Persons" style="position:absolute;left:0;text-align:left;margin-left:0;margin-top:0;width:142.5pt;height:24.75pt;z-index:2518007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MQiXb0PAgAA&#10;HwQAAA4AAAAAAAAAAAAAAAAALgIAAGRycy9lMm9Eb2MueG1sUEsBAi0AFAAGAAgAAAAhAMmtVirb&#10;AAAABAEAAA8AAAAAAAAAAAAAAAAAaQQAAGRycy9kb3ducmV2LnhtbFBLBQYAAAAABAAEAPMAAABx&#10;BQAAAAA=&#10;" filled="f" stroked="f">
              <v:textbox style="mso-fit-shape-to-text:t" inset="0,0,0,15pt">
                <w:txbxContent>
                  <w:p w14:paraId="3F38ACAC" w14:textId="7C450D5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FCBE39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1309E" w14:textId="236ACEDD" w:rsidR="007F2FC5" w:rsidRDefault="00624826">
    <w:r>
      <w:rPr>
        <w:noProof/>
      </w:rPr>
      <mc:AlternateContent>
        <mc:Choice Requires="wps">
          <w:drawing>
            <wp:anchor distT="0" distB="0" distL="0" distR="0" simplePos="0" relativeHeight="251804832" behindDoc="0" locked="0" layoutInCell="1" allowOverlap="1" wp14:anchorId="538EC090" wp14:editId="267E2AB5">
              <wp:simplePos x="635" y="635"/>
              <wp:positionH relativeFrom="page">
                <wp:align>center</wp:align>
              </wp:positionH>
              <wp:positionV relativeFrom="page">
                <wp:align>bottom</wp:align>
              </wp:positionV>
              <wp:extent cx="1809750" cy="314325"/>
              <wp:effectExtent l="0" t="0" r="0" b="0"/>
              <wp:wrapNone/>
              <wp:docPr id="1403924210" name="Text Box 14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86B8D87" w14:textId="7121310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8EC090" id="_x0000_t202" coordsize="21600,21600" o:spt="202" path="m,l,21600r21600,l21600,xe">
              <v:stroke joinstyle="miter"/>
              <v:path gradientshapeok="t" o:connecttype="rect"/>
            </v:shapetype>
            <v:shape id="Text Box 143" o:spid="_x0000_s1167" type="#_x0000_t202" alt="Confidential - Only for Intended Persons" style="position:absolute;margin-left:0;margin-top:0;width:142.5pt;height:24.75pt;z-index:251804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ADw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7k+D7CF+ohzORhW7i1ftVh8zXx4Zg53jP2i&#10;bsMTHlJBV1E4WZQ04H7+zR/zkXqMUtKhZipqUNSUqO8GVxLlNRpuNLbJKG7zWY5xs9f3gEos8FFY&#10;nkz0uqBGUzrQr6joZSyEIWY4lqvodjTvwyBefBFcLJcpCZVkWVibjeUROhIW2XzpX5mzJ8oDLusR&#10;RkGx8h3zQ2686e1yH5D/tJZI7kDkiXNUYVrs6cVEmb/9T1mXd734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Kmd74APAgAA&#10;HwQAAA4AAAAAAAAAAAAAAAAALgIAAGRycy9lMm9Eb2MueG1sUEsBAi0AFAAGAAgAAAAhAMmtVirb&#10;AAAABAEAAA8AAAAAAAAAAAAAAAAAaQQAAGRycy9kb3ducmV2LnhtbFBLBQYAAAAABAAEAPMAAABx&#10;BQAAAAA=&#10;" filled="f" stroked="f">
              <v:textbox style="mso-fit-shape-to-text:t" inset="0,0,0,15pt">
                <w:txbxContent>
                  <w:p w14:paraId="186B8D87" w14:textId="7121310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4A370" w14:textId="6D334D7C" w:rsidR="007F2FC5" w:rsidRDefault="00624826">
    <w:pPr>
      <w:pStyle w:val="Accurrifooter"/>
    </w:pPr>
    <w:r>
      <w:rPr>
        <w:noProof/>
        <w:lang w:val="en-AU"/>
      </w:rPr>
      <mc:AlternateContent>
        <mc:Choice Requires="wps">
          <w:drawing>
            <wp:anchor distT="0" distB="0" distL="0" distR="0" simplePos="0" relativeHeight="251805856" behindDoc="0" locked="0" layoutInCell="1" allowOverlap="1" wp14:anchorId="643092D1" wp14:editId="367D5709">
              <wp:simplePos x="635" y="635"/>
              <wp:positionH relativeFrom="page">
                <wp:align>center</wp:align>
              </wp:positionH>
              <wp:positionV relativeFrom="page">
                <wp:align>bottom</wp:align>
              </wp:positionV>
              <wp:extent cx="1809750" cy="314325"/>
              <wp:effectExtent l="0" t="0" r="0" b="0"/>
              <wp:wrapNone/>
              <wp:docPr id="1438027585" name="Text Box 14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2311F38" w14:textId="7187827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3092D1" id="_x0000_t202" coordsize="21600,21600" o:spt="202" path="m,l,21600r21600,l21600,xe">
              <v:stroke joinstyle="miter"/>
              <v:path gradientshapeok="t" o:connecttype="rect"/>
            </v:shapetype>
            <v:shape id="Text Box 144" o:spid="_x0000_s1168" type="#_x0000_t202" alt="Confidential - Only for Intended Persons" style="position:absolute;left:0;text-align:left;margin-left:0;margin-top:0;width:142.5pt;height:24.75pt;z-index:251805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DjG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7mejg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eXDjGEAIA&#10;AB8EAAAOAAAAAAAAAAAAAAAAAC4CAABkcnMvZTJvRG9jLnhtbFBLAQItABQABgAIAAAAIQDJrVYq&#10;2wAAAAQBAAAPAAAAAAAAAAAAAAAAAGoEAABkcnMvZG93bnJldi54bWxQSwUGAAAAAAQABADzAAAA&#10;cgUAAAAA&#10;" filled="f" stroked="f">
              <v:textbox style="mso-fit-shape-to-text:t" inset="0,0,0,15pt">
                <w:txbxContent>
                  <w:p w14:paraId="42311F38" w14:textId="7187827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F8EE464"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D012D" w14:textId="4571C993" w:rsidR="007F2FC5" w:rsidRDefault="00624826">
    <w:pPr>
      <w:pStyle w:val="Accurrifooter"/>
    </w:pPr>
    <w:r>
      <w:rPr>
        <w:noProof/>
        <w:lang w:val="en-AU"/>
      </w:rPr>
      <mc:AlternateContent>
        <mc:Choice Requires="wps">
          <w:drawing>
            <wp:anchor distT="0" distB="0" distL="0" distR="0" simplePos="0" relativeHeight="251803808" behindDoc="0" locked="0" layoutInCell="1" allowOverlap="1" wp14:anchorId="394EF4EE" wp14:editId="251710D9">
              <wp:simplePos x="635" y="635"/>
              <wp:positionH relativeFrom="page">
                <wp:align>center</wp:align>
              </wp:positionH>
              <wp:positionV relativeFrom="page">
                <wp:align>bottom</wp:align>
              </wp:positionV>
              <wp:extent cx="1809750" cy="314325"/>
              <wp:effectExtent l="0" t="0" r="0" b="0"/>
              <wp:wrapNone/>
              <wp:docPr id="1551665794" name="Text Box 14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C1F928E" w14:textId="72461DA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EF4EE" id="_x0000_t202" coordsize="21600,21600" o:spt="202" path="m,l,21600r21600,l21600,xe">
              <v:stroke joinstyle="miter"/>
              <v:path gradientshapeok="t" o:connecttype="rect"/>
            </v:shapetype>
            <v:shape id="Text Box 142" o:spid="_x0000_s1169" type="#_x0000_t202" alt="Confidential - Only for Intended Persons" style="position:absolute;left:0;text-align:left;margin-left:0;margin-top:0;width:142.5pt;height:24.75pt;z-index:251803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4r7EAIAAB8EAAAOAAAAZHJzL2Uyb0RvYy54bWysU8Fu2zAMvQ/YPwi6L3aSZm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THS9f5zbcZhjjGpuOr6WQWYbLLbet8+CFAk2iU1OFaElvs&#10;sPahTx1SYjEDq0aptBpl/nIgZvRklxajFbptR5oKO7maDg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z44r7EAIA&#10;AB8EAAAOAAAAAAAAAAAAAAAAAC4CAABkcnMvZTJvRG9jLnhtbFBLAQItABQABgAIAAAAIQDJrVYq&#10;2wAAAAQBAAAPAAAAAAAAAAAAAAAAAGoEAABkcnMvZG93bnJldi54bWxQSwUGAAAAAAQABADzAAAA&#10;cgUAAAAA&#10;" filled="f" stroked="f">
              <v:textbox style="mso-fit-shape-to-text:t" inset="0,0,0,15pt">
                <w:txbxContent>
                  <w:p w14:paraId="4C1F928E" w14:textId="72461DA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3E2ED9E"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61304" w14:textId="6573FBED" w:rsidR="007F2FC5" w:rsidRDefault="00624826">
    <w:r>
      <w:rPr>
        <w:noProof/>
      </w:rPr>
      <mc:AlternateContent>
        <mc:Choice Requires="wps">
          <w:drawing>
            <wp:anchor distT="0" distB="0" distL="0" distR="0" simplePos="0" relativeHeight="251807904" behindDoc="0" locked="0" layoutInCell="1" allowOverlap="1" wp14:anchorId="2D94AEE1" wp14:editId="3C05CA46">
              <wp:simplePos x="635" y="635"/>
              <wp:positionH relativeFrom="page">
                <wp:align>center</wp:align>
              </wp:positionH>
              <wp:positionV relativeFrom="page">
                <wp:align>bottom</wp:align>
              </wp:positionV>
              <wp:extent cx="1809750" cy="314325"/>
              <wp:effectExtent l="0" t="0" r="0" b="0"/>
              <wp:wrapNone/>
              <wp:docPr id="210529990" name="Text Box 14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8096825" w14:textId="6BED08C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94AEE1" id="_x0000_t202" coordsize="21600,21600" o:spt="202" path="m,l,21600r21600,l21600,xe">
              <v:stroke joinstyle="miter"/>
              <v:path gradientshapeok="t" o:connecttype="rect"/>
            </v:shapetype>
            <v:shape id="Text Box 146" o:spid="_x0000_s1170" type="#_x0000_t202" alt="Confidential - Only for Intended Persons" style="position:absolute;margin-left:0;margin-top:0;width:142.5pt;height:24.75pt;z-index:251807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5dLEAIAAB8EAAAOAAAAZHJzL2Uyb0RvYy54bWysU8Fu2zAMvQ/YPwi6L3bSZG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THS9f5zbcZhjjGrsbTq8kswmSX29b58EOAJtEoqcO1JLbY&#10;Ye1DnzqkxGIGVo1SaTXK/OVAzOjJLi1GK3TbjjQVdjKdDg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w35dLEAIA&#10;AB8EAAAOAAAAAAAAAAAAAAAAAC4CAABkcnMvZTJvRG9jLnhtbFBLAQItABQABgAIAAAAIQDJrVYq&#10;2wAAAAQBAAAPAAAAAAAAAAAAAAAAAGoEAABkcnMvZG93bnJldi54bWxQSwUGAAAAAAQABADzAAAA&#10;cgUAAAAA&#10;" filled="f" stroked="f">
              <v:textbox style="mso-fit-shape-to-text:t" inset="0,0,0,15pt">
                <w:txbxContent>
                  <w:p w14:paraId="08096825" w14:textId="6BED08C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52CB44" w14:textId="163FD1BB" w:rsidR="007F2FC5" w:rsidRDefault="00624826">
    <w:pPr>
      <w:pStyle w:val="Accurrifooter"/>
    </w:pPr>
    <w:r>
      <w:rPr>
        <w:noProof/>
        <w:lang w:val="en-AU"/>
      </w:rPr>
      <mc:AlternateContent>
        <mc:Choice Requires="wps">
          <w:drawing>
            <wp:anchor distT="0" distB="0" distL="0" distR="0" simplePos="0" relativeHeight="251808928" behindDoc="0" locked="0" layoutInCell="1" allowOverlap="1" wp14:anchorId="295DAB35" wp14:editId="097DD38B">
              <wp:simplePos x="635" y="635"/>
              <wp:positionH relativeFrom="page">
                <wp:align>center</wp:align>
              </wp:positionH>
              <wp:positionV relativeFrom="page">
                <wp:align>bottom</wp:align>
              </wp:positionV>
              <wp:extent cx="1809750" cy="314325"/>
              <wp:effectExtent l="0" t="0" r="0" b="0"/>
              <wp:wrapNone/>
              <wp:docPr id="1919589365" name="Text Box 14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6A290A1" w14:textId="1593410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5DAB35" id="_x0000_t202" coordsize="21600,21600" o:spt="202" path="m,l,21600r21600,l21600,xe">
              <v:stroke joinstyle="miter"/>
              <v:path gradientshapeok="t" o:connecttype="rect"/>
            </v:shapetype>
            <v:shape id="Text Box 147" o:spid="_x0000_s1171" type="#_x0000_t202" alt="Confidential - Only for Intended Persons" style="position:absolute;left:0;text-align:left;margin-left:0;margin-top:0;width:142.5pt;height:24.75pt;z-index:251808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B1gJXYPAgAA&#10;HwQAAA4AAAAAAAAAAAAAAAAALgIAAGRycy9lMm9Eb2MueG1sUEsBAi0AFAAGAAgAAAAhAMmtVirb&#10;AAAABAEAAA8AAAAAAAAAAAAAAAAAaQQAAGRycy9kb3ducmV2LnhtbFBLBQYAAAAABAAEAPMAAABx&#10;BQAAAAA=&#10;" filled="f" stroked="f">
              <v:textbox style="mso-fit-shape-to-text:t" inset="0,0,0,15pt">
                <w:txbxContent>
                  <w:p w14:paraId="36A290A1" w14:textId="1593410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44CB983"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0BB4E" w14:textId="250E8222" w:rsidR="007F2FC5" w:rsidRDefault="00624826">
    <w:pPr>
      <w:pStyle w:val="Accurrifooter"/>
    </w:pPr>
    <w:r>
      <w:rPr>
        <w:noProof/>
        <w:lang w:val="en-AU"/>
      </w:rPr>
      <mc:AlternateContent>
        <mc:Choice Requires="wps">
          <w:drawing>
            <wp:anchor distT="0" distB="0" distL="0" distR="0" simplePos="0" relativeHeight="251806880" behindDoc="0" locked="0" layoutInCell="1" allowOverlap="1" wp14:anchorId="38A31650" wp14:editId="639BCB3C">
              <wp:simplePos x="635" y="635"/>
              <wp:positionH relativeFrom="page">
                <wp:align>center</wp:align>
              </wp:positionH>
              <wp:positionV relativeFrom="page">
                <wp:align>bottom</wp:align>
              </wp:positionV>
              <wp:extent cx="1809750" cy="314325"/>
              <wp:effectExtent l="0" t="0" r="0" b="0"/>
              <wp:wrapNone/>
              <wp:docPr id="520743110" name="Text Box 14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13AE559" w14:textId="2B7D71F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A31650" id="_x0000_t202" coordsize="21600,21600" o:spt="202" path="m,l,21600r21600,l21600,xe">
              <v:stroke joinstyle="miter"/>
              <v:path gradientshapeok="t" o:connecttype="rect"/>
            </v:shapetype>
            <v:shape id="Text Box 145" o:spid="_x0000_s1172" type="#_x0000_t202" alt="Confidential - Only for Intended Persons" style="position:absolute;left:0;text-align:left;margin-left:0;margin-top:0;width:142.5pt;height:24.75pt;z-index:251806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qofIwEAIA&#10;AB8EAAAOAAAAAAAAAAAAAAAAAC4CAABkcnMvZTJvRG9jLnhtbFBLAQItABQABgAIAAAAIQDJrVYq&#10;2wAAAAQBAAAPAAAAAAAAAAAAAAAAAGoEAABkcnMvZG93bnJldi54bWxQSwUGAAAAAAQABADzAAAA&#10;cgUAAAAA&#10;" filled="f" stroked="f">
              <v:textbox style="mso-fit-shape-to-text:t" inset="0,0,0,15pt">
                <w:txbxContent>
                  <w:p w14:paraId="613AE559" w14:textId="2B7D71F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62E7DAC" w14:textId="32B5BAEB" w:rsidR="007F2FC5" w:rsidRDefault="00624826">
    <w:pPr>
      <w:pStyle w:val="Accurripagenumbers"/>
    </w:pPr>
    <w:r>
      <w:fldChar w:fldCharType="begin"/>
    </w:r>
    <w:r>
      <w:rPr>
        <w:lang w:val="en-AU"/>
      </w:rPr>
      <w:instrText>PAGE   \* MERGEFORMAT</w:instrText>
    </w:r>
    <w:r>
      <w:fldChar w:fldCharType="separate"/>
    </w:r>
    <w:r w:rsidR="00F02C6C">
      <w:rPr>
        <w:noProof/>
        <w:lang w:val="en-AU"/>
      </w:rPr>
      <w:t>63</w:t>
    </w:r>
    <w: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AC700" w14:textId="77F14C1B" w:rsidR="007F2FC5" w:rsidRDefault="00624826">
    <w:r>
      <w:rPr>
        <w:noProof/>
      </w:rPr>
      <mc:AlternateContent>
        <mc:Choice Requires="wps">
          <w:drawing>
            <wp:anchor distT="0" distB="0" distL="0" distR="0" simplePos="0" relativeHeight="251810976" behindDoc="0" locked="0" layoutInCell="1" allowOverlap="1" wp14:anchorId="7F01A982" wp14:editId="7DD0CA3F">
              <wp:simplePos x="635" y="635"/>
              <wp:positionH relativeFrom="page">
                <wp:align>center</wp:align>
              </wp:positionH>
              <wp:positionV relativeFrom="page">
                <wp:align>bottom</wp:align>
              </wp:positionV>
              <wp:extent cx="1809750" cy="314325"/>
              <wp:effectExtent l="0" t="0" r="0" b="0"/>
              <wp:wrapNone/>
              <wp:docPr id="1671124627" name="Text Box 14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B30698C" w14:textId="3B4E1B7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01A982" id="_x0000_t202" coordsize="21600,21600" o:spt="202" path="m,l,21600r21600,l21600,xe">
              <v:stroke joinstyle="miter"/>
              <v:path gradientshapeok="t" o:connecttype="rect"/>
            </v:shapetype>
            <v:shape id="Text Box 149" o:spid="_x0000_s1173" type="#_x0000_t202" alt="Confidential - Only for Intended Persons" style="position:absolute;margin-left:0;margin-top:0;width:142.5pt;height:24.75pt;z-index:251810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HHkANEAIA&#10;AB8EAAAOAAAAAAAAAAAAAAAAAC4CAABkcnMvZTJvRG9jLnhtbFBLAQItABQABgAIAAAAIQDJrVYq&#10;2wAAAAQBAAAPAAAAAAAAAAAAAAAAAGoEAABkcnMvZG93bnJldi54bWxQSwUGAAAAAAQABADzAAAA&#10;cgUAAAAA&#10;" filled="f" stroked="f">
              <v:textbox style="mso-fit-shape-to-text:t" inset="0,0,0,15pt">
                <w:txbxContent>
                  <w:p w14:paraId="6B30698C" w14:textId="3B4E1B7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6CF09" w14:textId="09060DDA" w:rsidR="007F2FC5" w:rsidRDefault="00624826">
    <w:pPr>
      <w:pStyle w:val="Accurrifooter"/>
    </w:pPr>
    <w:r>
      <w:rPr>
        <w:noProof/>
        <w:lang w:val="en-AU"/>
      </w:rPr>
      <mc:AlternateContent>
        <mc:Choice Requires="wps">
          <w:drawing>
            <wp:anchor distT="0" distB="0" distL="0" distR="0" simplePos="0" relativeHeight="251812000" behindDoc="0" locked="0" layoutInCell="1" allowOverlap="1" wp14:anchorId="484E1353" wp14:editId="76483AA7">
              <wp:simplePos x="635" y="635"/>
              <wp:positionH relativeFrom="page">
                <wp:align>center</wp:align>
              </wp:positionH>
              <wp:positionV relativeFrom="page">
                <wp:align>bottom</wp:align>
              </wp:positionV>
              <wp:extent cx="1809750" cy="314325"/>
              <wp:effectExtent l="0" t="0" r="0" b="0"/>
              <wp:wrapNone/>
              <wp:docPr id="1789483054" name="Text Box 15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5ABE647" w14:textId="7EADEA9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E1353" id="_x0000_t202" coordsize="21600,21600" o:spt="202" path="m,l,21600r21600,l21600,xe">
              <v:stroke joinstyle="miter"/>
              <v:path gradientshapeok="t" o:connecttype="rect"/>
            </v:shapetype>
            <v:shape id="Text Box 150" o:spid="_x0000_s1174" type="#_x0000_t202" alt="Confidential - Only for Intended Persons" style="position:absolute;left:0;text-align:left;margin-left:0;margin-top:0;width:142.5pt;height:24.75pt;z-index:251812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t37mLEAIA&#10;AB8EAAAOAAAAAAAAAAAAAAAAAC4CAABkcnMvZTJvRG9jLnhtbFBLAQItABQABgAIAAAAIQDJrVYq&#10;2wAAAAQBAAAPAAAAAAAAAAAAAAAAAGoEAABkcnMvZG93bnJldi54bWxQSwUGAAAAAAQABADzAAAA&#10;cgUAAAAA&#10;" filled="f" stroked="f">
              <v:textbox style="mso-fit-shape-to-text:t" inset="0,0,0,15pt">
                <w:txbxContent>
                  <w:p w14:paraId="15ABE647" w14:textId="7EADEA9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0B15C38" w14:textId="77777777" w:rsidR="007F2FC5" w:rsidRDefault="00624826">
    <w:pPr>
      <w:pStyle w:val="Accurripagenumbers"/>
    </w:pPr>
    <w:r>
      <w:fldChar w:fldCharType="begin"/>
    </w:r>
    <w:r>
      <w:rPr>
        <w:lang w:val="en-AU"/>
      </w:rPr>
      <w:instrText>PAGE   \* MERGEFORMAT</w:instrText>
    </w:r>
    <w:r>
      <w:fldChar w:fldCharType="separate"/>
    </w:r>
    <w:r>
      <w:rPr>
        <w:lang w:val="en-AU"/>
      </w:rPr>
      <w:t>60</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A9710" w14:textId="007B5B4A" w:rsidR="007F2FC5" w:rsidRDefault="00624826">
    <w:pPr>
      <w:pStyle w:val="Accurrifooter"/>
    </w:pPr>
    <w:r>
      <w:rPr>
        <w:noProof/>
        <w:lang w:val="en-AU"/>
      </w:rPr>
      <mc:AlternateContent>
        <mc:Choice Requires="wps">
          <w:drawing>
            <wp:anchor distT="0" distB="0" distL="0" distR="0" simplePos="0" relativeHeight="251671712" behindDoc="0" locked="0" layoutInCell="1" allowOverlap="1" wp14:anchorId="1769C9ED" wp14:editId="50744ABC">
              <wp:simplePos x="635" y="635"/>
              <wp:positionH relativeFrom="page">
                <wp:align>center</wp:align>
              </wp:positionH>
              <wp:positionV relativeFrom="page">
                <wp:align>bottom</wp:align>
              </wp:positionV>
              <wp:extent cx="1809750" cy="314325"/>
              <wp:effectExtent l="0" t="0" r="0" b="0"/>
              <wp:wrapNone/>
              <wp:docPr id="816034837" name="Text Box 1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E330CD0" w14:textId="177F66F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69C9ED" id="_x0000_t202" coordsize="21600,21600" o:spt="202" path="m,l,21600r21600,l21600,xe">
              <v:stroke joinstyle="miter"/>
              <v:path gradientshapeok="t" o:connecttype="rect"/>
            </v:shapetype>
            <v:shape id="Text Box 13" o:spid="_x0000_s1040" type="#_x0000_t202" alt="Confidential - Only for Intended Persons" style="position:absolute;left:0;text-align:left;margin-left:0;margin-top:0;width:142.5pt;height:24.75pt;z-index:2516717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lDPDwIAAB4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7ke+99CfcSxHAwb95avWqy9Zj48M4crxnZR&#10;tuEJD6mgqyicLEoacD//5o/5yDxGKelQMhU1qGlK1HeDG4nqGg03GttkFLf5LMe42et7QCEW+CYs&#10;TyZ6XVCjKR3oVxT0MhbCEDMcy1V0O5r3YdAuPggulsuUhEKyLKzNxvIIHfmKZL70r8zZE+MBd/UI&#10;o55Y+Y74ITfe9Ha5D0h/2krkdiDyRDmKMO319GCiyt/+p6zLs178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LZOUM8PAgAA&#10;HgQAAA4AAAAAAAAAAAAAAAAALgIAAGRycy9lMm9Eb2MueG1sUEsBAi0AFAAGAAgAAAAhAMmtVirb&#10;AAAABAEAAA8AAAAAAAAAAAAAAAAAaQQAAGRycy9kb3ducmV2LnhtbFBLBQYAAAAABAAEAPMAAABx&#10;BQAAAAA=&#10;" filled="f" stroked="f">
              <v:textbox style="mso-fit-shape-to-text:t" inset="0,0,0,15pt">
                <w:txbxContent>
                  <w:p w14:paraId="4E330CD0" w14:textId="177F66F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3B2022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8F3B7" w14:textId="32EAA263" w:rsidR="007F2FC5" w:rsidRDefault="00624826">
    <w:pPr>
      <w:pStyle w:val="Accurrifooter"/>
    </w:pPr>
    <w:r>
      <w:rPr>
        <w:noProof/>
        <w:lang w:val="en-AU"/>
      </w:rPr>
      <mc:AlternateContent>
        <mc:Choice Requires="wps">
          <w:drawing>
            <wp:anchor distT="0" distB="0" distL="0" distR="0" simplePos="0" relativeHeight="251809952" behindDoc="0" locked="0" layoutInCell="1" allowOverlap="1" wp14:anchorId="6E647618" wp14:editId="1F137786">
              <wp:simplePos x="635" y="635"/>
              <wp:positionH relativeFrom="page">
                <wp:align>center</wp:align>
              </wp:positionH>
              <wp:positionV relativeFrom="page">
                <wp:align>bottom</wp:align>
              </wp:positionV>
              <wp:extent cx="1809750" cy="314325"/>
              <wp:effectExtent l="0" t="0" r="0" b="0"/>
              <wp:wrapNone/>
              <wp:docPr id="1161964867" name="Text Box 14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333572A" w14:textId="43A3D9B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647618" id="_x0000_t202" coordsize="21600,21600" o:spt="202" path="m,l,21600r21600,l21600,xe">
              <v:stroke joinstyle="miter"/>
              <v:path gradientshapeok="t" o:connecttype="rect"/>
            </v:shapetype>
            <v:shape id="Text Box 148" o:spid="_x0000_s1175" type="#_x0000_t202" alt="Confidential - Only for Intended Persons" style="position:absolute;left:0;text-align:left;margin-left:0;margin-top:0;width:142.5pt;height:24.75pt;z-index:251809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AYAu2EAIA&#10;AB8EAAAOAAAAAAAAAAAAAAAAAC4CAABkcnMvZTJvRG9jLnhtbFBLAQItABQABgAIAAAAIQDJrVYq&#10;2wAAAAQBAAAPAAAAAAAAAAAAAAAAAGoEAABkcnMvZG93bnJldi54bWxQSwUGAAAAAAQABADzAAAA&#10;cgUAAAAA&#10;" filled="f" stroked="f">
              <v:textbox style="mso-fit-shape-to-text:t" inset="0,0,0,15pt">
                <w:txbxContent>
                  <w:p w14:paraId="6333572A" w14:textId="43A3D9B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5AA919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24DC6" w14:textId="2BF96233" w:rsidR="007F2FC5" w:rsidRDefault="00624826">
    <w:r>
      <w:rPr>
        <w:noProof/>
      </w:rPr>
      <mc:AlternateContent>
        <mc:Choice Requires="wps">
          <w:drawing>
            <wp:anchor distT="0" distB="0" distL="0" distR="0" simplePos="0" relativeHeight="251814048" behindDoc="0" locked="0" layoutInCell="1" allowOverlap="1" wp14:anchorId="1939154C" wp14:editId="3DF2C520">
              <wp:simplePos x="635" y="635"/>
              <wp:positionH relativeFrom="page">
                <wp:align>center</wp:align>
              </wp:positionH>
              <wp:positionV relativeFrom="page">
                <wp:align>bottom</wp:align>
              </wp:positionV>
              <wp:extent cx="1809750" cy="314325"/>
              <wp:effectExtent l="0" t="0" r="0" b="0"/>
              <wp:wrapNone/>
              <wp:docPr id="2078019095" name="Text Box 15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5954D1F" w14:textId="2BBC875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39154C" id="_x0000_t202" coordsize="21600,21600" o:spt="202" path="m,l,21600r21600,l21600,xe">
              <v:stroke joinstyle="miter"/>
              <v:path gradientshapeok="t" o:connecttype="rect"/>
            </v:shapetype>
            <v:shape id="Text Box 152" o:spid="_x0000_s1176" type="#_x0000_t202" alt="Confidential - Only for Intended Persons" style="position:absolute;margin-left:0;margin-top:0;width:142.5pt;height:24.75pt;z-index:251814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ejWOOEAIA&#10;AB8EAAAOAAAAAAAAAAAAAAAAAC4CAABkcnMvZTJvRG9jLnhtbFBLAQItABQABgAIAAAAIQDJrVYq&#10;2wAAAAQBAAAPAAAAAAAAAAAAAAAAAGoEAABkcnMvZG93bnJldi54bWxQSwUGAAAAAAQABADzAAAA&#10;cgUAAAAA&#10;" filled="f" stroked="f">
              <v:textbox style="mso-fit-shape-to-text:t" inset="0,0,0,15pt">
                <w:txbxContent>
                  <w:p w14:paraId="65954D1F" w14:textId="2BBC875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18B12" w14:textId="60B60317" w:rsidR="007F2FC5" w:rsidRDefault="00624826">
    <w:pPr>
      <w:pStyle w:val="Accurrifooter"/>
    </w:pPr>
    <w:r>
      <w:rPr>
        <w:noProof/>
        <w:lang w:val="en-AU"/>
      </w:rPr>
      <mc:AlternateContent>
        <mc:Choice Requires="wps">
          <w:drawing>
            <wp:anchor distT="0" distB="0" distL="0" distR="0" simplePos="0" relativeHeight="251815072" behindDoc="0" locked="0" layoutInCell="1" allowOverlap="1" wp14:anchorId="41A17D45" wp14:editId="6B4F99D4">
              <wp:simplePos x="635" y="635"/>
              <wp:positionH relativeFrom="page">
                <wp:align>center</wp:align>
              </wp:positionH>
              <wp:positionV relativeFrom="page">
                <wp:align>bottom</wp:align>
              </wp:positionV>
              <wp:extent cx="1809750" cy="314325"/>
              <wp:effectExtent l="0" t="0" r="0" b="0"/>
              <wp:wrapNone/>
              <wp:docPr id="862407277" name="Text Box 15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9C64237" w14:textId="55E70CC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A17D45" id="_x0000_t202" coordsize="21600,21600" o:spt="202" path="m,l,21600r21600,l21600,xe">
              <v:stroke joinstyle="miter"/>
              <v:path gradientshapeok="t" o:connecttype="rect"/>
            </v:shapetype>
            <v:shape id="Text Box 153" o:spid="_x0000_s1177" type="#_x0000_t202" alt="Confidential - Only for Intended Persons" style="position:absolute;left:0;text-align:left;margin-left:0;margin-top:0;width:142.5pt;height:24.75pt;z-index:251815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tGzDwIAAB8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aiTubnAbZQHWkuhGHl3sl1Q8UfhA/PAmnH1C/p&#10;NjzRoVvoSg4ni7Ma8Mff/DGfqKcoZx1ppuSWRM1Z+83SSqK8RgNHY5uM6U0+zylu9+YOSIlTehRO&#10;JpO8GNrR1AjmlRS9ioUoJKykciXfjuZdGMRLL0Kq1SolkZKcCA9242SEjoRFNl/6V4HuRHmgZT3C&#10;KChRvGF+yI03vVvtA/Gf1hLJHYg8cU4qTIs9vZgo81//U9blX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PMy0bMPAgAA&#10;HwQAAA4AAAAAAAAAAAAAAAAALgIAAGRycy9lMm9Eb2MueG1sUEsBAi0AFAAGAAgAAAAhAMmtVirb&#10;AAAABAEAAA8AAAAAAAAAAAAAAAAAaQQAAGRycy9kb3ducmV2LnhtbFBLBQYAAAAABAAEAPMAAABx&#10;BQAAAAA=&#10;" filled="f" stroked="f">
              <v:textbox style="mso-fit-shape-to-text:t" inset="0,0,0,15pt">
                <w:txbxContent>
                  <w:p w14:paraId="49C64237" w14:textId="55E70CC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570E9D0" w14:textId="51FD06BB" w:rsidR="007F2FC5" w:rsidRDefault="00624826">
    <w:pPr>
      <w:pStyle w:val="Accurripagenumbers"/>
    </w:pPr>
    <w:r>
      <w:fldChar w:fldCharType="begin"/>
    </w:r>
    <w:r>
      <w:rPr>
        <w:lang w:val="en-AU"/>
      </w:rPr>
      <w:instrText>PAGE   \* MERGEFORMAT</w:instrText>
    </w:r>
    <w:r>
      <w:fldChar w:fldCharType="separate"/>
    </w:r>
    <w:r w:rsidR="00C13D3E">
      <w:rPr>
        <w:noProof/>
        <w:lang w:val="en-AU"/>
      </w:rPr>
      <w:t>64</w:t>
    </w:r>
    <w: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D86D4" w14:textId="2BA3DF5D" w:rsidR="007F2FC5" w:rsidRDefault="00624826">
    <w:pPr>
      <w:pStyle w:val="Accurrifooter"/>
    </w:pPr>
    <w:r>
      <w:rPr>
        <w:noProof/>
        <w:lang w:val="en-AU"/>
      </w:rPr>
      <mc:AlternateContent>
        <mc:Choice Requires="wps">
          <w:drawing>
            <wp:anchor distT="0" distB="0" distL="0" distR="0" simplePos="0" relativeHeight="251813024" behindDoc="0" locked="0" layoutInCell="1" allowOverlap="1" wp14:anchorId="48BCBC4A" wp14:editId="0B9043FE">
              <wp:simplePos x="635" y="635"/>
              <wp:positionH relativeFrom="page">
                <wp:align>center</wp:align>
              </wp:positionH>
              <wp:positionV relativeFrom="page">
                <wp:align>bottom</wp:align>
              </wp:positionV>
              <wp:extent cx="1809750" cy="314325"/>
              <wp:effectExtent l="0" t="0" r="0" b="0"/>
              <wp:wrapNone/>
              <wp:docPr id="281924908" name="Text Box 15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A9DEE86" w14:textId="37D456E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BCBC4A" id="_x0000_t202" coordsize="21600,21600" o:spt="202" path="m,l,21600r21600,l21600,xe">
              <v:stroke joinstyle="miter"/>
              <v:path gradientshapeok="t" o:connecttype="rect"/>
            </v:shapetype>
            <v:shape id="Text Box 151" o:spid="_x0000_s1178" type="#_x0000_t202" alt="Confidential - Only for Intended Persons" style="position:absolute;left:0;text-align:left;margin-left:0;margin-top:0;width:142.5pt;height:24.75pt;z-index:251813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wb1EAIAAB8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aiTuazcYAtVEeaC2FYuXdy3VDxB+HDs0DaMfVL&#10;ug1PdOgWupLDyeKsBvzxN3/MJ+opyllHmim5JVFz1n6ztJIor9HA0dgmY3qTz3OK2725A1LilB6F&#10;k8kkL4Z2NDWCeSVFr2IhCgkrqVzJt6N5Fwbx0ouQarVKSaQkJ8KD3TgZoSNhkc2X/lWgO1EeaFmP&#10;MApKFG+YH3LjTe9W+0D8p7VEcgciT5yTCtNiTy8myvzX/5R1e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E8wb1EAIA&#10;AB8EAAAOAAAAAAAAAAAAAAAAAC4CAABkcnMvZTJvRG9jLnhtbFBLAQItABQABgAIAAAAIQDJrVYq&#10;2wAAAAQBAAAPAAAAAAAAAAAAAAAAAGoEAABkcnMvZG93bnJldi54bWxQSwUGAAAAAAQABADzAAAA&#10;cgUAAAAA&#10;" filled="f" stroked="f">
              <v:textbox style="mso-fit-shape-to-text:t" inset="0,0,0,15pt">
                <w:txbxContent>
                  <w:p w14:paraId="1A9DEE86" w14:textId="37D456E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28A7D2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E01FB" w14:textId="5386345D" w:rsidR="007F2FC5" w:rsidRDefault="00624826">
    <w:r>
      <w:rPr>
        <w:noProof/>
      </w:rPr>
      <mc:AlternateContent>
        <mc:Choice Requires="wps">
          <w:drawing>
            <wp:anchor distT="0" distB="0" distL="0" distR="0" simplePos="0" relativeHeight="251817120" behindDoc="0" locked="0" layoutInCell="1" allowOverlap="1" wp14:anchorId="5E93A48E" wp14:editId="611CD472">
              <wp:simplePos x="635" y="635"/>
              <wp:positionH relativeFrom="page">
                <wp:align>center</wp:align>
              </wp:positionH>
              <wp:positionV relativeFrom="page">
                <wp:align>bottom</wp:align>
              </wp:positionV>
              <wp:extent cx="1809750" cy="314325"/>
              <wp:effectExtent l="0" t="0" r="0" b="0"/>
              <wp:wrapNone/>
              <wp:docPr id="1317053359" name="Text Box 15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A82B731" w14:textId="23BAA2A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93A48E" id="_x0000_t202" coordsize="21600,21600" o:spt="202" path="m,l,21600r21600,l21600,xe">
              <v:stroke joinstyle="miter"/>
              <v:path gradientshapeok="t" o:connecttype="rect"/>
            </v:shapetype>
            <v:shape id="Text Box 155" o:spid="_x0000_s1179" type="#_x0000_t202" alt="Confidential - Only for Intended Persons" style="position:absolute;margin-left:0;margin-top:0;width:142.5pt;height:24.75pt;z-index:251817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TI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ncxn4wA7qE84l4Nh5d7ydYvFN8yHZ+Zwx9gv&#10;6jY84SEVdBWFs0VJA+7H3/wxH6nHKCUdaqaiBkVNifpmcCVRXqPhRmOXjOI2n+c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pTLTIEAIA&#10;AB8EAAAOAAAAAAAAAAAAAAAAAC4CAABkcnMvZTJvRG9jLnhtbFBLAQItABQABgAIAAAAIQDJrVYq&#10;2wAAAAQBAAAPAAAAAAAAAAAAAAAAAGoEAABkcnMvZG93bnJldi54bWxQSwUGAAAAAAQABADzAAAA&#10;cgUAAAAA&#10;" filled="f" stroked="f">
              <v:textbox style="mso-fit-shape-to-text:t" inset="0,0,0,15pt">
                <w:txbxContent>
                  <w:p w14:paraId="1A82B731" w14:textId="23BAA2A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E7A1FC" w14:textId="6CA22A2E" w:rsidR="007F2FC5" w:rsidRDefault="00624826">
    <w:pPr>
      <w:pStyle w:val="Accurrifooter"/>
    </w:pPr>
    <w:r>
      <w:rPr>
        <w:noProof/>
        <w:lang w:val="en-AU"/>
      </w:rPr>
      <mc:AlternateContent>
        <mc:Choice Requires="wps">
          <w:drawing>
            <wp:anchor distT="0" distB="0" distL="0" distR="0" simplePos="0" relativeHeight="251818144" behindDoc="0" locked="0" layoutInCell="1" allowOverlap="1" wp14:anchorId="24390FD6" wp14:editId="3C215896">
              <wp:simplePos x="635" y="635"/>
              <wp:positionH relativeFrom="page">
                <wp:align>center</wp:align>
              </wp:positionH>
              <wp:positionV relativeFrom="page">
                <wp:align>bottom</wp:align>
              </wp:positionV>
              <wp:extent cx="1809750" cy="314325"/>
              <wp:effectExtent l="0" t="0" r="0" b="0"/>
              <wp:wrapNone/>
              <wp:docPr id="242669002" name="Text Box 15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305B99C" w14:textId="7DAE6C4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90FD6" id="_x0000_t202" coordsize="21600,21600" o:spt="202" path="m,l,21600r21600,l21600,xe">
              <v:stroke joinstyle="miter"/>
              <v:path gradientshapeok="t" o:connecttype="rect"/>
            </v:shapetype>
            <v:shape id="Text Box 156" o:spid="_x0000_s1180" type="#_x0000_t202" alt="Confidential - Only for Intended Persons" style="position:absolute;left:0;text-align:left;margin-left:0;margin-top:0;width:142.5pt;height:24.75pt;z-index:251818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l4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O5ldjw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qcKl4EAIA&#10;AB8EAAAOAAAAAAAAAAAAAAAAAC4CAABkcnMvZTJvRG9jLnhtbFBLAQItABQABgAIAAAAIQDJrVYq&#10;2wAAAAQBAAAPAAAAAAAAAAAAAAAAAGoEAABkcnMvZG93bnJldi54bWxQSwUGAAAAAAQABADzAAAA&#10;cgUAAAAA&#10;" filled="f" stroked="f">
              <v:textbox style="mso-fit-shape-to-text:t" inset="0,0,0,15pt">
                <w:txbxContent>
                  <w:p w14:paraId="3305B99C" w14:textId="7DAE6C4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33E2DB9"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C519B" w14:textId="69A9DE14" w:rsidR="007F2FC5" w:rsidRDefault="00624826">
    <w:pPr>
      <w:pStyle w:val="Accurrifooter"/>
    </w:pPr>
    <w:r>
      <w:rPr>
        <w:noProof/>
        <w:lang w:val="en-AU"/>
      </w:rPr>
      <mc:AlternateContent>
        <mc:Choice Requires="wps">
          <w:drawing>
            <wp:anchor distT="0" distB="0" distL="0" distR="0" simplePos="0" relativeHeight="251816096" behindDoc="0" locked="0" layoutInCell="1" allowOverlap="1" wp14:anchorId="34B9A71E" wp14:editId="514CFB6B">
              <wp:simplePos x="635" y="635"/>
              <wp:positionH relativeFrom="page">
                <wp:align>center</wp:align>
              </wp:positionH>
              <wp:positionV relativeFrom="page">
                <wp:align>bottom</wp:align>
              </wp:positionV>
              <wp:extent cx="1809750" cy="314325"/>
              <wp:effectExtent l="0" t="0" r="0" b="0"/>
              <wp:wrapNone/>
              <wp:docPr id="1406795052" name="Text Box 15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18A1B68" w14:textId="1A4A2FC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B9A71E" id="_x0000_t202" coordsize="21600,21600" o:spt="202" path="m,l,21600r21600,l21600,xe">
              <v:stroke joinstyle="miter"/>
              <v:path gradientshapeok="t" o:connecttype="rect"/>
            </v:shapetype>
            <v:shape id="Text Box 154" o:spid="_x0000_s1181" type="#_x0000_t202" alt="Confidential - Only for Intended Persons" style="position:absolute;left:0;text-align:left;margin-left:0;margin-top:0;width:142.5pt;height:24.75pt;z-index:251816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R88bRQ4CAAAf&#10;BAAADgAAAAAAAAAAAAAAAAAuAgAAZHJzL2Uyb0RvYy54bWxQSwECLQAUAAYACAAAACEAya1WKtsA&#10;AAAEAQAADwAAAAAAAAAAAAAAAABoBAAAZHJzL2Rvd25yZXYueG1sUEsFBgAAAAAEAAQA8wAAAHAF&#10;AAAAAA==&#10;" filled="f" stroked="f">
              <v:textbox style="mso-fit-shape-to-text:t" inset="0,0,0,15pt">
                <w:txbxContent>
                  <w:p w14:paraId="318A1B68" w14:textId="1A4A2FC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E3384AB" w14:textId="77777777" w:rsidR="007F2FC5" w:rsidRDefault="00624826">
    <w:pPr>
      <w:pStyle w:val="Accurripagenumbers"/>
    </w:pPr>
    <w:r>
      <w:fldChar w:fldCharType="begin"/>
    </w:r>
    <w:r>
      <w:rPr>
        <w:lang w:val="en-AU"/>
      </w:rPr>
      <w:instrText>PAGE   \* MERGEFORMAT</w:instrText>
    </w:r>
    <w:r>
      <w:fldChar w:fldCharType="separate"/>
    </w:r>
    <w:r>
      <w:rPr>
        <w:lang w:val="en-AU"/>
      </w:rPr>
      <w:t>61</w:t>
    </w:r>
    <w: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3377" w14:textId="7B85E41E" w:rsidR="007F2FC5" w:rsidRDefault="00624826">
    <w:r>
      <w:rPr>
        <w:noProof/>
      </w:rPr>
      <mc:AlternateContent>
        <mc:Choice Requires="wps">
          <w:drawing>
            <wp:anchor distT="0" distB="0" distL="0" distR="0" simplePos="0" relativeHeight="251820192" behindDoc="0" locked="0" layoutInCell="1" allowOverlap="1" wp14:anchorId="5A8D5319" wp14:editId="7AB9DE30">
              <wp:simplePos x="635" y="635"/>
              <wp:positionH relativeFrom="page">
                <wp:align>center</wp:align>
              </wp:positionH>
              <wp:positionV relativeFrom="page">
                <wp:align>bottom</wp:align>
              </wp:positionV>
              <wp:extent cx="1809750" cy="314325"/>
              <wp:effectExtent l="0" t="0" r="0" b="0"/>
              <wp:wrapNone/>
              <wp:docPr id="583535520" name="Text Box 15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8909526" w14:textId="4DB6ACD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8D5319" id="_x0000_t202" coordsize="21600,21600" o:spt="202" path="m,l,21600r21600,l21600,xe">
              <v:stroke joinstyle="miter"/>
              <v:path gradientshapeok="t" o:connecttype="rect"/>
            </v:shapetype>
            <v:shape id="Text Box 158" o:spid="_x0000_s1182" type="#_x0000_t202" alt="Confidential - Only for Intended Persons" style="position:absolute;margin-left:0;margin-top:0;width:142.5pt;height:24.75pt;z-index:251820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wD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5ldjw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wDswDEAIA&#10;AB8EAAAOAAAAAAAAAAAAAAAAAC4CAABkcnMvZTJvRG9jLnhtbFBLAQItABQABgAIAAAAIQDJrVYq&#10;2wAAAAQBAAAPAAAAAAAAAAAAAAAAAGoEAABkcnMvZG93bnJldi54bWxQSwUGAAAAAAQABADzAAAA&#10;cgUAAAAA&#10;" filled="f" stroked="f">
              <v:textbox style="mso-fit-shape-to-text:t" inset="0,0,0,15pt">
                <w:txbxContent>
                  <w:p w14:paraId="28909526" w14:textId="4DB6ACD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CD52" w14:textId="0AA6291A" w:rsidR="007F2FC5" w:rsidRDefault="00624826">
    <w:pPr>
      <w:pStyle w:val="Accurrifooter"/>
    </w:pPr>
    <w:r>
      <w:rPr>
        <w:noProof/>
        <w:lang w:val="en-AU"/>
      </w:rPr>
      <mc:AlternateContent>
        <mc:Choice Requires="wps">
          <w:drawing>
            <wp:anchor distT="0" distB="0" distL="0" distR="0" simplePos="0" relativeHeight="251821216" behindDoc="0" locked="0" layoutInCell="1" allowOverlap="1" wp14:anchorId="2383736F" wp14:editId="04F02A84">
              <wp:simplePos x="635" y="635"/>
              <wp:positionH relativeFrom="page">
                <wp:align>center</wp:align>
              </wp:positionH>
              <wp:positionV relativeFrom="page">
                <wp:align>bottom</wp:align>
              </wp:positionV>
              <wp:extent cx="1809750" cy="314325"/>
              <wp:effectExtent l="0" t="0" r="0" b="0"/>
              <wp:wrapNone/>
              <wp:docPr id="1269206096" name="Text Box 15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DE734D2" w14:textId="39E248B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83736F" id="_x0000_t202" coordsize="21600,21600" o:spt="202" path="m,l,21600r21600,l21600,xe">
              <v:stroke joinstyle="miter"/>
              <v:path gradientshapeok="t" o:connecttype="rect"/>
            </v:shapetype>
            <v:shape id="Text Box 159" o:spid="_x0000_s1183" type="#_x0000_t202" alt="Confidential - Only for Intended Persons" style="position:absolute;left:0;text-align:left;margin-left:0;margin-top:0;width:142.5pt;height:24.75pt;z-index:251821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4+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5ldjw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dsX4+EAIA&#10;AB8EAAAOAAAAAAAAAAAAAAAAAC4CAABkcnMvZTJvRG9jLnhtbFBLAQItABQABgAIAAAAIQDJrVYq&#10;2wAAAAQBAAAPAAAAAAAAAAAAAAAAAGoEAABkcnMvZG93bnJldi54bWxQSwUGAAAAAAQABADzAAAA&#10;cgUAAAAA&#10;" filled="f" stroked="f">
              <v:textbox style="mso-fit-shape-to-text:t" inset="0,0,0,15pt">
                <w:txbxContent>
                  <w:p w14:paraId="4DE734D2" w14:textId="39E248B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6EB7849"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510F6" w14:textId="08070882" w:rsidR="007F2FC5" w:rsidRDefault="00624826">
    <w:pPr>
      <w:pStyle w:val="Accurrifooter"/>
    </w:pPr>
    <w:r>
      <w:rPr>
        <w:noProof/>
        <w:lang w:val="en-AU"/>
      </w:rPr>
      <mc:AlternateContent>
        <mc:Choice Requires="wps">
          <w:drawing>
            <wp:anchor distT="0" distB="0" distL="0" distR="0" simplePos="0" relativeHeight="251819168" behindDoc="0" locked="0" layoutInCell="1" allowOverlap="1" wp14:anchorId="10DE2850" wp14:editId="35BD4AAC">
              <wp:simplePos x="635" y="635"/>
              <wp:positionH relativeFrom="page">
                <wp:align>center</wp:align>
              </wp:positionH>
              <wp:positionV relativeFrom="page">
                <wp:align>bottom</wp:align>
              </wp:positionV>
              <wp:extent cx="1809750" cy="314325"/>
              <wp:effectExtent l="0" t="0" r="0" b="0"/>
              <wp:wrapNone/>
              <wp:docPr id="664570819" name="Text Box 15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9A9ECC4" w14:textId="66ECF75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DE2850" id="_x0000_t202" coordsize="21600,21600" o:spt="202" path="m,l,21600r21600,l21600,xe">
              <v:stroke joinstyle="miter"/>
              <v:path gradientshapeok="t" o:connecttype="rect"/>
            </v:shapetype>
            <v:shape id="Text Box 157" o:spid="_x0000_s1184" type="#_x0000_t202" alt="Confidential - Only for Intended Persons" style="position:absolute;left:0;text-align:left;margin-left:0;margin-top:0;width:142.5pt;height:24.75pt;z-index:251819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e4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2Nnczm4wA7qE84l4Nh5d7ydYvFN8yHZ+Zwx9gv&#10;6jY84SEVdBWFs0VJA+7H3/wxH6nHKCUdaqaiBkVNifpmcCVRXqPhRmOXjOI2n+U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3cIe4EAIA&#10;AB8EAAAOAAAAAAAAAAAAAAAAAC4CAABkcnMvZTJvRG9jLnhtbFBLAQItABQABgAIAAAAIQDJrVYq&#10;2wAAAAQBAAAPAAAAAAAAAAAAAAAAAGoEAABkcnMvZG93bnJldi54bWxQSwUGAAAAAAQABADzAAAA&#10;cgUAAAAA&#10;" filled="f" stroked="f">
              <v:textbox style="mso-fit-shape-to-text:t" inset="0,0,0,15pt">
                <w:txbxContent>
                  <w:p w14:paraId="59A9ECC4" w14:textId="66ECF75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6E8837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C5731" w14:textId="515E35B7" w:rsidR="007F2FC5" w:rsidRDefault="00624826">
    <w:r>
      <w:rPr>
        <w:noProof/>
      </w:rPr>
      <mc:AlternateContent>
        <mc:Choice Requires="wps">
          <w:drawing>
            <wp:anchor distT="0" distB="0" distL="0" distR="0" simplePos="0" relativeHeight="251675808" behindDoc="0" locked="0" layoutInCell="1" allowOverlap="1" wp14:anchorId="263F8EBD" wp14:editId="6F53B9A8">
              <wp:simplePos x="635" y="635"/>
              <wp:positionH relativeFrom="page">
                <wp:align>center</wp:align>
              </wp:positionH>
              <wp:positionV relativeFrom="page">
                <wp:align>bottom</wp:align>
              </wp:positionV>
              <wp:extent cx="1809750" cy="314325"/>
              <wp:effectExtent l="0" t="0" r="0" b="0"/>
              <wp:wrapNone/>
              <wp:docPr id="2145117538" name="Text Box 1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E3BF446" w14:textId="3D17104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3F8EBD" id="_x0000_t202" coordsize="21600,21600" o:spt="202" path="m,l,21600r21600,l21600,xe">
              <v:stroke joinstyle="miter"/>
              <v:path gradientshapeok="t" o:connecttype="rect"/>
            </v:shapetype>
            <v:shape id="Text Box 17" o:spid="_x0000_s1041" type="#_x0000_t202" alt="Confidential - Only for Intended Persons" style="position:absolute;margin-left:0;margin-top:0;width:142.5pt;height:24.75pt;z-index:2516758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2/Hi8g4CAAAe&#10;BAAADgAAAAAAAAAAAAAAAAAuAgAAZHJzL2Uyb0RvYy54bWxQSwECLQAUAAYACAAAACEAya1WKtsA&#10;AAAEAQAADwAAAAAAAAAAAAAAAABoBAAAZHJzL2Rvd25yZXYueG1sUEsFBgAAAAAEAAQA8wAAAHAF&#10;AAAAAA==&#10;" filled="f" stroked="f">
              <v:textbox style="mso-fit-shape-to-text:t" inset="0,0,0,15pt">
                <w:txbxContent>
                  <w:p w14:paraId="5E3BF446" w14:textId="3D17104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585F3" w14:textId="43CF70C4" w:rsidR="007F2FC5" w:rsidRDefault="00624826">
    <w:r>
      <w:rPr>
        <w:noProof/>
      </w:rPr>
      <mc:AlternateContent>
        <mc:Choice Requires="wps">
          <w:drawing>
            <wp:anchor distT="0" distB="0" distL="0" distR="0" simplePos="0" relativeHeight="251823264" behindDoc="0" locked="0" layoutInCell="1" allowOverlap="1" wp14:anchorId="0825EAC5" wp14:editId="31AC39B2">
              <wp:simplePos x="635" y="635"/>
              <wp:positionH relativeFrom="page">
                <wp:align>center</wp:align>
              </wp:positionH>
              <wp:positionV relativeFrom="page">
                <wp:align>bottom</wp:align>
              </wp:positionV>
              <wp:extent cx="1809750" cy="314325"/>
              <wp:effectExtent l="0" t="0" r="0" b="0"/>
              <wp:wrapNone/>
              <wp:docPr id="884345577" name="Text Box 16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0E7957C" w14:textId="4F5E57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25EAC5" id="_x0000_t202" coordsize="21600,21600" o:spt="202" path="m,l,21600r21600,l21600,xe">
              <v:stroke joinstyle="miter"/>
              <v:path gradientshapeok="t" o:connecttype="rect"/>
            </v:shapetype>
            <v:shape id="Text Box 161" o:spid="_x0000_s1185" type="#_x0000_t202" alt="Confidential - Only for Intended Persons" style="position:absolute;margin-left:0;margin-top:0;width:142.5pt;height:24.75pt;z-index:251823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zWF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5nNxwF2UJ9wLgfDyr3l6xaLb5gPz8zhjrFf&#10;1G14wkMq6CoKZ4uSBtyPv/ljPlKPUUo61ExFDYqaEvXN4EqivEbDjcYuGcU8n+U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azzWFEAIA&#10;AB8EAAAOAAAAAAAAAAAAAAAAAC4CAABkcnMvZTJvRG9jLnhtbFBLAQItABQABgAIAAAAIQDJrVYq&#10;2wAAAAQBAAAPAAAAAAAAAAAAAAAAAGoEAABkcnMvZG93bnJldi54bWxQSwUGAAAAAAQABADzAAAA&#10;cgUAAAAA&#10;" filled="f" stroked="f">
              <v:textbox style="mso-fit-shape-to-text:t" inset="0,0,0,15pt">
                <w:txbxContent>
                  <w:p w14:paraId="00E7957C" w14:textId="4F5E57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0F10E" w14:textId="2A740957" w:rsidR="007F2FC5" w:rsidRDefault="00624826">
    <w:pPr>
      <w:pStyle w:val="Accurrifooter"/>
    </w:pPr>
    <w:r>
      <w:rPr>
        <w:noProof/>
        <w:lang w:val="en-AU"/>
      </w:rPr>
      <mc:AlternateContent>
        <mc:Choice Requires="wps">
          <w:drawing>
            <wp:anchor distT="0" distB="0" distL="0" distR="0" simplePos="0" relativeHeight="251824288" behindDoc="0" locked="0" layoutInCell="1" allowOverlap="1" wp14:anchorId="409705D4" wp14:editId="7CC76AD5">
              <wp:simplePos x="635" y="635"/>
              <wp:positionH relativeFrom="page">
                <wp:align>center</wp:align>
              </wp:positionH>
              <wp:positionV relativeFrom="page">
                <wp:align>bottom</wp:align>
              </wp:positionV>
              <wp:extent cx="1809750" cy="314325"/>
              <wp:effectExtent l="0" t="0" r="0" b="0"/>
              <wp:wrapNone/>
              <wp:docPr id="860211452" name="Text Box 16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AF75839" w14:textId="2E0065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9705D4" id="_x0000_t202" coordsize="21600,21600" o:spt="202" path="m,l,21600r21600,l21600,xe">
              <v:stroke joinstyle="miter"/>
              <v:path gradientshapeok="t" o:connecttype="rect"/>
            </v:shapetype>
            <v:shape id="Text Box 162" o:spid="_x0000_s1186" type="#_x0000_t202" alt="Confidential - Only for Intended Persons" style="position:absolute;left:0;text-align:left;margin-left:0;margin-top:0;width:142.5pt;height:24.75pt;z-index:251824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HB8INsPAgAA&#10;HwQAAA4AAAAAAAAAAAAAAAAALgIAAGRycy9lMm9Eb2MueG1sUEsBAi0AFAAGAAgAAAAhAMmtVirb&#10;AAAABAEAAA8AAAAAAAAAAAAAAAAAaQQAAGRycy9kb3ducmV2LnhtbFBLBQYAAAAABAAEAPMAAABx&#10;BQAAAAA=&#10;" filled="f" stroked="f">
              <v:textbox style="mso-fit-shape-to-text:t" inset="0,0,0,15pt">
                <w:txbxContent>
                  <w:p w14:paraId="6AF75839" w14:textId="2E0065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8EC6EFE" w14:textId="77777777" w:rsidR="007F2FC5" w:rsidRDefault="00624826">
    <w:pPr>
      <w:pStyle w:val="Accurripagenumbers"/>
    </w:pPr>
    <w:r>
      <w:fldChar w:fldCharType="begin"/>
    </w:r>
    <w:r>
      <w:rPr>
        <w:lang w:val="en-AU"/>
      </w:rPr>
      <w:instrText>PAGE   \* MERGEFORMAT</w:instrText>
    </w:r>
    <w:r>
      <w:fldChar w:fldCharType="separate"/>
    </w:r>
    <w:r>
      <w:rPr>
        <w:lang w:val="en-AU"/>
      </w:rPr>
      <w:t>62</w:t>
    </w:r>
    <w: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40920" w14:textId="263CFEAC" w:rsidR="007F2FC5" w:rsidRDefault="00624826">
    <w:pPr>
      <w:pStyle w:val="Accurrifooter"/>
    </w:pPr>
    <w:r>
      <w:rPr>
        <w:noProof/>
        <w:lang w:val="en-AU"/>
      </w:rPr>
      <mc:AlternateContent>
        <mc:Choice Requires="wps">
          <w:drawing>
            <wp:anchor distT="0" distB="0" distL="0" distR="0" simplePos="0" relativeHeight="251822240" behindDoc="0" locked="0" layoutInCell="1" allowOverlap="1" wp14:anchorId="0D02C489" wp14:editId="3E3A6A27">
              <wp:simplePos x="635" y="635"/>
              <wp:positionH relativeFrom="page">
                <wp:align>center</wp:align>
              </wp:positionH>
              <wp:positionV relativeFrom="page">
                <wp:align>bottom</wp:align>
              </wp:positionV>
              <wp:extent cx="1809750" cy="314325"/>
              <wp:effectExtent l="0" t="0" r="0" b="0"/>
              <wp:wrapNone/>
              <wp:docPr id="723278737" name="Text Box 16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62447C6" w14:textId="78E2520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02C489" id="_x0000_t202" coordsize="21600,21600" o:spt="202" path="m,l,21600r21600,l21600,xe">
              <v:stroke joinstyle="miter"/>
              <v:path gradientshapeok="t" o:connecttype="rect"/>
            </v:shapetype>
            <v:shape id="Text Box 160" o:spid="_x0000_s1187" type="#_x0000_t202" alt="Confidential - Only for Intended Persons" style="position:absolute;left:0;text-align:left;margin-left:0;margin-top:0;width:142.5pt;height:24.75pt;z-index:251822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5LmDw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7k+D7CF+ohzORhW7i1ftVh8zXx4Zg53jP2i&#10;bsMTHlJBV1E4WZQ04H7+zR/zkXqMUtKhZipqUNSUqO8GVxLlNRpuNLbJKG7zWY5xs9f3gEos8FFY&#10;nkz0uqBGUzrQr6joZSyEIWY4lqvodjTvwyBefBFcLJcpCZVkWVibjeUROhIW2XzpX5mzJ8oDLusR&#10;RkGx8h3zQ2686e1yH5D/tJZI7kDkiXNUYVrs6cVEmb/9T1mXd734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B3DkuYPAgAA&#10;HwQAAA4AAAAAAAAAAAAAAAAALgIAAGRycy9lMm9Eb2MueG1sUEsBAi0AFAAGAAgAAAAhAMmtVirb&#10;AAAABAEAAA8AAAAAAAAAAAAAAAAAaQQAAGRycy9kb3ducmV2LnhtbFBLBQYAAAAABAAEAPMAAABx&#10;BQAAAAA=&#10;" filled="f" stroked="f">
              <v:textbox style="mso-fit-shape-to-text:t" inset="0,0,0,15pt">
                <w:txbxContent>
                  <w:p w14:paraId="462447C6" w14:textId="78E2520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13EFBC7" w14:textId="4C6E3AA7" w:rsidR="007F2FC5" w:rsidRDefault="00624826">
    <w:pPr>
      <w:pStyle w:val="Accurripagenumbers"/>
    </w:pPr>
    <w:r>
      <w:fldChar w:fldCharType="begin"/>
    </w:r>
    <w:r>
      <w:rPr>
        <w:lang w:val="en-AU"/>
      </w:rPr>
      <w:instrText>PAGE   \* MERGEFORMAT</w:instrText>
    </w:r>
    <w:r>
      <w:fldChar w:fldCharType="separate"/>
    </w:r>
    <w:r w:rsidR="00C13D3E">
      <w:rPr>
        <w:noProof/>
        <w:lang w:val="en-AU"/>
      </w:rPr>
      <w:t>65</w:t>
    </w:r>
    <w: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9802D" w14:textId="36BC2B2D" w:rsidR="007F2FC5" w:rsidRDefault="00624826">
    <w:r>
      <w:rPr>
        <w:noProof/>
      </w:rPr>
      <mc:AlternateContent>
        <mc:Choice Requires="wps">
          <w:drawing>
            <wp:anchor distT="0" distB="0" distL="0" distR="0" simplePos="0" relativeHeight="251826336" behindDoc="0" locked="0" layoutInCell="1" allowOverlap="1" wp14:anchorId="6BD122CE" wp14:editId="51312149">
              <wp:simplePos x="635" y="635"/>
              <wp:positionH relativeFrom="page">
                <wp:align>center</wp:align>
              </wp:positionH>
              <wp:positionV relativeFrom="page">
                <wp:align>bottom</wp:align>
              </wp:positionV>
              <wp:extent cx="1809750" cy="314325"/>
              <wp:effectExtent l="0" t="0" r="0" b="0"/>
              <wp:wrapNone/>
              <wp:docPr id="2016869676" name="Text Box 16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FE15821" w14:textId="22FEAC4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D122CE" id="_x0000_t202" coordsize="21600,21600" o:spt="202" path="m,l,21600r21600,l21600,xe">
              <v:stroke joinstyle="miter"/>
              <v:path gradientshapeok="t" o:connecttype="rect"/>
            </v:shapetype>
            <v:shape id="Text Box 164" o:spid="_x0000_s1188" type="#_x0000_t202" alt="Confidential - Only for Intended Persons" style="position:absolute;margin-left:0;margin-top:0;width:142.5pt;height:24.75pt;z-index:251826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kWg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7mejg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qAkWgEAIA&#10;AB8EAAAOAAAAAAAAAAAAAAAAAC4CAABkcnMvZTJvRG9jLnhtbFBLAQItABQABgAIAAAAIQDJrVYq&#10;2wAAAAQBAAAPAAAAAAAAAAAAAAAAAGoEAABkcnMvZG93bnJldi54bWxQSwUGAAAAAAQABADzAAAA&#10;cgUAAAAA&#10;" filled="f" stroked="f">
              <v:textbox style="mso-fit-shape-to-text:t" inset="0,0,0,15pt">
                <w:txbxContent>
                  <w:p w14:paraId="1FE15821" w14:textId="22FEAC4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BEF03" w14:textId="633DF0A8" w:rsidR="007F2FC5" w:rsidRDefault="00624826">
    <w:pPr>
      <w:pStyle w:val="Accurrifooter"/>
    </w:pPr>
    <w:r>
      <w:rPr>
        <w:noProof/>
        <w:lang w:val="en-AU"/>
      </w:rPr>
      <mc:AlternateContent>
        <mc:Choice Requires="wps">
          <w:drawing>
            <wp:anchor distT="0" distB="0" distL="0" distR="0" simplePos="0" relativeHeight="251827360" behindDoc="0" locked="0" layoutInCell="1" allowOverlap="1" wp14:anchorId="5A464F12" wp14:editId="565450E9">
              <wp:simplePos x="635" y="635"/>
              <wp:positionH relativeFrom="page">
                <wp:align>center</wp:align>
              </wp:positionH>
              <wp:positionV relativeFrom="page">
                <wp:align>bottom</wp:align>
              </wp:positionV>
              <wp:extent cx="1809750" cy="314325"/>
              <wp:effectExtent l="0" t="0" r="0" b="0"/>
              <wp:wrapNone/>
              <wp:docPr id="1333178308" name="Text Box 16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B80B773" w14:textId="240A900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464F12" id="_x0000_t202" coordsize="21600,21600" o:spt="202" path="m,l,21600r21600,l21600,xe">
              <v:stroke joinstyle="miter"/>
              <v:path gradientshapeok="t" o:connecttype="rect"/>
            </v:shapetype>
            <v:shape id="Text Box 165" o:spid="_x0000_s1189" type="#_x0000_t202" alt="Confidential - Only for Intended Persons" style="position:absolute;left:0;text-align:left;margin-left:0;margin-top:0;width:142.5pt;height:24.75pt;z-index:251827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HvfedEAIA&#10;AB8EAAAOAAAAAAAAAAAAAAAAAC4CAABkcnMvZTJvRG9jLnhtbFBLAQItABQABgAIAAAAIQDJrVYq&#10;2wAAAAQBAAAPAAAAAAAAAAAAAAAAAGoEAABkcnMvZG93bnJldi54bWxQSwUGAAAAAAQABADzAAAA&#10;cgUAAAAA&#10;" filled="f" stroked="f">
              <v:textbox style="mso-fit-shape-to-text:t" inset="0,0,0,15pt">
                <w:txbxContent>
                  <w:p w14:paraId="4B80B773" w14:textId="240A900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6ED074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18B9C" w14:textId="0A8BE3F8" w:rsidR="007F2FC5" w:rsidRDefault="00624826">
    <w:pPr>
      <w:pStyle w:val="Accurrifooter"/>
    </w:pPr>
    <w:r>
      <w:rPr>
        <w:noProof/>
        <w:lang w:val="en-AU"/>
      </w:rPr>
      <mc:AlternateContent>
        <mc:Choice Requires="wps">
          <w:drawing>
            <wp:anchor distT="0" distB="0" distL="0" distR="0" simplePos="0" relativeHeight="251825312" behindDoc="0" locked="0" layoutInCell="1" allowOverlap="1" wp14:anchorId="33B5456F" wp14:editId="4C3590D6">
              <wp:simplePos x="635" y="635"/>
              <wp:positionH relativeFrom="page">
                <wp:align>center</wp:align>
              </wp:positionH>
              <wp:positionV relativeFrom="page">
                <wp:align>bottom</wp:align>
              </wp:positionV>
              <wp:extent cx="1809750" cy="314325"/>
              <wp:effectExtent l="0" t="0" r="0" b="0"/>
              <wp:wrapNone/>
              <wp:docPr id="2124755049" name="Text Box 16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4E8A97D" w14:textId="1CBB275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B5456F" id="_x0000_t202" coordsize="21600,21600" o:spt="202" path="m,l,21600r21600,l21600,xe">
              <v:stroke joinstyle="miter"/>
              <v:path gradientshapeok="t" o:connecttype="rect"/>
            </v:shapetype>
            <v:shape id="Text Box 163" o:spid="_x0000_s1190" type="#_x0000_t202" alt="Confidential - Only for Intended Persons" style="position:absolute;left:0;text-align:left;margin-left:0;margin-top:0;width:142.5pt;height:24.75pt;z-index:251825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EgeotEAIA&#10;AB8EAAAOAAAAAAAAAAAAAAAAAC4CAABkcnMvZTJvRG9jLnhtbFBLAQItABQABgAIAAAAIQDJrVYq&#10;2wAAAAQBAAAPAAAAAAAAAAAAAAAAAGoEAABkcnMvZG93bnJldi54bWxQSwUGAAAAAAQABADzAAAA&#10;cgUAAAAA&#10;" filled="f" stroked="f">
              <v:textbox style="mso-fit-shape-to-text:t" inset="0,0,0,15pt">
                <w:txbxContent>
                  <w:p w14:paraId="74E8A97D" w14:textId="1CBB275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815D39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41C2B" w14:textId="49905E05" w:rsidR="007F2FC5" w:rsidRDefault="00624826">
    <w:r>
      <w:rPr>
        <w:noProof/>
      </w:rPr>
      <mc:AlternateContent>
        <mc:Choice Requires="wps">
          <w:drawing>
            <wp:anchor distT="0" distB="0" distL="0" distR="0" simplePos="0" relativeHeight="251829408" behindDoc="0" locked="0" layoutInCell="1" allowOverlap="1" wp14:anchorId="4273CD98" wp14:editId="6FA309A5">
              <wp:simplePos x="635" y="635"/>
              <wp:positionH relativeFrom="page">
                <wp:align>center</wp:align>
              </wp:positionH>
              <wp:positionV relativeFrom="page">
                <wp:align>bottom</wp:align>
              </wp:positionV>
              <wp:extent cx="1809750" cy="314325"/>
              <wp:effectExtent l="0" t="0" r="0" b="0"/>
              <wp:wrapNone/>
              <wp:docPr id="1158533405" name="Text Box 16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D157FAC" w14:textId="4CCFB95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73CD98" id="_x0000_t202" coordsize="21600,21600" o:spt="202" path="m,l,21600r21600,l21600,xe">
              <v:stroke joinstyle="miter"/>
              <v:path gradientshapeok="t" o:connecttype="rect"/>
            </v:shapetype>
            <v:shape id="Text Box 167" o:spid="_x0000_s1191" type="#_x0000_t202" alt="Confidential - Only for Intended Persons" style="position:absolute;margin-left:0;margin-top:0;width:142.5pt;height:24.75pt;z-index:251829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Kk+WBAPAgAA&#10;HwQAAA4AAAAAAAAAAAAAAAAALgIAAGRycy9lMm9Eb2MueG1sUEsBAi0AFAAGAAgAAAAhAMmtVirb&#10;AAAABAEAAA8AAAAAAAAAAAAAAAAAaQQAAGRycy9kb3ducmV2LnhtbFBLBQYAAAAABAAEAPMAAABx&#10;BQAAAAA=&#10;" filled="f" stroked="f">
              <v:textbox style="mso-fit-shape-to-text:t" inset="0,0,0,15pt">
                <w:txbxContent>
                  <w:p w14:paraId="4D157FAC" w14:textId="4CCFB95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EC612" w14:textId="17812C96" w:rsidR="007F2FC5" w:rsidRDefault="00624826">
    <w:pPr>
      <w:pStyle w:val="Accurrifooter"/>
    </w:pPr>
    <w:r>
      <w:rPr>
        <w:noProof/>
        <w:lang w:val="en-AU"/>
      </w:rPr>
      <mc:AlternateContent>
        <mc:Choice Requires="wps">
          <w:drawing>
            <wp:anchor distT="0" distB="0" distL="0" distR="0" simplePos="0" relativeHeight="251830432" behindDoc="0" locked="0" layoutInCell="1" allowOverlap="1" wp14:anchorId="51983941" wp14:editId="57D94662">
              <wp:simplePos x="635" y="635"/>
              <wp:positionH relativeFrom="page">
                <wp:align>center</wp:align>
              </wp:positionH>
              <wp:positionV relativeFrom="page">
                <wp:align>bottom</wp:align>
              </wp:positionV>
              <wp:extent cx="1809750" cy="314325"/>
              <wp:effectExtent l="0" t="0" r="0" b="0"/>
              <wp:wrapNone/>
              <wp:docPr id="647720917" name="Text Box 16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727B6CF" w14:textId="399CF97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983941" id="_x0000_t202" coordsize="21600,21600" o:spt="202" path="m,l,21600r21600,l21600,xe">
              <v:stroke joinstyle="miter"/>
              <v:path gradientshapeok="t" o:connecttype="rect"/>
            </v:shapetype>
            <v:shape id="Text Box 168" o:spid="_x0000_s1192" type="#_x0000_t202" alt="Confidential - Only for Intended Persons" style="position:absolute;left:0;text-align:left;margin-left:0;margin-top:0;width:142.5pt;height:24.75pt;z-index:251830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e/49WEAIA&#10;AB8EAAAOAAAAAAAAAAAAAAAAAC4CAABkcnMvZTJvRG9jLnhtbFBLAQItABQABgAIAAAAIQDJrVYq&#10;2wAAAAQBAAAPAAAAAAAAAAAAAAAAAGoEAABkcnMvZG93bnJldi54bWxQSwUGAAAAAAQABADzAAAA&#10;cgUAAAAA&#10;" filled="f" stroked="f">
              <v:textbox style="mso-fit-shape-to-text:t" inset="0,0,0,15pt">
                <w:txbxContent>
                  <w:p w14:paraId="2727B6CF" w14:textId="399CF97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EA19520"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66B4C" w14:textId="78936FCD" w:rsidR="007F2FC5" w:rsidRDefault="00624826">
    <w:pPr>
      <w:pStyle w:val="Accurrifooter"/>
    </w:pPr>
    <w:r>
      <w:rPr>
        <w:noProof/>
        <w:lang w:val="en-AU"/>
      </w:rPr>
      <mc:AlternateContent>
        <mc:Choice Requires="wps">
          <w:drawing>
            <wp:anchor distT="0" distB="0" distL="0" distR="0" simplePos="0" relativeHeight="251828384" behindDoc="0" locked="0" layoutInCell="1" allowOverlap="1" wp14:anchorId="4B34FD10" wp14:editId="4ADD36BD">
              <wp:simplePos x="635" y="635"/>
              <wp:positionH relativeFrom="page">
                <wp:align>center</wp:align>
              </wp:positionH>
              <wp:positionV relativeFrom="page">
                <wp:align>bottom</wp:align>
              </wp:positionV>
              <wp:extent cx="1809750" cy="314325"/>
              <wp:effectExtent l="0" t="0" r="0" b="0"/>
              <wp:wrapNone/>
              <wp:docPr id="1330889788" name="Text Box 16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7CB8670" w14:textId="55F164F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34FD10" id="_x0000_t202" coordsize="21600,21600" o:spt="202" path="m,l,21600r21600,l21600,xe">
              <v:stroke joinstyle="miter"/>
              <v:path gradientshapeok="t" o:connecttype="rect"/>
            </v:shapetype>
            <v:shape id="Text Box 166" o:spid="_x0000_s1193" type="#_x0000_t202" alt="Confidential - Only for Intended Persons" style="position:absolute;left:0;text-align:left;margin-left:0;margin-top:0;width:142.5pt;height:24.75pt;z-index:251828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zQD1rEAIA&#10;AB8EAAAOAAAAAAAAAAAAAAAAAC4CAABkcnMvZTJvRG9jLnhtbFBLAQItABQABgAIAAAAIQDJrVYq&#10;2wAAAAQBAAAPAAAAAAAAAAAAAAAAAGoEAABkcnMvZG93bnJldi54bWxQSwUGAAAAAAQABADzAAAA&#10;cgUAAAAA&#10;" filled="f" stroked="f">
              <v:textbox style="mso-fit-shape-to-text:t" inset="0,0,0,15pt">
                <w:txbxContent>
                  <w:p w14:paraId="77CB8670" w14:textId="55F164F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DFF109D" w14:textId="77777777" w:rsidR="007F2FC5" w:rsidRDefault="00624826">
    <w:pPr>
      <w:pStyle w:val="Accurripagenumbers"/>
    </w:pPr>
    <w:r>
      <w:fldChar w:fldCharType="begin"/>
    </w:r>
    <w:r>
      <w:rPr>
        <w:lang w:val="en-AU"/>
      </w:rPr>
      <w:instrText>PAGE   \* MERGEFORMAT</w:instrText>
    </w:r>
    <w:r>
      <w:fldChar w:fldCharType="separate"/>
    </w:r>
    <w:r>
      <w:rPr>
        <w:lang w:val="en-AU"/>
      </w:rPr>
      <w:t>63</w:t>
    </w:r>
    <w: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F0624" w14:textId="1C01E5A2" w:rsidR="007F2FC5" w:rsidRDefault="00624826">
    <w:r>
      <w:rPr>
        <w:noProof/>
      </w:rPr>
      <mc:AlternateContent>
        <mc:Choice Requires="wps">
          <w:drawing>
            <wp:anchor distT="0" distB="0" distL="0" distR="0" simplePos="0" relativeHeight="251832480" behindDoc="0" locked="0" layoutInCell="1" allowOverlap="1" wp14:anchorId="0FD331D9" wp14:editId="342C1BF0">
              <wp:simplePos x="635" y="635"/>
              <wp:positionH relativeFrom="page">
                <wp:align>center</wp:align>
              </wp:positionH>
              <wp:positionV relativeFrom="page">
                <wp:align>bottom</wp:align>
              </wp:positionV>
              <wp:extent cx="1809750" cy="314325"/>
              <wp:effectExtent l="0" t="0" r="0" b="0"/>
              <wp:wrapNone/>
              <wp:docPr id="310724157" name="Text Box 17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451F5E1" w14:textId="3752AB6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D331D9" id="_x0000_t202" coordsize="21600,21600" o:spt="202" path="m,l,21600r21600,l21600,xe">
              <v:stroke joinstyle="miter"/>
              <v:path gradientshapeok="t" o:connecttype="rect"/>
            </v:shapetype>
            <v:shape id="Text Box 170" o:spid="_x0000_s1194" type="#_x0000_t202" alt="Confidential - Only for Intended Persons" style="position:absolute;margin-left:0;margin-top:0;width:142.5pt;height:24.75pt;z-index:251832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ZgcTtEAIA&#10;AB8EAAAOAAAAAAAAAAAAAAAAAC4CAABkcnMvZTJvRG9jLnhtbFBLAQItABQABgAIAAAAIQDJrVYq&#10;2wAAAAQBAAAPAAAAAAAAAAAAAAAAAGoEAABkcnMvZG93bnJldi54bWxQSwUGAAAAAAQABADzAAAA&#10;cgUAAAAA&#10;" filled="f" stroked="f">
              <v:textbox style="mso-fit-shape-to-text:t" inset="0,0,0,15pt">
                <w:txbxContent>
                  <w:p w14:paraId="6451F5E1" w14:textId="3752AB6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EC0B05" w14:textId="32E09870" w:rsidR="007F2FC5" w:rsidRDefault="00624826">
    <w:pPr>
      <w:pStyle w:val="Accurrifooter"/>
    </w:pPr>
    <w:r>
      <w:rPr>
        <w:noProof/>
        <w:lang w:val="en-AU"/>
      </w:rPr>
      <mc:AlternateContent>
        <mc:Choice Requires="wps">
          <w:drawing>
            <wp:anchor distT="0" distB="0" distL="0" distR="0" simplePos="0" relativeHeight="251676832" behindDoc="0" locked="0" layoutInCell="1" allowOverlap="1" wp14:anchorId="6D44C4B8" wp14:editId="023BC45A">
              <wp:simplePos x="635" y="635"/>
              <wp:positionH relativeFrom="page">
                <wp:align>center</wp:align>
              </wp:positionH>
              <wp:positionV relativeFrom="page">
                <wp:align>bottom</wp:align>
              </wp:positionV>
              <wp:extent cx="1809750" cy="314325"/>
              <wp:effectExtent l="0" t="0" r="0" b="0"/>
              <wp:wrapNone/>
              <wp:docPr id="3636801" name="Text Box 1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4C7AD1A" w14:textId="2B48B8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44C4B8" id="_x0000_t202" coordsize="21600,21600" o:spt="202" path="m,l,21600r21600,l21600,xe">
              <v:stroke joinstyle="miter"/>
              <v:path gradientshapeok="t" o:connecttype="rect"/>
            </v:shapetype>
            <v:shape id="Text Box 18" o:spid="_x0000_s1042" type="#_x0000_t202" alt="Confidential - Only for Intended Persons" style="position:absolute;left:0;text-align:left;margin-left:0;margin-top:0;width:142.5pt;height:24.75pt;z-index:2516768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W0DwIAAB4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O7ke+99CfcSxHAwb95avWqy9Zj48M4crxnZR&#10;tuEJD6mgqyicLEoacD//5o/5yDxGKelQMhU1qGlK1HeDG4nqGg03GttkFLf5LMe42et7QCEW+CYs&#10;TyZ6XVCjKR3oVxT0MhbCEDMcy1V0O5r3YdAuPggulsuUhEKyLKzNxvIIHfmKZL70r8zZE+MBd/UI&#10;o55Y+Y74ITfe9Ha5D0h/2krkdiDyRDmKMO319GCiyt/+p6zLs178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GwwNbQPAgAA&#10;HgQAAA4AAAAAAAAAAAAAAAAALgIAAGRycy9lMm9Eb2MueG1sUEsBAi0AFAAGAAgAAAAhAMmtVirb&#10;AAAABAEAAA8AAAAAAAAAAAAAAAAAaQQAAGRycy9kb3ducmV2LnhtbFBLBQYAAAAABAAEAPMAAABx&#10;BQAAAAA=&#10;" filled="f" stroked="f">
              <v:textbox style="mso-fit-shape-to-text:t" inset="0,0,0,15pt">
                <w:txbxContent>
                  <w:p w14:paraId="74C7AD1A" w14:textId="2B48B8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B6FB307" w14:textId="77777777" w:rsidR="007F2FC5" w:rsidRDefault="00624826">
    <w:pPr>
      <w:pStyle w:val="Accurripagenumbers"/>
    </w:pPr>
    <w:r>
      <w:fldChar w:fldCharType="begin"/>
    </w:r>
    <w:r>
      <w:rPr>
        <w:lang w:val="en-AU"/>
      </w:rPr>
      <w:instrText>PAGE   \* MERGEFORMAT</w:instrText>
    </w:r>
    <w:r>
      <w:fldChar w:fldCharType="separate"/>
    </w:r>
    <w:r>
      <w:rPr>
        <w:lang w:val="en-AU"/>
      </w:rPr>
      <w:t>13</w:t>
    </w:r>
    <w: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2F73A" w14:textId="1157D0E4" w:rsidR="007F2FC5" w:rsidRDefault="00624826">
    <w:pPr>
      <w:pStyle w:val="Accurrifooter"/>
    </w:pPr>
    <w:r>
      <w:rPr>
        <w:noProof/>
        <w:lang w:val="en-AU"/>
      </w:rPr>
      <mc:AlternateContent>
        <mc:Choice Requires="wps">
          <w:drawing>
            <wp:anchor distT="0" distB="0" distL="0" distR="0" simplePos="0" relativeHeight="251833504" behindDoc="0" locked="0" layoutInCell="1" allowOverlap="1" wp14:anchorId="70F56B9B" wp14:editId="122DFCAB">
              <wp:simplePos x="635" y="635"/>
              <wp:positionH relativeFrom="page">
                <wp:align>center</wp:align>
              </wp:positionH>
              <wp:positionV relativeFrom="page">
                <wp:align>bottom</wp:align>
              </wp:positionV>
              <wp:extent cx="1809750" cy="314325"/>
              <wp:effectExtent l="0" t="0" r="0" b="0"/>
              <wp:wrapNone/>
              <wp:docPr id="575126725" name="Text Box 17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4B9CB90" w14:textId="46C348E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F56B9B" id="_x0000_t202" coordsize="21600,21600" o:spt="202" path="m,l,21600r21600,l21600,xe">
              <v:stroke joinstyle="miter"/>
              <v:path gradientshapeok="t" o:connecttype="rect"/>
            </v:shapetype>
            <v:shape id="Text Box 171" o:spid="_x0000_s1195" type="#_x0000_t202" alt="Confidential - Only for Intended Persons" style="position:absolute;left:0;text-align:left;margin-left:0;margin-top:0;width:142.5pt;height:24.75pt;z-index:251833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0PnbQEAIA&#10;AB8EAAAOAAAAAAAAAAAAAAAAAC4CAABkcnMvZTJvRG9jLnhtbFBLAQItABQABgAIAAAAIQDJrVYq&#10;2wAAAAQBAAAPAAAAAAAAAAAAAAAAAGoEAABkcnMvZG93bnJldi54bWxQSwUGAAAAAAQABADzAAAA&#10;cgUAAAAA&#10;" filled="f" stroked="f">
              <v:textbox style="mso-fit-shape-to-text:t" inset="0,0,0,15pt">
                <w:txbxContent>
                  <w:p w14:paraId="64B9CB90" w14:textId="46C348E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07312C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8BFFB" w14:textId="4829C0F9" w:rsidR="007F2FC5" w:rsidRDefault="00624826">
    <w:pPr>
      <w:pStyle w:val="Accurrifooter"/>
    </w:pPr>
    <w:r>
      <w:rPr>
        <w:noProof/>
        <w:lang w:val="en-AU"/>
      </w:rPr>
      <mc:AlternateContent>
        <mc:Choice Requires="wps">
          <w:drawing>
            <wp:anchor distT="0" distB="0" distL="0" distR="0" simplePos="0" relativeHeight="251831456" behindDoc="0" locked="0" layoutInCell="1" allowOverlap="1" wp14:anchorId="04DCF311" wp14:editId="2B658827">
              <wp:simplePos x="635" y="635"/>
              <wp:positionH relativeFrom="page">
                <wp:align>center</wp:align>
              </wp:positionH>
              <wp:positionV relativeFrom="page">
                <wp:align>bottom</wp:align>
              </wp:positionV>
              <wp:extent cx="1809750" cy="314325"/>
              <wp:effectExtent l="0" t="0" r="0" b="0"/>
              <wp:wrapNone/>
              <wp:docPr id="988437777" name="Text Box 16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40DD6CF" w14:textId="11F698F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DCF311" id="_x0000_t202" coordsize="21600,21600" o:spt="202" path="m,l,21600r21600,l21600,xe">
              <v:stroke joinstyle="miter"/>
              <v:path gradientshapeok="t" o:connecttype="rect"/>
            </v:shapetype>
            <v:shape id="Text Box 169" o:spid="_x0000_s1196" type="#_x0000_t202" alt="Confidential - Only for Intended Persons" style="position:absolute;left:0;text-align:left;margin-left:0;margin-top:0;width:142.5pt;height:24.75pt;z-index:251831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CrTHugPAgAA&#10;HwQAAA4AAAAAAAAAAAAAAAAALgIAAGRycy9lMm9Eb2MueG1sUEsBAi0AFAAGAAgAAAAhAMmtVirb&#10;AAAABAEAAA8AAAAAAAAAAAAAAAAAaQQAAGRycy9kb3ducmV2LnhtbFBLBQYAAAAABAAEAPMAAABx&#10;BQAAAAA=&#10;" filled="f" stroked="f">
              <v:textbox style="mso-fit-shape-to-text:t" inset="0,0,0,15pt">
                <w:txbxContent>
                  <w:p w14:paraId="340DD6CF" w14:textId="11F698F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039C531"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6ACD" w14:textId="3FE612A7" w:rsidR="007F2FC5" w:rsidRDefault="00624826">
    <w:r>
      <w:rPr>
        <w:noProof/>
      </w:rPr>
      <mc:AlternateContent>
        <mc:Choice Requires="wps">
          <w:drawing>
            <wp:anchor distT="0" distB="0" distL="0" distR="0" simplePos="0" relativeHeight="251835552" behindDoc="0" locked="0" layoutInCell="1" allowOverlap="1" wp14:anchorId="78665FDD" wp14:editId="0A78A144">
              <wp:simplePos x="635" y="635"/>
              <wp:positionH relativeFrom="page">
                <wp:align>center</wp:align>
              </wp:positionH>
              <wp:positionV relativeFrom="page">
                <wp:align>bottom</wp:align>
              </wp:positionV>
              <wp:extent cx="1809750" cy="314325"/>
              <wp:effectExtent l="0" t="0" r="0" b="0"/>
              <wp:wrapNone/>
              <wp:docPr id="876658147" name="Text Box 17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0346359" w14:textId="34D41A6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665FDD" id="_x0000_t202" coordsize="21600,21600" o:spt="202" path="m,l,21600r21600,l21600,xe">
              <v:stroke joinstyle="miter"/>
              <v:path gradientshapeok="t" o:connecttype="rect"/>
            </v:shapetype>
            <v:shape id="Text Box 173" o:spid="_x0000_s1197" type="#_x0000_t202" alt="Confidential - Only for Intended Persons" style="position:absolute;margin-left:0;margin-top:0;width:142.5pt;height:24.75pt;z-index:251835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KzVDw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7k+D7CF+ohzORhW7i1ftVh8zXx4Zg53jP2i&#10;bsMTHlJBV1E4WZQ04H7+zR/zkXqMUtKhZipqUNSUqO8GVxLlNRpuNLbJKG7zWY5xs9f3gEos8FFY&#10;nkz0uqBGUzrQr6joZSyEIWY4lqvodjTvwyBefBFcLJcpCZVkWVibjeUROhIW2XzpX5mzJ8oDLusR&#10;RkGx8h3zQ2686e1yH5D/tJZI7kDkiXNUYVrs6cVEmb/9T1mXd734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EdsrNUPAgAA&#10;HwQAAA4AAAAAAAAAAAAAAAAALgIAAGRycy9lMm9Eb2MueG1sUEsBAi0AFAAGAAgAAAAhAMmtVirb&#10;AAAABAEAAA8AAAAAAAAAAAAAAAAAaQQAAGRycy9kb3ducmV2LnhtbFBLBQYAAAAABAAEAPMAAABx&#10;BQAAAAA=&#10;" filled="f" stroked="f">
              <v:textbox style="mso-fit-shape-to-text:t" inset="0,0,0,15pt">
                <w:txbxContent>
                  <w:p w14:paraId="40346359" w14:textId="34D41A6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4F48F" w14:textId="4C647902" w:rsidR="007F2FC5" w:rsidRDefault="00624826">
    <w:pPr>
      <w:pStyle w:val="Accurrifooter"/>
    </w:pPr>
    <w:r>
      <w:rPr>
        <w:noProof/>
        <w:lang w:val="en-AU"/>
      </w:rPr>
      <mc:AlternateContent>
        <mc:Choice Requires="wps">
          <w:drawing>
            <wp:anchor distT="0" distB="0" distL="0" distR="0" simplePos="0" relativeHeight="251836576" behindDoc="0" locked="0" layoutInCell="1" allowOverlap="1" wp14:anchorId="45831CFD" wp14:editId="51FBF8E4">
              <wp:simplePos x="635" y="635"/>
              <wp:positionH relativeFrom="page">
                <wp:align>center</wp:align>
              </wp:positionH>
              <wp:positionV relativeFrom="page">
                <wp:align>bottom</wp:align>
              </wp:positionV>
              <wp:extent cx="1809750" cy="314325"/>
              <wp:effectExtent l="0" t="0" r="0" b="0"/>
              <wp:wrapNone/>
              <wp:docPr id="2050902147" name="Text Box 17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2730148" w14:textId="7105231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831CFD" id="_x0000_t202" coordsize="21600,21600" o:spt="202" path="m,l,21600r21600,l21600,xe">
              <v:stroke joinstyle="miter"/>
              <v:path gradientshapeok="t" o:connecttype="rect"/>
            </v:shapetype>
            <v:shape id="Text Box 174" o:spid="_x0000_s1198" type="#_x0000_t202" alt="Confidential - Only for Intended Persons" style="position:absolute;left:0;text-align:left;margin-left:0;margin-top:0;width:142.5pt;height:24.75pt;z-index:251836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XuT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7mejgNsoT7iXA6GlXvLVy0WXzMfnpnDHWO/&#10;qNvwhIdU0FUUThYlDbiff/PHfKQeo5R0qJmKGhQ1Jeq7wZVEeY2GG41tMorbfJZj3Oz1PaASC3wU&#10;licTvS6o0ZQO9CsqehkLYYgZjuUquh3N+zCIF18EF8tlSkIlWRbWZmN5hI6ERTZf+lfm7InygMt6&#10;hFFQrHzH/JAbb3q73AfkP60lkjsQeeIcVZgWe3oxUeZv/1PW5V0vfg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wrXuTEAIA&#10;AB8EAAAOAAAAAAAAAAAAAAAAAC4CAABkcnMvZTJvRG9jLnhtbFBLAQItABQABgAIAAAAIQDJrVYq&#10;2wAAAAQBAAAPAAAAAAAAAAAAAAAAAGoEAABkcnMvZG93bnJldi54bWxQSwUGAAAAAAQABADzAAAA&#10;cgUAAAAA&#10;" filled="f" stroked="f">
              <v:textbox style="mso-fit-shape-to-text:t" inset="0,0,0,15pt">
                <w:txbxContent>
                  <w:p w14:paraId="62730148" w14:textId="7105231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E270557" w14:textId="77777777" w:rsidR="007F2FC5" w:rsidRDefault="00624826">
    <w:pPr>
      <w:pStyle w:val="Accurripagenumbers"/>
    </w:pPr>
    <w:r>
      <w:fldChar w:fldCharType="begin"/>
    </w:r>
    <w:r>
      <w:rPr>
        <w:lang w:val="en-AU"/>
      </w:rPr>
      <w:instrText>PAGE   \* MERGEFORMAT</w:instrText>
    </w:r>
    <w:r>
      <w:fldChar w:fldCharType="separate"/>
    </w:r>
    <w:r>
      <w:rPr>
        <w:lang w:val="en-AU"/>
      </w:rPr>
      <w:t>64</w:t>
    </w:r>
    <w: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40ED5" w14:textId="5246D70A" w:rsidR="007F2FC5" w:rsidRDefault="00624826">
    <w:pPr>
      <w:pStyle w:val="Accurrifooter"/>
    </w:pPr>
    <w:r>
      <w:rPr>
        <w:noProof/>
        <w:lang w:val="en-AU"/>
      </w:rPr>
      <mc:AlternateContent>
        <mc:Choice Requires="wps">
          <w:drawing>
            <wp:anchor distT="0" distB="0" distL="0" distR="0" simplePos="0" relativeHeight="251834528" behindDoc="0" locked="0" layoutInCell="1" allowOverlap="1" wp14:anchorId="02B48064" wp14:editId="61AE2310">
              <wp:simplePos x="635" y="635"/>
              <wp:positionH relativeFrom="page">
                <wp:align>center</wp:align>
              </wp:positionH>
              <wp:positionV relativeFrom="page">
                <wp:align>bottom</wp:align>
              </wp:positionV>
              <wp:extent cx="1809750" cy="314325"/>
              <wp:effectExtent l="0" t="0" r="0" b="0"/>
              <wp:wrapNone/>
              <wp:docPr id="533057010" name="Text Box 17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6D2F136" w14:textId="357C50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48064" id="_x0000_t202" coordsize="21600,21600" o:spt="202" path="m,l,21600r21600,l21600,xe">
              <v:stroke joinstyle="miter"/>
              <v:path gradientshapeok="t" o:connecttype="rect"/>
            </v:shapetype>
            <v:shape id="Text Box 172" o:spid="_x0000_s1199" type="#_x0000_t202" alt="Confidential - Only for Intended Persons" style="position:absolute;left:0;text-align:left;margin-left:0;margin-top:0;width:142.5pt;height:24.75pt;z-index:251834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dEsmuEAIA&#10;AB8EAAAOAAAAAAAAAAAAAAAAAC4CAABkcnMvZTJvRG9jLnhtbFBLAQItABQABgAIAAAAIQDJrVYq&#10;2wAAAAQBAAAPAAAAAAAAAAAAAAAAAGoEAABkcnMvZG93bnJldi54bWxQSwUGAAAAAAQABADzAAAA&#10;cgUAAAAA&#10;" filled="f" stroked="f">
              <v:textbox style="mso-fit-shape-to-text:t" inset="0,0,0,15pt">
                <w:txbxContent>
                  <w:p w14:paraId="16D2F136" w14:textId="357C50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969D0F3"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5AFE3" w14:textId="318F557C" w:rsidR="007F2FC5" w:rsidRDefault="00624826">
    <w:r>
      <w:rPr>
        <w:noProof/>
      </w:rPr>
      <mc:AlternateContent>
        <mc:Choice Requires="wps">
          <w:drawing>
            <wp:anchor distT="0" distB="0" distL="0" distR="0" simplePos="0" relativeHeight="251838624" behindDoc="0" locked="0" layoutInCell="1" allowOverlap="1" wp14:anchorId="62CF4518" wp14:editId="449A9BC2">
              <wp:simplePos x="635" y="635"/>
              <wp:positionH relativeFrom="page">
                <wp:align>center</wp:align>
              </wp:positionH>
              <wp:positionV relativeFrom="page">
                <wp:align>bottom</wp:align>
              </wp:positionV>
              <wp:extent cx="1809750" cy="314325"/>
              <wp:effectExtent l="0" t="0" r="0" b="0"/>
              <wp:wrapNone/>
              <wp:docPr id="1792561159" name="Text Box 17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BCF05D6" w14:textId="301FB6E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CF4518" id="_x0000_t202" coordsize="21600,21600" o:spt="202" path="m,l,21600r21600,l21600,xe">
              <v:stroke joinstyle="miter"/>
              <v:path gradientshapeok="t" o:connecttype="rect"/>
            </v:shapetype>
            <v:shape id="Text Box 176" o:spid="_x0000_s1200" type="#_x0000_t202" alt="Confidential - Only for Intended Persons" style="position:absolute;margin-left:0;margin-top:0;width:142.5pt;height:24.75pt;z-index:251838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eLtQeEAIA&#10;AB8EAAAOAAAAAAAAAAAAAAAAAC4CAABkcnMvZTJvRG9jLnhtbFBLAQItABQABgAIAAAAIQDJrVYq&#10;2wAAAAQBAAAPAAAAAAAAAAAAAAAAAGoEAABkcnMvZG93bnJldi54bWxQSwUGAAAAAAQABADzAAAA&#10;cgUAAAAA&#10;" filled="f" stroked="f">
              <v:textbox style="mso-fit-shape-to-text:t" inset="0,0,0,15pt">
                <w:txbxContent>
                  <w:p w14:paraId="5BCF05D6" w14:textId="301FB6E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EBC95" w14:textId="6C3D2F2B" w:rsidR="007F2FC5" w:rsidRDefault="00624826">
    <w:pPr>
      <w:pStyle w:val="Accurrifooter"/>
    </w:pPr>
    <w:r>
      <w:rPr>
        <w:noProof/>
        <w:lang w:val="en-AU"/>
      </w:rPr>
      <mc:AlternateContent>
        <mc:Choice Requires="wps">
          <w:drawing>
            <wp:anchor distT="0" distB="0" distL="0" distR="0" simplePos="0" relativeHeight="251839648" behindDoc="0" locked="0" layoutInCell="1" allowOverlap="1" wp14:anchorId="0247831B" wp14:editId="0C7D474D">
              <wp:simplePos x="635" y="635"/>
              <wp:positionH relativeFrom="page">
                <wp:align>center</wp:align>
              </wp:positionH>
              <wp:positionV relativeFrom="page">
                <wp:align>bottom</wp:align>
              </wp:positionV>
              <wp:extent cx="1809750" cy="314325"/>
              <wp:effectExtent l="0" t="0" r="0" b="0"/>
              <wp:wrapNone/>
              <wp:docPr id="460149571" name="Text Box 17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3658E0D" w14:textId="7A0766C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47831B" id="_x0000_t202" coordsize="21600,21600" o:spt="202" path="m,l,21600r21600,l21600,xe">
              <v:stroke joinstyle="miter"/>
              <v:path gradientshapeok="t" o:connecttype="rect"/>
            </v:shapetype>
            <v:shape id="Text Box 177" o:spid="_x0000_s1201" type="#_x0000_t202" alt="Confidential - Only for Intended Persons" style="position:absolute;left:0;text-align:left;margin-left:0;margin-top:0;width:142.5pt;height:24.75pt;z-index:251839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PORZiMPAgAA&#10;HwQAAA4AAAAAAAAAAAAAAAAALgIAAGRycy9lMm9Eb2MueG1sUEsBAi0AFAAGAAgAAAAhAMmtVirb&#10;AAAABAEAAA8AAAAAAAAAAAAAAAAAaQQAAGRycy9kb3ducmV2LnhtbFBLBQYAAAAABAAEAPMAAABx&#10;BQAAAAA=&#10;" filled="f" stroked="f">
              <v:textbox style="mso-fit-shape-to-text:t" inset="0,0,0,15pt">
                <w:txbxContent>
                  <w:p w14:paraId="53658E0D" w14:textId="7A0766C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685AA98" w14:textId="77777777" w:rsidR="007F2FC5" w:rsidRDefault="00624826">
    <w:pPr>
      <w:pStyle w:val="Accurripagenumbers"/>
    </w:pPr>
    <w:r>
      <w:fldChar w:fldCharType="begin"/>
    </w:r>
    <w:r>
      <w:rPr>
        <w:lang w:val="en-AU"/>
      </w:rPr>
      <w:instrText>PAGE   \* MERGEFORMAT</w:instrText>
    </w:r>
    <w:r>
      <w:fldChar w:fldCharType="separate"/>
    </w:r>
    <w:r>
      <w:rPr>
        <w:lang w:val="en-AU"/>
      </w:rPr>
      <w:t>66</w:t>
    </w:r>
    <w: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196A8" w14:textId="7CE5CC69" w:rsidR="007F2FC5" w:rsidRDefault="00624826">
    <w:pPr>
      <w:pStyle w:val="Accurrifooter"/>
    </w:pPr>
    <w:r>
      <w:rPr>
        <w:noProof/>
        <w:lang w:val="en-AU"/>
      </w:rPr>
      <mc:AlternateContent>
        <mc:Choice Requires="wps">
          <w:drawing>
            <wp:anchor distT="0" distB="0" distL="0" distR="0" simplePos="0" relativeHeight="251837600" behindDoc="0" locked="0" layoutInCell="1" allowOverlap="1" wp14:anchorId="16DFE4CA" wp14:editId="2658CA9D">
              <wp:simplePos x="635" y="635"/>
              <wp:positionH relativeFrom="page">
                <wp:align>center</wp:align>
              </wp:positionH>
              <wp:positionV relativeFrom="page">
                <wp:align>bottom</wp:align>
              </wp:positionV>
              <wp:extent cx="1809750" cy="314325"/>
              <wp:effectExtent l="0" t="0" r="0" b="0"/>
              <wp:wrapNone/>
              <wp:docPr id="1770224042" name="Text Box 17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8AF68E4" w14:textId="3C57B5D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DFE4CA" id="_x0000_t202" coordsize="21600,21600" o:spt="202" path="m,l,21600r21600,l21600,xe">
              <v:stroke joinstyle="miter"/>
              <v:path gradientshapeok="t" o:connecttype="rect"/>
            </v:shapetype>
            <v:shape id="Text Box 175" o:spid="_x0000_s1202" type="#_x0000_t202" alt="Confidential - Only for Intended Persons" style="position:absolute;left:0;text-align:left;margin-left:0;margin-top:0;width:142.5pt;height:24.75pt;z-index:251837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EULFlEAIA&#10;AB8EAAAOAAAAAAAAAAAAAAAAAC4CAABkcnMvZTJvRG9jLnhtbFBLAQItABQABgAIAAAAIQDJrVYq&#10;2wAAAAQBAAAPAAAAAAAAAAAAAAAAAGoEAABkcnMvZG93bnJldi54bWxQSwUGAAAAAAQABADzAAAA&#10;cgUAAAAA&#10;" filled="f" stroked="f">
              <v:textbox style="mso-fit-shape-to-text:t" inset="0,0,0,15pt">
                <w:txbxContent>
                  <w:p w14:paraId="38AF68E4" w14:textId="3C57B5D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C3D9F8B"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B457C" w14:textId="4CA30988" w:rsidR="007F2FC5" w:rsidRDefault="00624826">
    <w:r>
      <w:rPr>
        <w:noProof/>
      </w:rPr>
      <mc:AlternateContent>
        <mc:Choice Requires="wps">
          <w:drawing>
            <wp:anchor distT="0" distB="0" distL="0" distR="0" simplePos="0" relativeHeight="251841696" behindDoc="0" locked="0" layoutInCell="1" allowOverlap="1" wp14:anchorId="25B18BB6" wp14:editId="27498EC6">
              <wp:simplePos x="635" y="635"/>
              <wp:positionH relativeFrom="page">
                <wp:align>center</wp:align>
              </wp:positionH>
              <wp:positionV relativeFrom="page">
                <wp:align>bottom</wp:align>
              </wp:positionV>
              <wp:extent cx="1809750" cy="314325"/>
              <wp:effectExtent l="0" t="0" r="0" b="0"/>
              <wp:wrapNone/>
              <wp:docPr id="1063809721" name="Text Box 17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F5EE3DA" w14:textId="5658129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B18BB6" id="_x0000_t202" coordsize="21600,21600" o:spt="202" path="m,l,21600r21600,l21600,xe">
              <v:stroke joinstyle="miter"/>
              <v:path gradientshapeok="t" o:connecttype="rect"/>
            </v:shapetype>
            <v:shape id="Text Box 179" o:spid="_x0000_s1203" type="#_x0000_t202" alt="Confidential - Only for Intended Persons" style="position:absolute;margin-left:0;margin-top:0;width:142.5pt;height:24.75pt;z-index:251841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p7wNYEAIA&#10;AB8EAAAOAAAAAAAAAAAAAAAAAC4CAABkcnMvZTJvRG9jLnhtbFBLAQItABQABgAIAAAAIQDJrVYq&#10;2wAAAAQBAAAPAAAAAAAAAAAAAAAAAGoEAABkcnMvZG93bnJldi54bWxQSwUGAAAAAAQABADzAAAA&#10;cgUAAAAA&#10;" filled="f" stroked="f">
              <v:textbox style="mso-fit-shape-to-text:t" inset="0,0,0,15pt">
                <w:txbxContent>
                  <w:p w14:paraId="5F5EE3DA" w14:textId="5658129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B25A0" w14:textId="767D9607" w:rsidR="007F2FC5" w:rsidRDefault="00624826">
    <w:pPr>
      <w:pStyle w:val="Accurrifooter"/>
    </w:pPr>
    <w:r>
      <w:rPr>
        <w:noProof/>
        <w:lang w:val="en-AU"/>
      </w:rPr>
      <mc:AlternateContent>
        <mc:Choice Requires="wps">
          <w:drawing>
            <wp:anchor distT="0" distB="0" distL="0" distR="0" simplePos="0" relativeHeight="251842720" behindDoc="0" locked="0" layoutInCell="1" allowOverlap="1" wp14:anchorId="4AF17CCF" wp14:editId="2D4DEB31">
              <wp:simplePos x="635" y="635"/>
              <wp:positionH relativeFrom="page">
                <wp:align>center</wp:align>
              </wp:positionH>
              <wp:positionV relativeFrom="page">
                <wp:align>bottom</wp:align>
              </wp:positionV>
              <wp:extent cx="1809750" cy="314325"/>
              <wp:effectExtent l="0" t="0" r="0" b="0"/>
              <wp:wrapNone/>
              <wp:docPr id="503268377" name="Text Box 18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98B4D81" w14:textId="5029433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F17CCF" id="_x0000_t202" coordsize="21600,21600" o:spt="202" path="m,l,21600r21600,l21600,xe">
              <v:stroke joinstyle="miter"/>
              <v:path gradientshapeok="t" o:connecttype="rect"/>
            </v:shapetype>
            <v:shape id="Text Box 180" o:spid="_x0000_s1204" type="#_x0000_t202" alt="Confidential - Only for Intended Persons" style="position:absolute;left:0;text-align:left;margin-left:0;margin-top:0;width:142.5pt;height:24.75pt;z-index:251842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DLvreEAIA&#10;AB8EAAAOAAAAAAAAAAAAAAAAAC4CAABkcnMvZTJvRG9jLnhtbFBLAQItABQABgAIAAAAIQDJrVYq&#10;2wAAAAQBAAAPAAAAAAAAAAAAAAAAAGoEAABkcnMvZG93bnJldi54bWxQSwUGAAAAAAQABADzAAAA&#10;cgUAAAAA&#10;" filled="f" stroked="f">
              <v:textbox style="mso-fit-shape-to-text:t" inset="0,0,0,15pt">
                <w:txbxContent>
                  <w:p w14:paraId="598B4D81" w14:textId="5029433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C6F42B7" w14:textId="77777777" w:rsidR="007F2FC5" w:rsidRDefault="00624826">
    <w:pPr>
      <w:pStyle w:val="Accurripagenumbers"/>
    </w:pPr>
    <w:r>
      <w:fldChar w:fldCharType="begin"/>
    </w:r>
    <w:r>
      <w:rPr>
        <w:lang w:val="en-AU"/>
      </w:rPr>
      <w:instrText>PAGE   \* MERGEFORMAT</w:instrText>
    </w:r>
    <w:r>
      <w:fldChar w:fldCharType="separate"/>
    </w:r>
    <w:r>
      <w:rPr>
        <w:lang w:val="en-AU"/>
      </w:rPr>
      <w:t>67</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C4ACA" w14:textId="58753285" w:rsidR="007F2FC5" w:rsidRDefault="00624826">
    <w:pPr>
      <w:pStyle w:val="Accurrifooter"/>
    </w:pPr>
    <w:r>
      <w:rPr>
        <w:noProof/>
        <w:lang w:val="en-AU"/>
      </w:rPr>
      <mc:AlternateContent>
        <mc:Choice Requires="wps">
          <w:drawing>
            <wp:anchor distT="0" distB="0" distL="0" distR="0" simplePos="0" relativeHeight="251674784" behindDoc="0" locked="0" layoutInCell="1" allowOverlap="1" wp14:anchorId="231FF5C1" wp14:editId="1C23B3FF">
              <wp:simplePos x="635" y="635"/>
              <wp:positionH relativeFrom="page">
                <wp:align>center</wp:align>
              </wp:positionH>
              <wp:positionV relativeFrom="page">
                <wp:align>bottom</wp:align>
              </wp:positionV>
              <wp:extent cx="1809750" cy="314325"/>
              <wp:effectExtent l="0" t="0" r="0" b="0"/>
              <wp:wrapNone/>
              <wp:docPr id="448492682" name="Text Box 1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043401E" w14:textId="7EFF7B1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1FF5C1" id="_x0000_t202" coordsize="21600,21600" o:spt="202" path="m,l,21600r21600,l21600,xe">
              <v:stroke joinstyle="miter"/>
              <v:path gradientshapeok="t" o:connecttype="rect"/>
            </v:shapetype>
            <v:shape id="Text Box 16" o:spid="_x0000_s1043" type="#_x0000_t202" alt="Confidential - Only for Intended Persons" style="position:absolute;left:0;text-align:left;margin-left:0;margin-top:0;width:142.5pt;height:24.75pt;z-index:2516747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4eJDwIAAB4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O7ke+99CfcSxHAwb95avWqy9Zj48M4crxnZR&#10;tuEJD6mgqyicLEoacD//5o/5yDxGKelQMhU1qGlK1HeDG4nqGg03GttkFLf5LMe42et7QCEW+CYs&#10;TyZ6XVCjKR3oVxT0MhbCEDMcy1V0O5r3YdAuPggulsuUhEKyLKzNxvIIHfmKZL70r8zZE+MBd/UI&#10;o55Y+Y74ITfe9Ha5D0h/2krkdiDyRDmKMO319GCiyt/+p6zLs178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AGPh4kPAgAA&#10;HgQAAA4AAAAAAAAAAAAAAAAALgIAAGRycy9lMm9Eb2MueG1sUEsBAi0AFAAGAAgAAAAhAMmtVirb&#10;AAAABAEAAA8AAAAAAAAAAAAAAAAAaQQAAGRycy9kb3ducmV2LnhtbFBLBQYAAAAABAAEAPMAAABx&#10;BQAAAAA=&#10;" filled="f" stroked="f">
              <v:textbox style="mso-fit-shape-to-text:t" inset="0,0,0,15pt">
                <w:txbxContent>
                  <w:p w14:paraId="1043401E" w14:textId="7EFF7B1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DAE21BD"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8C19C" w14:textId="123C69F7" w:rsidR="007F2FC5" w:rsidRDefault="00624826">
    <w:pPr>
      <w:pStyle w:val="Accurrifooter"/>
    </w:pPr>
    <w:r>
      <w:rPr>
        <w:noProof/>
        <w:lang w:val="en-AU"/>
      </w:rPr>
      <mc:AlternateContent>
        <mc:Choice Requires="wps">
          <w:drawing>
            <wp:anchor distT="0" distB="0" distL="0" distR="0" simplePos="0" relativeHeight="251840672" behindDoc="0" locked="0" layoutInCell="1" allowOverlap="1" wp14:anchorId="32B9F383" wp14:editId="22BFA6B5">
              <wp:simplePos x="635" y="635"/>
              <wp:positionH relativeFrom="page">
                <wp:align>center</wp:align>
              </wp:positionH>
              <wp:positionV relativeFrom="page">
                <wp:align>bottom</wp:align>
              </wp:positionV>
              <wp:extent cx="1809750" cy="314325"/>
              <wp:effectExtent l="0" t="0" r="0" b="0"/>
              <wp:wrapNone/>
              <wp:docPr id="940071254" name="Text Box 17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53C5FB3" w14:textId="78300CB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B9F383" id="_x0000_t202" coordsize="21600,21600" o:spt="202" path="m,l,21600r21600,l21600,xe">
              <v:stroke joinstyle="miter"/>
              <v:path gradientshapeok="t" o:connecttype="rect"/>
            </v:shapetype>
            <v:shape id="Text Box 178" o:spid="_x0000_s1205" type="#_x0000_t202" alt="Confidential - Only for Intended Persons" style="position:absolute;left:0;text-align:left;margin-left:0;margin-top:0;width:142.5pt;height:24.75pt;z-index:251840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ukUjjEAIA&#10;AB8EAAAOAAAAAAAAAAAAAAAAAC4CAABkcnMvZTJvRG9jLnhtbFBLAQItABQABgAIAAAAIQDJrVYq&#10;2wAAAAQBAAAPAAAAAAAAAAAAAAAAAGoEAABkcnMvZG93bnJldi54bWxQSwUGAAAAAAQABADzAAAA&#10;cgUAAAAA&#10;" filled="f" stroked="f">
              <v:textbox style="mso-fit-shape-to-text:t" inset="0,0,0,15pt">
                <w:txbxContent>
                  <w:p w14:paraId="053C5FB3" w14:textId="78300CB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5784E38" w14:textId="2A2FF04C" w:rsidR="007F2FC5" w:rsidRDefault="00624826">
    <w:pPr>
      <w:pStyle w:val="Accurripagenumbers"/>
    </w:pPr>
    <w:r>
      <w:fldChar w:fldCharType="begin"/>
    </w:r>
    <w:r>
      <w:rPr>
        <w:lang w:val="en-AU"/>
      </w:rPr>
      <w:instrText>PAGE   \* MERGEFORMAT</w:instrText>
    </w:r>
    <w:r>
      <w:fldChar w:fldCharType="separate"/>
    </w:r>
    <w:r w:rsidR="00F02C6C">
      <w:rPr>
        <w:noProof/>
        <w:lang w:val="en-AU"/>
      </w:rPr>
      <w:t>71</w:t>
    </w:r>
    <w: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65DD" w14:textId="46E448A7" w:rsidR="007F2FC5" w:rsidRDefault="00624826">
    <w:r>
      <w:rPr>
        <w:noProof/>
      </w:rPr>
      <mc:AlternateContent>
        <mc:Choice Requires="wps">
          <w:drawing>
            <wp:anchor distT="0" distB="0" distL="0" distR="0" simplePos="0" relativeHeight="251844768" behindDoc="0" locked="0" layoutInCell="1" allowOverlap="1" wp14:anchorId="3EC3F89F" wp14:editId="7F25D050">
              <wp:simplePos x="635" y="635"/>
              <wp:positionH relativeFrom="page">
                <wp:align>center</wp:align>
              </wp:positionH>
              <wp:positionV relativeFrom="page">
                <wp:align>bottom</wp:align>
              </wp:positionV>
              <wp:extent cx="1809750" cy="314325"/>
              <wp:effectExtent l="0" t="0" r="0" b="0"/>
              <wp:wrapNone/>
              <wp:docPr id="39988952" name="Text Box 18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69A8B3B" w14:textId="41DC147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C3F89F" id="_x0000_t202" coordsize="21600,21600" o:spt="202" path="m,l,21600r21600,l21600,xe">
              <v:stroke joinstyle="miter"/>
              <v:path gradientshapeok="t" o:connecttype="rect"/>
            </v:shapetype>
            <v:shape id="Text Box 182" o:spid="_x0000_s1206" type="#_x0000_t202" alt="Confidential - Only for Intended Persons" style="position:absolute;margin-left:0;margin-top:0;width:142.5pt;height:24.75pt;z-index:251844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yMzDgIAAB8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ZKnYwDbKE60lwIw8q9k+uGij8IH54F0o6pX9Jt&#10;eKJDt9CVHE4WZzXgj7/5Yz5RT1HOOtJMyS2JmrP2m6WVRHmNBo7GNhnTm3yeU9zuzR2QEqf0KJxM&#10;JnkxtKOpEcwrKXoVC1FIWEnlSr4dzbswiJdehFSrVUoiJTkRHuzGyQgdCYtsvvSvAt2J8kDLeoRR&#10;UKJ4w/yQG296t9oH4j+tJZI7EHninFSYFnt6MVHmv/6nrMu7Xv4E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PeMjMw4CAAAf&#10;BAAADgAAAAAAAAAAAAAAAAAuAgAAZHJzL2Uyb0RvYy54bWxQSwECLQAUAAYACAAAACEAya1WKtsA&#10;AAAEAQAADwAAAAAAAAAAAAAAAABoBAAAZHJzL2Rvd25yZXYueG1sUEsFBgAAAAAEAAQA8wAAAHAF&#10;AAAAAA==&#10;" filled="f" stroked="f">
              <v:textbox style="mso-fit-shape-to-text:t" inset="0,0,0,15pt">
                <w:txbxContent>
                  <w:p w14:paraId="169A8B3B" w14:textId="41DC147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109BA" w14:textId="2D88AC66" w:rsidR="007F2FC5" w:rsidRDefault="00624826">
    <w:pPr>
      <w:pStyle w:val="Accurrifooter"/>
    </w:pPr>
    <w:r>
      <w:rPr>
        <w:noProof/>
        <w:lang w:val="en-AU"/>
      </w:rPr>
      <mc:AlternateContent>
        <mc:Choice Requires="wps">
          <w:drawing>
            <wp:anchor distT="0" distB="0" distL="0" distR="0" simplePos="0" relativeHeight="251845792" behindDoc="0" locked="0" layoutInCell="1" allowOverlap="1" wp14:anchorId="6F4AA1BD" wp14:editId="1D2BC3F4">
              <wp:simplePos x="635" y="635"/>
              <wp:positionH relativeFrom="page">
                <wp:align>center</wp:align>
              </wp:positionH>
              <wp:positionV relativeFrom="page">
                <wp:align>bottom</wp:align>
              </wp:positionV>
              <wp:extent cx="1809750" cy="314325"/>
              <wp:effectExtent l="0" t="0" r="0" b="0"/>
              <wp:wrapNone/>
              <wp:docPr id="131726700" name="Text Box 18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ED825C6" w14:textId="452E22A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4AA1BD" id="_x0000_t202" coordsize="21600,21600" o:spt="202" path="m,l,21600r21600,l21600,xe">
              <v:stroke joinstyle="miter"/>
              <v:path gradientshapeok="t" o:connecttype="rect"/>
            </v:shapetype>
            <v:shape id="Text Box 183" o:spid="_x0000_s1207" type="#_x0000_t202" alt="Confidential - Only for Intended Persons" style="position:absolute;left:0;text-align:left;margin-left:0;margin-top:0;width:142.5pt;height:24.75pt;z-index:251845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JEODgIAAB8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0VOzkPsIXqSHMhDCv3Tq4bKv4gfHgWSDumfkm3&#10;4YkObaArOZwszmrAH3/zx3yinqKcdaSZklsSNWfmm6WVRHmNBo7GNhnTm3yeU9zu2zsgJU7pUTiZ&#10;TPJiMKOpEdpXUvQqFqKQsJLKlXw7mndhEC+9CKlWq5RESnIiPNiNkxE6EhbZfOlfBboT5YGW9Qij&#10;oETxhvkhN970brUPxH9aSyR3IPLEOakwLfb0YqLMf/1PWZd3vfwJ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UFyRDg4CAAAf&#10;BAAADgAAAAAAAAAAAAAAAAAuAgAAZHJzL2Uyb0RvYy54bWxQSwECLQAUAAYACAAAACEAya1WKtsA&#10;AAAEAQAADwAAAAAAAAAAAAAAAABoBAAAZHJzL2Rvd25yZXYueG1sUEsFBgAAAAAEAAQA8wAAAHAF&#10;AAAAAA==&#10;" filled="f" stroked="f">
              <v:textbox style="mso-fit-shape-to-text:t" inset="0,0,0,15pt">
                <w:txbxContent>
                  <w:p w14:paraId="7ED825C6" w14:textId="452E22A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A9F02FB" w14:textId="77777777" w:rsidR="007F2FC5" w:rsidRDefault="00624826">
    <w:pPr>
      <w:pStyle w:val="Accurripagenumbers"/>
    </w:pPr>
    <w:r>
      <w:fldChar w:fldCharType="begin"/>
    </w:r>
    <w:r>
      <w:rPr>
        <w:lang w:val="en-AU"/>
      </w:rPr>
      <w:instrText>PAGE   \* MERGEFORMAT</w:instrText>
    </w:r>
    <w:r>
      <w:fldChar w:fldCharType="separate"/>
    </w:r>
    <w:r>
      <w:rPr>
        <w:lang w:val="en-AU"/>
      </w:rPr>
      <w:t>68</w:t>
    </w:r>
    <w: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B8B6" w14:textId="62B26B13" w:rsidR="007F2FC5" w:rsidRDefault="00624826">
    <w:pPr>
      <w:pStyle w:val="Accurrifooter"/>
    </w:pPr>
    <w:r>
      <w:rPr>
        <w:noProof/>
        <w:lang w:val="en-AU"/>
      </w:rPr>
      <mc:AlternateContent>
        <mc:Choice Requires="wps">
          <w:drawing>
            <wp:anchor distT="0" distB="0" distL="0" distR="0" simplePos="0" relativeHeight="251843744" behindDoc="0" locked="0" layoutInCell="1" allowOverlap="1" wp14:anchorId="71C29C87" wp14:editId="51FBE512">
              <wp:simplePos x="635" y="635"/>
              <wp:positionH relativeFrom="page">
                <wp:align>center</wp:align>
              </wp:positionH>
              <wp:positionV relativeFrom="page">
                <wp:align>bottom</wp:align>
              </wp:positionV>
              <wp:extent cx="1809750" cy="314325"/>
              <wp:effectExtent l="0" t="0" r="0" b="0"/>
              <wp:wrapNone/>
              <wp:docPr id="859239630" name="Text Box 18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363613F" w14:textId="4696B5B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C29C87" id="_x0000_t202" coordsize="21600,21600" o:spt="202" path="m,l,21600r21600,l21600,xe">
              <v:stroke joinstyle="miter"/>
              <v:path gradientshapeok="t" o:connecttype="rect"/>
            </v:shapetype>
            <v:shape id="Text Box 181" o:spid="_x0000_s1208" type="#_x0000_t202" alt="Confidential - Only for Intended Persons" style="position:absolute;left:0;text-align:left;margin-left:0;margin-top:0;width:142.5pt;height:24.75pt;z-index:251843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ZIDwIAAB8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0VO5mNA2yhOtJcCMPKvZPrhoo/CB+eBdKOqV/S&#10;bXiiQxvoSg4ni7Ma8Mff/DGfqKcoZx1ppuSWRM2Z+WZpJVFeo4GjsU3G9Caf5xS3+/YOSIlTehRO&#10;JpO8GMxoaoT2lRS9ioUoJKykciXfjuZdGMRLL0Kq1SolkZKcCA9242SEjoRFNl/6V4HuRHmgZT3C&#10;KChRvGF+yI03vVvtA/Gf1hLJHYg8cU4qTIs9vZgo81//U9blX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OedRkgPAgAA&#10;HwQAAA4AAAAAAAAAAAAAAAAALgIAAGRycy9lMm9Eb2MueG1sUEsBAi0AFAAGAAgAAAAhAMmtVirb&#10;AAAABAEAAA8AAAAAAAAAAAAAAAAAaQQAAGRycy9kb3ducmV2LnhtbFBLBQYAAAAABAAEAPMAAABx&#10;BQAAAAA=&#10;" filled="f" stroked="f">
              <v:textbox style="mso-fit-shape-to-text:t" inset="0,0,0,15pt">
                <w:txbxContent>
                  <w:p w14:paraId="7363613F" w14:textId="4696B5B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63BFC86" w14:textId="0C224D15" w:rsidR="007F2FC5" w:rsidRDefault="00624826">
    <w:pPr>
      <w:pStyle w:val="Accurripagenumbers"/>
    </w:pPr>
    <w:r>
      <w:fldChar w:fldCharType="begin"/>
    </w:r>
    <w:r>
      <w:rPr>
        <w:lang w:val="en-AU"/>
      </w:rPr>
      <w:instrText>PAGE   \* MERGEFORMAT</w:instrText>
    </w:r>
    <w:r>
      <w:fldChar w:fldCharType="separate"/>
    </w:r>
    <w:r w:rsidR="00F02C6C">
      <w:rPr>
        <w:noProof/>
        <w:lang w:val="en-AU"/>
      </w:rPr>
      <w:t>72</w:t>
    </w:r>
    <w: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48F43" w14:textId="47C9A2A4" w:rsidR="007F2FC5" w:rsidRDefault="00624826">
    <w:r>
      <w:rPr>
        <w:noProof/>
      </w:rPr>
      <mc:AlternateContent>
        <mc:Choice Requires="wps">
          <w:drawing>
            <wp:anchor distT="0" distB="0" distL="0" distR="0" simplePos="0" relativeHeight="251847840" behindDoc="0" locked="0" layoutInCell="1" allowOverlap="1" wp14:anchorId="1D71597A" wp14:editId="20826661">
              <wp:simplePos x="635" y="635"/>
              <wp:positionH relativeFrom="page">
                <wp:align>center</wp:align>
              </wp:positionH>
              <wp:positionV relativeFrom="page">
                <wp:align>bottom</wp:align>
              </wp:positionV>
              <wp:extent cx="1809750" cy="314325"/>
              <wp:effectExtent l="0" t="0" r="0" b="0"/>
              <wp:wrapNone/>
              <wp:docPr id="1745228088" name="Text Box 18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537B98E" w14:textId="25D669F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71597A" id="_x0000_t202" coordsize="21600,21600" o:spt="202" path="m,l,21600r21600,l21600,xe">
              <v:stroke joinstyle="miter"/>
              <v:path gradientshapeok="t" o:connecttype="rect"/>
            </v:shapetype>
            <v:shape id="Text Box 185" o:spid="_x0000_s1209" type="#_x0000_t202" alt="Confidential - Only for Intended Persons" style="position:absolute;margin-left:0;margin-top:0;width:142.5pt;height:24.75pt;z-index:251847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R1Dw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0dO5mNA+ygPuFcDoaVe8vXLRbfMB+emcMdY7+o&#10;2/CEh1TQVRTOFiUNuB9/88d8pB6jlHSomYoaFDUl6pvBlUR5jYYbjV0yitt8nmPcHPQ9oBILfBSW&#10;JxO9LqjRlA70Kyp6FQthiBmO5Sq6G837MIgXXwQXq1VKQiVZFjZma3mEjoRFNl/6V+bsmfKAy3qE&#10;UVCsfMP8kBtvers6BOQ/rSWSOxB55hxVmBZ7fjFR5r/+p6zru17+B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Ioi9HUPAgAA&#10;HwQAAA4AAAAAAAAAAAAAAAAALgIAAGRycy9lMm9Eb2MueG1sUEsBAi0AFAAGAAgAAAAhAMmtVirb&#10;AAAABAEAAA8AAAAAAAAAAAAAAAAAaQQAAGRycy9kb3ducmV2LnhtbFBLBQYAAAAABAAEAPMAAABx&#10;BQAAAAA=&#10;" filled="f" stroked="f">
              <v:textbox style="mso-fit-shape-to-text:t" inset="0,0,0,15pt">
                <w:txbxContent>
                  <w:p w14:paraId="6537B98E" w14:textId="25D669F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8ED7C" w14:textId="5309D6EB" w:rsidR="007F2FC5" w:rsidRDefault="00624826">
    <w:pPr>
      <w:pStyle w:val="Accurrifooter"/>
    </w:pPr>
    <w:r>
      <w:rPr>
        <w:noProof/>
        <w:lang w:val="en-AU"/>
      </w:rPr>
      <mc:AlternateContent>
        <mc:Choice Requires="wps">
          <w:drawing>
            <wp:anchor distT="0" distB="0" distL="0" distR="0" simplePos="0" relativeHeight="251848864" behindDoc="0" locked="0" layoutInCell="1" allowOverlap="1" wp14:anchorId="3B86D8A7" wp14:editId="3F324BFF">
              <wp:simplePos x="635" y="635"/>
              <wp:positionH relativeFrom="page">
                <wp:align>center</wp:align>
              </wp:positionH>
              <wp:positionV relativeFrom="page">
                <wp:align>bottom</wp:align>
              </wp:positionV>
              <wp:extent cx="1809750" cy="314325"/>
              <wp:effectExtent l="0" t="0" r="0" b="0"/>
              <wp:wrapNone/>
              <wp:docPr id="1158599700" name="Text Box 18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2C2F134" w14:textId="4BAC344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86D8A7" id="_x0000_t202" coordsize="21600,21600" o:spt="202" path="m,l,21600r21600,l21600,xe">
              <v:stroke joinstyle="miter"/>
              <v:path gradientshapeok="t" o:connecttype="rect"/>
            </v:shapetype>
            <v:shape id="Text Box 186" o:spid="_x0000_s1210" type="#_x0000_t202" alt="Confidential - Only for Intended Persons" style="position:absolute;left:0;text-align:left;margin-left:0;margin-top:0;width:142.5pt;height:24.75pt;z-index:251848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nFDw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6dnI9DrCF+ohzORhW7i1ftVh8zXx4Zg53jP2i&#10;bsMTHlJBV1E4WZQ04H7+zR/zkXqMUtKhZipqUNSUqO8GVxLlNRpuNLbJKG7zWY5xs9f3gEos8FFY&#10;nkz0uqBGUzrQr6joZSyEIWY4lqvodjTvwyBefBFcLJcpCZVkWVibjeUROhIW2XzpX5mzJ8oDLusR&#10;RkGx8h3zQ2686e1yH5D/tJZI7kDkiXNUYVrs6cVEmb/9T1mXd734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Ike6cUPAgAA&#10;HwQAAA4AAAAAAAAAAAAAAAAALgIAAGRycy9lMm9Eb2MueG1sUEsBAi0AFAAGAAgAAAAhAMmtVirb&#10;AAAABAEAAA8AAAAAAAAAAAAAAAAAaQQAAGRycy9kb3ducmV2LnhtbFBLBQYAAAAABAAEAPMAAABx&#10;BQAAAAA=&#10;" filled="f" stroked="f">
              <v:textbox style="mso-fit-shape-to-text:t" inset="0,0,0,15pt">
                <w:txbxContent>
                  <w:p w14:paraId="42C2F134" w14:textId="4BAC344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CAB9EAB"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3C942" w14:textId="79470259" w:rsidR="007F2FC5" w:rsidRDefault="00624826">
    <w:pPr>
      <w:pStyle w:val="Accurrifooter"/>
    </w:pPr>
    <w:r>
      <w:rPr>
        <w:noProof/>
        <w:lang w:val="en-AU"/>
      </w:rPr>
      <mc:AlternateContent>
        <mc:Choice Requires="wps">
          <w:drawing>
            <wp:anchor distT="0" distB="0" distL="0" distR="0" simplePos="0" relativeHeight="251846816" behindDoc="0" locked="0" layoutInCell="1" allowOverlap="1" wp14:anchorId="3431F629" wp14:editId="7BBD5709">
              <wp:simplePos x="635" y="635"/>
              <wp:positionH relativeFrom="page">
                <wp:align>center</wp:align>
              </wp:positionH>
              <wp:positionV relativeFrom="page">
                <wp:align>bottom</wp:align>
              </wp:positionV>
              <wp:extent cx="1809750" cy="314325"/>
              <wp:effectExtent l="0" t="0" r="0" b="0"/>
              <wp:wrapNone/>
              <wp:docPr id="915682" name="Text Box 18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A55B8F1" w14:textId="75A4DB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31F629" id="_x0000_t202" coordsize="21600,21600" o:spt="202" path="m,l,21600r21600,l21600,xe">
              <v:stroke joinstyle="miter"/>
              <v:path gradientshapeok="t" o:connecttype="rect"/>
            </v:shapetype>
            <v:shape id="Text Box 184" o:spid="_x0000_s1211" type="#_x0000_t202" alt="Confidential - Only for Intended Persons" style="position:absolute;left:0;text-align:left;margin-left:0;margin-top:0;width:142.5pt;height:24.75pt;z-index:251846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5KFb+A4CAAAf&#10;BAAADgAAAAAAAAAAAAAAAAAuAgAAZHJzL2Uyb0RvYy54bWxQSwECLQAUAAYACAAAACEAya1WKtsA&#10;AAAEAQAADwAAAAAAAAAAAAAAAABoBAAAZHJzL2Rvd25yZXYueG1sUEsFBgAAAAAEAAQA8wAAAHAF&#10;AAAAAA==&#10;" filled="f" stroked="f">
              <v:textbox style="mso-fit-shape-to-text:t" inset="0,0,0,15pt">
                <w:txbxContent>
                  <w:p w14:paraId="6A55B8F1" w14:textId="75A4DB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1BCDA0C" w14:textId="1AF3DE52" w:rsidR="007F2FC5" w:rsidRDefault="00624826">
    <w:pPr>
      <w:pStyle w:val="Accurripagenumbers"/>
    </w:pPr>
    <w:r>
      <w:fldChar w:fldCharType="begin"/>
    </w:r>
    <w:r>
      <w:rPr>
        <w:lang w:val="en-AU"/>
      </w:rPr>
      <w:instrText>PAGE   \* MERGEFORMAT</w:instrText>
    </w:r>
    <w:r>
      <w:fldChar w:fldCharType="separate"/>
    </w:r>
    <w:r w:rsidR="00F02C6C">
      <w:rPr>
        <w:noProof/>
        <w:lang w:val="en-AU"/>
      </w:rPr>
      <w:t>73</w:t>
    </w:r>
    <w: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DDA86" w14:textId="3433CD39" w:rsidR="007F2FC5" w:rsidRDefault="00624826">
    <w:r>
      <w:rPr>
        <w:noProof/>
      </w:rPr>
      <mc:AlternateContent>
        <mc:Choice Requires="wps">
          <w:drawing>
            <wp:anchor distT="0" distB="0" distL="0" distR="0" simplePos="0" relativeHeight="251850912" behindDoc="0" locked="0" layoutInCell="1" allowOverlap="1" wp14:anchorId="4254E3B1" wp14:editId="4DAFCAED">
              <wp:simplePos x="635" y="635"/>
              <wp:positionH relativeFrom="page">
                <wp:align>center</wp:align>
              </wp:positionH>
              <wp:positionV relativeFrom="page">
                <wp:align>bottom</wp:align>
              </wp:positionV>
              <wp:extent cx="1809750" cy="314325"/>
              <wp:effectExtent l="0" t="0" r="0" b="0"/>
              <wp:wrapNone/>
              <wp:docPr id="2083305700" name="Text Box 18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7C09FF7" w14:textId="23C57E6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54E3B1" id="_x0000_t202" coordsize="21600,21600" o:spt="202" path="m,l,21600r21600,l21600,xe">
              <v:stroke joinstyle="miter"/>
              <v:path gradientshapeok="t" o:connecttype="rect"/>
            </v:shapetype>
            <v:shape id="Text Box 188" o:spid="_x0000_s1212" type="#_x0000_t202" alt="Confidential - Only for Intended Persons" style="position:absolute;margin-left:0;margin-top:0;width:142.5pt;height:24.75pt;z-index:251850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y+Dw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6dnI9DrCF+ohzORhW7i1ftVh8zXx4Zg53jP2i&#10;bsMTHlJBV1E4WZQ04H7+zR/zkXqMUtKhZipqUNSUqO8GVxLlNRpuNLbJKG7zWY5xs9f3gEos8FFY&#10;nkz0uqBGUzrQr6joZSyEIWY4lqvodjTvwyBefBFcLJcpCZVkWVibjeUROhIW2XzpX5mzJ8oDLusR&#10;RkGx8h3zQ2686e1yH5D/tJZI7kDkiXNUYVrs6cVEmb/9T1mXd734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FNgjL4PAgAA&#10;HwQAAA4AAAAAAAAAAAAAAAAALgIAAGRycy9lMm9Eb2MueG1sUEsBAi0AFAAGAAgAAAAhAMmtVirb&#10;AAAABAEAAA8AAAAAAAAAAAAAAAAAaQQAAGRycy9kb3ducmV2LnhtbFBLBQYAAAAABAAEAPMAAABx&#10;BQAAAAA=&#10;" filled="f" stroked="f">
              <v:textbox style="mso-fit-shape-to-text:t" inset="0,0,0,15pt">
                <w:txbxContent>
                  <w:p w14:paraId="27C09FF7" w14:textId="23C57E6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76E95" w14:textId="0D0CCB5E" w:rsidR="007F2FC5" w:rsidRDefault="00624826">
    <w:pPr>
      <w:pStyle w:val="Accurrifooter"/>
    </w:pPr>
    <w:r>
      <w:rPr>
        <w:noProof/>
        <w:lang w:val="en-AU"/>
      </w:rPr>
      <mc:AlternateContent>
        <mc:Choice Requires="wps">
          <w:drawing>
            <wp:anchor distT="0" distB="0" distL="0" distR="0" simplePos="0" relativeHeight="251851936" behindDoc="0" locked="0" layoutInCell="1" allowOverlap="1" wp14:anchorId="3EE291FE" wp14:editId="150783A2">
              <wp:simplePos x="635" y="635"/>
              <wp:positionH relativeFrom="page">
                <wp:align>center</wp:align>
              </wp:positionH>
              <wp:positionV relativeFrom="page">
                <wp:align>bottom</wp:align>
              </wp:positionV>
              <wp:extent cx="1809750" cy="314325"/>
              <wp:effectExtent l="0" t="0" r="0" b="0"/>
              <wp:wrapNone/>
              <wp:docPr id="1756844859" name="Text Box 18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37A1012" w14:textId="3CC7627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E291FE" id="_x0000_t202" coordsize="21600,21600" o:spt="202" path="m,l,21600r21600,l21600,xe">
              <v:stroke joinstyle="miter"/>
              <v:path gradientshapeok="t" o:connecttype="rect"/>
            </v:shapetype>
            <v:shape id="Text Box 189" o:spid="_x0000_s1213" type="#_x0000_t202" alt="Confidential - Only for Intended Persons" style="position:absolute;left:0;text-align:left;margin-left:0;margin-top:0;width:142.5pt;height:24.75pt;z-index:251851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6DDw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6dnI9DrCF+ohzORhW7i1ftVh8zXx4Zg53jP2i&#10;bsMTHlJBV1E4WZQ04H7+zR/zkXqMUtKhZipqUNSUqO8GVxLlNRpuNLbJKG7zWY5xs9f3gEos8FFY&#10;nkz0uqBGUzrQr6joZSyEIWY4lqvodjTvwyBefBFcLJcpCZVkWVibjeUROhIW2XzpX5mzJ8oDLusR&#10;RkGx8h3zQ2686e1yH5D/tJZI7kDkiXNUYVrs6cVEmb/9T1mXd734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D7fPoMPAgAA&#10;HwQAAA4AAAAAAAAAAAAAAAAALgIAAGRycy9lMm9Eb2MueG1sUEsBAi0AFAAGAAgAAAAhAMmtVirb&#10;AAAABAEAAA8AAAAAAAAAAAAAAAAAaQQAAGRycy9kb3ducmV2LnhtbFBLBQYAAAAABAAEAPMAAABx&#10;BQAAAAA=&#10;" filled="f" stroked="f">
              <v:textbox style="mso-fit-shape-to-text:t" inset="0,0,0,15pt">
                <w:txbxContent>
                  <w:p w14:paraId="437A1012" w14:textId="3CC7627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8DA488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23B7E" w14:textId="479DB7FB" w:rsidR="007F2FC5" w:rsidRDefault="00624826">
    <w:pPr>
      <w:pStyle w:val="Accurrifooter"/>
    </w:pPr>
    <w:r>
      <w:rPr>
        <w:noProof/>
        <w:lang w:val="en-AU"/>
      </w:rPr>
      <mc:AlternateContent>
        <mc:Choice Requires="wps">
          <w:drawing>
            <wp:anchor distT="0" distB="0" distL="0" distR="0" simplePos="0" relativeHeight="251849888" behindDoc="0" locked="0" layoutInCell="1" allowOverlap="1" wp14:anchorId="08A7F326" wp14:editId="2E27BFEA">
              <wp:simplePos x="635" y="635"/>
              <wp:positionH relativeFrom="page">
                <wp:align>center</wp:align>
              </wp:positionH>
              <wp:positionV relativeFrom="page">
                <wp:align>bottom</wp:align>
              </wp:positionV>
              <wp:extent cx="1809750" cy="314325"/>
              <wp:effectExtent l="0" t="0" r="0" b="0"/>
              <wp:wrapNone/>
              <wp:docPr id="1633436658" name="Text Box 18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AF458C3" w14:textId="7AFDEE2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A7F326" id="_x0000_t202" coordsize="21600,21600" o:spt="202" path="m,l,21600r21600,l21600,xe">
              <v:stroke joinstyle="miter"/>
              <v:path gradientshapeok="t" o:connecttype="rect"/>
            </v:shapetype>
            <v:shape id="Text Box 187" o:spid="_x0000_s1214" type="#_x0000_t202" alt="Confidential - Only for Intended Persons" style="position:absolute;left:0;text-align:left;margin-left:0;margin-top:0;width:142.5pt;height:24.75pt;z-index:251849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cFDw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0dO5mPA+ygPuFcDoaVe8vXLRbfMB+emcMdY7+o&#10;2/CEh1TQVRTOFiUNuB9/88d8pB6jlHSomYoaFDUl6pvBlUR5jYYbjV0yitt8lmPcHPQ9oBILfBSW&#10;JxO9LqjRlA70Kyp6FQthiBmO5Sq6G837MIgXXwQXq1VKQiVZFjZma3mEjoRFNl/6V+bsmfKAy3qE&#10;UVCsfMP8kBtvers6BOQ/rSWSOxB55hxVmBZ7fjFR5r/+p6zru17+B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BQexwUPAgAA&#10;HwQAAA4AAAAAAAAAAAAAAAAALgIAAGRycy9lMm9Eb2MueG1sUEsBAi0AFAAGAAgAAAAhAMmtVirb&#10;AAAABAEAAA8AAAAAAAAAAAAAAAAAaQQAAGRycy9kb3ducmV2LnhtbFBLBQYAAAAABAAEAPMAAABx&#10;BQAAAAA=&#10;" filled="f" stroked="f">
              <v:textbox style="mso-fit-shape-to-text:t" inset="0,0,0,15pt">
                <w:txbxContent>
                  <w:p w14:paraId="2AF458C3" w14:textId="7AFDEE2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77109D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E1EB9" w14:textId="05379039" w:rsidR="007F2FC5" w:rsidRDefault="00624826">
    <w:r>
      <w:rPr>
        <w:noProof/>
      </w:rPr>
      <mc:AlternateContent>
        <mc:Choice Requires="wps">
          <w:drawing>
            <wp:anchor distT="0" distB="0" distL="0" distR="0" simplePos="0" relativeHeight="251678880" behindDoc="0" locked="0" layoutInCell="1" allowOverlap="1" wp14:anchorId="3FA47D2D" wp14:editId="24630719">
              <wp:simplePos x="635" y="635"/>
              <wp:positionH relativeFrom="page">
                <wp:align>center</wp:align>
              </wp:positionH>
              <wp:positionV relativeFrom="page">
                <wp:align>bottom</wp:align>
              </wp:positionV>
              <wp:extent cx="1809750" cy="314325"/>
              <wp:effectExtent l="0" t="0" r="0" b="0"/>
              <wp:wrapNone/>
              <wp:docPr id="1048226521" name="Text Box 2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C31B7BC" w14:textId="2A628F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A47D2D" id="_x0000_t202" coordsize="21600,21600" o:spt="202" path="m,l,21600r21600,l21600,xe">
              <v:stroke joinstyle="miter"/>
              <v:path gradientshapeok="t" o:connecttype="rect"/>
            </v:shapetype>
            <v:shape id="Text Box 20" o:spid="_x0000_s1044" type="#_x0000_t202" alt="Confidential - Only for Intended Persons" style="position:absolute;margin-left:0;margin-top:0;width:142.5pt;height:24.75pt;z-index:2516788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4PDgIAAB4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aKnYz9b6E60lgIw8a9k+uGaj8IH54F0oqpXZJt&#10;eKJDt9CVHE4WZzXgj7/5Yz4xT1HOOpJMyS1pmrP2m6WNRHWNBo7GNhnTm3yeU9zuzR2QEKf0JpxM&#10;JnkxtKOpEcwrCXoVC1FIWEnlSr4dzbswaJcehFSrVUoiITkRHuzGyQgd+YpkvvSvAt2J8UC7eoRR&#10;T6J4Q/yQG296t9oHoj9tJXI7EHminESY9np6MFHlv/6nrMuzXv4E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K05+Dw4CAAAe&#10;BAAADgAAAAAAAAAAAAAAAAAuAgAAZHJzL2Uyb0RvYy54bWxQSwECLQAUAAYACAAAACEAya1WKtsA&#10;AAAEAQAADwAAAAAAAAAAAAAAAABoBAAAZHJzL2Rvd25yZXYueG1sUEsFBgAAAAAEAAQA8wAAAHAF&#10;AAAAAA==&#10;" filled="f" stroked="f">
              <v:textbox style="mso-fit-shape-to-text:t" inset="0,0,0,15pt">
                <w:txbxContent>
                  <w:p w14:paraId="4C31B7BC" w14:textId="2A628F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13E19" w14:textId="2DC8EC7A" w:rsidR="007F2FC5" w:rsidRDefault="00624826">
    <w:r>
      <w:rPr>
        <w:noProof/>
      </w:rPr>
      <mc:AlternateContent>
        <mc:Choice Requires="wps">
          <w:drawing>
            <wp:anchor distT="0" distB="0" distL="0" distR="0" simplePos="0" relativeHeight="251853984" behindDoc="0" locked="0" layoutInCell="1" allowOverlap="1" wp14:anchorId="1024E2BC" wp14:editId="721AF4AD">
              <wp:simplePos x="635" y="635"/>
              <wp:positionH relativeFrom="page">
                <wp:align>center</wp:align>
              </wp:positionH>
              <wp:positionV relativeFrom="page">
                <wp:align>bottom</wp:align>
              </wp:positionV>
              <wp:extent cx="1809750" cy="314325"/>
              <wp:effectExtent l="0" t="0" r="0" b="0"/>
              <wp:wrapNone/>
              <wp:docPr id="1994202011" name="Text Box 19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56FB6EB" w14:textId="69C93E6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24E2BC" id="_x0000_t202" coordsize="21600,21600" o:spt="202" path="m,l,21600r21600,l21600,xe">
              <v:stroke joinstyle="miter"/>
              <v:path gradientshapeok="t" o:connecttype="rect"/>
            </v:shapetype>
            <v:shape id="Text Box 191" o:spid="_x0000_s1215" type="#_x0000_t202" alt="Confidential - Only for Intended Persons" style="position:absolute;margin-left:0;margin-top:0;width:142.5pt;height:24.75pt;z-index:251853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U4Dw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6djIfB9hBfcK5HAwr95avWyy+YT48M4c7xn5R&#10;t+EJD6mgqyicLUoacD/+5o/5SD1GKelQMxU1KGpK1DeDK4nyGg03GrtkFPN8lmPcHPQ9oBILfBSW&#10;JxO9LqjRlA70Kyp6FQthiBmO5Sq6G837MIgXXwQXq1VKQiVZFjZma3mEjoRFNl/6V+bsmfKAy3qE&#10;UVCsfMP8kBtvers6BOQ/rSWSOxB55hxVmBZ7fjFR5r/+p6zru17+B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HmhdTgPAgAA&#10;HwQAAA4AAAAAAAAAAAAAAAAALgIAAGRycy9lMm9Eb2MueG1sUEsBAi0AFAAGAAgAAAAhAMmtVirb&#10;AAAABAEAAA8AAAAAAAAAAAAAAAAAaQQAAGRycy9kb3ducmV2LnhtbFBLBQYAAAAABAAEAPMAAABx&#10;BQAAAAA=&#10;" filled="f" stroked="f">
              <v:textbox style="mso-fit-shape-to-text:t" inset="0,0,0,15pt">
                <w:txbxContent>
                  <w:p w14:paraId="456FB6EB" w14:textId="69C93E6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53ED9" w14:textId="25C57414" w:rsidR="007F2FC5" w:rsidRDefault="00624826">
    <w:pPr>
      <w:pStyle w:val="Accurrifooter"/>
    </w:pPr>
    <w:r>
      <w:rPr>
        <w:noProof/>
        <w:lang w:val="en-AU"/>
      </w:rPr>
      <mc:AlternateContent>
        <mc:Choice Requires="wps">
          <w:drawing>
            <wp:anchor distT="0" distB="0" distL="0" distR="0" simplePos="0" relativeHeight="251855008" behindDoc="0" locked="0" layoutInCell="1" allowOverlap="1" wp14:anchorId="2302F0D2" wp14:editId="42DD5BB1">
              <wp:simplePos x="635" y="635"/>
              <wp:positionH relativeFrom="page">
                <wp:align>center</wp:align>
              </wp:positionH>
              <wp:positionV relativeFrom="page">
                <wp:align>bottom</wp:align>
              </wp:positionV>
              <wp:extent cx="1809750" cy="314325"/>
              <wp:effectExtent l="0" t="0" r="0" b="0"/>
              <wp:wrapNone/>
              <wp:docPr id="1420462260" name="Text Box 19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F56E3E0" w14:textId="6370D63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02F0D2" id="_x0000_t202" coordsize="21600,21600" o:spt="202" path="m,l,21600r21600,l21600,xe">
              <v:stroke joinstyle="miter"/>
              <v:path gradientshapeok="t" o:connecttype="rect"/>
            </v:shapetype>
            <v:shape id="Text Box 192" o:spid="_x0000_s1216" type="#_x0000_t202" alt="Confidential - Only for Intended Persons" style="position:absolute;left:0;text-align:left;margin-left:0;margin-top:0;width:142.5pt;height:24.75pt;z-index:251855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B0ADgIAAB8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Z0wdAA4CAAAf&#10;BAAADgAAAAAAAAAAAAAAAAAuAgAAZHJzL2Uyb0RvYy54bWxQSwECLQAUAAYACAAAACEAya1WKtsA&#10;AAAEAQAADwAAAAAAAAAAAAAAAABoBAAAZHJzL2Rvd25yZXYueG1sUEsFBgAAAAAEAAQA8wAAAHAF&#10;AAAAAA==&#10;" filled="f" stroked="f">
              <v:textbox style="mso-fit-shape-to-text:t" inset="0,0,0,15pt">
                <w:txbxContent>
                  <w:p w14:paraId="1F56E3E0" w14:textId="6370D639"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D58DE3A"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81DFFE" w14:textId="7336332D" w:rsidR="007F2FC5" w:rsidRDefault="00624826">
    <w:pPr>
      <w:pStyle w:val="Accurrifooter"/>
    </w:pPr>
    <w:r>
      <w:rPr>
        <w:noProof/>
        <w:lang w:val="en-AU"/>
      </w:rPr>
      <mc:AlternateContent>
        <mc:Choice Requires="wps">
          <w:drawing>
            <wp:anchor distT="0" distB="0" distL="0" distR="0" simplePos="0" relativeHeight="251852960" behindDoc="0" locked="0" layoutInCell="1" allowOverlap="1" wp14:anchorId="015631EC" wp14:editId="62C5E5DA">
              <wp:simplePos x="635" y="635"/>
              <wp:positionH relativeFrom="page">
                <wp:align>center</wp:align>
              </wp:positionH>
              <wp:positionV relativeFrom="page">
                <wp:align>bottom</wp:align>
              </wp:positionV>
              <wp:extent cx="1809750" cy="314325"/>
              <wp:effectExtent l="0" t="0" r="0" b="0"/>
              <wp:wrapNone/>
              <wp:docPr id="64372688" name="Text Box 19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0961F96" w14:textId="5A46838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5631EC" id="_x0000_t202" coordsize="21600,21600" o:spt="202" path="m,l,21600r21600,l21600,xe">
              <v:stroke joinstyle="miter"/>
              <v:path gradientshapeok="t" o:connecttype="rect"/>
            </v:shapetype>
            <v:shape id="Text Box 190" o:spid="_x0000_s1217" type="#_x0000_t202" alt="Confidential - Only for Intended Persons" style="position:absolute;left:0;text-align:left;margin-left:0;margin-top:0;width:142.5pt;height:24.75pt;z-index:251852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689Dw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5lfBthBfcK5HAwr95avWyy+YT48M4c7xn5R&#10;t+EJD6mgqyicLUoacD/+5o/5SD1GKelQMxU1KGpK1DeDK4nyGg03GrtkFPN8lmPcHPQ9oBILfBSW&#10;JxO9LqjRlA70Kyp6FQthiBmO5Sq6G837MIgXXwQXq1VKQiVZFjZma3mEjoRFNl/6V+bsmfKAy3qE&#10;UVCsfMP8kBtvers6BOQ/rSWSOxB55hxVmBZ7fjFR5r/+p6zru17+B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Arzrz0PAgAA&#10;HwQAAA4AAAAAAAAAAAAAAAAALgIAAGRycy9lMm9Eb2MueG1sUEsBAi0AFAAGAAgAAAAhAMmtVirb&#10;AAAABAEAAA8AAAAAAAAAAAAAAAAAaQQAAGRycy9kb3ducmV2LnhtbFBLBQYAAAAABAAEAPMAAABx&#10;BQAAAAA=&#10;" filled="f" stroked="f">
              <v:textbox style="mso-fit-shape-to-text:t" inset="0,0,0,15pt">
                <w:txbxContent>
                  <w:p w14:paraId="40961F96" w14:textId="5A46838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97B0192" w14:textId="77777777" w:rsidR="007F2FC5" w:rsidRDefault="00624826">
    <w:pPr>
      <w:pStyle w:val="Accurripagenumbers"/>
    </w:pPr>
    <w:r>
      <w:fldChar w:fldCharType="begin"/>
    </w:r>
    <w:r>
      <w:rPr>
        <w:lang w:val="en-AU"/>
      </w:rPr>
      <w:instrText>PAGE   \* MERGEFORMAT</w:instrText>
    </w:r>
    <w:r>
      <w:fldChar w:fldCharType="separate"/>
    </w:r>
    <w:r>
      <w:rPr>
        <w:lang w:val="en-AU"/>
      </w:rPr>
      <w:t>69</w:t>
    </w:r>
    <w: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BB42" w14:textId="74DF659E" w:rsidR="007F2FC5" w:rsidRDefault="00624826">
    <w:r>
      <w:rPr>
        <w:noProof/>
      </w:rPr>
      <mc:AlternateContent>
        <mc:Choice Requires="wps">
          <w:drawing>
            <wp:anchor distT="0" distB="0" distL="0" distR="0" simplePos="0" relativeHeight="251857056" behindDoc="0" locked="0" layoutInCell="1" allowOverlap="1" wp14:anchorId="394A5456" wp14:editId="73923D7B">
              <wp:simplePos x="635" y="635"/>
              <wp:positionH relativeFrom="page">
                <wp:align>center</wp:align>
              </wp:positionH>
              <wp:positionV relativeFrom="page">
                <wp:align>bottom</wp:align>
              </wp:positionV>
              <wp:extent cx="1809750" cy="314325"/>
              <wp:effectExtent l="0" t="0" r="0" b="0"/>
              <wp:wrapNone/>
              <wp:docPr id="988544221" name="Text Box 19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82D4CC2" w14:textId="5CE69F0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A5456" id="_x0000_t202" coordsize="21600,21600" o:spt="202" path="m,l,21600r21600,l21600,xe">
              <v:stroke joinstyle="miter"/>
              <v:path gradientshapeok="t" o:connecttype="rect"/>
            </v:shapetype>
            <v:shape id="Text Box 194" o:spid="_x0000_s1218" type="#_x0000_t202" alt="Confidential - Only for Intended Persons" style="position:absolute;margin-left:0;margin-top:0;width:142.5pt;height:24.75pt;z-index:251857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nh7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5lPxwF2UJ9wLgfDyr3l6xaLb5gPz8zhjrFf&#10;1G14wkMq6CoKZ4uSBtyPv/ljPlKPUUo61ExFDYqaEvXN4EqivEbDjcYuGcU8n+U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9Mnh7EAIA&#10;AB8EAAAOAAAAAAAAAAAAAAAAAC4CAABkcnMvZTJvRG9jLnhtbFBLAQItABQABgAIAAAAIQDJrVYq&#10;2wAAAAQBAAAPAAAAAAAAAAAAAAAAAGoEAABkcnMvZG93bnJldi54bWxQSwUGAAAAAAQABADzAAAA&#10;cgUAAAAA&#10;" filled="f" stroked="f">
              <v:textbox style="mso-fit-shape-to-text:t" inset="0,0,0,15pt">
                <w:txbxContent>
                  <w:p w14:paraId="582D4CC2" w14:textId="5CE69F0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DEC46" w14:textId="483FB658" w:rsidR="007F2FC5" w:rsidRDefault="00624826">
    <w:pPr>
      <w:pStyle w:val="Accurrifooter"/>
    </w:pPr>
    <w:r>
      <w:rPr>
        <w:noProof/>
        <w:lang w:val="en-AU"/>
      </w:rPr>
      <mc:AlternateContent>
        <mc:Choice Requires="wps">
          <w:drawing>
            <wp:anchor distT="0" distB="0" distL="0" distR="0" simplePos="0" relativeHeight="251858080" behindDoc="0" locked="0" layoutInCell="1" allowOverlap="1" wp14:anchorId="4F431A9F" wp14:editId="5C6118A2">
              <wp:simplePos x="635" y="635"/>
              <wp:positionH relativeFrom="page">
                <wp:align>center</wp:align>
              </wp:positionH>
              <wp:positionV relativeFrom="page">
                <wp:align>bottom</wp:align>
              </wp:positionV>
              <wp:extent cx="1809750" cy="314325"/>
              <wp:effectExtent l="0" t="0" r="0" b="0"/>
              <wp:wrapNone/>
              <wp:docPr id="677572664" name="Text Box 19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8BC96F5" w14:textId="15F806C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31A9F" id="_x0000_t202" coordsize="21600,21600" o:spt="202" path="m,l,21600r21600,l21600,xe">
              <v:stroke joinstyle="miter"/>
              <v:path gradientshapeok="t" o:connecttype="rect"/>
            </v:shapetype>
            <v:shape id="Text Box 195" o:spid="_x0000_s1219" type="#_x0000_t202" alt="Confidential - Only for Intended Persons" style="position:absolute;left:0;text-align:left;margin-left:0;margin-top:0;width:142.5pt;height:24.75pt;z-index:251858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cpGEAIAAB8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QjcpGEAIA&#10;AB8EAAAOAAAAAAAAAAAAAAAAAC4CAABkcnMvZTJvRG9jLnhtbFBLAQItABQABgAIAAAAIQDJrVYq&#10;2wAAAAQBAAAPAAAAAAAAAAAAAAAAAGoEAABkcnMvZG93bnJldi54bWxQSwUGAAAAAAQABADzAAAA&#10;cgUAAAAA&#10;" filled="f" stroked="f">
              <v:textbox style="mso-fit-shape-to-text:t" inset="0,0,0,15pt">
                <w:txbxContent>
                  <w:p w14:paraId="18BC96F5" w14:textId="15F806C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DAE00AF" w14:textId="77777777" w:rsidR="007F2FC5" w:rsidRDefault="00624826">
    <w:pPr>
      <w:pStyle w:val="Accurripagenumbers"/>
    </w:pPr>
    <w:r>
      <w:fldChar w:fldCharType="begin"/>
    </w:r>
    <w:r>
      <w:rPr>
        <w:lang w:val="en-AU"/>
      </w:rPr>
      <w:instrText>PAGE   \* MERGEFORMAT</w:instrText>
    </w:r>
    <w:r>
      <w:fldChar w:fldCharType="separate"/>
    </w:r>
    <w:r>
      <w:rPr>
        <w:lang w:val="en-AU"/>
      </w:rPr>
      <w:t>73</w:t>
    </w:r>
    <w: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53949" w14:textId="2E7F968D" w:rsidR="007F2FC5" w:rsidRDefault="00624826">
    <w:pPr>
      <w:pStyle w:val="Accurrifooter"/>
    </w:pPr>
    <w:r>
      <w:rPr>
        <w:noProof/>
        <w:lang w:val="en-AU"/>
      </w:rPr>
      <mc:AlternateContent>
        <mc:Choice Requires="wps">
          <w:drawing>
            <wp:anchor distT="0" distB="0" distL="0" distR="0" simplePos="0" relativeHeight="251856032" behindDoc="0" locked="0" layoutInCell="1" allowOverlap="1" wp14:anchorId="6FBF7E4E" wp14:editId="205D636F">
              <wp:simplePos x="635" y="635"/>
              <wp:positionH relativeFrom="page">
                <wp:align>center</wp:align>
              </wp:positionH>
              <wp:positionV relativeFrom="page">
                <wp:align>bottom</wp:align>
              </wp:positionV>
              <wp:extent cx="1809750" cy="314325"/>
              <wp:effectExtent l="0" t="0" r="0" b="0"/>
              <wp:wrapNone/>
              <wp:docPr id="1174704144" name="Text Box 19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A8D071C" w14:textId="5F56789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BF7E4E" id="_x0000_t202" coordsize="21600,21600" o:spt="202" path="m,l,21600r21600,l21600,xe">
              <v:stroke joinstyle="miter"/>
              <v:path gradientshapeok="t" o:connecttype="rect"/>
            </v:shapetype>
            <v:shape id="Text Box 193" o:spid="_x0000_s1220" type="#_x0000_t202" alt="Confidential - Only for Intended Persons" style="position:absolute;left:0;text-align:left;margin-left:0;margin-top:0;width:142.5pt;height:24.75pt;z-index:251856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Tsdf2EAIA&#10;AB8EAAAOAAAAAAAAAAAAAAAAAC4CAABkcnMvZTJvRG9jLnhtbFBLAQItABQABgAIAAAAIQDJrVYq&#10;2wAAAAQBAAAPAAAAAAAAAAAAAAAAAGoEAABkcnMvZG93bnJldi54bWxQSwUGAAAAAAQABADzAAAA&#10;cgUAAAAA&#10;" filled="f" stroked="f">
              <v:textbox style="mso-fit-shape-to-text:t" inset="0,0,0,15pt">
                <w:txbxContent>
                  <w:p w14:paraId="0A8D071C" w14:textId="5F56789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0735E2A"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633EEB" w14:textId="6D9B90CC" w:rsidR="007F2FC5" w:rsidRDefault="00624826">
    <w:r>
      <w:rPr>
        <w:noProof/>
      </w:rPr>
      <mc:AlternateContent>
        <mc:Choice Requires="wps">
          <w:drawing>
            <wp:anchor distT="0" distB="0" distL="0" distR="0" simplePos="0" relativeHeight="251860128" behindDoc="0" locked="0" layoutInCell="1" allowOverlap="1" wp14:anchorId="040EDCC5" wp14:editId="49383261">
              <wp:simplePos x="635" y="635"/>
              <wp:positionH relativeFrom="page">
                <wp:align>center</wp:align>
              </wp:positionH>
              <wp:positionV relativeFrom="page">
                <wp:align>bottom</wp:align>
              </wp:positionV>
              <wp:extent cx="1809750" cy="314325"/>
              <wp:effectExtent l="0" t="0" r="0" b="0"/>
              <wp:wrapNone/>
              <wp:docPr id="746990062" name="Text Box 19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D6D620C" w14:textId="785750E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0EDCC5" id="_x0000_t202" coordsize="21600,21600" o:spt="202" path="m,l,21600r21600,l21600,xe">
              <v:stroke joinstyle="miter"/>
              <v:path gradientshapeok="t" o:connecttype="rect"/>
            </v:shapetype>
            <v:shape id="Text Box 197" o:spid="_x0000_s1221" type="#_x0000_t202" alt="Confidential - Only for Intended Persons" style="position:absolute;margin-left:0;margin-top:0;width:142.5pt;height:24.75pt;z-index:251860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vg5lyw4CAAAf&#10;BAAADgAAAAAAAAAAAAAAAAAuAgAAZHJzL2Uyb0RvYy54bWxQSwECLQAUAAYACAAAACEAya1WKtsA&#10;AAAEAQAADwAAAAAAAAAAAAAAAABoBAAAZHJzL2Rvd25yZXYueG1sUEsFBgAAAAAEAAQA8wAAAHAF&#10;AAAAAA==&#10;" filled="f" stroked="f">
              <v:textbox style="mso-fit-shape-to-text:t" inset="0,0,0,15pt">
                <w:txbxContent>
                  <w:p w14:paraId="4D6D620C" w14:textId="785750E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7C130" w14:textId="311ED99C" w:rsidR="007F2FC5" w:rsidRDefault="00624826">
    <w:pPr>
      <w:pStyle w:val="Accurrifooter"/>
    </w:pPr>
    <w:r>
      <w:rPr>
        <w:noProof/>
        <w:lang w:val="en-AU"/>
      </w:rPr>
      <mc:AlternateContent>
        <mc:Choice Requires="wps">
          <w:drawing>
            <wp:anchor distT="0" distB="0" distL="0" distR="0" simplePos="0" relativeHeight="251861152" behindDoc="0" locked="0" layoutInCell="1" allowOverlap="1" wp14:anchorId="078F11B0" wp14:editId="16A64284">
              <wp:simplePos x="635" y="635"/>
              <wp:positionH relativeFrom="page">
                <wp:align>center</wp:align>
              </wp:positionH>
              <wp:positionV relativeFrom="page">
                <wp:align>bottom</wp:align>
              </wp:positionV>
              <wp:extent cx="1809750" cy="314325"/>
              <wp:effectExtent l="0" t="0" r="0" b="0"/>
              <wp:wrapNone/>
              <wp:docPr id="915058396" name="Text Box 19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CB4F70B" w14:textId="1576135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8F11B0" id="_x0000_t202" coordsize="21600,21600" o:spt="202" path="m,l,21600r21600,l21600,xe">
              <v:stroke joinstyle="miter"/>
              <v:path gradientshapeok="t" o:connecttype="rect"/>
            </v:shapetype>
            <v:shape id="Text Box 198" o:spid="_x0000_s1222" type="#_x0000_t202" alt="Confidential - Only for Intended Persons" style="position:absolute;left:0;text-align:left;margin-left:0;margin-top:0;width:142.5pt;height:24.75pt;z-index:251861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Jz7KNEAIA&#10;AB8EAAAOAAAAAAAAAAAAAAAAAC4CAABkcnMvZTJvRG9jLnhtbFBLAQItABQABgAIAAAAIQDJrVYq&#10;2wAAAAQBAAAPAAAAAAAAAAAAAAAAAGoEAABkcnMvZG93bnJldi54bWxQSwUGAAAAAAQABADzAAAA&#10;cgUAAAAA&#10;" filled="f" stroked="f">
              <v:textbox style="mso-fit-shape-to-text:t" inset="0,0,0,15pt">
                <w:txbxContent>
                  <w:p w14:paraId="0CB4F70B" w14:textId="1576135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08B11A7" w14:textId="77777777" w:rsidR="007F2FC5" w:rsidRDefault="00624826">
    <w:pPr>
      <w:pStyle w:val="Accurripagenumbers"/>
    </w:pPr>
    <w:r>
      <w:fldChar w:fldCharType="begin"/>
    </w:r>
    <w:r>
      <w:rPr>
        <w:lang w:val="en-AU"/>
      </w:rPr>
      <w:instrText>PAGE   \* MERGEFORMAT</w:instrText>
    </w:r>
    <w:r>
      <w:fldChar w:fldCharType="separate"/>
    </w:r>
    <w:r>
      <w:rPr>
        <w:lang w:val="en-AU"/>
      </w:rPr>
      <w:t>75</w:t>
    </w:r>
    <w: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6E865" w14:textId="7E010046" w:rsidR="007F2FC5" w:rsidRDefault="00624826">
    <w:pPr>
      <w:pStyle w:val="Accurrifooter"/>
    </w:pPr>
    <w:r>
      <w:rPr>
        <w:noProof/>
        <w:lang w:val="en-AU"/>
      </w:rPr>
      <mc:AlternateContent>
        <mc:Choice Requires="wps">
          <w:drawing>
            <wp:anchor distT="0" distB="0" distL="0" distR="0" simplePos="0" relativeHeight="251859104" behindDoc="0" locked="0" layoutInCell="1" allowOverlap="1" wp14:anchorId="07746FED" wp14:editId="18F67931">
              <wp:simplePos x="635" y="635"/>
              <wp:positionH relativeFrom="page">
                <wp:align>center</wp:align>
              </wp:positionH>
              <wp:positionV relativeFrom="page">
                <wp:align>bottom</wp:align>
              </wp:positionV>
              <wp:extent cx="1809750" cy="314325"/>
              <wp:effectExtent l="0" t="0" r="0" b="0"/>
              <wp:wrapNone/>
              <wp:docPr id="320780373" name="Text Box 19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692EAA8" w14:textId="0D41196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746FED" id="_x0000_t202" coordsize="21600,21600" o:spt="202" path="m,l,21600r21600,l21600,xe">
              <v:stroke joinstyle="miter"/>
              <v:path gradientshapeok="t" o:connecttype="rect"/>
            </v:shapetype>
            <v:shape id="Text Box 196" o:spid="_x0000_s1223" type="#_x0000_t202" alt="Confidential - Only for Intended Persons" style="position:absolute;left:0;text-align:left;margin-left:0;margin-top:0;width:142.5pt;height:24.75pt;z-index:251859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kcACwEAIA&#10;AB8EAAAOAAAAAAAAAAAAAAAAAC4CAABkcnMvZTJvRG9jLnhtbFBLAQItABQABgAIAAAAIQDJrVYq&#10;2wAAAAQBAAAPAAAAAAAAAAAAAAAAAGoEAABkcnMvZG93bnJldi54bWxQSwUGAAAAAAQABADzAAAA&#10;cgUAAAAA&#10;" filled="f" stroked="f">
              <v:textbox style="mso-fit-shape-to-text:t" inset="0,0,0,15pt">
                <w:txbxContent>
                  <w:p w14:paraId="4692EAA8" w14:textId="0D41196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5FE2F40" w14:textId="77777777" w:rsidR="007F2FC5" w:rsidRDefault="00624826">
    <w:pPr>
      <w:pStyle w:val="Accurripagenumbers"/>
    </w:pPr>
    <w:r>
      <w:fldChar w:fldCharType="begin"/>
    </w:r>
    <w:r>
      <w:rPr>
        <w:lang w:val="en-AU"/>
      </w:rPr>
      <w:instrText>PAGE   \* MERGEFORMAT</w:instrText>
    </w:r>
    <w:r>
      <w:fldChar w:fldCharType="separate"/>
    </w:r>
    <w:r>
      <w:rPr>
        <w:lang w:val="en-AU"/>
      </w:rPr>
      <w:t>74</w:t>
    </w:r>
    <w: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6E6B4" w14:textId="23487D88" w:rsidR="007F2FC5" w:rsidRDefault="00624826">
    <w:r>
      <w:rPr>
        <w:noProof/>
      </w:rPr>
      <mc:AlternateContent>
        <mc:Choice Requires="wps">
          <w:drawing>
            <wp:anchor distT="0" distB="0" distL="0" distR="0" simplePos="0" relativeHeight="251863200" behindDoc="0" locked="0" layoutInCell="1" allowOverlap="1" wp14:anchorId="2F0483F4" wp14:editId="5B46EE4C">
              <wp:simplePos x="635" y="635"/>
              <wp:positionH relativeFrom="page">
                <wp:align>center</wp:align>
              </wp:positionH>
              <wp:positionV relativeFrom="page">
                <wp:align>bottom</wp:align>
              </wp:positionV>
              <wp:extent cx="1809750" cy="314325"/>
              <wp:effectExtent l="0" t="0" r="0" b="0"/>
              <wp:wrapNone/>
              <wp:docPr id="1025151856" name="Text Box 20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807A171" w14:textId="47C9271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0483F4" id="_x0000_t202" coordsize="21600,21600" o:spt="202" path="m,l,21600r21600,l21600,xe">
              <v:stroke joinstyle="miter"/>
              <v:path gradientshapeok="t" o:connecttype="rect"/>
            </v:shapetype>
            <v:shape id="Text Box 200" o:spid="_x0000_s1224" type="#_x0000_t202" alt="Confidential - Only for Intended Persons" style="position:absolute;margin-left:0;margin-top:0;width:142.5pt;height:24.75pt;z-index:251863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Osfk2EAIA&#10;AB8EAAAOAAAAAAAAAAAAAAAAAC4CAABkcnMvZTJvRG9jLnhtbFBLAQItABQABgAIAAAAIQDJrVYq&#10;2wAAAAQBAAAPAAAAAAAAAAAAAAAAAGoEAABkcnMvZG93bnJldi54bWxQSwUGAAAAAAQABADzAAAA&#10;cgUAAAAA&#10;" filled="f" stroked="f">
              <v:textbox style="mso-fit-shape-to-text:t" inset="0,0,0,15pt">
                <w:txbxContent>
                  <w:p w14:paraId="2807A171" w14:textId="47C9271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3CC03A" w14:textId="1C511969" w:rsidR="00624826" w:rsidRDefault="00624826">
    <w:pPr>
      <w:pStyle w:val="Footer"/>
    </w:pPr>
    <w:r>
      <w:rPr>
        <w:noProof/>
      </w:rPr>
      <mc:AlternateContent>
        <mc:Choice Requires="wps">
          <w:drawing>
            <wp:anchor distT="0" distB="0" distL="0" distR="0" simplePos="0" relativeHeight="251661472" behindDoc="0" locked="0" layoutInCell="1" allowOverlap="1" wp14:anchorId="6E489F4B" wp14:editId="7313EB64">
              <wp:simplePos x="635" y="635"/>
              <wp:positionH relativeFrom="page">
                <wp:align>center</wp:align>
              </wp:positionH>
              <wp:positionV relativeFrom="page">
                <wp:align>bottom</wp:align>
              </wp:positionV>
              <wp:extent cx="1809750" cy="314325"/>
              <wp:effectExtent l="0" t="0" r="0" b="0"/>
              <wp:wrapNone/>
              <wp:docPr id="1422399276" name="Text Box 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E6652B4" w14:textId="367FC08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489F4B" id="_x0000_t202" coordsize="21600,21600" o:spt="202" path="m,l,21600r21600,l21600,xe">
              <v:stroke joinstyle="miter"/>
              <v:path gradientshapeok="t" o:connecttype="rect"/>
            </v:shapetype>
            <v:shape id="Text Box 3" o:spid="_x0000_s1027" type="#_x0000_t202" alt="Confidential - Only for Intended Persons" style="position:absolute;margin-left:0;margin-top:0;width:142.5pt;height:24.75pt;z-index:2516614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" filled="f" stroked="f">
              <v:textbox style="mso-fit-shape-to-text:t" inset="0,0,0,15pt">
                <w:txbxContent>
                  <w:p w14:paraId="7E6652B4" w14:textId="367FC08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DFEBE" w14:textId="4C88DAED" w:rsidR="007F2FC5" w:rsidRDefault="00624826">
    <w:pPr>
      <w:pStyle w:val="Accurrifooter"/>
    </w:pPr>
    <w:r>
      <w:rPr>
        <w:noProof/>
        <w:lang w:val="en-AU"/>
      </w:rPr>
      <mc:AlternateContent>
        <mc:Choice Requires="wps">
          <w:drawing>
            <wp:anchor distT="0" distB="0" distL="0" distR="0" simplePos="0" relativeHeight="251679904" behindDoc="0" locked="0" layoutInCell="1" allowOverlap="1" wp14:anchorId="39438107" wp14:editId="6DB9B598">
              <wp:simplePos x="635" y="635"/>
              <wp:positionH relativeFrom="page">
                <wp:align>center</wp:align>
              </wp:positionH>
              <wp:positionV relativeFrom="page">
                <wp:align>bottom</wp:align>
              </wp:positionV>
              <wp:extent cx="1809750" cy="314325"/>
              <wp:effectExtent l="0" t="0" r="0" b="0"/>
              <wp:wrapNone/>
              <wp:docPr id="48434229" name="Text Box 2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F703317" w14:textId="5E64B6F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438107" id="_x0000_t202" coordsize="21600,21600" o:spt="202" path="m,l,21600r21600,l21600,xe">
              <v:stroke joinstyle="miter"/>
              <v:path gradientshapeok="t" o:connecttype="rect"/>
            </v:shapetype>
            <v:shape id="Text Box 21" o:spid="_x0000_s1045" type="#_x0000_t202" alt="Confidential - Only for Intended Persons" style="position:absolute;left:0;text-align:left;margin-left:0;margin-top:0;width:142.5pt;height:24.75pt;z-index:2516799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wyDw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5mP/e+gPuFYDoaNe8vXLdbeMB+emcMVY7so&#10;2/CEh1TQVRTOFiUNuB9/88d8ZB6jlHQomYoa1DQl6pvBjUR1jYYbjV0yink+yzFuDvoeUIgFvgnL&#10;k4leF9RoSgf6FQW9ioUwxAzHchXdjeZ9GLSLD4KL1SoloZAsCxuztTxCR74imS/9K3P2zHjAXT3C&#10;qCdWviF+yI03vV0dAtKfthK5HYg8U44iTHs9P5io8l//U9b1W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EbxzDIPAgAA&#10;HgQAAA4AAAAAAAAAAAAAAAAALgIAAGRycy9lMm9Eb2MueG1sUEsBAi0AFAAGAAgAAAAhAMmtVirb&#10;AAAABAEAAA8AAAAAAAAAAAAAAAAAaQQAAGRycy9kb3ducmV2LnhtbFBLBQYAAAAABAAEAPMAAABx&#10;BQAAAAA=&#10;" filled="f" stroked="f">
              <v:textbox style="mso-fit-shape-to-text:t" inset="0,0,0,15pt">
                <w:txbxContent>
                  <w:p w14:paraId="0F703317" w14:textId="5E64B6F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552A440"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3B1D" w14:textId="5985BFD3" w:rsidR="007F2FC5" w:rsidRDefault="00624826">
    <w:pPr>
      <w:pStyle w:val="Accurrifooter"/>
    </w:pPr>
    <w:r>
      <w:rPr>
        <w:noProof/>
        <w:lang w:val="en-AU"/>
      </w:rPr>
      <mc:AlternateContent>
        <mc:Choice Requires="wps">
          <w:drawing>
            <wp:anchor distT="0" distB="0" distL="0" distR="0" simplePos="0" relativeHeight="251864224" behindDoc="0" locked="0" layoutInCell="1" allowOverlap="1" wp14:anchorId="7B1CF5B7" wp14:editId="210B552F">
              <wp:simplePos x="635" y="635"/>
              <wp:positionH relativeFrom="page">
                <wp:align>center</wp:align>
              </wp:positionH>
              <wp:positionV relativeFrom="page">
                <wp:align>bottom</wp:align>
              </wp:positionV>
              <wp:extent cx="1809750" cy="314325"/>
              <wp:effectExtent l="0" t="0" r="0" b="0"/>
              <wp:wrapNone/>
              <wp:docPr id="1479048514" name="Text Box 20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C679C08" w14:textId="4DD9A5B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1CF5B7" id="_x0000_t202" coordsize="21600,21600" o:spt="202" path="m,l,21600r21600,l21600,xe">
              <v:stroke joinstyle="miter"/>
              <v:path gradientshapeok="t" o:connecttype="rect"/>
            </v:shapetype>
            <v:shape id="Text Box 201" o:spid="_x0000_s1225" type="#_x0000_t202" alt="Confidential - Only for Intended Persons" style="position:absolute;left:0;text-align:left;margin-left:0;margin-top:0;width:142.5pt;height:24.75pt;z-index:251864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ksL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O5nPxwF2UJ9wLgfDyr3l6xaLb5gPz8zhjrFf&#10;1G14wkMq6CoKZ4uSBtyPv/ljPlKPUUo61ExFDYqaEvXN4EqivEbDjcYuGcU8n+UYNwd9D6jEAh+F&#10;5clErwtqNKUD/YqKXsVCGGKGY7mK7kbzPgzixRfBxWqVklBJloWN2VoeoSNhkc2X/pU5e6Y84LIe&#10;YRQUK98wP+TGm96uDgH5T2uJ5A5EnjlHFabFnl9MlPmv/ynr+q6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jDksLEAIA&#10;AB8EAAAOAAAAAAAAAAAAAAAAAC4CAABkcnMvZTJvRG9jLnhtbFBLAQItABQABgAIAAAAIQDJrVYq&#10;2wAAAAQBAAAPAAAAAAAAAAAAAAAAAGoEAABkcnMvZG93bnJldi54bWxQSwUGAAAAAAQABADzAAAA&#10;cgUAAAAA&#10;" filled="f" stroked="f">
              <v:textbox style="mso-fit-shape-to-text:t" inset="0,0,0,15pt">
                <w:txbxContent>
                  <w:p w14:paraId="1C679C08" w14:textId="4DD9A5B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6949BE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70922" w14:textId="0D40DCD8" w:rsidR="007F2FC5" w:rsidRDefault="00624826">
    <w:pPr>
      <w:pStyle w:val="Accurrifooter"/>
    </w:pPr>
    <w:r>
      <w:rPr>
        <w:noProof/>
        <w:lang w:val="en-AU"/>
      </w:rPr>
      <mc:AlternateContent>
        <mc:Choice Requires="wps">
          <w:drawing>
            <wp:anchor distT="0" distB="0" distL="0" distR="0" simplePos="0" relativeHeight="251862176" behindDoc="0" locked="0" layoutInCell="1" allowOverlap="1" wp14:anchorId="0C650225" wp14:editId="1A0FF759">
              <wp:simplePos x="635" y="635"/>
              <wp:positionH relativeFrom="page">
                <wp:align>center</wp:align>
              </wp:positionH>
              <wp:positionV relativeFrom="page">
                <wp:align>bottom</wp:align>
              </wp:positionV>
              <wp:extent cx="1809750" cy="314325"/>
              <wp:effectExtent l="0" t="0" r="0" b="0"/>
              <wp:wrapNone/>
              <wp:docPr id="1637365226" name="Text Box 19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9B2CCAE" w14:textId="3B631BE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650225" id="_x0000_t202" coordsize="21600,21600" o:spt="202" path="m,l,21600r21600,l21600,xe">
              <v:stroke joinstyle="miter"/>
              <v:path gradientshapeok="t" o:connecttype="rect"/>
            </v:shapetype>
            <v:shape id="Text Box 199" o:spid="_x0000_s1226" type="#_x0000_t202" alt="Confidential - Only for Intended Persons" style="position:absolute;left:0;text-align:left;margin-left:0;margin-top:0;width:142.5pt;height:24.75pt;z-index:251862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0A2EAIAAB8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YqOSliHGAL1ZHmQhhW7p1cN1T8QfjwLJB2TP2S&#10;bsMTHbqFruRwsjirAX/8zR/ziXqKctaRZkpuSdSctd8srSTKazRwNLbJmN7kc2qN2b25A1LilB6F&#10;k8kkL4Z2NDWCeSVFr2IhCgkrqVzJt6N5Fwbx0ouQarVKSaQkJ8KD3TgZoSNhkc2X/lWgO1EeaFmP&#10;MApKFG+YH3LjTe9W+0D8p7VEcgciT5yTCtNiTy8myvzX/5R1edf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iE0A2EAIA&#10;AB8EAAAOAAAAAAAAAAAAAAAAAC4CAABkcnMvZTJvRG9jLnhtbFBLAQItABQABgAIAAAAIQDJrVYq&#10;2wAAAAQBAAAPAAAAAAAAAAAAAAAAAGoEAABkcnMvZG93bnJldi54bWxQSwUGAAAAAAQABADzAAAA&#10;cgUAAAAA&#10;" filled="f" stroked="f">
              <v:textbox style="mso-fit-shape-to-text:t" inset="0,0,0,15pt">
                <w:txbxContent>
                  <w:p w14:paraId="59B2CCAE" w14:textId="3B631BE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8C65A07" w14:textId="77777777" w:rsidR="007F2FC5" w:rsidRDefault="00624826">
    <w:pPr>
      <w:pStyle w:val="Accurripagenumbers"/>
    </w:pPr>
    <w:r>
      <w:fldChar w:fldCharType="begin"/>
    </w:r>
    <w:r>
      <w:rPr>
        <w:lang w:val="en-AU"/>
      </w:rPr>
      <w:instrText>PAGE   \* MERGEFORMAT</w:instrText>
    </w:r>
    <w:r>
      <w:fldChar w:fldCharType="separate"/>
    </w:r>
    <w:r>
      <w:rPr>
        <w:lang w:val="en-AU"/>
      </w:rPr>
      <w:t>76</w:t>
    </w:r>
    <w: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CCAD84" w14:textId="697F112E" w:rsidR="007F2FC5" w:rsidRDefault="00624826">
    <w:r>
      <w:rPr>
        <w:noProof/>
      </w:rPr>
      <mc:AlternateContent>
        <mc:Choice Requires="wps">
          <w:drawing>
            <wp:anchor distT="0" distB="0" distL="0" distR="0" simplePos="0" relativeHeight="251866272" behindDoc="0" locked="0" layoutInCell="1" allowOverlap="1" wp14:anchorId="4AC30E9E" wp14:editId="3814955F">
              <wp:simplePos x="635" y="635"/>
              <wp:positionH relativeFrom="page">
                <wp:align>center</wp:align>
              </wp:positionH>
              <wp:positionV relativeFrom="page">
                <wp:align>bottom</wp:align>
              </wp:positionV>
              <wp:extent cx="1809750" cy="314325"/>
              <wp:effectExtent l="0" t="0" r="0" b="0"/>
              <wp:wrapNone/>
              <wp:docPr id="179443844" name="Text Box 20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CBB9C3F" w14:textId="2466108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C30E9E" id="_x0000_t202" coordsize="21600,21600" o:spt="202" path="m,l,21600r21600,l21600,xe">
              <v:stroke joinstyle="miter"/>
              <v:path gradientshapeok="t" o:connecttype="rect"/>
            </v:shapetype>
            <v:shape id="Text Box 203" o:spid="_x0000_s1227" type="#_x0000_t202" alt="Confidential - Only for Intended Persons" style="position:absolute;margin-left:0;margin-top:0;width:142.5pt;height:24.75pt;z-index:251866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ILDwIAAB8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YqOXE4DrCF6khzIQwr906uGyr+IHx4Fkg7pn5J&#10;t+GJDt1CV3I4WZzVgD/+5o/5RD1FOetIMyW3JGrO2m+WVhLlNRo4GttkTG/yeU5xuzd3QEqc0qNw&#10;MpnkxdCOpkYwr6ToVSxEIWEllSv5djTvwiBeehFSrVYpiZTkRHiwGycjdCQssvnSvwp0J8oDLesR&#10;RkGJ4g3zQ2686d1qH4j/tJZI7kDkiXNSYVrs6cVEmf/6n7Iu73r5Ew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E+s8gsPAgAA&#10;HwQAAA4AAAAAAAAAAAAAAAAALgIAAGRycy9lMm9Eb2MueG1sUEsBAi0AFAAGAAgAAAAhAMmtVirb&#10;AAAABAEAAA8AAAAAAAAAAAAAAAAAaQQAAGRycy9kb3ducmV2LnhtbFBLBQYAAAAABAAEAPMAAABx&#10;BQAAAAA=&#10;" filled="f" stroked="f">
              <v:textbox style="mso-fit-shape-to-text:t" inset="0,0,0,15pt">
                <w:txbxContent>
                  <w:p w14:paraId="5CBB9C3F" w14:textId="2466108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C8301" w14:textId="166EE14E" w:rsidR="007F2FC5" w:rsidRDefault="00624826">
    <w:pPr>
      <w:pStyle w:val="Accurrifooter"/>
    </w:pPr>
    <w:r>
      <w:rPr>
        <w:noProof/>
        <w:lang w:val="en-AU"/>
      </w:rPr>
      <mc:AlternateContent>
        <mc:Choice Requires="wps">
          <w:drawing>
            <wp:anchor distT="0" distB="0" distL="0" distR="0" simplePos="0" relativeHeight="251867296" behindDoc="0" locked="0" layoutInCell="1" allowOverlap="1" wp14:anchorId="36C6230F" wp14:editId="6A3BD95A">
              <wp:simplePos x="635" y="635"/>
              <wp:positionH relativeFrom="page">
                <wp:align>center</wp:align>
              </wp:positionH>
              <wp:positionV relativeFrom="page">
                <wp:align>bottom</wp:align>
              </wp:positionV>
              <wp:extent cx="1809750" cy="314325"/>
              <wp:effectExtent l="0" t="0" r="0" b="0"/>
              <wp:wrapNone/>
              <wp:docPr id="662004350" name="Text Box 20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00FC5BE" w14:textId="5822059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C6230F" id="_x0000_t202" coordsize="21600,21600" o:spt="202" path="m,l,21600r21600,l21600,xe">
              <v:stroke joinstyle="miter"/>
              <v:path gradientshapeok="t" o:connecttype="rect"/>
            </v:shapetype>
            <v:shape id="Text Box 204" o:spid="_x0000_s1228" type="#_x0000_t202" alt="Confidential - Only for Intended Persons" style="position:absolute;left:0;text-align:left;margin-left:0;margin-top:0;width:142.5pt;height:24.75pt;z-index:251867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4bSVNEAIA&#10;AB8EAAAOAAAAAAAAAAAAAAAAAC4CAABkcnMvZTJvRG9jLnhtbFBLAQItABQABgAIAAAAIQDJrVYq&#10;2wAAAAQBAAAPAAAAAAAAAAAAAAAAAGoEAABkcnMvZG93bnJldi54bWxQSwUGAAAAAAQABADzAAAA&#10;cgUAAAAA&#10;" filled="f" stroked="f">
              <v:textbox style="mso-fit-shape-to-text:t" inset="0,0,0,15pt">
                <w:txbxContent>
                  <w:p w14:paraId="600FC5BE" w14:textId="5822059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1EA8AC3"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F69D" w14:textId="5ACF8D9C" w:rsidR="007F2FC5" w:rsidRDefault="00624826">
    <w:pPr>
      <w:pStyle w:val="Accurrifooter"/>
    </w:pPr>
    <w:r>
      <w:rPr>
        <w:noProof/>
        <w:lang w:val="en-AU"/>
      </w:rPr>
      <mc:AlternateContent>
        <mc:Choice Requires="wps">
          <w:drawing>
            <wp:anchor distT="0" distB="0" distL="0" distR="0" simplePos="0" relativeHeight="251865248" behindDoc="0" locked="0" layoutInCell="1" allowOverlap="1" wp14:anchorId="67787BD3" wp14:editId="14334BE9">
              <wp:simplePos x="635" y="635"/>
              <wp:positionH relativeFrom="page">
                <wp:align>center</wp:align>
              </wp:positionH>
              <wp:positionV relativeFrom="page">
                <wp:align>bottom</wp:align>
              </wp:positionV>
              <wp:extent cx="1809750" cy="314325"/>
              <wp:effectExtent l="0" t="0" r="0" b="0"/>
              <wp:wrapNone/>
              <wp:docPr id="560250135" name="Text Box 20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CD59BAB" w14:textId="69C1B3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787BD3" id="_x0000_t202" coordsize="21600,21600" o:spt="202" path="m,l,21600r21600,l21600,xe">
              <v:stroke joinstyle="miter"/>
              <v:path gradientshapeok="t" o:connecttype="rect"/>
            </v:shapetype>
            <v:shape id="Text Box 202" o:spid="_x0000_s1229" type="#_x0000_t202" alt="Confidential - Only for Intended Persons" style="position:absolute;left:0;text-align:left;margin-left:0;margin-top:0;width:142.5pt;height:24.75pt;z-index:251865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pdw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Wk+GwfYQX3CuRwMK/eWr1ssvmE+PDOHO8Z+&#10;UbfhCQ+poKsonC1KGnA//uaP+Ug9RinpUDMVNShqStQ3gyuJ8hoNNxq7ZBS3+TzHuDnoe0AlFvgo&#10;LE8mel1Qoykd6FdU9CoWwhAzHMtVdDea92EQL74ILlarlIRKsixszNbyCB0Ji2y+9K/M2TPlAZf1&#10;CKOgWPmG+SE33vR2dQjIf1pLJHcg8sw5qjAt9vxiosx//U9Z1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V0pdwEAIA&#10;AB8EAAAOAAAAAAAAAAAAAAAAAC4CAABkcnMvZTJvRG9jLnhtbFBLAQItABQABgAIAAAAIQDJrVYq&#10;2wAAAAQBAAAPAAAAAAAAAAAAAAAAAGoEAABkcnMvZG93bnJldi54bWxQSwUGAAAAAAQABADzAAAA&#10;cgUAAAAA&#10;" filled="f" stroked="f">
              <v:textbox style="mso-fit-shape-to-text:t" inset="0,0,0,15pt">
                <w:txbxContent>
                  <w:p w14:paraId="3CD59BAB" w14:textId="69C1B3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5ECABC4"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57ABA" w14:textId="3CCE6474" w:rsidR="007F2FC5" w:rsidRDefault="00624826">
    <w:r>
      <w:rPr>
        <w:noProof/>
      </w:rPr>
      <mc:AlternateContent>
        <mc:Choice Requires="wps">
          <w:drawing>
            <wp:anchor distT="0" distB="0" distL="0" distR="0" simplePos="0" relativeHeight="251869344" behindDoc="0" locked="0" layoutInCell="1" allowOverlap="1" wp14:anchorId="54F08317" wp14:editId="29E1F81A">
              <wp:simplePos x="635" y="635"/>
              <wp:positionH relativeFrom="page">
                <wp:align>center</wp:align>
              </wp:positionH>
              <wp:positionV relativeFrom="page">
                <wp:align>bottom</wp:align>
              </wp:positionV>
              <wp:extent cx="1809750" cy="314325"/>
              <wp:effectExtent l="0" t="0" r="0" b="0"/>
              <wp:wrapNone/>
              <wp:docPr id="1173690391" name="Text Box 20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7F740A1" w14:textId="5377242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F08317" id="_x0000_t202" coordsize="21600,21600" o:spt="202" path="m,l,21600r21600,l21600,xe">
              <v:stroke joinstyle="miter"/>
              <v:path gradientshapeok="t" o:connecttype="rect"/>
            </v:shapetype>
            <v:shape id="Text Box 206" o:spid="_x0000_s1230" type="#_x0000_t202" alt="Confidential - Only for Intended Persons" style="position:absolute;margin-left:0;margin-top:0;width:142.5pt;height:24.75pt;z-index:251869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orA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P8ehxgC/UR53IwrNxbvmqx+Jr58Mwc7hj7&#10;Rd2GJzykgq6icLIoacD9/Js/5iP1GKWkQ81U1KCoKVHfDa4kyms03Ghsk1Hc5rMc42av7wGVWOCj&#10;sDyZ6HVBjaZ0oF9R0ctYCEPMcCxX0e1o3odBvPgiuFguUxIqybKwNhvLI3QkLLL50r8yZ0+UB1zW&#10;I4yCYuU75ofceNPb5T4g/2ktkdyByBPnqMK02NOLiTJ/+5+yLu968Qs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W7orAEAIA&#10;AB8EAAAOAAAAAAAAAAAAAAAAAC4CAABkcnMvZTJvRG9jLnhtbFBLAQItABQABgAIAAAAIQDJrVYq&#10;2wAAAAQBAAAPAAAAAAAAAAAAAAAAAGoEAABkcnMvZG93bnJldi54bWxQSwUGAAAAAAQABADzAAAA&#10;cgUAAAAA&#10;" filled="f" stroked="f">
              <v:textbox style="mso-fit-shape-to-text:t" inset="0,0,0,15pt">
                <w:txbxContent>
                  <w:p w14:paraId="27F740A1" w14:textId="5377242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6CD13" w14:textId="0BC2ED32" w:rsidR="007F2FC5" w:rsidRDefault="00624826">
    <w:pPr>
      <w:pStyle w:val="Accurrifooter"/>
    </w:pPr>
    <w:r>
      <w:rPr>
        <w:noProof/>
        <w:lang w:val="en-AU"/>
      </w:rPr>
      <mc:AlternateContent>
        <mc:Choice Requires="wps">
          <w:drawing>
            <wp:anchor distT="0" distB="0" distL="0" distR="0" simplePos="0" relativeHeight="251870368" behindDoc="0" locked="0" layoutInCell="1" allowOverlap="1" wp14:anchorId="50124339" wp14:editId="67A9B40D">
              <wp:simplePos x="635" y="635"/>
              <wp:positionH relativeFrom="page">
                <wp:align>center</wp:align>
              </wp:positionH>
              <wp:positionV relativeFrom="page">
                <wp:align>bottom</wp:align>
              </wp:positionV>
              <wp:extent cx="1809750" cy="314325"/>
              <wp:effectExtent l="0" t="0" r="0" b="0"/>
              <wp:wrapNone/>
              <wp:docPr id="2127935364" name="Text Box 20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F81CCBB" w14:textId="5197F12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124339" id="_x0000_t202" coordsize="21600,21600" o:spt="202" path="m,l,21600r21600,l21600,xe">
              <v:stroke joinstyle="miter"/>
              <v:path gradientshapeok="t" o:connecttype="rect"/>
            </v:shapetype>
            <v:shape id="Text Box 207" o:spid="_x0000_s1231" type="#_x0000_t202" alt="Confidential - Only for Intended Persons" style="position:absolute;left:0;text-align:left;margin-left:0;margin-top:0;width:142.5pt;height:24.75pt;z-index:251870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PtROP0PAgAA&#10;HwQAAA4AAAAAAAAAAAAAAAAALgIAAGRycy9lMm9Eb2MueG1sUEsBAi0AFAAGAAgAAAAhAMmtVirb&#10;AAAABAEAAA8AAAAAAAAAAAAAAAAAaQQAAGRycy9kb3ducmV2LnhtbFBLBQYAAAAABAAEAPMAAABx&#10;BQAAAAA=&#10;" filled="f" stroked="f">
              <v:textbox style="mso-fit-shape-to-text:t" inset="0,0,0,15pt">
                <w:txbxContent>
                  <w:p w14:paraId="1F81CCBB" w14:textId="5197F12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F86338A"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3E107" w14:textId="3853C131" w:rsidR="007F2FC5" w:rsidRDefault="00624826">
    <w:pPr>
      <w:pStyle w:val="Accurrifooter"/>
    </w:pPr>
    <w:r>
      <w:rPr>
        <w:noProof/>
        <w:lang w:val="en-AU"/>
      </w:rPr>
      <mc:AlternateContent>
        <mc:Choice Requires="wps">
          <w:drawing>
            <wp:anchor distT="0" distB="0" distL="0" distR="0" simplePos="0" relativeHeight="251868320" behindDoc="0" locked="0" layoutInCell="1" allowOverlap="1" wp14:anchorId="0027522A" wp14:editId="7F87D52B">
              <wp:simplePos x="635" y="635"/>
              <wp:positionH relativeFrom="page">
                <wp:align>center</wp:align>
              </wp:positionH>
              <wp:positionV relativeFrom="page">
                <wp:align>bottom</wp:align>
              </wp:positionV>
              <wp:extent cx="1809750" cy="314325"/>
              <wp:effectExtent l="0" t="0" r="0" b="0"/>
              <wp:wrapNone/>
              <wp:docPr id="471898784" name="Text Box 20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890ACB9" w14:textId="513EF01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027522A" id="_x0000_t202" coordsize="21600,21600" o:spt="202" path="m,l,21600r21600,l21600,xe">
              <v:stroke joinstyle="miter"/>
              <v:path gradientshapeok="t" o:connecttype="rect"/>
            </v:shapetype>
            <v:shape id="Text Box 205" o:spid="_x0000_s1232" type="#_x0000_t202" alt="Confidential - Only for Intended Persons" style="position:absolute;left:0;text-align:left;margin-left:0;margin-top:0;width:142.5pt;height:24.75pt;z-index:251868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O+7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P8ehxgC/UR53IwrNxbvmqx+Jr58Mwc7hj7&#10;Rd2GJzykgq6icLIoacD9/Js/5iP1GKWkQ81U1KCoKVHfDa4kyms03Ghsk1Hc5rMc42av7wGVWOCj&#10;sDyZ6HVBjaZ0oF9R0ctYCEPMcCxX0e1o3odBvPgiuFguUxIqybKwNhvLI3QkLLL50r8yZ0+UB1zW&#10;I4yCYuU75ofceNPb5T4g/2ktkdyByBPnqMK02NOLiTJ/+5+yLu968Qs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MkO+7EAIA&#10;AB8EAAAOAAAAAAAAAAAAAAAAAC4CAABkcnMvZTJvRG9jLnhtbFBLAQItABQABgAIAAAAIQDJrVYq&#10;2wAAAAQBAAAPAAAAAAAAAAAAAAAAAGoEAABkcnMvZG93bnJldi54bWxQSwUGAAAAAAQABADzAAAA&#10;cgUAAAAA&#10;" filled="f" stroked="f">
              <v:textbox style="mso-fit-shape-to-text:t" inset="0,0,0,15pt">
                <w:txbxContent>
                  <w:p w14:paraId="2890ACB9" w14:textId="513EF01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DEC8854"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2BB2D" w14:textId="1AEE2897" w:rsidR="007F2FC5" w:rsidRDefault="00624826">
    <w:r>
      <w:rPr>
        <w:noProof/>
      </w:rPr>
      <mc:AlternateContent>
        <mc:Choice Requires="wps">
          <w:drawing>
            <wp:anchor distT="0" distB="0" distL="0" distR="0" simplePos="0" relativeHeight="251872416" behindDoc="0" locked="0" layoutInCell="1" allowOverlap="1" wp14:anchorId="3D97F61B" wp14:editId="09C94E11">
              <wp:simplePos x="635" y="635"/>
              <wp:positionH relativeFrom="page">
                <wp:align>center</wp:align>
              </wp:positionH>
              <wp:positionV relativeFrom="page">
                <wp:align>bottom</wp:align>
              </wp:positionV>
              <wp:extent cx="1809750" cy="314325"/>
              <wp:effectExtent l="0" t="0" r="0" b="0"/>
              <wp:wrapNone/>
              <wp:docPr id="1287870977" name="Text Box 20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2E1B703" w14:textId="1836CA0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97F61B" id="_x0000_t202" coordsize="21600,21600" o:spt="202" path="m,l,21600r21600,l21600,xe">
              <v:stroke joinstyle="miter"/>
              <v:path gradientshapeok="t" o:connecttype="rect"/>
            </v:shapetype>
            <v:shape id="Text Box 209" o:spid="_x0000_s1233" type="#_x0000_t202" alt="Confidential - Only for Intended Persons" style="position:absolute;margin-left:0;margin-top:0;width:142.5pt;height:24.75pt;z-index:251872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12G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P8ehxgC/UR53IwrNxbvmqx+Jr58Mwc7hj7&#10;Rd2GJzykgq6icLIoacD9/Js/5iP1GKWkQ81U1KCoKVHfDa4kyms03Ghsk1Hc5rMc42av7wGVWOCj&#10;sDyZ6HVBjaZ0oF9R0ctYCEPMcCxX0e1o3odBvPgiuFguUxIqybKwNhvLI3QkLLL50r8yZ0+UB1zW&#10;I4yCYuU75ofceNPb5T4g/2ktkdyByBPnqMK02NOLiTJ/+5+yLu968Qs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hL12GEAIA&#10;AB8EAAAOAAAAAAAAAAAAAAAAAC4CAABkcnMvZTJvRG9jLnhtbFBLAQItABQABgAIAAAAIQDJrVYq&#10;2wAAAAQBAAAPAAAAAAAAAAAAAAAAAGoEAABkcnMvZG93bnJldi54bWxQSwUGAAAAAAQABADzAAAA&#10;cgUAAAAA&#10;" filled="f" stroked="f">
              <v:textbox style="mso-fit-shape-to-text:t" inset="0,0,0,15pt">
                <w:txbxContent>
                  <w:p w14:paraId="32E1B703" w14:textId="1836CA0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A1CA7" w14:textId="2AB7D1AE" w:rsidR="007F2FC5" w:rsidRDefault="00624826">
    <w:pPr>
      <w:pStyle w:val="Accurrifooter"/>
    </w:pPr>
    <w:r>
      <w:rPr>
        <w:noProof/>
        <w:lang w:val="en-AU"/>
      </w:rPr>
      <mc:AlternateContent>
        <mc:Choice Requires="wps">
          <w:drawing>
            <wp:anchor distT="0" distB="0" distL="0" distR="0" simplePos="0" relativeHeight="251873440" behindDoc="0" locked="0" layoutInCell="1" allowOverlap="1" wp14:anchorId="68F3D8ED" wp14:editId="6DD5D855">
              <wp:simplePos x="635" y="635"/>
              <wp:positionH relativeFrom="page">
                <wp:align>center</wp:align>
              </wp:positionH>
              <wp:positionV relativeFrom="page">
                <wp:align>bottom</wp:align>
              </wp:positionV>
              <wp:extent cx="1809750" cy="314325"/>
              <wp:effectExtent l="0" t="0" r="0" b="0"/>
              <wp:wrapNone/>
              <wp:docPr id="266296497" name="Text Box 21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888F2F7" w14:textId="08DDAF8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F3D8ED" id="_x0000_t202" coordsize="21600,21600" o:spt="202" path="m,l,21600r21600,l21600,xe">
              <v:stroke joinstyle="miter"/>
              <v:path gradientshapeok="t" o:connecttype="rect"/>
            </v:shapetype>
            <v:shape id="Text Box 210" o:spid="_x0000_s1234" type="#_x0000_t202" alt="Confidential - Only for Intended Persons" style="position:absolute;left:0;text-align:left;margin-left:0;margin-top:0;width:142.5pt;height:24.75pt;z-index:251873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qQA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Wk+HwfYQX3CuRwMK/eWr1ssvmE+PDOHO8Z+&#10;UbfhCQ+poKsonC1KGnA//uaP+Ug9RinpUDMVNShqStQ3gyuJ8hoNNxq7ZBS3+SzHuDnoe0AlFvgo&#10;LE8mel1Qoykd6FdU9CoWwhAzHMtVdDea92EQL74ILlarlIRKsixszNbyCB0Ji2y+9K/M2TPlAZf1&#10;CKOgWPmG+SE33vR2dQjIf1pLJHcg8sw5qjAt9vxiosx//U9Z1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L7qQAEAIA&#10;AB8EAAAOAAAAAAAAAAAAAAAAAC4CAABkcnMvZTJvRG9jLnhtbFBLAQItABQABgAIAAAAIQDJrVYq&#10;2wAAAAQBAAAPAAAAAAAAAAAAAAAAAGoEAABkcnMvZG93bnJldi54bWxQSwUGAAAAAAQABADzAAAA&#10;cgUAAAAA&#10;" filled="f" stroked="f">
              <v:textbox style="mso-fit-shape-to-text:t" inset="0,0,0,15pt">
                <w:txbxContent>
                  <w:p w14:paraId="0888F2F7" w14:textId="08DDAF8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BA9F8CD"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1565D" w14:textId="41B87649" w:rsidR="007F2FC5" w:rsidRDefault="00624826">
    <w:pPr>
      <w:pStyle w:val="Accurrifooter"/>
    </w:pPr>
    <w:r>
      <w:rPr>
        <w:noProof/>
        <w:lang w:val="en-AU"/>
      </w:rPr>
      <mc:AlternateContent>
        <mc:Choice Requires="wps">
          <w:drawing>
            <wp:anchor distT="0" distB="0" distL="0" distR="0" simplePos="0" relativeHeight="251677856" behindDoc="0" locked="0" layoutInCell="1" allowOverlap="1" wp14:anchorId="5C9EA403" wp14:editId="4D06EA98">
              <wp:simplePos x="635" y="635"/>
              <wp:positionH relativeFrom="page">
                <wp:align>center</wp:align>
              </wp:positionH>
              <wp:positionV relativeFrom="page">
                <wp:align>bottom</wp:align>
              </wp:positionV>
              <wp:extent cx="1809750" cy="314325"/>
              <wp:effectExtent l="0" t="0" r="0" b="0"/>
              <wp:wrapNone/>
              <wp:docPr id="1933603615" name="Text Box 1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D5839A2" w14:textId="6CA7FA6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9EA403" id="_x0000_t202" coordsize="21600,21600" o:spt="202" path="m,l,21600r21600,l21600,xe">
              <v:stroke joinstyle="miter"/>
              <v:path gradientshapeok="t" o:connecttype="rect"/>
            </v:shapetype>
            <v:shape id="Text Box 19" o:spid="_x0000_s1046" type="#_x0000_t202" alt="Confidential - Only for Intended Persons" style="position:absolute;left:0;text-align:left;margin-left:0;margin-top:0;width:142.5pt;height:24.75pt;z-index:2516778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lsDgIAAB4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7ELZbA4CAAAe&#10;BAAADgAAAAAAAAAAAAAAAAAuAgAAZHJzL2Uyb0RvYy54bWxQSwECLQAUAAYACAAAACEAya1WKtsA&#10;AAAEAQAADwAAAAAAAAAAAAAAAABoBAAAZHJzL2Rvd25yZXYueG1sUEsFBgAAAAAEAAQA8wAAAHAF&#10;AAAAAA==&#10;" filled="f" stroked="f">
              <v:textbox style="mso-fit-shape-to-text:t" inset="0,0,0,15pt">
                <w:txbxContent>
                  <w:p w14:paraId="6D5839A2" w14:textId="6CA7FA6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BBAFB7C"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096AA2" w14:textId="26B5ACDD" w:rsidR="007F2FC5" w:rsidRDefault="00624826">
    <w:pPr>
      <w:pStyle w:val="Accurrifooter"/>
    </w:pPr>
    <w:r>
      <w:rPr>
        <w:noProof/>
        <w:lang w:val="en-AU"/>
      </w:rPr>
      <mc:AlternateContent>
        <mc:Choice Requires="wps">
          <w:drawing>
            <wp:anchor distT="0" distB="0" distL="0" distR="0" simplePos="0" relativeHeight="251871392" behindDoc="0" locked="0" layoutInCell="1" allowOverlap="1" wp14:anchorId="22B559AD" wp14:editId="223E0EF3">
              <wp:simplePos x="635" y="635"/>
              <wp:positionH relativeFrom="page">
                <wp:align>center</wp:align>
              </wp:positionH>
              <wp:positionV relativeFrom="page">
                <wp:align>bottom</wp:align>
              </wp:positionV>
              <wp:extent cx="1809750" cy="314325"/>
              <wp:effectExtent l="0" t="0" r="0" b="0"/>
              <wp:wrapNone/>
              <wp:docPr id="1027545658" name="Text Box 20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096E8A5" w14:textId="6868039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B559AD" id="_x0000_t202" coordsize="21600,21600" o:spt="202" path="m,l,21600r21600,l21600,xe">
              <v:stroke joinstyle="miter"/>
              <v:path gradientshapeok="t" o:connecttype="rect"/>
            </v:shapetype>
            <v:shape id="Text Box 208" o:spid="_x0000_s1235" type="#_x0000_t202" alt="Confidential - Only for Intended Persons" style="position:absolute;left:0;text-align:left;margin-left:0;margin-top:0;width:142.5pt;height:24.75pt;z-index:251871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Y9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tN8Pg6wg/qEczkYVu4tX7dYfMN8eGYOd4z9&#10;om7DEx5SQVdROFuUNOB+/M0f85F6jFLSoWYqalDUlKhvBlcS5TUabjR2ySjm+SzHuDnoe0AlFvgo&#10;LE8mel1Qoykd6FdU9CoWwhAzHMtVdDea92EQL74ILlarlIRKsixszNbyCB0Ji2y+9K/M2TPlAZf1&#10;CKOgWPmG+SE33vR2dQjIf1pLJHcg8sw5qjAt9vxiosx//U9Z1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mURY9EAIA&#10;AB8EAAAOAAAAAAAAAAAAAAAAAC4CAABkcnMvZTJvRG9jLnhtbFBLAQItABQABgAIAAAAIQDJrVYq&#10;2wAAAAQBAAAPAAAAAAAAAAAAAAAAAGoEAABkcnMvZG93bnJldi54bWxQSwUGAAAAAAQABADzAAAA&#10;cgUAAAAA&#10;" filled="f" stroked="f">
              <v:textbox style="mso-fit-shape-to-text:t" inset="0,0,0,15pt">
                <w:txbxContent>
                  <w:p w14:paraId="7096E8A5" w14:textId="6868039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E4CB8DE"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93D8D" w14:textId="76980FE0" w:rsidR="007F2FC5" w:rsidRDefault="00624826">
    <w:r>
      <w:rPr>
        <w:noProof/>
      </w:rPr>
      <mc:AlternateContent>
        <mc:Choice Requires="wps">
          <w:drawing>
            <wp:anchor distT="0" distB="0" distL="0" distR="0" simplePos="0" relativeHeight="251875488" behindDoc="0" locked="0" layoutInCell="1" allowOverlap="1" wp14:anchorId="42A609D3" wp14:editId="76D3AA75">
              <wp:simplePos x="635" y="635"/>
              <wp:positionH relativeFrom="page">
                <wp:align>center</wp:align>
              </wp:positionH>
              <wp:positionV relativeFrom="page">
                <wp:align>bottom</wp:align>
              </wp:positionV>
              <wp:extent cx="1809750" cy="314325"/>
              <wp:effectExtent l="0" t="0" r="0" b="0"/>
              <wp:wrapNone/>
              <wp:docPr id="246671729" name="Text Box 21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21F4A93" w14:textId="657CCB8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2A609D3" id="_x0000_t202" coordsize="21600,21600" o:spt="202" path="m,l,21600r21600,l21600,xe">
              <v:stroke joinstyle="miter"/>
              <v:path gradientshapeok="t" o:connecttype="rect"/>
            </v:shapetype>
            <v:shape id="Text Box 212" o:spid="_x0000_s1236" type="#_x0000_t202" alt="Confidential - Only for Intended Persons" style="position:absolute;margin-left:0;margin-top:0;width:142.5pt;height:24.75pt;z-index:251875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Hi8fgUPAgAA&#10;HwQAAA4AAAAAAAAAAAAAAAAALgIAAGRycy9lMm9Eb2MueG1sUEsBAi0AFAAGAAgAAAAhAMmtVirb&#10;AAAABAEAAA8AAAAAAAAAAAAAAAAAaQQAAGRycy9kb3ducmV2LnhtbFBLBQYAAAAABAAEAPMAAABx&#10;BQAAAAA=&#10;" filled="f" stroked="f">
              <v:textbox style="mso-fit-shape-to-text:t" inset="0,0,0,15pt">
                <w:txbxContent>
                  <w:p w14:paraId="621F4A93" w14:textId="657CCB8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06B9E" w14:textId="52B8886B" w:rsidR="007F2FC5" w:rsidRDefault="00624826">
    <w:pPr>
      <w:pStyle w:val="Accurrifooter"/>
    </w:pPr>
    <w:r>
      <w:rPr>
        <w:noProof/>
        <w:lang w:val="en-AU"/>
      </w:rPr>
      <mc:AlternateContent>
        <mc:Choice Requires="wps">
          <w:drawing>
            <wp:anchor distT="0" distB="0" distL="0" distR="0" simplePos="0" relativeHeight="251876512" behindDoc="0" locked="0" layoutInCell="1" allowOverlap="1" wp14:anchorId="0C564252" wp14:editId="643B0846">
              <wp:simplePos x="635" y="635"/>
              <wp:positionH relativeFrom="page">
                <wp:align>center</wp:align>
              </wp:positionH>
              <wp:positionV relativeFrom="page">
                <wp:align>bottom</wp:align>
              </wp:positionV>
              <wp:extent cx="1809750" cy="314325"/>
              <wp:effectExtent l="0" t="0" r="0" b="0"/>
              <wp:wrapNone/>
              <wp:docPr id="2068274196" name="Text Box 21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8D9CA72" w14:textId="46384DF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64252" id="_x0000_t202" coordsize="21600,21600" o:spt="202" path="m,l,21600r21600,l21600,xe">
              <v:stroke joinstyle="miter"/>
              <v:path gradientshapeok="t" o:connecttype="rect"/>
            </v:shapetype>
            <v:shape id="Text Box 213" o:spid="_x0000_s1237" type="#_x0000_t202" alt="Confidential - Only for Intended Persons" style="position:absolute;left:0;text-align:left;margin-left:0;margin-top:0;width:142.5pt;height:24.75pt;z-index:251876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VA8w4EAIA&#10;AB8EAAAOAAAAAAAAAAAAAAAAAC4CAABkcnMvZTJvRG9jLnhtbFBLAQItABQABgAIAAAAIQDJrVYq&#10;2wAAAAQBAAAPAAAAAAAAAAAAAAAAAGoEAABkcnMvZG93bnJldi54bWxQSwUGAAAAAAQABADzAAAA&#10;cgUAAAAA&#10;" filled="f" stroked="f">
              <v:textbox style="mso-fit-shape-to-text:t" inset="0,0,0,15pt">
                <w:txbxContent>
                  <w:p w14:paraId="28D9CA72" w14:textId="46384DF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47D438B" w14:textId="77777777" w:rsidR="007F2FC5" w:rsidRDefault="00624826">
    <w:pPr>
      <w:pStyle w:val="Accurripagenumbers"/>
    </w:pPr>
    <w:r>
      <w:fldChar w:fldCharType="begin"/>
    </w:r>
    <w:r>
      <w:rPr>
        <w:lang w:val="en-AU"/>
      </w:rPr>
      <w:instrText>PAGE   \* MERGEFORMAT</w:instrText>
    </w:r>
    <w:r>
      <w:fldChar w:fldCharType="separate"/>
    </w:r>
    <w:r>
      <w:rPr>
        <w:lang w:val="en-AU"/>
      </w:rPr>
      <w:t>77</w:t>
    </w:r>
    <w: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941D3" w14:textId="01F0419C" w:rsidR="007F2FC5" w:rsidRDefault="00624826">
    <w:pPr>
      <w:pStyle w:val="Accurrifooter"/>
    </w:pPr>
    <w:r>
      <w:rPr>
        <w:noProof/>
        <w:lang w:val="en-AU"/>
      </w:rPr>
      <mc:AlternateContent>
        <mc:Choice Requires="wps">
          <w:drawing>
            <wp:anchor distT="0" distB="0" distL="0" distR="0" simplePos="0" relativeHeight="251874464" behindDoc="0" locked="0" layoutInCell="1" allowOverlap="1" wp14:anchorId="7911A05C" wp14:editId="3441ED73">
              <wp:simplePos x="635" y="635"/>
              <wp:positionH relativeFrom="page">
                <wp:align>center</wp:align>
              </wp:positionH>
              <wp:positionV relativeFrom="page">
                <wp:align>bottom</wp:align>
              </wp:positionV>
              <wp:extent cx="1809750" cy="314325"/>
              <wp:effectExtent l="0" t="0" r="0" b="0"/>
              <wp:wrapNone/>
              <wp:docPr id="1806991719" name="Text Box 21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0EC8C16" w14:textId="3DC72C6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11A05C" id="_x0000_t202" coordsize="21600,21600" o:spt="202" path="m,l,21600r21600,l21600,xe">
              <v:stroke joinstyle="miter"/>
              <v:path gradientshapeok="t" o:connecttype="rect"/>
            </v:shapetype>
            <v:shape id="Text Box 211" o:spid="_x0000_s1238" type="#_x0000_t202" alt="Confidential - Only for Intended Persons" style="position:absolute;left:0;text-align:left;margin-left:0;margin-top:0;width:142.5pt;height:24.75pt;z-index:251874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iwht+EAIA&#10;AB8EAAAOAAAAAAAAAAAAAAAAAC4CAABkcnMvZTJvRG9jLnhtbFBLAQItABQABgAIAAAAIQDJrVYq&#10;2wAAAAQBAAAPAAAAAAAAAAAAAAAAAGoEAABkcnMvZG93bnJldi54bWxQSwUGAAAAAAQABADzAAAA&#10;cgUAAAAA&#10;" filled="f" stroked="f">
              <v:textbox style="mso-fit-shape-to-text:t" inset="0,0,0,15pt">
                <w:txbxContent>
                  <w:p w14:paraId="70EC8C16" w14:textId="3DC72C6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ECF38E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BB278" w14:textId="5761E172" w:rsidR="007F2FC5" w:rsidRDefault="00624826">
    <w:r>
      <w:rPr>
        <w:noProof/>
      </w:rPr>
      <mc:AlternateContent>
        <mc:Choice Requires="wps">
          <w:drawing>
            <wp:anchor distT="0" distB="0" distL="0" distR="0" simplePos="0" relativeHeight="251878560" behindDoc="0" locked="0" layoutInCell="1" allowOverlap="1" wp14:anchorId="6112C281" wp14:editId="27BCC4E1">
              <wp:simplePos x="635" y="635"/>
              <wp:positionH relativeFrom="page">
                <wp:align>center</wp:align>
              </wp:positionH>
              <wp:positionV relativeFrom="page">
                <wp:align>bottom</wp:align>
              </wp:positionV>
              <wp:extent cx="1809750" cy="314325"/>
              <wp:effectExtent l="0" t="0" r="0" b="0"/>
              <wp:wrapNone/>
              <wp:docPr id="1578613429" name="Text Box 21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B396D18" w14:textId="551AF35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2C281" id="_x0000_t202" coordsize="21600,21600" o:spt="202" path="m,l,21600r21600,l21600,xe">
              <v:stroke joinstyle="miter"/>
              <v:path gradientshapeok="t" o:connecttype="rect"/>
            </v:shapetype>
            <v:shape id="Text Box 215" o:spid="_x0000_s1239" type="#_x0000_t202" alt="Confidential - Only for Intended Persons" style="position:absolute;margin-left:0;margin-top:0;width:142.5pt;height:24.75pt;z-index:251878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lD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WkxGwfYQX3CuRwMK/eWr1ssvmE+PDOHO8Z+&#10;UbfhCQ+poKsonC1KGnA//uaP+Ug9RinpUDMVNShqStQ3gyuJ8hoNNxq7ZBS3+TzHuDnoe0AlFvgo&#10;LE8mel1Qoykd6FdU9CoWwhAzHMtVdDea92EQL74ILlarlIRKsixszNbyCB0Ji2y+9K/M2TPlAZf1&#10;CKOgWPmG+SE33vR2dQjIf1pLJHcg8sw5qjAt9vxiosx//U9Z1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PfalDEAIA&#10;AB8EAAAOAAAAAAAAAAAAAAAAAC4CAABkcnMvZTJvRG9jLnhtbFBLAQItABQABgAIAAAAIQDJrVYq&#10;2wAAAAQBAAAPAAAAAAAAAAAAAAAAAGoEAABkcnMvZG93bnJldi54bWxQSwUGAAAAAAQABADzAAAA&#10;cgUAAAAA&#10;" filled="f" stroked="f">
              <v:textbox style="mso-fit-shape-to-text:t" inset="0,0,0,15pt">
                <w:txbxContent>
                  <w:p w14:paraId="2B396D18" w14:textId="551AF35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09809" w14:textId="67729877" w:rsidR="007F2FC5" w:rsidRDefault="00624826">
    <w:pPr>
      <w:pStyle w:val="Accurrifooter"/>
    </w:pPr>
    <w:r>
      <w:rPr>
        <w:noProof/>
        <w:lang w:val="en-AU"/>
      </w:rPr>
      <mc:AlternateContent>
        <mc:Choice Requires="wps">
          <w:drawing>
            <wp:anchor distT="0" distB="0" distL="0" distR="0" simplePos="0" relativeHeight="251879584" behindDoc="0" locked="0" layoutInCell="1" allowOverlap="1" wp14:anchorId="324FFBE7" wp14:editId="417F8B42">
              <wp:simplePos x="635" y="635"/>
              <wp:positionH relativeFrom="page">
                <wp:align>center</wp:align>
              </wp:positionH>
              <wp:positionV relativeFrom="page">
                <wp:align>bottom</wp:align>
              </wp:positionV>
              <wp:extent cx="1809750" cy="314325"/>
              <wp:effectExtent l="0" t="0" r="0" b="0"/>
              <wp:wrapNone/>
              <wp:docPr id="1964037532" name="Text Box 21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EF7E753" w14:textId="277212F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4FFBE7" id="_x0000_t202" coordsize="21600,21600" o:spt="202" path="m,l,21600r21600,l21600,xe">
              <v:stroke joinstyle="miter"/>
              <v:path gradientshapeok="t" o:connecttype="rect"/>
            </v:shapetype>
            <v:shape id="Text Box 216" o:spid="_x0000_s1240" type="#_x0000_t202" alt="Confidential - Only for Intended Persons" style="position:absolute;left:0;text-align:left;margin-left:0;margin-top:0;width:142.5pt;height:24.75pt;z-index:251879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bTz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PiehxgC/UR53IwrNxbvmqx+Jr58Mwc7hj7&#10;Rd2GJzykgq6icLIoacD9/Js/5iP1GKWkQ81U1KCoKVHfDa4kyms03Ghsk1Hc5rMc42av7wGVWOCj&#10;sDyZ6HVBjaZ0oF9R0ctYCEPMcCxX0e1o3odBvPgiuFguUxIqybKwNhvLI3QkLLL50r8yZ0+UB1zW&#10;I4yCYuU75ofceNPb5T4g/2ktkdyByBPnqMK02NOLiTJ/+5+yLu968Qs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MQbTzEAIA&#10;AB8EAAAOAAAAAAAAAAAAAAAAAC4CAABkcnMvZTJvRG9jLnhtbFBLAQItABQABgAIAAAAIQDJrVYq&#10;2wAAAAQBAAAPAAAAAAAAAAAAAAAAAGoEAABkcnMvZG93bnJldi54bWxQSwUGAAAAAAQABADzAAAA&#10;cgUAAAAA&#10;" filled="f" stroked="f">
              <v:textbox style="mso-fit-shape-to-text:t" inset="0,0,0,15pt">
                <w:txbxContent>
                  <w:p w14:paraId="1EF7E753" w14:textId="277212F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EB53F0D"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14459" w14:textId="7C6E22B7" w:rsidR="007F2FC5" w:rsidRDefault="00624826">
    <w:pPr>
      <w:pStyle w:val="Accurrifooter"/>
    </w:pPr>
    <w:r>
      <w:rPr>
        <w:noProof/>
        <w:lang w:val="en-AU"/>
      </w:rPr>
      <mc:AlternateContent>
        <mc:Choice Requires="wps">
          <w:drawing>
            <wp:anchor distT="0" distB="0" distL="0" distR="0" simplePos="0" relativeHeight="251877536" behindDoc="0" locked="0" layoutInCell="1" allowOverlap="1" wp14:anchorId="2836D106" wp14:editId="59FDA779">
              <wp:simplePos x="635" y="635"/>
              <wp:positionH relativeFrom="page">
                <wp:align>center</wp:align>
              </wp:positionH>
              <wp:positionV relativeFrom="page">
                <wp:align>bottom</wp:align>
              </wp:positionV>
              <wp:extent cx="1809750" cy="314325"/>
              <wp:effectExtent l="0" t="0" r="0" b="0"/>
              <wp:wrapNone/>
              <wp:docPr id="1012961817" name="Text Box 21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61E7AE5" w14:textId="2A5D55C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36D106" id="_x0000_t202" coordsize="21600,21600" o:spt="202" path="m,l,21600r21600,l21600,xe">
              <v:stroke joinstyle="miter"/>
              <v:path gradientshapeok="t" o:connecttype="rect"/>
            </v:shapetype>
            <v:shape id="Text Box 214" o:spid="_x0000_s1241" type="#_x0000_t202" alt="Confidential - Only for Intended Persons" style="position:absolute;left:0;text-align:left;margin-left:0;margin-top:0;width:142.5pt;height:24.75pt;z-index:251877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KH+Bs4PAgAA&#10;HwQAAA4AAAAAAAAAAAAAAAAALgIAAGRycy9lMm9Eb2MueG1sUEsBAi0AFAAGAAgAAAAhAMmtVirb&#10;AAAABAEAAA8AAAAAAAAAAAAAAAAAaQQAAGRycy9kb3ducmV2LnhtbFBLBQYAAAAABAAEAPMAAABx&#10;BQAAAAA=&#10;" filled="f" stroked="f">
              <v:textbox style="mso-fit-shape-to-text:t" inset="0,0,0,15pt">
                <w:txbxContent>
                  <w:p w14:paraId="161E7AE5" w14:textId="2A5D55C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507E4B2" w14:textId="77777777" w:rsidR="007F2FC5" w:rsidRDefault="00624826">
    <w:pPr>
      <w:pStyle w:val="Accurripagenumbers"/>
    </w:pPr>
    <w:r>
      <w:fldChar w:fldCharType="begin"/>
    </w:r>
    <w:r>
      <w:rPr>
        <w:lang w:val="en-AU"/>
      </w:rPr>
      <w:instrText>PAGE   \* MERGEFORMAT</w:instrText>
    </w:r>
    <w:r>
      <w:fldChar w:fldCharType="separate"/>
    </w:r>
    <w:r>
      <w:rPr>
        <w:lang w:val="en-AU"/>
      </w:rPr>
      <w:t>78</w:t>
    </w:r>
    <w: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18F3C" w14:textId="3BFC249B" w:rsidR="007F2FC5" w:rsidRDefault="00624826">
    <w:r>
      <w:rPr>
        <w:noProof/>
      </w:rPr>
      <mc:AlternateContent>
        <mc:Choice Requires="wps">
          <w:drawing>
            <wp:anchor distT="0" distB="0" distL="0" distR="0" simplePos="0" relativeHeight="251881632" behindDoc="0" locked="0" layoutInCell="1" allowOverlap="1" wp14:anchorId="53151C02" wp14:editId="6BE0606D">
              <wp:simplePos x="635" y="635"/>
              <wp:positionH relativeFrom="page">
                <wp:align>center</wp:align>
              </wp:positionH>
              <wp:positionV relativeFrom="page">
                <wp:align>bottom</wp:align>
              </wp:positionV>
              <wp:extent cx="1809750" cy="314325"/>
              <wp:effectExtent l="0" t="0" r="0" b="0"/>
              <wp:wrapNone/>
              <wp:docPr id="1822487568" name="Text Box 21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5FBF392" w14:textId="6DBBF5D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151C02" id="_x0000_t202" coordsize="21600,21600" o:spt="202" path="m,l,21600r21600,l21600,xe">
              <v:stroke joinstyle="miter"/>
              <v:path gradientshapeok="t" o:connecttype="rect"/>
            </v:shapetype>
            <v:shape id="Text Box 218" o:spid="_x0000_s1242" type="#_x0000_t202" alt="Confidential - Only for Intended Persons" style="position:absolute;margin-left:0;margin-top:0;width:142.5pt;height:24.75pt;z-index:251881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9GIEA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PiehxgC/UR53IwrNxbvmqx+Jr58Mwc7hj7&#10;Rd2GJzykgq6icLIoacD9/Js/5iP1GKWkQ81U1KCoKVHfDa4kyms03Ghsk1Hc5rMc42av7wGVWOCj&#10;sDyZ6HVBjaZ0oF9R0ctYCEPMcCxX0e1o3odBvPgiuFguUxIqybKwNhvLI3QkLLL50r8yZ0+UB1zW&#10;I4yCYuU75ofceNPb5T4g/2ktkdyByBPnqMK02NOLiTJ/+5+yLu968Qs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WP9GIEAIA&#10;AB8EAAAOAAAAAAAAAAAAAAAAAC4CAABkcnMvZTJvRG9jLnhtbFBLAQItABQABgAIAAAAIQDJrVYq&#10;2wAAAAQBAAAPAAAAAAAAAAAAAAAAAGoEAABkcnMvZG93bnJldi54bWxQSwUGAAAAAAQABADzAAAA&#10;cgUAAAAA&#10;" filled="f" stroked="f">
              <v:textbox style="mso-fit-shape-to-text:t" inset="0,0,0,15pt">
                <w:txbxContent>
                  <w:p w14:paraId="45FBF392" w14:textId="6DBBF5D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877B6" w14:textId="3D6B8B36" w:rsidR="007F2FC5" w:rsidRDefault="00624826">
    <w:pPr>
      <w:pStyle w:val="Accurrifooter"/>
    </w:pPr>
    <w:r>
      <w:rPr>
        <w:noProof/>
        <w:lang w:val="en-AU"/>
      </w:rPr>
      <mc:AlternateContent>
        <mc:Choice Requires="wps">
          <w:drawing>
            <wp:anchor distT="0" distB="0" distL="0" distR="0" simplePos="0" relativeHeight="251882656" behindDoc="0" locked="0" layoutInCell="1" allowOverlap="1" wp14:anchorId="61C87C38" wp14:editId="635255DF">
              <wp:simplePos x="635" y="635"/>
              <wp:positionH relativeFrom="page">
                <wp:align>center</wp:align>
              </wp:positionH>
              <wp:positionV relativeFrom="page">
                <wp:align>bottom</wp:align>
              </wp:positionV>
              <wp:extent cx="1809750" cy="314325"/>
              <wp:effectExtent l="0" t="0" r="0" b="0"/>
              <wp:wrapNone/>
              <wp:docPr id="1331428273" name="Text Box 21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92F05B9" w14:textId="6BFB462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C87C38" id="_x0000_t202" coordsize="21600,21600" o:spt="202" path="m,l,21600r21600,l21600,xe">
              <v:stroke joinstyle="miter"/>
              <v:path gradientshapeok="t" o:connecttype="rect"/>
            </v:shapetype>
            <v:shape id="Text Box 219" o:spid="_x0000_s1243" type="#_x0000_t202" alt="Confidential - Only for Intended Persons" style="position:absolute;left:0;text-align:left;margin-left:0;margin-top:0;width:142.5pt;height:24.75pt;z-index:251882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GO1EA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PiehxgC/UR53IwrNxbvmqx+Jr58Mwc7hj7&#10;Rd2GJzykgq6icLIoacD9/Js/5iP1GKWkQ81U1KCoKVHfDa4kyms03Ghsk1Hc5rMc42av7wGVWOCj&#10;sDyZ6HVBjaZ0oF9R0ctYCEPMcCxX0e1o3odBvPgiuFguUxIqybKwNhvLI3QkLLL50r8yZ0+UB1zW&#10;I4yCYuU75ofceNPb5T4g/2ktkdyByBPnqMK02NOLiTJ/+5+yLu968Qs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7gGO1EAIA&#10;AB8EAAAOAAAAAAAAAAAAAAAAAC4CAABkcnMvZTJvRG9jLnhtbFBLAQItABQABgAIAAAAIQDJrVYq&#10;2wAAAAQBAAAPAAAAAAAAAAAAAAAAAGoEAABkcnMvZG93bnJldi54bWxQSwUGAAAAAAQABADzAAAA&#10;cgUAAAAA&#10;" filled="f" stroked="f">
              <v:textbox style="mso-fit-shape-to-text:t" inset="0,0,0,15pt">
                <w:txbxContent>
                  <w:p w14:paraId="092F05B9" w14:textId="6BFB462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435459A" w14:textId="77777777" w:rsidR="007F2FC5" w:rsidRDefault="00624826">
    <w:pPr>
      <w:pStyle w:val="Accurripagenumbers"/>
    </w:pPr>
    <w:r>
      <w:fldChar w:fldCharType="begin"/>
    </w:r>
    <w:r>
      <w:rPr>
        <w:lang w:val="en-AU"/>
      </w:rPr>
      <w:instrText>PAGE   \* MERGEFORMAT</w:instrText>
    </w:r>
    <w:r>
      <w:fldChar w:fldCharType="separate"/>
    </w:r>
    <w:r>
      <w:rPr>
        <w:lang w:val="en-AU"/>
      </w:rPr>
      <w:t>80</w:t>
    </w:r>
    <w: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206D1" w14:textId="0E41E3F2" w:rsidR="007F2FC5" w:rsidRDefault="00624826">
    <w:pPr>
      <w:pStyle w:val="Accurrifooter"/>
    </w:pPr>
    <w:r>
      <w:rPr>
        <w:noProof/>
        <w:lang w:val="en-AU"/>
      </w:rPr>
      <mc:AlternateContent>
        <mc:Choice Requires="wps">
          <w:drawing>
            <wp:anchor distT="0" distB="0" distL="0" distR="0" simplePos="0" relativeHeight="251880608" behindDoc="0" locked="0" layoutInCell="1" allowOverlap="1" wp14:anchorId="10D27882" wp14:editId="7565D28A">
              <wp:simplePos x="635" y="635"/>
              <wp:positionH relativeFrom="page">
                <wp:align>center</wp:align>
              </wp:positionH>
              <wp:positionV relativeFrom="page">
                <wp:align>bottom</wp:align>
              </wp:positionV>
              <wp:extent cx="1809750" cy="314325"/>
              <wp:effectExtent l="0" t="0" r="0" b="0"/>
              <wp:wrapNone/>
              <wp:docPr id="1836175642" name="Text Box 21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A31CEEC" w14:textId="63DC3D2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0D27882" id="_x0000_t202" coordsize="21600,21600" o:spt="202" path="m,l,21600r21600,l21600,xe">
              <v:stroke joinstyle="miter"/>
              <v:path gradientshapeok="t" o:connecttype="rect"/>
            </v:shapetype>
            <v:shape id="Text Box 217" o:spid="_x0000_s1244" type="#_x0000_t202" alt="Confidential - Only for Intended Persons" style="position:absolute;left:0;text-align:left;margin-left:0;margin-top:0;width:142.5pt;height:24.75pt;z-index:251880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Zoz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WkxHwfYQX3CuRwMK/eWr1ssvmE+PDOHO8Z+&#10;UbfhCQ+poKsonC1KGnA//uaP+Ug9RinpUDMVNShqStQ3gyuJ8hoNNxq7ZBS3+SzHuDnoe0AlFvgo&#10;LE8mel1Qoykd6FdU9CoWwhAzHMtVdDea92EQL74ILlarlIRKsixszNbyCB0Ji2y+9K/M2TPlAZf1&#10;CKOgWPmG+SE33vR2dQjIf1pLJHcg8sw5qjAt9vxiosx//U9Z1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RQZozEAIA&#10;AB8EAAAOAAAAAAAAAAAAAAAAAC4CAABkcnMvZTJvRG9jLnhtbFBLAQItABQABgAIAAAAIQDJrVYq&#10;2wAAAAQBAAAPAAAAAAAAAAAAAAAAAGoEAABkcnMvZG93bnJldi54bWxQSwUGAAAAAAQABADzAAAA&#10;cgUAAAAA&#10;" filled="f" stroked="f">
              <v:textbox style="mso-fit-shape-to-text:t" inset="0,0,0,15pt">
                <w:txbxContent>
                  <w:p w14:paraId="7A31CEEC" w14:textId="63DC3D2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14C5CC3" w14:textId="77777777" w:rsidR="007F2FC5" w:rsidRDefault="00624826">
    <w:pPr>
      <w:pStyle w:val="Accurripagenumbers"/>
    </w:pPr>
    <w:r>
      <w:fldChar w:fldCharType="begin"/>
    </w:r>
    <w:r>
      <w:rPr>
        <w:lang w:val="en-AU"/>
      </w:rPr>
      <w:instrText>PAGE   \* MERGEFORMAT</w:instrText>
    </w:r>
    <w:r>
      <w:fldChar w:fldCharType="separate"/>
    </w:r>
    <w:r>
      <w:rPr>
        <w:lang w:val="en-AU"/>
      </w:rPr>
      <w:t>79</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74CFA" w14:textId="517F9D00" w:rsidR="007F2FC5" w:rsidRDefault="00624826">
    <w:r>
      <w:rPr>
        <w:noProof/>
      </w:rPr>
      <mc:AlternateContent>
        <mc:Choice Requires="wps">
          <w:drawing>
            <wp:anchor distT="0" distB="0" distL="0" distR="0" simplePos="0" relativeHeight="251681952" behindDoc="0" locked="0" layoutInCell="1" allowOverlap="1" wp14:anchorId="27B6E384" wp14:editId="2E43029D">
              <wp:simplePos x="635" y="635"/>
              <wp:positionH relativeFrom="page">
                <wp:align>center</wp:align>
              </wp:positionH>
              <wp:positionV relativeFrom="page">
                <wp:align>bottom</wp:align>
              </wp:positionV>
              <wp:extent cx="1809750" cy="314325"/>
              <wp:effectExtent l="0" t="0" r="0" b="0"/>
              <wp:wrapNone/>
              <wp:docPr id="210073289" name="Text Box 2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6DB73A0" w14:textId="4BEF938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B6E384" id="_x0000_t202" coordsize="21600,21600" o:spt="202" path="m,l,21600r21600,l21600,xe">
              <v:stroke joinstyle="miter"/>
              <v:path gradientshapeok="t" o:connecttype="rect"/>
            </v:shapetype>
            <v:shape id="Text Box 23" o:spid="_x0000_s1047" type="#_x0000_t202" alt="Confidential - Only for Intended Persons" style="position:absolute;margin-left:0;margin-top:0;width:142.5pt;height:24.75pt;z-index:2516819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tRDwIAAB4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V8tm5/y1URxoLYdi4d3LdUO0H4cOzQFoxtUuy&#10;DU90aANdyeFkcVYD/vibP+YT8xTlrCPJlNySpjkz3yxtJKprNHA0tsmY3uTznOJ2394BCXFKb8LJ&#10;ZJIXgxlNjdC+kqBXsRCFhJVUruTb0bwLg3bpQUi1WqUkEpIT4cFunIzQka9I5kv/KtCdGA+0q0cY&#10;9SSKN8QPufGmd6t9IPrTViK3A5EnykmEaa+nBxNV/ut/yro86+VP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IH9a1EPAgAA&#10;HgQAAA4AAAAAAAAAAAAAAAAALgIAAGRycy9lMm9Eb2MueG1sUEsBAi0AFAAGAAgAAAAhAMmtVirb&#10;AAAABAEAAA8AAAAAAAAAAAAAAAAAaQQAAGRycy9kb3ducmV2LnhtbFBLBQYAAAAABAAEAPMAAABx&#10;BQAAAAA=&#10;" filled="f" stroked="f">
              <v:textbox style="mso-fit-shape-to-text:t" inset="0,0,0,15pt">
                <w:txbxContent>
                  <w:p w14:paraId="26DB73A0" w14:textId="4BEF938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81C20" w14:textId="144549C6" w:rsidR="007F2FC5" w:rsidRDefault="00624826">
    <w:r>
      <w:rPr>
        <w:noProof/>
      </w:rPr>
      <mc:AlternateContent>
        <mc:Choice Requires="wps">
          <w:drawing>
            <wp:anchor distT="0" distB="0" distL="0" distR="0" simplePos="0" relativeHeight="251884704" behindDoc="0" locked="0" layoutInCell="1" allowOverlap="1" wp14:anchorId="412BE41B" wp14:editId="4BDABBF8">
              <wp:simplePos x="635" y="635"/>
              <wp:positionH relativeFrom="page">
                <wp:align>center</wp:align>
              </wp:positionH>
              <wp:positionV relativeFrom="page">
                <wp:align>bottom</wp:align>
              </wp:positionV>
              <wp:extent cx="1809750" cy="314325"/>
              <wp:effectExtent l="0" t="0" r="0" b="0"/>
              <wp:wrapNone/>
              <wp:docPr id="1477271912" name="Text Box 22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B00B0D1" w14:textId="648C422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2BE41B" id="_x0000_t202" coordsize="21600,21600" o:spt="202" path="m,l,21600r21600,l21600,xe">
              <v:stroke joinstyle="miter"/>
              <v:path gradientshapeok="t" o:connecttype="rect"/>
            </v:shapetype>
            <v:shape id="Text Box 221" o:spid="_x0000_s1245" type="#_x0000_t202" alt="Confidential - Only for Intended Persons" style="position:absolute;margin-left:0;margin-top:0;width:142.5pt;height:24.75pt;z-index:251884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gO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tNiPg6wg/qEczkYVu4tX7dYfMN8eGYOd4z9&#10;om7DEx5SQVdROFuUNOB+/M0f85F6jFLSoWYqalDUlKhvBlcS5TUabjR2ySjm+SzHuDnoe0AlFvgo&#10;LE8mel1Qoykd6FdU9CoWwhAzHMtVdDea92EQL74ILlarlIRKsixszNbyCB0Ji2y+9K/M2TPlAZf1&#10;CKOgWPmG+SE33vR2dQjIf1pLJHcg8sw5qjAt9vxiosx//U9Z13e9/Ak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8/igOEAIA&#10;AB8EAAAOAAAAAAAAAAAAAAAAAC4CAABkcnMvZTJvRG9jLnhtbFBLAQItABQABgAIAAAAIQDJrVYq&#10;2wAAAAQBAAAPAAAAAAAAAAAAAAAAAGoEAABkcnMvZG93bnJldi54bWxQSwUGAAAAAAQABADzAAAA&#10;cgUAAAAA&#10;" filled="f" stroked="f">
              <v:textbox style="mso-fit-shape-to-text:t" inset="0,0,0,15pt">
                <w:txbxContent>
                  <w:p w14:paraId="7B00B0D1" w14:textId="648C422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8E18F" w14:textId="5068B5A7" w:rsidR="007F2FC5" w:rsidRDefault="00624826">
    <w:pPr>
      <w:pStyle w:val="Accurrifooter"/>
    </w:pPr>
    <w:r>
      <w:rPr>
        <w:noProof/>
        <w:lang w:val="en-AU"/>
      </w:rPr>
      <mc:AlternateContent>
        <mc:Choice Requires="wps">
          <w:drawing>
            <wp:anchor distT="0" distB="0" distL="0" distR="0" simplePos="0" relativeHeight="251885728" behindDoc="0" locked="0" layoutInCell="1" allowOverlap="1" wp14:anchorId="5C0DB849" wp14:editId="1563A296">
              <wp:simplePos x="635" y="635"/>
              <wp:positionH relativeFrom="page">
                <wp:align>center</wp:align>
              </wp:positionH>
              <wp:positionV relativeFrom="page">
                <wp:align>bottom</wp:align>
              </wp:positionV>
              <wp:extent cx="1809750" cy="314325"/>
              <wp:effectExtent l="0" t="0" r="0" b="0"/>
              <wp:wrapNone/>
              <wp:docPr id="1698612573" name="Text Box 22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96430C7" w14:textId="43B0380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0DB849" id="_x0000_t202" coordsize="21600,21600" o:spt="202" path="m,l,21600r21600,l21600,xe">
              <v:stroke joinstyle="miter"/>
              <v:path gradientshapeok="t" o:connecttype="rect"/>
            </v:shapetype>
            <v:shape id="Text Box 222" o:spid="_x0000_s1246" type="#_x0000_t202" alt="Confidential - Only for Intended Persons" style="position:absolute;left:0;text-align:left;margin-left:0;margin-top:0;width:142.5pt;height:24.75pt;z-index:251885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JZNPVAPAgAA&#10;HwQAAA4AAAAAAAAAAAAAAAAALgIAAGRycy9lMm9Eb2MueG1sUEsBAi0AFAAGAAgAAAAhAMmtVirb&#10;AAAABAEAAA8AAAAAAAAAAAAAAAAAaQQAAGRycy9kb3ducmV2LnhtbFBLBQYAAAAABAAEAPMAAABx&#10;BQAAAAA=&#10;" filled="f" stroked="f">
              <v:textbox style="mso-fit-shape-to-text:t" inset="0,0,0,15pt">
                <w:txbxContent>
                  <w:p w14:paraId="696430C7" w14:textId="43B0380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911DAE7" w14:textId="77777777" w:rsidR="007F2FC5" w:rsidRDefault="00624826">
    <w:pPr>
      <w:pStyle w:val="Accurripagenumbers"/>
    </w:pPr>
    <w:r>
      <w:fldChar w:fldCharType="begin"/>
    </w:r>
    <w:r>
      <w:rPr>
        <w:lang w:val="en-AU"/>
      </w:rPr>
      <w:instrText>PAGE   \* MERGEFORMAT</w:instrText>
    </w:r>
    <w:r>
      <w:fldChar w:fldCharType="separate"/>
    </w:r>
    <w:r>
      <w:rPr>
        <w:lang w:val="en-AU"/>
      </w:rPr>
      <w:t>82</w:t>
    </w:r>
    <w: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50B27" w14:textId="3847EBFF" w:rsidR="007F2FC5" w:rsidRDefault="00624826">
    <w:pPr>
      <w:pStyle w:val="Accurrifooter"/>
    </w:pPr>
    <w:r>
      <w:rPr>
        <w:noProof/>
        <w:lang w:val="en-AU"/>
      </w:rPr>
      <mc:AlternateContent>
        <mc:Choice Requires="wps">
          <w:drawing>
            <wp:anchor distT="0" distB="0" distL="0" distR="0" simplePos="0" relativeHeight="251883680" behindDoc="0" locked="0" layoutInCell="1" allowOverlap="1" wp14:anchorId="3A356ECD" wp14:editId="2EE88E28">
              <wp:simplePos x="635" y="635"/>
              <wp:positionH relativeFrom="page">
                <wp:align>center</wp:align>
              </wp:positionH>
              <wp:positionV relativeFrom="page">
                <wp:align>bottom</wp:align>
              </wp:positionV>
              <wp:extent cx="1809750" cy="314325"/>
              <wp:effectExtent l="0" t="0" r="0" b="0"/>
              <wp:wrapNone/>
              <wp:docPr id="576623964" name="Text Box 22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42EE729" w14:textId="0666D4F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A356ECD" id="_x0000_t202" coordsize="21600,21600" o:spt="202" path="m,l,21600r21600,l21600,xe">
              <v:stroke joinstyle="miter"/>
              <v:path gradientshapeok="t" o:connecttype="rect"/>
            </v:shapetype>
            <v:shape id="Text Box 220" o:spid="_x0000_s1247" type="#_x0000_t202" alt="Confidential - Only for Intended Persons" style="position:absolute;left:0;text-align:left;margin-left:0;margin-top:0;width:142.5pt;height:24.75pt;z-index:251883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78o9tEAIA&#10;AB8EAAAOAAAAAAAAAAAAAAAAAC4CAABkcnMvZTJvRG9jLnhtbFBLAQItABQABgAIAAAAIQDJrVYq&#10;2wAAAAQBAAAPAAAAAAAAAAAAAAAAAGoEAABkcnMvZG93bnJldi54bWxQSwUGAAAAAAQABADzAAAA&#10;cgUAAAAA&#10;" filled="f" stroked="f">
              <v:textbox style="mso-fit-shape-to-text:t" inset="0,0,0,15pt">
                <w:txbxContent>
                  <w:p w14:paraId="342EE729" w14:textId="0666D4F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499C6AA" w14:textId="77777777" w:rsidR="007F2FC5" w:rsidRDefault="00624826">
    <w:pPr>
      <w:pStyle w:val="Accurripagenumbers"/>
    </w:pPr>
    <w:r>
      <w:fldChar w:fldCharType="begin"/>
    </w:r>
    <w:r>
      <w:rPr>
        <w:lang w:val="en-AU"/>
      </w:rPr>
      <w:instrText>PAGE   \* MERGEFORMAT</w:instrText>
    </w:r>
    <w:r>
      <w:fldChar w:fldCharType="separate"/>
    </w:r>
    <w:r>
      <w:rPr>
        <w:lang w:val="en-AU"/>
      </w:rPr>
      <w:t>81</w:t>
    </w:r>
    <w: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8C508" w14:textId="482B6221" w:rsidR="007F2FC5" w:rsidRDefault="00624826">
    <w:r>
      <w:rPr>
        <w:noProof/>
      </w:rPr>
      <mc:AlternateContent>
        <mc:Choice Requires="wps">
          <w:drawing>
            <wp:anchor distT="0" distB="0" distL="0" distR="0" simplePos="0" relativeHeight="251887776" behindDoc="0" locked="0" layoutInCell="1" allowOverlap="1" wp14:anchorId="43607111" wp14:editId="65DE7449">
              <wp:simplePos x="635" y="635"/>
              <wp:positionH relativeFrom="page">
                <wp:align>center</wp:align>
              </wp:positionH>
              <wp:positionV relativeFrom="page">
                <wp:align>bottom</wp:align>
              </wp:positionV>
              <wp:extent cx="1809750" cy="314325"/>
              <wp:effectExtent l="0" t="0" r="0" b="0"/>
              <wp:wrapNone/>
              <wp:docPr id="621190792" name="Text Box 22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30FD728" w14:textId="51BDEE2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607111" id="_x0000_t202" coordsize="21600,21600" o:spt="202" path="m,l,21600r21600,l21600,xe">
              <v:stroke joinstyle="miter"/>
              <v:path gradientshapeok="t" o:connecttype="rect"/>
            </v:shapetype>
            <v:shape id="Text Box 224" o:spid="_x0000_s1248" type="#_x0000_t202" alt="Confidential - Only for Intended Persons" style="position:absolute;margin-left:0;margin-top:0;width:142.5pt;height:24.75pt;z-index:251887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MM1grEAIA&#10;AB8EAAAOAAAAAAAAAAAAAAAAAC4CAABkcnMvZTJvRG9jLnhtbFBLAQItABQABgAIAAAAIQDJrVYq&#10;2wAAAAQBAAAPAAAAAAAAAAAAAAAAAGoEAABkcnMvZG93bnJldi54bWxQSwUGAAAAAAQABADzAAAA&#10;cgUAAAAA&#10;" filled="f" stroked="f">
              <v:textbox style="mso-fit-shape-to-text:t" inset="0,0,0,15pt">
                <w:txbxContent>
                  <w:p w14:paraId="430FD728" w14:textId="51BDEE2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90206" w14:textId="0845D11F" w:rsidR="007F2FC5" w:rsidRDefault="00624826">
    <w:pPr>
      <w:pStyle w:val="Accurrifooter"/>
    </w:pPr>
    <w:r>
      <w:rPr>
        <w:noProof/>
        <w:lang w:val="en-AU"/>
      </w:rPr>
      <mc:AlternateContent>
        <mc:Choice Requires="wps">
          <w:drawing>
            <wp:anchor distT="0" distB="0" distL="0" distR="0" simplePos="0" relativeHeight="251888800" behindDoc="0" locked="0" layoutInCell="1" allowOverlap="1" wp14:anchorId="79744655" wp14:editId="7CBB344B">
              <wp:simplePos x="635" y="635"/>
              <wp:positionH relativeFrom="page">
                <wp:align>center</wp:align>
              </wp:positionH>
              <wp:positionV relativeFrom="page">
                <wp:align>bottom</wp:align>
              </wp:positionV>
              <wp:extent cx="1809750" cy="314325"/>
              <wp:effectExtent l="0" t="0" r="0" b="0"/>
              <wp:wrapNone/>
              <wp:docPr id="1316176363" name="Text Box 22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D1D81BA" w14:textId="7006B7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44655" id="_x0000_t202" coordsize="21600,21600" o:spt="202" path="m,l,21600r21600,l21600,xe">
              <v:stroke joinstyle="miter"/>
              <v:path gradientshapeok="t" o:connecttype="rect"/>
            </v:shapetype>
            <v:shape id="Text Box 225" o:spid="_x0000_s1249" type="#_x0000_t202" alt="Confidential - Only for Intended Persons" style="position:absolute;left:0;text-align:left;margin-left:0;margin-top:0;width:142.5pt;height:24.75pt;z-index:251888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OoW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el0Ng6wg/qEczkYVu4tX7dYfMN8eGYOd4z9&#10;om7DEx5SQVdROFuUNOB+/M0f85F6jFLSoWYqalDUlKhvBlcS5TUabjR2yShu83mOcXPQ94BKLPBR&#10;WJ5M9LqgRlM60K+o6FUshCFmOJar6G4078MgXnwRXKxWKQmVZFnYmK3lEToSFtl86V+Zs2fKAy7r&#10;EUZBsfIN80NuvOnt6hCQ/7SWSO5A5JlzVGFa7PnFRJn/+p+yru96+R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hjOoWEAIA&#10;AB8EAAAOAAAAAAAAAAAAAAAAAC4CAABkcnMvZTJvRG9jLnhtbFBLAQItABQABgAIAAAAIQDJrVYq&#10;2wAAAAQBAAAPAAAAAAAAAAAAAAAAAGoEAABkcnMvZG93bnJldi54bWxQSwUGAAAAAAQABADzAAAA&#10;cgUAAAAA&#10;" filled="f" stroked="f">
              <v:textbox style="mso-fit-shape-to-text:t" inset="0,0,0,15pt">
                <w:txbxContent>
                  <w:p w14:paraId="7D1D81BA" w14:textId="7006B7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B0F8423"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2C574" w14:textId="658F9CE5" w:rsidR="007F2FC5" w:rsidRDefault="00624826">
    <w:pPr>
      <w:pStyle w:val="Accurrifooter"/>
    </w:pPr>
    <w:r>
      <w:rPr>
        <w:noProof/>
        <w:lang w:val="en-AU"/>
      </w:rPr>
      <mc:AlternateContent>
        <mc:Choice Requires="wps">
          <w:drawing>
            <wp:anchor distT="0" distB="0" distL="0" distR="0" simplePos="0" relativeHeight="251886752" behindDoc="0" locked="0" layoutInCell="1" allowOverlap="1" wp14:anchorId="5182E3B1" wp14:editId="2565E9B9">
              <wp:simplePos x="635" y="635"/>
              <wp:positionH relativeFrom="page">
                <wp:align>center</wp:align>
              </wp:positionH>
              <wp:positionV relativeFrom="page">
                <wp:align>bottom</wp:align>
              </wp:positionV>
              <wp:extent cx="1809750" cy="314325"/>
              <wp:effectExtent l="0" t="0" r="0" b="0"/>
              <wp:wrapNone/>
              <wp:docPr id="1261538588" name="Text Box 22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EB2A105" w14:textId="55D8419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82E3B1" id="_x0000_t202" coordsize="21600,21600" o:spt="202" path="m,l,21600r21600,l21600,xe">
              <v:stroke joinstyle="miter"/>
              <v:path gradientshapeok="t" o:connecttype="rect"/>
            </v:shapetype>
            <v:shape id="Text Box 223" o:spid="_x0000_s1250" type="#_x0000_t202" alt="Confidential - Only for Intended Persons" style="position:absolute;left:0;text-align:left;margin-left:0;margin-top:0;width:142.5pt;height:24.75pt;z-index:251886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emEQ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Pp9TjAFuojzuVgWLm3fNVi8TXz4Zk53DH2&#10;i7oNT3hIBV1F4WRR0oD7+Td/zEfqMUpJh5qpqEFRU6K+G1xJlNdouNHYJqO4zWc5xs1e3wMqscBH&#10;YXky0euCGk3pQL+iopexEIaY4ViuotvRvA+DePFFcLFcpiRUkmVhbTaWR+hIWGTzpX9lzp4oD7is&#10;RxgFxcp3zA+58aa3y31A/tNaIrkDkSfOUYVpsacXE2X+9j9lXd714hc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IrD3phEC&#10;AAAfBAAADgAAAAAAAAAAAAAAAAAuAgAAZHJzL2Uyb0RvYy54bWxQSwECLQAUAAYACAAAACEAya1W&#10;KtsAAAAEAQAADwAAAAAAAAAAAAAAAABrBAAAZHJzL2Rvd25yZXYueG1sUEsFBgAAAAAEAAQA8wAA&#10;AHMFAAAAAA==&#10;" filled="f" stroked="f">
              <v:textbox style="mso-fit-shape-to-text:t" inset="0,0,0,15pt">
                <w:txbxContent>
                  <w:p w14:paraId="6EB2A105" w14:textId="55D8419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93DBFB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C22F3" w14:textId="387C6981" w:rsidR="007F2FC5" w:rsidRDefault="00624826">
    <w:r>
      <w:rPr>
        <w:noProof/>
      </w:rPr>
      <mc:AlternateContent>
        <mc:Choice Requires="wps">
          <w:drawing>
            <wp:anchor distT="0" distB="0" distL="0" distR="0" simplePos="0" relativeHeight="251890848" behindDoc="0" locked="0" layoutInCell="1" allowOverlap="1" wp14:anchorId="17E859A0" wp14:editId="47C307D8">
              <wp:simplePos x="635" y="635"/>
              <wp:positionH relativeFrom="page">
                <wp:align>center</wp:align>
              </wp:positionH>
              <wp:positionV relativeFrom="page">
                <wp:align>bottom</wp:align>
              </wp:positionV>
              <wp:extent cx="1809750" cy="314325"/>
              <wp:effectExtent l="0" t="0" r="0" b="0"/>
              <wp:wrapNone/>
              <wp:docPr id="350552567" name="Text Box 22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1043E22" w14:textId="5AD086C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859A0" id="_x0000_t202" coordsize="21600,21600" o:spt="202" path="m,l,21600r21600,l21600,xe">
              <v:stroke joinstyle="miter"/>
              <v:path gradientshapeok="t" o:connecttype="rect"/>
            </v:shapetype>
            <v:shape id="Text Box 227" o:spid="_x0000_s1251" type="#_x0000_t202" alt="Confidential - Only for Intended Persons" style="position:absolute;margin-left:0;margin-top:0;width:142.5pt;height:24.75pt;z-index:251890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0WbDgIAAB8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V8tlQOfq2UB1pLoRh5d7JdUPFH4QPzwJpx9Qv&#10;6TY80aENdCWHk8VZDfjjb/6YT9RTlLOONFNyS6LmzHyztJIor9HA0dgmY3qTz3OK2317B6TEKT0K&#10;J5NJXgxmNDVC+0qKXsVCFBJWUrmSb0fzLgzipRch1WqVkkhJToQHu3EyQkfCIpsv/atAd6I80LIe&#10;YRSUKN4wP+TGm96t9oH4T2u5EHninFSYFnt6MVHmv/6nrMu7Xv4E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Tw9Fmw4CAAAf&#10;BAAADgAAAAAAAAAAAAAAAAAuAgAAZHJzL2Uyb0RvYy54bWxQSwECLQAUAAYACAAAACEAya1WKtsA&#10;AAAEAQAADwAAAAAAAAAAAAAAAABoBAAAZHJzL2Rvd25yZXYueG1sUEsFBgAAAAAEAAQA8wAAAHAF&#10;AAAAAA==&#10;" filled="f" stroked="f">
              <v:textbox style="mso-fit-shape-to-text:t" inset="0,0,0,15pt">
                <w:txbxContent>
                  <w:p w14:paraId="41043E22" w14:textId="5AD086C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BFF0C" w14:textId="2D70C107" w:rsidR="007F2FC5" w:rsidRDefault="00624826">
    <w:pPr>
      <w:pStyle w:val="Accurrifooter"/>
    </w:pPr>
    <w:r>
      <w:rPr>
        <w:noProof/>
        <w:lang w:val="en-AU"/>
      </w:rPr>
      <mc:AlternateContent>
        <mc:Choice Requires="wps">
          <w:drawing>
            <wp:anchor distT="0" distB="0" distL="0" distR="0" simplePos="0" relativeHeight="251891872" behindDoc="0" locked="0" layoutInCell="1" allowOverlap="1" wp14:anchorId="59A9F418" wp14:editId="680632A7">
              <wp:simplePos x="635" y="635"/>
              <wp:positionH relativeFrom="page">
                <wp:align>center</wp:align>
              </wp:positionH>
              <wp:positionV relativeFrom="page">
                <wp:align>bottom</wp:align>
              </wp:positionV>
              <wp:extent cx="1809750" cy="314325"/>
              <wp:effectExtent l="0" t="0" r="0" b="0"/>
              <wp:wrapNone/>
              <wp:docPr id="905709360" name="Text Box 22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A19F327" w14:textId="4091E0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A9F418" id="_x0000_t202" coordsize="21600,21600" o:spt="202" path="m,l,21600r21600,l21600,xe">
              <v:stroke joinstyle="miter"/>
              <v:path gradientshapeok="t" o:connecttype="rect"/>
            </v:shapetype>
            <v:shape id="Text Box 228" o:spid="_x0000_s1252" type="#_x0000_t202" alt="Confidential - Only for Intended Persons" style="position:absolute;left:0;text-align:left;margin-left:0;margin-top:0;width:142.5pt;height:24.75pt;z-index:251891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pLdEQIAAB8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Pp9TjAFuojzuVgWLm3fNVi8TXz4Zk53DH2&#10;i7oNT3hIBV1F4WRR0oD7+Td/zEfqMUpJh5qpqEFRU6K+G1xJlNdouNHYJqO4zWc5xs1e3wMqscBH&#10;YXky0euCGk3pQL+iopexEIaY4ViuotvRvA+DePFFcLFcpiRUkmVhbTaWR+hIWGTzpX9lzp4oD7is&#10;RxgFxcp3zA+58aa3y31A/tNaIrkDkSfOUYVpsacXE2X+9j9lXd714hc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M6S3REC&#10;AAAfBAAADgAAAAAAAAAAAAAAAAAuAgAAZHJzL2Uyb0RvYy54bWxQSwECLQAUAAYACAAAACEAya1W&#10;KtsAAAAEAQAADwAAAAAAAAAAAAAAAABrBAAAZHJzL2Rvd25yZXYueG1sUEsFBgAAAAAEAAQA8wAA&#10;AHMFAAAAAA==&#10;" filled="f" stroked="f">
              <v:textbox style="mso-fit-shape-to-text:t" inset="0,0,0,15pt">
                <w:txbxContent>
                  <w:p w14:paraId="2A19F327" w14:textId="4091E0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17460A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B9C3" w14:textId="414227B2" w:rsidR="007F2FC5" w:rsidRDefault="00624826">
    <w:pPr>
      <w:pStyle w:val="Accurrifooter"/>
    </w:pPr>
    <w:r>
      <w:rPr>
        <w:noProof/>
        <w:lang w:val="en-AU"/>
      </w:rPr>
      <mc:AlternateContent>
        <mc:Choice Requires="wps">
          <w:drawing>
            <wp:anchor distT="0" distB="0" distL="0" distR="0" simplePos="0" relativeHeight="251889824" behindDoc="0" locked="0" layoutInCell="1" allowOverlap="1" wp14:anchorId="21F9B121" wp14:editId="030D1430">
              <wp:simplePos x="635" y="635"/>
              <wp:positionH relativeFrom="page">
                <wp:align>center</wp:align>
              </wp:positionH>
              <wp:positionV relativeFrom="page">
                <wp:align>bottom</wp:align>
              </wp:positionV>
              <wp:extent cx="1809750" cy="314325"/>
              <wp:effectExtent l="0" t="0" r="0" b="0"/>
              <wp:wrapNone/>
              <wp:docPr id="1075692034" name="Text Box 22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B8FEA1B" w14:textId="3B15022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F9B121" id="_x0000_t202" coordsize="21600,21600" o:spt="202" path="m,l,21600r21600,l21600,xe">
              <v:stroke joinstyle="miter"/>
              <v:path gradientshapeok="t" o:connecttype="rect"/>
            </v:shapetype>
            <v:shape id="Text Box 226" o:spid="_x0000_s1253" type="#_x0000_t202" alt="Confidential - Only for Intended Persons" style="position:absolute;left:0;text-align:left;margin-left:0;margin-top:0;width:142.5pt;height:24.75pt;z-index:251889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SDgEQIAAB8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Pp9TjAFuojzuVgWLm3fNVi8TXz4Zk53DH2&#10;i7oNT3hIBV1F4WRR0oD7+Td/zEfqMUpJh5qpqEFRU6K+G1xJlNdouNHYJqO4zWc5xs1e3wMqscBH&#10;YXky0euCGk3pQL+iopexEIaY4ViuotvRvA+DePFFcLFcpiRUkmVhbTaWR+hIWGTzpX9lzp4oD7is&#10;RxgFxcp3zA+58aa3y31A/tNaIrkDkSfOUYVpsacXE2X+9j9lXd714hc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lXEg4BEC&#10;AAAfBAAADgAAAAAAAAAAAAAAAAAuAgAAZHJzL2Uyb0RvYy54bWxQSwECLQAUAAYACAAAACEAya1W&#10;KtsAAAAEAQAADwAAAAAAAAAAAAAAAABrBAAAZHJzL2Rvd25yZXYueG1sUEsFBgAAAAAEAAQA8wAA&#10;AHMFAAAAAA==&#10;" filled="f" stroked="f">
              <v:textbox style="mso-fit-shape-to-text:t" inset="0,0,0,15pt">
                <w:txbxContent>
                  <w:p w14:paraId="5B8FEA1B" w14:textId="3B15022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7FE4DFA" w14:textId="70591789" w:rsidR="007F2FC5" w:rsidRDefault="00624826">
    <w:pPr>
      <w:pStyle w:val="Accurripagenumbers"/>
    </w:pPr>
    <w:r>
      <w:fldChar w:fldCharType="begin"/>
    </w:r>
    <w:r>
      <w:rPr>
        <w:lang w:val="en-AU"/>
      </w:rPr>
      <w:instrText>PAGE   \* MERGEFORMAT</w:instrText>
    </w:r>
    <w:r>
      <w:fldChar w:fldCharType="separate"/>
    </w:r>
    <w:r w:rsidR="00C13D3E">
      <w:rPr>
        <w:noProof/>
        <w:lang w:val="en-AU"/>
      </w:rPr>
      <w:t>87</w:t>
    </w:r>
    <w: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9082C" w14:textId="56361EB7" w:rsidR="007F2FC5" w:rsidRDefault="00624826">
    <w:r>
      <w:rPr>
        <w:noProof/>
      </w:rPr>
      <mc:AlternateContent>
        <mc:Choice Requires="wps">
          <w:drawing>
            <wp:anchor distT="0" distB="0" distL="0" distR="0" simplePos="0" relativeHeight="251893920" behindDoc="0" locked="0" layoutInCell="1" allowOverlap="1" wp14:anchorId="754548A4" wp14:editId="7E00A692">
              <wp:simplePos x="635" y="635"/>
              <wp:positionH relativeFrom="page">
                <wp:align>center</wp:align>
              </wp:positionH>
              <wp:positionV relativeFrom="page">
                <wp:align>bottom</wp:align>
              </wp:positionV>
              <wp:extent cx="1809750" cy="314325"/>
              <wp:effectExtent l="0" t="0" r="0" b="0"/>
              <wp:wrapNone/>
              <wp:docPr id="907176779" name="Text Box 23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96B95EC" w14:textId="5F635D1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4548A4" id="_x0000_t202" coordsize="21600,21600" o:spt="202" path="m,l,21600r21600,l21600,xe">
              <v:stroke joinstyle="miter"/>
              <v:path gradientshapeok="t" o:connecttype="rect"/>
            </v:shapetype>
            <v:shape id="Text Box 230" o:spid="_x0000_s1254" type="#_x0000_t202" alt="Confidential - Only for Intended Persons" style="position:absolute;margin-left:0;margin-top:0;width:142.5pt;height:24.75pt;z-index:251893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lmEAIAAB8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el0Pg6wg/qEczkYVu4tX7dYfMN8eGYOd4z9&#10;om7DEx5SQVdROFuUNOB+/M0f85F6jFLSoWYqalDUlKhvBlcS5TUabjR2yShu81mOcXPQ94BKLPBR&#10;WJ5M9LqgRlM60K+o6FUshCFmOJar6G4078MgXnwRXKxWKQmVZFnYmK3lEToSFtl86V+Zs2fKAy7r&#10;EUZBsfIN80NuvOnt6hCQ/7SWSO5A5JlzVGFa7PnFRJn/+p+yru96+R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sNlmEAIA&#10;AB8EAAAOAAAAAAAAAAAAAAAAAC4CAABkcnMvZTJvRG9jLnhtbFBLAQItABQABgAIAAAAIQDJrVYq&#10;2wAAAAQBAAAPAAAAAAAAAAAAAAAAAGoEAABkcnMvZG93bnJldi54bWxQSwUGAAAAAAQABADzAAAA&#10;cgUAAAAA&#10;" filled="f" stroked="f">
              <v:textbox style="mso-fit-shape-to-text:t" inset="0,0,0,15pt">
                <w:txbxContent>
                  <w:p w14:paraId="696B95EC" w14:textId="5F635D1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5CC96" w14:textId="266BA0A2" w:rsidR="007F2FC5" w:rsidRDefault="00624826">
    <w:pPr>
      <w:pStyle w:val="Accurrifooter"/>
    </w:pPr>
    <w:r>
      <w:rPr>
        <w:noProof/>
        <w:lang w:val="en-AU"/>
      </w:rPr>
      <mc:AlternateContent>
        <mc:Choice Requires="wps">
          <w:drawing>
            <wp:anchor distT="0" distB="0" distL="0" distR="0" simplePos="0" relativeHeight="251682976" behindDoc="0" locked="0" layoutInCell="1" allowOverlap="1" wp14:anchorId="09FE365B" wp14:editId="7877E9D1">
              <wp:simplePos x="635" y="635"/>
              <wp:positionH relativeFrom="page">
                <wp:align>center</wp:align>
              </wp:positionH>
              <wp:positionV relativeFrom="page">
                <wp:align>bottom</wp:align>
              </wp:positionV>
              <wp:extent cx="1809750" cy="314325"/>
              <wp:effectExtent l="0" t="0" r="0" b="0"/>
              <wp:wrapNone/>
              <wp:docPr id="354071828" name="Text Box 2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16E8B28" w14:textId="08DD1D2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FE365B" id="_x0000_t202" coordsize="21600,21600" o:spt="202" path="m,l,21600r21600,l21600,xe">
              <v:stroke joinstyle="miter"/>
              <v:path gradientshapeok="t" o:connecttype="rect"/>
            </v:shapetype>
            <v:shape id="Text Box 24" o:spid="_x0000_s1048" type="#_x0000_t202" alt="Confidential - Only for Intended Persons" style="position:absolute;left:0;text-align:left;margin-left:0;margin-top:0;width:142.5pt;height:24.75pt;z-index:2516829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DY8vBcPAgAA&#10;HgQAAA4AAAAAAAAAAAAAAAAALgIAAGRycy9lMm9Eb2MueG1sUEsBAi0AFAAGAAgAAAAhAMmtVirb&#10;AAAABAEAAA8AAAAAAAAAAAAAAAAAaQQAAGRycy9kb3ducmV2LnhtbFBLBQYAAAAABAAEAPMAAABx&#10;BQAAAAA=&#10;" filled="f" stroked="f">
              <v:textbox style="mso-fit-shape-to-text:t" inset="0,0,0,15pt">
                <w:txbxContent>
                  <w:p w14:paraId="016E8B28" w14:textId="08DD1D2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8563BC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9E27B" w14:textId="606770BB" w:rsidR="007F2FC5" w:rsidRDefault="00624826">
    <w:pPr>
      <w:pStyle w:val="Accurrifooter"/>
    </w:pPr>
    <w:r>
      <w:rPr>
        <w:noProof/>
        <w:lang w:val="en-AU"/>
      </w:rPr>
      <mc:AlternateContent>
        <mc:Choice Requires="wps">
          <w:drawing>
            <wp:anchor distT="0" distB="0" distL="0" distR="0" simplePos="0" relativeHeight="251894944" behindDoc="0" locked="0" layoutInCell="1" allowOverlap="1" wp14:anchorId="7B5C9AA3" wp14:editId="2AA554DB">
              <wp:simplePos x="635" y="635"/>
              <wp:positionH relativeFrom="page">
                <wp:align>center</wp:align>
              </wp:positionH>
              <wp:positionV relativeFrom="page">
                <wp:align>bottom</wp:align>
              </wp:positionV>
              <wp:extent cx="1809750" cy="314325"/>
              <wp:effectExtent l="0" t="0" r="0" b="0"/>
              <wp:wrapNone/>
              <wp:docPr id="322021738" name="Text Box 23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430E40A" w14:textId="12A957E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5C9AA3" id="_x0000_t202" coordsize="21600,21600" o:spt="202" path="m,l,21600r21600,l21600,xe">
              <v:stroke joinstyle="miter"/>
              <v:path gradientshapeok="t" o:connecttype="rect"/>
            </v:shapetype>
            <v:shape id="Text Box 231" o:spid="_x0000_s1255" type="#_x0000_t202" alt="Confidential - Only for Intended Persons" style="position:absolute;left:0;text-align:left;margin-left:0;margin-top:0;width:142.5pt;height:24.75pt;z-index:251894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tbEAIAAB8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tPpfBxgB/UJ53IwrNxbvm6x+Ib58Mwc7hj7&#10;Rd2GJzykgq6icLYoacD9+Js/5iP1GKWkQ81U1KCoKVHfDK4kyms03GjsklHM81mOcXPQ94BKLPBR&#10;WJ5M9LqgRlM60K+o6FUshCFmOJar6G4078MgXnwRXKxWKQmVZFnYmK3lEToSFtl86V+Zs2fKAy7r&#10;EUZBsfIN80NuvOnt6hCQ/7SWSO5A5JlzVGFa7PnFRJn/+p+yru96+R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SD2tbEAIA&#10;AB8EAAAOAAAAAAAAAAAAAAAAAC4CAABkcnMvZTJvRG9jLnhtbFBLAQItABQABgAIAAAAIQDJrVYq&#10;2wAAAAQBAAAPAAAAAAAAAAAAAAAAAGoEAABkcnMvZG93bnJldi54bWxQSwUGAAAAAAQABADzAAAA&#10;cgUAAAAA&#10;" filled="f" stroked="f">
              <v:textbox style="mso-fit-shape-to-text:t" inset="0,0,0,15pt">
                <w:txbxContent>
                  <w:p w14:paraId="7430E40A" w14:textId="12A957E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F9268E4"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13E4D" w14:textId="558DDD4E" w:rsidR="007F2FC5" w:rsidRDefault="00624826">
    <w:pPr>
      <w:pStyle w:val="Accurrifooter"/>
    </w:pPr>
    <w:r>
      <w:rPr>
        <w:noProof/>
        <w:lang w:val="en-AU"/>
      </w:rPr>
      <mc:AlternateContent>
        <mc:Choice Requires="wps">
          <w:drawing>
            <wp:anchor distT="0" distB="0" distL="0" distR="0" simplePos="0" relativeHeight="251892896" behindDoc="0" locked="0" layoutInCell="1" allowOverlap="1" wp14:anchorId="3E6FE622" wp14:editId="65DC764C">
              <wp:simplePos x="635" y="635"/>
              <wp:positionH relativeFrom="page">
                <wp:align>center</wp:align>
              </wp:positionH>
              <wp:positionV relativeFrom="page">
                <wp:align>bottom</wp:align>
              </wp:positionV>
              <wp:extent cx="1809750" cy="314325"/>
              <wp:effectExtent l="0" t="0" r="0" b="0"/>
              <wp:wrapNone/>
              <wp:docPr id="596888194" name="Text Box 22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7D9C6C7" w14:textId="58ABA9C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6FE622" id="_x0000_t202" coordsize="21600,21600" o:spt="202" path="m,l,21600r21600,l21600,xe">
              <v:stroke joinstyle="miter"/>
              <v:path gradientshapeok="t" o:connecttype="rect"/>
            </v:shapetype>
            <v:shape id="Text Box 229" o:spid="_x0000_s1256" type="#_x0000_t202" alt="Confidential - Only for Intended Persons" style="position:absolute;left:0;text-align:left;margin-left:0;margin-top:0;width:142.5pt;height:24.75pt;z-index:251892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MziA2MPAgAA&#10;HwQAAA4AAAAAAAAAAAAAAAAALgIAAGRycy9lMm9Eb2MueG1sUEsBAi0AFAAGAAgAAAAhAMmtVirb&#10;AAAABAEAAA8AAAAAAAAAAAAAAAAAaQQAAGRycy9kb3ducmV2LnhtbFBLBQYAAAAABAAEAPMAAABx&#10;BQAAAAA=&#10;" filled="f" stroked="f">
              <v:textbox style="mso-fit-shape-to-text:t" inset="0,0,0,15pt">
                <w:txbxContent>
                  <w:p w14:paraId="57D9C6C7" w14:textId="58ABA9C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03FF820" w14:textId="77777777" w:rsidR="007F2FC5" w:rsidRDefault="00624826">
    <w:pPr>
      <w:pStyle w:val="Accurripagenumbers"/>
    </w:pPr>
    <w:r>
      <w:fldChar w:fldCharType="begin"/>
    </w:r>
    <w:r>
      <w:rPr>
        <w:lang w:val="en-AU"/>
      </w:rPr>
      <w:instrText>PAGE   \* MERGEFORMAT</w:instrText>
    </w:r>
    <w:r>
      <w:fldChar w:fldCharType="separate"/>
    </w:r>
    <w:r>
      <w:rPr>
        <w:lang w:val="en-AU"/>
      </w:rPr>
      <w:t>83</w:t>
    </w:r>
    <w: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6597A" w14:textId="66659E8B" w:rsidR="007F2FC5" w:rsidRDefault="00624826">
    <w:r>
      <w:rPr>
        <w:noProof/>
      </w:rPr>
      <mc:AlternateContent>
        <mc:Choice Requires="wps">
          <w:drawing>
            <wp:anchor distT="0" distB="0" distL="0" distR="0" simplePos="0" relativeHeight="251896992" behindDoc="0" locked="0" layoutInCell="1" allowOverlap="1" wp14:anchorId="63802292" wp14:editId="45BB2058">
              <wp:simplePos x="635" y="635"/>
              <wp:positionH relativeFrom="page">
                <wp:align>center</wp:align>
              </wp:positionH>
              <wp:positionV relativeFrom="page">
                <wp:align>bottom</wp:align>
              </wp:positionV>
              <wp:extent cx="1809750" cy="314325"/>
              <wp:effectExtent l="0" t="0" r="0" b="0"/>
              <wp:wrapNone/>
              <wp:docPr id="906773217" name="Text Box 23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51657CF" w14:textId="15335B0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02292" id="_x0000_t202" coordsize="21600,21600" o:spt="202" path="m,l,21600r21600,l21600,xe">
              <v:stroke joinstyle="miter"/>
              <v:path gradientshapeok="t" o:connecttype="rect"/>
            </v:shapetype>
            <v:shape id="Text Box 233" o:spid="_x0000_s1257" type="#_x0000_t202" alt="Confidential - Only for Intended Persons" style="position:absolute;margin-left:0;margin-top:0;width:142.5pt;height:24.75pt;z-index:2518969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Fe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ensMsAO6hPO5WBYubd83WLxDfPhmTncMfaL&#10;ug1PeEgFXUXhbFHSgPvxN3/MR+oxSkmHmqmoQVFTor4ZXEmU12i40dglo7jN5znGzUHfAyqxwEdh&#10;eTLR64IaTelAv6KiV7EQhpjhWK6iu9G8D4N48UVwsVqlJFSSZWFjtpZH6EhYZPOlf2XOnikPuKxH&#10;GAXFyjfMD7nxprerQ0D+01oiuQORZ85RhWmx5xcTZf7rf8q6vuvlT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hXbFeEAIA&#10;AB8EAAAOAAAAAAAAAAAAAAAAAC4CAABkcnMvZTJvRG9jLnhtbFBLAQItABQABgAIAAAAIQDJrVYq&#10;2wAAAAQBAAAPAAAAAAAAAAAAAAAAAGoEAABkcnMvZG93bnJldi54bWxQSwUGAAAAAAQABADzAAAA&#10;cgUAAAAA&#10;" filled="f" stroked="f">
              <v:textbox style="mso-fit-shape-to-text:t" inset="0,0,0,15pt">
                <w:txbxContent>
                  <w:p w14:paraId="151657CF" w14:textId="15335B0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1BC50" w14:textId="65EF81FD" w:rsidR="007F2FC5" w:rsidRDefault="00624826">
    <w:pPr>
      <w:pStyle w:val="Accurrifooter"/>
    </w:pPr>
    <w:r>
      <w:rPr>
        <w:noProof/>
        <w:lang w:val="en-AU"/>
      </w:rPr>
      <mc:AlternateContent>
        <mc:Choice Requires="wps">
          <w:drawing>
            <wp:anchor distT="0" distB="0" distL="0" distR="0" simplePos="0" relativeHeight="251898016" behindDoc="0" locked="0" layoutInCell="1" allowOverlap="1" wp14:anchorId="305AB9ED" wp14:editId="239B8BF8">
              <wp:simplePos x="635" y="635"/>
              <wp:positionH relativeFrom="page">
                <wp:align>center</wp:align>
              </wp:positionH>
              <wp:positionV relativeFrom="page">
                <wp:align>bottom</wp:align>
              </wp:positionV>
              <wp:extent cx="1809750" cy="314325"/>
              <wp:effectExtent l="0" t="0" r="0" b="0"/>
              <wp:wrapNone/>
              <wp:docPr id="399491925" name="Text Box 23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7F1A37A" w14:textId="3C1977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5AB9ED" id="_x0000_t202" coordsize="21600,21600" o:spt="202" path="m,l,21600r21600,l21600,xe">
              <v:stroke joinstyle="miter"/>
              <v:path gradientshapeok="t" o:connecttype="rect"/>
            </v:shapetype>
            <v:shape id="Text Box 234" o:spid="_x0000_s1258" type="#_x0000_t202" alt="Confidential - Only for Intended Persons" style="position:absolute;left:0;text-align:left;margin-left:0;margin-top:0;width:142.5pt;height:24.75pt;z-index:2518980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GYY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elsOg6wg/qEczkYVu4tX7dYfMN8eGYOd4z9&#10;om7DEx5SQVdROFuUNOB+/M0f85F6jFLSoWYqalDUlKhvBlcS5TUabjR2yShu83mOcXPQ94BKLPBR&#10;WJ5M9LqgRlM60K+o6FUshCFmOJar6G4078MgXnwRXKxWKQmVZFnYmK3lEToSFtl86V+Zs2fKAy7r&#10;EUZBsfIN80NuvOnt6hCQ/7SWSO5A5JlzVGFa7PnFRJn/+p+yru96+R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WnGYYEAIA&#10;AB8EAAAOAAAAAAAAAAAAAAAAAC4CAABkcnMvZTJvRG9jLnhtbFBLAQItABQABgAIAAAAIQDJrVYq&#10;2wAAAAQBAAAPAAAAAAAAAAAAAAAAAGoEAABkcnMvZG93bnJldi54bWxQSwUGAAAAAAQABADzAAAA&#10;cgUAAAAA&#10;" filled="f" stroked="f">
              <v:textbox style="mso-fit-shape-to-text:t" inset="0,0,0,15pt">
                <w:txbxContent>
                  <w:p w14:paraId="67F1A37A" w14:textId="3C1977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D624C44" w14:textId="15CA25AE" w:rsidR="007F2FC5" w:rsidRDefault="00624826">
    <w:pPr>
      <w:pStyle w:val="Accurripagenumbers"/>
    </w:pPr>
    <w:r>
      <w:fldChar w:fldCharType="begin"/>
    </w:r>
    <w:r>
      <w:rPr>
        <w:lang w:val="en-AU"/>
      </w:rPr>
      <w:instrText>PAGE   \* MERGEFORMAT</w:instrText>
    </w:r>
    <w:r>
      <w:fldChar w:fldCharType="separate"/>
    </w:r>
    <w:r w:rsidR="00C13D3E">
      <w:rPr>
        <w:noProof/>
        <w:lang w:val="en-AU"/>
      </w:rPr>
      <w:t>88</w:t>
    </w:r>
    <w: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ADC4F" w14:textId="7D3393DC" w:rsidR="007F2FC5" w:rsidRDefault="00624826">
    <w:pPr>
      <w:pStyle w:val="Accurrifooter"/>
    </w:pPr>
    <w:r>
      <w:rPr>
        <w:noProof/>
        <w:lang w:val="en-AU"/>
      </w:rPr>
      <mc:AlternateContent>
        <mc:Choice Requires="wps">
          <w:drawing>
            <wp:anchor distT="0" distB="0" distL="0" distR="0" simplePos="0" relativeHeight="251895968" behindDoc="0" locked="0" layoutInCell="1" allowOverlap="1" wp14:anchorId="3EBC639F" wp14:editId="5C46989C">
              <wp:simplePos x="635" y="635"/>
              <wp:positionH relativeFrom="page">
                <wp:align>center</wp:align>
              </wp:positionH>
              <wp:positionV relativeFrom="page">
                <wp:align>bottom</wp:align>
              </wp:positionV>
              <wp:extent cx="1809750" cy="314325"/>
              <wp:effectExtent l="0" t="0" r="0" b="0"/>
              <wp:wrapNone/>
              <wp:docPr id="1116701679" name="Text Box 23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5B54D48" w14:textId="2762A22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BC639F" id="_x0000_t202" coordsize="21600,21600" o:spt="202" path="m,l,21600r21600,l21600,xe">
              <v:stroke joinstyle="miter"/>
              <v:path gradientshapeok="t" o:connecttype="rect"/>
            </v:shapetype>
            <v:shape id="Text Box 232" o:spid="_x0000_s1259" type="#_x0000_t202" alt="Confidential - Only for Intended Persons" style="position:absolute;left:0;text-align:left;margin-left:0;margin-top:0;width:142.5pt;height:24.75pt;z-index:2518959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9QlEAIAAB8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elsNg6wg/qEczkYVu4tX7dYfMN8eGYOd4z9&#10;om7DEx5SQVdROFuUNOB+/M0f85F6jFLSoWYqalDUlKhvBlcS5TUabjR2yShu83mOcXPQ94BKLPBR&#10;WJ5M9LqgRlM60K+o6FUshCFmOJar6G4078MgXnwRXKxWKQmVZFnYmK3lEToSFtl86V+Zs2fKAy7r&#10;EUZBsfIN80NuvOnt6hCQ/7SWSO5A5JlzVGFa7PnFRJn/+p+yru96+RM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7I9QlEAIA&#10;AB8EAAAOAAAAAAAAAAAAAAAAAC4CAABkcnMvZTJvRG9jLnhtbFBLAQItABQABgAIAAAAIQDJrVYq&#10;2wAAAAQBAAAPAAAAAAAAAAAAAAAAAGoEAABkcnMvZG93bnJldi54bWxQSwUGAAAAAAQABADzAAAA&#10;cgUAAAAA&#10;" filled="f" stroked="f">
              <v:textbox style="mso-fit-shape-to-text:t" inset="0,0,0,15pt">
                <w:txbxContent>
                  <w:p w14:paraId="55B54D48" w14:textId="2762A22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102A8AD"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81F71" w14:textId="08BE0D56" w:rsidR="007F2FC5" w:rsidRDefault="00624826">
    <w:r>
      <w:rPr>
        <w:noProof/>
      </w:rPr>
      <mc:AlternateContent>
        <mc:Choice Requires="wps">
          <w:drawing>
            <wp:anchor distT="0" distB="0" distL="0" distR="0" simplePos="0" relativeHeight="251900064" behindDoc="0" locked="0" layoutInCell="1" allowOverlap="1" wp14:anchorId="7E125868" wp14:editId="20D68884">
              <wp:simplePos x="635" y="635"/>
              <wp:positionH relativeFrom="page">
                <wp:align>center</wp:align>
              </wp:positionH>
              <wp:positionV relativeFrom="page">
                <wp:align>bottom</wp:align>
              </wp:positionV>
              <wp:extent cx="1809750" cy="314325"/>
              <wp:effectExtent l="0" t="0" r="0" b="0"/>
              <wp:wrapNone/>
              <wp:docPr id="1991913152" name="Text Box 23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E12A174" w14:textId="5BC8D68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125868" id="_x0000_t202" coordsize="21600,21600" o:spt="202" path="m,l,21600r21600,l21600,xe">
              <v:stroke joinstyle="miter"/>
              <v:path gradientshapeok="t" o:connecttype="rect"/>
            </v:shapetype>
            <v:shape id="Text Box 236" o:spid="_x0000_s1260" type="#_x0000_t202" alt="Confidential - Only for Intended Persons" style="position:absolute;margin-left:0;margin-top:0;width:142.5pt;height:24.75pt;z-index:2519000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8mVEQIAAB8EAAAOAAAAZHJzL2Uyb0RvYy54bWysU8Fu2zAMvQ/YPwi6L3aSZm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eB/JlREC&#10;AAAfBAAADgAAAAAAAAAAAAAAAAAuAgAAZHJzL2Uyb0RvYy54bWxQSwECLQAUAAYACAAAACEAya1W&#10;KtsAAAAEAQAADwAAAAAAAAAAAAAAAABrBAAAZHJzL2Rvd25yZXYueG1sUEsFBgAAAAAEAAQA8wAA&#10;AHMFAAAAAA==&#10;" filled="f" stroked="f">
              <v:textbox style="mso-fit-shape-to-text:t" inset="0,0,0,15pt">
                <w:txbxContent>
                  <w:p w14:paraId="6E12A174" w14:textId="5BC8D68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04E61" w14:textId="39A5F1BE" w:rsidR="007F2FC5" w:rsidRDefault="00624826">
    <w:pPr>
      <w:pStyle w:val="Accurrifooter"/>
    </w:pPr>
    <w:r>
      <w:rPr>
        <w:noProof/>
        <w:lang w:val="en-AU"/>
      </w:rPr>
      <mc:AlternateContent>
        <mc:Choice Requires="wps">
          <w:drawing>
            <wp:anchor distT="0" distB="0" distL="0" distR="0" simplePos="0" relativeHeight="251901088" behindDoc="0" locked="0" layoutInCell="1" allowOverlap="1" wp14:anchorId="2E37CA49" wp14:editId="2D581834">
              <wp:simplePos x="635" y="635"/>
              <wp:positionH relativeFrom="page">
                <wp:align>center</wp:align>
              </wp:positionH>
              <wp:positionV relativeFrom="page">
                <wp:align>bottom</wp:align>
              </wp:positionV>
              <wp:extent cx="1809750" cy="314325"/>
              <wp:effectExtent l="0" t="0" r="0" b="0"/>
              <wp:wrapNone/>
              <wp:docPr id="2129843760" name="Text Box 23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D760886" w14:textId="0431B2D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37CA49" id="_x0000_t202" coordsize="21600,21600" o:spt="202" path="m,l,21600r21600,l21600,xe">
              <v:stroke joinstyle="miter"/>
              <v:path gradientshapeok="t" o:connecttype="rect"/>
            </v:shapetype>
            <v:shape id="Text Box 237" o:spid="_x0000_s1261" type="#_x0000_t202" alt="Confidential - Only for Intended Persons" style="position:absolute;left:0;text-align:left;margin-left:0;margin-top:0;width:142.5pt;height:24.75pt;z-index:2519010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BWge6gPAgAA&#10;HwQAAA4AAAAAAAAAAAAAAAAALgIAAGRycy9lMm9Eb2MueG1sUEsBAi0AFAAGAAgAAAAhAMmtVirb&#10;AAAABAEAAA8AAAAAAAAAAAAAAAAAaQQAAGRycy9kb3ducmV2LnhtbFBLBQYAAAAABAAEAPMAAABx&#10;BQAAAAA=&#10;" filled="f" stroked="f">
              <v:textbox style="mso-fit-shape-to-text:t" inset="0,0,0,15pt">
                <w:txbxContent>
                  <w:p w14:paraId="0D760886" w14:textId="0431B2D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6BBD2DA" w14:textId="77777777" w:rsidR="007F2FC5" w:rsidRDefault="00624826">
    <w:pPr>
      <w:pStyle w:val="Accurripagenumbers"/>
    </w:pPr>
    <w:r>
      <w:fldChar w:fldCharType="begin"/>
    </w:r>
    <w:r>
      <w:rPr>
        <w:lang w:val="en-AU"/>
      </w:rPr>
      <w:instrText>PAGE   \* MERGEFORMAT</w:instrText>
    </w:r>
    <w:r>
      <w:fldChar w:fldCharType="separate"/>
    </w:r>
    <w:r>
      <w:rPr>
        <w:lang w:val="en-AU"/>
      </w:rPr>
      <w:t>85</w:t>
    </w:r>
    <w: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84F7" w14:textId="1644EEE5" w:rsidR="007F2FC5" w:rsidRDefault="00624826">
    <w:pPr>
      <w:pStyle w:val="Accurrifooter"/>
    </w:pPr>
    <w:r>
      <w:rPr>
        <w:noProof/>
        <w:lang w:val="en-AU"/>
      </w:rPr>
      <mc:AlternateContent>
        <mc:Choice Requires="wps">
          <w:drawing>
            <wp:anchor distT="0" distB="0" distL="0" distR="0" simplePos="0" relativeHeight="251899040" behindDoc="0" locked="0" layoutInCell="1" allowOverlap="1" wp14:anchorId="6D8D9351" wp14:editId="6B59793E">
              <wp:simplePos x="635" y="635"/>
              <wp:positionH relativeFrom="page">
                <wp:align>center</wp:align>
              </wp:positionH>
              <wp:positionV relativeFrom="page">
                <wp:align>bottom</wp:align>
              </wp:positionV>
              <wp:extent cx="1809750" cy="314325"/>
              <wp:effectExtent l="0" t="0" r="0" b="0"/>
              <wp:wrapNone/>
              <wp:docPr id="1216554365" name="Text Box 23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DCD2B98" w14:textId="230E537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8D9351" id="_x0000_t202" coordsize="21600,21600" o:spt="202" path="m,l,21600r21600,l21600,xe">
              <v:stroke joinstyle="miter"/>
              <v:path gradientshapeok="t" o:connecttype="rect"/>
            </v:shapetype>
            <v:shape id="Text Box 235" o:spid="_x0000_s1262" type="#_x0000_t202" alt="Confidential - Only for Intended Persons" style="position:absolute;left:0;text-align:left;margin-left:0;margin-top:0;width:142.5pt;height:24.75pt;z-index:2518990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omGs7hEC&#10;AAAfBAAADgAAAAAAAAAAAAAAAAAuAgAAZHJzL2Uyb0RvYy54bWxQSwECLQAUAAYACAAAACEAya1W&#10;KtsAAAAEAQAADwAAAAAAAAAAAAAAAABrBAAAZHJzL2Rvd25yZXYueG1sUEsFBgAAAAAEAAQA8wAA&#10;AHMFAAAAAA==&#10;" filled="f" stroked="f">
              <v:textbox style="mso-fit-shape-to-text:t" inset="0,0,0,15pt">
                <w:txbxContent>
                  <w:p w14:paraId="5DCD2B98" w14:textId="230E537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CBEE7E7" w14:textId="77777777" w:rsidR="007F2FC5" w:rsidRDefault="00624826">
    <w:pPr>
      <w:pStyle w:val="Accurripagenumbers"/>
    </w:pPr>
    <w:r>
      <w:fldChar w:fldCharType="begin"/>
    </w:r>
    <w:r>
      <w:rPr>
        <w:lang w:val="en-AU"/>
      </w:rPr>
      <w:instrText>PAGE   \* MERGEFORMAT</w:instrText>
    </w:r>
    <w:r>
      <w:fldChar w:fldCharType="separate"/>
    </w:r>
    <w:r>
      <w:rPr>
        <w:lang w:val="en-AU"/>
      </w:rPr>
      <w:t>84</w:t>
    </w:r>
    <w: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E36DF" w14:textId="4A3B6326" w:rsidR="007F2FC5" w:rsidRDefault="00624826">
    <w:r>
      <w:rPr>
        <w:noProof/>
      </w:rPr>
      <mc:AlternateContent>
        <mc:Choice Requires="wps">
          <w:drawing>
            <wp:anchor distT="0" distB="0" distL="0" distR="0" simplePos="0" relativeHeight="251903136" behindDoc="0" locked="0" layoutInCell="1" allowOverlap="1" wp14:anchorId="635777A1" wp14:editId="2D9538A0">
              <wp:simplePos x="635" y="635"/>
              <wp:positionH relativeFrom="page">
                <wp:align>center</wp:align>
              </wp:positionH>
              <wp:positionV relativeFrom="page">
                <wp:align>bottom</wp:align>
              </wp:positionV>
              <wp:extent cx="1809750" cy="314325"/>
              <wp:effectExtent l="0" t="0" r="0" b="0"/>
              <wp:wrapNone/>
              <wp:docPr id="202252164" name="Text Box 23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A20A305" w14:textId="411AAF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5777A1" id="_x0000_t202" coordsize="21600,21600" o:spt="202" path="m,l,21600r21600,l21600,xe">
              <v:stroke joinstyle="miter"/>
              <v:path gradientshapeok="t" o:connecttype="rect"/>
            </v:shapetype>
            <v:shape id="Text Box 239" o:spid="_x0000_s1263" type="#_x0000_t202" alt="Confidential - Only for Intended Persons" style="position:absolute;margin-left:0;margin-top:0;width:142.5pt;height:24.75pt;z-index:251903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z94e0xEC&#10;AAAfBAAADgAAAAAAAAAAAAAAAAAuAgAAZHJzL2Uyb0RvYy54bWxQSwECLQAUAAYACAAAACEAya1W&#10;KtsAAAAEAQAADwAAAAAAAAAAAAAAAABrBAAAZHJzL2Rvd25yZXYueG1sUEsFBgAAAAAEAAQA8wAA&#10;AHMFAAAAAA==&#10;" filled="f" stroked="f">
              <v:textbox style="mso-fit-shape-to-text:t" inset="0,0,0,15pt">
                <w:txbxContent>
                  <w:p w14:paraId="2A20A305" w14:textId="411AAF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E800C" w14:textId="285383A8" w:rsidR="007F2FC5" w:rsidRDefault="00624826">
    <w:pPr>
      <w:pStyle w:val="Accurrifooter"/>
    </w:pPr>
    <w:r>
      <w:rPr>
        <w:noProof/>
        <w:lang w:val="en-AU"/>
      </w:rPr>
      <mc:AlternateContent>
        <mc:Choice Requires="wps">
          <w:drawing>
            <wp:anchor distT="0" distB="0" distL="0" distR="0" simplePos="0" relativeHeight="251904160" behindDoc="0" locked="0" layoutInCell="1" allowOverlap="1" wp14:anchorId="26EE843F" wp14:editId="275431EA">
              <wp:simplePos x="635" y="635"/>
              <wp:positionH relativeFrom="page">
                <wp:align>center</wp:align>
              </wp:positionH>
              <wp:positionV relativeFrom="page">
                <wp:align>bottom</wp:align>
              </wp:positionV>
              <wp:extent cx="1809750" cy="314325"/>
              <wp:effectExtent l="0" t="0" r="0" b="0"/>
              <wp:wrapNone/>
              <wp:docPr id="783785861" name="Text Box 24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F06639C" w14:textId="2328329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EE843F" id="_x0000_t202" coordsize="21600,21600" o:spt="202" path="m,l,21600r21600,l21600,xe">
              <v:stroke joinstyle="miter"/>
              <v:path gradientshapeok="t" o:connecttype="rect"/>
            </v:shapetype>
            <v:shape id="Text Box 240" o:spid="_x0000_s1264" type="#_x0000_t202" alt="Confidential - Only for Intended Persons" style="position:absolute;left:0;text-align:left;margin-left:0;margin-top:0;width:142.5pt;height:24.75pt;z-index:251904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5R/nVREC&#10;AAAfBAAADgAAAAAAAAAAAAAAAAAuAgAAZHJzL2Uyb0RvYy54bWxQSwECLQAUAAYACAAAACEAya1W&#10;KtsAAAAEAQAADwAAAAAAAAAAAAAAAABrBAAAZHJzL2Rvd25yZXYueG1sUEsFBgAAAAAEAAQA8wAA&#10;AHMFAAAAAA==&#10;" filled="f" stroked="f">
              <v:textbox style="mso-fit-shape-to-text:t" inset="0,0,0,15pt">
                <w:txbxContent>
                  <w:p w14:paraId="2F06639C" w14:textId="2328329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2433DE0" w14:textId="77777777" w:rsidR="007F2FC5" w:rsidRDefault="00624826">
    <w:pPr>
      <w:pStyle w:val="Accurripagenumbers"/>
    </w:pPr>
    <w:r>
      <w:fldChar w:fldCharType="begin"/>
    </w:r>
    <w:r>
      <w:rPr>
        <w:lang w:val="en-AU"/>
      </w:rPr>
      <w:instrText>PAGE   \* MERGEFORMAT</w:instrText>
    </w:r>
    <w:r>
      <w:fldChar w:fldCharType="separate"/>
    </w:r>
    <w:r>
      <w:rPr>
        <w:lang w:val="en-AU"/>
      </w:rPr>
      <w:t>86</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D6A99" w14:textId="0986585B" w:rsidR="007F2FC5" w:rsidRDefault="00624826">
    <w:pPr>
      <w:pStyle w:val="Accurrifooter"/>
    </w:pPr>
    <w:r>
      <w:rPr>
        <w:noProof/>
        <w:lang w:val="en-AU"/>
      </w:rPr>
      <mc:AlternateContent>
        <mc:Choice Requires="wps">
          <w:drawing>
            <wp:anchor distT="0" distB="0" distL="0" distR="0" simplePos="0" relativeHeight="251680928" behindDoc="0" locked="0" layoutInCell="1" allowOverlap="1" wp14:anchorId="01F84F23" wp14:editId="2E00AE68">
              <wp:simplePos x="635" y="635"/>
              <wp:positionH relativeFrom="page">
                <wp:align>center</wp:align>
              </wp:positionH>
              <wp:positionV relativeFrom="page">
                <wp:align>bottom</wp:align>
              </wp:positionV>
              <wp:extent cx="1809750" cy="314325"/>
              <wp:effectExtent l="0" t="0" r="0" b="0"/>
              <wp:wrapNone/>
              <wp:docPr id="800252739" name="Text Box 2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EAF64E7" w14:textId="49BEBED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F84F23" id="_x0000_t202" coordsize="21600,21600" o:spt="202" path="m,l,21600r21600,l21600,xe">
              <v:stroke joinstyle="miter"/>
              <v:path gradientshapeok="t" o:connecttype="rect"/>
            </v:shapetype>
            <v:shape id="Text Box 22" o:spid="_x0000_s1049" type="#_x0000_t202" alt="Confidential - Only for Intended Persons" style="position:absolute;left:0;text-align:left;margin-left:0;margin-top:0;width:142.5pt;height:24.75pt;z-index:2516809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w4qEAIAAB4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els7H8H9QnHcjBs3Fu+brH2hvnwzByuGNtF&#10;2YYnPKSCrqJwtihpwP34mz/mI/MYpaRDyVTUoKYpUd8MbiSqazTcaOySUdzm8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bgw4qEAIA&#10;AB4EAAAOAAAAAAAAAAAAAAAAAC4CAABkcnMvZTJvRG9jLnhtbFBLAQItABQABgAIAAAAIQDJrVYq&#10;2wAAAAQBAAAPAAAAAAAAAAAAAAAAAGoEAABkcnMvZG93bnJldi54bWxQSwUGAAAAAAQABADzAAAA&#10;cgUAAAAA&#10;" filled="f" stroked="f">
              <v:textbox style="mso-fit-shape-to-text:t" inset="0,0,0,15pt">
                <w:txbxContent>
                  <w:p w14:paraId="1EAF64E7" w14:textId="49BEBED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F5F4A19"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D21A5" w14:textId="07A44859" w:rsidR="007F2FC5" w:rsidRDefault="00624826">
    <w:pPr>
      <w:pStyle w:val="Accurrifooter"/>
    </w:pPr>
    <w:r>
      <w:rPr>
        <w:noProof/>
        <w:lang w:val="en-AU"/>
      </w:rPr>
      <mc:AlternateContent>
        <mc:Choice Requires="wps">
          <w:drawing>
            <wp:anchor distT="0" distB="0" distL="0" distR="0" simplePos="0" relativeHeight="251902112" behindDoc="0" locked="0" layoutInCell="1" allowOverlap="1" wp14:anchorId="447833AF" wp14:editId="52638C23">
              <wp:simplePos x="635" y="635"/>
              <wp:positionH relativeFrom="page">
                <wp:align>center</wp:align>
              </wp:positionH>
              <wp:positionV relativeFrom="page">
                <wp:align>bottom</wp:align>
              </wp:positionV>
              <wp:extent cx="1809750" cy="314325"/>
              <wp:effectExtent l="0" t="0" r="0" b="0"/>
              <wp:wrapNone/>
              <wp:docPr id="1551197888" name="Text Box 23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6BAAFDD" w14:textId="02F995F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7833AF" id="_x0000_t202" coordsize="21600,21600" o:spt="202" path="m,l,21600r21600,l21600,xe">
              <v:stroke joinstyle="miter"/>
              <v:path gradientshapeok="t" o:connecttype="rect"/>
            </v:shapetype>
            <v:shape id="Text Box 238" o:spid="_x0000_s1265" type="#_x0000_t202" alt="Confidential - Only for Intended Persons" style="position:absolute;left:0;text-align:left;margin-left:0;margin-top:0;width:142.5pt;height:24.75pt;z-index:251902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VoEQIAAB8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iKBVaBEC&#10;AAAfBAAADgAAAAAAAAAAAAAAAAAuAgAAZHJzL2Uyb0RvYy54bWxQSwECLQAUAAYACAAAACEAya1W&#10;KtsAAAAEAQAADwAAAAAAAAAAAAAAAABrBAAAZHJzL2Rvd25yZXYueG1sUEsFBgAAAAAEAAQA8wAA&#10;AHMFAAAAAA==&#10;" filled="f" stroked="f">
              <v:textbox style="mso-fit-shape-to-text:t" inset="0,0,0,15pt">
                <w:txbxContent>
                  <w:p w14:paraId="46BAAFDD" w14:textId="02F995F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180834B"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05622" w14:textId="1A0A7860" w:rsidR="007F2FC5" w:rsidRDefault="00624826">
    <w:r>
      <w:rPr>
        <w:noProof/>
      </w:rPr>
      <mc:AlternateContent>
        <mc:Choice Requires="wps">
          <w:drawing>
            <wp:anchor distT="0" distB="0" distL="0" distR="0" simplePos="0" relativeHeight="251906208" behindDoc="0" locked="0" layoutInCell="1" allowOverlap="1" wp14:anchorId="1EB8B087" wp14:editId="2E58E09E">
              <wp:simplePos x="635" y="635"/>
              <wp:positionH relativeFrom="page">
                <wp:align>center</wp:align>
              </wp:positionH>
              <wp:positionV relativeFrom="page">
                <wp:align>bottom</wp:align>
              </wp:positionV>
              <wp:extent cx="1809750" cy="314325"/>
              <wp:effectExtent l="0" t="0" r="0" b="0"/>
              <wp:wrapNone/>
              <wp:docPr id="1353242294" name="Text Box 24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3D2093E" w14:textId="2BB941E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B8B087" id="_x0000_t202" coordsize="21600,21600" o:spt="202" path="m,l,21600r21600,l21600,xe">
              <v:stroke joinstyle="miter"/>
              <v:path gradientshapeok="t" o:connecttype="rect"/>
            </v:shapetype>
            <v:shape id="Text Box 242" o:spid="_x0000_s1266" type="#_x0000_t202" alt="Confidential - Only for Intended Persons" style="position:absolute;margin-left:0;margin-top:0;width:142.5pt;height:24.75pt;z-index:251906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EquuvoPAgAA&#10;HwQAAA4AAAAAAAAAAAAAAAAALgIAAGRycy9lMm9Eb2MueG1sUEsBAi0AFAAGAAgAAAAhAMmtVirb&#10;AAAABAEAAA8AAAAAAAAAAAAAAAAAaQQAAGRycy9kb3ducmV2LnhtbFBLBQYAAAAABAAEAPMAAABx&#10;BQAAAAA=&#10;" filled="f" stroked="f">
              <v:textbox style="mso-fit-shape-to-text:t" inset="0,0,0,15pt">
                <w:txbxContent>
                  <w:p w14:paraId="03D2093E" w14:textId="2BB941E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519F0" w14:textId="77A0F383" w:rsidR="007F2FC5" w:rsidRDefault="00624826">
    <w:pPr>
      <w:pStyle w:val="Accurrifooter"/>
    </w:pPr>
    <w:r>
      <w:rPr>
        <w:noProof/>
        <w:lang w:val="en-AU"/>
      </w:rPr>
      <mc:AlternateContent>
        <mc:Choice Requires="wps">
          <w:drawing>
            <wp:anchor distT="0" distB="0" distL="0" distR="0" simplePos="0" relativeHeight="251907232" behindDoc="0" locked="0" layoutInCell="1" allowOverlap="1" wp14:anchorId="74AAD7B5" wp14:editId="592222FA">
              <wp:simplePos x="635" y="635"/>
              <wp:positionH relativeFrom="page">
                <wp:align>center</wp:align>
              </wp:positionH>
              <wp:positionV relativeFrom="page">
                <wp:align>bottom</wp:align>
              </wp:positionV>
              <wp:extent cx="1809750" cy="314325"/>
              <wp:effectExtent l="0" t="0" r="0" b="0"/>
              <wp:wrapNone/>
              <wp:docPr id="397296836" name="Text Box 24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5053B19" w14:textId="34B8F36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AAD7B5" id="_x0000_t202" coordsize="21600,21600" o:spt="202" path="m,l,21600r21600,l21600,xe">
              <v:stroke joinstyle="miter"/>
              <v:path gradientshapeok="t" o:connecttype="rect"/>
            </v:shapetype>
            <v:shape id="Text Box 243" o:spid="_x0000_s1267" type="#_x0000_t202" alt="Confidential - Only for Intended Persons" style="position:absolute;left:0;text-align:left;margin-left:0;margin-top:0;width:142.5pt;height:24.75pt;z-index:251907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jHEA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Pr8wBbqI84l4Nh5d7yVYvF18yHZ+Zwx9gv&#10;6jY84SEVdBWFk0VJA+7n3/wxH6nHKCUdaqaiBkVNifpucCVRXqPhRmObjOI2n+UYN3t9D6jEAh+F&#10;5clErwtqNKUD/YqKXsZCGGKGY7mKbkfzPgzixRfBxXKZklBJloW12VgeoSNhkc2X/pU5e6I84LIe&#10;YRQUK98xP+TGm94u9wH5T2uJ5A5EnjhHFabFnl5MlPnb/5R1edeLX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nEQjHEAIA&#10;AB8EAAAOAAAAAAAAAAAAAAAAAC4CAABkcnMvZTJvRG9jLnhtbFBLAQItABQABgAIAAAAIQDJrVYq&#10;2wAAAAQBAAAPAAAAAAAAAAAAAAAAAGoEAABkcnMvZG93bnJldi54bWxQSwUGAAAAAAQABADzAAAA&#10;cgUAAAAA&#10;" filled="f" stroked="f">
              <v:textbox style="mso-fit-shape-to-text:t" inset="0,0,0,15pt">
                <w:txbxContent>
                  <w:p w14:paraId="05053B19" w14:textId="34B8F36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DF0BDCB" w14:textId="77777777" w:rsidR="007F2FC5" w:rsidRDefault="00624826">
    <w:pPr>
      <w:pStyle w:val="Accurripagenumbers"/>
    </w:pPr>
    <w:r>
      <w:fldChar w:fldCharType="begin"/>
    </w:r>
    <w:r>
      <w:rPr>
        <w:lang w:val="en-AU"/>
      </w:rPr>
      <w:instrText>PAGE   \* MERGEFORMAT</w:instrText>
    </w:r>
    <w:r>
      <w:fldChar w:fldCharType="separate"/>
    </w:r>
    <w:r>
      <w:rPr>
        <w:lang w:val="en-AU"/>
      </w:rPr>
      <w:t>88</w:t>
    </w:r>
    <w: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513416" w14:textId="2487EE33" w:rsidR="007F2FC5" w:rsidRDefault="00624826">
    <w:pPr>
      <w:pStyle w:val="Accurrifooter"/>
    </w:pPr>
    <w:r>
      <w:rPr>
        <w:noProof/>
        <w:lang w:val="en-AU"/>
      </w:rPr>
      <mc:AlternateContent>
        <mc:Choice Requires="wps">
          <w:drawing>
            <wp:anchor distT="0" distB="0" distL="0" distR="0" simplePos="0" relativeHeight="251905184" behindDoc="0" locked="0" layoutInCell="1" allowOverlap="1" wp14:anchorId="0DC9EE00" wp14:editId="16BC36D1">
              <wp:simplePos x="635" y="635"/>
              <wp:positionH relativeFrom="page">
                <wp:align>center</wp:align>
              </wp:positionH>
              <wp:positionV relativeFrom="page">
                <wp:align>bottom</wp:align>
              </wp:positionV>
              <wp:extent cx="1809750" cy="314325"/>
              <wp:effectExtent l="0" t="0" r="0" b="0"/>
              <wp:wrapNone/>
              <wp:docPr id="1437556217" name="Text Box 24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B2BD034" w14:textId="7ADF1F1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9EE00" id="_x0000_t202" coordsize="21600,21600" o:spt="202" path="m,l,21600r21600,l21600,xe">
              <v:stroke joinstyle="miter"/>
              <v:path gradientshapeok="t" o:connecttype="rect"/>
            </v:shapetype>
            <v:shape id="Text Box 241" o:spid="_x0000_s1268" type="#_x0000_t202" alt="Confidential - Only for Intended Persons" style="position:absolute;left:0;text-align:left;margin-left:0;margin-top:0;width:142.5pt;height:24.75pt;z-index:251905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N+BEQIAAB8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" filled="f" stroked="f">
              <v:textbox style="mso-fit-shape-to-text:t" inset="0,0,0,15pt">
                <w:txbxContent>
                  <w:p w14:paraId="1B2BD034" w14:textId="7ADF1F1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047F4DA"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07A3A" w14:textId="45DD8CAE" w:rsidR="007F2FC5" w:rsidRDefault="00624826">
    <w:r>
      <w:rPr>
        <w:noProof/>
      </w:rPr>
      <mc:AlternateContent>
        <mc:Choice Requires="wps">
          <w:drawing>
            <wp:anchor distT="0" distB="0" distL="0" distR="0" simplePos="0" relativeHeight="251685024" behindDoc="0" locked="0" layoutInCell="1" allowOverlap="1" wp14:anchorId="5F6AD08B" wp14:editId="1FCF3C77">
              <wp:simplePos x="635" y="635"/>
              <wp:positionH relativeFrom="page">
                <wp:align>center</wp:align>
              </wp:positionH>
              <wp:positionV relativeFrom="page">
                <wp:align>bottom</wp:align>
              </wp:positionV>
              <wp:extent cx="1809750" cy="314325"/>
              <wp:effectExtent l="0" t="0" r="0" b="0"/>
              <wp:wrapNone/>
              <wp:docPr id="1031789577" name="Text Box 2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BDBA522" w14:textId="745ACE3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AD08B" id="_x0000_t202" coordsize="21600,21600" o:spt="202" path="m,l,21600r21600,l21600,xe">
              <v:stroke joinstyle="miter"/>
              <v:path gradientshapeok="t" o:connecttype="rect"/>
            </v:shapetype>
            <v:shape id="Text Box 26" o:spid="_x0000_s1050" type="#_x0000_t202" alt="Confidential - Only for Intended Persons" style="position:absolute;margin-left:0;margin-top:0;width:142.5pt;height:24.75pt;z-index:2516850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xOaEAIAAB4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Pr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YvxOaEAIA&#10;AB4EAAAOAAAAAAAAAAAAAAAAAC4CAABkcnMvZTJvRG9jLnhtbFBLAQItABQABgAIAAAAIQDJrVYq&#10;2wAAAAQBAAAPAAAAAAAAAAAAAAAAAGoEAABkcnMvZG93bnJldi54bWxQSwUGAAAAAAQABADzAAAA&#10;cgUAAAAA&#10;" filled="f" stroked="f">
              <v:textbox style="mso-fit-shape-to-text:t" inset="0,0,0,15pt">
                <w:txbxContent>
                  <w:p w14:paraId="3BDBA522" w14:textId="745ACE3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565B" w14:textId="24774A1D" w:rsidR="007F2FC5" w:rsidRDefault="00624826">
    <w:pPr>
      <w:pStyle w:val="Accurrifooter"/>
    </w:pPr>
    <w:r>
      <w:rPr>
        <w:noProof/>
        <w:lang w:val="en-AU"/>
      </w:rPr>
      <mc:AlternateContent>
        <mc:Choice Requires="wps">
          <w:drawing>
            <wp:anchor distT="0" distB="0" distL="0" distR="0" simplePos="0" relativeHeight="251686048" behindDoc="0" locked="0" layoutInCell="1" allowOverlap="1" wp14:anchorId="0F62FA87" wp14:editId="6331C52A">
              <wp:simplePos x="635" y="635"/>
              <wp:positionH relativeFrom="page">
                <wp:align>center</wp:align>
              </wp:positionH>
              <wp:positionV relativeFrom="page">
                <wp:align>bottom</wp:align>
              </wp:positionV>
              <wp:extent cx="1809750" cy="314325"/>
              <wp:effectExtent l="0" t="0" r="0" b="0"/>
              <wp:wrapNone/>
              <wp:docPr id="92295285" name="Text Box 2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44F8B85" w14:textId="5AA852C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62FA87" id="_x0000_t202" coordsize="21600,21600" o:spt="202" path="m,l,21600r21600,l21600,xe">
              <v:stroke joinstyle="miter"/>
              <v:path gradientshapeok="t" o:connecttype="rect"/>
            </v:shapetype>
            <v:shape id="Text Box 27" o:spid="_x0000_s1051" type="#_x0000_t202" alt="Confidential - Only for Intended Persons" style="position:absolute;left:0;text-align:left;margin-left:0;margin-top:0;width:142.5pt;height:24.75pt;z-index:2516860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" filled="f" stroked="f">
              <v:textbox style="mso-fit-shape-to-text:t" inset="0,0,0,15pt">
                <w:txbxContent>
                  <w:p w14:paraId="644F8B85" w14:textId="5AA852C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C8AC3BE"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CC7F3" w14:textId="0C48EFEC" w:rsidR="007F2FC5" w:rsidRDefault="00624826">
    <w:pPr>
      <w:pStyle w:val="Accurrifooter"/>
    </w:pPr>
    <w:r>
      <w:rPr>
        <w:noProof/>
        <w:lang w:val="en-AU"/>
      </w:rPr>
      <mc:AlternateContent>
        <mc:Choice Requires="wps">
          <w:drawing>
            <wp:anchor distT="0" distB="0" distL="0" distR="0" simplePos="0" relativeHeight="251684000" behindDoc="0" locked="0" layoutInCell="1" allowOverlap="1" wp14:anchorId="6528F70D" wp14:editId="6F9AACC3">
              <wp:simplePos x="635" y="635"/>
              <wp:positionH relativeFrom="page">
                <wp:align>center</wp:align>
              </wp:positionH>
              <wp:positionV relativeFrom="page">
                <wp:align>bottom</wp:align>
              </wp:positionV>
              <wp:extent cx="1809750" cy="314325"/>
              <wp:effectExtent l="0" t="0" r="0" b="0"/>
              <wp:wrapNone/>
              <wp:docPr id="1769505828" name="Text Box 2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03D3BB7" w14:textId="2828B92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28F70D" id="_x0000_t202" coordsize="21600,21600" o:spt="202" path="m,l,21600r21600,l21600,xe">
              <v:stroke joinstyle="miter"/>
              <v:path gradientshapeok="t" o:connecttype="rect"/>
            </v:shapetype>
            <v:shape id="Text Box 25" o:spid="_x0000_s1052" type="#_x0000_t202" alt="Confidential - Only for Intended Persons" style="position:absolute;left:0;text-align:left;margin-left:0;margin-top:0;width:142.5pt;height:24.75pt;z-index:2516840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XbhEAIAAB4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Pr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CwXbhEAIA&#10;AB4EAAAOAAAAAAAAAAAAAAAAAC4CAABkcnMvZTJvRG9jLnhtbFBLAQItABQABgAIAAAAIQDJrVYq&#10;2wAAAAQBAAAPAAAAAAAAAAAAAAAAAGoEAABkcnMvZG93bnJldi54bWxQSwUGAAAAAAQABADzAAAA&#10;cgUAAAAA&#10;" filled="f" stroked="f">
              <v:textbox style="mso-fit-shape-to-text:t" inset="0,0,0,15pt">
                <w:txbxContent>
                  <w:p w14:paraId="603D3BB7" w14:textId="2828B92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9DF6A1B" w14:textId="77777777" w:rsidR="007F2FC5" w:rsidRDefault="00624826">
    <w:pPr>
      <w:pStyle w:val="Accurripagenumbers"/>
    </w:pPr>
    <w:r>
      <w:fldChar w:fldCharType="begin"/>
    </w:r>
    <w:r>
      <w:rPr>
        <w:lang w:val="en-AU"/>
      </w:rPr>
      <w:instrText>PAGE   \* MERGEFORMAT</w:instrText>
    </w:r>
    <w:r>
      <w:fldChar w:fldCharType="separate"/>
    </w:r>
    <w:r>
      <w:rPr>
        <w:lang w:val="en-AU"/>
      </w:rPr>
      <w:t>14</w:t>
    </w:r>
    <w: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FA28" w14:textId="6755A0E5" w:rsidR="007F2FC5" w:rsidRDefault="00624826">
    <w:r>
      <w:rPr>
        <w:noProof/>
      </w:rPr>
      <mc:AlternateContent>
        <mc:Choice Requires="wps">
          <w:drawing>
            <wp:anchor distT="0" distB="0" distL="0" distR="0" simplePos="0" relativeHeight="251688096" behindDoc="0" locked="0" layoutInCell="1" allowOverlap="1" wp14:anchorId="5B0A5632" wp14:editId="3699904F">
              <wp:simplePos x="635" y="635"/>
              <wp:positionH relativeFrom="page">
                <wp:align>center</wp:align>
              </wp:positionH>
              <wp:positionV relativeFrom="page">
                <wp:align>bottom</wp:align>
              </wp:positionV>
              <wp:extent cx="1809750" cy="314325"/>
              <wp:effectExtent l="0" t="0" r="0" b="0"/>
              <wp:wrapNone/>
              <wp:docPr id="1616777986" name="Text Box 2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B01A0F8" w14:textId="1889223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A5632" id="_x0000_t202" coordsize="21600,21600" o:spt="202" path="m,l,21600r21600,l21600,xe">
              <v:stroke joinstyle="miter"/>
              <v:path gradientshapeok="t" o:connecttype="rect"/>
            </v:shapetype>
            <v:shape id="Text Box 29" o:spid="_x0000_s1053" type="#_x0000_t202" alt="Confidential - Only for Intended Persons" style="position:absolute;margin-left:0;margin-top:0;width:142.5pt;height:24.75pt;z-index:2516880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sTcEAIAAB4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Pr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vfsTcEAIA&#10;AB4EAAAOAAAAAAAAAAAAAAAAAC4CAABkcnMvZTJvRG9jLnhtbFBLAQItABQABgAIAAAAIQDJrVYq&#10;2wAAAAQBAAAPAAAAAAAAAAAAAAAAAGoEAABkcnMvZG93bnJldi54bWxQSwUGAAAAAAQABADzAAAA&#10;cgUAAAAA&#10;" filled="f" stroked="f">
              <v:textbox style="mso-fit-shape-to-text:t" inset="0,0,0,15pt">
                <w:txbxContent>
                  <w:p w14:paraId="4B01A0F8" w14:textId="1889223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84763" w14:textId="6B06B30A" w:rsidR="007F2FC5" w:rsidRDefault="00624826">
    <w:pPr>
      <w:pStyle w:val="Accurrifooter"/>
    </w:pPr>
    <w:r>
      <w:rPr>
        <w:noProof/>
        <w:lang w:val="en-AU"/>
      </w:rPr>
      <mc:AlternateContent>
        <mc:Choice Requires="wps">
          <w:drawing>
            <wp:anchor distT="0" distB="0" distL="0" distR="0" simplePos="0" relativeHeight="251689120" behindDoc="0" locked="0" layoutInCell="1" allowOverlap="1" wp14:anchorId="7B0F729A" wp14:editId="1AAC7469">
              <wp:simplePos x="635" y="635"/>
              <wp:positionH relativeFrom="page">
                <wp:align>center</wp:align>
              </wp:positionH>
              <wp:positionV relativeFrom="page">
                <wp:align>bottom</wp:align>
              </wp:positionV>
              <wp:extent cx="1809750" cy="314325"/>
              <wp:effectExtent l="0" t="0" r="0" b="0"/>
              <wp:wrapNone/>
              <wp:docPr id="320375325" name="Text Box 3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D00C0CA" w14:textId="20F111E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0F729A" id="_x0000_t202" coordsize="21600,21600" o:spt="202" path="m,l,21600r21600,l21600,xe">
              <v:stroke joinstyle="miter"/>
              <v:path gradientshapeok="t" o:connecttype="rect"/>
            </v:shapetype>
            <v:shape id="Text Box 30" o:spid="_x0000_s1054" type="#_x0000_t202" alt="Confidential - Only for Intended Persons" style="position:absolute;left:0;text-align:left;margin-left:0;margin-top:0;width:142.5pt;height:24.75pt;z-index:2516891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1aEAIAAB4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el87H8H9QnHcjBs3Fu+brH2hvnwzByuGNtF&#10;2YYnPKSCrqJwtihpwP34mz/mI/MYpaRDyVTUoKYpUd8MbiSqazTcaOySUdzm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Fvz1aEAIA&#10;AB4EAAAOAAAAAAAAAAAAAAAAAC4CAABkcnMvZTJvRG9jLnhtbFBLAQItABQABgAIAAAAIQDJrVYq&#10;2wAAAAQBAAAPAAAAAAAAAAAAAAAAAGoEAABkcnMvZG93bnJldi54bWxQSwUGAAAAAAQABADzAAAA&#10;cgUAAAAA&#10;" filled="f" stroked="f">
              <v:textbox style="mso-fit-shape-to-text:t" inset="0,0,0,15pt">
                <w:txbxContent>
                  <w:p w14:paraId="7D00C0CA" w14:textId="20F111E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9A7950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FE005" w14:textId="5AC483C8" w:rsidR="00624826" w:rsidRDefault="00624826">
    <w:pPr>
      <w:pStyle w:val="Footer"/>
    </w:pPr>
    <w:r>
      <w:rPr>
        <w:noProof/>
      </w:rPr>
      <mc:AlternateContent>
        <mc:Choice Requires="wps">
          <w:drawing>
            <wp:anchor distT="0" distB="0" distL="0" distR="0" simplePos="0" relativeHeight="251659424" behindDoc="0" locked="0" layoutInCell="1" allowOverlap="1" wp14:anchorId="400078B5" wp14:editId="6D23848E">
              <wp:simplePos x="635" y="635"/>
              <wp:positionH relativeFrom="page">
                <wp:align>center</wp:align>
              </wp:positionH>
              <wp:positionV relativeFrom="page">
                <wp:align>bottom</wp:align>
              </wp:positionV>
              <wp:extent cx="1809750" cy="314325"/>
              <wp:effectExtent l="0" t="0" r="0" b="0"/>
              <wp:wrapNone/>
              <wp:docPr id="457168170" name="Text Box 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DCB1C3D" w14:textId="2407504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0078B5" id="_x0000_t202" coordsize="21600,21600" o:spt="202" path="m,l,21600r21600,l21600,xe">
              <v:stroke joinstyle="miter"/>
              <v:path gradientshapeok="t" o:connecttype="rect"/>
            </v:shapetype>
            <v:shape id="Text Box 1" o:spid="_x0000_s1028" type="#_x0000_t202" alt="Confidential - Only for Intended Persons" style="position:absolute;margin-left:0;margin-top:0;width:142.5pt;height:24.75pt;z-index:2516594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fwDwIAAB0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V8tnY/haqI02FMCzcO7luqPSD8OFZIG2YuiXV&#10;hic6tIGu5HCyOKsBf/zNH/OJeIpy1pFiSm5J0pyZb5YWEsU1Gjga22RMb/J5TnG7b++AdDilJ+Fk&#10;MsmLwYymRmhfSc+rWIhCwkoqV/LtaN6FQbr0HqRarVIS6ciJ8GA3TkboSFfk8qV/FehOhAda1SOM&#10;chLFG96H3HjTu9U+EPtpKZHagcgT46TBtNbTe4ki//U/ZV1e9fIn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BKXV/APAgAA&#10;HQQAAA4AAAAAAAAAAAAAAAAALgIAAGRycy9lMm9Eb2MueG1sUEsBAi0AFAAGAAgAAAAhAMmtVirb&#10;AAAABAEAAA8AAAAAAAAAAAAAAAAAaQQAAGRycy9kb3ducmV2LnhtbFBLBQYAAAAABAAEAPMAAABx&#10;BQAAAAA=&#10;" filled="f" stroked="f">
              <v:textbox style="mso-fit-shape-to-text:t" inset="0,0,0,15pt">
                <w:txbxContent>
                  <w:p w14:paraId="6DCB1C3D" w14:textId="2407504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0DAAF" w14:textId="63F71055" w:rsidR="007F2FC5" w:rsidRDefault="00624826">
    <w:pPr>
      <w:pStyle w:val="Accurrifooter"/>
    </w:pPr>
    <w:r>
      <w:rPr>
        <w:noProof/>
        <w:lang w:val="en-AU"/>
      </w:rPr>
      <mc:AlternateContent>
        <mc:Choice Requires="wps">
          <w:drawing>
            <wp:anchor distT="0" distB="0" distL="0" distR="0" simplePos="0" relativeHeight="251687072" behindDoc="0" locked="0" layoutInCell="1" allowOverlap="1" wp14:anchorId="183A6ED0" wp14:editId="14B9E48D">
              <wp:simplePos x="635" y="635"/>
              <wp:positionH relativeFrom="page">
                <wp:align>center</wp:align>
              </wp:positionH>
              <wp:positionV relativeFrom="page">
                <wp:align>bottom</wp:align>
              </wp:positionV>
              <wp:extent cx="1809750" cy="314325"/>
              <wp:effectExtent l="0" t="0" r="0" b="0"/>
              <wp:wrapNone/>
              <wp:docPr id="557714403" name="Text Box 2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D6AD318" w14:textId="26310EC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3A6ED0" id="_x0000_t202" coordsize="21600,21600" o:spt="202" path="m,l,21600r21600,l21600,xe">
              <v:stroke joinstyle="miter"/>
              <v:path gradientshapeok="t" o:connecttype="rect"/>
            </v:shapetype>
            <v:shape id="Text Box 28" o:spid="_x0000_s1055" type="#_x0000_t202" alt="Confidential - Only for Intended Persons" style="position:absolute;left:0;text-align:left;margin-left:0;margin-top:0;width:142.5pt;height:24.75pt;z-index:2516870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I9nEA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tP52P8O6hOO5WDYuLd83WLtDfPhmTlcMbaL&#10;sg1PeEgFXUXhbFHSgPvxN3/MR+YxSkmHkqmoQU1Tor4Z3EhU12i40dglo5jn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oAI9nEAIA&#10;AB4EAAAOAAAAAAAAAAAAAAAAAC4CAABkcnMvZTJvRG9jLnhtbFBLAQItABQABgAIAAAAIQDJrVYq&#10;2wAAAAQBAAAPAAAAAAAAAAAAAAAAAGoEAABkcnMvZG93bnJldi54bWxQSwUGAAAAAAQABADzAAAA&#10;cgUAAAAA&#10;" filled="f" stroked="f">
              <v:textbox style="mso-fit-shape-to-text:t" inset="0,0,0,15pt">
                <w:txbxContent>
                  <w:p w14:paraId="1D6AD318" w14:textId="26310EC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B225140"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DC879" w14:textId="443D02AF" w:rsidR="007F2FC5" w:rsidRDefault="00624826">
    <w:r>
      <w:rPr>
        <w:noProof/>
      </w:rPr>
      <mc:AlternateContent>
        <mc:Choice Requires="wps">
          <w:drawing>
            <wp:anchor distT="0" distB="0" distL="0" distR="0" simplePos="0" relativeHeight="251691168" behindDoc="0" locked="0" layoutInCell="1" allowOverlap="1" wp14:anchorId="739CC8D7" wp14:editId="60D1D511">
              <wp:simplePos x="635" y="635"/>
              <wp:positionH relativeFrom="page">
                <wp:align>center</wp:align>
              </wp:positionH>
              <wp:positionV relativeFrom="page">
                <wp:align>bottom</wp:align>
              </wp:positionV>
              <wp:extent cx="1809750" cy="314325"/>
              <wp:effectExtent l="0" t="0" r="0" b="0"/>
              <wp:wrapNone/>
              <wp:docPr id="1288214689" name="Text Box 3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5E9D22D" w14:textId="4630C0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9CC8D7" id="_x0000_t202" coordsize="21600,21600" o:spt="202" path="m,l,21600r21600,l21600,xe">
              <v:stroke joinstyle="miter"/>
              <v:path gradientshapeok="t" o:connecttype="rect"/>
            </v:shapetype>
            <v:shape id="Text Box 32" o:spid="_x0000_s1056" type="#_x0000_t202" alt="Confidential - Only for Intended Persons" style="position:absolute;margin-left:0;margin-top:0;width:142.5pt;height:24.75pt;z-index:2516911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tu3nXw4CAAAe&#10;BAAADgAAAAAAAAAAAAAAAAAuAgAAZHJzL2Uyb0RvYy54bWxQSwECLQAUAAYACAAAACEAya1WKtsA&#10;AAAEAQAADwAAAAAAAAAAAAAAAABoBAAAZHJzL2Rvd25yZXYueG1sUEsFBgAAAAAEAAQA8wAAAHAF&#10;AAAAAA==&#10;" filled="f" stroked="f">
              <v:textbox style="mso-fit-shape-to-text:t" inset="0,0,0,15pt">
                <w:txbxContent>
                  <w:p w14:paraId="15E9D22D" w14:textId="4630C0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EB7B1" w14:textId="3FCA458B" w:rsidR="007F2FC5" w:rsidRDefault="00624826">
    <w:pPr>
      <w:pStyle w:val="Accurrifooter"/>
    </w:pPr>
    <w:r>
      <w:rPr>
        <w:noProof/>
        <w:lang w:val="en-AU"/>
      </w:rPr>
      <mc:AlternateContent>
        <mc:Choice Requires="wps">
          <w:drawing>
            <wp:anchor distT="0" distB="0" distL="0" distR="0" simplePos="0" relativeHeight="251692192" behindDoc="0" locked="0" layoutInCell="1" allowOverlap="1" wp14:anchorId="4DDACBB3" wp14:editId="5DC56293">
              <wp:simplePos x="635" y="635"/>
              <wp:positionH relativeFrom="page">
                <wp:align>center</wp:align>
              </wp:positionH>
              <wp:positionV relativeFrom="page">
                <wp:align>bottom</wp:align>
              </wp:positionV>
              <wp:extent cx="1809750" cy="314325"/>
              <wp:effectExtent l="0" t="0" r="0" b="0"/>
              <wp:wrapNone/>
              <wp:docPr id="2019943861" name="Text Box 3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CFFD9BD" w14:textId="1E50EDD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DACBB3" id="_x0000_t202" coordsize="21600,21600" o:spt="202" path="m,l,21600r21600,l21600,xe">
              <v:stroke joinstyle="miter"/>
              <v:path gradientshapeok="t" o:connecttype="rect"/>
            </v:shapetype>
            <v:shape id="Text Box 33" o:spid="_x0000_s1057" type="#_x0000_t202" alt="Confidential - Only for Intended Persons" style="position:absolute;left:0;text-align:left;margin-left:0;margin-top:0;width:142.5pt;height:24.75pt;z-index:251692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lViDgIAAB4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aKxcf+t1AdaSyEYePeyXVDtR+ED88CacXULsk2&#10;PNGhW+hKDieLsxrwx9/8MZ+YpyhnHUmm5JY0zVn7zdJGorpGA0djm4zpTT7PKW735g5IiFN6E04m&#10;k7wY2tHUCOaVBL2KhSgkrKRyJd+O5l0YtEsPQqrVKiWRkJwID3bjZISOfEUyX/pXge7EeKBdPcKo&#10;J1G8IX7IjTe9W+0D0Z+2ErkdiDxRTiJMez09mKjyX/9T1uVZL38C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21JVYg4CAAAe&#10;BAAADgAAAAAAAAAAAAAAAAAuAgAAZHJzL2Uyb0RvYy54bWxQSwECLQAUAAYACAAAACEAya1WKtsA&#10;AAAEAQAADwAAAAAAAAAAAAAAAABoBAAAZHJzL2Rvd25yZXYueG1sUEsFBgAAAAAEAAQA8wAAAHAF&#10;AAAAAA==&#10;" filled="f" stroked="f">
              <v:textbox style="mso-fit-shape-to-text:t" inset="0,0,0,15pt">
                <w:txbxContent>
                  <w:p w14:paraId="1CFFD9BD" w14:textId="1E50EDD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profit or loss and other comprehensive income should be read in conjunction with the accompanying notes</w:t>
    </w:r>
  </w:p>
  <w:p w14:paraId="2709F18C" w14:textId="77777777" w:rsidR="007F2FC5" w:rsidRDefault="00624826">
    <w:pPr>
      <w:pStyle w:val="Accurripagenumbers"/>
    </w:pPr>
    <w:r>
      <w:fldChar w:fldCharType="begin"/>
    </w:r>
    <w:r>
      <w:rPr>
        <w:lang w:val="en-AU"/>
      </w:rPr>
      <w:instrText>PAGE   \* MERGEFORMAT</w:instrText>
    </w:r>
    <w:r>
      <w:fldChar w:fldCharType="separate"/>
    </w:r>
    <w:r>
      <w:rPr>
        <w:lang w:val="en-AU"/>
      </w:rPr>
      <w:t>16</w:t>
    </w:r>
    <w: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20FF7" w14:textId="623A6396" w:rsidR="007F2FC5" w:rsidRDefault="00624826">
    <w:pPr>
      <w:pStyle w:val="Accurrifooter"/>
    </w:pPr>
    <w:r>
      <w:rPr>
        <w:noProof/>
        <w:lang w:val="en-AU"/>
      </w:rPr>
      <mc:AlternateContent>
        <mc:Choice Requires="wps">
          <w:drawing>
            <wp:anchor distT="0" distB="0" distL="0" distR="0" simplePos="0" relativeHeight="251690144" behindDoc="0" locked="0" layoutInCell="1" allowOverlap="1" wp14:anchorId="750B52AC" wp14:editId="4E6F80E0">
              <wp:simplePos x="635" y="635"/>
              <wp:positionH relativeFrom="page">
                <wp:align>center</wp:align>
              </wp:positionH>
              <wp:positionV relativeFrom="page">
                <wp:align>bottom</wp:align>
              </wp:positionV>
              <wp:extent cx="1809750" cy="314325"/>
              <wp:effectExtent l="0" t="0" r="0" b="0"/>
              <wp:wrapNone/>
              <wp:docPr id="495697269" name="Text Box 3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885D022" w14:textId="508E744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B52AC" id="_x0000_t202" coordsize="21600,21600" o:spt="202" path="m,l,21600r21600,l21600,xe">
              <v:stroke joinstyle="miter"/>
              <v:path gradientshapeok="t" o:connecttype="rect"/>
            </v:shapetype>
            <v:shape id="Text Box 31" o:spid="_x0000_s1058" type="#_x0000_t202" alt="Confidential - Only for Intended Persons" style="position:absolute;left:0;text-align:left;margin-left:0;margin-top:0;width:142.5pt;height:24.75pt;z-index:2516901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GyTgiQPAgAA&#10;HgQAAA4AAAAAAAAAAAAAAAAALgIAAGRycy9lMm9Eb2MueG1sUEsBAi0AFAAGAAgAAAAhAMmtVirb&#10;AAAABAEAAA8AAAAAAAAAAAAAAAAAaQQAAGRycy9kb3ducmV2LnhtbFBLBQYAAAAABAAEAPMAAABx&#10;BQAAAAA=&#10;" filled="f" stroked="f">
              <v:textbox style="mso-fit-shape-to-text:t" inset="0,0,0,15pt">
                <w:txbxContent>
                  <w:p w14:paraId="4885D022" w14:textId="508E744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profit or loss and other comprehensive income should be read in conjunction with the accompanying notes</w:t>
    </w:r>
  </w:p>
  <w:p w14:paraId="407B3B7A" w14:textId="77777777" w:rsidR="007F2FC5" w:rsidRDefault="00624826">
    <w:pPr>
      <w:pStyle w:val="Accurripagenumbers"/>
    </w:pPr>
    <w:r>
      <w:fldChar w:fldCharType="begin"/>
    </w:r>
    <w:r>
      <w:rPr>
        <w:lang w:val="en-AU"/>
      </w:rPr>
      <w:instrText>PAGE   \* MERGEFORMAT</w:instrText>
    </w:r>
    <w:r>
      <w:fldChar w:fldCharType="separate"/>
    </w:r>
    <w:r>
      <w:rPr>
        <w:lang w:val="en-AU"/>
      </w:rPr>
      <w:t>15</w:t>
    </w:r>
    <w: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4197C" w14:textId="121CCB9F" w:rsidR="007F2FC5" w:rsidRDefault="00624826">
    <w:r>
      <w:rPr>
        <w:noProof/>
      </w:rPr>
      <mc:AlternateContent>
        <mc:Choice Requires="wps">
          <w:drawing>
            <wp:anchor distT="0" distB="0" distL="0" distR="0" simplePos="0" relativeHeight="251694240" behindDoc="0" locked="0" layoutInCell="1" allowOverlap="1" wp14:anchorId="75BC50B9" wp14:editId="5471D1BA">
              <wp:simplePos x="635" y="635"/>
              <wp:positionH relativeFrom="page">
                <wp:align>center</wp:align>
              </wp:positionH>
              <wp:positionV relativeFrom="page">
                <wp:align>bottom</wp:align>
              </wp:positionV>
              <wp:extent cx="1809750" cy="314325"/>
              <wp:effectExtent l="0" t="0" r="0" b="0"/>
              <wp:wrapNone/>
              <wp:docPr id="212751084" name="Text Box 3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7C2DEEC" w14:textId="19EECCF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C50B9" id="_x0000_t202" coordsize="21600,21600" o:spt="202" path="m,l,21600r21600,l21600,xe">
              <v:stroke joinstyle="miter"/>
              <v:path gradientshapeok="t" o:connecttype="rect"/>
            </v:shapetype>
            <v:shape id="Text Box 35" o:spid="_x0000_s1059" type="#_x0000_t202" alt="Confidential - Only for Intended Persons" style="position:absolute;margin-left:0;margin-top:0;width:142.5pt;height:24.75pt;z-index:251694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DAZDwIAAB4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2NxWdj/zuoTziWg2Hj3vJ1i7U3zIdn5nDF2C7K&#10;NjzhIRV0FYWzRUkD7sff/DEfmccoJR1KpqIGNU2J+mZwI1Fdo+FGY5eM4jaf5xg3B30PKMQC34Tl&#10;yUSvC2o0pQP9ioJexUIYYoZjuYruRvM+DNrFB8HFapWSUEiWhY3ZWh6hI1+RzJf+lTl7Zjzgrh5h&#10;1BMr3xA/5Mab3q4OAelPW4ncDkSeKUcRpr2eH0xU+a//Kev6rJc/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AEsMBkPAgAA&#10;HgQAAA4AAAAAAAAAAAAAAAAALgIAAGRycy9lMm9Eb2MueG1sUEsBAi0AFAAGAAgAAAAhAMmtVirb&#10;AAAABAEAAA8AAAAAAAAAAAAAAAAAaQQAAGRycy9kb3ducmV2LnhtbFBLBQYAAAAABAAEAPMAAABx&#10;BQAAAAA=&#10;" filled="f" stroked="f">
              <v:textbox style="mso-fit-shape-to-text:t" inset="0,0,0,15pt">
                <w:txbxContent>
                  <w:p w14:paraId="47C2DEEC" w14:textId="19EECCF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E2068" w14:textId="1A933891" w:rsidR="007F2FC5" w:rsidRDefault="00624826">
    <w:pPr>
      <w:pStyle w:val="Accurrifooter"/>
    </w:pPr>
    <w:r>
      <w:rPr>
        <w:noProof/>
        <w:lang w:val="en-AU"/>
      </w:rPr>
      <mc:AlternateContent>
        <mc:Choice Requires="wps">
          <w:drawing>
            <wp:anchor distT="0" distB="0" distL="0" distR="0" simplePos="0" relativeHeight="251695264" behindDoc="0" locked="0" layoutInCell="1" allowOverlap="1" wp14:anchorId="1CEDDA89" wp14:editId="6BE574A9">
              <wp:simplePos x="635" y="635"/>
              <wp:positionH relativeFrom="page">
                <wp:align>center</wp:align>
              </wp:positionH>
              <wp:positionV relativeFrom="page">
                <wp:align>bottom</wp:align>
              </wp:positionV>
              <wp:extent cx="1809750" cy="314325"/>
              <wp:effectExtent l="0" t="0" r="0" b="0"/>
              <wp:wrapNone/>
              <wp:docPr id="1146332967" name="Text Box 3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0DAC997" w14:textId="747479C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DDA89" id="_x0000_t202" coordsize="21600,21600" o:spt="202" path="m,l,21600r21600,l21600,xe">
              <v:stroke joinstyle="miter"/>
              <v:path gradientshapeok="t" o:connecttype="rect"/>
            </v:shapetype>
            <v:shape id="Text Box 36" o:spid="_x0000_s1060" type="#_x0000_t202" alt="Confidential - Only for Intended Persons" style="position:absolute;left:0;text-align:left;margin-left:0;margin-top:0;width:142.5pt;height:24.75pt;z-index:251695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C2pDwIAAB4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oai1+P/W+hPuJYDoaNe8tXLdZeMx+emcMVY7so&#10;2/CEh1TQVRROFiUNuJ9/88d8ZB6jlHQomYoa1DQl6rvBjUR1jYYbjW0yitt8lmPc7PU9oBALfBOW&#10;JxO9LqjRlA70Kwp6GQthiBmO5Sq6Hc37MGgXHwQXy2VKQiFZFtZmY3mEjnxFMl/6V+bsifGAu3qE&#10;UU+sfEf8kBtvervcB6Q/bSVyOxB5ohxFmPZ6ejBR5W//U9blWS9+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AIQLakPAgAA&#10;HgQAAA4AAAAAAAAAAAAAAAAALgIAAGRycy9lMm9Eb2MueG1sUEsBAi0AFAAGAAgAAAAhAMmtVirb&#10;AAAABAEAAA8AAAAAAAAAAAAAAAAAaQQAAGRycy9kb3ducmV2LnhtbFBLBQYAAAAABAAEAPMAAABx&#10;BQAAAAA=&#10;" filled="f" stroked="f">
              <v:textbox style="mso-fit-shape-to-text:t" inset="0,0,0,15pt">
                <w:txbxContent>
                  <w:p w14:paraId="50DAC997" w14:textId="747479C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profit or loss and other comprehensive income should be read in conjunction with the accompanying notes</w:t>
    </w:r>
  </w:p>
  <w:p w14:paraId="4E1E0F65"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13251" w14:textId="33F9DB05" w:rsidR="007F2FC5" w:rsidRDefault="00624826">
    <w:pPr>
      <w:pStyle w:val="Accurrifooter"/>
    </w:pPr>
    <w:r>
      <w:rPr>
        <w:noProof/>
        <w:lang w:val="en-AU"/>
      </w:rPr>
      <mc:AlternateContent>
        <mc:Choice Requires="wps">
          <w:drawing>
            <wp:anchor distT="0" distB="0" distL="0" distR="0" simplePos="0" relativeHeight="251693216" behindDoc="0" locked="0" layoutInCell="1" allowOverlap="1" wp14:anchorId="13542DFA" wp14:editId="1F749D86">
              <wp:simplePos x="635" y="635"/>
              <wp:positionH relativeFrom="page">
                <wp:align>center</wp:align>
              </wp:positionH>
              <wp:positionV relativeFrom="page">
                <wp:align>bottom</wp:align>
              </wp:positionV>
              <wp:extent cx="1809750" cy="314325"/>
              <wp:effectExtent l="0" t="0" r="0" b="0"/>
              <wp:wrapNone/>
              <wp:docPr id="1858704547" name="Text Box 3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3378547" w14:textId="4400D30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542DFA" id="_x0000_t202" coordsize="21600,21600" o:spt="202" path="m,l,21600r21600,l21600,xe">
              <v:stroke joinstyle="miter"/>
              <v:path gradientshapeok="t" o:connecttype="rect"/>
            </v:shapetype>
            <v:shape id="Text Box 34" o:spid="_x0000_s1061" type="#_x0000_t202" alt="Confidential - Only for Intended Persons" style="position:absolute;left:0;text-align:left;margin-left:0;margin-top:0;width:142.5pt;height:24.75pt;z-index:2516932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" filled="f" stroked="f">
              <v:textbox style="mso-fit-shape-to-text:t" inset="0,0,0,15pt">
                <w:txbxContent>
                  <w:p w14:paraId="43378547" w14:textId="4400D30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profit or loss and other comprehensive income should be read in conjunction with the accompanying notes</w:t>
    </w:r>
  </w:p>
  <w:p w14:paraId="0AA43B4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59D59" w14:textId="6C99182C" w:rsidR="007F2FC5" w:rsidRDefault="00624826">
    <w:r>
      <w:rPr>
        <w:noProof/>
      </w:rPr>
      <mc:AlternateContent>
        <mc:Choice Requires="wps">
          <w:drawing>
            <wp:anchor distT="0" distB="0" distL="0" distR="0" simplePos="0" relativeHeight="251697312" behindDoc="0" locked="0" layoutInCell="1" allowOverlap="1" wp14:anchorId="48413E34" wp14:editId="09FC323A">
              <wp:simplePos x="635" y="635"/>
              <wp:positionH relativeFrom="page">
                <wp:align>center</wp:align>
              </wp:positionH>
              <wp:positionV relativeFrom="page">
                <wp:align>bottom</wp:align>
              </wp:positionV>
              <wp:extent cx="1809750" cy="314325"/>
              <wp:effectExtent l="0" t="0" r="0" b="0"/>
              <wp:wrapNone/>
              <wp:docPr id="2128189662" name="Text Box 3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46485C3" w14:textId="4F6C7D8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13E34" id="_x0000_t202" coordsize="21600,21600" o:spt="202" path="m,l,21600r21600,l21600,xe">
              <v:stroke joinstyle="miter"/>
              <v:path gradientshapeok="t" o:connecttype="rect"/>
            </v:shapetype>
            <v:shape id="Text Box 38" o:spid="_x0000_s1062" type="#_x0000_t202" alt="Confidential - Only for Intended Persons" style="position:absolute;margin-left:0;margin-top:0;width:142.5pt;height:24.75pt;z-index:251697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kjSDwIAAB4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oai1+P/W+hPuJYDoaNe8tXLdZeMx+emcMVY7so&#10;2/CEh1TQVRROFiUNuJ9/88d8ZB6jlHQomYoa1DQl6rvBjUR1jYYbjW0yitt8lmPc7PU9oBALfBOW&#10;JxO9LqjRlA70Kwp6GQthiBmO5Sq6Hc37MGgXHwQXy2VKQiFZFtZmY3mEjnxFMl/6V+bsifGAu3qE&#10;UU+sfEf8kBtvervcB6Q/bSVyOxB5ohxFmPZ6ejBR5W//U9blWS9+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NhuSNIPAgAA&#10;HgQAAA4AAAAAAAAAAAAAAAAALgIAAGRycy9lMm9Eb2MueG1sUEsBAi0AFAAGAAgAAAAhAMmtVirb&#10;AAAABAEAAA8AAAAAAAAAAAAAAAAAaQQAAGRycy9kb3ducmV2LnhtbFBLBQYAAAAABAAEAPMAAABx&#10;BQAAAAA=&#10;" filled="f" stroked="f">
              <v:textbox style="mso-fit-shape-to-text:t" inset="0,0,0,15pt">
                <w:txbxContent>
                  <w:p w14:paraId="746485C3" w14:textId="4F6C7D8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E312B" w14:textId="193CFAC6" w:rsidR="007F2FC5" w:rsidRDefault="00624826">
    <w:pPr>
      <w:pStyle w:val="Accurrifooter"/>
    </w:pPr>
    <w:r>
      <w:rPr>
        <w:noProof/>
        <w:lang w:val="en-AU"/>
      </w:rPr>
      <mc:AlternateContent>
        <mc:Choice Requires="wps">
          <w:drawing>
            <wp:anchor distT="0" distB="0" distL="0" distR="0" simplePos="0" relativeHeight="251698336" behindDoc="0" locked="0" layoutInCell="1" allowOverlap="1" wp14:anchorId="536D33F4" wp14:editId="1F6EF00F">
              <wp:simplePos x="635" y="635"/>
              <wp:positionH relativeFrom="page">
                <wp:align>center</wp:align>
              </wp:positionH>
              <wp:positionV relativeFrom="page">
                <wp:align>bottom</wp:align>
              </wp:positionV>
              <wp:extent cx="1809750" cy="314325"/>
              <wp:effectExtent l="0" t="0" r="0" b="0"/>
              <wp:wrapNone/>
              <wp:docPr id="155664355" name="Text Box 3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EC31986" w14:textId="2DB7174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6D33F4" id="_x0000_t202" coordsize="21600,21600" o:spt="202" path="m,l,21600r21600,l21600,xe">
              <v:stroke joinstyle="miter"/>
              <v:path gradientshapeok="t" o:connecttype="rect"/>
            </v:shapetype>
            <v:shape id="Text Box 39" o:spid="_x0000_s1063" type="#_x0000_t202" alt="Confidential - Only for Intended Persons" style="position:absolute;left:0;text-align:left;margin-left:0;margin-top:0;width:142.5pt;height:24.75pt;z-index:251698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frvDwIAAB4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oai1+P/W+hPuJYDoaNe8tXLdZeMx+emcMVY7so&#10;2/CEh1TQVRROFiUNuJ9/88d8ZB6jlHQomYoa1DQl6rvBjUR1jYYbjW0yitt8lmPc7PU9oBALfBOW&#10;JxO9LqjRlA70Kwp6GQthiBmO5Sq6Hc37MGgXHwQXy2VKQiFZFtZmY3mEjnxFMl/6V+bsifGAu3qE&#10;UU+sfEf8kBtvervcB6Q/bSVyOxB5ohxFmPZ6ejBR5W//U9blWS9+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LXR+u8PAgAA&#10;HgQAAA4AAAAAAAAAAAAAAAAALgIAAGRycy9lMm9Eb2MueG1sUEsBAi0AFAAGAAgAAAAhAMmtVirb&#10;AAAABAEAAA8AAAAAAAAAAAAAAAAAaQQAAGRycy9kb3ducmV2LnhtbFBLBQYAAAAABAAEAPMAAABx&#10;BQAAAAA=&#10;" filled="f" stroked="f">
              <v:textbox style="mso-fit-shape-to-text:t" inset="0,0,0,15pt">
                <w:txbxContent>
                  <w:p w14:paraId="4EC31986" w14:textId="2DB7174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financial position should be read in conjunction with the accompanying notes</w:t>
    </w:r>
  </w:p>
  <w:p w14:paraId="55A1062D" w14:textId="77777777" w:rsidR="007F2FC5" w:rsidRDefault="00624826">
    <w:pPr>
      <w:pStyle w:val="Accurripagenumbers"/>
    </w:pPr>
    <w:r>
      <w:fldChar w:fldCharType="begin"/>
    </w:r>
    <w:r>
      <w:rPr>
        <w:lang w:val="en-AU"/>
      </w:rPr>
      <w:instrText>PAGE   \* MERGEFORMAT</w:instrText>
    </w:r>
    <w:r>
      <w:fldChar w:fldCharType="separate"/>
    </w:r>
    <w:r>
      <w:rPr>
        <w:lang w:val="en-AU"/>
      </w:rPr>
      <w:t>18</w:t>
    </w:r>
    <w: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66952" w14:textId="7FA68C57" w:rsidR="007F2FC5" w:rsidRDefault="00624826">
    <w:pPr>
      <w:pStyle w:val="Accurrifooter"/>
    </w:pPr>
    <w:r>
      <w:rPr>
        <w:noProof/>
        <w:lang w:val="en-AU"/>
      </w:rPr>
      <mc:AlternateContent>
        <mc:Choice Requires="wps">
          <w:drawing>
            <wp:anchor distT="0" distB="0" distL="0" distR="0" simplePos="0" relativeHeight="251696288" behindDoc="0" locked="0" layoutInCell="1" allowOverlap="1" wp14:anchorId="3362E9EE" wp14:editId="74B520E8">
              <wp:simplePos x="635" y="635"/>
              <wp:positionH relativeFrom="page">
                <wp:align>center</wp:align>
              </wp:positionH>
              <wp:positionV relativeFrom="page">
                <wp:align>bottom</wp:align>
              </wp:positionV>
              <wp:extent cx="1809750" cy="314325"/>
              <wp:effectExtent l="0" t="0" r="0" b="0"/>
              <wp:wrapNone/>
              <wp:docPr id="493572867" name="Text Box 3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A347FBA" w14:textId="5B14DB2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62E9EE" id="_x0000_t202" coordsize="21600,21600" o:spt="202" path="m,l,21600r21600,l21600,xe">
              <v:stroke joinstyle="miter"/>
              <v:path gradientshapeok="t" o:connecttype="rect"/>
            </v:shapetype>
            <v:shape id="Text Box 37" o:spid="_x0000_s1064" type="#_x0000_t202" alt="Confidential - Only for Intended Persons" style="position:absolute;left:0;text-align:left;margin-left:0;margin-top:0;width:142.5pt;height:24.75pt;z-index:251696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ANpDwIAAB4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2Nxedj/zuoTziWg2Hj3vJ1i7U3zIdn5nDF2C7K&#10;NjzhIRV0FYWzRUkD7sff/DEfmccoJR1KpqIGNU2J+mZwI1Fdo+FGY5eM4jaf5Rg3B30PKMQC34Tl&#10;yUSvC2o0pQP9ioJexUIYYoZjuYruRvM+DNrFB8HFapWSUEiWhY3ZWh6hI1+RzJf+lTl7Zjzgrh5h&#10;1BMr3xA/5Mab3q4OAelPW4ncDkSeKUcRpr2eH0xU+a//Kev6rJc/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J8QA2kPAgAA&#10;HgQAAA4AAAAAAAAAAAAAAAAALgIAAGRycy9lMm9Eb2MueG1sUEsBAi0AFAAGAAgAAAAhAMmtVirb&#10;AAAABAEAAA8AAAAAAAAAAAAAAAAAaQQAAGRycy9kb3ducmV2LnhtbFBLBQYAAAAABAAEAPMAAABx&#10;BQAAAAA=&#10;" filled="f" stroked="f">
              <v:textbox style="mso-fit-shape-to-text:t" inset="0,0,0,15pt">
                <w:txbxContent>
                  <w:p w14:paraId="4A347FBA" w14:textId="5B14DB2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financial position should be read in conjunction with the accompanying notes</w:t>
    </w:r>
  </w:p>
  <w:p w14:paraId="7ED33478" w14:textId="77777777" w:rsidR="007F2FC5" w:rsidRDefault="00624826">
    <w:pPr>
      <w:pStyle w:val="Accurripagenumbers"/>
    </w:pPr>
    <w:r>
      <w:fldChar w:fldCharType="begin"/>
    </w:r>
    <w:r>
      <w:rPr>
        <w:lang w:val="en-AU"/>
      </w:rPr>
      <w:instrText>PAGE   \* MERGEFORMAT</w:instrText>
    </w:r>
    <w:r>
      <w:fldChar w:fldCharType="separate"/>
    </w:r>
    <w:r>
      <w:rPr>
        <w:lang w:val="en-AU"/>
      </w:rPr>
      <w:t>17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386AD9" w14:textId="0DFD7234" w:rsidR="007F2FC5" w:rsidRDefault="00624826">
    <w:r>
      <w:rPr>
        <w:noProof/>
      </w:rPr>
      <mc:AlternateContent>
        <mc:Choice Requires="wps">
          <w:drawing>
            <wp:anchor distT="0" distB="0" distL="0" distR="0" simplePos="0" relativeHeight="251663520" behindDoc="0" locked="0" layoutInCell="1" allowOverlap="1" wp14:anchorId="4F12FB3F" wp14:editId="263D8F3B">
              <wp:simplePos x="635" y="635"/>
              <wp:positionH relativeFrom="page">
                <wp:align>center</wp:align>
              </wp:positionH>
              <wp:positionV relativeFrom="page">
                <wp:align>bottom</wp:align>
              </wp:positionV>
              <wp:extent cx="1809750" cy="314325"/>
              <wp:effectExtent l="0" t="0" r="0" b="0"/>
              <wp:wrapNone/>
              <wp:docPr id="681295454" name="Text Box 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3AE2888" w14:textId="5B55D66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2FB3F" id="_x0000_t202" coordsize="21600,21600" o:spt="202" path="m,l,21600r21600,l21600,xe">
              <v:stroke joinstyle="miter"/>
              <v:path gradientshapeok="t" o:connecttype="rect"/>
            </v:shapetype>
            <v:shape id="Text Box 5" o:spid="_x0000_s1029" type="#_x0000_t202" alt="Confidential - Only for Intended Persons" style="position:absolute;margin-left:0;margin-top:0;width:142.5pt;height:24.75pt;z-index:2516635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NDgIAAB0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ai4mP7W6iONBXCsHDv5Lqh0g/Ch2eBtGHqllQb&#10;nujQLXQlh5PFWQ3442/+mE/EU5SzjhRTckuS5qz9ZmkhUVyjgaOxTcb0Jp/nFLd7cwekwyk9CSeT&#10;SV4M7WhqBPNKel7FQhQSVlK5km9H8y4M0qX3INVqlZJIR06EB7txMkJHuiKXL/2rQHciPNCqHmGU&#10;kyje8D7kxpverfaB2E9LidQORJ4YJw2mtZ7eSxT5r/8p6/Kqlz8B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fyjlzQ4CAAAd&#10;BAAADgAAAAAAAAAAAAAAAAAuAgAAZHJzL2Uyb0RvYy54bWxQSwECLQAUAAYACAAAACEAya1WKtsA&#10;AAAEAQAADwAAAAAAAAAAAAAAAABoBAAAZHJzL2Rvd25yZXYueG1sUEsFBgAAAAAEAAQA8wAAAHAF&#10;AAAAAA==&#10;" filled="f" stroked="f">
              <v:textbox style="mso-fit-shape-to-text:t" inset="0,0,0,15pt">
                <w:txbxContent>
                  <w:p w14:paraId="53AE2888" w14:textId="5B55D66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74D38" w14:textId="0CB3E221" w:rsidR="007F2FC5" w:rsidRDefault="00624826">
    <w:r>
      <w:rPr>
        <w:noProof/>
      </w:rPr>
      <mc:AlternateContent>
        <mc:Choice Requires="wps">
          <w:drawing>
            <wp:anchor distT="0" distB="0" distL="0" distR="0" simplePos="0" relativeHeight="251700384" behindDoc="0" locked="0" layoutInCell="1" allowOverlap="1" wp14:anchorId="6BF6C502" wp14:editId="74F0C054">
              <wp:simplePos x="635" y="635"/>
              <wp:positionH relativeFrom="page">
                <wp:align>center</wp:align>
              </wp:positionH>
              <wp:positionV relativeFrom="page">
                <wp:align>bottom</wp:align>
              </wp:positionV>
              <wp:extent cx="1809750" cy="314325"/>
              <wp:effectExtent l="0" t="0" r="0" b="0"/>
              <wp:wrapNone/>
              <wp:docPr id="2019514184" name="Text Box 4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EB82002" w14:textId="48B0A10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F6C502" id="_x0000_t202" coordsize="21600,21600" o:spt="202" path="m,l,21600r21600,l21600,xe">
              <v:stroke joinstyle="miter"/>
              <v:path gradientshapeok="t" o:connecttype="rect"/>
            </v:shapetype>
            <v:shape id="Text Box 41" o:spid="_x0000_s1065" type="#_x0000_t202" alt="Confidential - Only for Intended Persons" style="position:absolute;margin-left:0;margin-top:0;width:142.5pt;height:24.75pt;z-index:251700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FUDw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oai8/H/ndQn3AsB8PGveXrFmtvmA/PzOGKsV2U&#10;bXjCQyroKgpni5IG3I+/+WM+Mo9RSjqUTEUNapoS9c3gRqK6RsONxi4ZxTyf5Rg3B30PKMQC34Tl&#10;yUSvC2o0pQP9ioJexUIYYoZjuYruRvM+DNrFB8HFapWSUEiWhY3ZWh6hI1+RzJf+lTl7Zjzgrh5h&#10;1BMr3xA/5Mab3q4OAelPW4ncDkSeKUcRpr2eH0xU+a//Kev6rJc/AQ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PKvsVQPAgAA&#10;HgQAAA4AAAAAAAAAAAAAAAAALgIAAGRycy9lMm9Eb2MueG1sUEsBAi0AFAAGAAgAAAAhAMmtVirb&#10;AAAABAEAAA8AAAAAAAAAAAAAAAAAaQQAAGRycy9kb3ducmV2LnhtbFBLBQYAAAAABAAEAPMAAABx&#10;BQAAAAA=&#10;" filled="f" stroked="f">
              <v:textbox style="mso-fit-shape-to-text:t" inset="0,0,0,15pt">
                <w:txbxContent>
                  <w:p w14:paraId="0EB82002" w14:textId="48B0A10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34690" w14:textId="169B4681" w:rsidR="007F2FC5" w:rsidRDefault="00624826">
    <w:pPr>
      <w:pStyle w:val="Accurrifooter"/>
    </w:pPr>
    <w:r>
      <w:rPr>
        <w:noProof/>
        <w:lang w:val="en-AU"/>
      </w:rPr>
      <mc:AlternateContent>
        <mc:Choice Requires="wps">
          <w:drawing>
            <wp:anchor distT="0" distB="0" distL="0" distR="0" simplePos="0" relativeHeight="251701408" behindDoc="0" locked="0" layoutInCell="1" allowOverlap="1" wp14:anchorId="5DEC6ED8" wp14:editId="52654636">
              <wp:simplePos x="635" y="635"/>
              <wp:positionH relativeFrom="page">
                <wp:align>center</wp:align>
              </wp:positionH>
              <wp:positionV relativeFrom="page">
                <wp:align>bottom</wp:align>
              </wp:positionV>
              <wp:extent cx="1809750" cy="314325"/>
              <wp:effectExtent l="0" t="0" r="0" b="0"/>
              <wp:wrapNone/>
              <wp:docPr id="1003034848" name="Text Box 4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C252F06" w14:textId="7989CB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DEC6ED8" id="_x0000_t202" coordsize="21600,21600" o:spt="202" path="m,l,21600r21600,l21600,xe">
              <v:stroke joinstyle="miter"/>
              <v:path gradientshapeok="t" o:connecttype="rect"/>
            </v:shapetype>
            <v:shape id="Text Box 42" o:spid="_x0000_s1066" type="#_x0000_t202" alt="Confidential - Only for Intended Persons" style="position:absolute;left:0;text-align:left;margin-left:0;margin-top:0;width:142.5pt;height:24.75pt;z-index:251701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MKFexg4CAAAe&#10;BAAADgAAAAAAAAAAAAAAAAAuAgAAZHJzL2Uyb0RvYy54bWxQSwECLQAUAAYACAAAACEAya1WKtsA&#10;AAAEAQAADwAAAAAAAAAAAAAAAABoBAAAZHJzL2Rvd25yZXYueG1sUEsFBgAAAAAEAAQA8wAAAHAF&#10;AAAAAA==&#10;" filled="f" stroked="f">
              <v:textbox style="mso-fit-shape-to-text:t" inset="0,0,0,15pt">
                <w:txbxContent>
                  <w:p w14:paraId="3C252F06" w14:textId="7989CB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financial position should be read in conjunction with the accompanying notes</w:t>
    </w:r>
  </w:p>
  <w:p w14:paraId="04F6D75C"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4C3F4C" w14:textId="49F7B46F" w:rsidR="007F2FC5" w:rsidRDefault="00624826">
    <w:pPr>
      <w:pStyle w:val="Accurrifooter"/>
    </w:pPr>
    <w:r>
      <w:rPr>
        <w:noProof/>
        <w:lang w:val="en-AU"/>
      </w:rPr>
      <mc:AlternateContent>
        <mc:Choice Requires="wps">
          <w:drawing>
            <wp:anchor distT="0" distB="0" distL="0" distR="0" simplePos="0" relativeHeight="251699360" behindDoc="0" locked="0" layoutInCell="1" allowOverlap="1" wp14:anchorId="3ED1EABB" wp14:editId="1626CAB3">
              <wp:simplePos x="635" y="635"/>
              <wp:positionH relativeFrom="page">
                <wp:align>center</wp:align>
              </wp:positionH>
              <wp:positionV relativeFrom="page">
                <wp:align>bottom</wp:align>
              </wp:positionV>
              <wp:extent cx="1809750" cy="314325"/>
              <wp:effectExtent l="0" t="0" r="0" b="0"/>
              <wp:wrapNone/>
              <wp:docPr id="1053984894" name="Text Box 4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30D9903" w14:textId="0BB3D60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D1EABB" id="_x0000_t202" coordsize="21600,21600" o:spt="202" path="m,l,21600r21600,l21600,xe">
              <v:stroke joinstyle="miter"/>
              <v:path gradientshapeok="t" o:connecttype="rect"/>
            </v:shapetype>
            <v:shape id="Text Box 40" o:spid="_x0000_s1067" type="#_x0000_t202" alt="Confidential - Only for Intended Persons" style="position:absolute;left:0;text-align:left;margin-left:0;margin-top:0;width:142.5pt;height:24.75pt;z-index:251699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z7DwIAAB4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fn/rdQH3EsB8PGveWrFmuvmQ/PzOGKsV2U&#10;bXjCQyroKgoni5IG3M+/+WM+Mo9RSjqUTEUNapoS9d3gRqK6RsONxjYZxW0+yzFu9voeUIgFvgnL&#10;k4leF9RoSgf6FQW9jIUwxAzHchXdjuZ9GLSLD4KL5TIloZAsC2uzsTxCR74imS/9K3P2xHjAXT3C&#10;qCdWviN+yI03vV3uA9KfthK5HYg8UY4iTHs9PZio8rf/KevyrBe/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F0e7PsPAgAA&#10;HgQAAA4AAAAAAAAAAAAAAAAALgIAAGRycy9lMm9Eb2MueG1sUEsBAi0AFAAGAAgAAAAhAMmtVirb&#10;AAAABAEAAA8AAAAAAAAAAAAAAAAAaQQAAGRycy9kb3ducmV2LnhtbFBLBQYAAAAABAAEAPMAAABx&#10;BQAAAAA=&#10;" filled="f" stroked="f">
              <v:textbox style="mso-fit-shape-to-text:t" inset="0,0,0,15pt">
                <w:txbxContent>
                  <w:p w14:paraId="130D9903" w14:textId="0BB3D60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financial position should be read in conjunction with the accompanying notes</w:t>
    </w:r>
  </w:p>
  <w:p w14:paraId="47251D2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CE6A2" w14:textId="715F0252" w:rsidR="007F2FC5" w:rsidRDefault="00624826">
    <w:r>
      <w:rPr>
        <w:noProof/>
      </w:rPr>
      <mc:AlternateContent>
        <mc:Choice Requires="wps">
          <w:drawing>
            <wp:anchor distT="0" distB="0" distL="0" distR="0" simplePos="0" relativeHeight="251703456" behindDoc="0" locked="0" layoutInCell="1" allowOverlap="1" wp14:anchorId="64E901E4" wp14:editId="59FA7CA4">
              <wp:simplePos x="635" y="635"/>
              <wp:positionH relativeFrom="page">
                <wp:align>center</wp:align>
              </wp:positionH>
              <wp:positionV relativeFrom="page">
                <wp:align>bottom</wp:align>
              </wp:positionV>
              <wp:extent cx="1809750" cy="314325"/>
              <wp:effectExtent l="0" t="0" r="0" b="0"/>
              <wp:wrapNone/>
              <wp:docPr id="668225793" name="Text Box 4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E2063C7" w14:textId="5BA0850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4E901E4" id="_x0000_t202" coordsize="21600,21600" o:spt="202" path="m,l,21600r21600,l21600,xe">
              <v:stroke joinstyle="miter"/>
              <v:path gradientshapeok="t" o:connecttype="rect"/>
            </v:shapetype>
            <v:shape id="Text Box 44" o:spid="_x0000_s1068" type="#_x0000_t202" alt="Confidential - Only for Intended Persons" style="position:absolute;margin-left:0;margin-top:0;width:142.5pt;height:24.75pt;z-index:251703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zu9EAIAAB4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fT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q3zu9EAIA&#10;AB4EAAAOAAAAAAAAAAAAAAAAAC4CAABkcnMvZTJvRG9jLnhtbFBLAQItABQABgAIAAAAIQDJrVYq&#10;2wAAAAQBAAAPAAAAAAAAAAAAAAAAAGoEAABkcnMvZG93bnJldi54bWxQSwUGAAAAAAQABADzAAAA&#10;cgUAAAAA&#10;" filled="f" stroked="f">
              <v:textbox style="mso-fit-shape-to-text:t" inset="0,0,0,15pt">
                <w:txbxContent>
                  <w:p w14:paraId="1E2063C7" w14:textId="5BA0850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112AF" w14:textId="15307487" w:rsidR="007F2FC5" w:rsidRDefault="00624826">
    <w:pPr>
      <w:pStyle w:val="Accurrifooter"/>
    </w:pPr>
    <w:r>
      <w:rPr>
        <w:noProof/>
        <w:lang w:val="en-AU"/>
      </w:rPr>
      <mc:AlternateContent>
        <mc:Choice Requires="wps">
          <w:drawing>
            <wp:anchor distT="0" distB="0" distL="0" distR="0" simplePos="0" relativeHeight="251704480" behindDoc="0" locked="0" layoutInCell="1" allowOverlap="1" wp14:anchorId="7EF309C0" wp14:editId="4CC9F91E">
              <wp:simplePos x="635" y="635"/>
              <wp:positionH relativeFrom="page">
                <wp:align>center</wp:align>
              </wp:positionH>
              <wp:positionV relativeFrom="page">
                <wp:align>bottom</wp:align>
              </wp:positionV>
              <wp:extent cx="1809750" cy="314325"/>
              <wp:effectExtent l="0" t="0" r="0" b="0"/>
              <wp:wrapNone/>
              <wp:docPr id="1801660586" name="Text Box 4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525B859" w14:textId="031DEC0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EF309C0" id="_x0000_t202" coordsize="21600,21600" o:spt="202" path="m,l,21600r21600,l21600,xe">
              <v:stroke joinstyle="miter"/>
              <v:path gradientshapeok="t" o:connecttype="rect"/>
            </v:shapetype>
            <v:shape id="Text Box 45" o:spid="_x0000_s1069" type="#_x0000_t202" alt="Confidential - Only for Intended Persons" style="position:absolute;left:0;text-align:left;margin-left:0;margin-top:0;width:142.5pt;height:24.75pt;z-index:251704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mAEAIAAB4EAAAOAAAAZHJzL2Uyb0RvYy54bWysU8Fu2zAMvQ/YPwi6L3aSZm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THS9f5zbcZhjjGpuOr6WQWYbLLbet8+CFAk2iU1OFaElvs&#10;sPahTx1SYjEDq0aptBpl/nIgZvRklxajFbptR5qqpFfTof8tVEccy0G/cW/5qsHaa+bDE3O4YmwX&#10;ZRse8ZAK2pLCyaKkBvf7PX/MR+YxSkmLkimpQU1Ton4a3EhU12C4wdgmY3yTz3K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HYImAEAIA&#10;AB4EAAAOAAAAAAAAAAAAAAAAAC4CAABkcnMvZTJvRG9jLnhtbFBLAQItABQABgAIAAAAIQDJrVYq&#10;2wAAAAQBAAAPAAAAAAAAAAAAAAAAAGoEAABkcnMvZG93bnJldi54bWxQSwUGAAAAAAQABADzAAAA&#10;cgUAAAAA&#10;" filled="f" stroked="f">
              <v:textbox style="mso-fit-shape-to-text:t" inset="0,0,0,15pt">
                <w:txbxContent>
                  <w:p w14:paraId="3525B859" w14:textId="031DEC0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changes in equity should be read in conjunction with the accompanying notes</w:t>
    </w:r>
  </w:p>
  <w:p w14:paraId="52C6A9C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935E1" w14:textId="33293772" w:rsidR="007F2FC5" w:rsidRDefault="00624826">
    <w:pPr>
      <w:pStyle w:val="Accurrifooter"/>
    </w:pPr>
    <w:r>
      <w:rPr>
        <w:noProof/>
        <w:lang w:val="en-AU"/>
      </w:rPr>
      <mc:AlternateContent>
        <mc:Choice Requires="wps">
          <w:drawing>
            <wp:anchor distT="0" distB="0" distL="0" distR="0" simplePos="0" relativeHeight="251702432" behindDoc="0" locked="0" layoutInCell="1" allowOverlap="1" wp14:anchorId="4F40EEF9" wp14:editId="091CA924">
              <wp:simplePos x="635" y="635"/>
              <wp:positionH relativeFrom="page">
                <wp:align>center</wp:align>
              </wp:positionH>
              <wp:positionV relativeFrom="page">
                <wp:align>bottom</wp:align>
              </wp:positionV>
              <wp:extent cx="1809750" cy="314325"/>
              <wp:effectExtent l="0" t="0" r="0" b="0"/>
              <wp:wrapNone/>
              <wp:docPr id="434170626" name="Text Box 4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8CF53A6" w14:textId="14C8B50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40EEF9" id="_x0000_t202" coordsize="21600,21600" o:spt="202" path="m,l,21600r21600,l21600,xe">
              <v:stroke joinstyle="miter"/>
              <v:path gradientshapeok="t" o:connecttype="rect"/>
            </v:shapetype>
            <v:shape id="Text Box 43" o:spid="_x0000_s1070" type="#_x0000_t202" alt="Confidential - Only for Intended Persons" style="position:absolute;left:0;text-align:left;margin-left:0;margin-top:0;width:142.5pt;height:24.75pt;z-index:251702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EXJQwEAIA&#10;AB4EAAAOAAAAAAAAAAAAAAAAAC4CAABkcnMvZTJvRG9jLnhtbFBLAQItABQABgAIAAAAIQDJrVYq&#10;2wAAAAQBAAAPAAAAAAAAAAAAAAAAAGoEAABkcnMvZG93bnJldi54bWxQSwUGAAAAAAQABADzAAAA&#10;cgUAAAAA&#10;" filled="f" stroked="f">
              <v:textbox style="mso-fit-shape-to-text:t" inset="0,0,0,15pt">
                <w:txbxContent>
                  <w:p w14:paraId="08CF53A6" w14:textId="14C8B50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changes in equity should be read in conjunction with the accompanying notes</w:t>
    </w:r>
  </w:p>
  <w:p w14:paraId="3764FCFD" w14:textId="77777777" w:rsidR="007F2FC5" w:rsidRDefault="00624826">
    <w:pPr>
      <w:pStyle w:val="Accurripagenumbers"/>
    </w:pPr>
    <w:r>
      <w:fldChar w:fldCharType="begin"/>
    </w:r>
    <w:r>
      <w:rPr>
        <w:lang w:val="en-AU"/>
      </w:rPr>
      <w:instrText>PAGE   \* MERGEFORMAT</w:instrText>
    </w:r>
    <w:r>
      <w:fldChar w:fldCharType="separate"/>
    </w:r>
    <w:r>
      <w:rPr>
        <w:lang w:val="en-AU"/>
      </w:rPr>
      <w:t>19</w:t>
    </w:r>
    <w: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29F9" w14:textId="75413B9E" w:rsidR="007F2FC5" w:rsidRDefault="00624826">
    <w:r>
      <w:rPr>
        <w:noProof/>
      </w:rPr>
      <mc:AlternateContent>
        <mc:Choice Requires="wps">
          <w:drawing>
            <wp:anchor distT="0" distB="0" distL="0" distR="0" simplePos="0" relativeHeight="251706528" behindDoc="0" locked="0" layoutInCell="1" allowOverlap="1" wp14:anchorId="62991E66" wp14:editId="27300E97">
              <wp:simplePos x="635" y="635"/>
              <wp:positionH relativeFrom="page">
                <wp:align>center</wp:align>
              </wp:positionH>
              <wp:positionV relativeFrom="page">
                <wp:align>bottom</wp:align>
              </wp:positionV>
              <wp:extent cx="1809750" cy="314325"/>
              <wp:effectExtent l="0" t="0" r="0" b="0"/>
              <wp:wrapNone/>
              <wp:docPr id="1409513700" name="Text Box 4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9DF095D" w14:textId="2C771F8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991E66" id="_x0000_t202" coordsize="21600,21600" o:spt="202" path="m,l,21600r21600,l21600,xe">
              <v:stroke joinstyle="miter"/>
              <v:path gradientshapeok="t" o:connecttype="rect"/>
            </v:shapetype>
            <v:shape id="Text Box 47" o:spid="_x0000_s1071" type="#_x0000_t202" alt="Confidential - Only for Intended Persons" style="position:absolute;margin-left:0;margin-top:0;width:142.5pt;height:24.75pt;z-index:251706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6eMmDQ4CAAAe&#10;BAAADgAAAAAAAAAAAAAAAAAuAgAAZHJzL2Uyb0RvYy54bWxQSwECLQAUAAYACAAAACEAya1WKtsA&#10;AAAEAQAADwAAAAAAAAAAAAAAAABoBAAAZHJzL2Rvd25yZXYueG1sUEsFBgAAAAAEAAQA8wAAAHAF&#10;AAAAAA==&#10;" filled="f" stroked="f">
              <v:textbox style="mso-fit-shape-to-text:t" inset="0,0,0,15pt">
                <w:txbxContent>
                  <w:p w14:paraId="69DF095D" w14:textId="2C771F8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B0488" w14:textId="08A4A3CB" w:rsidR="007F2FC5" w:rsidRDefault="00624826">
    <w:pPr>
      <w:pStyle w:val="Accurrifooter"/>
    </w:pPr>
    <w:r>
      <w:rPr>
        <w:noProof/>
        <w:lang w:val="en-AU"/>
      </w:rPr>
      <mc:AlternateContent>
        <mc:Choice Requires="wps">
          <w:drawing>
            <wp:anchor distT="0" distB="0" distL="0" distR="0" simplePos="0" relativeHeight="251707552" behindDoc="0" locked="0" layoutInCell="1" allowOverlap="1" wp14:anchorId="2F2C52A0" wp14:editId="526AA096">
              <wp:simplePos x="635" y="635"/>
              <wp:positionH relativeFrom="page">
                <wp:align>center</wp:align>
              </wp:positionH>
              <wp:positionV relativeFrom="page">
                <wp:align>bottom</wp:align>
              </wp:positionV>
              <wp:extent cx="1809750" cy="314325"/>
              <wp:effectExtent l="0" t="0" r="0" b="0"/>
              <wp:wrapNone/>
              <wp:docPr id="1964574603" name="Text Box 4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41368FC" w14:textId="77AF408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2C52A0" id="_x0000_t202" coordsize="21600,21600" o:spt="202" path="m,l,21600r21600,l21600,xe">
              <v:stroke joinstyle="miter"/>
              <v:path gradientshapeok="t" o:connecttype="rect"/>
            </v:shapetype>
            <v:shape id="Text Box 48" o:spid="_x0000_s1072" type="#_x0000_t202" alt="Confidential - Only for Intended Persons" style="position:absolute;left:0;text-align:left;margin-left:0;margin-top:0;width:142.5pt;height:24.75pt;z-index:251707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eIvFLEAIA&#10;AB4EAAAOAAAAAAAAAAAAAAAAAC4CAABkcnMvZTJvRG9jLnhtbFBLAQItABQABgAIAAAAIQDJrVYq&#10;2wAAAAQBAAAPAAAAAAAAAAAAAAAAAGoEAABkcnMvZG93bnJldi54bWxQSwUGAAAAAAQABADzAAAA&#10;cgUAAAAA&#10;" filled="f" stroked="f">
              <v:textbox style="mso-fit-shape-to-text:t" inset="0,0,0,15pt">
                <w:txbxContent>
                  <w:p w14:paraId="041368FC" w14:textId="77AF408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cash flows should be read in conjunction with the accompanying notes</w:t>
    </w:r>
  </w:p>
  <w:p w14:paraId="02A9AA74"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9EFD" w14:textId="71D9EC88" w:rsidR="007F2FC5" w:rsidRDefault="00624826">
    <w:pPr>
      <w:pStyle w:val="Accurrifooter"/>
    </w:pPr>
    <w:r>
      <w:rPr>
        <w:noProof/>
        <w:lang w:val="en-AU"/>
      </w:rPr>
      <mc:AlternateContent>
        <mc:Choice Requires="wps">
          <w:drawing>
            <wp:anchor distT="0" distB="0" distL="0" distR="0" simplePos="0" relativeHeight="251705504" behindDoc="0" locked="0" layoutInCell="1" allowOverlap="1" wp14:anchorId="50540F39" wp14:editId="43D8D440">
              <wp:simplePos x="635" y="635"/>
              <wp:positionH relativeFrom="page">
                <wp:align>center</wp:align>
              </wp:positionH>
              <wp:positionV relativeFrom="page">
                <wp:align>bottom</wp:align>
              </wp:positionV>
              <wp:extent cx="1809750" cy="314325"/>
              <wp:effectExtent l="0" t="0" r="0" b="0"/>
              <wp:wrapNone/>
              <wp:docPr id="2002653407" name="Text Box 4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B91F29B" w14:textId="3915087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540F39" id="_x0000_t202" coordsize="21600,21600" o:spt="202" path="m,l,21600r21600,l21600,xe">
              <v:stroke joinstyle="miter"/>
              <v:path gradientshapeok="t" o:connecttype="rect"/>
            </v:shapetype>
            <v:shape id="Text Box 46" o:spid="_x0000_s1073" type="#_x0000_t202" alt="Confidential - Only for Intended Persons" style="position:absolute;left:0;text-align:left;margin-left:0;margin-top:0;width:142.5pt;height:24.75pt;z-index:251705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znUN2EAIA&#10;AB4EAAAOAAAAAAAAAAAAAAAAAC4CAABkcnMvZTJvRG9jLnhtbFBLAQItABQABgAIAAAAIQDJrVYq&#10;2wAAAAQBAAAPAAAAAAAAAAAAAAAAAGoEAABkcnMvZG93bnJldi54bWxQSwUGAAAAAAQABADzAAAA&#10;cgUAAAAA&#10;" filled="f" stroked="f">
              <v:textbox style="mso-fit-shape-to-text:t" inset="0,0,0,15pt">
                <w:txbxContent>
                  <w:p w14:paraId="4B91F29B" w14:textId="3915087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The above statement of cash flows should be read in conjunction with the accompanying notes</w:t>
    </w:r>
  </w:p>
  <w:p w14:paraId="0D8A094F" w14:textId="77777777" w:rsidR="007F2FC5" w:rsidRDefault="00624826">
    <w:pPr>
      <w:pStyle w:val="Accurripagenumbers"/>
    </w:pPr>
    <w:r>
      <w:fldChar w:fldCharType="begin"/>
    </w:r>
    <w:r>
      <w:rPr>
        <w:lang w:val="en-AU"/>
      </w:rPr>
      <w:instrText>PAGE   \* MERGEFORMAT</w:instrText>
    </w:r>
    <w:r>
      <w:fldChar w:fldCharType="separate"/>
    </w:r>
    <w:r>
      <w:rPr>
        <w:lang w:val="en-AU"/>
      </w:rPr>
      <w:t>20</w:t>
    </w:r>
    <w: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6795E" w14:textId="6FF583C5" w:rsidR="007F2FC5" w:rsidRDefault="00624826">
    <w:r>
      <w:rPr>
        <w:noProof/>
      </w:rPr>
      <mc:AlternateContent>
        <mc:Choice Requires="wps">
          <w:drawing>
            <wp:anchor distT="0" distB="0" distL="0" distR="0" simplePos="0" relativeHeight="251709600" behindDoc="0" locked="0" layoutInCell="1" allowOverlap="1" wp14:anchorId="38CD1653" wp14:editId="2EDE4E70">
              <wp:simplePos x="635" y="635"/>
              <wp:positionH relativeFrom="page">
                <wp:align>center</wp:align>
              </wp:positionH>
              <wp:positionV relativeFrom="page">
                <wp:align>bottom</wp:align>
              </wp:positionV>
              <wp:extent cx="1809750" cy="314325"/>
              <wp:effectExtent l="0" t="0" r="0" b="0"/>
              <wp:wrapNone/>
              <wp:docPr id="665216340" name="Text Box 5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5AB2BE6" w14:textId="42C0050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8CD1653" id="_x0000_t202" coordsize="21600,21600" o:spt="202" path="m,l,21600r21600,l21600,xe">
              <v:stroke joinstyle="miter"/>
              <v:path gradientshapeok="t" o:connecttype="rect"/>
            </v:shapetype>
            <v:shape id="Text Box 50" o:spid="_x0000_s1074" type="#_x0000_t202" alt="Confidential - Only for Intended Persons" style="position:absolute;margin-left:0;margin-top:0;width:142.5pt;height:24.75pt;z-index:251709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ZXLrwEAIA&#10;AB4EAAAOAAAAAAAAAAAAAAAAAC4CAABkcnMvZTJvRG9jLnhtbFBLAQItABQABgAIAAAAIQDJrVYq&#10;2wAAAAQBAAAPAAAAAAAAAAAAAAAAAGoEAABkcnMvZG93bnJldi54bWxQSwUGAAAAAAQABADzAAAA&#10;cgUAAAAA&#10;" filled="f" stroked="f">
              <v:textbox style="mso-fit-shape-to-text:t" inset="0,0,0,15pt">
                <w:txbxContent>
                  <w:p w14:paraId="75AB2BE6" w14:textId="42C0050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AC01F" w14:textId="0ABB405A" w:rsidR="007F2FC5" w:rsidRDefault="00624826">
    <w:pPr>
      <w:pStyle w:val="Accurrifooter"/>
    </w:pPr>
    <w:r>
      <w:rPr>
        <w:noProof/>
        <w:lang w:val="en-AU"/>
      </w:rPr>
      <mc:AlternateContent>
        <mc:Choice Requires="wps">
          <w:drawing>
            <wp:anchor distT="0" distB="0" distL="0" distR="0" simplePos="0" relativeHeight="251664544" behindDoc="0" locked="0" layoutInCell="1" allowOverlap="1" wp14:anchorId="4CA077BD" wp14:editId="431E6C98">
              <wp:simplePos x="635" y="635"/>
              <wp:positionH relativeFrom="page">
                <wp:align>center</wp:align>
              </wp:positionH>
              <wp:positionV relativeFrom="page">
                <wp:align>bottom</wp:align>
              </wp:positionV>
              <wp:extent cx="1809750" cy="314325"/>
              <wp:effectExtent l="0" t="0" r="0" b="0"/>
              <wp:wrapNone/>
              <wp:docPr id="403525528" name="Text Box 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E5170EF" w14:textId="15668EE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A077BD" id="_x0000_t202" coordsize="21600,21600" o:spt="202" path="m,l,21600r21600,l21600,xe">
              <v:stroke joinstyle="miter"/>
              <v:path gradientshapeok="t" o:connecttype="rect"/>
            </v:shapetype>
            <v:shape id="Text Box 6" o:spid="_x0000_s1030" type="#_x0000_t202" alt="Confidential - Only for Intended Persons" style="position:absolute;left:0;text-align:left;margin-left:0;margin-top:0;width:142.5pt;height:24.75pt;z-index:2516645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h9DwIAAB0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tdj+1uojziVg2Hh3vJVi6XXzIdn5nDD2C2q&#10;NjzhIRV0FYWTRUkD7uff/DEficcoJR0qpqIGJU2J+m5wIVFco+FGY5uM4jaf5Rg3e30PqMMCn4Tl&#10;yUSvC2o0pQP9inpexkIYYoZjuYpuR/M+DNLF98DFcpmSUEeWhbXZWB6hI12Ry5f+lTl7Ijzgqh5h&#10;lBMr3/E+5Mab3i73AdlPS4nUDkSeGEcNprWe3ksU+dv/lHV51Yt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HwU+H0PAgAA&#10;HQQAAA4AAAAAAAAAAAAAAAAALgIAAGRycy9lMm9Eb2MueG1sUEsBAi0AFAAGAAgAAAAhAMmtVirb&#10;AAAABAEAAA8AAAAAAAAAAAAAAAAAaQQAAGRycy9kb3ducmV2LnhtbFBLBQYAAAAABAAEAPMAAABx&#10;BQAAAAA=&#10;" filled="f" stroked="f">
              <v:textbox style="mso-fit-shape-to-text:t" inset="0,0,0,15pt">
                <w:txbxContent>
                  <w:p w14:paraId="7E5170EF" w14:textId="15668EE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6991FC9"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FF344F" w14:textId="3D075CD9" w:rsidR="007F2FC5" w:rsidRDefault="00624826">
    <w:pPr>
      <w:pStyle w:val="Accurrifooter"/>
    </w:pPr>
    <w:r>
      <w:rPr>
        <w:noProof/>
        <w:lang w:val="en-AU"/>
      </w:rPr>
      <mc:AlternateContent>
        <mc:Choice Requires="wps">
          <w:drawing>
            <wp:anchor distT="0" distB="0" distL="0" distR="0" simplePos="0" relativeHeight="251710624" behindDoc="0" locked="0" layoutInCell="1" allowOverlap="1" wp14:anchorId="5E81D11D" wp14:editId="35402F09">
              <wp:simplePos x="635" y="635"/>
              <wp:positionH relativeFrom="page">
                <wp:align>center</wp:align>
              </wp:positionH>
              <wp:positionV relativeFrom="page">
                <wp:align>bottom</wp:align>
              </wp:positionV>
              <wp:extent cx="1809750" cy="314325"/>
              <wp:effectExtent l="0" t="0" r="0" b="0"/>
              <wp:wrapNone/>
              <wp:docPr id="1184356008" name="Text Box 5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C738266" w14:textId="065E530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81D11D" id="_x0000_t202" coordsize="21600,21600" o:spt="202" path="m,l,21600r21600,l21600,xe">
              <v:stroke joinstyle="miter"/>
              <v:path gradientshapeok="t" o:connecttype="rect"/>
            </v:shapetype>
            <v:shape id="Text Box 51" o:spid="_x0000_s1075" type="#_x0000_t202" alt="Confidential - Only for Intended Persons" style="position:absolute;left:0;text-align:left;margin-left:0;margin-top:0;width:142.5pt;height:24.75pt;z-index:251710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04wjNEAIA&#10;AB4EAAAOAAAAAAAAAAAAAAAAAC4CAABkcnMvZTJvRG9jLnhtbFBLAQItABQABgAIAAAAIQDJrVYq&#10;2wAAAAQBAAAPAAAAAAAAAAAAAAAAAGoEAABkcnMvZG93bnJldi54bWxQSwUGAAAAAAQABADzAAAA&#10;cgUAAAAA&#10;" filled="f" stroked="f">
              <v:textbox style="mso-fit-shape-to-text:t" inset="0,0,0,15pt">
                <w:txbxContent>
                  <w:p w14:paraId="4C738266" w14:textId="065E530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A86A792" w14:textId="77777777" w:rsidR="007F2FC5" w:rsidRDefault="00624826">
    <w:pPr>
      <w:pStyle w:val="Accurripagenumbers"/>
    </w:pPr>
    <w:r>
      <w:fldChar w:fldCharType="begin"/>
    </w:r>
    <w:r>
      <w:rPr>
        <w:lang w:val="en-AU"/>
      </w:rPr>
      <w:instrText>PAGE   \* MERGEFORMAT</w:instrText>
    </w:r>
    <w:r>
      <w:fldChar w:fldCharType="separate"/>
    </w:r>
    <w:r>
      <w:rPr>
        <w:lang w:val="en-AU"/>
      </w:rPr>
      <w:t>33</w:t>
    </w:r>
    <w: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BB3D" w14:textId="70EEBC8C" w:rsidR="007F2FC5" w:rsidRDefault="00624826">
    <w:pPr>
      <w:pStyle w:val="Accurrifooter"/>
    </w:pPr>
    <w:r>
      <w:rPr>
        <w:noProof/>
        <w:lang w:val="en-AU"/>
      </w:rPr>
      <mc:AlternateContent>
        <mc:Choice Requires="wps">
          <w:drawing>
            <wp:anchor distT="0" distB="0" distL="0" distR="0" simplePos="0" relativeHeight="251708576" behindDoc="0" locked="0" layoutInCell="1" allowOverlap="1" wp14:anchorId="11C42A84" wp14:editId="2D9FD3E9">
              <wp:simplePos x="635" y="635"/>
              <wp:positionH relativeFrom="page">
                <wp:align>center</wp:align>
              </wp:positionH>
              <wp:positionV relativeFrom="page">
                <wp:align>bottom</wp:align>
              </wp:positionV>
              <wp:extent cx="1809750" cy="314325"/>
              <wp:effectExtent l="0" t="0" r="0" b="0"/>
              <wp:wrapNone/>
              <wp:docPr id="118703966" name="Text Box 4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CB09571" w14:textId="2D61DB9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C42A84" id="_x0000_t202" coordsize="21600,21600" o:spt="202" path="m,l,21600r21600,l21600,xe">
              <v:stroke joinstyle="miter"/>
              <v:path gradientshapeok="t" o:connecttype="rect"/>
            </v:shapetype>
            <v:shape id="Text Box 49" o:spid="_x0000_s1076" type="#_x0000_t202" alt="Confidential - Only for Intended Persons" style="position:absolute;left:0;text-align:left;margin-left:0;margin-top:0;width:142.5pt;height:24.75pt;z-index:251708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qDmD1EAIA&#10;AB4EAAAOAAAAAAAAAAAAAAAAAC4CAABkcnMvZTJvRG9jLnhtbFBLAQItABQABgAIAAAAIQDJrVYq&#10;2wAAAAQBAAAPAAAAAAAAAAAAAAAAAGoEAABkcnMvZG93bnJldi54bWxQSwUGAAAAAAQABADzAAAA&#10;cgUAAAAA&#10;" filled="f" stroked="f">
              <v:textbox style="mso-fit-shape-to-text:t" inset="0,0,0,15pt">
                <w:txbxContent>
                  <w:p w14:paraId="4CB09571" w14:textId="2D61DB9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EDBCA3C" w14:textId="77777777" w:rsidR="007F2FC5" w:rsidRDefault="00624826">
    <w:pPr>
      <w:pStyle w:val="Accurripagenumbers"/>
    </w:pPr>
    <w:r>
      <w:fldChar w:fldCharType="begin"/>
    </w:r>
    <w:r>
      <w:rPr>
        <w:lang w:val="en-AU"/>
      </w:rPr>
      <w:instrText>PAGE   \* MERGEFORMAT</w:instrText>
    </w:r>
    <w:r>
      <w:fldChar w:fldCharType="separate"/>
    </w:r>
    <w:r>
      <w:rPr>
        <w:lang w:val="en-AU"/>
      </w:rPr>
      <w:t>21</w:t>
    </w:r>
    <w: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EF79A" w14:textId="2C5CA6D7" w:rsidR="007F2FC5" w:rsidRDefault="00624826">
    <w:r>
      <w:rPr>
        <w:noProof/>
      </w:rPr>
      <mc:AlternateContent>
        <mc:Choice Requires="wps">
          <w:drawing>
            <wp:anchor distT="0" distB="0" distL="0" distR="0" simplePos="0" relativeHeight="251712672" behindDoc="0" locked="0" layoutInCell="1" allowOverlap="1" wp14:anchorId="79795BF8" wp14:editId="3FCA3F71">
              <wp:simplePos x="635" y="635"/>
              <wp:positionH relativeFrom="page">
                <wp:align>center</wp:align>
              </wp:positionH>
              <wp:positionV relativeFrom="page">
                <wp:align>bottom</wp:align>
              </wp:positionV>
              <wp:extent cx="1809750" cy="314325"/>
              <wp:effectExtent l="0" t="0" r="0" b="0"/>
              <wp:wrapNone/>
              <wp:docPr id="1708404562" name="Text Box 5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62D7073" w14:textId="583FD4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9795BF8" id="_x0000_t202" coordsize="21600,21600" o:spt="202" path="m,l,21600r21600,l21600,xe">
              <v:stroke joinstyle="miter"/>
              <v:path gradientshapeok="t" o:connecttype="rect"/>
            </v:shapetype>
            <v:shape id="Text Box 53" o:spid="_x0000_s1077" type="#_x0000_t202" alt="Confidential - Only for Intended Persons" style="position:absolute;margin-left:0;margin-top:0;width:142.5pt;height:24.75pt;z-index:251712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LIDwIAAB4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Yq+fzc/xaqI42FMGzcO7luqPaD8OFZIK2Y2iXZ&#10;hic6dAtdyeFkcVYD/vibP+YT8xTlrCPJlNySpjlrv1naSFTXaOBobJMxvcnnOcXt3twBCXFKb8LJ&#10;ZJIXQzuaGsG8kqBXsRCFhJVUruTb0bwLg3bpQUi1WqUkEpIT4cFunIzQka9I5kv/KtCdGA+0q0cY&#10;9SSKN8QPufGmd6t9IPrTViK3A5EnykmEaa+nBxNV/ut/yro86+VP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Aex0sgPAgAA&#10;HgQAAA4AAAAAAAAAAAAAAAAALgIAAGRycy9lMm9Eb2MueG1sUEsBAi0AFAAGAAgAAAAhAMmtVirb&#10;AAAABAEAAA8AAAAAAAAAAAAAAAAAaQQAAGRycy9kb3ducmV2LnhtbFBLBQYAAAAABAAEAPMAAABx&#10;BQAAAAA=&#10;" filled="f" stroked="f">
              <v:textbox style="mso-fit-shape-to-text:t" inset="0,0,0,15pt">
                <w:txbxContent>
                  <w:p w14:paraId="462D7073" w14:textId="583FD49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4D77A" w14:textId="62B1160F" w:rsidR="007F2FC5" w:rsidRDefault="00624826">
    <w:pPr>
      <w:pStyle w:val="Accurrifooter"/>
    </w:pPr>
    <w:r>
      <w:rPr>
        <w:noProof/>
        <w:lang w:val="en-AU"/>
      </w:rPr>
      <mc:AlternateContent>
        <mc:Choice Requires="wps">
          <w:drawing>
            <wp:anchor distT="0" distB="0" distL="0" distR="0" simplePos="0" relativeHeight="251713696" behindDoc="0" locked="0" layoutInCell="1" allowOverlap="1" wp14:anchorId="3EA8303D" wp14:editId="554F787D">
              <wp:simplePos x="635" y="635"/>
              <wp:positionH relativeFrom="page">
                <wp:align>center</wp:align>
              </wp:positionH>
              <wp:positionV relativeFrom="page">
                <wp:align>bottom</wp:align>
              </wp:positionV>
              <wp:extent cx="1809750" cy="314325"/>
              <wp:effectExtent l="0" t="0" r="0" b="0"/>
              <wp:wrapNone/>
              <wp:docPr id="1139896792" name="Text Box 5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5E9D391" w14:textId="06663DF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A8303D" id="_x0000_t202" coordsize="21600,21600" o:spt="202" path="m,l,21600r21600,l21600,xe">
              <v:stroke joinstyle="miter"/>
              <v:path gradientshapeok="t" o:connecttype="rect"/>
            </v:shapetype>
            <v:shape id="Text Box 54" o:spid="_x0000_s1078" type="#_x0000_t202" alt="Confidential - Only for Intended Persons" style="position:absolute;left:0;text-align:left;margin-left:0;margin-top:0;width:142.5pt;height:24.75pt;z-index:251713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LBwBY4PAgAA&#10;HgQAAA4AAAAAAAAAAAAAAAAALgIAAGRycy9lMm9Eb2MueG1sUEsBAi0AFAAGAAgAAAAhAMmtVirb&#10;AAAABAEAAA8AAAAAAAAAAAAAAAAAaQQAAGRycy9kb3ducmV2LnhtbFBLBQYAAAAABAAEAPMAAABx&#10;BQAAAAA=&#10;" filled="f" stroked="f">
              <v:textbox style="mso-fit-shape-to-text:t" inset="0,0,0,15pt">
                <w:txbxContent>
                  <w:p w14:paraId="55E9D391" w14:textId="06663DF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FEB05B7" w14:textId="77777777" w:rsidR="007F2FC5" w:rsidRDefault="00624826">
    <w:pPr>
      <w:pStyle w:val="Accurripagenumbers"/>
    </w:pPr>
    <w:r>
      <w:fldChar w:fldCharType="begin"/>
    </w:r>
    <w:r>
      <w:rPr>
        <w:lang w:val="en-AU"/>
      </w:rPr>
      <w:instrText>PAGE   \* MERGEFORMAT</w:instrText>
    </w:r>
    <w:r>
      <w:fldChar w:fldCharType="separate"/>
    </w:r>
    <w:r>
      <w:rPr>
        <w:lang w:val="en-AU"/>
      </w:rPr>
      <w:t>35</w:t>
    </w:r>
    <w: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7F15B" w14:textId="6C0CF41B" w:rsidR="007F2FC5" w:rsidRDefault="00624826">
    <w:pPr>
      <w:pStyle w:val="Accurrifooter"/>
    </w:pPr>
    <w:r>
      <w:rPr>
        <w:noProof/>
        <w:lang w:val="en-AU"/>
      </w:rPr>
      <mc:AlternateContent>
        <mc:Choice Requires="wps">
          <w:drawing>
            <wp:anchor distT="0" distB="0" distL="0" distR="0" simplePos="0" relativeHeight="251711648" behindDoc="0" locked="0" layoutInCell="1" allowOverlap="1" wp14:anchorId="47FD9962" wp14:editId="66F21BE4">
              <wp:simplePos x="635" y="635"/>
              <wp:positionH relativeFrom="page">
                <wp:align>center</wp:align>
              </wp:positionH>
              <wp:positionV relativeFrom="page">
                <wp:align>bottom</wp:align>
              </wp:positionV>
              <wp:extent cx="1809750" cy="314325"/>
              <wp:effectExtent l="0" t="0" r="0" b="0"/>
              <wp:wrapNone/>
              <wp:docPr id="1170296861" name="Text Box 5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05CD051" w14:textId="73B074F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FD9962" id="_x0000_t202" coordsize="21600,21600" o:spt="202" path="m,l,21600r21600,l21600,xe">
              <v:stroke joinstyle="miter"/>
              <v:path gradientshapeok="t" o:connecttype="rect"/>
            </v:shapetype>
            <v:shape id="Text Box 52" o:spid="_x0000_s1079" type="#_x0000_t202" alt="Confidential - Only for Intended Persons" style="position:absolute;left:0;text-align:left;margin-left:0;margin-top:0;width:142.5pt;height:24.75pt;z-index:251711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dz7ezEAIA&#10;AB4EAAAOAAAAAAAAAAAAAAAAAC4CAABkcnMvZTJvRG9jLnhtbFBLAQItABQABgAIAAAAIQDJrVYq&#10;2wAAAAQBAAAPAAAAAAAAAAAAAAAAAGoEAABkcnMvZG93bnJldi54bWxQSwUGAAAAAAQABADzAAAA&#10;cgUAAAAA&#10;" filled="f" stroked="f">
              <v:textbox style="mso-fit-shape-to-text:t" inset="0,0,0,15pt">
                <w:txbxContent>
                  <w:p w14:paraId="305CD051" w14:textId="73B074F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3332D7D" w14:textId="7A4CD1B3" w:rsidR="007F2FC5" w:rsidRDefault="00624826">
    <w:pPr>
      <w:pStyle w:val="Accurripagenumbers"/>
    </w:pPr>
    <w:r>
      <w:fldChar w:fldCharType="begin"/>
    </w:r>
    <w:r>
      <w:rPr>
        <w:lang w:val="en-AU"/>
      </w:rPr>
      <w:instrText>PAGE   \* MERGEFORMAT</w:instrText>
    </w:r>
    <w:r>
      <w:fldChar w:fldCharType="separate"/>
    </w:r>
    <w:r w:rsidR="00C13D3E">
      <w:rPr>
        <w:noProof/>
        <w:lang w:val="en-AU"/>
      </w:rPr>
      <w:t>35</w:t>
    </w:r>
    <w: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9FC6F" w14:textId="36611FD2" w:rsidR="007F2FC5" w:rsidRDefault="00624826">
    <w:r>
      <w:rPr>
        <w:noProof/>
      </w:rPr>
      <mc:AlternateContent>
        <mc:Choice Requires="wps">
          <w:drawing>
            <wp:anchor distT="0" distB="0" distL="0" distR="0" simplePos="0" relativeHeight="251715744" behindDoc="0" locked="0" layoutInCell="1" allowOverlap="1" wp14:anchorId="470E792E" wp14:editId="114BB4E7">
              <wp:simplePos x="635" y="635"/>
              <wp:positionH relativeFrom="page">
                <wp:align>center</wp:align>
              </wp:positionH>
              <wp:positionV relativeFrom="page">
                <wp:align>bottom</wp:align>
              </wp:positionV>
              <wp:extent cx="1809750" cy="314325"/>
              <wp:effectExtent l="0" t="0" r="0" b="0"/>
              <wp:wrapNone/>
              <wp:docPr id="1499474024" name="Text Box 5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5FA119D" w14:textId="2582890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0E792E" id="_x0000_t202" coordsize="21600,21600" o:spt="202" path="m,l,21600r21600,l21600,xe">
              <v:stroke joinstyle="miter"/>
              <v:path gradientshapeok="t" o:connecttype="rect"/>
            </v:shapetype>
            <v:shape id="Text Box 56" o:spid="_x0000_s1080" type="#_x0000_t202" alt="Confidential - Only for Intended Persons" style="position:absolute;margin-left:0;margin-top:0;width:142.5pt;height:24.75pt;z-index:251715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e86oDEAIA&#10;AB4EAAAOAAAAAAAAAAAAAAAAAC4CAABkcnMvZTJvRG9jLnhtbFBLAQItABQABgAIAAAAIQDJrVYq&#10;2wAAAAQBAAAPAAAAAAAAAAAAAAAAAGoEAABkcnMvZG93bnJldi54bWxQSwUGAAAAAAQABADzAAAA&#10;cgUAAAAA&#10;" filled="f" stroked="f">
              <v:textbox style="mso-fit-shape-to-text:t" inset="0,0,0,15pt">
                <w:txbxContent>
                  <w:p w14:paraId="45FA119D" w14:textId="2582890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1EE0EE" w14:textId="66536EDB" w:rsidR="007F2FC5" w:rsidRDefault="00624826">
    <w:pPr>
      <w:pStyle w:val="Accurrifooter"/>
    </w:pPr>
    <w:r>
      <w:rPr>
        <w:noProof/>
        <w:lang w:val="en-AU"/>
      </w:rPr>
      <mc:AlternateContent>
        <mc:Choice Requires="wps">
          <w:drawing>
            <wp:anchor distT="0" distB="0" distL="0" distR="0" simplePos="0" relativeHeight="251716768" behindDoc="0" locked="0" layoutInCell="1" allowOverlap="1" wp14:anchorId="29D0A3CC" wp14:editId="44289397">
              <wp:simplePos x="635" y="635"/>
              <wp:positionH relativeFrom="page">
                <wp:align>center</wp:align>
              </wp:positionH>
              <wp:positionV relativeFrom="page">
                <wp:align>bottom</wp:align>
              </wp:positionV>
              <wp:extent cx="1809750" cy="314325"/>
              <wp:effectExtent l="0" t="0" r="0" b="0"/>
              <wp:wrapNone/>
              <wp:docPr id="563701977" name="Text Box 5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DF41914" w14:textId="787308C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0A3CC" id="_x0000_t202" coordsize="21600,21600" o:spt="202" path="m,l,21600r21600,l21600,xe">
              <v:stroke joinstyle="miter"/>
              <v:path gradientshapeok="t" o:connecttype="rect"/>
            </v:shapetype>
            <v:shape id="Text Box 57" o:spid="_x0000_s1081" type="#_x0000_t202" alt="Confidential - Only for Intended Persons" style="position:absolute;left:0;text-align:left;margin-left:0;margin-top:0;width:142.5pt;height:24.75pt;z-index:251716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s0wYPg4CAAAe&#10;BAAADgAAAAAAAAAAAAAAAAAuAgAAZHJzL2Uyb0RvYy54bWxQSwECLQAUAAYACAAAACEAya1WKtsA&#10;AAAEAQAADwAAAAAAAAAAAAAAAABoBAAAZHJzL2Rvd25yZXYueG1sUEsFBgAAAAAEAAQA8wAAAHAF&#10;AAAAAA==&#10;" filled="f" stroked="f">
              <v:textbox style="mso-fit-shape-to-text:t" inset="0,0,0,15pt">
                <w:txbxContent>
                  <w:p w14:paraId="5DF41914" w14:textId="787308C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8A7B3F9" w14:textId="77777777" w:rsidR="007F2FC5" w:rsidRDefault="00624826">
    <w:pPr>
      <w:pStyle w:val="Accurripagenumbers"/>
    </w:pPr>
    <w:r>
      <w:fldChar w:fldCharType="begin"/>
    </w:r>
    <w:r>
      <w:rPr>
        <w:lang w:val="en-AU"/>
      </w:rPr>
      <w:instrText>PAGE   \* MERGEFORMAT</w:instrText>
    </w:r>
    <w:r>
      <w:fldChar w:fldCharType="separate"/>
    </w:r>
    <w:r>
      <w:rPr>
        <w:lang w:val="en-AU"/>
      </w:rPr>
      <w:t>38</w:t>
    </w:r>
    <w: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31B94" w14:textId="089961E9" w:rsidR="007F2FC5" w:rsidRDefault="00624826">
    <w:pPr>
      <w:pStyle w:val="Accurrifooter"/>
    </w:pPr>
    <w:r>
      <w:rPr>
        <w:noProof/>
        <w:lang w:val="en-AU"/>
      </w:rPr>
      <mc:AlternateContent>
        <mc:Choice Requires="wps">
          <w:drawing>
            <wp:anchor distT="0" distB="0" distL="0" distR="0" simplePos="0" relativeHeight="251714720" behindDoc="0" locked="0" layoutInCell="1" allowOverlap="1" wp14:anchorId="7F4DDBDE" wp14:editId="68F8C4A3">
              <wp:simplePos x="635" y="635"/>
              <wp:positionH relativeFrom="page">
                <wp:align>center</wp:align>
              </wp:positionH>
              <wp:positionV relativeFrom="page">
                <wp:align>bottom</wp:align>
              </wp:positionV>
              <wp:extent cx="1809750" cy="314325"/>
              <wp:effectExtent l="0" t="0" r="0" b="0"/>
              <wp:wrapNone/>
              <wp:docPr id="136792139" name="Text Box 5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56ADD3B" w14:textId="7FB615B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4DDBDE" id="_x0000_t202" coordsize="21600,21600" o:spt="202" path="m,l,21600r21600,l21600,xe">
              <v:stroke joinstyle="miter"/>
              <v:path gradientshapeok="t" o:connecttype="rect"/>
            </v:shapetype>
            <v:shape id="Text Box 55" o:spid="_x0000_s1082" type="#_x0000_t202" alt="Confidential - Only for Intended Persons" style="position:absolute;left:0;text-align:left;margin-left:0;margin-top:0;width:142.5pt;height:24.75pt;z-index:251714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c94EAIAAB4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rPr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Ejc94EAIA&#10;AB4EAAAOAAAAAAAAAAAAAAAAAC4CAABkcnMvZTJvRG9jLnhtbFBLAQItABQABgAIAAAAIQDJrVYq&#10;2wAAAAQBAAAPAAAAAAAAAAAAAAAAAGoEAABkcnMvZG93bnJldi54bWxQSwUGAAAAAAQABADzAAAA&#10;cgUAAAAA&#10;" filled="f" stroked="f">
              <v:textbox style="mso-fit-shape-to-text:t" inset="0,0,0,15pt">
                <w:txbxContent>
                  <w:p w14:paraId="556ADD3B" w14:textId="7FB615B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1E85F015"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FE3F5" w14:textId="7CE2131A" w:rsidR="007F2FC5" w:rsidRDefault="00624826">
    <w:r>
      <w:rPr>
        <w:noProof/>
      </w:rPr>
      <mc:AlternateContent>
        <mc:Choice Requires="wps">
          <w:drawing>
            <wp:anchor distT="0" distB="0" distL="0" distR="0" simplePos="0" relativeHeight="251718816" behindDoc="0" locked="0" layoutInCell="1" allowOverlap="1" wp14:anchorId="0803D39F" wp14:editId="15DA21F4">
              <wp:simplePos x="635" y="635"/>
              <wp:positionH relativeFrom="page">
                <wp:align>center</wp:align>
              </wp:positionH>
              <wp:positionV relativeFrom="page">
                <wp:align>bottom</wp:align>
              </wp:positionV>
              <wp:extent cx="1809750" cy="314325"/>
              <wp:effectExtent l="0" t="0" r="0" b="0"/>
              <wp:wrapNone/>
              <wp:docPr id="1693917516" name="Text Box 5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DAD0DB4" w14:textId="12F369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03D39F" id="_x0000_t202" coordsize="21600,21600" o:spt="202" path="m,l,21600r21600,l21600,xe">
              <v:stroke joinstyle="miter"/>
              <v:path gradientshapeok="t" o:connecttype="rect"/>
            </v:shapetype>
            <v:shape id="Text Box 59" o:spid="_x0000_s1083" type="#_x0000_t202" alt="Confidential - Only for Intended Persons" style="position:absolute;margin-left:0;margin-top:0;width:142.5pt;height:24.75pt;z-index:251718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1FEAIAAB4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rPr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pMn1FEAIA&#10;AB4EAAAOAAAAAAAAAAAAAAAAAC4CAABkcnMvZTJvRG9jLnhtbFBLAQItABQABgAIAAAAIQDJrVYq&#10;2wAAAAQBAAAPAAAAAAAAAAAAAAAAAGoEAABkcnMvZG93bnJldi54bWxQSwUGAAAAAAQABADzAAAA&#10;cgUAAAAA&#10;" filled="f" stroked="f">
              <v:textbox style="mso-fit-shape-to-text:t" inset="0,0,0,15pt">
                <w:txbxContent>
                  <w:p w14:paraId="1DAD0DB4" w14:textId="12F3699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F5CE2" w14:textId="49871CB6" w:rsidR="007F2FC5" w:rsidRDefault="00624826">
    <w:pPr>
      <w:pStyle w:val="Accurrifooter"/>
    </w:pPr>
    <w:r>
      <w:rPr>
        <w:noProof/>
        <w:lang w:val="en-AU"/>
      </w:rPr>
      <mc:AlternateContent>
        <mc:Choice Requires="wps">
          <w:drawing>
            <wp:anchor distT="0" distB="0" distL="0" distR="0" simplePos="0" relativeHeight="251719840" behindDoc="0" locked="0" layoutInCell="1" allowOverlap="1" wp14:anchorId="5F655313" wp14:editId="4D30DB64">
              <wp:simplePos x="635" y="635"/>
              <wp:positionH relativeFrom="page">
                <wp:align>center</wp:align>
              </wp:positionH>
              <wp:positionV relativeFrom="page">
                <wp:align>bottom</wp:align>
              </wp:positionV>
              <wp:extent cx="1809750" cy="314325"/>
              <wp:effectExtent l="0" t="0" r="0" b="0"/>
              <wp:wrapNone/>
              <wp:docPr id="931243121" name="Text Box 6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6BFE2A6" w14:textId="2A66D0C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655313" id="_x0000_t202" coordsize="21600,21600" o:spt="202" path="m,l,21600r21600,l21600,xe">
              <v:stroke joinstyle="miter"/>
              <v:path gradientshapeok="t" o:connecttype="rect"/>
            </v:shapetype>
            <v:shape id="Text Box 60" o:spid="_x0000_s1084" type="#_x0000_t202" alt="Confidential - Only for Intended Persons" style="position:absolute;left:0;text-align:left;margin-left:0;margin-top:0;width:142.5pt;height:24.75pt;z-index:251719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4TDEAIAAB4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dl87H8H9QnHcjBs3Fu+brH2hvnwzByuGNtF&#10;2YYnPKSCrqJwtihpwP34mz/mI/MYpaRDyVTUoKYpUd8MbiSqazTcaOySUdzm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D84TDEAIA&#10;AB4EAAAOAAAAAAAAAAAAAAAAAC4CAABkcnMvZTJvRG9jLnhtbFBLAQItABQABgAIAAAAIQDJrVYq&#10;2wAAAAQBAAAPAAAAAAAAAAAAAAAAAGoEAABkcnMvZG93bnJldi54bWxQSwUGAAAAAAQABADzAAAA&#10;cgUAAAAA&#10;" filled="f" stroked="f">
              <v:textbox style="mso-fit-shape-to-text:t" inset="0,0,0,15pt">
                <w:txbxContent>
                  <w:p w14:paraId="26BFE2A6" w14:textId="2A66D0C6"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62AF7E1" w14:textId="77777777" w:rsidR="007F2FC5" w:rsidRDefault="00624826">
    <w:pPr>
      <w:pStyle w:val="Accurripagenumbers"/>
    </w:pPr>
    <w:r>
      <w:fldChar w:fldCharType="begin"/>
    </w:r>
    <w:r>
      <w:rPr>
        <w:lang w:val="en-AU"/>
      </w:rPr>
      <w:instrText>PAGE   \* MERGEFORMAT</w:instrText>
    </w:r>
    <w:r>
      <w:fldChar w:fldCharType="separate"/>
    </w:r>
    <w:r>
      <w:rPr>
        <w:lang w:val="en-AU"/>
      </w:rPr>
      <w:t>42</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6ACCB" w14:textId="30B32171" w:rsidR="007F2FC5" w:rsidRDefault="00624826">
    <w:pPr>
      <w:pStyle w:val="Accurrifooter"/>
    </w:pPr>
    <w:r>
      <w:rPr>
        <w:noProof/>
        <w:lang w:val="en-AU"/>
      </w:rPr>
      <mc:AlternateContent>
        <mc:Choice Requires="wps">
          <w:drawing>
            <wp:anchor distT="0" distB="0" distL="0" distR="0" simplePos="0" relativeHeight="251662496" behindDoc="0" locked="0" layoutInCell="1" allowOverlap="1" wp14:anchorId="6316C909" wp14:editId="7C2B4811">
              <wp:simplePos x="635" y="635"/>
              <wp:positionH relativeFrom="page">
                <wp:align>center</wp:align>
              </wp:positionH>
              <wp:positionV relativeFrom="page">
                <wp:align>bottom</wp:align>
              </wp:positionV>
              <wp:extent cx="1809750" cy="314325"/>
              <wp:effectExtent l="0" t="0" r="0" b="0"/>
              <wp:wrapNone/>
              <wp:docPr id="11876824" name="Text Box 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5AA61A4" w14:textId="5470CF3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16C909" id="_x0000_t202" coordsize="21600,21600" o:spt="202" path="m,l,21600r21600,l21600,xe">
              <v:stroke joinstyle="miter"/>
              <v:path gradientshapeok="t" o:connecttype="rect"/>
            </v:shapetype>
            <v:shape id="Text Box 4" o:spid="_x0000_s1031" type="#_x0000_t202" alt="Confidential - Only for Intended Persons" style="position:absolute;left:0;text-align:left;margin-left:0;margin-top:0;width:142.5pt;height:24.75pt;z-index:2516624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" filled="f" stroked="f">
              <v:textbox style="mso-fit-shape-to-text:t" inset="0,0,0,15pt">
                <w:txbxContent>
                  <w:p w14:paraId="65AA61A4" w14:textId="5470CF3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FCFA3B9" w14:textId="77777777" w:rsidR="007F2FC5" w:rsidRDefault="00624826">
    <w:pPr>
      <w:pStyle w:val="Accurripagenumbers"/>
    </w:pPr>
    <w:r>
      <w:fldChar w:fldCharType="begin"/>
    </w:r>
    <w:r>
      <w:rPr>
        <w:lang w:val="en-AU"/>
      </w:rPr>
      <w:instrText>PAGE   \* MERGEFORMAT</w:instrText>
    </w:r>
    <w:r>
      <w:fldChar w:fldCharType="separate"/>
    </w:r>
    <w:r>
      <w:rPr>
        <w:lang w:val="en-AU"/>
      </w:rPr>
      <w:t>1</w:t>
    </w:r>
    <w: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66A3D" w14:textId="48EBB04C" w:rsidR="007F2FC5" w:rsidRDefault="00624826">
    <w:pPr>
      <w:pStyle w:val="Accurrifooter"/>
    </w:pPr>
    <w:r>
      <w:rPr>
        <w:noProof/>
        <w:lang w:val="en-AU"/>
      </w:rPr>
      <mc:AlternateContent>
        <mc:Choice Requires="wps">
          <w:drawing>
            <wp:anchor distT="0" distB="0" distL="0" distR="0" simplePos="0" relativeHeight="251717792" behindDoc="0" locked="0" layoutInCell="1" allowOverlap="1" wp14:anchorId="14D74222" wp14:editId="2110C2C2">
              <wp:simplePos x="635" y="635"/>
              <wp:positionH relativeFrom="page">
                <wp:align>center</wp:align>
              </wp:positionH>
              <wp:positionV relativeFrom="page">
                <wp:align>bottom</wp:align>
              </wp:positionV>
              <wp:extent cx="1809750" cy="314325"/>
              <wp:effectExtent l="0" t="0" r="0" b="0"/>
              <wp:wrapNone/>
              <wp:docPr id="789341301" name="Text Box 5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1F26ECF" w14:textId="0C91E0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D74222" id="_x0000_t202" coordsize="21600,21600" o:spt="202" path="m,l,21600r21600,l21600,xe">
              <v:stroke joinstyle="miter"/>
              <v:path gradientshapeok="t" o:connecttype="rect"/>
            </v:shapetype>
            <v:shape id="Text Box 58" o:spid="_x0000_s1085" type="#_x0000_t202" alt="Confidential - Only for Intended Persons" style="position:absolute;left:0;text-align:left;margin-left:0;margin-top:0;width:142.5pt;height:24.75pt;z-index:251717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b+EA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rP52P8O6hOO5WDYuLd83WLtDfPhmTlcMbaL&#10;sg1PeEgFXUXhbFHSgPvxN3/MR+YxSkmHkqmoQU1Tor4Z3EhU12i40dglo5jn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uTDb+EAIA&#10;AB4EAAAOAAAAAAAAAAAAAAAAAC4CAABkcnMvZTJvRG9jLnhtbFBLAQItABQABgAIAAAAIQDJrVYq&#10;2wAAAAQBAAAPAAAAAAAAAAAAAAAAAGoEAABkcnMvZG93bnJldi54bWxQSwUGAAAAAAQABADzAAAA&#10;cgUAAAAA&#10;" filled="f" stroked="f">
              <v:textbox style="mso-fit-shape-to-text:t" inset="0,0,0,15pt">
                <w:txbxContent>
                  <w:p w14:paraId="41F26ECF" w14:textId="0C91E06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CB6535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AA740" w14:textId="7EE9707D" w:rsidR="007F2FC5" w:rsidRDefault="00624826">
    <w:r>
      <w:rPr>
        <w:noProof/>
      </w:rPr>
      <mc:AlternateContent>
        <mc:Choice Requires="wps">
          <w:drawing>
            <wp:anchor distT="0" distB="0" distL="0" distR="0" simplePos="0" relativeHeight="251721888" behindDoc="0" locked="0" layoutInCell="1" allowOverlap="1" wp14:anchorId="5C8D6B9C" wp14:editId="386637C8">
              <wp:simplePos x="635" y="635"/>
              <wp:positionH relativeFrom="page">
                <wp:align>center</wp:align>
              </wp:positionH>
              <wp:positionV relativeFrom="page">
                <wp:align>bottom</wp:align>
              </wp:positionV>
              <wp:extent cx="1809750" cy="314325"/>
              <wp:effectExtent l="0" t="0" r="0" b="0"/>
              <wp:wrapNone/>
              <wp:docPr id="1829108157" name="Text Box 6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DB0678F" w14:textId="1381A51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D6B9C" id="_x0000_t202" coordsize="21600,21600" o:spt="202" path="m,l,21600r21600,l21600,xe">
              <v:stroke joinstyle="miter"/>
              <v:path gradientshapeok="t" o:connecttype="rect"/>
            </v:shapetype>
            <v:shape id="Text Box 62" o:spid="_x0000_s1086" type="#_x0000_t202" alt="Confidential - Only for Intended Persons" style="position:absolute;margin-left:0;margin-top:0;width:142.5pt;height:24.75pt;z-index:251721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hP8joA4CAAAe&#10;BAAADgAAAAAAAAAAAAAAAAAuAgAAZHJzL2Uyb0RvYy54bWxQSwECLQAUAAYACAAAACEAya1WKtsA&#10;AAAEAQAADwAAAAAAAAAAAAAAAABoBAAAZHJzL2Rvd25yZXYueG1sUEsFBgAAAAAEAAQA8wAAAHAF&#10;AAAAAA==&#10;" filled="f" stroked="f">
              <v:textbox style="mso-fit-shape-to-text:t" inset="0,0,0,15pt">
                <w:txbxContent>
                  <w:p w14:paraId="1DB0678F" w14:textId="1381A51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C6EFF" w14:textId="6A095D7B" w:rsidR="007F2FC5" w:rsidRDefault="00624826">
    <w:pPr>
      <w:pStyle w:val="Accurrifooter"/>
    </w:pPr>
    <w:r>
      <w:rPr>
        <w:noProof/>
        <w:lang w:val="en-AU"/>
      </w:rPr>
      <mc:AlternateContent>
        <mc:Choice Requires="wps">
          <w:drawing>
            <wp:anchor distT="0" distB="0" distL="0" distR="0" simplePos="0" relativeHeight="251722912" behindDoc="0" locked="0" layoutInCell="1" allowOverlap="1" wp14:anchorId="04543498" wp14:editId="2D7256D4">
              <wp:simplePos x="635" y="635"/>
              <wp:positionH relativeFrom="page">
                <wp:align>center</wp:align>
              </wp:positionH>
              <wp:positionV relativeFrom="page">
                <wp:align>bottom</wp:align>
              </wp:positionV>
              <wp:extent cx="1809750" cy="314325"/>
              <wp:effectExtent l="0" t="0" r="0" b="0"/>
              <wp:wrapNone/>
              <wp:docPr id="1360846741" name="Text Box 6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A76E21C" w14:textId="1DCD3FC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543498" id="_x0000_t202" coordsize="21600,21600" o:spt="202" path="m,l,21600r21600,l21600,xe">
              <v:stroke joinstyle="miter"/>
              <v:path gradientshapeok="t" o:connecttype="rect"/>
            </v:shapetype>
            <v:shape id="Text Box 63" o:spid="_x0000_s1087" type="#_x0000_t202" alt="Confidential - Only for Intended Persons" style="position:absolute;left:0;text-align:left;margin-left:0;margin-top:0;width:142.5pt;height:24.75pt;z-index:251722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JGdDwIAAB4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fn/rdQH3EsB8PGveWrFmuvmQ/PzOGKsV2U&#10;bXjCQyroKgoni5IG3M+/+WM+Mo9RSjqUTEUNapoS9d3gRqK6RsONxjYZxW0+yzFu9voeUIgFvgnL&#10;k4leF9RoSgf6FQW9jIUwxAzHchXdjuZ9GLSLD4KL5TIloZAsC2uzsTxCR74imS/9K3P2xHjAXT3C&#10;qCdWviN+yI03vV3uA9KfthK5HYg8UY4iTHs9PZio8rf/KevyrBe/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OlAkZ0PAgAA&#10;HgQAAA4AAAAAAAAAAAAAAAAALgIAAGRycy9lMm9Eb2MueG1sUEsBAi0AFAAGAAgAAAAhAMmtVirb&#10;AAAABAEAAA8AAAAAAAAAAAAAAAAAaQQAAGRycy9kb3ducmV2LnhtbFBLBQYAAAAABAAEAPMAAABx&#10;BQAAAAA=&#10;" filled="f" stroked="f">
              <v:textbox style="mso-fit-shape-to-text:t" inset="0,0,0,15pt">
                <w:txbxContent>
                  <w:p w14:paraId="5A76E21C" w14:textId="1DCD3FC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2EAE535" w14:textId="77777777" w:rsidR="007F2FC5" w:rsidRDefault="00624826">
    <w:pPr>
      <w:pStyle w:val="Accurripagenumbers"/>
    </w:pPr>
    <w:r>
      <w:fldChar w:fldCharType="begin"/>
    </w:r>
    <w:r>
      <w:rPr>
        <w:lang w:val="en-AU"/>
      </w:rPr>
      <w:instrText>PAGE   \* MERGEFORMAT</w:instrText>
    </w:r>
    <w:r>
      <w:fldChar w:fldCharType="separate"/>
    </w:r>
    <w:r>
      <w:rPr>
        <w:lang w:val="en-AU"/>
      </w:rPr>
      <w:t>43</w:t>
    </w:r>
    <w: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63F8D" w14:textId="296AD1D9" w:rsidR="007F2FC5" w:rsidRDefault="00624826">
    <w:pPr>
      <w:pStyle w:val="Accurrifooter"/>
    </w:pPr>
    <w:r>
      <w:rPr>
        <w:noProof/>
        <w:lang w:val="en-AU"/>
      </w:rPr>
      <mc:AlternateContent>
        <mc:Choice Requires="wps">
          <w:drawing>
            <wp:anchor distT="0" distB="0" distL="0" distR="0" simplePos="0" relativeHeight="251720864" behindDoc="0" locked="0" layoutInCell="1" allowOverlap="1" wp14:anchorId="02012F34" wp14:editId="027C884E">
              <wp:simplePos x="635" y="635"/>
              <wp:positionH relativeFrom="page">
                <wp:align>center</wp:align>
              </wp:positionH>
              <wp:positionV relativeFrom="page">
                <wp:align>bottom</wp:align>
              </wp:positionV>
              <wp:extent cx="1809750" cy="314325"/>
              <wp:effectExtent l="0" t="0" r="0" b="0"/>
              <wp:wrapNone/>
              <wp:docPr id="1199384390" name="Text Box 6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CCF1FE7" w14:textId="6107E44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012F34" id="_x0000_t202" coordsize="21600,21600" o:spt="202" path="m,l,21600r21600,l21600,xe">
              <v:stroke joinstyle="miter"/>
              <v:path gradientshapeok="t" o:connecttype="rect"/>
            </v:shapetype>
            <v:shape id="Text Box 61" o:spid="_x0000_s1088" type="#_x0000_t202" alt="Confidential - Only for Intended Persons" style="position:absolute;left:0;text-align:left;margin-left:0;margin-top:0;width:142.5pt;height:24.75pt;z-index:251720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bbEAIAAB4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fT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egUbbEAIA&#10;AB4EAAAOAAAAAAAAAAAAAAAAAC4CAABkcnMvZTJvRG9jLnhtbFBLAQItABQABgAIAAAAIQDJrVYq&#10;2wAAAAQBAAAPAAAAAAAAAAAAAAAAAGoEAABkcnMvZG93bnJldi54bWxQSwUGAAAAAAQABADzAAAA&#10;cgUAAAAA&#10;" filled="f" stroked="f">
              <v:textbox style="mso-fit-shape-to-text:t" inset="0,0,0,15pt">
                <w:txbxContent>
                  <w:p w14:paraId="6CCF1FE7" w14:textId="6107E44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B20E27B"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D872AF" w14:textId="7D767A20" w:rsidR="007F2FC5" w:rsidRDefault="00624826">
    <w:r>
      <w:rPr>
        <w:noProof/>
      </w:rPr>
      <mc:AlternateContent>
        <mc:Choice Requires="wps">
          <w:drawing>
            <wp:anchor distT="0" distB="0" distL="0" distR="0" simplePos="0" relativeHeight="251724960" behindDoc="0" locked="0" layoutInCell="1" allowOverlap="1" wp14:anchorId="453813F0" wp14:editId="1361B0D6">
              <wp:simplePos x="635" y="635"/>
              <wp:positionH relativeFrom="page">
                <wp:align>center</wp:align>
              </wp:positionH>
              <wp:positionV relativeFrom="page">
                <wp:align>bottom</wp:align>
              </wp:positionV>
              <wp:extent cx="1809750" cy="314325"/>
              <wp:effectExtent l="0" t="0" r="0" b="0"/>
              <wp:wrapNone/>
              <wp:docPr id="1196667782" name="Text Box 6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83C7FDE" w14:textId="5402384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3813F0" id="_x0000_t202" coordsize="21600,21600" o:spt="202" path="m,l,21600r21600,l21600,xe">
              <v:stroke joinstyle="miter"/>
              <v:path gradientshapeok="t" o:connecttype="rect"/>
            </v:shapetype>
            <v:shape id="Text Box 65" o:spid="_x0000_s1089" type="#_x0000_t202" alt="Confidential - Only for Intended Persons" style="position:absolute;margin-left:0;margin-top:0;width:142.5pt;height:24.75pt;z-index:251724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zPvTmEAIA&#10;AB4EAAAOAAAAAAAAAAAAAAAAAC4CAABkcnMvZTJvRG9jLnhtbFBLAQItABQABgAIAAAAIQDJrVYq&#10;2wAAAAQBAAAPAAAAAAAAAAAAAAAAAGoEAABkcnMvZG93bnJldi54bWxQSwUGAAAAAAQABADzAAAA&#10;cgUAAAAA&#10;" filled="f" stroked="f">
              <v:textbox style="mso-fit-shape-to-text:t" inset="0,0,0,15pt">
                <w:txbxContent>
                  <w:p w14:paraId="483C7FDE" w14:textId="5402384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F4EE73" w14:textId="47616077" w:rsidR="007F2FC5" w:rsidRDefault="00624826">
    <w:pPr>
      <w:pStyle w:val="Accurrifooter"/>
    </w:pPr>
    <w:r>
      <w:rPr>
        <w:noProof/>
        <w:lang w:val="en-AU"/>
      </w:rPr>
      <mc:AlternateContent>
        <mc:Choice Requires="wps">
          <w:drawing>
            <wp:anchor distT="0" distB="0" distL="0" distR="0" simplePos="0" relativeHeight="251725984" behindDoc="0" locked="0" layoutInCell="1" allowOverlap="1" wp14:anchorId="7DBEA23F" wp14:editId="1563561B">
              <wp:simplePos x="635" y="635"/>
              <wp:positionH relativeFrom="page">
                <wp:align>center</wp:align>
              </wp:positionH>
              <wp:positionV relativeFrom="page">
                <wp:align>bottom</wp:align>
              </wp:positionV>
              <wp:extent cx="1809750" cy="314325"/>
              <wp:effectExtent l="0" t="0" r="0" b="0"/>
              <wp:wrapNone/>
              <wp:docPr id="318954294" name="Text Box 6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AD80A9A" w14:textId="0D1B8CA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BEA23F" id="_x0000_t202" coordsize="21600,21600" o:spt="202" path="m,l,21600r21600,l21600,xe">
              <v:stroke joinstyle="miter"/>
              <v:path gradientshapeok="t" o:connecttype="rect"/>
            </v:shapetype>
            <v:shape id="Text Box 66" o:spid="_x0000_s1090" type="#_x0000_t202" alt="Confidential - Only for Intended Persons" style="position:absolute;left:0;text-align:left;margin-left:0;margin-top:0;width:142.5pt;height:24.75pt;z-index:251725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wAulWEAIA&#10;AB4EAAAOAAAAAAAAAAAAAAAAAC4CAABkcnMvZTJvRG9jLnhtbFBLAQItABQABgAIAAAAIQDJrVYq&#10;2wAAAAQBAAAPAAAAAAAAAAAAAAAAAGoEAABkcnMvZG93bnJldi54bWxQSwUGAAAAAAQABADzAAAA&#10;cgUAAAAA&#10;" filled="f" stroked="f">
              <v:textbox style="mso-fit-shape-to-text:t" inset="0,0,0,15pt">
                <w:txbxContent>
                  <w:p w14:paraId="3AD80A9A" w14:textId="0D1B8CA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36CAEC3"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7AC68" w14:textId="4AD2E69E" w:rsidR="007F2FC5" w:rsidRDefault="00624826">
    <w:pPr>
      <w:pStyle w:val="Accurrifooter"/>
    </w:pPr>
    <w:r>
      <w:rPr>
        <w:noProof/>
        <w:lang w:val="en-AU"/>
      </w:rPr>
      <mc:AlternateContent>
        <mc:Choice Requires="wps">
          <w:drawing>
            <wp:anchor distT="0" distB="0" distL="0" distR="0" simplePos="0" relativeHeight="251723936" behindDoc="0" locked="0" layoutInCell="1" allowOverlap="1" wp14:anchorId="17E6176A" wp14:editId="711CF314">
              <wp:simplePos x="635" y="635"/>
              <wp:positionH relativeFrom="page">
                <wp:align>center</wp:align>
              </wp:positionH>
              <wp:positionV relativeFrom="page">
                <wp:align>bottom</wp:align>
              </wp:positionV>
              <wp:extent cx="1809750" cy="314325"/>
              <wp:effectExtent l="0" t="0" r="0" b="0"/>
              <wp:wrapNone/>
              <wp:docPr id="797261615" name="Text Box 6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B2F63D2" w14:textId="7415560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E6176A" id="_x0000_t202" coordsize="21600,21600" o:spt="202" path="m,l,21600r21600,l21600,xe">
              <v:stroke joinstyle="miter"/>
              <v:path gradientshapeok="t" o:connecttype="rect"/>
            </v:shapetype>
            <v:shape id="Text Box 64" o:spid="_x0000_s1091" type="#_x0000_t202" alt="Confidential - Only for Intended Persons" style="position:absolute;left:0;text-align:left;margin-left:0;margin-top:0;width:142.5pt;height:24.75pt;z-index:251723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Xb1baw4CAAAe&#10;BAAADgAAAAAAAAAAAAAAAAAuAgAAZHJzL2Uyb0RvYy54bWxQSwECLQAUAAYACAAAACEAya1WKtsA&#10;AAAEAQAADwAAAAAAAAAAAAAAAABoBAAAZHJzL2Rvd25yZXYueG1sUEsFBgAAAAAEAAQA8wAAAHAF&#10;AAAAAA==&#10;" filled="f" stroked="f">
              <v:textbox style="mso-fit-shape-to-text:t" inset="0,0,0,15pt">
                <w:txbxContent>
                  <w:p w14:paraId="4B2F63D2" w14:textId="7415560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24DDECE" w14:textId="77777777" w:rsidR="007F2FC5" w:rsidRDefault="00624826">
    <w:pPr>
      <w:pStyle w:val="Accurripagenumbers"/>
    </w:pPr>
    <w:r>
      <w:fldChar w:fldCharType="begin"/>
    </w:r>
    <w:r>
      <w:rPr>
        <w:lang w:val="en-AU"/>
      </w:rPr>
      <w:instrText>PAGE   \* MERGEFORMAT</w:instrText>
    </w:r>
    <w:r>
      <w:fldChar w:fldCharType="separate"/>
    </w:r>
    <w:r>
      <w:rPr>
        <w:lang w:val="en-AU"/>
      </w:rPr>
      <w:t>44</w:t>
    </w:r>
    <w: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23BA" w14:textId="505B1602" w:rsidR="007F2FC5" w:rsidRDefault="00624826">
    <w:r>
      <w:rPr>
        <w:noProof/>
      </w:rPr>
      <mc:AlternateContent>
        <mc:Choice Requires="wps">
          <w:drawing>
            <wp:anchor distT="0" distB="0" distL="0" distR="0" simplePos="0" relativeHeight="251728032" behindDoc="0" locked="0" layoutInCell="1" allowOverlap="1" wp14:anchorId="516821F1" wp14:editId="22EB04E0">
              <wp:simplePos x="635" y="635"/>
              <wp:positionH relativeFrom="page">
                <wp:align>center</wp:align>
              </wp:positionH>
              <wp:positionV relativeFrom="page">
                <wp:align>bottom</wp:align>
              </wp:positionV>
              <wp:extent cx="1809750" cy="314325"/>
              <wp:effectExtent l="0" t="0" r="0" b="0"/>
              <wp:wrapNone/>
              <wp:docPr id="171399652" name="Text Box 6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5DB4356" w14:textId="07B30E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6821F1" id="_x0000_t202" coordsize="21600,21600" o:spt="202" path="m,l,21600r21600,l21600,xe">
              <v:stroke joinstyle="miter"/>
              <v:path gradientshapeok="t" o:connecttype="rect"/>
            </v:shapetype>
            <v:shape id="Text Box 68" o:spid="_x0000_s1092" type="#_x0000_t202" alt="Confidential - Only for Intended Persons" style="position:absolute;margin-left:0;margin-top:0;width:142.5pt;height:24.75pt;z-index:251728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qfIwtEAIA&#10;AB4EAAAOAAAAAAAAAAAAAAAAAC4CAABkcnMvZTJvRG9jLnhtbFBLAQItABQABgAIAAAAIQDJrVYq&#10;2wAAAAQBAAAPAAAAAAAAAAAAAAAAAGoEAABkcnMvZG93bnJldi54bWxQSwUGAAAAAAQABADzAAAA&#10;cgUAAAAA&#10;" filled="f" stroked="f">
              <v:textbox style="mso-fit-shape-to-text:t" inset="0,0,0,15pt">
                <w:txbxContent>
                  <w:p w14:paraId="45DB4356" w14:textId="07B30E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06215" w14:textId="743324FF" w:rsidR="007F2FC5" w:rsidRDefault="00624826">
    <w:pPr>
      <w:pStyle w:val="Accurrifooter"/>
    </w:pPr>
    <w:r>
      <w:rPr>
        <w:noProof/>
        <w:lang w:val="en-AU"/>
      </w:rPr>
      <mc:AlternateContent>
        <mc:Choice Requires="wps">
          <w:drawing>
            <wp:anchor distT="0" distB="0" distL="0" distR="0" simplePos="0" relativeHeight="251729056" behindDoc="0" locked="0" layoutInCell="1" allowOverlap="1" wp14:anchorId="691F4824" wp14:editId="701F7081">
              <wp:simplePos x="635" y="635"/>
              <wp:positionH relativeFrom="page">
                <wp:align>center</wp:align>
              </wp:positionH>
              <wp:positionV relativeFrom="page">
                <wp:align>bottom</wp:align>
              </wp:positionV>
              <wp:extent cx="1809750" cy="314325"/>
              <wp:effectExtent l="0" t="0" r="0" b="0"/>
              <wp:wrapNone/>
              <wp:docPr id="76277896" name="Text Box 6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101CC8B" w14:textId="0D10AFE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91F4824" id="_x0000_t202" coordsize="21600,21600" o:spt="202" path="m,l,21600r21600,l21600,xe">
              <v:stroke joinstyle="miter"/>
              <v:path gradientshapeok="t" o:connecttype="rect"/>
            </v:shapetype>
            <v:shape id="Text Box 69" o:spid="_x0000_s1093" type="#_x0000_t202" alt="Confidential - Only for Intended Persons" style="position:absolute;left:0;text-align:left;margin-left:0;margin-top:0;width:142.5pt;height:24.75pt;z-index:251729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Hwz4QEAIA&#10;AB4EAAAOAAAAAAAAAAAAAAAAAC4CAABkcnMvZTJvRG9jLnhtbFBLAQItABQABgAIAAAAIQDJrVYq&#10;2wAAAAQBAAAPAAAAAAAAAAAAAAAAAGoEAABkcnMvZG93bnJldi54bWxQSwUGAAAAAAQABADzAAAA&#10;cgUAAAAA&#10;" filled="f" stroked="f">
              <v:textbox style="mso-fit-shape-to-text:t" inset="0,0,0,15pt">
                <w:txbxContent>
                  <w:p w14:paraId="1101CC8B" w14:textId="0D10AFE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0CFADEC"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1A30" w14:textId="16097749" w:rsidR="007F2FC5" w:rsidRDefault="00624826">
    <w:pPr>
      <w:pStyle w:val="Accurrifooter"/>
    </w:pPr>
    <w:r>
      <w:rPr>
        <w:noProof/>
        <w:lang w:val="en-AU"/>
      </w:rPr>
      <mc:AlternateContent>
        <mc:Choice Requires="wps">
          <w:drawing>
            <wp:anchor distT="0" distB="0" distL="0" distR="0" simplePos="0" relativeHeight="251727008" behindDoc="0" locked="0" layoutInCell="1" allowOverlap="1" wp14:anchorId="0431EA17" wp14:editId="09EE1B2C">
              <wp:simplePos x="635" y="635"/>
              <wp:positionH relativeFrom="page">
                <wp:align>center</wp:align>
              </wp:positionH>
              <wp:positionV relativeFrom="page">
                <wp:align>bottom</wp:align>
              </wp:positionV>
              <wp:extent cx="1809750" cy="314325"/>
              <wp:effectExtent l="0" t="0" r="0" b="0"/>
              <wp:wrapNone/>
              <wp:docPr id="1938197517" name="Text Box 6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9A92C98" w14:textId="3A20787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431EA17" id="_x0000_t202" coordsize="21600,21600" o:spt="202" path="m,l,21600r21600,l21600,xe">
              <v:stroke joinstyle="miter"/>
              <v:path gradientshapeok="t" o:connecttype="rect"/>
            </v:shapetype>
            <v:shape id="Text Box 67" o:spid="_x0000_s1094" type="#_x0000_t202" alt="Confidential - Only for Intended Persons" style="position:absolute;left:0;text-align:left;margin-left:0;margin-top:0;width:142.5pt;height:24.75pt;z-index:251727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tAseWEAIA&#10;AB4EAAAOAAAAAAAAAAAAAAAAAC4CAABkcnMvZTJvRG9jLnhtbFBLAQItABQABgAIAAAAIQDJrVYq&#10;2wAAAAQBAAAPAAAAAAAAAAAAAAAAAGoEAABkcnMvZG93bnJldi54bWxQSwUGAAAAAAQABADzAAAA&#10;cgUAAAAA&#10;" filled="f" stroked="f">
              <v:textbox style="mso-fit-shape-to-text:t" inset="0,0,0,15pt">
                <w:txbxContent>
                  <w:p w14:paraId="09A92C98" w14:textId="3A20787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8E75B6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16336" w14:textId="6F0D7DE8" w:rsidR="007F2FC5" w:rsidRDefault="00624826">
    <w:r>
      <w:rPr>
        <w:noProof/>
      </w:rPr>
      <mc:AlternateContent>
        <mc:Choice Requires="wps">
          <w:drawing>
            <wp:anchor distT="0" distB="0" distL="0" distR="0" simplePos="0" relativeHeight="251666592" behindDoc="0" locked="0" layoutInCell="1" allowOverlap="1" wp14:anchorId="73A42F0E" wp14:editId="7CAE1D00">
              <wp:simplePos x="635" y="635"/>
              <wp:positionH relativeFrom="page">
                <wp:align>center</wp:align>
              </wp:positionH>
              <wp:positionV relativeFrom="page">
                <wp:align>bottom</wp:align>
              </wp:positionV>
              <wp:extent cx="1809750" cy="314325"/>
              <wp:effectExtent l="0" t="0" r="0" b="0"/>
              <wp:wrapNone/>
              <wp:docPr id="1828180239" name="Text Box 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E647339" w14:textId="1EA5497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3A42F0E" id="_x0000_t202" coordsize="21600,21600" o:spt="202" path="m,l,21600r21600,l21600,xe">
              <v:stroke joinstyle="miter"/>
              <v:path gradientshapeok="t" o:connecttype="rect"/>
            </v:shapetype>
            <v:shape id="Text Box 8" o:spid="_x0000_s1032" type="#_x0000_t202" alt="Confidential - Only for Intended Persons" style="position:absolute;margin-left:0;margin-top:0;width:142.5pt;height:24.75pt;z-index:251666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KZqnQYPAgAA&#10;HQQAAA4AAAAAAAAAAAAAAAAALgIAAGRycy9lMm9Eb2MueG1sUEsBAi0AFAAGAAgAAAAhAMmtVirb&#10;AAAABAEAAA8AAAAAAAAAAAAAAAAAaQQAAGRycy9kb3ducmV2LnhtbFBLBQYAAAAABAAEAPMAAABx&#10;BQAAAAA=&#10;" filled="f" stroked="f">
              <v:textbox style="mso-fit-shape-to-text:t" inset="0,0,0,15pt">
                <w:txbxContent>
                  <w:p w14:paraId="6E647339" w14:textId="1EA5497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8CB39" w14:textId="0BBAA6BE" w:rsidR="007F2FC5" w:rsidRDefault="00624826">
    <w:r>
      <w:rPr>
        <w:noProof/>
      </w:rPr>
      <mc:AlternateContent>
        <mc:Choice Requires="wps">
          <w:drawing>
            <wp:anchor distT="0" distB="0" distL="0" distR="0" simplePos="0" relativeHeight="251731104" behindDoc="0" locked="0" layoutInCell="1" allowOverlap="1" wp14:anchorId="129B7376" wp14:editId="70A91E53">
              <wp:simplePos x="635" y="635"/>
              <wp:positionH relativeFrom="page">
                <wp:align>center</wp:align>
              </wp:positionH>
              <wp:positionV relativeFrom="page">
                <wp:align>bottom</wp:align>
              </wp:positionV>
              <wp:extent cx="1809750" cy="314325"/>
              <wp:effectExtent l="0" t="0" r="0" b="0"/>
              <wp:wrapNone/>
              <wp:docPr id="509752434" name="Text Box 7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C652D1D" w14:textId="00809C6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29B7376" id="_x0000_t202" coordsize="21600,21600" o:spt="202" path="m,l,21600r21600,l21600,xe">
              <v:stroke joinstyle="miter"/>
              <v:path gradientshapeok="t" o:connecttype="rect"/>
            </v:shapetype>
            <v:shape id="Text Box 71" o:spid="_x0000_s1095" type="#_x0000_t202" alt="Confidential - Only for Intended Persons" style="position:absolute;margin-left:0;margin-top:0;width:142.5pt;height:24.75pt;z-index:251731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AvXWrEAIA&#10;AB4EAAAOAAAAAAAAAAAAAAAAAC4CAABkcnMvZTJvRG9jLnhtbFBLAQItABQABgAIAAAAIQDJrVYq&#10;2wAAAAQBAAAPAAAAAAAAAAAAAAAAAGoEAABkcnMvZG93bnJldi54bWxQSwUGAAAAAAQABADzAAAA&#10;cgUAAAAA&#10;" filled="f" stroked="f">
              <v:textbox style="mso-fit-shape-to-text:t" inset="0,0,0,15pt">
                <w:txbxContent>
                  <w:p w14:paraId="6C652D1D" w14:textId="00809C6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54777" w14:textId="46BD802C" w:rsidR="007F2FC5" w:rsidRDefault="00624826">
    <w:pPr>
      <w:pStyle w:val="Accurrifooter"/>
    </w:pPr>
    <w:r>
      <w:rPr>
        <w:noProof/>
        <w:lang w:val="en-AU"/>
      </w:rPr>
      <mc:AlternateContent>
        <mc:Choice Requires="wps">
          <w:drawing>
            <wp:anchor distT="0" distB="0" distL="0" distR="0" simplePos="0" relativeHeight="251732128" behindDoc="0" locked="0" layoutInCell="1" allowOverlap="1" wp14:anchorId="6EEAF1BF" wp14:editId="46491D74">
              <wp:simplePos x="635" y="635"/>
              <wp:positionH relativeFrom="page">
                <wp:align>center</wp:align>
              </wp:positionH>
              <wp:positionV relativeFrom="page">
                <wp:align>bottom</wp:align>
              </wp:positionV>
              <wp:extent cx="1809750" cy="314325"/>
              <wp:effectExtent l="0" t="0" r="0" b="0"/>
              <wp:wrapNone/>
              <wp:docPr id="2078470442" name="Text Box 7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F505C64" w14:textId="08F5337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EAF1BF" id="_x0000_t202" coordsize="21600,21600" o:spt="202" path="m,l,21600r21600,l21600,xe">
              <v:stroke joinstyle="miter"/>
              <v:path gradientshapeok="t" o:connecttype="rect"/>
            </v:shapetype>
            <v:shape id="Text Box 72" o:spid="_x0000_s1096" type="#_x0000_t202" alt="Confidential - Only for Intended Persons" style="position:absolute;left:0;text-align:left;margin-left:0;margin-top:0;width:142.5pt;height:24.75pt;z-index:251732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3lAdkw4CAAAe&#10;BAAADgAAAAAAAAAAAAAAAAAuAgAAZHJzL2Uyb0RvYy54bWxQSwECLQAUAAYACAAAACEAya1WKtsA&#10;AAAEAQAADwAAAAAAAAAAAAAAAABoBAAAZHJzL2Rvd25yZXYueG1sUEsFBgAAAAAEAAQA8wAAAHAF&#10;AAAAAA==&#10;" filled="f" stroked="f">
              <v:textbox style="mso-fit-shape-to-text:t" inset="0,0,0,15pt">
                <w:txbxContent>
                  <w:p w14:paraId="3F505C64" w14:textId="08F5337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3039425" w14:textId="77777777" w:rsidR="007F2FC5" w:rsidRDefault="00624826">
    <w:pPr>
      <w:pStyle w:val="Accurripagenumbers"/>
    </w:pPr>
    <w:r>
      <w:fldChar w:fldCharType="begin"/>
    </w:r>
    <w:r>
      <w:rPr>
        <w:lang w:val="en-AU"/>
      </w:rPr>
      <w:instrText>PAGE   \* MERGEFORMAT</w:instrText>
    </w:r>
    <w:r>
      <w:fldChar w:fldCharType="separate"/>
    </w:r>
    <w:r>
      <w:rPr>
        <w:lang w:val="en-AU"/>
      </w:rPr>
      <w:t>45</w:t>
    </w:r>
    <w: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359FF" w14:textId="14302125" w:rsidR="007F2FC5" w:rsidRDefault="00624826">
    <w:pPr>
      <w:pStyle w:val="Accurrifooter"/>
    </w:pPr>
    <w:r>
      <w:rPr>
        <w:noProof/>
        <w:lang w:val="en-AU"/>
      </w:rPr>
      <mc:AlternateContent>
        <mc:Choice Requires="wps">
          <w:drawing>
            <wp:anchor distT="0" distB="0" distL="0" distR="0" simplePos="0" relativeHeight="251730080" behindDoc="0" locked="0" layoutInCell="1" allowOverlap="1" wp14:anchorId="157445E3" wp14:editId="28A9C6D8">
              <wp:simplePos x="635" y="635"/>
              <wp:positionH relativeFrom="page">
                <wp:align>center</wp:align>
              </wp:positionH>
              <wp:positionV relativeFrom="page">
                <wp:align>bottom</wp:align>
              </wp:positionV>
              <wp:extent cx="1809750" cy="314325"/>
              <wp:effectExtent l="0" t="0" r="0" b="0"/>
              <wp:wrapNone/>
              <wp:docPr id="1215042977" name="Text Box 7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D98AA29" w14:textId="54C4AAA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7445E3" id="_x0000_t202" coordsize="21600,21600" o:spt="202" path="m,l,21600r21600,l21600,xe">
              <v:stroke joinstyle="miter"/>
              <v:path gradientshapeok="t" o:connecttype="rect"/>
            </v:shapetype>
            <v:shape id="Text Box 70" o:spid="_x0000_s1097" type="#_x0000_t202" alt="Confidential - Only for Intended Persons" style="position:absolute;left:0;text-align:left;margin-left:0;margin-top:0;width:142.5pt;height:24.75pt;z-index:251730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6+uDwIAAB4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fn/rdQH3EsB8PGveWrFmuvmQ/PzOGKsV2U&#10;bXjCQyroKgoni5IG3M+/+WM+Mo9RSjqUTEUNapoS9d3gRqK6RsONxjYZxW0+yzFu9voeUIgFvgnL&#10;k4leF9RoSgf6FQW9jIUwxAzHchXdjuZ9GLSLD4KL5TIloZAsC2uzsTxCR74imS/9K3P2xHjAXT3C&#10;qCdWviN+yI03vV3uA9KfthK5HYg8UY4iTHs9PZio8rf/KevyrBe/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LPvr64PAgAA&#10;HgQAAA4AAAAAAAAAAAAAAAAALgIAAGRycy9lMm9Eb2MueG1sUEsBAi0AFAAGAAgAAAAhAMmtVirb&#10;AAAABAEAAA8AAAAAAAAAAAAAAAAAaQQAAGRycy9kb3ducmV2LnhtbFBLBQYAAAAABAAEAPMAAABx&#10;BQAAAAA=&#10;" filled="f" stroked="f">
              <v:textbox style="mso-fit-shape-to-text:t" inset="0,0,0,15pt">
                <w:txbxContent>
                  <w:p w14:paraId="2D98AA29" w14:textId="54C4AAA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9E06A92"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28D4B" w14:textId="4A923EE6" w:rsidR="007F2FC5" w:rsidRDefault="00624826">
    <w:r>
      <w:rPr>
        <w:noProof/>
      </w:rPr>
      <mc:AlternateContent>
        <mc:Choice Requires="wps">
          <w:drawing>
            <wp:anchor distT="0" distB="0" distL="0" distR="0" simplePos="0" relativeHeight="251734176" behindDoc="0" locked="0" layoutInCell="1" allowOverlap="1" wp14:anchorId="6783C901" wp14:editId="45C32832">
              <wp:simplePos x="635" y="635"/>
              <wp:positionH relativeFrom="page">
                <wp:align>center</wp:align>
              </wp:positionH>
              <wp:positionV relativeFrom="page">
                <wp:align>bottom</wp:align>
              </wp:positionV>
              <wp:extent cx="1809750" cy="314325"/>
              <wp:effectExtent l="0" t="0" r="0" b="0"/>
              <wp:wrapNone/>
              <wp:docPr id="1191718951" name="Text Box 7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70A31A5" w14:textId="4D1F444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83C901" id="_x0000_t202" coordsize="21600,21600" o:spt="202" path="m,l,21600r21600,l21600,xe">
              <v:stroke joinstyle="miter"/>
              <v:path gradientshapeok="t" o:connecttype="rect"/>
            </v:shapetype>
            <v:shape id="Text Box 74" o:spid="_x0000_s1098" type="#_x0000_t202" alt="Confidential - Only for Intended Persons" style="position:absolute;margin-left:0;margin-top:0;width:142.5pt;height:24.75pt;z-index:2517341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joEAIAAB4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fTsf8t1Eccy8GwcW/5qsXaa+bDM3O4YmwX&#10;ZRue8JAKuorCyaKkAffzb/6Yj8xjlJIOJVNRg5qmRH03uJGortFwo7FNRnGbz3KMm72+BxRigW/C&#10;8mSi1wU1mtKBfkVBL2MhDDHDsVxFt6N5Hwbt4oPgYrlMSSgky8LabCyP0JGvSOZL/8qcPTEecFeP&#10;MOqJle+IH3LjTW+X+4D0p61EbgciT5SjCNNeTw8mqvztf8q6POvFL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ELnjoEAIA&#10;AB4EAAAOAAAAAAAAAAAAAAAAAC4CAABkcnMvZTJvRG9jLnhtbFBLAQItABQABgAIAAAAIQDJrVYq&#10;2wAAAAQBAAAPAAAAAAAAAAAAAAAAAGoEAABkcnMvZG93bnJldi54bWxQSwUGAAAAAAQABADzAAAA&#10;cgUAAAAA&#10;" filled="f" stroked="f">
              <v:textbox style="mso-fit-shape-to-text:t" inset="0,0,0,15pt">
                <w:txbxContent>
                  <w:p w14:paraId="270A31A5" w14:textId="4D1F444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06FFE" w14:textId="7A9E0373" w:rsidR="007F2FC5" w:rsidRDefault="00624826">
    <w:pPr>
      <w:pStyle w:val="Accurrifooter"/>
    </w:pPr>
    <w:r>
      <w:rPr>
        <w:noProof/>
        <w:lang w:val="en-AU"/>
      </w:rPr>
      <mc:AlternateContent>
        <mc:Choice Requires="wps">
          <w:drawing>
            <wp:anchor distT="0" distB="0" distL="0" distR="0" simplePos="0" relativeHeight="251735200" behindDoc="0" locked="0" layoutInCell="1" allowOverlap="1" wp14:anchorId="1AF75275" wp14:editId="1D2319C3">
              <wp:simplePos x="635" y="635"/>
              <wp:positionH relativeFrom="page">
                <wp:align>center</wp:align>
              </wp:positionH>
              <wp:positionV relativeFrom="page">
                <wp:align>bottom</wp:align>
              </wp:positionV>
              <wp:extent cx="1809750" cy="314325"/>
              <wp:effectExtent l="0" t="0" r="0" b="0"/>
              <wp:wrapNone/>
              <wp:docPr id="1916523460" name="Text Box 7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7A0C116" w14:textId="5D1C270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F75275" id="_x0000_t202" coordsize="21600,21600" o:spt="202" path="m,l,21600r21600,l21600,xe">
              <v:stroke joinstyle="miter"/>
              <v:path gradientshapeok="t" o:connecttype="rect"/>
            </v:shapetype>
            <v:shape id="Text Box 75" o:spid="_x0000_s1099" type="#_x0000_t202" alt="Confidential - Only for Intended Persons" style="position:absolute;left:0;text-align:left;margin-left:0;margin-top:0;width:142.5pt;height:24.75pt;z-index:251735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pkcrVEAIA&#10;AB4EAAAOAAAAAAAAAAAAAAAAAC4CAABkcnMvZTJvRG9jLnhtbFBLAQItABQABgAIAAAAIQDJrVYq&#10;2wAAAAQBAAAPAAAAAAAAAAAAAAAAAGoEAABkcnMvZG93bnJldi54bWxQSwUGAAAAAAQABADzAAAA&#10;cgUAAAAA&#10;" filled="f" stroked="f">
              <v:textbox style="mso-fit-shape-to-text:t" inset="0,0,0,15pt">
                <w:txbxContent>
                  <w:p w14:paraId="27A0C116" w14:textId="5D1C2708"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C153A1D"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0F6E4" w14:textId="376B2D11" w:rsidR="007F2FC5" w:rsidRDefault="00624826">
    <w:pPr>
      <w:pStyle w:val="Accurrifooter"/>
    </w:pPr>
    <w:r>
      <w:rPr>
        <w:noProof/>
        <w:lang w:val="en-AU"/>
      </w:rPr>
      <mc:AlternateContent>
        <mc:Choice Requires="wps">
          <w:drawing>
            <wp:anchor distT="0" distB="0" distL="0" distR="0" simplePos="0" relativeHeight="251733152" behindDoc="0" locked="0" layoutInCell="1" allowOverlap="1" wp14:anchorId="25ACB6B3" wp14:editId="6DE9BC7A">
              <wp:simplePos x="635" y="635"/>
              <wp:positionH relativeFrom="page">
                <wp:align>center</wp:align>
              </wp:positionH>
              <wp:positionV relativeFrom="page">
                <wp:align>bottom</wp:align>
              </wp:positionV>
              <wp:extent cx="1809750" cy="314325"/>
              <wp:effectExtent l="0" t="0" r="0" b="0"/>
              <wp:wrapNone/>
              <wp:docPr id="1777107859" name="Text Box 7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9FD5052" w14:textId="45FF3AB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ACB6B3" id="_x0000_t202" coordsize="21600,21600" o:spt="202" path="m,l,21600r21600,l21600,xe">
              <v:stroke joinstyle="miter"/>
              <v:path gradientshapeok="t" o:connecttype="rect"/>
            </v:shapetype>
            <v:shape id="Text Box 73" o:spid="_x0000_s1100" type="#_x0000_t202" alt="Confidential - Only for Intended Persons" style="position:absolute;left:0;text-align:left;margin-left:0;margin-top:0;width:142.5pt;height:24.75pt;z-index:251733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qrddlEAIA&#10;AB4EAAAOAAAAAAAAAAAAAAAAAC4CAABkcnMvZTJvRG9jLnhtbFBLAQItABQABgAIAAAAIQDJrVYq&#10;2wAAAAQBAAAPAAAAAAAAAAAAAAAAAGoEAABkcnMvZG93bnJldi54bWxQSwUGAAAAAAQABADzAAAA&#10;cgUAAAAA&#10;" filled="f" stroked="f">
              <v:textbox style="mso-fit-shape-to-text:t" inset="0,0,0,15pt">
                <w:txbxContent>
                  <w:p w14:paraId="39FD5052" w14:textId="45FF3AB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56C85F6" w14:textId="77777777" w:rsidR="007F2FC5" w:rsidRDefault="00624826">
    <w:pPr>
      <w:pStyle w:val="Accurripagenumbers"/>
    </w:pPr>
    <w:r>
      <w:fldChar w:fldCharType="begin"/>
    </w:r>
    <w:r>
      <w:rPr>
        <w:lang w:val="en-AU"/>
      </w:rPr>
      <w:instrText>PAGE   \* MERGEFORMAT</w:instrText>
    </w:r>
    <w:r>
      <w:fldChar w:fldCharType="separate"/>
    </w:r>
    <w:r>
      <w:rPr>
        <w:lang w:val="en-AU"/>
      </w:rPr>
      <w:t>46</w:t>
    </w:r>
    <w: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D847B" w14:textId="60F71A4D" w:rsidR="007F2FC5" w:rsidRDefault="00624826">
    <w:r>
      <w:rPr>
        <w:noProof/>
      </w:rPr>
      <mc:AlternateContent>
        <mc:Choice Requires="wps">
          <w:drawing>
            <wp:anchor distT="0" distB="0" distL="0" distR="0" simplePos="0" relativeHeight="251737248" behindDoc="0" locked="0" layoutInCell="1" allowOverlap="1" wp14:anchorId="02B8E5ED" wp14:editId="0A59626F">
              <wp:simplePos x="635" y="635"/>
              <wp:positionH relativeFrom="page">
                <wp:align>center</wp:align>
              </wp:positionH>
              <wp:positionV relativeFrom="page">
                <wp:align>bottom</wp:align>
              </wp:positionV>
              <wp:extent cx="1809750" cy="314325"/>
              <wp:effectExtent l="0" t="0" r="0" b="0"/>
              <wp:wrapNone/>
              <wp:docPr id="848624625" name="Text Box 7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A5B5B41" w14:textId="6DC88A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8E5ED" id="_x0000_t202" coordsize="21600,21600" o:spt="202" path="m,l,21600r21600,l21600,xe">
              <v:stroke joinstyle="miter"/>
              <v:path gradientshapeok="t" o:connecttype="rect"/>
            </v:shapetype>
            <v:shape id="Text Box 77" o:spid="_x0000_s1101" type="#_x0000_t202" alt="Confidential - Only for Intended Persons" style="position:absolute;margin-left:0;margin-top:0;width:142.5pt;height:24.75pt;z-index:251737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BxJlWA4CAAAe&#10;BAAADgAAAAAAAAAAAAAAAAAuAgAAZHJzL2Uyb0RvYy54bWxQSwECLQAUAAYACAAAACEAya1WKtsA&#10;AAAEAQAADwAAAAAAAAAAAAAAAABoBAAAZHJzL2Rvd25yZXYueG1sUEsFBgAAAAAEAAQA8wAAAHAF&#10;AAAAAA==&#10;" filled="f" stroked="f">
              <v:textbox style="mso-fit-shape-to-text:t" inset="0,0,0,15pt">
                <w:txbxContent>
                  <w:p w14:paraId="0A5B5B41" w14:textId="6DC88A2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69545" w14:textId="02F9BC58" w:rsidR="007F2FC5" w:rsidRDefault="00624826">
    <w:pPr>
      <w:pStyle w:val="Accurrifooter"/>
    </w:pPr>
    <w:r>
      <w:rPr>
        <w:noProof/>
        <w:lang w:val="en-AU"/>
      </w:rPr>
      <mc:AlternateContent>
        <mc:Choice Requires="wps">
          <w:drawing>
            <wp:anchor distT="0" distB="0" distL="0" distR="0" simplePos="0" relativeHeight="251738272" behindDoc="0" locked="0" layoutInCell="1" allowOverlap="1" wp14:anchorId="41BB2721" wp14:editId="43D8E872">
              <wp:simplePos x="635" y="635"/>
              <wp:positionH relativeFrom="page">
                <wp:align>center</wp:align>
              </wp:positionH>
              <wp:positionV relativeFrom="page">
                <wp:align>bottom</wp:align>
              </wp:positionV>
              <wp:extent cx="1809750" cy="314325"/>
              <wp:effectExtent l="0" t="0" r="0" b="0"/>
              <wp:wrapNone/>
              <wp:docPr id="1107245217" name="Text Box 7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437EA9D" w14:textId="5030833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B2721" id="_x0000_t202" coordsize="21600,21600" o:spt="202" path="m,l,21600r21600,l21600,xe">
              <v:stroke joinstyle="miter"/>
              <v:path gradientshapeok="t" o:connecttype="rect"/>
            </v:shapetype>
            <v:shape id="Text Box 78" o:spid="_x0000_s1102" type="#_x0000_t202" alt="Confidential - Only for Intended Persons" style="position:absolute;left:0;text-align:left;margin-left:0;margin-top:0;width:142.5pt;height:24.75pt;z-index:251738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w07IeEAIA&#10;AB4EAAAOAAAAAAAAAAAAAAAAAC4CAABkcnMvZTJvRG9jLnhtbFBLAQItABQABgAIAAAAIQDJrVYq&#10;2wAAAAQBAAAPAAAAAAAAAAAAAAAAAGoEAABkcnMvZG93bnJldi54bWxQSwUGAAAAAAQABADzAAAA&#10;cgUAAAAA&#10;" filled="f" stroked="f">
              <v:textbox style="mso-fit-shape-to-text:t" inset="0,0,0,15pt">
                <w:txbxContent>
                  <w:p w14:paraId="6437EA9D" w14:textId="5030833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E99519B" w14:textId="77777777" w:rsidR="007F2FC5" w:rsidRDefault="00624826">
    <w:pPr>
      <w:pStyle w:val="Accurripagenumbers"/>
    </w:pPr>
    <w:r>
      <w:fldChar w:fldCharType="begin"/>
    </w:r>
    <w:r>
      <w:rPr>
        <w:lang w:val="en-AU"/>
      </w:rPr>
      <w:instrText>PAGE   \* MERGEFORMAT</w:instrText>
    </w:r>
    <w:r>
      <w:fldChar w:fldCharType="separate"/>
    </w:r>
    <w:r>
      <w:rPr>
        <w:lang w:val="en-AU"/>
      </w:rPr>
      <w:t>48</w:t>
    </w:r>
    <w: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D88AE" w14:textId="043BD1AE" w:rsidR="007F2FC5" w:rsidRDefault="00624826">
    <w:pPr>
      <w:pStyle w:val="Accurrifooter"/>
    </w:pPr>
    <w:r>
      <w:rPr>
        <w:noProof/>
        <w:lang w:val="en-AU"/>
      </w:rPr>
      <mc:AlternateContent>
        <mc:Choice Requires="wps">
          <w:drawing>
            <wp:anchor distT="0" distB="0" distL="0" distR="0" simplePos="0" relativeHeight="251736224" behindDoc="0" locked="0" layoutInCell="1" allowOverlap="1" wp14:anchorId="05E7B68A" wp14:editId="255273B2">
              <wp:simplePos x="635" y="635"/>
              <wp:positionH relativeFrom="page">
                <wp:align>center</wp:align>
              </wp:positionH>
              <wp:positionV relativeFrom="page">
                <wp:align>bottom</wp:align>
              </wp:positionV>
              <wp:extent cx="1809750" cy="314325"/>
              <wp:effectExtent l="0" t="0" r="0" b="0"/>
              <wp:wrapNone/>
              <wp:docPr id="245817943" name="Text Box 7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F7925BE" w14:textId="75A9C96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E7B68A" id="_x0000_t202" coordsize="21600,21600" o:spt="202" path="m,l,21600r21600,l21600,xe">
              <v:stroke joinstyle="miter"/>
              <v:path gradientshapeok="t" o:connecttype="rect"/>
            </v:shapetype>
            <v:shape id="Text Box 76" o:spid="_x0000_s1103" type="#_x0000_t202" alt="Confidential - Only for Intended Persons" style="position:absolute;left:0;text-align:left;margin-left:0;margin-top:0;width:142.5pt;height:24.75pt;z-index:251736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dbAAjEAIA&#10;AB4EAAAOAAAAAAAAAAAAAAAAAC4CAABkcnMvZTJvRG9jLnhtbFBLAQItABQABgAIAAAAIQDJrVYq&#10;2wAAAAQBAAAPAAAAAAAAAAAAAAAAAGoEAABkcnMvZG93bnJldi54bWxQSwUGAAAAAAQABADzAAAA&#10;cgUAAAAA&#10;" filled="f" stroked="f">
              <v:textbox style="mso-fit-shape-to-text:t" inset="0,0,0,15pt">
                <w:txbxContent>
                  <w:p w14:paraId="4F7925BE" w14:textId="75A9C967"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611464A" w14:textId="77777777" w:rsidR="007F2FC5" w:rsidRDefault="00624826">
    <w:pPr>
      <w:pStyle w:val="Accurripagenumbers"/>
    </w:pPr>
    <w:r>
      <w:fldChar w:fldCharType="begin"/>
    </w:r>
    <w:r>
      <w:rPr>
        <w:lang w:val="en-AU"/>
      </w:rPr>
      <w:instrText>PAGE   \* MERGEFORMAT</w:instrText>
    </w:r>
    <w:r>
      <w:fldChar w:fldCharType="separate"/>
    </w:r>
    <w:r>
      <w:rPr>
        <w:lang w:val="en-AU"/>
      </w:rPr>
      <w:t>47</w:t>
    </w:r>
    <w: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A801" w14:textId="56116995" w:rsidR="007F2FC5" w:rsidRDefault="00624826">
    <w:r>
      <w:rPr>
        <w:noProof/>
      </w:rPr>
      <mc:AlternateContent>
        <mc:Choice Requires="wps">
          <w:drawing>
            <wp:anchor distT="0" distB="0" distL="0" distR="0" simplePos="0" relativeHeight="251740320" behindDoc="0" locked="0" layoutInCell="1" allowOverlap="1" wp14:anchorId="750C5849" wp14:editId="75A3DC95">
              <wp:simplePos x="635" y="635"/>
              <wp:positionH relativeFrom="page">
                <wp:align>center</wp:align>
              </wp:positionH>
              <wp:positionV relativeFrom="page">
                <wp:align>bottom</wp:align>
              </wp:positionV>
              <wp:extent cx="1809750" cy="314325"/>
              <wp:effectExtent l="0" t="0" r="0" b="0"/>
              <wp:wrapNone/>
              <wp:docPr id="88860448" name="Text Box 8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CD1B8CA" w14:textId="04AAD82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0C5849" id="_x0000_t202" coordsize="21600,21600" o:spt="202" path="m,l,21600r21600,l21600,xe">
              <v:stroke joinstyle="miter"/>
              <v:path gradientshapeok="t" o:connecttype="rect"/>
            </v:shapetype>
            <v:shape id="Text Box 80" o:spid="_x0000_s1104" type="#_x0000_t202" alt="Confidential - Only for Intended Persons" style="position:absolute;margin-left:0;margin-top:0;width:142.5pt;height:24.75pt;z-index:251740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3rfmlEAIA&#10;AB4EAAAOAAAAAAAAAAAAAAAAAC4CAABkcnMvZTJvRG9jLnhtbFBLAQItABQABgAIAAAAIQDJrVYq&#10;2wAAAAQBAAAPAAAAAAAAAAAAAAAAAGoEAABkcnMvZG93bnJldi54bWxQSwUGAAAAAAQABADzAAAA&#10;cgUAAAAA&#10;" filled="f" stroked="f">
              <v:textbox style="mso-fit-shape-to-text:t" inset="0,0,0,15pt">
                <w:txbxContent>
                  <w:p w14:paraId="2CD1B8CA" w14:textId="04AAD82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F8F71" w14:textId="6FE2E3E9" w:rsidR="007F2FC5" w:rsidRDefault="00624826">
    <w:pPr>
      <w:pStyle w:val="Accurrifooter"/>
    </w:pPr>
    <w:r>
      <w:rPr>
        <w:noProof/>
        <w:lang w:val="en-AU"/>
      </w:rPr>
      <mc:AlternateContent>
        <mc:Choice Requires="wps">
          <w:drawing>
            <wp:anchor distT="0" distB="0" distL="0" distR="0" simplePos="0" relativeHeight="251667616" behindDoc="0" locked="0" layoutInCell="1" allowOverlap="1" wp14:anchorId="6E4E4A04" wp14:editId="4C7A7CB4">
              <wp:simplePos x="635" y="635"/>
              <wp:positionH relativeFrom="page">
                <wp:align>center</wp:align>
              </wp:positionH>
              <wp:positionV relativeFrom="page">
                <wp:align>bottom</wp:align>
              </wp:positionV>
              <wp:extent cx="1809750" cy="314325"/>
              <wp:effectExtent l="0" t="0" r="0" b="0"/>
              <wp:wrapNone/>
              <wp:docPr id="2119843993" name="Text Box 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17F561E" w14:textId="6D17B29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4E4A04" id="_x0000_t202" coordsize="21600,21600" o:spt="202" path="m,l,21600r21600,l21600,xe">
              <v:stroke joinstyle="miter"/>
              <v:path gradientshapeok="t" o:connecttype="rect"/>
            </v:shapetype>
            <v:shape id="Text Box 9" o:spid="_x0000_s1033" type="#_x0000_t202" alt="Confidential - Only for Intended Persons" style="position:absolute;left:0;text-align:left;margin-left:0;margin-top:0;width:142.5pt;height:24.75pt;z-index:2516676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MvVLzsPAgAA&#10;HQQAAA4AAAAAAAAAAAAAAAAALgIAAGRycy9lMm9Eb2MueG1sUEsBAi0AFAAGAAgAAAAhAMmtVirb&#10;AAAABAEAAA8AAAAAAAAAAAAAAAAAaQQAAGRycy9kb3ducmV2LnhtbFBLBQYAAAAABAAEAPMAAABx&#10;BQAAAAA=&#10;" filled="f" stroked="f">
              <v:textbox style="mso-fit-shape-to-text:t" inset="0,0,0,15pt">
                <w:txbxContent>
                  <w:p w14:paraId="617F561E" w14:textId="6D17B29C"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3DEAC01" w14:textId="77777777" w:rsidR="007F2FC5" w:rsidRDefault="00624826">
    <w:pPr>
      <w:pStyle w:val="Accurripagenumbers"/>
    </w:pPr>
    <w:r>
      <w:fldChar w:fldCharType="begin"/>
    </w:r>
    <w:r>
      <w:rPr>
        <w:lang w:val="en-AU"/>
      </w:rPr>
      <w:instrText>PAGE   \* MERGEFORMAT</w:instrText>
    </w:r>
    <w:r>
      <w:fldChar w:fldCharType="separate"/>
    </w:r>
    <w:r>
      <w:rPr>
        <w:lang w:val="en-AU"/>
      </w:rPr>
      <w:t>2</w:t>
    </w:r>
    <w: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5401B" w14:textId="04F71502" w:rsidR="007F2FC5" w:rsidRDefault="00624826">
    <w:pPr>
      <w:pStyle w:val="Accurrifooter"/>
    </w:pPr>
    <w:r>
      <w:rPr>
        <w:noProof/>
        <w:lang w:val="en-AU"/>
      </w:rPr>
      <mc:AlternateContent>
        <mc:Choice Requires="wps">
          <w:drawing>
            <wp:anchor distT="0" distB="0" distL="0" distR="0" simplePos="0" relativeHeight="251741344" behindDoc="0" locked="0" layoutInCell="1" allowOverlap="1" wp14:anchorId="15ED9391" wp14:editId="5642F119">
              <wp:simplePos x="635" y="635"/>
              <wp:positionH relativeFrom="page">
                <wp:align>center</wp:align>
              </wp:positionH>
              <wp:positionV relativeFrom="page">
                <wp:align>bottom</wp:align>
              </wp:positionV>
              <wp:extent cx="1809750" cy="314325"/>
              <wp:effectExtent l="0" t="0" r="0" b="0"/>
              <wp:wrapNone/>
              <wp:docPr id="1185138124" name="Text Box 8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F5CFCB6" w14:textId="0D57B8F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ED9391" id="_x0000_t202" coordsize="21600,21600" o:spt="202" path="m,l,21600r21600,l21600,xe">
              <v:stroke joinstyle="miter"/>
              <v:path gradientshapeok="t" o:connecttype="rect"/>
            </v:shapetype>
            <v:shape id="Text Box 81" o:spid="_x0000_s1105" type="#_x0000_t202" alt="Confidential - Only for Intended Persons" style="position:absolute;left:0;text-align:left;margin-left:0;margin-top:0;width:142.5pt;height:24.75pt;z-index:251741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aEkuYEAIA&#10;AB4EAAAOAAAAAAAAAAAAAAAAAC4CAABkcnMvZTJvRG9jLnhtbFBLAQItABQABgAIAAAAIQDJrVYq&#10;2wAAAAQBAAAPAAAAAAAAAAAAAAAAAGoEAABkcnMvZG93bnJldi54bWxQSwUGAAAAAAQABADzAAAA&#10;cgUAAAAA&#10;" filled="f" stroked="f">
              <v:textbox style="mso-fit-shape-to-text:t" inset="0,0,0,15pt">
                <w:txbxContent>
                  <w:p w14:paraId="5F5CFCB6" w14:textId="0D57B8F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58946FE"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5A5D" w14:textId="40C43F84" w:rsidR="007F2FC5" w:rsidRDefault="00624826">
    <w:pPr>
      <w:pStyle w:val="Accurrifooter"/>
    </w:pPr>
    <w:r>
      <w:rPr>
        <w:noProof/>
        <w:lang w:val="en-AU"/>
      </w:rPr>
      <mc:AlternateContent>
        <mc:Choice Requires="wps">
          <w:drawing>
            <wp:anchor distT="0" distB="0" distL="0" distR="0" simplePos="0" relativeHeight="251739296" behindDoc="0" locked="0" layoutInCell="1" allowOverlap="1" wp14:anchorId="43C581A5" wp14:editId="0B0B76DA">
              <wp:simplePos x="635" y="635"/>
              <wp:positionH relativeFrom="page">
                <wp:align>center</wp:align>
              </wp:positionH>
              <wp:positionV relativeFrom="page">
                <wp:align>bottom</wp:align>
              </wp:positionV>
              <wp:extent cx="1809750" cy="314325"/>
              <wp:effectExtent l="0" t="0" r="0" b="0"/>
              <wp:wrapNone/>
              <wp:docPr id="563200007" name="Text Box 7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593430C" w14:textId="5D800FE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C581A5" id="_x0000_t202" coordsize="21600,21600" o:spt="202" path="m,l,21600r21600,l21600,xe">
              <v:stroke joinstyle="miter"/>
              <v:path gradientshapeok="t" o:connecttype="rect"/>
            </v:shapetype>
            <v:shape id="Text Box 79" o:spid="_x0000_s1106" type="#_x0000_t202" alt="Confidential - Only for Intended Persons" style="position:absolute;left:0;text-align:left;margin-left:0;margin-top:0;width:142.5pt;height:24.75pt;z-index:251739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yWAgSA4CAAAe&#10;BAAADgAAAAAAAAAAAAAAAAAuAgAAZHJzL2Uyb0RvYy54bWxQSwECLQAUAAYACAAAACEAya1WKtsA&#10;AAAEAQAADwAAAAAAAAAAAAAAAABoBAAAZHJzL2Rvd25yZXYueG1sUEsFBgAAAAAEAAQA8wAAAHAF&#10;AAAAAA==&#10;" filled="f" stroked="f">
              <v:textbox style="mso-fit-shape-to-text:t" inset="0,0,0,15pt">
                <w:txbxContent>
                  <w:p w14:paraId="6593430C" w14:textId="5D800FE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DEC661F" w14:textId="1B6C7C22" w:rsidR="007F2FC5" w:rsidRDefault="00624826">
    <w:pPr>
      <w:pStyle w:val="Accurripagenumbers"/>
    </w:pPr>
    <w:r>
      <w:fldChar w:fldCharType="begin"/>
    </w:r>
    <w:r>
      <w:rPr>
        <w:lang w:val="en-AU"/>
      </w:rPr>
      <w:instrText>PAGE   \* MERGEFORMAT</w:instrText>
    </w:r>
    <w:r>
      <w:fldChar w:fldCharType="separate"/>
    </w:r>
    <w:r w:rsidR="00C13D3E">
      <w:rPr>
        <w:noProof/>
        <w:lang w:val="en-AU"/>
      </w:rPr>
      <w:t>51</w:t>
    </w:r>
    <w: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1647A" w14:textId="02CA5E0E" w:rsidR="007F2FC5" w:rsidRDefault="00624826">
    <w:r>
      <w:rPr>
        <w:noProof/>
      </w:rPr>
      <mc:AlternateContent>
        <mc:Choice Requires="wps">
          <w:drawing>
            <wp:anchor distT="0" distB="0" distL="0" distR="0" simplePos="0" relativeHeight="251743392" behindDoc="0" locked="0" layoutInCell="1" allowOverlap="1" wp14:anchorId="2886F736" wp14:editId="5CC687F8">
              <wp:simplePos x="635" y="635"/>
              <wp:positionH relativeFrom="page">
                <wp:align>center</wp:align>
              </wp:positionH>
              <wp:positionV relativeFrom="page">
                <wp:align>bottom</wp:align>
              </wp:positionV>
              <wp:extent cx="1809750" cy="314325"/>
              <wp:effectExtent l="0" t="0" r="0" b="0"/>
              <wp:wrapNone/>
              <wp:docPr id="1972766382" name="Text Box 8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0AEE5D49" w14:textId="757D6B9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886F736" id="_x0000_t202" coordsize="21600,21600" o:spt="202" path="m,l,21600r21600,l21600,xe">
              <v:stroke joinstyle="miter"/>
              <v:path gradientshapeok="t" o:connecttype="rect"/>
            </v:shapetype>
            <v:shape id="Text Box 83" o:spid="_x0000_s1107" type="#_x0000_t202" alt="Confidential - Only for Intended Persons" style="position:absolute;margin-left:0;margin-top:0;width:142.5pt;height:24.75pt;z-index:251743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5J1DwIAAB4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fml/x3UJxzLwbBxb/m6xdob5sMzc7hibBdl&#10;G57wkAq6isLZoqQB9+Nv/piPzGOUkg4lU1GDmqZEfTO4kaiu0XCjsUtGcZvPcoybg74HFGKBb8Ly&#10;ZKLXBTWa0oF+RUGvYiEMMcOxXEV3o3kfBu3ig+BitUpJKCTLwsZsLY/Qka9I5kv/ypw9Mx5wV48w&#10;6omVb4gfcuNNb1eHgPSnrURuByLPlKMI017PDyaq/Nf/lHV91su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KTfknUPAgAA&#10;HgQAAA4AAAAAAAAAAAAAAAAALgIAAGRycy9lMm9Eb2MueG1sUEsBAi0AFAAGAAgAAAAhAMmtVirb&#10;AAAABAEAAA8AAAAAAAAAAAAAAAAAaQQAAGRycy9kb3ducmV2LnhtbFBLBQYAAAAABAAEAPMAAABx&#10;BQAAAAA=&#10;" filled="f" stroked="f">
              <v:textbox style="mso-fit-shape-to-text:t" inset="0,0,0,15pt">
                <w:txbxContent>
                  <w:p w14:paraId="0AEE5D49" w14:textId="757D6B92"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B541A" w14:textId="4CCE883E" w:rsidR="007F2FC5" w:rsidRDefault="00624826">
    <w:pPr>
      <w:pStyle w:val="Accurrifooter"/>
    </w:pPr>
    <w:r>
      <w:rPr>
        <w:noProof/>
        <w:lang w:val="en-AU"/>
      </w:rPr>
      <mc:AlternateContent>
        <mc:Choice Requires="wps">
          <w:drawing>
            <wp:anchor distT="0" distB="0" distL="0" distR="0" simplePos="0" relativeHeight="251744416" behindDoc="0" locked="0" layoutInCell="1" allowOverlap="1" wp14:anchorId="2A4D809A" wp14:editId="7A4B51C2">
              <wp:simplePos x="635" y="635"/>
              <wp:positionH relativeFrom="page">
                <wp:align>center</wp:align>
              </wp:positionH>
              <wp:positionV relativeFrom="page">
                <wp:align>bottom</wp:align>
              </wp:positionV>
              <wp:extent cx="1809750" cy="314325"/>
              <wp:effectExtent l="0" t="0" r="0" b="0"/>
              <wp:wrapNone/>
              <wp:docPr id="82347432" name="Text Box 8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6337195" w14:textId="3E993CB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A4D809A" id="_x0000_t202" coordsize="21600,21600" o:spt="202" path="m,l,21600r21600,l21600,xe">
              <v:stroke joinstyle="miter"/>
              <v:path gradientshapeok="t" o:connecttype="rect"/>
            </v:shapetype>
            <v:shape id="Text Box 84" o:spid="_x0000_s1108" type="#_x0000_t202" alt="Confidential - Only for Intended Persons" style="position:absolute;left:0;text-align:left;margin-left:0;margin-top:0;width:142.5pt;height:24.75pt;z-index:251744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UzEAIAAB4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fl07H8H9QnHcjBs3Fu+brH2hvnwzByuGNtF&#10;2YYnPKSCrqJwtihpwP34mz/mI/MYpaRDyVTUoKYpUd8MbiSqazTcaOySUdzm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THkUzEAIA&#10;AB4EAAAOAAAAAAAAAAAAAAAAAC4CAABkcnMvZTJvRG9jLnhtbFBLAQItABQABgAIAAAAIQDJrVYq&#10;2wAAAAQBAAAPAAAAAAAAAAAAAAAAAGoEAABkcnMvZG93bnJldi54bWxQSwUGAAAAAAQABADzAAAA&#10;cgUAAAAA&#10;" filled="f" stroked="f">
              <v:textbox style="mso-fit-shape-to-text:t" inset="0,0,0,15pt">
                <w:txbxContent>
                  <w:p w14:paraId="46337195" w14:textId="3E993CB1"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3D66AA0" w14:textId="2BE2EB89" w:rsidR="007F2FC5" w:rsidRDefault="00624826">
    <w:pPr>
      <w:pStyle w:val="Accurripagenumbers"/>
    </w:pPr>
    <w:r>
      <w:fldChar w:fldCharType="begin"/>
    </w:r>
    <w:r>
      <w:rPr>
        <w:lang w:val="en-AU"/>
      </w:rPr>
      <w:instrText>PAGE   \* MERGEFORMAT</w:instrText>
    </w:r>
    <w:r>
      <w:fldChar w:fldCharType="separate"/>
    </w:r>
    <w:r w:rsidR="00C13D3E">
      <w:rPr>
        <w:noProof/>
        <w:lang w:val="en-AU"/>
      </w:rPr>
      <w:t>52</w:t>
    </w:r>
    <w: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F6860" w14:textId="12456A37" w:rsidR="007F2FC5" w:rsidRDefault="00624826">
    <w:pPr>
      <w:pStyle w:val="Accurrifooter"/>
    </w:pPr>
    <w:r>
      <w:rPr>
        <w:noProof/>
        <w:lang w:val="en-AU"/>
      </w:rPr>
      <mc:AlternateContent>
        <mc:Choice Requires="wps">
          <w:drawing>
            <wp:anchor distT="0" distB="0" distL="0" distR="0" simplePos="0" relativeHeight="251742368" behindDoc="0" locked="0" layoutInCell="1" allowOverlap="1" wp14:anchorId="0C0882BF" wp14:editId="3D8C86CB">
              <wp:simplePos x="635" y="635"/>
              <wp:positionH relativeFrom="page">
                <wp:align>center</wp:align>
              </wp:positionH>
              <wp:positionV relativeFrom="page">
                <wp:align>bottom</wp:align>
              </wp:positionV>
              <wp:extent cx="1809750" cy="314325"/>
              <wp:effectExtent l="0" t="0" r="0" b="0"/>
              <wp:wrapNone/>
              <wp:docPr id="719855456" name="Text Box 8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72C9CE3F" w14:textId="42FA437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0882BF" id="_x0000_t202" coordsize="21600,21600" o:spt="202" path="m,l,21600r21600,l21600,xe">
              <v:stroke joinstyle="miter"/>
              <v:path gradientshapeok="t" o:connecttype="rect"/>
            </v:shapetype>
            <v:shape id="Text Box 82" o:spid="_x0000_s1109" type="#_x0000_t202" alt="Confidential - Only for Intended Persons" style="position:absolute;left:0;text-align:left;margin-left:0;margin-top:0;width:142.5pt;height:24.75pt;z-index:251742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ofcOEAIA&#10;AB4EAAAOAAAAAAAAAAAAAAAAAC4CAABkcnMvZTJvRG9jLnhtbFBLAQItABQABgAIAAAAIQDJrVYq&#10;2wAAAAQBAAAPAAAAAAAAAAAAAAAAAGoEAABkcnMvZG93bnJldi54bWxQSwUGAAAAAAQABADzAAAA&#10;cgUAAAAA&#10;" filled="f" stroked="f">
              <v:textbox style="mso-fit-shape-to-text:t" inset="0,0,0,15pt">
                <w:txbxContent>
                  <w:p w14:paraId="72C9CE3F" w14:textId="42FA437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AB40E4E" w14:textId="77777777" w:rsidR="007F2FC5" w:rsidRDefault="00624826">
    <w:pPr>
      <w:pStyle w:val="Accurripagenumbers"/>
    </w:pPr>
    <w:r>
      <w:fldChar w:fldCharType="begin"/>
    </w:r>
    <w:r>
      <w:rPr>
        <w:lang w:val="en-AU"/>
      </w:rPr>
      <w:instrText>PAGE   \* MERGEFORMAT</w:instrText>
    </w:r>
    <w:r>
      <w:fldChar w:fldCharType="separate"/>
    </w:r>
    <w:r>
      <w:rPr>
        <w:lang w:val="en-AU"/>
      </w:rPr>
      <w:t>49</w:t>
    </w:r>
    <w: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B4C4" w14:textId="6D5ABEB4" w:rsidR="007F2FC5" w:rsidRDefault="00624826">
    <w:r>
      <w:rPr>
        <w:noProof/>
      </w:rPr>
      <mc:AlternateContent>
        <mc:Choice Requires="wps">
          <w:drawing>
            <wp:anchor distT="0" distB="0" distL="0" distR="0" simplePos="0" relativeHeight="251746464" behindDoc="0" locked="0" layoutInCell="1" allowOverlap="1" wp14:anchorId="4D52E1B2" wp14:editId="7FA94F7D">
              <wp:simplePos x="635" y="635"/>
              <wp:positionH relativeFrom="page">
                <wp:align>center</wp:align>
              </wp:positionH>
              <wp:positionV relativeFrom="page">
                <wp:align>bottom</wp:align>
              </wp:positionV>
              <wp:extent cx="1809750" cy="314325"/>
              <wp:effectExtent l="0" t="0" r="0" b="0"/>
              <wp:wrapNone/>
              <wp:docPr id="1638751142" name="Text Box 8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6D1F8D0" w14:textId="5043354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52E1B2" id="_x0000_t202" coordsize="21600,21600" o:spt="202" path="m,l,21600r21600,l21600,xe">
              <v:stroke joinstyle="miter"/>
              <v:path gradientshapeok="t" o:connecttype="rect"/>
            </v:shapetype>
            <v:shape id="Text Box 86" o:spid="_x0000_s1110" type="#_x0000_t202" alt="Confidential - Only for Intended Persons" style="position:absolute;margin-left:0;margin-top:0;width:142.5pt;height:24.75pt;z-index:251746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9neq+EAIA&#10;AB4EAAAOAAAAAAAAAAAAAAAAAC4CAABkcnMvZTJvRG9jLnhtbFBLAQItABQABgAIAAAAIQDJrVYq&#10;2wAAAAQBAAAPAAAAAAAAAAAAAAAAAGoEAABkcnMvZG93bnJldi54bWxQSwUGAAAAAAQABADzAAAA&#10;cgUAAAAA&#10;" filled="f" stroked="f">
              <v:textbox style="mso-fit-shape-to-text:t" inset="0,0,0,15pt">
                <w:txbxContent>
                  <w:p w14:paraId="56D1F8D0" w14:textId="5043354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1927" w14:textId="43D2A0DE" w:rsidR="007F2FC5" w:rsidRDefault="00624826">
    <w:pPr>
      <w:pStyle w:val="Accurrifooter"/>
    </w:pPr>
    <w:r>
      <w:rPr>
        <w:noProof/>
        <w:lang w:val="en-AU"/>
      </w:rPr>
      <mc:AlternateContent>
        <mc:Choice Requires="wps">
          <w:drawing>
            <wp:anchor distT="0" distB="0" distL="0" distR="0" simplePos="0" relativeHeight="251747488" behindDoc="0" locked="0" layoutInCell="1" allowOverlap="1" wp14:anchorId="0272374C" wp14:editId="72C01F7F">
              <wp:simplePos x="635" y="635"/>
              <wp:positionH relativeFrom="page">
                <wp:align>center</wp:align>
              </wp:positionH>
              <wp:positionV relativeFrom="page">
                <wp:align>bottom</wp:align>
              </wp:positionV>
              <wp:extent cx="1809750" cy="314325"/>
              <wp:effectExtent l="0" t="0" r="0" b="0"/>
              <wp:wrapNone/>
              <wp:docPr id="1911568984" name="Text Box 8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3A31F94" w14:textId="63FF529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72374C" id="_x0000_t202" coordsize="21600,21600" o:spt="202" path="m,l,21600r21600,l21600,xe">
              <v:stroke joinstyle="miter"/>
              <v:path gradientshapeok="t" o:connecttype="rect"/>
            </v:shapetype>
            <v:shape id="Text Box 87" o:spid="_x0000_s1111" type="#_x0000_t202" alt="Confidential - Only for Intended Persons" style="position:absolute;left:0;text-align:left;margin-left:0;margin-top:0;width:142.5pt;height:24.75pt;z-index:251747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ECJYgw4CAAAe&#10;BAAADgAAAAAAAAAAAAAAAAAuAgAAZHJzL2Uyb0RvYy54bWxQSwECLQAUAAYACAAAACEAya1WKtsA&#10;AAAEAQAADwAAAAAAAAAAAAAAAABoBAAAZHJzL2Rvd25yZXYueG1sUEsFBgAAAAAEAAQA8wAAAHAF&#10;AAAAAA==&#10;" filled="f" stroked="f">
              <v:textbox style="mso-fit-shape-to-text:t" inset="0,0,0,15pt">
                <w:txbxContent>
                  <w:p w14:paraId="43A31F94" w14:textId="63FF529F"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168B70C"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E9A95" w14:textId="5C087514" w:rsidR="007F2FC5" w:rsidRDefault="00624826">
    <w:pPr>
      <w:pStyle w:val="Accurrifooter"/>
    </w:pPr>
    <w:r>
      <w:rPr>
        <w:noProof/>
        <w:lang w:val="en-AU"/>
      </w:rPr>
      <mc:AlternateContent>
        <mc:Choice Requires="wps">
          <w:drawing>
            <wp:anchor distT="0" distB="0" distL="0" distR="0" simplePos="0" relativeHeight="251745440" behindDoc="0" locked="0" layoutInCell="1" allowOverlap="1" wp14:anchorId="4B80571B" wp14:editId="159A94A8">
              <wp:simplePos x="635" y="635"/>
              <wp:positionH relativeFrom="page">
                <wp:align>center</wp:align>
              </wp:positionH>
              <wp:positionV relativeFrom="page">
                <wp:align>bottom</wp:align>
              </wp:positionV>
              <wp:extent cx="1809750" cy="314325"/>
              <wp:effectExtent l="0" t="0" r="0" b="0"/>
              <wp:wrapNone/>
              <wp:docPr id="825693411" name="Text Box 8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A688E05" w14:textId="381D14F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80571B" id="_x0000_t202" coordsize="21600,21600" o:spt="202" path="m,l,21600r21600,l21600,xe">
              <v:stroke joinstyle="miter"/>
              <v:path gradientshapeok="t" o:connecttype="rect"/>
            </v:shapetype>
            <v:shape id="Text Box 85" o:spid="_x0000_s1112" type="#_x0000_t202" alt="Confidential - Only for Intended Persons" style="position:absolute;left:0;text-align:left;margin-left:0;margin-top:0;width:142.5pt;height:24.75pt;z-index:251745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n44/FEAIA&#10;AB4EAAAOAAAAAAAAAAAAAAAAAC4CAABkcnMvZTJvRG9jLnhtbFBLAQItABQABgAIAAAAIQDJrVYq&#10;2wAAAAQBAAAPAAAAAAAAAAAAAAAAAGoEAABkcnMvZG93bnJldi54bWxQSwUGAAAAAAQABADzAAAA&#10;cgUAAAAA&#10;" filled="f" stroked="f">
              <v:textbox style="mso-fit-shape-to-text:t" inset="0,0,0,15pt">
                <w:txbxContent>
                  <w:p w14:paraId="1A688E05" w14:textId="381D14F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348D3EFD" w14:textId="77777777" w:rsidR="007F2FC5" w:rsidRDefault="00624826">
    <w:pPr>
      <w:pStyle w:val="Accurripagenumbers"/>
    </w:pPr>
    <w:r>
      <w:fldChar w:fldCharType="begin"/>
    </w:r>
    <w:r>
      <w:rPr>
        <w:lang w:val="en-AU"/>
      </w:rPr>
      <w:instrText>PAGE   \* MERGEFORMAT</w:instrText>
    </w:r>
    <w:r>
      <w:fldChar w:fldCharType="separate"/>
    </w:r>
    <w:r>
      <w:rPr>
        <w:lang w:val="en-AU"/>
      </w:rPr>
      <w:t>50</w:t>
    </w:r>
    <w: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7F7DE" w14:textId="3ED9413B" w:rsidR="007F2FC5" w:rsidRDefault="00624826">
    <w:r>
      <w:rPr>
        <w:noProof/>
      </w:rPr>
      <mc:AlternateContent>
        <mc:Choice Requires="wps">
          <w:drawing>
            <wp:anchor distT="0" distB="0" distL="0" distR="0" simplePos="0" relativeHeight="251749536" behindDoc="0" locked="0" layoutInCell="1" allowOverlap="1" wp14:anchorId="2FA83912" wp14:editId="63A229B3">
              <wp:simplePos x="635" y="635"/>
              <wp:positionH relativeFrom="page">
                <wp:align>center</wp:align>
              </wp:positionH>
              <wp:positionV relativeFrom="page">
                <wp:align>bottom</wp:align>
              </wp:positionV>
              <wp:extent cx="1809750" cy="314325"/>
              <wp:effectExtent l="0" t="0" r="0" b="0"/>
              <wp:wrapNone/>
              <wp:docPr id="991284104" name="Text Box 8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7F2C995" w14:textId="682C4A6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A83912" id="_x0000_t202" coordsize="21600,21600" o:spt="202" path="m,l,21600r21600,l21600,xe">
              <v:stroke joinstyle="miter"/>
              <v:path gradientshapeok="t" o:connecttype="rect"/>
            </v:shapetype>
            <v:shape id="Text Box 89" o:spid="_x0000_s1113" type="#_x0000_t202" alt="Confidential - Only for Intended Persons" style="position:absolute;margin-left:0;margin-top:0;width:142.5pt;height:24.75pt;z-index:251749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KXD34EAIA&#10;AB4EAAAOAAAAAAAAAAAAAAAAAC4CAABkcnMvZTJvRG9jLnhtbFBLAQItABQABgAIAAAAIQDJrVYq&#10;2wAAAAQBAAAPAAAAAAAAAAAAAAAAAGoEAABkcnMvZG93bnJldi54bWxQSwUGAAAAAAQABADzAAAA&#10;cgUAAAAA&#10;" filled="f" stroked="f">
              <v:textbox style="mso-fit-shape-to-text:t" inset="0,0,0,15pt">
                <w:txbxContent>
                  <w:p w14:paraId="67F2C995" w14:textId="682C4A6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26E8E" w14:textId="7549215E" w:rsidR="007F2FC5" w:rsidRDefault="00624826">
    <w:pPr>
      <w:pStyle w:val="Accurrifooter"/>
    </w:pPr>
    <w:r>
      <w:rPr>
        <w:noProof/>
        <w:lang w:val="en-AU"/>
      </w:rPr>
      <mc:AlternateContent>
        <mc:Choice Requires="wps">
          <w:drawing>
            <wp:anchor distT="0" distB="0" distL="0" distR="0" simplePos="0" relativeHeight="251750560" behindDoc="0" locked="0" layoutInCell="1" allowOverlap="1" wp14:anchorId="119209EA" wp14:editId="2A9305BD">
              <wp:simplePos x="635" y="635"/>
              <wp:positionH relativeFrom="page">
                <wp:align>center</wp:align>
              </wp:positionH>
              <wp:positionV relativeFrom="page">
                <wp:align>bottom</wp:align>
              </wp:positionV>
              <wp:extent cx="1809750" cy="314325"/>
              <wp:effectExtent l="0" t="0" r="0" b="0"/>
              <wp:wrapNone/>
              <wp:docPr id="15164259" name="Text Box 90"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70ADCB3" w14:textId="06C1A0E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209EA" id="_x0000_t202" coordsize="21600,21600" o:spt="202" path="m,l,21600r21600,l21600,xe">
              <v:stroke joinstyle="miter"/>
              <v:path gradientshapeok="t" o:connecttype="rect"/>
            </v:shapetype>
            <v:shape id="Text Box 90" o:spid="_x0000_s1114" type="#_x0000_t202" alt="Confidential - Only for Intended Persons" style="position:absolute;left:0;text-align:left;margin-left:0;margin-top:0;width:142.5pt;height:24.75pt;z-index:251750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R+EAIAAB4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fl87H8H9QnHcjBs3Fu+brH2hvnwzByuGNtF&#10;2YYnPKSCrqJwtihpwP34mz/mI/MYpaRDyVTUoKYpUd8MbiSqazTcaOySUdzm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gncR+EAIA&#10;AB4EAAAOAAAAAAAAAAAAAAAAAC4CAABkcnMvZTJvRG9jLnhtbFBLAQItABQABgAIAAAAIQDJrVYq&#10;2wAAAAQBAAAPAAAAAAAAAAAAAAAAAGoEAABkcnMvZG93bnJldi54bWxQSwUGAAAAAAQABADzAAAA&#10;cgUAAAAA&#10;" filled="f" stroked="f">
              <v:textbox style="mso-fit-shape-to-text:t" inset="0,0,0,15pt">
                <w:txbxContent>
                  <w:p w14:paraId="470ADCB3" w14:textId="06C1A0E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55080E82"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8F6A0" w14:textId="6A683839" w:rsidR="007F2FC5" w:rsidRDefault="00624826">
    <w:pPr>
      <w:pStyle w:val="Accurrifooter"/>
    </w:pPr>
    <w:r>
      <w:rPr>
        <w:noProof/>
        <w:lang w:val="en-AU"/>
      </w:rPr>
      <mc:AlternateContent>
        <mc:Choice Requires="wps">
          <w:drawing>
            <wp:anchor distT="0" distB="0" distL="0" distR="0" simplePos="0" relativeHeight="251665568" behindDoc="0" locked="0" layoutInCell="1" allowOverlap="1" wp14:anchorId="3B41E169" wp14:editId="697158E7">
              <wp:simplePos x="635" y="635"/>
              <wp:positionH relativeFrom="page">
                <wp:align>center</wp:align>
              </wp:positionH>
              <wp:positionV relativeFrom="page">
                <wp:align>bottom</wp:align>
              </wp:positionV>
              <wp:extent cx="1809750" cy="314325"/>
              <wp:effectExtent l="0" t="0" r="0" b="0"/>
              <wp:wrapNone/>
              <wp:docPr id="104997298" name="Text Box 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7D16E19" w14:textId="28797A8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1E169" id="_x0000_t202" coordsize="21600,21600" o:spt="202" path="m,l,21600r21600,l21600,xe">
              <v:stroke joinstyle="miter"/>
              <v:path gradientshapeok="t" o:connecttype="rect"/>
            </v:shapetype>
            <v:shape id="Text Box 7" o:spid="_x0000_s1034" type="#_x0000_t202" alt="Confidential - Only for Intended Persons" style="position:absolute;left:0;text-align:left;margin-left:0;margin-top:0;width:142.5pt;height:24.75pt;z-index:251665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OEU1r0PAgAA&#10;HQQAAA4AAAAAAAAAAAAAAAAALgIAAGRycy9lMm9Eb2MueG1sUEsBAi0AFAAGAAgAAAAhAMmtVirb&#10;AAAABAEAAA8AAAAAAAAAAAAAAAAAaQQAAGRycy9kb3ducmV2LnhtbFBLBQYAAAAABAAEAPMAAABx&#10;BQAAAAA=&#10;" filled="f" stroked="f">
              <v:textbox style="mso-fit-shape-to-text:t" inset="0,0,0,15pt">
                <w:txbxContent>
                  <w:p w14:paraId="27D16E19" w14:textId="28797A8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20A1499"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F9C70" w14:textId="1B6DD1E0" w:rsidR="007F2FC5" w:rsidRDefault="00624826">
    <w:pPr>
      <w:pStyle w:val="Accurrifooter"/>
    </w:pPr>
    <w:r>
      <w:rPr>
        <w:noProof/>
        <w:lang w:val="en-AU"/>
      </w:rPr>
      <mc:AlternateContent>
        <mc:Choice Requires="wps">
          <w:drawing>
            <wp:anchor distT="0" distB="0" distL="0" distR="0" simplePos="0" relativeHeight="251748512" behindDoc="0" locked="0" layoutInCell="1" allowOverlap="1" wp14:anchorId="5F194E52" wp14:editId="68DE98B9">
              <wp:simplePos x="635" y="635"/>
              <wp:positionH relativeFrom="page">
                <wp:align>center</wp:align>
              </wp:positionH>
              <wp:positionV relativeFrom="page">
                <wp:align>bottom</wp:align>
              </wp:positionV>
              <wp:extent cx="1809750" cy="314325"/>
              <wp:effectExtent l="0" t="0" r="0" b="0"/>
              <wp:wrapNone/>
              <wp:docPr id="278013325" name="Text Box 8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49291EA" w14:textId="55F467E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194E52" id="_x0000_t202" coordsize="21600,21600" o:spt="202" path="m,l,21600r21600,l21600,xe">
              <v:stroke joinstyle="miter"/>
              <v:path gradientshapeok="t" o:connecttype="rect"/>
            </v:shapetype>
            <v:shape id="Text Box 88" o:spid="_x0000_s1115" type="#_x0000_t202" alt="Confidential - Only for Intended Persons" style="position:absolute;left:0;text-align:left;margin-left:0;margin-top:0;width:142.5pt;height:24.75pt;z-index:251748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NInZDEAIA&#10;AB4EAAAOAAAAAAAAAAAAAAAAAC4CAABkcnMvZTJvRG9jLnhtbFBLAQItABQABgAIAAAAIQDJrVYq&#10;2wAAAAQBAAAPAAAAAAAAAAAAAAAAAGoEAABkcnMvZG93bnJldi54bWxQSwUGAAAAAAQABADzAAAA&#10;cgUAAAAA&#10;" filled="f" stroked="f">
              <v:textbox style="mso-fit-shape-to-text:t" inset="0,0,0,15pt">
                <w:txbxContent>
                  <w:p w14:paraId="149291EA" w14:textId="55F467E4"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3311488"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498A2" w14:textId="1D93EEAF" w:rsidR="007F2FC5" w:rsidRDefault="00624826">
    <w:r>
      <w:rPr>
        <w:noProof/>
      </w:rPr>
      <mc:AlternateContent>
        <mc:Choice Requires="wps">
          <w:drawing>
            <wp:anchor distT="0" distB="0" distL="0" distR="0" simplePos="0" relativeHeight="251752608" behindDoc="0" locked="0" layoutInCell="1" allowOverlap="1" wp14:anchorId="4F38715C" wp14:editId="4361C2B2">
              <wp:simplePos x="635" y="635"/>
              <wp:positionH relativeFrom="page">
                <wp:align>center</wp:align>
              </wp:positionH>
              <wp:positionV relativeFrom="page">
                <wp:align>bottom</wp:align>
              </wp:positionV>
              <wp:extent cx="1809750" cy="314325"/>
              <wp:effectExtent l="0" t="0" r="0" b="0"/>
              <wp:wrapNone/>
              <wp:docPr id="91318089" name="Text Box 92"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5502996" w14:textId="0F5816C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38715C" id="_x0000_t202" coordsize="21600,21600" o:spt="202" path="m,l,21600r21600,l21600,xe">
              <v:stroke joinstyle="miter"/>
              <v:path gradientshapeok="t" o:connecttype="rect"/>
            </v:shapetype>
            <v:shape id="Text Box 92" o:spid="_x0000_s1116" type="#_x0000_t202" alt="Confidential - Only for Intended Persons" style="position:absolute;margin-left:0;margin-top:0;width:142.5pt;height:24.75pt;z-index:251752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k88eew4CAAAe&#10;BAAADgAAAAAAAAAAAAAAAAAuAgAAZHJzL2Uyb0RvYy54bWxQSwECLQAUAAYACAAAACEAya1WKtsA&#10;AAAEAQAADwAAAAAAAAAAAAAAAABoBAAAZHJzL2Rvd25yZXYueG1sUEsFBgAAAAAEAAQA8wAAAHAF&#10;AAAAAA==&#10;" filled="f" stroked="f">
              <v:textbox style="mso-fit-shape-to-text:t" inset="0,0,0,15pt">
                <w:txbxContent>
                  <w:p w14:paraId="25502996" w14:textId="0F5816C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8BF1B" w14:textId="5F0BA204" w:rsidR="007F2FC5" w:rsidRDefault="00624826">
    <w:pPr>
      <w:pStyle w:val="Accurrifooter"/>
    </w:pPr>
    <w:r>
      <w:rPr>
        <w:noProof/>
        <w:lang w:val="en-AU"/>
      </w:rPr>
      <mc:AlternateContent>
        <mc:Choice Requires="wps">
          <w:drawing>
            <wp:anchor distT="0" distB="0" distL="0" distR="0" simplePos="0" relativeHeight="251753632" behindDoc="0" locked="0" layoutInCell="1" allowOverlap="1" wp14:anchorId="5C5354C9" wp14:editId="03E87AFD">
              <wp:simplePos x="635" y="635"/>
              <wp:positionH relativeFrom="page">
                <wp:align>center</wp:align>
              </wp:positionH>
              <wp:positionV relativeFrom="page">
                <wp:align>bottom</wp:align>
              </wp:positionV>
              <wp:extent cx="1809750" cy="314325"/>
              <wp:effectExtent l="0" t="0" r="0" b="0"/>
              <wp:wrapNone/>
              <wp:docPr id="54699498" name="Text Box 93"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AD0AA58" w14:textId="7223B6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5354C9" id="_x0000_t202" coordsize="21600,21600" o:spt="202" path="m,l,21600r21600,l21600,xe">
              <v:stroke joinstyle="miter"/>
              <v:path gradientshapeok="t" o:connecttype="rect"/>
            </v:shapetype>
            <v:shape id="Text Box 93" o:spid="_x0000_s1117" type="#_x0000_t202" alt="Confidential - Only for Intended Persons" style="position:absolute;left:0;text-align:left;margin-left:0;margin-top:0;width:142.5pt;height:24.75pt;z-index:2517536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GDw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" filled="f" stroked="f">
              <v:textbox style="mso-fit-shape-to-text:t" inset="0,0,0,15pt">
                <w:txbxContent>
                  <w:p w14:paraId="3AD0AA58" w14:textId="7223B6D3"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45286126"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4F7E5" w14:textId="0CC1BB7C" w:rsidR="007F2FC5" w:rsidRDefault="00624826">
    <w:pPr>
      <w:pStyle w:val="Accurrifooter"/>
    </w:pPr>
    <w:r>
      <w:rPr>
        <w:noProof/>
        <w:lang w:val="en-AU"/>
      </w:rPr>
      <mc:AlternateContent>
        <mc:Choice Requires="wps">
          <w:drawing>
            <wp:anchor distT="0" distB="0" distL="0" distR="0" simplePos="0" relativeHeight="251751584" behindDoc="0" locked="0" layoutInCell="1" allowOverlap="1" wp14:anchorId="7F422DA1" wp14:editId="28DD726D">
              <wp:simplePos x="635" y="635"/>
              <wp:positionH relativeFrom="page">
                <wp:align>center</wp:align>
              </wp:positionH>
              <wp:positionV relativeFrom="page">
                <wp:align>bottom</wp:align>
              </wp:positionV>
              <wp:extent cx="1809750" cy="314325"/>
              <wp:effectExtent l="0" t="0" r="0" b="0"/>
              <wp:wrapNone/>
              <wp:docPr id="1048992428" name="Text Box 91"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5F76631" w14:textId="5F18542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422DA1" id="_x0000_t202" coordsize="21600,21600" o:spt="202" path="m,l,21600r21600,l21600,xe">
              <v:stroke joinstyle="miter"/>
              <v:path gradientshapeok="t" o:connecttype="rect"/>
            </v:shapetype>
            <v:shape id="Text Box 91" o:spid="_x0000_s1118" type="#_x0000_t202" alt="Confidential - Only for Intended Persons" style="position:absolute;left:0;text-align:left;margin-left:0;margin-top:0;width:142.5pt;height:24.75pt;z-index:251751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BJsXsAEAIA&#10;AB4EAAAOAAAAAAAAAAAAAAAAAC4CAABkcnMvZTJvRG9jLnhtbFBLAQItABQABgAIAAAAIQDJrVYq&#10;2wAAAAQBAAAPAAAAAAAAAAAAAAAAAGoEAABkcnMvZG93bnJldi54bWxQSwUGAAAAAAQABADzAAAA&#10;cgUAAAAA&#10;" filled="f" stroked="f">
              <v:textbox style="mso-fit-shape-to-text:t" inset="0,0,0,15pt">
                <w:txbxContent>
                  <w:p w14:paraId="65F76631" w14:textId="5F18542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6D56F22B" w14:textId="47A97937" w:rsidR="007F2FC5" w:rsidRDefault="00624826">
    <w:pPr>
      <w:pStyle w:val="Accurripagenumbers"/>
    </w:pPr>
    <w:r>
      <w:fldChar w:fldCharType="begin"/>
    </w:r>
    <w:r>
      <w:rPr>
        <w:lang w:val="en-AU"/>
      </w:rPr>
      <w:instrText>PAGE   \* MERGEFORMAT</w:instrText>
    </w:r>
    <w:r>
      <w:fldChar w:fldCharType="separate"/>
    </w:r>
    <w:r w:rsidR="00C13D3E">
      <w:rPr>
        <w:noProof/>
        <w:lang w:val="en-AU"/>
      </w:rPr>
      <w:t>53</w:t>
    </w:r>
    <w: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F6E91" w14:textId="3C78757B" w:rsidR="007F2FC5" w:rsidRDefault="00624826">
    <w:r>
      <w:rPr>
        <w:noProof/>
      </w:rPr>
      <mc:AlternateContent>
        <mc:Choice Requires="wps">
          <w:drawing>
            <wp:anchor distT="0" distB="0" distL="0" distR="0" simplePos="0" relativeHeight="251755680" behindDoc="0" locked="0" layoutInCell="1" allowOverlap="1" wp14:anchorId="743FD19D" wp14:editId="4F595D62">
              <wp:simplePos x="635" y="635"/>
              <wp:positionH relativeFrom="page">
                <wp:align>center</wp:align>
              </wp:positionH>
              <wp:positionV relativeFrom="page">
                <wp:align>bottom</wp:align>
              </wp:positionV>
              <wp:extent cx="1809750" cy="314325"/>
              <wp:effectExtent l="0" t="0" r="0" b="0"/>
              <wp:wrapNone/>
              <wp:docPr id="265385714" name="Text Box 95"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368670DC" w14:textId="5EA46EB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43FD19D" id="_x0000_t202" coordsize="21600,21600" o:spt="202" path="m,l,21600r21600,l21600,xe">
              <v:stroke joinstyle="miter"/>
              <v:path gradientshapeok="t" o:connecttype="rect"/>
            </v:shapetype>
            <v:shape id="Text Box 95" o:spid="_x0000_s1119" type="#_x0000_t202" alt="Confidential - Only for Intended Persons" style="position:absolute;margin-left:0;margin-top:0;width:142.5pt;height:24.75pt;z-index:251755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kDsk9EAIA&#10;AB4EAAAOAAAAAAAAAAAAAAAAAC4CAABkcnMvZTJvRG9jLnhtbFBLAQItABQABgAIAAAAIQDJrVYq&#10;2wAAAAQBAAAPAAAAAAAAAAAAAAAAAGoEAABkcnMvZG93bnJldi54bWxQSwUGAAAAAAQABADzAAAA&#10;cgUAAAAA&#10;" filled="f" stroked="f">
              <v:textbox style="mso-fit-shape-to-text:t" inset="0,0,0,15pt">
                <w:txbxContent>
                  <w:p w14:paraId="368670DC" w14:textId="5EA46EBA"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0212F" w14:textId="4E6B55C0" w:rsidR="007F2FC5" w:rsidRDefault="00624826">
    <w:pPr>
      <w:pStyle w:val="Accurrifooter"/>
    </w:pPr>
    <w:r>
      <w:rPr>
        <w:noProof/>
        <w:lang w:val="en-AU"/>
      </w:rPr>
      <mc:AlternateContent>
        <mc:Choice Requires="wps">
          <w:drawing>
            <wp:anchor distT="0" distB="0" distL="0" distR="0" simplePos="0" relativeHeight="251756704" behindDoc="0" locked="0" layoutInCell="1" allowOverlap="1" wp14:anchorId="06C588E9" wp14:editId="6322042C">
              <wp:simplePos x="635" y="635"/>
              <wp:positionH relativeFrom="page">
                <wp:align>center</wp:align>
              </wp:positionH>
              <wp:positionV relativeFrom="page">
                <wp:align>bottom</wp:align>
              </wp:positionV>
              <wp:extent cx="1809750" cy="314325"/>
              <wp:effectExtent l="0" t="0" r="0" b="0"/>
              <wp:wrapNone/>
              <wp:docPr id="1260371221" name="Text Box 96"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430A7D0E" w14:textId="046C6CF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6C588E9" id="_x0000_t202" coordsize="21600,21600" o:spt="202" path="m,l,21600r21600,l21600,xe">
              <v:stroke joinstyle="miter"/>
              <v:path gradientshapeok="t" o:connecttype="rect"/>
            </v:shapetype>
            <v:shape id="Text Box 96" o:spid="_x0000_s1120" type="#_x0000_t202" alt="Confidential - Only for Intended Persons" style="position:absolute;left:0;text-align:left;margin-left:0;margin-top:0;width:142.5pt;height:24.75pt;z-index:251756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AnMtSNEAIA&#10;AB4EAAAOAAAAAAAAAAAAAAAAAC4CAABkcnMvZTJvRG9jLnhtbFBLAQItABQABgAIAAAAIQDJrVYq&#10;2wAAAAQBAAAPAAAAAAAAAAAAAAAAAGoEAABkcnMvZG93bnJldi54bWxQSwUGAAAAAAQABADzAAAA&#10;cgUAAAAA&#10;" filled="f" stroked="f">
              <v:textbox style="mso-fit-shape-to-text:t" inset="0,0,0,15pt">
                <w:txbxContent>
                  <w:p w14:paraId="430A7D0E" w14:textId="046C6CF0"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605F937"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DF7F0" w14:textId="5ED4942A" w:rsidR="007F2FC5" w:rsidRDefault="00624826">
    <w:pPr>
      <w:pStyle w:val="Accurrifooter"/>
    </w:pPr>
    <w:r>
      <w:rPr>
        <w:noProof/>
        <w:lang w:val="en-AU"/>
      </w:rPr>
      <mc:AlternateContent>
        <mc:Choice Requires="wps">
          <w:drawing>
            <wp:anchor distT="0" distB="0" distL="0" distR="0" simplePos="0" relativeHeight="251754656" behindDoc="0" locked="0" layoutInCell="1" allowOverlap="1" wp14:anchorId="1C44F59D" wp14:editId="1C8F4029">
              <wp:simplePos x="635" y="635"/>
              <wp:positionH relativeFrom="page">
                <wp:align>center</wp:align>
              </wp:positionH>
              <wp:positionV relativeFrom="page">
                <wp:align>bottom</wp:align>
              </wp:positionV>
              <wp:extent cx="1809750" cy="314325"/>
              <wp:effectExtent l="0" t="0" r="0" b="0"/>
              <wp:wrapNone/>
              <wp:docPr id="171068827" name="Text Box 94"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2C04A2F4" w14:textId="48EC29B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44F59D" id="_x0000_t202" coordsize="21600,21600" o:spt="202" path="m,l,21600r21600,l21600,xe">
              <v:stroke joinstyle="miter"/>
              <v:path gradientshapeok="t" o:connecttype="rect"/>
            </v:shapetype>
            <v:shape id="Text Box 94" o:spid="_x0000_s1121" type="#_x0000_t202" alt="Confidential - Only for Intended Persons" style="position:absolute;left:0;text-align:left;margin-left:0;margin-top:0;width:142.5pt;height:24.75pt;z-index:2517546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" filled="f" stroked="f">
              <v:textbox style="mso-fit-shape-to-text:t" inset="0,0,0,15pt">
                <w:txbxContent>
                  <w:p w14:paraId="2C04A2F4" w14:textId="48EC29BB"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052DA582" w14:textId="77777777" w:rsidR="007F2FC5" w:rsidRDefault="00624826">
    <w:pPr>
      <w:pStyle w:val="Accurripagenumbers"/>
    </w:pPr>
    <w:r>
      <w:fldChar w:fldCharType="begin"/>
    </w:r>
    <w:r>
      <w:rPr>
        <w:lang w:val="en-AU"/>
      </w:rPr>
      <w:instrText>PAGE   \* MERGEFORMAT</w:instrText>
    </w:r>
    <w:r>
      <w:fldChar w:fldCharType="separate"/>
    </w:r>
    <w:r>
      <w:rPr>
        <w:lang w:val="en-AU"/>
      </w:rPr>
      <w:t>51</w:t>
    </w:r>
    <w: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95368" w14:textId="23713F52" w:rsidR="007F2FC5" w:rsidRDefault="00624826">
    <w:r>
      <w:rPr>
        <w:noProof/>
      </w:rPr>
      <mc:AlternateContent>
        <mc:Choice Requires="wps">
          <w:drawing>
            <wp:anchor distT="0" distB="0" distL="0" distR="0" simplePos="0" relativeHeight="251758752" behindDoc="0" locked="0" layoutInCell="1" allowOverlap="1" wp14:anchorId="4A96E270" wp14:editId="1979BEA1">
              <wp:simplePos x="635" y="635"/>
              <wp:positionH relativeFrom="page">
                <wp:align>center</wp:align>
              </wp:positionH>
              <wp:positionV relativeFrom="page">
                <wp:align>bottom</wp:align>
              </wp:positionV>
              <wp:extent cx="1809750" cy="314325"/>
              <wp:effectExtent l="0" t="0" r="0" b="0"/>
              <wp:wrapNone/>
              <wp:docPr id="672627925" name="Text Box 98"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1205D2D0" w14:textId="047527F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A96E270" id="_x0000_t202" coordsize="21600,21600" o:spt="202" path="m,l,21600r21600,l21600,xe">
              <v:stroke joinstyle="miter"/>
              <v:path gradientshapeok="t" o:connecttype="rect"/>
            </v:shapetype>
            <v:shape id="Text Box 98" o:spid="_x0000_s1122" type="#_x0000_t202" alt="Confidential - Only for Intended Persons" style="position:absolute;margin-left:0;margin-top:0;width:142.5pt;height:24.75pt;z-index:2517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D9TLH2EAIA&#10;AB4EAAAOAAAAAAAAAAAAAAAAAC4CAABkcnMvZTJvRG9jLnhtbFBLAQItABQABgAIAAAAIQDJrVYq&#10;2wAAAAQBAAAPAAAAAAAAAAAAAAAAAGoEAABkcnMvZG93bnJldi54bWxQSwUGAAAAAAQABADzAAAA&#10;cgUAAAAA&#10;" filled="f" stroked="f">
              <v:textbox style="mso-fit-shape-to-text:t" inset="0,0,0,15pt">
                <w:txbxContent>
                  <w:p w14:paraId="1205D2D0" w14:textId="047527FE"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715FB" w14:textId="1DBA5D42" w:rsidR="007F2FC5" w:rsidRDefault="00624826">
    <w:pPr>
      <w:pStyle w:val="Accurrifooter"/>
    </w:pPr>
    <w:r>
      <w:rPr>
        <w:noProof/>
        <w:lang w:val="en-AU"/>
      </w:rPr>
      <mc:AlternateContent>
        <mc:Choice Requires="wps">
          <w:drawing>
            <wp:anchor distT="0" distB="0" distL="0" distR="0" simplePos="0" relativeHeight="251759776" behindDoc="0" locked="0" layoutInCell="1" allowOverlap="1" wp14:anchorId="119875F6" wp14:editId="20F20EB3">
              <wp:simplePos x="635" y="635"/>
              <wp:positionH relativeFrom="page">
                <wp:align>center</wp:align>
              </wp:positionH>
              <wp:positionV relativeFrom="page">
                <wp:align>bottom</wp:align>
              </wp:positionV>
              <wp:extent cx="1809750" cy="314325"/>
              <wp:effectExtent l="0" t="0" r="0" b="0"/>
              <wp:wrapNone/>
              <wp:docPr id="1440847044" name="Text Box 99"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5BABA80F" w14:textId="635B2C4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19875F6" id="_x0000_t202" coordsize="21600,21600" o:spt="202" path="m,l,21600r21600,l21600,xe">
              <v:stroke joinstyle="miter"/>
              <v:path gradientshapeok="t" o:connecttype="rect"/>
            </v:shapetype>
            <v:shape id="Text Box 99" o:spid="_x0000_s1123" type="#_x0000_t202" alt="Confidential - Only for Intended Persons" style="position:absolute;left:0;text-align:left;margin-left:0;margin-top:0;width:142.5pt;height:24.75pt;z-index:2517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Q8wPLEAIA&#10;AB4EAAAOAAAAAAAAAAAAAAAAAC4CAABkcnMvZTJvRG9jLnhtbFBLAQItABQABgAIAAAAIQDJrVYq&#10;2wAAAAQBAAAPAAAAAAAAAAAAAAAAAGoEAABkcnMvZG93bnJldi54bWxQSwUGAAAAAAQABADzAAAA&#10;cgUAAAAA&#10;" filled="f" stroked="f">
              <v:textbox style="mso-fit-shape-to-text:t" inset="0,0,0,15pt">
                <w:txbxContent>
                  <w:p w14:paraId="5BABA80F" w14:textId="635B2C4D"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2123377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191A5" w14:textId="4E099823" w:rsidR="007F2FC5" w:rsidRDefault="00624826">
    <w:pPr>
      <w:pStyle w:val="Accurrifooter"/>
    </w:pPr>
    <w:r>
      <w:rPr>
        <w:noProof/>
        <w:lang w:val="en-AU"/>
      </w:rPr>
      <mc:AlternateContent>
        <mc:Choice Requires="wps">
          <w:drawing>
            <wp:anchor distT="0" distB="0" distL="0" distR="0" simplePos="0" relativeHeight="251757728" behindDoc="0" locked="0" layoutInCell="1" allowOverlap="1" wp14:anchorId="611E4D41" wp14:editId="6286AEF2">
              <wp:simplePos x="635" y="635"/>
              <wp:positionH relativeFrom="page">
                <wp:align>center</wp:align>
              </wp:positionH>
              <wp:positionV relativeFrom="page">
                <wp:align>bottom</wp:align>
              </wp:positionV>
              <wp:extent cx="1809750" cy="314325"/>
              <wp:effectExtent l="0" t="0" r="0" b="0"/>
              <wp:wrapNone/>
              <wp:docPr id="1010751576" name="Text Box 97" descr="Confidential - Only for Intended Persons">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809750" cy="314325"/>
                      </a:xfrm>
                      <a:prstGeom prst="rect">
                        <a:avLst/>
                      </a:prstGeom>
                      <a:noFill/>
                      <a:ln>
                        <a:noFill/>
                      </a:ln>
                    </wps:spPr>
                    <wps:txbx>
                      <w:txbxContent>
                        <w:p w14:paraId="669FF573" w14:textId="2198306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1E4D41" id="_x0000_t202" coordsize="21600,21600" o:spt="202" path="m,l,21600r21600,l21600,xe">
              <v:stroke joinstyle="miter"/>
              <v:path gradientshapeok="t" o:connecttype="rect"/>
            </v:shapetype>
            <v:shape id="Text Box 97" o:spid="_x0000_s1124" type="#_x0000_t202" alt="Confidential - Only for Intended Persons" style="position:absolute;left:0;text-align:left;margin-left:0;margin-top:0;width:142.5pt;height:24.75pt;z-index:251757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" filled="f" stroked="f">
              <v:textbox style="mso-fit-shape-to-text:t" inset="0,0,0,15pt">
                <w:txbxContent>
                  <w:p w14:paraId="669FF573" w14:textId="21983065" w:rsidR="00624826" w:rsidRPr="000B5253" w:rsidRDefault="00624826">
                    <w:pPr>
                      <w:rPr>
                        <w:rFonts w:ascii="Aptos" w:eastAsia="Aptos" w:hAnsi="Aptos" w:cs="Aptos"/>
                        <w:noProof/>
                        <w:color w:val="FF0000"/>
                        <w:sz w:val="16"/>
                        <w:szCs w:val="16"/>
                      </w:rPr>
                    </w:pPr>
                    <w:r w:rsidRPr="000B5253">
                      <w:rPr>
                        <w:rFonts w:ascii="Aptos" w:eastAsia="Aptos" w:hAnsi="Aptos" w:cs="Aptos"/>
                        <w:noProof/>
                        <w:color w:val="FF0000"/>
                        <w:sz w:val="16"/>
                        <w:szCs w:val="16"/>
                      </w:rPr>
                      <w:t>Confidential - Only for Intended Persons</w:t>
                    </w:r>
                  </w:p>
                </w:txbxContent>
              </v:textbox>
              <w10:wrap anchorx="page" anchory="page"/>
            </v:shape>
          </w:pict>
        </mc:Fallback>
      </mc:AlternateContent>
    </w:r>
    <w:r>
      <w:rPr>
        <w:lang w:val="en-AU"/>
      </w:rPr>
      <w:t xml:space="preserve"> </w:t>
    </w:r>
  </w:p>
  <w:p w14:paraId="7A7D530F" w14:textId="77777777" w:rsidR="007F2FC5" w:rsidRDefault="00624826">
    <w:pPr>
      <w:pStyle w:val="Accurripagenumbers"/>
    </w:pPr>
    <w:r>
      <w:fldChar w:fldCharType="begin"/>
    </w:r>
    <w:r>
      <w:rPr>
        <w:lang w:val="en-AU"/>
      </w:rPr>
      <w:instrText>PAGE   \* MERGEFORMAT</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34EC06" w14:textId="77777777" w:rsidR="00106847" w:rsidRDefault="00106847">
      <w:r>
        <w:separator/>
      </w:r>
    </w:p>
  </w:footnote>
  <w:footnote w:type="continuationSeparator" w:id="0">
    <w:p w14:paraId="5510A097" w14:textId="77777777" w:rsidR="00106847" w:rsidRDefault="00106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981519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6EA75A" w14:textId="77777777">
            <w:tc>
              <w:tcPr>
                <w:tcW w:w="11059" w:type="dxa"/>
                <w:tcMar>
                  <w:left w:w="0" w:type="dxa"/>
                  <w:right w:w="50" w:type="dxa"/>
                </w:tcMar>
              </w:tcPr>
              <w:p w14:paraId="26BA1BA3" w14:textId="62A6A6CD" w:rsidR="00C13D3E" w:rsidRDefault="00C13D3E">
                <w:pPr>
                  <w:pStyle w:val="Accurripageheader"/>
                  <w:rPr>
                    <w:lang w:val="en-AU"/>
                  </w:rPr>
                </w:pPr>
                <w:r>
                  <w:rPr>
                    <w:noProof/>
                    <w:lang w:val="en-AU"/>
                  </w:rPr>
                  <w:drawing>
                    <wp:anchor distT="0" distB="0" distL="114300" distR="114300" simplePos="1" relativeHeight="251658240" behindDoc="0" locked="0" layoutInCell="1" allowOverlap="1" wp14:anchorId="2E59F777" wp14:editId="39FA2EF9">
                      <wp:simplePos x="0" y="0"/>
                      <wp:positionH relativeFrom="page">
                        <wp:posOffset>6004560</wp:posOffset>
                      </wp:positionH>
                      <wp:positionV relativeFrom="page">
                        <wp:posOffset>-233680</wp:posOffset>
                      </wp:positionV>
                      <wp:extent cx="979170" cy="508000"/>
                      <wp:effectExtent l="0" t="0" r="0" b="0"/>
                      <wp:wrapNone/>
                      <wp:docPr id="5928516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85162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08E6726" w14:textId="77777777" w:rsidR="00C13D3E" w:rsidRDefault="00C13D3E">
                <w:pPr>
                  <w:pStyle w:val="Accurripageheader"/>
                  <w:rPr>
                    <w:lang w:val="en-AU"/>
                  </w:rPr>
                </w:pPr>
              </w:p>
              <w:p w14:paraId="04DAC2C5" w14:textId="4CC30472" w:rsidR="007F2FC5" w:rsidRDefault="00624826">
                <w:pPr>
                  <w:pStyle w:val="Accurripageheader"/>
                </w:pPr>
                <w:r>
                  <w:rPr>
                    <w:lang w:val="en-AU"/>
                  </w:rPr>
                  <w:t xml:space="preserve"> </w:t>
                </w:r>
              </w:p>
            </w:tc>
          </w:tr>
          <w:tr w:rsidR="007F2FC5" w14:paraId="4F3AB891" w14:textId="77777777">
            <w:tc>
              <w:tcPr>
                <w:tcW w:w="11059" w:type="dxa"/>
                <w:tcMar>
                  <w:left w:w="0" w:type="dxa"/>
                  <w:right w:w="50" w:type="dxa"/>
                </w:tcMar>
              </w:tcPr>
              <w:p w14:paraId="4B1712D8" w14:textId="77777777" w:rsidR="007F2FC5" w:rsidRDefault="00624826">
                <w:pPr>
                  <w:pStyle w:val="Accurripageheader"/>
                </w:pPr>
                <w:r>
                  <w:rPr>
                    <w:lang w:val="en-AU"/>
                  </w:rPr>
                  <w:t xml:space="preserve"> </w:t>
                </w:r>
              </w:p>
            </w:tc>
          </w:tr>
          <w:tr w:rsidR="007F2FC5" w14:paraId="709AAA1D" w14:textId="77777777">
            <w:tc>
              <w:tcPr>
                <w:tcW w:w="11059" w:type="dxa"/>
                <w:tcMar>
                  <w:left w:w="0" w:type="dxa"/>
                  <w:right w:w="50" w:type="dxa"/>
                </w:tcMar>
              </w:tcPr>
              <w:p w14:paraId="1AC77330" w14:textId="77777777" w:rsidR="007F2FC5" w:rsidRDefault="00624826">
                <w:pPr>
                  <w:pStyle w:val="Accurripageheader"/>
                </w:pPr>
                <w:r>
                  <w:rPr>
                    <w:lang w:val="en-AU"/>
                  </w:rPr>
                  <w:t xml:space="preserve"> </w:t>
                </w:r>
              </w:p>
            </w:tc>
          </w:tr>
          <w:tr w:rsidR="007F2FC5" w14:paraId="6F2D5C5F" w14:textId="77777777">
            <w:tc>
              <w:tcPr>
                <w:tcW w:w="11059" w:type="dxa"/>
                <w:tcMar>
                  <w:left w:w="0" w:type="dxa"/>
                  <w:right w:w="50" w:type="dxa"/>
                </w:tcMar>
              </w:tcPr>
              <w:p w14:paraId="787D04C8" w14:textId="77777777" w:rsidR="007F2FC5" w:rsidRDefault="00624826">
                <w:pPr>
                  <w:pStyle w:val="Accurripageheader"/>
                </w:pPr>
                <w:r>
                  <w:rPr>
                    <w:lang w:val="en-AU"/>
                  </w:rPr>
                  <w:t xml:space="preserve"> </w:t>
                </w:r>
              </w:p>
            </w:tc>
          </w:tr>
        </w:tbl>
        <w:p w14:paraId="3A3DA21F" w14:textId="77777777" w:rsidR="007F2FC5" w:rsidRDefault="007F2FC5"/>
      </w:tc>
    </w:tr>
  </w:tbl>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8B550D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C3A23C8" w14:textId="77777777">
            <w:tc>
              <w:tcPr>
                <w:tcW w:w="11059" w:type="dxa"/>
                <w:tcMar>
                  <w:left w:w="0" w:type="dxa"/>
                  <w:right w:w="50" w:type="dxa"/>
                </w:tcMar>
              </w:tcPr>
              <w:p w14:paraId="3E09F431" w14:textId="5D83293F" w:rsidR="00C13D3E" w:rsidRDefault="00C13D3E">
                <w:pPr>
                  <w:pStyle w:val="Accurripageheader"/>
                  <w:rPr>
                    <w:lang w:val="en-AU"/>
                  </w:rPr>
                </w:pPr>
                <w:r>
                  <w:rPr>
                    <w:noProof/>
                    <w:lang w:val="en-AU"/>
                  </w:rPr>
                  <w:drawing>
                    <wp:anchor distT="0" distB="0" distL="114300" distR="114300" simplePos="0" relativeHeight="251658246" behindDoc="0" locked="0" layoutInCell="1" allowOverlap="1" wp14:anchorId="0BD22CBB" wp14:editId="53263154">
                      <wp:simplePos x="0" y="0"/>
                      <wp:positionH relativeFrom="page">
                        <wp:posOffset>6004560</wp:posOffset>
                      </wp:positionH>
                      <wp:positionV relativeFrom="page">
                        <wp:posOffset>-233680</wp:posOffset>
                      </wp:positionV>
                      <wp:extent cx="979170" cy="508000"/>
                      <wp:effectExtent l="0" t="0" r="0" b="0"/>
                      <wp:wrapNone/>
                      <wp:docPr id="12346636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66368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88E0A98" w14:textId="77777777" w:rsidR="00C13D3E" w:rsidRDefault="00C13D3E">
                <w:pPr>
                  <w:pStyle w:val="Accurripageheader"/>
                  <w:rPr>
                    <w:lang w:val="en-AU"/>
                  </w:rPr>
                </w:pPr>
              </w:p>
              <w:p w14:paraId="244A2A01" w14:textId="1EE9C096" w:rsidR="007F2FC5" w:rsidRDefault="00F966B8">
                <w:pPr>
                  <w:pStyle w:val="Accurripageheader"/>
                </w:pPr>
                <w:r>
                  <w:rPr>
                    <w:lang w:val="en-AU"/>
                  </w:rPr>
                  <w:t>RSM IFRS Listed Comprehensive Limited</w:t>
                </w:r>
              </w:p>
            </w:tc>
          </w:tr>
          <w:tr w:rsidR="007F2FC5" w14:paraId="3792FC18" w14:textId="77777777">
            <w:tc>
              <w:tcPr>
                <w:tcW w:w="11059" w:type="dxa"/>
                <w:tcMar>
                  <w:left w:w="0" w:type="dxa"/>
                  <w:right w:w="50" w:type="dxa"/>
                </w:tcMar>
              </w:tcPr>
              <w:p w14:paraId="6D7B8B11" w14:textId="77777777" w:rsidR="007F2FC5" w:rsidRDefault="00624826">
                <w:pPr>
                  <w:pStyle w:val="Accurripageheader"/>
                </w:pPr>
                <w:r>
                  <w:rPr>
                    <w:lang w:val="en-AU"/>
                  </w:rPr>
                  <w:t>Sustainability report</w:t>
                </w:r>
              </w:p>
            </w:tc>
          </w:tr>
          <w:tr w:rsidR="007F2FC5" w14:paraId="09F49737" w14:textId="77777777">
            <w:tc>
              <w:tcPr>
                <w:tcW w:w="11059" w:type="dxa"/>
                <w:tcMar>
                  <w:left w:w="0" w:type="dxa"/>
                  <w:right w:w="50" w:type="dxa"/>
                </w:tcMar>
              </w:tcPr>
              <w:p w14:paraId="1CDDF45F" w14:textId="77777777" w:rsidR="007F2FC5" w:rsidRDefault="00624826">
                <w:pPr>
                  <w:pStyle w:val="Accurripageheader"/>
                </w:pPr>
                <w:r>
                  <w:rPr>
                    <w:lang w:val="en-AU"/>
                  </w:rPr>
                  <w:t>31 December 2025</w:t>
                </w:r>
              </w:p>
            </w:tc>
          </w:tr>
        </w:tbl>
        <w:p w14:paraId="0759BD06" w14:textId="77777777" w:rsidR="007F2FC5" w:rsidRDefault="007F2FC5"/>
      </w:tc>
    </w:tr>
  </w:tbl>
  <w:p w14:paraId="7EEA4042" w14:textId="77777777" w:rsidR="007F2FC5" w:rsidRDefault="00624826">
    <w:r>
      <w:rPr>
        <w:rFonts w:ascii="Times New Roman" w:eastAsia="Times New Roman" w:hAnsi="Times New Roman" w:cs="Times New Roman"/>
        <w:b/>
        <w:lang w:val="en-AU"/>
      </w:rPr>
      <w:t xml:space="preserve"> </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FB9EF4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A38BAFB" w14:textId="77777777">
            <w:tc>
              <w:tcPr>
                <w:tcW w:w="11059" w:type="dxa"/>
                <w:tcMar>
                  <w:left w:w="0" w:type="dxa"/>
                  <w:right w:w="50" w:type="dxa"/>
                </w:tcMar>
              </w:tcPr>
              <w:p w14:paraId="0D5B8118" w14:textId="27E48C1C" w:rsidR="00C13D3E" w:rsidRDefault="00C13D3E">
                <w:pPr>
                  <w:pStyle w:val="Accurripageheader"/>
                  <w:rPr>
                    <w:lang w:val="en-AU"/>
                  </w:rPr>
                </w:pPr>
                <w:r>
                  <w:rPr>
                    <w:noProof/>
                    <w:lang w:val="en-AU"/>
                  </w:rPr>
                  <w:drawing>
                    <wp:anchor distT="0" distB="0" distL="114300" distR="114300" simplePos="1" relativeHeight="251658306" behindDoc="0" locked="0" layoutInCell="1" allowOverlap="1" wp14:anchorId="05DFE5FE" wp14:editId="6492FA0A">
                      <wp:simplePos x="0" y="0"/>
                      <wp:positionH relativeFrom="page">
                        <wp:posOffset>6004560</wp:posOffset>
                      </wp:positionH>
                      <wp:positionV relativeFrom="page">
                        <wp:posOffset>-233680</wp:posOffset>
                      </wp:positionV>
                      <wp:extent cx="979170" cy="508000"/>
                      <wp:effectExtent l="0" t="0" r="0" b="0"/>
                      <wp:wrapNone/>
                      <wp:docPr id="8793897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8976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3520C60" w14:textId="77777777" w:rsidR="00C13D3E" w:rsidRDefault="00C13D3E">
                <w:pPr>
                  <w:pStyle w:val="Accurripageheader"/>
                  <w:rPr>
                    <w:lang w:val="en-AU"/>
                  </w:rPr>
                </w:pPr>
              </w:p>
              <w:p w14:paraId="0586AA1D" w14:textId="0A741B90" w:rsidR="007F2FC5" w:rsidRDefault="00F966B8">
                <w:pPr>
                  <w:pStyle w:val="Accurripageheader"/>
                </w:pPr>
                <w:r>
                  <w:rPr>
                    <w:lang w:val="en-AU"/>
                  </w:rPr>
                  <w:t>RSM IFRS Listed Comprehensive Limited</w:t>
                </w:r>
              </w:p>
            </w:tc>
          </w:tr>
          <w:tr w:rsidR="007F2FC5" w14:paraId="35E67400" w14:textId="77777777">
            <w:tc>
              <w:tcPr>
                <w:tcW w:w="11059" w:type="dxa"/>
                <w:tcMar>
                  <w:left w:w="0" w:type="dxa"/>
                  <w:right w:w="50" w:type="dxa"/>
                </w:tcMar>
              </w:tcPr>
              <w:p w14:paraId="0D69FB9D" w14:textId="77777777" w:rsidR="007F2FC5" w:rsidRDefault="00624826">
                <w:pPr>
                  <w:pStyle w:val="Accurripageheader"/>
                </w:pPr>
                <w:r>
                  <w:rPr>
                    <w:lang w:val="en-AU"/>
                  </w:rPr>
                  <w:t>Notes to the financial statements</w:t>
                </w:r>
              </w:p>
            </w:tc>
          </w:tr>
          <w:tr w:rsidR="007F2FC5" w14:paraId="59E2046C" w14:textId="77777777">
            <w:tc>
              <w:tcPr>
                <w:tcW w:w="11059" w:type="dxa"/>
                <w:tcMar>
                  <w:left w:w="0" w:type="dxa"/>
                  <w:right w:w="50" w:type="dxa"/>
                </w:tcMar>
              </w:tcPr>
              <w:p w14:paraId="64FD0627" w14:textId="77777777" w:rsidR="007F2FC5" w:rsidRDefault="00624826">
                <w:pPr>
                  <w:pStyle w:val="Accurripageheader"/>
                </w:pPr>
                <w:r>
                  <w:rPr>
                    <w:lang w:val="en-AU"/>
                  </w:rPr>
                  <w:t>31 December 2025</w:t>
                </w:r>
              </w:p>
            </w:tc>
          </w:tr>
        </w:tbl>
        <w:p w14:paraId="4ED07F8C" w14:textId="77777777" w:rsidR="007F2FC5" w:rsidRDefault="007F2FC5"/>
      </w:tc>
    </w:tr>
  </w:tbl>
  <w:p w14:paraId="0B1E6E3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05A743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978D363" w14:textId="77777777">
            <w:tc>
              <w:tcPr>
                <w:tcW w:w="11059" w:type="dxa"/>
                <w:tcMar>
                  <w:left w:w="0" w:type="dxa"/>
                  <w:right w:w="50" w:type="dxa"/>
                </w:tcMar>
              </w:tcPr>
              <w:p w14:paraId="2975DBAA" w14:textId="77777777" w:rsidR="007F2FC5" w:rsidRDefault="00624826">
                <w:pPr>
                  <w:pStyle w:val="Accurriparagraphheader"/>
                </w:pPr>
                <w:r>
                  <w:rPr>
                    <w:lang w:val="en-AU"/>
                  </w:rPr>
                  <w:t>Note 18. Current assets - assets of disposal groups classified as held for sale (continued)</w:t>
                </w:r>
              </w:p>
            </w:tc>
          </w:tr>
        </w:tbl>
        <w:p w14:paraId="1B525382" w14:textId="77777777" w:rsidR="007F2FC5" w:rsidRDefault="007F2FC5"/>
      </w:tc>
    </w:tr>
  </w:tbl>
  <w:p w14:paraId="6928976D" w14:textId="77777777" w:rsidR="007F2FC5" w:rsidRDefault="00624826">
    <w:r>
      <w:rPr>
        <w:rFonts w:ascii="Times New Roman" w:eastAsia="Times New Roman" w:hAnsi="Times New Roman" w:cs="Times New Roman"/>
        <w:b/>
        <w:lang w:val="en-AU"/>
      </w:rPr>
      <w:t xml:space="preserve"> </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95F0E4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9DEE1BD" w14:textId="77777777">
            <w:tc>
              <w:tcPr>
                <w:tcW w:w="11059" w:type="dxa"/>
                <w:tcMar>
                  <w:left w:w="0" w:type="dxa"/>
                  <w:right w:w="50" w:type="dxa"/>
                </w:tcMar>
              </w:tcPr>
              <w:p w14:paraId="3E9614AC" w14:textId="12D697DD" w:rsidR="00C13D3E" w:rsidRDefault="00C13D3E">
                <w:pPr>
                  <w:pStyle w:val="Accurripageheader"/>
                  <w:rPr>
                    <w:lang w:val="en-AU"/>
                  </w:rPr>
                </w:pPr>
                <w:r>
                  <w:rPr>
                    <w:noProof/>
                    <w:lang w:val="en-AU"/>
                  </w:rPr>
                  <w:drawing>
                    <wp:anchor distT="0" distB="0" distL="114300" distR="114300" simplePos="0" relativeHeight="251658307" behindDoc="0" locked="0" layoutInCell="1" allowOverlap="1" wp14:anchorId="4D8CA352" wp14:editId="29DEF63E">
                      <wp:simplePos x="0" y="0"/>
                      <wp:positionH relativeFrom="page">
                        <wp:posOffset>6004560</wp:posOffset>
                      </wp:positionH>
                      <wp:positionV relativeFrom="page">
                        <wp:posOffset>-233680</wp:posOffset>
                      </wp:positionV>
                      <wp:extent cx="979170" cy="508000"/>
                      <wp:effectExtent l="0" t="0" r="0" b="0"/>
                      <wp:wrapNone/>
                      <wp:docPr id="199759982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59982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26F3F53" w14:textId="77777777" w:rsidR="00C13D3E" w:rsidRDefault="00C13D3E">
                <w:pPr>
                  <w:pStyle w:val="Accurripageheader"/>
                  <w:rPr>
                    <w:lang w:val="en-AU"/>
                  </w:rPr>
                </w:pPr>
              </w:p>
              <w:p w14:paraId="674EECCA" w14:textId="1EA3F15D" w:rsidR="007F2FC5" w:rsidRDefault="00F966B8">
                <w:pPr>
                  <w:pStyle w:val="Accurripageheader"/>
                </w:pPr>
                <w:r>
                  <w:rPr>
                    <w:lang w:val="en-AU"/>
                  </w:rPr>
                  <w:t>RSM IFRS Listed Comprehensive Limited</w:t>
                </w:r>
              </w:p>
            </w:tc>
          </w:tr>
          <w:tr w:rsidR="007F2FC5" w14:paraId="141CBE1E" w14:textId="77777777">
            <w:tc>
              <w:tcPr>
                <w:tcW w:w="11059" w:type="dxa"/>
                <w:tcMar>
                  <w:left w:w="0" w:type="dxa"/>
                  <w:right w:w="50" w:type="dxa"/>
                </w:tcMar>
              </w:tcPr>
              <w:p w14:paraId="56870020" w14:textId="77777777" w:rsidR="007F2FC5" w:rsidRDefault="00624826">
                <w:pPr>
                  <w:pStyle w:val="Accurripageheader"/>
                </w:pPr>
                <w:r>
                  <w:rPr>
                    <w:lang w:val="en-AU"/>
                  </w:rPr>
                  <w:t>Notes to the financial statements</w:t>
                </w:r>
              </w:p>
            </w:tc>
          </w:tr>
          <w:tr w:rsidR="007F2FC5" w14:paraId="45C26856" w14:textId="77777777">
            <w:tc>
              <w:tcPr>
                <w:tcW w:w="11059" w:type="dxa"/>
                <w:tcMar>
                  <w:left w:w="0" w:type="dxa"/>
                  <w:right w:w="50" w:type="dxa"/>
                </w:tcMar>
              </w:tcPr>
              <w:p w14:paraId="2DB64D5B" w14:textId="77777777" w:rsidR="007F2FC5" w:rsidRDefault="00624826">
                <w:pPr>
                  <w:pStyle w:val="Accurripageheader"/>
                </w:pPr>
                <w:r>
                  <w:rPr>
                    <w:lang w:val="en-AU"/>
                  </w:rPr>
                  <w:t>31 December 2025</w:t>
                </w:r>
              </w:p>
            </w:tc>
          </w:tr>
        </w:tbl>
        <w:p w14:paraId="4E2981A2" w14:textId="77777777" w:rsidR="007F2FC5" w:rsidRDefault="007F2FC5"/>
      </w:tc>
    </w:tr>
  </w:tbl>
  <w:p w14:paraId="3EB28464" w14:textId="77777777" w:rsidR="007F2FC5" w:rsidRDefault="00624826">
    <w:r>
      <w:rPr>
        <w:rFonts w:ascii="Times New Roman" w:eastAsia="Times New Roman" w:hAnsi="Times New Roman" w:cs="Times New Roman"/>
        <w:b/>
        <w:lang w:val="en-AU"/>
      </w:rPr>
      <w:t xml:space="preserve"> </w: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880BD" w14:textId="77777777" w:rsidR="007F2FC5" w:rsidRDefault="007F2FC5"/>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4332FC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48DE11C" w14:textId="77777777">
            <w:tc>
              <w:tcPr>
                <w:tcW w:w="11059" w:type="dxa"/>
                <w:tcMar>
                  <w:left w:w="0" w:type="dxa"/>
                  <w:right w:w="50" w:type="dxa"/>
                </w:tcMar>
              </w:tcPr>
              <w:p w14:paraId="4C090C81" w14:textId="40B240E4" w:rsidR="00C13D3E" w:rsidRDefault="00C13D3E">
                <w:pPr>
                  <w:pStyle w:val="Accurripageheader"/>
                  <w:rPr>
                    <w:lang w:val="en-AU"/>
                  </w:rPr>
                </w:pPr>
                <w:r>
                  <w:rPr>
                    <w:noProof/>
                    <w:lang w:val="en-AU"/>
                  </w:rPr>
                  <w:drawing>
                    <wp:anchor distT="0" distB="0" distL="114300" distR="114300" simplePos="1" relativeHeight="251658308" behindDoc="0" locked="0" layoutInCell="1" allowOverlap="1" wp14:anchorId="1170317D" wp14:editId="32708888">
                      <wp:simplePos x="0" y="0"/>
                      <wp:positionH relativeFrom="page">
                        <wp:posOffset>6004560</wp:posOffset>
                      </wp:positionH>
                      <wp:positionV relativeFrom="page">
                        <wp:posOffset>-233680</wp:posOffset>
                      </wp:positionV>
                      <wp:extent cx="979170" cy="508000"/>
                      <wp:effectExtent l="0" t="0" r="0" b="0"/>
                      <wp:wrapNone/>
                      <wp:docPr id="208478562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78562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FAEC392" w14:textId="77777777" w:rsidR="00C13D3E" w:rsidRDefault="00C13D3E">
                <w:pPr>
                  <w:pStyle w:val="Accurripageheader"/>
                  <w:rPr>
                    <w:lang w:val="en-AU"/>
                  </w:rPr>
                </w:pPr>
              </w:p>
              <w:p w14:paraId="30D7741A" w14:textId="12317DAB" w:rsidR="007F2FC5" w:rsidRDefault="00F966B8">
                <w:pPr>
                  <w:pStyle w:val="Accurripageheader"/>
                </w:pPr>
                <w:r>
                  <w:rPr>
                    <w:lang w:val="en-AU"/>
                  </w:rPr>
                  <w:t>RSM IFRS Listed Comprehensive Limited</w:t>
                </w:r>
              </w:p>
            </w:tc>
          </w:tr>
          <w:tr w:rsidR="007F2FC5" w14:paraId="7C85E75C" w14:textId="77777777">
            <w:tc>
              <w:tcPr>
                <w:tcW w:w="11059" w:type="dxa"/>
                <w:tcMar>
                  <w:left w:w="0" w:type="dxa"/>
                  <w:right w:w="50" w:type="dxa"/>
                </w:tcMar>
              </w:tcPr>
              <w:p w14:paraId="6201DCF1" w14:textId="77777777" w:rsidR="007F2FC5" w:rsidRDefault="00624826">
                <w:pPr>
                  <w:pStyle w:val="Accurripageheader"/>
                </w:pPr>
                <w:r>
                  <w:rPr>
                    <w:lang w:val="en-AU"/>
                  </w:rPr>
                  <w:t>Notes to the financial statements</w:t>
                </w:r>
              </w:p>
            </w:tc>
          </w:tr>
          <w:tr w:rsidR="007F2FC5" w14:paraId="6404D6AB" w14:textId="77777777">
            <w:tc>
              <w:tcPr>
                <w:tcW w:w="11059" w:type="dxa"/>
                <w:tcMar>
                  <w:left w:w="0" w:type="dxa"/>
                  <w:right w:w="50" w:type="dxa"/>
                </w:tcMar>
              </w:tcPr>
              <w:p w14:paraId="38099E26" w14:textId="77777777" w:rsidR="007F2FC5" w:rsidRDefault="00624826">
                <w:pPr>
                  <w:pStyle w:val="Accurripageheader"/>
                </w:pPr>
                <w:r>
                  <w:rPr>
                    <w:lang w:val="en-AU"/>
                  </w:rPr>
                  <w:t>31 December 2025</w:t>
                </w:r>
              </w:p>
            </w:tc>
          </w:tr>
        </w:tbl>
        <w:p w14:paraId="28AC472C" w14:textId="77777777" w:rsidR="007F2FC5" w:rsidRDefault="007F2FC5"/>
      </w:tc>
    </w:tr>
  </w:tbl>
  <w:p w14:paraId="6ABD12D3"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6647E5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ABCC070" w14:textId="77777777">
            <w:tc>
              <w:tcPr>
                <w:tcW w:w="11059" w:type="dxa"/>
                <w:tcMar>
                  <w:left w:w="0" w:type="dxa"/>
                  <w:right w:w="50" w:type="dxa"/>
                </w:tcMar>
              </w:tcPr>
              <w:p w14:paraId="72881C90" w14:textId="77777777" w:rsidR="007F2FC5" w:rsidRDefault="00624826">
                <w:pPr>
                  <w:pStyle w:val="Accurriparagraphheader"/>
                </w:pPr>
                <w:r>
                  <w:rPr>
                    <w:lang w:val="en-AU"/>
                  </w:rPr>
                  <w:t>Note 19. Non-current assets - receivables (continued)</w:t>
                </w:r>
              </w:p>
            </w:tc>
          </w:tr>
        </w:tbl>
        <w:p w14:paraId="662F79E7" w14:textId="77777777" w:rsidR="007F2FC5" w:rsidRDefault="007F2FC5"/>
      </w:tc>
    </w:tr>
  </w:tbl>
  <w:p w14:paraId="1850A1C2" w14:textId="77777777" w:rsidR="007F2FC5" w:rsidRDefault="00624826">
    <w:r>
      <w:rPr>
        <w:rFonts w:ascii="Times New Roman" w:eastAsia="Times New Roman" w:hAnsi="Times New Roman" w:cs="Times New Roman"/>
        <w:b/>
        <w:lang w:val="en-AU"/>
      </w:rPr>
      <w:t xml:space="preserve"> </w: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C12B54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223D5A4" w14:textId="77777777">
            <w:tc>
              <w:tcPr>
                <w:tcW w:w="11059" w:type="dxa"/>
                <w:tcMar>
                  <w:left w:w="0" w:type="dxa"/>
                  <w:right w:w="50" w:type="dxa"/>
                </w:tcMar>
              </w:tcPr>
              <w:p w14:paraId="69FF0DD5" w14:textId="0A6B880C" w:rsidR="00C13D3E" w:rsidRDefault="00C13D3E">
                <w:pPr>
                  <w:pStyle w:val="Accurripageheader"/>
                  <w:rPr>
                    <w:lang w:val="en-AU"/>
                  </w:rPr>
                </w:pPr>
                <w:r>
                  <w:rPr>
                    <w:noProof/>
                    <w:lang w:val="en-AU"/>
                  </w:rPr>
                  <w:drawing>
                    <wp:anchor distT="0" distB="0" distL="114300" distR="114300" simplePos="1" relativeHeight="251658309" behindDoc="0" locked="0" layoutInCell="1" allowOverlap="1" wp14:anchorId="5A4EE895" wp14:editId="4C999D1D">
                      <wp:simplePos x="0" y="0"/>
                      <wp:positionH relativeFrom="page">
                        <wp:posOffset>6004560</wp:posOffset>
                      </wp:positionH>
                      <wp:positionV relativeFrom="page">
                        <wp:posOffset>-233680</wp:posOffset>
                      </wp:positionV>
                      <wp:extent cx="979170" cy="508000"/>
                      <wp:effectExtent l="0" t="0" r="0" b="0"/>
                      <wp:wrapNone/>
                      <wp:docPr id="1859481135"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48113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BEC13EC" w14:textId="77777777" w:rsidR="00C13D3E" w:rsidRDefault="00C13D3E">
                <w:pPr>
                  <w:pStyle w:val="Accurripageheader"/>
                  <w:rPr>
                    <w:lang w:val="en-AU"/>
                  </w:rPr>
                </w:pPr>
              </w:p>
              <w:p w14:paraId="204E2D12" w14:textId="78C29571" w:rsidR="007F2FC5" w:rsidRDefault="00F966B8">
                <w:pPr>
                  <w:pStyle w:val="Accurripageheader"/>
                </w:pPr>
                <w:r>
                  <w:rPr>
                    <w:lang w:val="en-AU"/>
                  </w:rPr>
                  <w:t>RSM IFRS Listed Comprehensive Limited</w:t>
                </w:r>
              </w:p>
            </w:tc>
          </w:tr>
          <w:tr w:rsidR="007F2FC5" w14:paraId="06F86600" w14:textId="77777777">
            <w:tc>
              <w:tcPr>
                <w:tcW w:w="11059" w:type="dxa"/>
                <w:tcMar>
                  <w:left w:w="0" w:type="dxa"/>
                  <w:right w:w="50" w:type="dxa"/>
                </w:tcMar>
              </w:tcPr>
              <w:p w14:paraId="63C7E711" w14:textId="77777777" w:rsidR="007F2FC5" w:rsidRDefault="00624826">
                <w:pPr>
                  <w:pStyle w:val="Accurripageheader"/>
                </w:pPr>
                <w:r>
                  <w:rPr>
                    <w:lang w:val="en-AU"/>
                  </w:rPr>
                  <w:t>Notes to the financial statements</w:t>
                </w:r>
              </w:p>
            </w:tc>
          </w:tr>
          <w:tr w:rsidR="007F2FC5" w14:paraId="459BEE66" w14:textId="77777777">
            <w:tc>
              <w:tcPr>
                <w:tcW w:w="11059" w:type="dxa"/>
                <w:tcMar>
                  <w:left w:w="0" w:type="dxa"/>
                  <w:right w:w="50" w:type="dxa"/>
                </w:tcMar>
              </w:tcPr>
              <w:p w14:paraId="026DB3EB" w14:textId="77777777" w:rsidR="007F2FC5" w:rsidRDefault="00624826">
                <w:pPr>
                  <w:pStyle w:val="Accurripageheader"/>
                </w:pPr>
                <w:r>
                  <w:rPr>
                    <w:lang w:val="en-AU"/>
                  </w:rPr>
                  <w:t>31 December 2025</w:t>
                </w:r>
              </w:p>
            </w:tc>
          </w:tr>
        </w:tbl>
        <w:p w14:paraId="0A15A975" w14:textId="77777777" w:rsidR="007F2FC5" w:rsidRDefault="007F2FC5"/>
      </w:tc>
    </w:tr>
  </w:tbl>
  <w:p w14:paraId="74C18BCE" w14:textId="77777777" w:rsidR="007F2FC5" w:rsidRDefault="00624826">
    <w:r>
      <w:rPr>
        <w:rFonts w:ascii="Times New Roman" w:eastAsia="Times New Roman" w:hAnsi="Times New Roman" w:cs="Times New Roman"/>
        <w:b/>
        <w:lang w:val="en-AU"/>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C4230" w14:textId="77777777" w:rsidR="007F2FC5" w:rsidRDefault="007F2FC5"/>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3144D8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17D595" w14:textId="77777777">
            <w:tc>
              <w:tcPr>
                <w:tcW w:w="11059" w:type="dxa"/>
                <w:tcMar>
                  <w:left w:w="0" w:type="dxa"/>
                  <w:right w:w="50" w:type="dxa"/>
                </w:tcMar>
              </w:tcPr>
              <w:p w14:paraId="4B26918D" w14:textId="318D3E0B" w:rsidR="00C13D3E" w:rsidRDefault="00C13D3E">
                <w:pPr>
                  <w:pStyle w:val="Accurripageheader"/>
                  <w:rPr>
                    <w:lang w:val="en-AU"/>
                  </w:rPr>
                </w:pPr>
                <w:r>
                  <w:rPr>
                    <w:noProof/>
                    <w:lang w:val="en-AU"/>
                  </w:rPr>
                  <w:drawing>
                    <wp:anchor distT="0" distB="0" distL="114300" distR="114300" simplePos="1" relativeHeight="251658310" behindDoc="0" locked="0" layoutInCell="1" allowOverlap="1" wp14:anchorId="1291FF8B" wp14:editId="1ED7A478">
                      <wp:simplePos x="0" y="0"/>
                      <wp:positionH relativeFrom="page">
                        <wp:posOffset>6004560</wp:posOffset>
                      </wp:positionH>
                      <wp:positionV relativeFrom="page">
                        <wp:posOffset>-233680</wp:posOffset>
                      </wp:positionV>
                      <wp:extent cx="979170" cy="508000"/>
                      <wp:effectExtent l="0" t="0" r="0" b="0"/>
                      <wp:wrapNone/>
                      <wp:docPr id="141144390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4390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C00F3D9" w14:textId="77777777" w:rsidR="00C13D3E" w:rsidRDefault="00C13D3E">
                <w:pPr>
                  <w:pStyle w:val="Accurripageheader"/>
                  <w:rPr>
                    <w:lang w:val="en-AU"/>
                  </w:rPr>
                </w:pPr>
              </w:p>
              <w:p w14:paraId="1B1D88DA" w14:textId="21AAAECF" w:rsidR="007F2FC5" w:rsidRDefault="00F966B8">
                <w:pPr>
                  <w:pStyle w:val="Accurripageheader"/>
                </w:pPr>
                <w:r>
                  <w:rPr>
                    <w:lang w:val="en-AU"/>
                  </w:rPr>
                  <w:t>RSM IFRS Listed Comprehensive Limited</w:t>
                </w:r>
              </w:p>
            </w:tc>
          </w:tr>
          <w:tr w:rsidR="007F2FC5" w14:paraId="143CD62A" w14:textId="77777777">
            <w:tc>
              <w:tcPr>
                <w:tcW w:w="11059" w:type="dxa"/>
                <w:tcMar>
                  <w:left w:w="0" w:type="dxa"/>
                  <w:right w:w="50" w:type="dxa"/>
                </w:tcMar>
              </w:tcPr>
              <w:p w14:paraId="48698C6C" w14:textId="77777777" w:rsidR="007F2FC5" w:rsidRDefault="00624826">
                <w:pPr>
                  <w:pStyle w:val="Accurripageheader"/>
                </w:pPr>
                <w:r>
                  <w:rPr>
                    <w:lang w:val="en-AU"/>
                  </w:rPr>
                  <w:t>Notes to the financial statements</w:t>
                </w:r>
              </w:p>
            </w:tc>
          </w:tr>
          <w:tr w:rsidR="007F2FC5" w14:paraId="3E341F8D" w14:textId="77777777">
            <w:tc>
              <w:tcPr>
                <w:tcW w:w="11059" w:type="dxa"/>
                <w:tcMar>
                  <w:left w:w="0" w:type="dxa"/>
                  <w:right w:w="50" w:type="dxa"/>
                </w:tcMar>
              </w:tcPr>
              <w:p w14:paraId="7CF0D54E" w14:textId="77777777" w:rsidR="007F2FC5" w:rsidRDefault="00624826">
                <w:pPr>
                  <w:pStyle w:val="Accurripageheader"/>
                </w:pPr>
                <w:r>
                  <w:rPr>
                    <w:lang w:val="en-AU"/>
                  </w:rPr>
                  <w:t>31 December 2025</w:t>
                </w:r>
              </w:p>
            </w:tc>
          </w:tr>
        </w:tbl>
        <w:p w14:paraId="70AB34C5" w14:textId="77777777" w:rsidR="007F2FC5" w:rsidRDefault="007F2FC5"/>
      </w:tc>
    </w:tr>
  </w:tbl>
  <w:p w14:paraId="6CEECD2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2E106DA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2C1CBBB" w14:textId="77777777">
            <w:tc>
              <w:tcPr>
                <w:tcW w:w="11059" w:type="dxa"/>
                <w:tcMar>
                  <w:left w:w="0" w:type="dxa"/>
                  <w:right w:w="50" w:type="dxa"/>
                </w:tcMar>
              </w:tcPr>
              <w:p w14:paraId="2040D897" w14:textId="77777777" w:rsidR="007F2FC5" w:rsidRDefault="00624826">
                <w:pPr>
                  <w:pStyle w:val="Accurriparagraphheader"/>
                </w:pPr>
                <w:r>
                  <w:rPr>
                    <w:lang w:val="en-AU"/>
                  </w:rPr>
                  <w:t>Note 20. Non-current assets - investments accounted for using the equity method (continued)</w:t>
                </w:r>
              </w:p>
            </w:tc>
          </w:tr>
        </w:tbl>
        <w:p w14:paraId="0FB1AB97" w14:textId="77777777" w:rsidR="007F2FC5" w:rsidRDefault="007F2FC5"/>
      </w:tc>
    </w:tr>
  </w:tbl>
  <w:p w14:paraId="474ADF61" w14:textId="77777777" w:rsidR="007F2FC5" w:rsidRDefault="00624826">
    <w:r>
      <w:rPr>
        <w:rFonts w:ascii="Times New Roman" w:eastAsia="Times New Roman" w:hAnsi="Times New Roman" w:cs="Times New Roman"/>
        <w:b/>
        <w:lang w:val="en-AU"/>
      </w:rPr>
      <w:t xml:space="preserve"> </w: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4A00E3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3600975" w14:textId="77777777">
            <w:tc>
              <w:tcPr>
                <w:tcW w:w="11059" w:type="dxa"/>
                <w:tcMar>
                  <w:left w:w="0" w:type="dxa"/>
                  <w:right w:w="50" w:type="dxa"/>
                </w:tcMar>
              </w:tcPr>
              <w:p w14:paraId="3FD33629" w14:textId="4B0E75A6" w:rsidR="00C13D3E" w:rsidRDefault="00C13D3E">
                <w:pPr>
                  <w:pStyle w:val="Accurripageheader"/>
                  <w:rPr>
                    <w:lang w:val="en-AU"/>
                  </w:rPr>
                </w:pPr>
                <w:r>
                  <w:rPr>
                    <w:noProof/>
                    <w:lang w:val="en-AU"/>
                  </w:rPr>
                  <w:drawing>
                    <wp:anchor distT="0" distB="0" distL="114300" distR="114300" simplePos="1" relativeHeight="251658311" behindDoc="0" locked="0" layoutInCell="1" allowOverlap="1" wp14:anchorId="04C4494F" wp14:editId="11EB790D">
                      <wp:simplePos x="0" y="0"/>
                      <wp:positionH relativeFrom="page">
                        <wp:posOffset>6004560</wp:posOffset>
                      </wp:positionH>
                      <wp:positionV relativeFrom="page">
                        <wp:posOffset>-233680</wp:posOffset>
                      </wp:positionV>
                      <wp:extent cx="979170" cy="508000"/>
                      <wp:effectExtent l="0" t="0" r="0" b="0"/>
                      <wp:wrapNone/>
                      <wp:docPr id="36647160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7160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A98D166" w14:textId="77777777" w:rsidR="00C13D3E" w:rsidRDefault="00C13D3E">
                <w:pPr>
                  <w:pStyle w:val="Accurripageheader"/>
                  <w:rPr>
                    <w:lang w:val="en-AU"/>
                  </w:rPr>
                </w:pPr>
              </w:p>
              <w:p w14:paraId="4C38A007" w14:textId="24D1AAF9" w:rsidR="007F2FC5" w:rsidRDefault="00F966B8">
                <w:pPr>
                  <w:pStyle w:val="Accurripageheader"/>
                </w:pPr>
                <w:r>
                  <w:rPr>
                    <w:lang w:val="en-AU"/>
                  </w:rPr>
                  <w:t>RSM IFRS Listed Comprehensive Limited</w:t>
                </w:r>
              </w:p>
            </w:tc>
          </w:tr>
          <w:tr w:rsidR="007F2FC5" w14:paraId="6754DF56" w14:textId="77777777">
            <w:tc>
              <w:tcPr>
                <w:tcW w:w="11059" w:type="dxa"/>
                <w:tcMar>
                  <w:left w:w="0" w:type="dxa"/>
                  <w:right w:w="50" w:type="dxa"/>
                </w:tcMar>
              </w:tcPr>
              <w:p w14:paraId="065789FA" w14:textId="77777777" w:rsidR="007F2FC5" w:rsidRDefault="00624826">
                <w:pPr>
                  <w:pStyle w:val="Accurripageheader"/>
                </w:pPr>
                <w:r>
                  <w:rPr>
                    <w:lang w:val="en-AU"/>
                  </w:rPr>
                  <w:t>Notes to the financial statements</w:t>
                </w:r>
              </w:p>
            </w:tc>
          </w:tr>
          <w:tr w:rsidR="007F2FC5" w14:paraId="714D70D5" w14:textId="77777777">
            <w:tc>
              <w:tcPr>
                <w:tcW w:w="11059" w:type="dxa"/>
                <w:tcMar>
                  <w:left w:w="0" w:type="dxa"/>
                  <w:right w:w="50" w:type="dxa"/>
                </w:tcMar>
              </w:tcPr>
              <w:p w14:paraId="3E08C3D4" w14:textId="77777777" w:rsidR="007F2FC5" w:rsidRDefault="00624826">
                <w:pPr>
                  <w:pStyle w:val="Accurripageheader"/>
                </w:pPr>
                <w:r>
                  <w:rPr>
                    <w:lang w:val="en-AU"/>
                  </w:rPr>
                  <w:t>31 December 2025</w:t>
                </w:r>
              </w:p>
            </w:tc>
          </w:tr>
        </w:tbl>
        <w:p w14:paraId="42EE8CE5" w14:textId="77777777" w:rsidR="007F2FC5" w:rsidRDefault="007F2FC5"/>
      </w:tc>
    </w:tr>
  </w:tbl>
  <w:p w14:paraId="1B4E832A" w14:textId="77777777" w:rsidR="007F2FC5" w:rsidRDefault="00624826">
    <w:r>
      <w:rPr>
        <w:rFonts w:ascii="Times New Roman" w:eastAsia="Times New Roman" w:hAnsi="Times New Roman" w:cs="Times New Roman"/>
        <w:b/>
        <w:lang w:val="en-AU"/>
      </w:rPr>
      <w:t xml:space="preserve"> </w: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D26BA" w14:textId="77777777" w:rsidR="007F2FC5" w:rsidRDefault="007F2FC5"/>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50EB16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8D40897" w14:textId="77777777">
            <w:tc>
              <w:tcPr>
                <w:tcW w:w="11059" w:type="dxa"/>
                <w:tcMar>
                  <w:left w:w="0" w:type="dxa"/>
                  <w:right w:w="50" w:type="dxa"/>
                </w:tcMar>
              </w:tcPr>
              <w:p w14:paraId="424FB1CC" w14:textId="4FB46901" w:rsidR="00C13D3E" w:rsidRDefault="00C13D3E">
                <w:pPr>
                  <w:pStyle w:val="Accurripageheader"/>
                  <w:rPr>
                    <w:lang w:val="en-AU"/>
                  </w:rPr>
                </w:pPr>
                <w:r>
                  <w:rPr>
                    <w:noProof/>
                    <w:lang w:val="en-AU"/>
                  </w:rPr>
                  <w:drawing>
                    <wp:anchor distT="0" distB="0" distL="114300" distR="114300" simplePos="0" relativeHeight="251658312" behindDoc="0" locked="0" layoutInCell="1" allowOverlap="1" wp14:anchorId="572D3B15" wp14:editId="50DE5516">
                      <wp:simplePos x="0" y="0"/>
                      <wp:positionH relativeFrom="page">
                        <wp:posOffset>6004560</wp:posOffset>
                      </wp:positionH>
                      <wp:positionV relativeFrom="page">
                        <wp:posOffset>-233680</wp:posOffset>
                      </wp:positionV>
                      <wp:extent cx="979170" cy="508000"/>
                      <wp:effectExtent l="0" t="0" r="0" b="0"/>
                      <wp:wrapNone/>
                      <wp:docPr id="82875667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75667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2378704" w14:textId="77777777" w:rsidR="00C13D3E" w:rsidRDefault="00C13D3E">
                <w:pPr>
                  <w:pStyle w:val="Accurripageheader"/>
                  <w:rPr>
                    <w:lang w:val="en-AU"/>
                  </w:rPr>
                </w:pPr>
              </w:p>
              <w:p w14:paraId="3C886D40" w14:textId="0664C072" w:rsidR="007F2FC5" w:rsidRDefault="00F966B8">
                <w:pPr>
                  <w:pStyle w:val="Accurripageheader"/>
                </w:pPr>
                <w:r>
                  <w:rPr>
                    <w:lang w:val="en-AU"/>
                  </w:rPr>
                  <w:t>RSM IFRS Listed Comprehensive Limited</w:t>
                </w:r>
              </w:p>
            </w:tc>
          </w:tr>
          <w:tr w:rsidR="007F2FC5" w14:paraId="7C6C2E1E" w14:textId="77777777">
            <w:tc>
              <w:tcPr>
                <w:tcW w:w="11059" w:type="dxa"/>
                <w:tcMar>
                  <w:left w:w="0" w:type="dxa"/>
                  <w:right w:w="50" w:type="dxa"/>
                </w:tcMar>
              </w:tcPr>
              <w:p w14:paraId="595A689D" w14:textId="77777777" w:rsidR="007F2FC5" w:rsidRDefault="00624826">
                <w:pPr>
                  <w:pStyle w:val="Accurripageheader"/>
                </w:pPr>
                <w:r>
                  <w:rPr>
                    <w:lang w:val="en-AU"/>
                  </w:rPr>
                  <w:t>Notes to the financial statements</w:t>
                </w:r>
              </w:p>
            </w:tc>
          </w:tr>
          <w:tr w:rsidR="007F2FC5" w14:paraId="674EF918" w14:textId="77777777">
            <w:tc>
              <w:tcPr>
                <w:tcW w:w="11059" w:type="dxa"/>
                <w:tcMar>
                  <w:left w:w="0" w:type="dxa"/>
                  <w:right w:w="50" w:type="dxa"/>
                </w:tcMar>
              </w:tcPr>
              <w:p w14:paraId="5D3221FE" w14:textId="77777777" w:rsidR="007F2FC5" w:rsidRDefault="00624826">
                <w:pPr>
                  <w:pStyle w:val="Accurripageheader"/>
                </w:pPr>
                <w:r>
                  <w:rPr>
                    <w:lang w:val="en-AU"/>
                  </w:rPr>
                  <w:t>31 December 2025</w:t>
                </w:r>
              </w:p>
            </w:tc>
          </w:tr>
        </w:tbl>
        <w:p w14:paraId="5BB6F62B" w14:textId="77777777" w:rsidR="007F2FC5" w:rsidRDefault="007F2FC5"/>
      </w:tc>
    </w:tr>
  </w:tbl>
  <w:p w14:paraId="6FB897D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2D339D3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5B5F079" w14:textId="77777777">
            <w:tc>
              <w:tcPr>
                <w:tcW w:w="11059" w:type="dxa"/>
                <w:tcMar>
                  <w:left w:w="0" w:type="dxa"/>
                  <w:right w:w="50" w:type="dxa"/>
                </w:tcMar>
              </w:tcPr>
              <w:p w14:paraId="17A590EF" w14:textId="77777777" w:rsidR="007F2FC5" w:rsidRDefault="00624826">
                <w:pPr>
                  <w:pStyle w:val="Accurriparagraphheader"/>
                </w:pPr>
                <w:r>
                  <w:rPr>
                    <w:lang w:val="en-AU"/>
                  </w:rPr>
                  <w:t>Note 21. Non-current assets - financial assets at fair value through other comprehensive income (continued)</w:t>
                </w:r>
              </w:p>
            </w:tc>
          </w:tr>
        </w:tbl>
        <w:p w14:paraId="6FD72F04" w14:textId="77777777" w:rsidR="007F2FC5" w:rsidRDefault="007F2FC5"/>
      </w:tc>
    </w:tr>
  </w:tbl>
  <w:p w14:paraId="3023556C" w14:textId="77777777" w:rsidR="007F2FC5" w:rsidRDefault="00624826">
    <w:r>
      <w:rPr>
        <w:rFonts w:ascii="Times New Roman" w:eastAsia="Times New Roman" w:hAnsi="Times New Roman" w:cs="Times New Roman"/>
        <w:b/>
        <w:lang w:val="en-AU"/>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25FABF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94159C6" w14:textId="77777777">
            <w:tc>
              <w:tcPr>
                <w:tcW w:w="11059" w:type="dxa"/>
                <w:tcMar>
                  <w:left w:w="0" w:type="dxa"/>
                  <w:right w:w="50" w:type="dxa"/>
                </w:tcMar>
              </w:tcPr>
              <w:p w14:paraId="470E7ED3" w14:textId="45F348C8" w:rsidR="00C13D3E" w:rsidRDefault="00C13D3E">
                <w:pPr>
                  <w:pStyle w:val="Accurripageheader"/>
                  <w:rPr>
                    <w:lang w:val="en-AU"/>
                  </w:rPr>
                </w:pPr>
                <w:r>
                  <w:rPr>
                    <w:noProof/>
                    <w:lang w:val="en-AU"/>
                  </w:rPr>
                  <w:drawing>
                    <wp:anchor distT="0" distB="0" distL="114300" distR="114300" simplePos="1" relativeHeight="251658247" behindDoc="0" locked="0" layoutInCell="1" allowOverlap="1" wp14:anchorId="213BEA9D" wp14:editId="7214B851">
                      <wp:simplePos x="0" y="0"/>
                      <wp:positionH relativeFrom="page">
                        <wp:posOffset>6004560</wp:posOffset>
                      </wp:positionH>
                      <wp:positionV relativeFrom="page">
                        <wp:posOffset>-233680</wp:posOffset>
                      </wp:positionV>
                      <wp:extent cx="979170" cy="508000"/>
                      <wp:effectExtent l="0" t="0" r="0" b="0"/>
                      <wp:wrapNone/>
                      <wp:docPr id="12825940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59401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5F3BD20" w14:textId="77777777" w:rsidR="00C13D3E" w:rsidRDefault="00C13D3E">
                <w:pPr>
                  <w:pStyle w:val="Accurripageheader"/>
                  <w:rPr>
                    <w:lang w:val="en-AU"/>
                  </w:rPr>
                </w:pPr>
              </w:p>
              <w:p w14:paraId="00B2750E" w14:textId="12244EE7" w:rsidR="007F2FC5" w:rsidRDefault="00F966B8">
                <w:pPr>
                  <w:pStyle w:val="Accurripageheader"/>
                </w:pPr>
                <w:r>
                  <w:rPr>
                    <w:lang w:val="en-AU"/>
                  </w:rPr>
                  <w:t>RSM IFRS Listed Comprehensive Limited</w:t>
                </w:r>
              </w:p>
            </w:tc>
          </w:tr>
          <w:tr w:rsidR="007F2FC5" w14:paraId="05A33A95" w14:textId="77777777">
            <w:tc>
              <w:tcPr>
                <w:tcW w:w="11059" w:type="dxa"/>
                <w:tcMar>
                  <w:left w:w="0" w:type="dxa"/>
                  <w:right w:w="50" w:type="dxa"/>
                </w:tcMar>
              </w:tcPr>
              <w:p w14:paraId="3B1DE9E8" w14:textId="77777777" w:rsidR="007F2FC5" w:rsidRDefault="00624826">
                <w:pPr>
                  <w:pStyle w:val="Accurripageheader"/>
                </w:pPr>
                <w:r>
                  <w:rPr>
                    <w:lang w:val="en-AU"/>
                  </w:rPr>
                  <w:t>Sustainability report</w:t>
                </w:r>
              </w:p>
            </w:tc>
          </w:tr>
          <w:tr w:rsidR="007F2FC5" w14:paraId="5F57FBAD" w14:textId="77777777">
            <w:tc>
              <w:tcPr>
                <w:tcW w:w="11059" w:type="dxa"/>
                <w:tcMar>
                  <w:left w:w="0" w:type="dxa"/>
                  <w:right w:w="50" w:type="dxa"/>
                </w:tcMar>
              </w:tcPr>
              <w:p w14:paraId="620B1CAD" w14:textId="77777777" w:rsidR="007F2FC5" w:rsidRDefault="00624826">
                <w:pPr>
                  <w:pStyle w:val="Accurripageheader"/>
                </w:pPr>
                <w:r>
                  <w:rPr>
                    <w:lang w:val="en-AU"/>
                  </w:rPr>
                  <w:t>31 December 2025</w:t>
                </w:r>
              </w:p>
            </w:tc>
          </w:tr>
        </w:tbl>
        <w:p w14:paraId="4D5F0C17" w14:textId="77777777" w:rsidR="007F2FC5" w:rsidRDefault="007F2FC5"/>
      </w:tc>
    </w:tr>
  </w:tbl>
  <w:p w14:paraId="3B54115F" w14:textId="77777777" w:rsidR="007F2FC5" w:rsidRDefault="00624826">
    <w:r>
      <w:rPr>
        <w:rFonts w:ascii="Times New Roman" w:eastAsia="Times New Roman" w:hAnsi="Times New Roman" w:cs="Times New Roman"/>
        <w:b/>
        <w:lang w:val="en-AU"/>
      </w:rPr>
      <w:t xml:space="preserve"> </w: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FE2043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D93BE91" w14:textId="77777777">
            <w:tc>
              <w:tcPr>
                <w:tcW w:w="11059" w:type="dxa"/>
                <w:tcMar>
                  <w:left w:w="0" w:type="dxa"/>
                  <w:right w:w="50" w:type="dxa"/>
                </w:tcMar>
              </w:tcPr>
              <w:p w14:paraId="44BB049F" w14:textId="628F59EC" w:rsidR="00C13D3E" w:rsidRDefault="00C13D3E">
                <w:pPr>
                  <w:pStyle w:val="Accurripageheader"/>
                  <w:rPr>
                    <w:lang w:val="en-AU"/>
                  </w:rPr>
                </w:pPr>
                <w:r>
                  <w:rPr>
                    <w:noProof/>
                    <w:lang w:val="en-AU"/>
                  </w:rPr>
                  <w:drawing>
                    <wp:anchor distT="0" distB="0" distL="114300" distR="114300" simplePos="0" relativeHeight="251658313" behindDoc="0" locked="0" layoutInCell="1" allowOverlap="1" wp14:anchorId="307999C3" wp14:editId="1AA14D7F">
                      <wp:simplePos x="0" y="0"/>
                      <wp:positionH relativeFrom="page">
                        <wp:posOffset>0</wp:posOffset>
                      </wp:positionH>
                      <wp:positionV relativeFrom="page">
                        <wp:posOffset>0</wp:posOffset>
                      </wp:positionV>
                      <wp:extent cx="979170" cy="508000"/>
                      <wp:effectExtent l="0" t="0" r="0" b="0"/>
                      <wp:wrapNone/>
                      <wp:docPr id="137174160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4160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089C49C" w14:textId="77777777" w:rsidR="00C13D3E" w:rsidRDefault="00C13D3E">
                <w:pPr>
                  <w:pStyle w:val="Accurripageheader"/>
                  <w:rPr>
                    <w:lang w:val="en-AU"/>
                  </w:rPr>
                </w:pPr>
              </w:p>
              <w:p w14:paraId="03EEDCA8" w14:textId="55AD32FC" w:rsidR="007F2FC5" w:rsidRDefault="00F966B8">
                <w:pPr>
                  <w:pStyle w:val="Accurripageheader"/>
                </w:pPr>
                <w:r>
                  <w:rPr>
                    <w:lang w:val="en-AU"/>
                  </w:rPr>
                  <w:t>RSM IFRS Listed Comprehensive Limited</w:t>
                </w:r>
              </w:p>
            </w:tc>
          </w:tr>
          <w:tr w:rsidR="007F2FC5" w14:paraId="0CB12949" w14:textId="77777777">
            <w:tc>
              <w:tcPr>
                <w:tcW w:w="11059" w:type="dxa"/>
                <w:tcMar>
                  <w:left w:w="0" w:type="dxa"/>
                  <w:right w:w="50" w:type="dxa"/>
                </w:tcMar>
              </w:tcPr>
              <w:p w14:paraId="2802C0F4" w14:textId="77777777" w:rsidR="007F2FC5" w:rsidRDefault="00624826">
                <w:pPr>
                  <w:pStyle w:val="Accurripageheader"/>
                </w:pPr>
                <w:r>
                  <w:rPr>
                    <w:lang w:val="en-AU"/>
                  </w:rPr>
                  <w:t>Notes to the financial statements</w:t>
                </w:r>
              </w:p>
            </w:tc>
          </w:tr>
          <w:tr w:rsidR="007F2FC5" w14:paraId="4DAA1832" w14:textId="77777777">
            <w:tc>
              <w:tcPr>
                <w:tcW w:w="11059" w:type="dxa"/>
                <w:tcMar>
                  <w:left w:w="0" w:type="dxa"/>
                  <w:right w:w="50" w:type="dxa"/>
                </w:tcMar>
              </w:tcPr>
              <w:p w14:paraId="0389846E" w14:textId="77777777" w:rsidR="007F2FC5" w:rsidRDefault="00624826">
                <w:pPr>
                  <w:pStyle w:val="Accurripageheader"/>
                </w:pPr>
                <w:r>
                  <w:rPr>
                    <w:lang w:val="en-AU"/>
                  </w:rPr>
                  <w:t>31 December 2025</w:t>
                </w:r>
              </w:p>
            </w:tc>
          </w:tr>
        </w:tbl>
        <w:p w14:paraId="116F24C3" w14:textId="77777777" w:rsidR="007F2FC5" w:rsidRDefault="007F2FC5"/>
      </w:tc>
    </w:tr>
  </w:tbl>
  <w:p w14:paraId="4CC86E5F" w14:textId="77777777" w:rsidR="007F2FC5" w:rsidRDefault="00624826">
    <w:r>
      <w:rPr>
        <w:rFonts w:ascii="Times New Roman" w:eastAsia="Times New Roman" w:hAnsi="Times New Roman" w:cs="Times New Roman"/>
        <w:b/>
        <w:lang w:val="en-AU"/>
      </w:rPr>
      <w:t xml:space="preserve"> </w: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B496EC" w14:textId="77777777" w:rsidR="007F2FC5" w:rsidRDefault="007F2FC5"/>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937C54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5F1C08F" w14:textId="77777777">
            <w:tc>
              <w:tcPr>
                <w:tcW w:w="11059" w:type="dxa"/>
                <w:tcMar>
                  <w:left w:w="0" w:type="dxa"/>
                  <w:right w:w="50" w:type="dxa"/>
                </w:tcMar>
              </w:tcPr>
              <w:p w14:paraId="2BE5E2BA" w14:textId="20839353" w:rsidR="00C13D3E" w:rsidRDefault="00C13D3E">
                <w:pPr>
                  <w:pStyle w:val="Accurripageheader"/>
                  <w:rPr>
                    <w:lang w:val="en-AU"/>
                  </w:rPr>
                </w:pPr>
                <w:r>
                  <w:rPr>
                    <w:noProof/>
                    <w:lang w:val="en-AU"/>
                  </w:rPr>
                  <w:drawing>
                    <wp:anchor distT="0" distB="0" distL="114300" distR="114300" simplePos="0" relativeHeight="251658314" behindDoc="0" locked="0" layoutInCell="1" allowOverlap="1" wp14:anchorId="72B7A227" wp14:editId="3D40E57E">
                      <wp:simplePos x="0" y="0"/>
                      <wp:positionH relativeFrom="page">
                        <wp:posOffset>0</wp:posOffset>
                      </wp:positionH>
                      <wp:positionV relativeFrom="page">
                        <wp:posOffset>0</wp:posOffset>
                      </wp:positionV>
                      <wp:extent cx="979170" cy="508000"/>
                      <wp:effectExtent l="0" t="0" r="0" b="0"/>
                      <wp:wrapNone/>
                      <wp:docPr id="143314651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14651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EF314A1" w14:textId="77777777" w:rsidR="00C13D3E" w:rsidRDefault="00C13D3E">
                <w:pPr>
                  <w:pStyle w:val="Accurripageheader"/>
                  <w:rPr>
                    <w:lang w:val="en-AU"/>
                  </w:rPr>
                </w:pPr>
              </w:p>
              <w:p w14:paraId="4FA55D1B" w14:textId="2D37C0FA" w:rsidR="007F2FC5" w:rsidRDefault="00F966B8">
                <w:pPr>
                  <w:pStyle w:val="Accurripageheader"/>
                </w:pPr>
                <w:r>
                  <w:rPr>
                    <w:lang w:val="en-AU"/>
                  </w:rPr>
                  <w:t>RSM IFRS Listed Comprehensive Limited</w:t>
                </w:r>
              </w:p>
            </w:tc>
          </w:tr>
          <w:tr w:rsidR="007F2FC5" w14:paraId="7E1E1713" w14:textId="77777777">
            <w:tc>
              <w:tcPr>
                <w:tcW w:w="11059" w:type="dxa"/>
                <w:tcMar>
                  <w:left w:w="0" w:type="dxa"/>
                  <w:right w:w="50" w:type="dxa"/>
                </w:tcMar>
              </w:tcPr>
              <w:p w14:paraId="7674E911" w14:textId="77777777" w:rsidR="007F2FC5" w:rsidRDefault="00624826">
                <w:pPr>
                  <w:pStyle w:val="Accurripageheader"/>
                </w:pPr>
                <w:r>
                  <w:rPr>
                    <w:lang w:val="en-AU"/>
                  </w:rPr>
                  <w:t>Notes to the financial statements</w:t>
                </w:r>
              </w:p>
            </w:tc>
          </w:tr>
          <w:tr w:rsidR="007F2FC5" w14:paraId="2FD1BF7D" w14:textId="77777777">
            <w:tc>
              <w:tcPr>
                <w:tcW w:w="11059" w:type="dxa"/>
                <w:tcMar>
                  <w:left w:w="0" w:type="dxa"/>
                  <w:right w:w="50" w:type="dxa"/>
                </w:tcMar>
              </w:tcPr>
              <w:p w14:paraId="6368354D" w14:textId="77777777" w:rsidR="007F2FC5" w:rsidRDefault="00624826">
                <w:pPr>
                  <w:pStyle w:val="Accurripageheader"/>
                </w:pPr>
                <w:r>
                  <w:rPr>
                    <w:lang w:val="en-AU"/>
                  </w:rPr>
                  <w:t>31 December 2025</w:t>
                </w:r>
              </w:p>
            </w:tc>
          </w:tr>
        </w:tbl>
        <w:p w14:paraId="1CABE332" w14:textId="77777777" w:rsidR="007F2FC5" w:rsidRDefault="007F2FC5"/>
      </w:tc>
    </w:tr>
  </w:tbl>
  <w:p w14:paraId="3B977BD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1CB5B1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B0F5443" w14:textId="77777777">
            <w:tc>
              <w:tcPr>
                <w:tcW w:w="11059" w:type="dxa"/>
                <w:tcMar>
                  <w:left w:w="0" w:type="dxa"/>
                  <w:right w:w="50" w:type="dxa"/>
                </w:tcMar>
              </w:tcPr>
              <w:p w14:paraId="3D770BE0" w14:textId="77777777" w:rsidR="007F2FC5" w:rsidRDefault="00624826">
                <w:pPr>
                  <w:pStyle w:val="Accurriparagraphheader"/>
                </w:pPr>
                <w:r>
                  <w:rPr>
                    <w:lang w:val="en-AU"/>
                  </w:rPr>
                  <w:t>Note 22. Non-current assets - investment properties (continued)</w:t>
                </w:r>
              </w:p>
            </w:tc>
          </w:tr>
        </w:tbl>
        <w:p w14:paraId="3620578C" w14:textId="77777777" w:rsidR="007F2FC5" w:rsidRDefault="007F2FC5"/>
      </w:tc>
    </w:tr>
  </w:tbl>
  <w:p w14:paraId="41727B44" w14:textId="77777777" w:rsidR="007F2FC5" w:rsidRDefault="00624826">
    <w:r>
      <w:rPr>
        <w:rFonts w:ascii="Times New Roman" w:eastAsia="Times New Roman" w:hAnsi="Times New Roman" w:cs="Times New Roman"/>
        <w:b/>
        <w:lang w:val="en-AU"/>
      </w:rPr>
      <w:t xml:space="preserve"> </w: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122FA4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4E6D09F" w14:textId="77777777">
            <w:tc>
              <w:tcPr>
                <w:tcW w:w="11059" w:type="dxa"/>
                <w:tcMar>
                  <w:left w:w="0" w:type="dxa"/>
                  <w:right w:w="50" w:type="dxa"/>
                </w:tcMar>
              </w:tcPr>
              <w:p w14:paraId="55A452C5" w14:textId="05304EB5" w:rsidR="00C13D3E" w:rsidRDefault="00C13D3E">
                <w:pPr>
                  <w:pStyle w:val="Accurripageheader"/>
                  <w:rPr>
                    <w:lang w:val="en-AU"/>
                  </w:rPr>
                </w:pPr>
                <w:r>
                  <w:rPr>
                    <w:noProof/>
                    <w:lang w:val="en-AU"/>
                  </w:rPr>
                  <w:drawing>
                    <wp:anchor distT="0" distB="0" distL="114300" distR="114300" simplePos="1" relativeHeight="251658315" behindDoc="0" locked="0" layoutInCell="1" allowOverlap="1" wp14:anchorId="29481932" wp14:editId="290A6AC7">
                      <wp:simplePos x="0" y="0"/>
                      <wp:positionH relativeFrom="page">
                        <wp:posOffset>6004560</wp:posOffset>
                      </wp:positionH>
                      <wp:positionV relativeFrom="page">
                        <wp:posOffset>-233680</wp:posOffset>
                      </wp:positionV>
                      <wp:extent cx="979170" cy="508000"/>
                      <wp:effectExtent l="0" t="0" r="0" b="0"/>
                      <wp:wrapNone/>
                      <wp:docPr id="133182291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2291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1657E3B" w14:textId="77777777" w:rsidR="00C13D3E" w:rsidRDefault="00C13D3E">
                <w:pPr>
                  <w:pStyle w:val="Accurripageheader"/>
                  <w:rPr>
                    <w:lang w:val="en-AU"/>
                  </w:rPr>
                </w:pPr>
              </w:p>
              <w:p w14:paraId="09F19B7D" w14:textId="1C0831A6" w:rsidR="007F2FC5" w:rsidRDefault="00F966B8">
                <w:pPr>
                  <w:pStyle w:val="Accurripageheader"/>
                </w:pPr>
                <w:r>
                  <w:rPr>
                    <w:lang w:val="en-AU"/>
                  </w:rPr>
                  <w:t>RSM IFRS Listed Comprehensive Limited</w:t>
                </w:r>
              </w:p>
            </w:tc>
          </w:tr>
          <w:tr w:rsidR="007F2FC5" w14:paraId="6550A3C5" w14:textId="77777777">
            <w:tc>
              <w:tcPr>
                <w:tcW w:w="11059" w:type="dxa"/>
                <w:tcMar>
                  <w:left w:w="0" w:type="dxa"/>
                  <w:right w:w="50" w:type="dxa"/>
                </w:tcMar>
              </w:tcPr>
              <w:p w14:paraId="75DE1ECD" w14:textId="77777777" w:rsidR="007F2FC5" w:rsidRDefault="00624826">
                <w:pPr>
                  <w:pStyle w:val="Accurripageheader"/>
                </w:pPr>
                <w:r>
                  <w:rPr>
                    <w:lang w:val="en-AU"/>
                  </w:rPr>
                  <w:t>Notes to the financial statements</w:t>
                </w:r>
              </w:p>
            </w:tc>
          </w:tr>
          <w:tr w:rsidR="007F2FC5" w14:paraId="7610DC23" w14:textId="77777777">
            <w:tc>
              <w:tcPr>
                <w:tcW w:w="11059" w:type="dxa"/>
                <w:tcMar>
                  <w:left w:w="0" w:type="dxa"/>
                  <w:right w:w="50" w:type="dxa"/>
                </w:tcMar>
              </w:tcPr>
              <w:p w14:paraId="61A79BCC" w14:textId="77777777" w:rsidR="007F2FC5" w:rsidRDefault="00624826">
                <w:pPr>
                  <w:pStyle w:val="Accurripageheader"/>
                </w:pPr>
                <w:r>
                  <w:rPr>
                    <w:lang w:val="en-AU"/>
                  </w:rPr>
                  <w:t>31 December 2025</w:t>
                </w:r>
              </w:p>
            </w:tc>
          </w:tr>
        </w:tbl>
        <w:p w14:paraId="7FDA34A7" w14:textId="77777777" w:rsidR="007F2FC5" w:rsidRDefault="007F2FC5"/>
      </w:tc>
    </w:tr>
  </w:tbl>
  <w:p w14:paraId="65E9641E" w14:textId="77777777" w:rsidR="007F2FC5" w:rsidRDefault="00624826">
    <w:r>
      <w:rPr>
        <w:rFonts w:ascii="Times New Roman" w:eastAsia="Times New Roman" w:hAnsi="Times New Roman" w:cs="Times New Roman"/>
        <w:b/>
        <w:lang w:val="en-AU"/>
      </w:rPr>
      <w:t xml:space="preserve"> </w: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8C1FD" w14:textId="77777777" w:rsidR="007F2FC5" w:rsidRDefault="007F2FC5"/>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8E50EB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2605F96" w14:textId="77777777">
            <w:tc>
              <w:tcPr>
                <w:tcW w:w="11059" w:type="dxa"/>
                <w:tcMar>
                  <w:left w:w="0" w:type="dxa"/>
                  <w:right w:w="50" w:type="dxa"/>
                </w:tcMar>
              </w:tcPr>
              <w:p w14:paraId="2E31C0F0" w14:textId="4BA6E142" w:rsidR="00C13D3E" w:rsidRDefault="00C13D3E">
                <w:pPr>
                  <w:pStyle w:val="Accurripageheader"/>
                  <w:rPr>
                    <w:lang w:val="en-AU"/>
                  </w:rPr>
                </w:pPr>
                <w:r>
                  <w:rPr>
                    <w:noProof/>
                    <w:lang w:val="en-AU"/>
                  </w:rPr>
                  <w:drawing>
                    <wp:anchor distT="0" distB="0" distL="114300" distR="114300" simplePos="0" relativeHeight="251658316" behindDoc="0" locked="0" layoutInCell="1" allowOverlap="1" wp14:anchorId="5C1C91AB" wp14:editId="190CCB14">
                      <wp:simplePos x="0" y="0"/>
                      <wp:positionH relativeFrom="page">
                        <wp:posOffset>0</wp:posOffset>
                      </wp:positionH>
                      <wp:positionV relativeFrom="page">
                        <wp:posOffset>0</wp:posOffset>
                      </wp:positionV>
                      <wp:extent cx="979170" cy="508000"/>
                      <wp:effectExtent l="0" t="0" r="0" b="0"/>
                      <wp:wrapNone/>
                      <wp:docPr id="124708434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08434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9ACA624" w14:textId="77777777" w:rsidR="00C13D3E" w:rsidRDefault="00C13D3E">
                <w:pPr>
                  <w:pStyle w:val="Accurripageheader"/>
                  <w:rPr>
                    <w:lang w:val="en-AU"/>
                  </w:rPr>
                </w:pPr>
              </w:p>
              <w:p w14:paraId="17E54A4E" w14:textId="45C38AB2" w:rsidR="007F2FC5" w:rsidRDefault="00F966B8">
                <w:pPr>
                  <w:pStyle w:val="Accurripageheader"/>
                </w:pPr>
                <w:r>
                  <w:rPr>
                    <w:lang w:val="en-AU"/>
                  </w:rPr>
                  <w:t>RSM IFRS Listed Comprehensive Limited</w:t>
                </w:r>
              </w:p>
            </w:tc>
          </w:tr>
          <w:tr w:rsidR="007F2FC5" w14:paraId="6BC43792" w14:textId="77777777">
            <w:tc>
              <w:tcPr>
                <w:tcW w:w="11059" w:type="dxa"/>
                <w:tcMar>
                  <w:left w:w="0" w:type="dxa"/>
                  <w:right w:w="50" w:type="dxa"/>
                </w:tcMar>
              </w:tcPr>
              <w:p w14:paraId="563FE1BF" w14:textId="77777777" w:rsidR="007F2FC5" w:rsidRDefault="00624826">
                <w:pPr>
                  <w:pStyle w:val="Accurripageheader"/>
                </w:pPr>
                <w:r>
                  <w:rPr>
                    <w:lang w:val="en-AU"/>
                  </w:rPr>
                  <w:t>Notes to the financial statements</w:t>
                </w:r>
              </w:p>
            </w:tc>
          </w:tr>
          <w:tr w:rsidR="007F2FC5" w14:paraId="27256472" w14:textId="77777777">
            <w:tc>
              <w:tcPr>
                <w:tcW w:w="11059" w:type="dxa"/>
                <w:tcMar>
                  <w:left w:w="0" w:type="dxa"/>
                  <w:right w:w="50" w:type="dxa"/>
                </w:tcMar>
              </w:tcPr>
              <w:p w14:paraId="6194DE6A" w14:textId="77777777" w:rsidR="007F2FC5" w:rsidRDefault="00624826">
                <w:pPr>
                  <w:pStyle w:val="Accurripageheader"/>
                </w:pPr>
                <w:r>
                  <w:rPr>
                    <w:lang w:val="en-AU"/>
                  </w:rPr>
                  <w:t>31 December 2025</w:t>
                </w:r>
              </w:p>
            </w:tc>
          </w:tr>
        </w:tbl>
        <w:p w14:paraId="608B3E62" w14:textId="77777777" w:rsidR="007F2FC5" w:rsidRDefault="007F2FC5"/>
      </w:tc>
    </w:tr>
  </w:tbl>
  <w:p w14:paraId="6671750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C919FA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BDEAEC7" w14:textId="77777777">
            <w:tc>
              <w:tcPr>
                <w:tcW w:w="11059" w:type="dxa"/>
                <w:tcMar>
                  <w:left w:w="0" w:type="dxa"/>
                  <w:right w:w="50" w:type="dxa"/>
                </w:tcMar>
              </w:tcPr>
              <w:p w14:paraId="29A2F6B1" w14:textId="77777777" w:rsidR="007F2FC5" w:rsidRDefault="00624826">
                <w:pPr>
                  <w:pStyle w:val="Accurriparagraphheader"/>
                </w:pPr>
                <w:r>
                  <w:rPr>
                    <w:lang w:val="en-AU"/>
                  </w:rPr>
                  <w:t>Note 23. Non-current assets - property, plant and equipment (continued)</w:t>
                </w:r>
              </w:p>
            </w:tc>
          </w:tr>
        </w:tbl>
        <w:p w14:paraId="58E3F743" w14:textId="77777777" w:rsidR="007F2FC5" w:rsidRDefault="007F2FC5"/>
      </w:tc>
    </w:tr>
  </w:tbl>
  <w:p w14:paraId="39A5B89C" w14:textId="77777777" w:rsidR="007F2FC5" w:rsidRDefault="00624826">
    <w:r>
      <w:rPr>
        <w:rFonts w:ascii="Times New Roman" w:eastAsia="Times New Roman" w:hAnsi="Times New Roman" w:cs="Times New Roman"/>
        <w:b/>
        <w:lang w:val="en-AU"/>
      </w:rPr>
      <w:t xml:space="preserve"> </w: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2EC875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4A39307" w14:textId="77777777">
            <w:tc>
              <w:tcPr>
                <w:tcW w:w="11059" w:type="dxa"/>
                <w:tcMar>
                  <w:left w:w="0" w:type="dxa"/>
                  <w:right w:w="50" w:type="dxa"/>
                </w:tcMar>
              </w:tcPr>
              <w:p w14:paraId="025F9FAC" w14:textId="56A93264" w:rsidR="00C13D3E" w:rsidRDefault="00C13D3E">
                <w:pPr>
                  <w:pStyle w:val="Accurripageheader"/>
                  <w:rPr>
                    <w:lang w:val="en-AU"/>
                  </w:rPr>
                </w:pPr>
                <w:r>
                  <w:rPr>
                    <w:noProof/>
                    <w:lang w:val="en-AU"/>
                  </w:rPr>
                  <w:drawing>
                    <wp:anchor distT="0" distB="0" distL="114300" distR="114300" simplePos="0" relativeHeight="251658317" behindDoc="0" locked="0" layoutInCell="1" allowOverlap="1" wp14:anchorId="33FF1692" wp14:editId="4528E904">
                      <wp:simplePos x="0" y="0"/>
                      <wp:positionH relativeFrom="page">
                        <wp:posOffset>6004560</wp:posOffset>
                      </wp:positionH>
                      <wp:positionV relativeFrom="page">
                        <wp:posOffset>-233680</wp:posOffset>
                      </wp:positionV>
                      <wp:extent cx="979170" cy="508000"/>
                      <wp:effectExtent l="0" t="0" r="0" b="0"/>
                      <wp:wrapNone/>
                      <wp:docPr id="180210566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10566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447FEAA" w14:textId="77777777" w:rsidR="00C13D3E" w:rsidRDefault="00C13D3E">
                <w:pPr>
                  <w:pStyle w:val="Accurripageheader"/>
                  <w:rPr>
                    <w:lang w:val="en-AU"/>
                  </w:rPr>
                </w:pPr>
              </w:p>
              <w:p w14:paraId="5F1CF303" w14:textId="297D3ADD" w:rsidR="007F2FC5" w:rsidRDefault="00F966B8">
                <w:pPr>
                  <w:pStyle w:val="Accurripageheader"/>
                </w:pPr>
                <w:r>
                  <w:rPr>
                    <w:lang w:val="en-AU"/>
                  </w:rPr>
                  <w:t>RSM IFRS Listed Comprehensive Limited</w:t>
                </w:r>
              </w:p>
            </w:tc>
          </w:tr>
          <w:tr w:rsidR="007F2FC5" w14:paraId="07BF7235" w14:textId="77777777">
            <w:tc>
              <w:tcPr>
                <w:tcW w:w="11059" w:type="dxa"/>
                <w:tcMar>
                  <w:left w:w="0" w:type="dxa"/>
                  <w:right w:w="50" w:type="dxa"/>
                </w:tcMar>
              </w:tcPr>
              <w:p w14:paraId="424C64AF" w14:textId="77777777" w:rsidR="007F2FC5" w:rsidRDefault="00624826">
                <w:pPr>
                  <w:pStyle w:val="Accurripageheader"/>
                </w:pPr>
                <w:r>
                  <w:rPr>
                    <w:lang w:val="en-AU"/>
                  </w:rPr>
                  <w:t>Notes to the financial statements</w:t>
                </w:r>
              </w:p>
            </w:tc>
          </w:tr>
          <w:tr w:rsidR="007F2FC5" w14:paraId="7C27915A" w14:textId="77777777">
            <w:tc>
              <w:tcPr>
                <w:tcW w:w="11059" w:type="dxa"/>
                <w:tcMar>
                  <w:left w:w="0" w:type="dxa"/>
                  <w:right w:w="50" w:type="dxa"/>
                </w:tcMar>
              </w:tcPr>
              <w:p w14:paraId="568D0C8E" w14:textId="77777777" w:rsidR="007F2FC5" w:rsidRDefault="00624826">
                <w:pPr>
                  <w:pStyle w:val="Accurripageheader"/>
                </w:pPr>
                <w:r>
                  <w:rPr>
                    <w:lang w:val="en-AU"/>
                  </w:rPr>
                  <w:t>31 December 2025</w:t>
                </w:r>
              </w:p>
            </w:tc>
          </w:tr>
        </w:tbl>
        <w:p w14:paraId="15002DDF" w14:textId="77777777" w:rsidR="007F2FC5" w:rsidRDefault="007F2FC5"/>
      </w:tc>
    </w:tr>
  </w:tbl>
  <w:p w14:paraId="07122CAB" w14:textId="77777777" w:rsidR="007F2FC5" w:rsidRDefault="00624826">
    <w:r>
      <w:rPr>
        <w:rFonts w:ascii="Times New Roman" w:eastAsia="Times New Roman" w:hAnsi="Times New Roman" w:cs="Times New Roman"/>
        <w:b/>
        <w:lang w:val="en-AU"/>
      </w:rPr>
      <w:t xml:space="preserve"> </w: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34411" w14:textId="77777777" w:rsidR="007F2FC5" w:rsidRDefault="007F2FC5"/>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74FA35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04EF0BE" w14:textId="77777777">
            <w:tc>
              <w:tcPr>
                <w:tcW w:w="11059" w:type="dxa"/>
                <w:tcMar>
                  <w:left w:w="0" w:type="dxa"/>
                  <w:right w:w="50" w:type="dxa"/>
                </w:tcMar>
              </w:tcPr>
              <w:p w14:paraId="6B1B4F06" w14:textId="456D4FB6" w:rsidR="00C13D3E" w:rsidRDefault="00C13D3E">
                <w:pPr>
                  <w:pStyle w:val="Accurripageheader"/>
                  <w:rPr>
                    <w:lang w:val="en-AU"/>
                  </w:rPr>
                </w:pPr>
                <w:r>
                  <w:rPr>
                    <w:noProof/>
                    <w:lang w:val="en-AU"/>
                  </w:rPr>
                  <w:drawing>
                    <wp:anchor distT="0" distB="0" distL="114300" distR="114300" simplePos="0" relativeHeight="251658318" behindDoc="0" locked="0" layoutInCell="1" allowOverlap="1" wp14:anchorId="0D97DE33" wp14:editId="6409DF83">
                      <wp:simplePos x="0" y="0"/>
                      <wp:positionH relativeFrom="page">
                        <wp:posOffset>0</wp:posOffset>
                      </wp:positionH>
                      <wp:positionV relativeFrom="page">
                        <wp:posOffset>0</wp:posOffset>
                      </wp:positionV>
                      <wp:extent cx="979170" cy="508000"/>
                      <wp:effectExtent l="0" t="0" r="0" b="0"/>
                      <wp:wrapNone/>
                      <wp:docPr id="162895653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95653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D9AE9C4" w14:textId="77777777" w:rsidR="00C13D3E" w:rsidRDefault="00C13D3E">
                <w:pPr>
                  <w:pStyle w:val="Accurripageheader"/>
                  <w:rPr>
                    <w:lang w:val="en-AU"/>
                  </w:rPr>
                </w:pPr>
              </w:p>
              <w:p w14:paraId="6742FF74" w14:textId="11B37BA3" w:rsidR="007F2FC5" w:rsidRDefault="00F966B8">
                <w:pPr>
                  <w:pStyle w:val="Accurripageheader"/>
                </w:pPr>
                <w:r>
                  <w:rPr>
                    <w:lang w:val="en-AU"/>
                  </w:rPr>
                  <w:t>RSM IFRS Listed Comprehensive Limited</w:t>
                </w:r>
              </w:p>
            </w:tc>
          </w:tr>
          <w:tr w:rsidR="007F2FC5" w14:paraId="39D5F709" w14:textId="77777777">
            <w:tc>
              <w:tcPr>
                <w:tcW w:w="11059" w:type="dxa"/>
                <w:tcMar>
                  <w:left w:w="0" w:type="dxa"/>
                  <w:right w:w="50" w:type="dxa"/>
                </w:tcMar>
              </w:tcPr>
              <w:p w14:paraId="3F765635" w14:textId="77777777" w:rsidR="007F2FC5" w:rsidRDefault="00624826">
                <w:pPr>
                  <w:pStyle w:val="Accurripageheader"/>
                </w:pPr>
                <w:r>
                  <w:rPr>
                    <w:lang w:val="en-AU"/>
                  </w:rPr>
                  <w:t>Notes to the financial statements</w:t>
                </w:r>
              </w:p>
            </w:tc>
          </w:tr>
          <w:tr w:rsidR="007F2FC5" w14:paraId="3436B912" w14:textId="77777777">
            <w:tc>
              <w:tcPr>
                <w:tcW w:w="11059" w:type="dxa"/>
                <w:tcMar>
                  <w:left w:w="0" w:type="dxa"/>
                  <w:right w:w="50" w:type="dxa"/>
                </w:tcMar>
              </w:tcPr>
              <w:p w14:paraId="6072EE8E" w14:textId="77777777" w:rsidR="007F2FC5" w:rsidRDefault="00624826">
                <w:pPr>
                  <w:pStyle w:val="Accurripageheader"/>
                </w:pPr>
                <w:r>
                  <w:rPr>
                    <w:lang w:val="en-AU"/>
                  </w:rPr>
                  <w:t>31 December 2025</w:t>
                </w:r>
              </w:p>
            </w:tc>
          </w:tr>
        </w:tbl>
        <w:p w14:paraId="3266A834" w14:textId="77777777" w:rsidR="007F2FC5" w:rsidRDefault="007F2FC5"/>
      </w:tc>
    </w:tr>
  </w:tbl>
  <w:p w14:paraId="353B03C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D2386D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F8B89E8" w14:textId="77777777">
            <w:tc>
              <w:tcPr>
                <w:tcW w:w="11059" w:type="dxa"/>
                <w:tcMar>
                  <w:left w:w="0" w:type="dxa"/>
                  <w:right w:w="50" w:type="dxa"/>
                </w:tcMar>
              </w:tcPr>
              <w:p w14:paraId="340C865E" w14:textId="77777777" w:rsidR="007F2FC5" w:rsidRDefault="00624826">
                <w:pPr>
                  <w:pStyle w:val="Accurriparagraphheader"/>
                </w:pPr>
                <w:r>
                  <w:rPr>
                    <w:lang w:val="en-AU"/>
                  </w:rPr>
                  <w:t>Note 24. Non-current assets - right-of-use assets (continued)</w:t>
                </w:r>
              </w:p>
            </w:tc>
          </w:tr>
        </w:tbl>
        <w:p w14:paraId="0736673F" w14:textId="77777777" w:rsidR="007F2FC5" w:rsidRDefault="007F2FC5"/>
      </w:tc>
    </w:tr>
  </w:tbl>
  <w:p w14:paraId="66F80333" w14:textId="77777777" w:rsidR="007F2FC5" w:rsidRDefault="00624826">
    <w:r>
      <w:rPr>
        <w:rFonts w:ascii="Times New Roman" w:eastAsia="Times New Roman" w:hAnsi="Times New Roman" w:cs="Times New Roman"/>
        <w:b/>
        <w:lang w:val="en-AU"/>
      </w:rPr>
      <w:t xml:space="preserve"> </w: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943652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1787EE3" w14:textId="77777777">
            <w:tc>
              <w:tcPr>
                <w:tcW w:w="11059" w:type="dxa"/>
                <w:tcMar>
                  <w:left w:w="0" w:type="dxa"/>
                  <w:right w:w="50" w:type="dxa"/>
                </w:tcMar>
              </w:tcPr>
              <w:p w14:paraId="417E3DCC" w14:textId="7FB16691" w:rsidR="00C13D3E" w:rsidRDefault="00C13D3E">
                <w:pPr>
                  <w:pStyle w:val="Accurripageheader"/>
                  <w:rPr>
                    <w:lang w:val="en-AU"/>
                  </w:rPr>
                </w:pPr>
                <w:r>
                  <w:rPr>
                    <w:noProof/>
                    <w:lang w:val="en-AU"/>
                  </w:rPr>
                  <w:drawing>
                    <wp:anchor distT="0" distB="0" distL="114300" distR="114300" simplePos="0" relativeHeight="251658319" behindDoc="0" locked="0" layoutInCell="1" allowOverlap="1" wp14:anchorId="53B8CE32" wp14:editId="550876B2">
                      <wp:simplePos x="0" y="0"/>
                      <wp:positionH relativeFrom="page">
                        <wp:posOffset>6004560</wp:posOffset>
                      </wp:positionH>
                      <wp:positionV relativeFrom="page">
                        <wp:posOffset>-233680</wp:posOffset>
                      </wp:positionV>
                      <wp:extent cx="979170" cy="508000"/>
                      <wp:effectExtent l="0" t="0" r="0" b="0"/>
                      <wp:wrapNone/>
                      <wp:docPr id="31367680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67680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E8CD99E" w14:textId="77777777" w:rsidR="00C13D3E" w:rsidRDefault="00C13D3E">
                <w:pPr>
                  <w:pStyle w:val="Accurripageheader"/>
                  <w:rPr>
                    <w:lang w:val="en-AU"/>
                  </w:rPr>
                </w:pPr>
              </w:p>
              <w:p w14:paraId="335510F6" w14:textId="2315989F" w:rsidR="007F2FC5" w:rsidRDefault="00F966B8">
                <w:pPr>
                  <w:pStyle w:val="Accurripageheader"/>
                </w:pPr>
                <w:r>
                  <w:rPr>
                    <w:lang w:val="en-AU"/>
                  </w:rPr>
                  <w:t>RSM IFRS Listed Comprehensive Limited</w:t>
                </w:r>
              </w:p>
            </w:tc>
          </w:tr>
          <w:tr w:rsidR="007F2FC5" w14:paraId="724BEC9F" w14:textId="77777777">
            <w:tc>
              <w:tcPr>
                <w:tcW w:w="11059" w:type="dxa"/>
                <w:tcMar>
                  <w:left w:w="0" w:type="dxa"/>
                  <w:right w:w="50" w:type="dxa"/>
                </w:tcMar>
              </w:tcPr>
              <w:p w14:paraId="66A8BC47" w14:textId="77777777" w:rsidR="007F2FC5" w:rsidRDefault="00624826">
                <w:pPr>
                  <w:pStyle w:val="Accurripageheader"/>
                </w:pPr>
                <w:r>
                  <w:rPr>
                    <w:lang w:val="en-AU"/>
                  </w:rPr>
                  <w:t>Notes to the financial statements</w:t>
                </w:r>
              </w:p>
            </w:tc>
          </w:tr>
          <w:tr w:rsidR="007F2FC5" w14:paraId="4B83A215" w14:textId="77777777">
            <w:tc>
              <w:tcPr>
                <w:tcW w:w="11059" w:type="dxa"/>
                <w:tcMar>
                  <w:left w:w="0" w:type="dxa"/>
                  <w:right w:w="50" w:type="dxa"/>
                </w:tcMar>
              </w:tcPr>
              <w:p w14:paraId="65C18120" w14:textId="77777777" w:rsidR="007F2FC5" w:rsidRDefault="00624826">
                <w:pPr>
                  <w:pStyle w:val="Accurripageheader"/>
                </w:pPr>
                <w:r>
                  <w:rPr>
                    <w:lang w:val="en-AU"/>
                  </w:rPr>
                  <w:t>31 December 2025</w:t>
                </w:r>
              </w:p>
            </w:tc>
          </w:tr>
        </w:tbl>
        <w:p w14:paraId="13EDEA54" w14:textId="77777777" w:rsidR="007F2FC5" w:rsidRDefault="007F2FC5"/>
      </w:tc>
    </w:tr>
  </w:tbl>
  <w:p w14:paraId="198CF57F" w14:textId="77777777" w:rsidR="007F2FC5" w:rsidRDefault="00624826">
    <w:r>
      <w:rPr>
        <w:rFonts w:ascii="Times New Roman" w:eastAsia="Times New Roman" w:hAnsi="Times New Roman" w:cs="Times New Roman"/>
        <w:b/>
        <w:lang w:val="en-AU"/>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A9CDA" w14:textId="77777777" w:rsidR="007F2FC5" w:rsidRDefault="007F2FC5"/>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607F2" w14:textId="77777777" w:rsidR="007F2FC5" w:rsidRDefault="007F2FC5"/>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DAF114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9FF9F70" w14:textId="77777777">
            <w:tc>
              <w:tcPr>
                <w:tcW w:w="11059" w:type="dxa"/>
                <w:tcMar>
                  <w:left w:w="0" w:type="dxa"/>
                  <w:right w:w="50" w:type="dxa"/>
                </w:tcMar>
              </w:tcPr>
              <w:p w14:paraId="2BDB5649" w14:textId="64788B25" w:rsidR="00C13D3E" w:rsidRDefault="00C13D3E">
                <w:pPr>
                  <w:pStyle w:val="Accurripageheader"/>
                  <w:rPr>
                    <w:lang w:val="en-AU"/>
                  </w:rPr>
                </w:pPr>
                <w:r>
                  <w:rPr>
                    <w:noProof/>
                    <w:lang w:val="en-AU"/>
                  </w:rPr>
                  <w:drawing>
                    <wp:anchor distT="0" distB="0" distL="114300" distR="114300" simplePos="0" relativeHeight="251658320" behindDoc="0" locked="0" layoutInCell="1" allowOverlap="1" wp14:anchorId="7F7EEC25" wp14:editId="3ACF0A27">
                      <wp:simplePos x="0" y="0"/>
                      <wp:positionH relativeFrom="page">
                        <wp:posOffset>6004560</wp:posOffset>
                      </wp:positionH>
                      <wp:positionV relativeFrom="page">
                        <wp:posOffset>-233680</wp:posOffset>
                      </wp:positionV>
                      <wp:extent cx="979170" cy="508000"/>
                      <wp:effectExtent l="0" t="0" r="0" b="0"/>
                      <wp:wrapNone/>
                      <wp:docPr id="1664746948"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4694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D761C62" w14:textId="77777777" w:rsidR="00C13D3E" w:rsidRDefault="00C13D3E">
                <w:pPr>
                  <w:pStyle w:val="Accurripageheader"/>
                  <w:rPr>
                    <w:lang w:val="en-AU"/>
                  </w:rPr>
                </w:pPr>
              </w:p>
              <w:p w14:paraId="50B77B3C" w14:textId="1889E72B" w:rsidR="007F2FC5" w:rsidRDefault="00F966B8">
                <w:pPr>
                  <w:pStyle w:val="Accurripageheader"/>
                </w:pPr>
                <w:r>
                  <w:rPr>
                    <w:lang w:val="en-AU"/>
                  </w:rPr>
                  <w:t>RSM IFRS Listed Comprehensive Limited</w:t>
                </w:r>
              </w:p>
            </w:tc>
          </w:tr>
          <w:tr w:rsidR="007F2FC5" w14:paraId="2D8383AA" w14:textId="77777777">
            <w:tc>
              <w:tcPr>
                <w:tcW w:w="11059" w:type="dxa"/>
                <w:tcMar>
                  <w:left w:w="0" w:type="dxa"/>
                  <w:right w:w="50" w:type="dxa"/>
                </w:tcMar>
              </w:tcPr>
              <w:p w14:paraId="4E946214" w14:textId="77777777" w:rsidR="007F2FC5" w:rsidRDefault="00624826">
                <w:pPr>
                  <w:pStyle w:val="Accurripageheader"/>
                </w:pPr>
                <w:r>
                  <w:rPr>
                    <w:lang w:val="en-AU"/>
                  </w:rPr>
                  <w:t>Notes to the financial statements</w:t>
                </w:r>
              </w:p>
            </w:tc>
          </w:tr>
          <w:tr w:rsidR="007F2FC5" w14:paraId="38F345E9" w14:textId="77777777">
            <w:tc>
              <w:tcPr>
                <w:tcW w:w="11059" w:type="dxa"/>
                <w:tcMar>
                  <w:left w:w="0" w:type="dxa"/>
                  <w:right w:w="50" w:type="dxa"/>
                </w:tcMar>
              </w:tcPr>
              <w:p w14:paraId="295EE7E7" w14:textId="77777777" w:rsidR="007F2FC5" w:rsidRDefault="00624826">
                <w:pPr>
                  <w:pStyle w:val="Accurripageheader"/>
                </w:pPr>
                <w:r>
                  <w:rPr>
                    <w:lang w:val="en-AU"/>
                  </w:rPr>
                  <w:t>31 December 2025</w:t>
                </w:r>
              </w:p>
            </w:tc>
          </w:tr>
        </w:tbl>
        <w:p w14:paraId="67CDCFF0" w14:textId="77777777" w:rsidR="007F2FC5" w:rsidRDefault="007F2FC5"/>
      </w:tc>
    </w:tr>
  </w:tbl>
  <w:p w14:paraId="20371B5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1D0F5C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3463BA0" w14:textId="77777777">
            <w:tc>
              <w:tcPr>
                <w:tcW w:w="11059" w:type="dxa"/>
                <w:tcMar>
                  <w:left w:w="0" w:type="dxa"/>
                  <w:right w:w="50" w:type="dxa"/>
                </w:tcMar>
              </w:tcPr>
              <w:p w14:paraId="7D201804" w14:textId="77777777" w:rsidR="007F2FC5" w:rsidRDefault="00624826">
                <w:pPr>
                  <w:pStyle w:val="Accurriparagraphheader"/>
                </w:pPr>
                <w:r>
                  <w:rPr>
                    <w:lang w:val="en-AU"/>
                  </w:rPr>
                  <w:t>Note 25. Non-current assets - intangibles (continued)</w:t>
                </w:r>
              </w:p>
            </w:tc>
          </w:tr>
        </w:tbl>
        <w:p w14:paraId="486A51CD" w14:textId="77777777" w:rsidR="007F2FC5" w:rsidRDefault="007F2FC5"/>
      </w:tc>
    </w:tr>
  </w:tbl>
  <w:p w14:paraId="38726229" w14:textId="77777777" w:rsidR="007F2FC5" w:rsidRDefault="00624826">
    <w:r>
      <w:rPr>
        <w:rFonts w:ascii="Times New Roman" w:eastAsia="Times New Roman" w:hAnsi="Times New Roman" w:cs="Times New Roman"/>
        <w:b/>
        <w:lang w:val="en-AU"/>
      </w:rPr>
      <w:t xml:space="preserve"> </w: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C74568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3280E5D" w14:textId="77777777">
            <w:tc>
              <w:tcPr>
                <w:tcW w:w="11059" w:type="dxa"/>
                <w:tcMar>
                  <w:left w:w="0" w:type="dxa"/>
                  <w:right w:w="50" w:type="dxa"/>
                </w:tcMar>
              </w:tcPr>
              <w:p w14:paraId="262C7BB9" w14:textId="359BF23C" w:rsidR="00C13D3E" w:rsidRDefault="00C13D3E">
                <w:pPr>
                  <w:pStyle w:val="Accurripageheader"/>
                  <w:rPr>
                    <w:lang w:val="en-AU"/>
                  </w:rPr>
                </w:pPr>
                <w:r>
                  <w:rPr>
                    <w:noProof/>
                    <w:lang w:val="en-AU"/>
                  </w:rPr>
                  <w:drawing>
                    <wp:anchor distT="0" distB="0" distL="114300" distR="114300" simplePos="1" relativeHeight="251658321" behindDoc="0" locked="0" layoutInCell="1" allowOverlap="1" wp14:anchorId="3AA8B0C7" wp14:editId="5DAF2808">
                      <wp:simplePos x="0" y="0"/>
                      <wp:positionH relativeFrom="page">
                        <wp:posOffset>6004560</wp:posOffset>
                      </wp:positionH>
                      <wp:positionV relativeFrom="page">
                        <wp:posOffset>-233680</wp:posOffset>
                      </wp:positionV>
                      <wp:extent cx="979170" cy="508000"/>
                      <wp:effectExtent l="0" t="0" r="0" b="0"/>
                      <wp:wrapNone/>
                      <wp:docPr id="13019066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90669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1684E68" w14:textId="77777777" w:rsidR="00C13D3E" w:rsidRDefault="00C13D3E">
                <w:pPr>
                  <w:pStyle w:val="Accurripageheader"/>
                  <w:rPr>
                    <w:lang w:val="en-AU"/>
                  </w:rPr>
                </w:pPr>
              </w:p>
              <w:p w14:paraId="76A0D569" w14:textId="13933516" w:rsidR="007F2FC5" w:rsidRDefault="00F966B8">
                <w:pPr>
                  <w:pStyle w:val="Accurripageheader"/>
                </w:pPr>
                <w:r>
                  <w:rPr>
                    <w:lang w:val="en-AU"/>
                  </w:rPr>
                  <w:t>RSM IFRS Listed Comprehensive Limited</w:t>
                </w:r>
              </w:p>
            </w:tc>
          </w:tr>
          <w:tr w:rsidR="007F2FC5" w14:paraId="7965727D" w14:textId="77777777">
            <w:tc>
              <w:tcPr>
                <w:tcW w:w="11059" w:type="dxa"/>
                <w:tcMar>
                  <w:left w:w="0" w:type="dxa"/>
                  <w:right w:w="50" w:type="dxa"/>
                </w:tcMar>
              </w:tcPr>
              <w:p w14:paraId="02BBCAF3" w14:textId="77777777" w:rsidR="007F2FC5" w:rsidRDefault="00624826">
                <w:pPr>
                  <w:pStyle w:val="Accurripageheader"/>
                </w:pPr>
                <w:r>
                  <w:rPr>
                    <w:lang w:val="en-AU"/>
                  </w:rPr>
                  <w:t>Notes to the financial statements</w:t>
                </w:r>
              </w:p>
            </w:tc>
          </w:tr>
          <w:tr w:rsidR="007F2FC5" w14:paraId="6D2738C3" w14:textId="77777777">
            <w:tc>
              <w:tcPr>
                <w:tcW w:w="11059" w:type="dxa"/>
                <w:tcMar>
                  <w:left w:w="0" w:type="dxa"/>
                  <w:right w:w="50" w:type="dxa"/>
                </w:tcMar>
              </w:tcPr>
              <w:p w14:paraId="43E617AE" w14:textId="77777777" w:rsidR="007F2FC5" w:rsidRDefault="00624826">
                <w:pPr>
                  <w:pStyle w:val="Accurripageheader"/>
                </w:pPr>
                <w:r>
                  <w:rPr>
                    <w:lang w:val="en-AU"/>
                  </w:rPr>
                  <w:t>31 December 2025</w:t>
                </w:r>
              </w:p>
            </w:tc>
          </w:tr>
        </w:tbl>
        <w:p w14:paraId="14B986C8" w14:textId="77777777" w:rsidR="007F2FC5" w:rsidRDefault="007F2FC5"/>
      </w:tc>
    </w:tr>
  </w:tbl>
  <w:p w14:paraId="0628A23C" w14:textId="77777777" w:rsidR="007F2FC5" w:rsidRDefault="00624826">
    <w:r>
      <w:rPr>
        <w:rFonts w:ascii="Times New Roman" w:eastAsia="Times New Roman" w:hAnsi="Times New Roman" w:cs="Times New Roman"/>
        <w:b/>
        <w:lang w:val="en-AU"/>
      </w:rPr>
      <w:t xml:space="preserve"> </w: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16E27" w14:textId="77777777" w:rsidR="007F2FC5" w:rsidRDefault="007F2FC5"/>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F01556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8A32CE5" w14:textId="77777777">
            <w:tc>
              <w:tcPr>
                <w:tcW w:w="11059" w:type="dxa"/>
                <w:tcMar>
                  <w:left w:w="0" w:type="dxa"/>
                  <w:right w:w="50" w:type="dxa"/>
                </w:tcMar>
              </w:tcPr>
              <w:p w14:paraId="08F8B2C2" w14:textId="3CBB2DD1" w:rsidR="00C13D3E" w:rsidRDefault="00C13D3E">
                <w:pPr>
                  <w:pStyle w:val="Accurripageheader"/>
                  <w:rPr>
                    <w:lang w:val="en-AU"/>
                  </w:rPr>
                </w:pPr>
                <w:r>
                  <w:rPr>
                    <w:noProof/>
                    <w:lang w:val="en-AU"/>
                  </w:rPr>
                  <w:drawing>
                    <wp:anchor distT="0" distB="0" distL="114300" distR="114300" simplePos="1" relativeHeight="251658322" behindDoc="0" locked="0" layoutInCell="1" allowOverlap="1" wp14:anchorId="73D983B7" wp14:editId="3B3AD6CF">
                      <wp:simplePos x="0" y="0"/>
                      <wp:positionH relativeFrom="page">
                        <wp:posOffset>6004560</wp:posOffset>
                      </wp:positionH>
                      <wp:positionV relativeFrom="page">
                        <wp:posOffset>-233680</wp:posOffset>
                      </wp:positionV>
                      <wp:extent cx="979170" cy="508000"/>
                      <wp:effectExtent l="0" t="0" r="0" b="0"/>
                      <wp:wrapNone/>
                      <wp:docPr id="255952702"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95270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43DB34D" w14:textId="77777777" w:rsidR="00C13D3E" w:rsidRDefault="00C13D3E">
                <w:pPr>
                  <w:pStyle w:val="Accurripageheader"/>
                  <w:rPr>
                    <w:lang w:val="en-AU"/>
                  </w:rPr>
                </w:pPr>
              </w:p>
              <w:p w14:paraId="751D85CE" w14:textId="47EE83A9" w:rsidR="007F2FC5" w:rsidRDefault="00F966B8">
                <w:pPr>
                  <w:pStyle w:val="Accurripageheader"/>
                </w:pPr>
                <w:r>
                  <w:rPr>
                    <w:lang w:val="en-AU"/>
                  </w:rPr>
                  <w:t>RSM IFRS Listed Comprehensive Limited</w:t>
                </w:r>
              </w:p>
            </w:tc>
          </w:tr>
          <w:tr w:rsidR="007F2FC5" w14:paraId="0A582731" w14:textId="77777777">
            <w:tc>
              <w:tcPr>
                <w:tcW w:w="11059" w:type="dxa"/>
                <w:tcMar>
                  <w:left w:w="0" w:type="dxa"/>
                  <w:right w:w="50" w:type="dxa"/>
                </w:tcMar>
              </w:tcPr>
              <w:p w14:paraId="76FE06CF" w14:textId="77777777" w:rsidR="007F2FC5" w:rsidRDefault="00624826">
                <w:pPr>
                  <w:pStyle w:val="Accurripageheader"/>
                </w:pPr>
                <w:r>
                  <w:rPr>
                    <w:lang w:val="en-AU"/>
                  </w:rPr>
                  <w:t>Notes to the financial statements</w:t>
                </w:r>
              </w:p>
            </w:tc>
          </w:tr>
          <w:tr w:rsidR="007F2FC5" w14:paraId="390B8791" w14:textId="77777777">
            <w:tc>
              <w:tcPr>
                <w:tcW w:w="11059" w:type="dxa"/>
                <w:tcMar>
                  <w:left w:w="0" w:type="dxa"/>
                  <w:right w:w="50" w:type="dxa"/>
                </w:tcMar>
              </w:tcPr>
              <w:p w14:paraId="72E43D2B" w14:textId="77777777" w:rsidR="007F2FC5" w:rsidRDefault="00624826">
                <w:pPr>
                  <w:pStyle w:val="Accurripageheader"/>
                </w:pPr>
                <w:r>
                  <w:rPr>
                    <w:lang w:val="en-AU"/>
                  </w:rPr>
                  <w:t>31 December 2025</w:t>
                </w:r>
              </w:p>
            </w:tc>
          </w:tr>
        </w:tbl>
        <w:p w14:paraId="0A5CA3B7" w14:textId="77777777" w:rsidR="007F2FC5" w:rsidRDefault="007F2FC5"/>
      </w:tc>
    </w:tr>
  </w:tbl>
  <w:p w14:paraId="11356965"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C97E4C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FCFC220" w14:textId="77777777">
            <w:tc>
              <w:tcPr>
                <w:tcW w:w="11059" w:type="dxa"/>
                <w:tcMar>
                  <w:left w:w="0" w:type="dxa"/>
                  <w:right w:w="50" w:type="dxa"/>
                </w:tcMar>
              </w:tcPr>
              <w:p w14:paraId="49190488" w14:textId="77777777" w:rsidR="007F2FC5" w:rsidRDefault="00624826">
                <w:pPr>
                  <w:pStyle w:val="Accurriparagraphheader"/>
                </w:pPr>
                <w:r>
                  <w:rPr>
                    <w:lang w:val="en-AU"/>
                  </w:rPr>
                  <w:t>Note 26. Non-current assets - deferred tax (continued)</w:t>
                </w:r>
              </w:p>
            </w:tc>
          </w:tr>
        </w:tbl>
        <w:p w14:paraId="405734F8" w14:textId="77777777" w:rsidR="007F2FC5" w:rsidRDefault="007F2FC5"/>
      </w:tc>
    </w:tr>
  </w:tbl>
  <w:p w14:paraId="1A30D2EE" w14:textId="77777777" w:rsidR="007F2FC5" w:rsidRDefault="00624826">
    <w:r>
      <w:rPr>
        <w:rFonts w:ascii="Times New Roman" w:eastAsia="Times New Roman" w:hAnsi="Times New Roman" w:cs="Times New Roman"/>
        <w:b/>
        <w:lang w:val="en-AU"/>
      </w:rPr>
      <w:t xml:space="preserve"> </w: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D796DE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C19A7B9" w14:textId="77777777">
            <w:tc>
              <w:tcPr>
                <w:tcW w:w="11059" w:type="dxa"/>
                <w:tcMar>
                  <w:left w:w="0" w:type="dxa"/>
                  <w:right w:w="50" w:type="dxa"/>
                </w:tcMar>
              </w:tcPr>
              <w:p w14:paraId="1ECE70B2" w14:textId="18F7B26B" w:rsidR="00C13D3E" w:rsidRDefault="00C13D3E">
                <w:pPr>
                  <w:pStyle w:val="Accurripageheader"/>
                  <w:rPr>
                    <w:lang w:val="en-AU"/>
                  </w:rPr>
                </w:pPr>
                <w:r>
                  <w:rPr>
                    <w:noProof/>
                    <w:lang w:val="en-AU"/>
                  </w:rPr>
                  <w:drawing>
                    <wp:anchor distT="0" distB="0" distL="114300" distR="114300" simplePos="0" relativeHeight="251658323" behindDoc="0" locked="0" layoutInCell="1" allowOverlap="1" wp14:anchorId="7184770E" wp14:editId="25AB8238">
                      <wp:simplePos x="0" y="0"/>
                      <wp:positionH relativeFrom="page">
                        <wp:posOffset>6004560</wp:posOffset>
                      </wp:positionH>
                      <wp:positionV relativeFrom="page">
                        <wp:posOffset>-233680</wp:posOffset>
                      </wp:positionV>
                      <wp:extent cx="979170" cy="508000"/>
                      <wp:effectExtent l="0" t="0" r="0" b="0"/>
                      <wp:wrapNone/>
                      <wp:docPr id="278109041"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10904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C3A6628" w14:textId="77777777" w:rsidR="00C13D3E" w:rsidRDefault="00C13D3E">
                <w:pPr>
                  <w:pStyle w:val="Accurripageheader"/>
                  <w:rPr>
                    <w:lang w:val="en-AU"/>
                  </w:rPr>
                </w:pPr>
              </w:p>
              <w:p w14:paraId="7C6AE680" w14:textId="70C62305" w:rsidR="007F2FC5" w:rsidRDefault="00F966B8">
                <w:pPr>
                  <w:pStyle w:val="Accurripageheader"/>
                </w:pPr>
                <w:r>
                  <w:rPr>
                    <w:lang w:val="en-AU"/>
                  </w:rPr>
                  <w:t>RSM IFRS Listed Comprehensive Limited</w:t>
                </w:r>
              </w:p>
            </w:tc>
          </w:tr>
          <w:tr w:rsidR="007F2FC5" w14:paraId="27A5A8B0" w14:textId="77777777">
            <w:tc>
              <w:tcPr>
                <w:tcW w:w="11059" w:type="dxa"/>
                <w:tcMar>
                  <w:left w:w="0" w:type="dxa"/>
                  <w:right w:w="50" w:type="dxa"/>
                </w:tcMar>
              </w:tcPr>
              <w:p w14:paraId="6F443B59" w14:textId="77777777" w:rsidR="007F2FC5" w:rsidRDefault="00624826">
                <w:pPr>
                  <w:pStyle w:val="Accurripageheader"/>
                </w:pPr>
                <w:r>
                  <w:rPr>
                    <w:lang w:val="en-AU"/>
                  </w:rPr>
                  <w:t>Notes to the financial statements</w:t>
                </w:r>
              </w:p>
            </w:tc>
          </w:tr>
          <w:tr w:rsidR="007F2FC5" w14:paraId="102A4A48" w14:textId="77777777">
            <w:tc>
              <w:tcPr>
                <w:tcW w:w="11059" w:type="dxa"/>
                <w:tcMar>
                  <w:left w:w="0" w:type="dxa"/>
                  <w:right w:w="50" w:type="dxa"/>
                </w:tcMar>
              </w:tcPr>
              <w:p w14:paraId="19453C62" w14:textId="77777777" w:rsidR="007F2FC5" w:rsidRDefault="00624826">
                <w:pPr>
                  <w:pStyle w:val="Accurripageheader"/>
                </w:pPr>
                <w:r>
                  <w:rPr>
                    <w:lang w:val="en-AU"/>
                  </w:rPr>
                  <w:t>31 December 2025</w:t>
                </w:r>
              </w:p>
            </w:tc>
          </w:tr>
        </w:tbl>
        <w:p w14:paraId="417054FE" w14:textId="77777777" w:rsidR="007F2FC5" w:rsidRDefault="007F2FC5"/>
      </w:tc>
    </w:tr>
  </w:tbl>
  <w:p w14:paraId="06798099" w14:textId="77777777" w:rsidR="007F2FC5" w:rsidRDefault="00624826">
    <w:r>
      <w:rPr>
        <w:rFonts w:ascii="Times New Roman" w:eastAsia="Times New Roman" w:hAnsi="Times New Roman" w:cs="Times New Roman"/>
        <w:b/>
        <w:lang w:val="en-AU"/>
      </w:rPr>
      <w:t xml:space="preserve"> </w: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8281" w14:textId="77777777" w:rsidR="007F2FC5" w:rsidRDefault="007F2FC5"/>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E4CAF2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EA1EE0E" w14:textId="77777777">
            <w:tc>
              <w:tcPr>
                <w:tcW w:w="11059" w:type="dxa"/>
                <w:tcMar>
                  <w:left w:w="0" w:type="dxa"/>
                  <w:right w:w="50" w:type="dxa"/>
                </w:tcMar>
              </w:tcPr>
              <w:p w14:paraId="03785F38" w14:textId="4818A677" w:rsidR="00C13D3E" w:rsidRDefault="00C13D3E">
                <w:pPr>
                  <w:pStyle w:val="Accurripageheader"/>
                  <w:rPr>
                    <w:lang w:val="en-AU"/>
                  </w:rPr>
                </w:pPr>
                <w:r>
                  <w:rPr>
                    <w:noProof/>
                    <w:lang w:val="en-AU"/>
                  </w:rPr>
                  <w:drawing>
                    <wp:anchor distT="0" distB="0" distL="114300" distR="114300" simplePos="1" relativeHeight="251658324" behindDoc="0" locked="0" layoutInCell="1" allowOverlap="1" wp14:anchorId="74B6F1C1" wp14:editId="2A5C06F8">
                      <wp:simplePos x="0" y="0"/>
                      <wp:positionH relativeFrom="page">
                        <wp:posOffset>6004560</wp:posOffset>
                      </wp:positionH>
                      <wp:positionV relativeFrom="page">
                        <wp:posOffset>-233680</wp:posOffset>
                      </wp:positionV>
                      <wp:extent cx="979170" cy="508000"/>
                      <wp:effectExtent l="0" t="0" r="0" b="0"/>
                      <wp:wrapNone/>
                      <wp:docPr id="210812670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2670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E943D0E" w14:textId="77777777" w:rsidR="00C13D3E" w:rsidRDefault="00C13D3E">
                <w:pPr>
                  <w:pStyle w:val="Accurripageheader"/>
                  <w:rPr>
                    <w:lang w:val="en-AU"/>
                  </w:rPr>
                </w:pPr>
              </w:p>
              <w:p w14:paraId="64F0A2C9" w14:textId="3BE9ACBA" w:rsidR="007F2FC5" w:rsidRDefault="00F966B8">
                <w:pPr>
                  <w:pStyle w:val="Accurripageheader"/>
                </w:pPr>
                <w:r>
                  <w:rPr>
                    <w:lang w:val="en-AU"/>
                  </w:rPr>
                  <w:t>RSM IFRS Listed Comprehensive Limited</w:t>
                </w:r>
              </w:p>
            </w:tc>
          </w:tr>
          <w:tr w:rsidR="007F2FC5" w14:paraId="378BADFF" w14:textId="77777777">
            <w:tc>
              <w:tcPr>
                <w:tcW w:w="11059" w:type="dxa"/>
                <w:tcMar>
                  <w:left w:w="0" w:type="dxa"/>
                  <w:right w:w="50" w:type="dxa"/>
                </w:tcMar>
              </w:tcPr>
              <w:p w14:paraId="253684A7" w14:textId="77777777" w:rsidR="007F2FC5" w:rsidRDefault="00624826">
                <w:pPr>
                  <w:pStyle w:val="Accurripageheader"/>
                </w:pPr>
                <w:r>
                  <w:rPr>
                    <w:lang w:val="en-AU"/>
                  </w:rPr>
                  <w:t>Notes to the financial statements</w:t>
                </w:r>
              </w:p>
            </w:tc>
          </w:tr>
          <w:tr w:rsidR="007F2FC5" w14:paraId="5C1FC524" w14:textId="77777777">
            <w:tc>
              <w:tcPr>
                <w:tcW w:w="11059" w:type="dxa"/>
                <w:tcMar>
                  <w:left w:w="0" w:type="dxa"/>
                  <w:right w:w="50" w:type="dxa"/>
                </w:tcMar>
              </w:tcPr>
              <w:p w14:paraId="049ED360" w14:textId="77777777" w:rsidR="007F2FC5" w:rsidRDefault="00624826">
                <w:pPr>
                  <w:pStyle w:val="Accurripageheader"/>
                </w:pPr>
                <w:r>
                  <w:rPr>
                    <w:lang w:val="en-AU"/>
                  </w:rPr>
                  <w:t>31 December 2025</w:t>
                </w:r>
              </w:p>
            </w:tc>
          </w:tr>
        </w:tbl>
        <w:p w14:paraId="49DAE9EB" w14:textId="77777777" w:rsidR="007F2FC5" w:rsidRDefault="007F2FC5"/>
      </w:tc>
    </w:tr>
  </w:tbl>
  <w:p w14:paraId="0EE8D373"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957BBD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C838798" w14:textId="77777777">
            <w:tc>
              <w:tcPr>
                <w:tcW w:w="11059" w:type="dxa"/>
                <w:tcMar>
                  <w:left w:w="0" w:type="dxa"/>
                  <w:right w:w="50" w:type="dxa"/>
                </w:tcMar>
              </w:tcPr>
              <w:p w14:paraId="1504998E" w14:textId="77777777" w:rsidR="007F2FC5" w:rsidRDefault="00624826">
                <w:pPr>
                  <w:pStyle w:val="Accurriparagraphheader"/>
                </w:pPr>
                <w:r>
                  <w:rPr>
                    <w:lang w:val="en-AU"/>
                  </w:rPr>
                  <w:t>Note 27. Non-current assets - other (continued)</w:t>
                </w:r>
              </w:p>
            </w:tc>
          </w:tr>
        </w:tbl>
        <w:p w14:paraId="0CF5B61A" w14:textId="77777777" w:rsidR="007F2FC5" w:rsidRDefault="007F2FC5"/>
      </w:tc>
    </w:tr>
  </w:tbl>
  <w:p w14:paraId="45CF04DF" w14:textId="77777777" w:rsidR="007F2FC5" w:rsidRDefault="00624826">
    <w:r>
      <w:rPr>
        <w:rFonts w:ascii="Times New Roman" w:eastAsia="Times New Roman" w:hAnsi="Times New Roman" w:cs="Times New Roman"/>
        <w:b/>
        <w:lang w:val="en-AU"/>
      </w:rPr>
      <w:t xml:space="preserve"> </w: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034ED5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44AA4EE" w14:textId="77777777">
            <w:tc>
              <w:tcPr>
                <w:tcW w:w="11059" w:type="dxa"/>
                <w:tcMar>
                  <w:left w:w="0" w:type="dxa"/>
                  <w:right w:w="50" w:type="dxa"/>
                </w:tcMar>
              </w:tcPr>
              <w:p w14:paraId="0A06322B" w14:textId="10A5873D" w:rsidR="00C13D3E" w:rsidRDefault="00C13D3E">
                <w:pPr>
                  <w:pStyle w:val="Accurripageheader"/>
                  <w:rPr>
                    <w:lang w:val="en-AU"/>
                  </w:rPr>
                </w:pPr>
                <w:r>
                  <w:rPr>
                    <w:noProof/>
                    <w:lang w:val="en-AU"/>
                  </w:rPr>
                  <w:drawing>
                    <wp:anchor distT="0" distB="0" distL="114300" distR="114300" simplePos="0" relativeHeight="251658325" behindDoc="0" locked="0" layoutInCell="1" allowOverlap="1" wp14:anchorId="3941EDA7" wp14:editId="2D9270CF">
                      <wp:simplePos x="0" y="0"/>
                      <wp:positionH relativeFrom="page">
                        <wp:posOffset>0</wp:posOffset>
                      </wp:positionH>
                      <wp:positionV relativeFrom="page">
                        <wp:posOffset>0</wp:posOffset>
                      </wp:positionV>
                      <wp:extent cx="979170" cy="508000"/>
                      <wp:effectExtent l="0" t="0" r="0" b="0"/>
                      <wp:wrapNone/>
                      <wp:docPr id="18018780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8780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686F810" w14:textId="77777777" w:rsidR="00C13D3E" w:rsidRDefault="00C13D3E">
                <w:pPr>
                  <w:pStyle w:val="Accurripageheader"/>
                  <w:rPr>
                    <w:lang w:val="en-AU"/>
                  </w:rPr>
                </w:pPr>
              </w:p>
              <w:p w14:paraId="761DE798" w14:textId="2ABF4356" w:rsidR="007F2FC5" w:rsidRDefault="00F966B8">
                <w:pPr>
                  <w:pStyle w:val="Accurripageheader"/>
                </w:pPr>
                <w:r>
                  <w:rPr>
                    <w:lang w:val="en-AU"/>
                  </w:rPr>
                  <w:t>RSM IFRS Listed Comprehensive Limited</w:t>
                </w:r>
              </w:p>
            </w:tc>
          </w:tr>
          <w:tr w:rsidR="007F2FC5" w14:paraId="7B48CB4B" w14:textId="77777777">
            <w:tc>
              <w:tcPr>
                <w:tcW w:w="11059" w:type="dxa"/>
                <w:tcMar>
                  <w:left w:w="0" w:type="dxa"/>
                  <w:right w:w="50" w:type="dxa"/>
                </w:tcMar>
              </w:tcPr>
              <w:p w14:paraId="6EA64242" w14:textId="77777777" w:rsidR="007F2FC5" w:rsidRDefault="00624826">
                <w:pPr>
                  <w:pStyle w:val="Accurripageheader"/>
                </w:pPr>
                <w:r>
                  <w:rPr>
                    <w:lang w:val="en-AU"/>
                  </w:rPr>
                  <w:t>Notes to the financial statements</w:t>
                </w:r>
              </w:p>
            </w:tc>
          </w:tr>
          <w:tr w:rsidR="007F2FC5" w14:paraId="0B17987E" w14:textId="77777777">
            <w:tc>
              <w:tcPr>
                <w:tcW w:w="11059" w:type="dxa"/>
                <w:tcMar>
                  <w:left w:w="0" w:type="dxa"/>
                  <w:right w:w="50" w:type="dxa"/>
                </w:tcMar>
              </w:tcPr>
              <w:p w14:paraId="32ABFD0D" w14:textId="77777777" w:rsidR="007F2FC5" w:rsidRDefault="00624826">
                <w:pPr>
                  <w:pStyle w:val="Accurripageheader"/>
                </w:pPr>
                <w:r>
                  <w:rPr>
                    <w:lang w:val="en-AU"/>
                  </w:rPr>
                  <w:t>31 December 2025</w:t>
                </w:r>
              </w:p>
            </w:tc>
          </w:tr>
        </w:tbl>
        <w:p w14:paraId="2341D92A" w14:textId="77777777" w:rsidR="007F2FC5" w:rsidRDefault="007F2FC5"/>
      </w:tc>
    </w:tr>
  </w:tbl>
  <w:p w14:paraId="7982B8BC" w14:textId="77777777" w:rsidR="007F2FC5" w:rsidRDefault="00624826">
    <w:r>
      <w:rPr>
        <w:rFonts w:ascii="Times New Roman" w:eastAsia="Times New Roman" w:hAnsi="Times New Roman" w:cs="Times New Roman"/>
        <w:b/>
        <w:lang w:val="en-AU"/>
      </w:rPr>
      <w:t xml:space="preserve"> </w: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57AA3" w14:textId="77777777" w:rsidR="007F2FC5" w:rsidRDefault="007F2FC5"/>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F15CE2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54514DD" w14:textId="77777777">
            <w:tc>
              <w:tcPr>
                <w:tcW w:w="11059" w:type="dxa"/>
                <w:tcMar>
                  <w:left w:w="0" w:type="dxa"/>
                  <w:right w:w="50" w:type="dxa"/>
                </w:tcMar>
              </w:tcPr>
              <w:p w14:paraId="3DD78078" w14:textId="53B4EB52" w:rsidR="00C13D3E" w:rsidRDefault="00C13D3E">
                <w:pPr>
                  <w:pStyle w:val="Accurripageheader"/>
                  <w:rPr>
                    <w:lang w:val="en-AU"/>
                  </w:rPr>
                </w:pPr>
                <w:r>
                  <w:rPr>
                    <w:noProof/>
                    <w:lang w:val="en-AU"/>
                  </w:rPr>
                  <w:drawing>
                    <wp:anchor distT="0" distB="0" distL="114300" distR="114300" simplePos="0" relativeHeight="251658248" behindDoc="0" locked="0" layoutInCell="1" allowOverlap="1" wp14:anchorId="5EB497AE" wp14:editId="62F0179E">
                      <wp:simplePos x="0" y="0"/>
                      <wp:positionH relativeFrom="page">
                        <wp:posOffset>6004560</wp:posOffset>
                      </wp:positionH>
                      <wp:positionV relativeFrom="page">
                        <wp:posOffset>-233680</wp:posOffset>
                      </wp:positionV>
                      <wp:extent cx="979170" cy="508000"/>
                      <wp:effectExtent l="0" t="0" r="0" b="0"/>
                      <wp:wrapNone/>
                      <wp:docPr id="17771648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16489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DED942A" w14:textId="77777777" w:rsidR="00C13D3E" w:rsidRDefault="00C13D3E">
                <w:pPr>
                  <w:pStyle w:val="Accurripageheader"/>
                  <w:rPr>
                    <w:lang w:val="en-AU"/>
                  </w:rPr>
                </w:pPr>
              </w:p>
              <w:p w14:paraId="3BA49DC3" w14:textId="0F684361" w:rsidR="007F2FC5" w:rsidRDefault="00F966B8">
                <w:pPr>
                  <w:pStyle w:val="Accurripageheader"/>
                </w:pPr>
                <w:r>
                  <w:rPr>
                    <w:lang w:val="en-AU"/>
                  </w:rPr>
                  <w:t>RSM IFRS Listed Comprehensive Limited</w:t>
                </w:r>
              </w:p>
            </w:tc>
          </w:tr>
          <w:tr w:rsidR="007F2FC5" w14:paraId="08511A72" w14:textId="77777777">
            <w:tc>
              <w:tcPr>
                <w:tcW w:w="11059" w:type="dxa"/>
                <w:tcMar>
                  <w:left w:w="0" w:type="dxa"/>
                  <w:right w:w="50" w:type="dxa"/>
                </w:tcMar>
              </w:tcPr>
              <w:p w14:paraId="363E1FA7" w14:textId="77777777" w:rsidR="007F2FC5" w:rsidRDefault="00624826">
                <w:pPr>
                  <w:pStyle w:val="Accurripageheader"/>
                </w:pPr>
                <w:r>
                  <w:rPr>
                    <w:lang w:val="en-AU"/>
                  </w:rPr>
                  <w:t>Sustainability report</w:t>
                </w:r>
              </w:p>
            </w:tc>
          </w:tr>
          <w:tr w:rsidR="007F2FC5" w14:paraId="2D765B2D" w14:textId="77777777">
            <w:tc>
              <w:tcPr>
                <w:tcW w:w="11059" w:type="dxa"/>
                <w:tcMar>
                  <w:left w:w="0" w:type="dxa"/>
                  <w:right w:w="50" w:type="dxa"/>
                </w:tcMar>
              </w:tcPr>
              <w:p w14:paraId="2A70338C" w14:textId="77777777" w:rsidR="007F2FC5" w:rsidRDefault="00624826">
                <w:pPr>
                  <w:pStyle w:val="Accurripageheader"/>
                </w:pPr>
                <w:r>
                  <w:rPr>
                    <w:lang w:val="en-AU"/>
                  </w:rPr>
                  <w:t>31 December 2025</w:t>
                </w:r>
              </w:p>
            </w:tc>
          </w:tr>
        </w:tbl>
        <w:p w14:paraId="3094949B" w14:textId="77777777" w:rsidR="007F2FC5" w:rsidRDefault="007F2FC5"/>
      </w:tc>
    </w:tr>
  </w:tbl>
  <w:p w14:paraId="1293ACAE" w14:textId="77777777" w:rsidR="007F2FC5" w:rsidRDefault="00624826">
    <w:r>
      <w:rPr>
        <w:rFonts w:ascii="Times New Roman" w:eastAsia="Times New Roman" w:hAnsi="Times New Roman" w:cs="Times New Roman"/>
        <w:b/>
        <w:lang w:val="en-AU"/>
      </w:rPr>
      <w:t xml:space="preserve"> </w: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7D1E2C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A6D4238" w14:textId="77777777">
            <w:tc>
              <w:tcPr>
                <w:tcW w:w="11059" w:type="dxa"/>
                <w:tcMar>
                  <w:left w:w="0" w:type="dxa"/>
                  <w:right w:w="50" w:type="dxa"/>
                </w:tcMar>
              </w:tcPr>
              <w:p w14:paraId="79831F40" w14:textId="6E07EF3D" w:rsidR="00C13D3E" w:rsidRDefault="00C13D3E">
                <w:pPr>
                  <w:pStyle w:val="Accurripageheader"/>
                  <w:rPr>
                    <w:lang w:val="en-AU"/>
                  </w:rPr>
                </w:pPr>
                <w:r>
                  <w:rPr>
                    <w:noProof/>
                    <w:lang w:val="en-AU"/>
                  </w:rPr>
                  <w:drawing>
                    <wp:anchor distT="0" distB="0" distL="114300" distR="114300" simplePos="1" relativeHeight="251658326" behindDoc="0" locked="0" layoutInCell="1" allowOverlap="1" wp14:anchorId="4171EA07" wp14:editId="0DB933AA">
                      <wp:simplePos x="0" y="0"/>
                      <wp:positionH relativeFrom="page">
                        <wp:posOffset>6004560</wp:posOffset>
                      </wp:positionH>
                      <wp:positionV relativeFrom="page">
                        <wp:posOffset>-233680</wp:posOffset>
                      </wp:positionV>
                      <wp:extent cx="979170" cy="508000"/>
                      <wp:effectExtent l="0" t="0" r="0" b="0"/>
                      <wp:wrapNone/>
                      <wp:docPr id="869906421"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90642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3D599EB" w14:textId="77777777" w:rsidR="00C13D3E" w:rsidRDefault="00C13D3E">
                <w:pPr>
                  <w:pStyle w:val="Accurripageheader"/>
                  <w:rPr>
                    <w:lang w:val="en-AU"/>
                  </w:rPr>
                </w:pPr>
              </w:p>
              <w:p w14:paraId="06C7CF6D" w14:textId="3652DC2E" w:rsidR="007F2FC5" w:rsidRDefault="00F966B8">
                <w:pPr>
                  <w:pStyle w:val="Accurripageheader"/>
                </w:pPr>
                <w:r>
                  <w:rPr>
                    <w:lang w:val="en-AU"/>
                  </w:rPr>
                  <w:t>RSM IFRS Listed Comprehensive Limited</w:t>
                </w:r>
              </w:p>
            </w:tc>
          </w:tr>
          <w:tr w:rsidR="007F2FC5" w14:paraId="5EADA9D3" w14:textId="77777777">
            <w:tc>
              <w:tcPr>
                <w:tcW w:w="11059" w:type="dxa"/>
                <w:tcMar>
                  <w:left w:w="0" w:type="dxa"/>
                  <w:right w:w="50" w:type="dxa"/>
                </w:tcMar>
              </w:tcPr>
              <w:p w14:paraId="0C922BF9" w14:textId="77777777" w:rsidR="007F2FC5" w:rsidRDefault="00624826">
                <w:pPr>
                  <w:pStyle w:val="Accurripageheader"/>
                </w:pPr>
                <w:r>
                  <w:rPr>
                    <w:lang w:val="en-AU"/>
                  </w:rPr>
                  <w:t>Notes to the financial statements</w:t>
                </w:r>
              </w:p>
            </w:tc>
          </w:tr>
          <w:tr w:rsidR="007F2FC5" w14:paraId="3A12FB78" w14:textId="77777777">
            <w:tc>
              <w:tcPr>
                <w:tcW w:w="11059" w:type="dxa"/>
                <w:tcMar>
                  <w:left w:w="0" w:type="dxa"/>
                  <w:right w:w="50" w:type="dxa"/>
                </w:tcMar>
              </w:tcPr>
              <w:p w14:paraId="4758F099" w14:textId="77777777" w:rsidR="007F2FC5" w:rsidRDefault="00624826">
                <w:pPr>
                  <w:pStyle w:val="Accurripageheader"/>
                </w:pPr>
                <w:r>
                  <w:rPr>
                    <w:lang w:val="en-AU"/>
                  </w:rPr>
                  <w:t>31 December 2025</w:t>
                </w:r>
              </w:p>
            </w:tc>
          </w:tr>
        </w:tbl>
        <w:p w14:paraId="0545F4ED" w14:textId="77777777" w:rsidR="007F2FC5" w:rsidRDefault="007F2FC5"/>
      </w:tc>
    </w:tr>
  </w:tbl>
  <w:p w14:paraId="79F55BA8"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D6DB10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B987102" w14:textId="77777777">
            <w:tc>
              <w:tcPr>
                <w:tcW w:w="11059" w:type="dxa"/>
                <w:tcMar>
                  <w:left w:w="0" w:type="dxa"/>
                  <w:right w:w="50" w:type="dxa"/>
                </w:tcMar>
              </w:tcPr>
              <w:p w14:paraId="54CA2FCB" w14:textId="77777777" w:rsidR="007F2FC5" w:rsidRDefault="00624826">
                <w:pPr>
                  <w:pStyle w:val="Accurriparagraphheader"/>
                </w:pPr>
                <w:r>
                  <w:rPr>
                    <w:lang w:val="en-AU"/>
                  </w:rPr>
                  <w:t>Note 28. Current liabilities - trade and other payables (continued)</w:t>
                </w:r>
              </w:p>
            </w:tc>
          </w:tr>
        </w:tbl>
        <w:p w14:paraId="52345A01" w14:textId="77777777" w:rsidR="007F2FC5" w:rsidRDefault="007F2FC5"/>
      </w:tc>
    </w:tr>
  </w:tbl>
  <w:p w14:paraId="342C48A2" w14:textId="77777777" w:rsidR="007F2FC5" w:rsidRDefault="00624826">
    <w:r>
      <w:rPr>
        <w:rFonts w:ascii="Times New Roman" w:eastAsia="Times New Roman" w:hAnsi="Times New Roman" w:cs="Times New Roman"/>
        <w:b/>
        <w:lang w:val="en-AU"/>
      </w:rPr>
      <w:t xml:space="preserve"> </w: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34FB2C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3FC7088" w14:textId="77777777">
            <w:tc>
              <w:tcPr>
                <w:tcW w:w="11059" w:type="dxa"/>
                <w:tcMar>
                  <w:left w:w="0" w:type="dxa"/>
                  <w:right w:w="50" w:type="dxa"/>
                </w:tcMar>
              </w:tcPr>
              <w:p w14:paraId="16A4BADB" w14:textId="31560C19" w:rsidR="00C13D3E" w:rsidRDefault="00C13D3E">
                <w:pPr>
                  <w:pStyle w:val="Accurripageheader"/>
                  <w:rPr>
                    <w:lang w:val="en-AU"/>
                  </w:rPr>
                </w:pPr>
                <w:r>
                  <w:rPr>
                    <w:noProof/>
                    <w:lang w:val="en-AU"/>
                  </w:rPr>
                  <w:drawing>
                    <wp:anchor distT="0" distB="0" distL="114300" distR="114300" simplePos="0" relativeHeight="251658327" behindDoc="0" locked="0" layoutInCell="1" allowOverlap="1" wp14:anchorId="4D1AEFC0" wp14:editId="3CCE8800">
                      <wp:simplePos x="0" y="0"/>
                      <wp:positionH relativeFrom="page">
                        <wp:posOffset>6004560</wp:posOffset>
                      </wp:positionH>
                      <wp:positionV relativeFrom="page">
                        <wp:posOffset>-233680</wp:posOffset>
                      </wp:positionV>
                      <wp:extent cx="979170" cy="508000"/>
                      <wp:effectExtent l="0" t="0" r="0" b="0"/>
                      <wp:wrapNone/>
                      <wp:docPr id="14424020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40208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A0882E4" w14:textId="77777777" w:rsidR="00C13D3E" w:rsidRDefault="00C13D3E">
                <w:pPr>
                  <w:pStyle w:val="Accurripageheader"/>
                  <w:rPr>
                    <w:lang w:val="en-AU"/>
                  </w:rPr>
                </w:pPr>
              </w:p>
              <w:p w14:paraId="58A95A5C" w14:textId="48A12B57" w:rsidR="007F2FC5" w:rsidRDefault="00F966B8">
                <w:pPr>
                  <w:pStyle w:val="Accurripageheader"/>
                </w:pPr>
                <w:r>
                  <w:rPr>
                    <w:lang w:val="en-AU"/>
                  </w:rPr>
                  <w:t>RSM IFRS Listed Comprehensive Limited</w:t>
                </w:r>
              </w:p>
            </w:tc>
          </w:tr>
          <w:tr w:rsidR="007F2FC5" w14:paraId="6A0185D4" w14:textId="77777777">
            <w:tc>
              <w:tcPr>
                <w:tcW w:w="11059" w:type="dxa"/>
                <w:tcMar>
                  <w:left w:w="0" w:type="dxa"/>
                  <w:right w:w="50" w:type="dxa"/>
                </w:tcMar>
              </w:tcPr>
              <w:p w14:paraId="36760DF0" w14:textId="77777777" w:rsidR="007F2FC5" w:rsidRDefault="00624826">
                <w:pPr>
                  <w:pStyle w:val="Accurripageheader"/>
                </w:pPr>
                <w:r>
                  <w:rPr>
                    <w:lang w:val="en-AU"/>
                  </w:rPr>
                  <w:t>Notes to the financial statements</w:t>
                </w:r>
              </w:p>
            </w:tc>
          </w:tr>
          <w:tr w:rsidR="007F2FC5" w14:paraId="32C2ED7E" w14:textId="77777777">
            <w:tc>
              <w:tcPr>
                <w:tcW w:w="11059" w:type="dxa"/>
                <w:tcMar>
                  <w:left w:w="0" w:type="dxa"/>
                  <w:right w:w="50" w:type="dxa"/>
                </w:tcMar>
              </w:tcPr>
              <w:p w14:paraId="57780775" w14:textId="77777777" w:rsidR="007F2FC5" w:rsidRDefault="00624826">
                <w:pPr>
                  <w:pStyle w:val="Accurripageheader"/>
                </w:pPr>
                <w:r>
                  <w:rPr>
                    <w:lang w:val="en-AU"/>
                  </w:rPr>
                  <w:t>31 December 2025</w:t>
                </w:r>
              </w:p>
            </w:tc>
          </w:tr>
        </w:tbl>
        <w:p w14:paraId="7B1DDA61" w14:textId="77777777" w:rsidR="007F2FC5" w:rsidRDefault="007F2FC5"/>
      </w:tc>
    </w:tr>
  </w:tbl>
  <w:p w14:paraId="63893ECC" w14:textId="77777777" w:rsidR="007F2FC5" w:rsidRDefault="00624826">
    <w:r>
      <w:rPr>
        <w:rFonts w:ascii="Times New Roman" w:eastAsia="Times New Roman" w:hAnsi="Times New Roman" w:cs="Times New Roman"/>
        <w:b/>
        <w:lang w:val="en-AU"/>
      </w:rPr>
      <w:t xml:space="preserve"> </w: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C5744" w14:textId="77777777" w:rsidR="007F2FC5" w:rsidRDefault="007F2FC5"/>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0E8727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7BA1160" w14:textId="77777777">
            <w:tc>
              <w:tcPr>
                <w:tcW w:w="11059" w:type="dxa"/>
                <w:tcMar>
                  <w:left w:w="0" w:type="dxa"/>
                  <w:right w:w="50" w:type="dxa"/>
                </w:tcMar>
              </w:tcPr>
              <w:p w14:paraId="01859DBB" w14:textId="0587FED6" w:rsidR="00C13D3E" w:rsidRDefault="00C13D3E">
                <w:pPr>
                  <w:pStyle w:val="Accurripageheader"/>
                  <w:rPr>
                    <w:lang w:val="en-AU"/>
                  </w:rPr>
                </w:pPr>
                <w:r>
                  <w:rPr>
                    <w:noProof/>
                    <w:lang w:val="en-AU"/>
                  </w:rPr>
                  <w:drawing>
                    <wp:anchor distT="0" distB="0" distL="114300" distR="114300" simplePos="0" relativeHeight="251658328" behindDoc="0" locked="0" layoutInCell="1" allowOverlap="1" wp14:anchorId="4D480A05" wp14:editId="13300780">
                      <wp:simplePos x="0" y="0"/>
                      <wp:positionH relativeFrom="page">
                        <wp:posOffset>0</wp:posOffset>
                      </wp:positionH>
                      <wp:positionV relativeFrom="page">
                        <wp:posOffset>0</wp:posOffset>
                      </wp:positionV>
                      <wp:extent cx="979170" cy="508000"/>
                      <wp:effectExtent l="0" t="0" r="0" b="0"/>
                      <wp:wrapNone/>
                      <wp:docPr id="541962393"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96239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CC7B7FB" w14:textId="77777777" w:rsidR="00C13D3E" w:rsidRDefault="00C13D3E">
                <w:pPr>
                  <w:pStyle w:val="Accurripageheader"/>
                  <w:rPr>
                    <w:lang w:val="en-AU"/>
                  </w:rPr>
                </w:pPr>
              </w:p>
              <w:p w14:paraId="23978AF1" w14:textId="7E00B90A" w:rsidR="007F2FC5" w:rsidRDefault="00F966B8">
                <w:pPr>
                  <w:pStyle w:val="Accurripageheader"/>
                </w:pPr>
                <w:r>
                  <w:rPr>
                    <w:lang w:val="en-AU"/>
                  </w:rPr>
                  <w:t>RSM IFRS Listed Comprehensive Limited</w:t>
                </w:r>
              </w:p>
            </w:tc>
          </w:tr>
          <w:tr w:rsidR="007F2FC5" w14:paraId="19DF0E17" w14:textId="77777777">
            <w:tc>
              <w:tcPr>
                <w:tcW w:w="11059" w:type="dxa"/>
                <w:tcMar>
                  <w:left w:w="0" w:type="dxa"/>
                  <w:right w:w="50" w:type="dxa"/>
                </w:tcMar>
              </w:tcPr>
              <w:p w14:paraId="083950D7" w14:textId="77777777" w:rsidR="007F2FC5" w:rsidRDefault="00624826">
                <w:pPr>
                  <w:pStyle w:val="Accurripageheader"/>
                </w:pPr>
                <w:r>
                  <w:rPr>
                    <w:lang w:val="en-AU"/>
                  </w:rPr>
                  <w:t>Notes to the financial statements</w:t>
                </w:r>
              </w:p>
            </w:tc>
          </w:tr>
          <w:tr w:rsidR="007F2FC5" w14:paraId="48C040DB" w14:textId="77777777">
            <w:tc>
              <w:tcPr>
                <w:tcW w:w="11059" w:type="dxa"/>
                <w:tcMar>
                  <w:left w:w="0" w:type="dxa"/>
                  <w:right w:w="50" w:type="dxa"/>
                </w:tcMar>
              </w:tcPr>
              <w:p w14:paraId="1D2C54DC" w14:textId="77777777" w:rsidR="007F2FC5" w:rsidRDefault="00624826">
                <w:pPr>
                  <w:pStyle w:val="Accurripageheader"/>
                </w:pPr>
                <w:r>
                  <w:rPr>
                    <w:lang w:val="en-AU"/>
                  </w:rPr>
                  <w:t>31 December 2025</w:t>
                </w:r>
              </w:p>
            </w:tc>
          </w:tr>
        </w:tbl>
        <w:p w14:paraId="1284EF99" w14:textId="77777777" w:rsidR="007F2FC5" w:rsidRDefault="007F2FC5"/>
      </w:tc>
    </w:tr>
  </w:tbl>
  <w:p w14:paraId="407CD7D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7A98EDD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C7DA3A2" w14:textId="77777777">
            <w:tc>
              <w:tcPr>
                <w:tcW w:w="11059" w:type="dxa"/>
                <w:tcMar>
                  <w:left w:w="0" w:type="dxa"/>
                  <w:right w:w="50" w:type="dxa"/>
                </w:tcMar>
              </w:tcPr>
              <w:p w14:paraId="10710FF3" w14:textId="77777777" w:rsidR="007F2FC5" w:rsidRDefault="00624826">
                <w:pPr>
                  <w:pStyle w:val="Accurriparagraphheader"/>
                </w:pPr>
                <w:r>
                  <w:rPr>
                    <w:lang w:val="en-AU"/>
                  </w:rPr>
                  <w:t>Note 29. Current liabilities - contract liabilities (continued)</w:t>
                </w:r>
              </w:p>
            </w:tc>
          </w:tr>
        </w:tbl>
        <w:p w14:paraId="5AFB6D32" w14:textId="77777777" w:rsidR="007F2FC5" w:rsidRDefault="007F2FC5"/>
      </w:tc>
    </w:tr>
  </w:tbl>
  <w:p w14:paraId="57E9CA77" w14:textId="77777777" w:rsidR="007F2FC5" w:rsidRDefault="00624826">
    <w:r>
      <w:rPr>
        <w:rFonts w:ascii="Times New Roman" w:eastAsia="Times New Roman" w:hAnsi="Times New Roman" w:cs="Times New Roman"/>
        <w:b/>
        <w:lang w:val="en-AU"/>
      </w:rPr>
      <w:t xml:space="preserve"> </w: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1E6900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CA00E45" w14:textId="77777777">
            <w:tc>
              <w:tcPr>
                <w:tcW w:w="11059" w:type="dxa"/>
                <w:tcMar>
                  <w:left w:w="0" w:type="dxa"/>
                  <w:right w:w="50" w:type="dxa"/>
                </w:tcMar>
              </w:tcPr>
              <w:p w14:paraId="72187255" w14:textId="720D2D78" w:rsidR="00C13D3E" w:rsidRDefault="00C13D3E">
                <w:pPr>
                  <w:pStyle w:val="Accurripageheader"/>
                  <w:rPr>
                    <w:lang w:val="en-AU"/>
                  </w:rPr>
                </w:pPr>
                <w:r>
                  <w:rPr>
                    <w:noProof/>
                    <w:lang w:val="en-AU"/>
                  </w:rPr>
                  <w:drawing>
                    <wp:anchor distT="0" distB="0" distL="114300" distR="114300" simplePos="1" relativeHeight="251658329" behindDoc="0" locked="0" layoutInCell="1" allowOverlap="1" wp14:anchorId="7E964FB3" wp14:editId="2E2F948C">
                      <wp:simplePos x="0" y="0"/>
                      <wp:positionH relativeFrom="page">
                        <wp:posOffset>6004560</wp:posOffset>
                      </wp:positionH>
                      <wp:positionV relativeFrom="page">
                        <wp:posOffset>-233680</wp:posOffset>
                      </wp:positionV>
                      <wp:extent cx="979170" cy="508000"/>
                      <wp:effectExtent l="0" t="0" r="0" b="0"/>
                      <wp:wrapNone/>
                      <wp:docPr id="660345053"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4505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2BF5A60" w14:textId="77777777" w:rsidR="00C13D3E" w:rsidRDefault="00C13D3E">
                <w:pPr>
                  <w:pStyle w:val="Accurripageheader"/>
                  <w:rPr>
                    <w:lang w:val="en-AU"/>
                  </w:rPr>
                </w:pPr>
              </w:p>
              <w:p w14:paraId="7CAE7A8B" w14:textId="2EE71939" w:rsidR="007F2FC5" w:rsidRDefault="00F966B8">
                <w:pPr>
                  <w:pStyle w:val="Accurripageheader"/>
                </w:pPr>
                <w:r>
                  <w:rPr>
                    <w:lang w:val="en-AU"/>
                  </w:rPr>
                  <w:t>RSM IFRS Listed Comprehensive Limited</w:t>
                </w:r>
              </w:p>
            </w:tc>
          </w:tr>
          <w:tr w:rsidR="007F2FC5" w14:paraId="2D0A1DEF" w14:textId="77777777">
            <w:tc>
              <w:tcPr>
                <w:tcW w:w="11059" w:type="dxa"/>
                <w:tcMar>
                  <w:left w:w="0" w:type="dxa"/>
                  <w:right w:w="50" w:type="dxa"/>
                </w:tcMar>
              </w:tcPr>
              <w:p w14:paraId="33505CEF" w14:textId="77777777" w:rsidR="007F2FC5" w:rsidRDefault="00624826">
                <w:pPr>
                  <w:pStyle w:val="Accurripageheader"/>
                </w:pPr>
                <w:r>
                  <w:rPr>
                    <w:lang w:val="en-AU"/>
                  </w:rPr>
                  <w:t>Notes to the financial statements</w:t>
                </w:r>
              </w:p>
            </w:tc>
          </w:tr>
          <w:tr w:rsidR="007F2FC5" w14:paraId="28FFF9BF" w14:textId="77777777">
            <w:tc>
              <w:tcPr>
                <w:tcW w:w="11059" w:type="dxa"/>
                <w:tcMar>
                  <w:left w:w="0" w:type="dxa"/>
                  <w:right w:w="50" w:type="dxa"/>
                </w:tcMar>
              </w:tcPr>
              <w:p w14:paraId="782B1CE2" w14:textId="77777777" w:rsidR="007F2FC5" w:rsidRDefault="00624826">
                <w:pPr>
                  <w:pStyle w:val="Accurripageheader"/>
                </w:pPr>
                <w:r>
                  <w:rPr>
                    <w:lang w:val="en-AU"/>
                  </w:rPr>
                  <w:t>31 December 2025</w:t>
                </w:r>
              </w:p>
            </w:tc>
          </w:tr>
        </w:tbl>
        <w:p w14:paraId="7F1CE0BC" w14:textId="77777777" w:rsidR="007F2FC5" w:rsidRDefault="007F2FC5"/>
      </w:tc>
    </w:tr>
  </w:tbl>
  <w:p w14:paraId="552FF63E" w14:textId="77777777" w:rsidR="007F2FC5" w:rsidRDefault="00624826">
    <w:r>
      <w:rPr>
        <w:rFonts w:ascii="Times New Roman" w:eastAsia="Times New Roman" w:hAnsi="Times New Roman" w:cs="Times New Roman"/>
        <w:b/>
        <w:lang w:val="en-AU"/>
      </w:rPr>
      <w:t xml:space="preserve"> </w: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A8DD1" w14:textId="77777777" w:rsidR="007F2FC5" w:rsidRDefault="007F2FC5"/>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47A3E9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EB1451D" w14:textId="77777777">
            <w:tc>
              <w:tcPr>
                <w:tcW w:w="11059" w:type="dxa"/>
                <w:tcMar>
                  <w:left w:w="0" w:type="dxa"/>
                  <w:right w:w="50" w:type="dxa"/>
                </w:tcMar>
              </w:tcPr>
              <w:p w14:paraId="03EF456F" w14:textId="47B1C8EE" w:rsidR="00C13D3E" w:rsidRDefault="00C13D3E">
                <w:pPr>
                  <w:pStyle w:val="Accurripageheader"/>
                  <w:rPr>
                    <w:lang w:val="en-AU"/>
                  </w:rPr>
                </w:pPr>
                <w:r>
                  <w:rPr>
                    <w:noProof/>
                    <w:lang w:val="en-AU"/>
                  </w:rPr>
                  <w:drawing>
                    <wp:anchor distT="0" distB="0" distL="114300" distR="114300" simplePos="1" relativeHeight="251658330" behindDoc="0" locked="0" layoutInCell="1" allowOverlap="1" wp14:anchorId="0A7621D0" wp14:editId="5791ED24">
                      <wp:simplePos x="0" y="0"/>
                      <wp:positionH relativeFrom="page">
                        <wp:posOffset>6004560</wp:posOffset>
                      </wp:positionH>
                      <wp:positionV relativeFrom="page">
                        <wp:posOffset>-233680</wp:posOffset>
                      </wp:positionV>
                      <wp:extent cx="979170" cy="508000"/>
                      <wp:effectExtent l="0" t="0" r="0" b="0"/>
                      <wp:wrapNone/>
                      <wp:docPr id="1210328280"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2828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73CB847" w14:textId="77777777" w:rsidR="00C13D3E" w:rsidRDefault="00C13D3E">
                <w:pPr>
                  <w:pStyle w:val="Accurripageheader"/>
                  <w:rPr>
                    <w:lang w:val="en-AU"/>
                  </w:rPr>
                </w:pPr>
              </w:p>
              <w:p w14:paraId="1E42AB45" w14:textId="0D4766BA" w:rsidR="007F2FC5" w:rsidRDefault="00F966B8">
                <w:pPr>
                  <w:pStyle w:val="Accurripageheader"/>
                </w:pPr>
                <w:r>
                  <w:rPr>
                    <w:lang w:val="en-AU"/>
                  </w:rPr>
                  <w:t>RSM IFRS Listed Comprehensive Limited</w:t>
                </w:r>
              </w:p>
            </w:tc>
          </w:tr>
          <w:tr w:rsidR="007F2FC5" w14:paraId="558701EC" w14:textId="77777777">
            <w:tc>
              <w:tcPr>
                <w:tcW w:w="11059" w:type="dxa"/>
                <w:tcMar>
                  <w:left w:w="0" w:type="dxa"/>
                  <w:right w:w="50" w:type="dxa"/>
                </w:tcMar>
              </w:tcPr>
              <w:p w14:paraId="71B55B93" w14:textId="77777777" w:rsidR="007F2FC5" w:rsidRDefault="00624826">
                <w:pPr>
                  <w:pStyle w:val="Accurripageheader"/>
                </w:pPr>
                <w:r>
                  <w:rPr>
                    <w:lang w:val="en-AU"/>
                  </w:rPr>
                  <w:t>Notes to the financial statements</w:t>
                </w:r>
              </w:p>
            </w:tc>
          </w:tr>
          <w:tr w:rsidR="007F2FC5" w14:paraId="3953719F" w14:textId="77777777">
            <w:tc>
              <w:tcPr>
                <w:tcW w:w="11059" w:type="dxa"/>
                <w:tcMar>
                  <w:left w:w="0" w:type="dxa"/>
                  <w:right w:w="50" w:type="dxa"/>
                </w:tcMar>
              </w:tcPr>
              <w:p w14:paraId="3761ADC0" w14:textId="77777777" w:rsidR="007F2FC5" w:rsidRDefault="00624826">
                <w:pPr>
                  <w:pStyle w:val="Accurripageheader"/>
                </w:pPr>
                <w:r>
                  <w:rPr>
                    <w:lang w:val="en-AU"/>
                  </w:rPr>
                  <w:t>31 December 2025</w:t>
                </w:r>
              </w:p>
            </w:tc>
          </w:tr>
        </w:tbl>
        <w:p w14:paraId="513AB68E" w14:textId="77777777" w:rsidR="007F2FC5" w:rsidRDefault="007F2FC5"/>
      </w:tc>
    </w:tr>
  </w:tbl>
  <w:p w14:paraId="70C06BB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25AACB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CAD2EA6" w14:textId="77777777">
            <w:tc>
              <w:tcPr>
                <w:tcW w:w="11059" w:type="dxa"/>
                <w:tcMar>
                  <w:left w:w="0" w:type="dxa"/>
                  <w:right w:w="50" w:type="dxa"/>
                </w:tcMar>
              </w:tcPr>
              <w:p w14:paraId="20F045A9" w14:textId="77777777" w:rsidR="007F2FC5" w:rsidRDefault="00624826">
                <w:pPr>
                  <w:pStyle w:val="Accurriparagraphheader"/>
                </w:pPr>
                <w:r>
                  <w:rPr>
                    <w:lang w:val="en-AU"/>
                  </w:rPr>
                  <w:t>Note 30. Current liabilities - borrowings (continued)</w:t>
                </w:r>
              </w:p>
            </w:tc>
          </w:tr>
        </w:tbl>
        <w:p w14:paraId="5AE3705E" w14:textId="77777777" w:rsidR="007F2FC5" w:rsidRDefault="007F2FC5"/>
      </w:tc>
    </w:tr>
  </w:tbl>
  <w:p w14:paraId="4BA12899" w14:textId="77777777" w:rsidR="007F2FC5" w:rsidRDefault="00624826">
    <w:r>
      <w:rPr>
        <w:rFonts w:ascii="Times New Roman" w:eastAsia="Times New Roman" w:hAnsi="Times New Roman" w:cs="Times New Roman"/>
        <w:b/>
        <w:lang w:val="en-AU"/>
      </w:rPr>
      <w:t xml:space="preserve"> </w: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517D12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CA02A6F" w14:textId="77777777">
            <w:tc>
              <w:tcPr>
                <w:tcW w:w="11059" w:type="dxa"/>
                <w:tcMar>
                  <w:left w:w="0" w:type="dxa"/>
                  <w:right w:w="50" w:type="dxa"/>
                </w:tcMar>
              </w:tcPr>
              <w:p w14:paraId="348D1567" w14:textId="7ADD9282" w:rsidR="00C13D3E" w:rsidRDefault="00C13D3E">
                <w:pPr>
                  <w:pStyle w:val="Accurripageheader"/>
                  <w:rPr>
                    <w:lang w:val="en-AU"/>
                  </w:rPr>
                </w:pPr>
                <w:r>
                  <w:rPr>
                    <w:noProof/>
                    <w:lang w:val="en-AU"/>
                  </w:rPr>
                  <w:drawing>
                    <wp:anchor distT="0" distB="0" distL="114300" distR="114300" simplePos="0" relativeHeight="251658331" behindDoc="0" locked="0" layoutInCell="1" allowOverlap="1" wp14:anchorId="214A7F83" wp14:editId="492DB8E0">
                      <wp:simplePos x="0" y="0"/>
                      <wp:positionH relativeFrom="page">
                        <wp:posOffset>6004560</wp:posOffset>
                      </wp:positionH>
                      <wp:positionV relativeFrom="page">
                        <wp:posOffset>-233680</wp:posOffset>
                      </wp:positionV>
                      <wp:extent cx="979170" cy="508000"/>
                      <wp:effectExtent l="0" t="0" r="0" b="0"/>
                      <wp:wrapNone/>
                      <wp:docPr id="2142096821"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09682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BE469E2" w14:textId="77777777" w:rsidR="00C13D3E" w:rsidRDefault="00C13D3E">
                <w:pPr>
                  <w:pStyle w:val="Accurripageheader"/>
                  <w:rPr>
                    <w:lang w:val="en-AU"/>
                  </w:rPr>
                </w:pPr>
              </w:p>
              <w:p w14:paraId="1D276D7E" w14:textId="237ADFB2" w:rsidR="007F2FC5" w:rsidRDefault="00F966B8">
                <w:pPr>
                  <w:pStyle w:val="Accurripageheader"/>
                </w:pPr>
                <w:r>
                  <w:rPr>
                    <w:lang w:val="en-AU"/>
                  </w:rPr>
                  <w:t>RSM IFRS Listed Comprehensive Limited</w:t>
                </w:r>
              </w:p>
            </w:tc>
          </w:tr>
          <w:tr w:rsidR="007F2FC5" w14:paraId="4EE97CFF" w14:textId="77777777">
            <w:tc>
              <w:tcPr>
                <w:tcW w:w="11059" w:type="dxa"/>
                <w:tcMar>
                  <w:left w:w="0" w:type="dxa"/>
                  <w:right w:w="50" w:type="dxa"/>
                </w:tcMar>
              </w:tcPr>
              <w:p w14:paraId="77889C84" w14:textId="77777777" w:rsidR="007F2FC5" w:rsidRDefault="00624826">
                <w:pPr>
                  <w:pStyle w:val="Accurripageheader"/>
                </w:pPr>
                <w:r>
                  <w:rPr>
                    <w:lang w:val="en-AU"/>
                  </w:rPr>
                  <w:t>Notes to the financial statements</w:t>
                </w:r>
              </w:p>
            </w:tc>
          </w:tr>
          <w:tr w:rsidR="007F2FC5" w14:paraId="6C31F73F" w14:textId="77777777">
            <w:tc>
              <w:tcPr>
                <w:tcW w:w="11059" w:type="dxa"/>
                <w:tcMar>
                  <w:left w:w="0" w:type="dxa"/>
                  <w:right w:w="50" w:type="dxa"/>
                </w:tcMar>
              </w:tcPr>
              <w:p w14:paraId="6E6D2504" w14:textId="77777777" w:rsidR="007F2FC5" w:rsidRDefault="00624826">
                <w:pPr>
                  <w:pStyle w:val="Accurripageheader"/>
                </w:pPr>
                <w:r>
                  <w:rPr>
                    <w:lang w:val="en-AU"/>
                  </w:rPr>
                  <w:t>31 December 2025</w:t>
                </w:r>
              </w:p>
            </w:tc>
          </w:tr>
        </w:tbl>
        <w:p w14:paraId="53E72233" w14:textId="77777777" w:rsidR="007F2FC5" w:rsidRDefault="007F2FC5"/>
      </w:tc>
    </w:tr>
  </w:tbl>
  <w:p w14:paraId="5DC06C3C" w14:textId="77777777" w:rsidR="007F2FC5" w:rsidRDefault="00624826">
    <w:r>
      <w:rPr>
        <w:rFonts w:ascii="Times New Roman" w:eastAsia="Times New Roman" w:hAnsi="Times New Roman" w:cs="Times New Roman"/>
        <w:b/>
        <w:lang w:val="en-AU"/>
      </w:rPr>
      <w:t xml:space="preserve"> </w: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45A79" w14:textId="77777777" w:rsidR="007F2FC5" w:rsidRDefault="007F2FC5"/>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8F383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7F8F44E" w14:textId="77777777">
            <w:tc>
              <w:tcPr>
                <w:tcW w:w="11059" w:type="dxa"/>
                <w:tcMar>
                  <w:left w:w="0" w:type="dxa"/>
                  <w:right w:w="50" w:type="dxa"/>
                </w:tcMar>
              </w:tcPr>
              <w:p w14:paraId="69F5324C" w14:textId="5B6F13B6" w:rsidR="00C13D3E" w:rsidRDefault="00C13D3E">
                <w:pPr>
                  <w:pStyle w:val="Accurripageheader"/>
                  <w:rPr>
                    <w:lang w:val="en-AU"/>
                  </w:rPr>
                </w:pPr>
                <w:r>
                  <w:rPr>
                    <w:noProof/>
                    <w:lang w:val="en-AU"/>
                  </w:rPr>
                  <w:drawing>
                    <wp:anchor distT="0" distB="0" distL="114300" distR="114300" simplePos="1" relativeHeight="251658332" behindDoc="0" locked="0" layoutInCell="1" allowOverlap="1" wp14:anchorId="4F54272D" wp14:editId="1D0CD468">
                      <wp:simplePos x="0" y="0"/>
                      <wp:positionH relativeFrom="page">
                        <wp:posOffset>6004560</wp:posOffset>
                      </wp:positionH>
                      <wp:positionV relativeFrom="page">
                        <wp:posOffset>-233680</wp:posOffset>
                      </wp:positionV>
                      <wp:extent cx="979170" cy="508000"/>
                      <wp:effectExtent l="0" t="0" r="0" b="0"/>
                      <wp:wrapNone/>
                      <wp:docPr id="89054778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54778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4B8724D" w14:textId="77777777" w:rsidR="00C13D3E" w:rsidRDefault="00C13D3E">
                <w:pPr>
                  <w:pStyle w:val="Accurripageheader"/>
                  <w:rPr>
                    <w:lang w:val="en-AU"/>
                  </w:rPr>
                </w:pPr>
              </w:p>
              <w:p w14:paraId="1BBD4B28" w14:textId="7E977D8C" w:rsidR="007F2FC5" w:rsidRDefault="00F966B8">
                <w:pPr>
                  <w:pStyle w:val="Accurripageheader"/>
                </w:pPr>
                <w:r>
                  <w:rPr>
                    <w:lang w:val="en-AU"/>
                  </w:rPr>
                  <w:t>RSM IFRS Listed Comprehensive Limited</w:t>
                </w:r>
              </w:p>
            </w:tc>
          </w:tr>
          <w:tr w:rsidR="007F2FC5" w14:paraId="70D074A1" w14:textId="77777777">
            <w:tc>
              <w:tcPr>
                <w:tcW w:w="11059" w:type="dxa"/>
                <w:tcMar>
                  <w:left w:w="0" w:type="dxa"/>
                  <w:right w:w="50" w:type="dxa"/>
                </w:tcMar>
              </w:tcPr>
              <w:p w14:paraId="34C125B6" w14:textId="77777777" w:rsidR="007F2FC5" w:rsidRDefault="00624826">
                <w:pPr>
                  <w:pStyle w:val="Accurripageheader"/>
                </w:pPr>
                <w:r>
                  <w:rPr>
                    <w:lang w:val="en-AU"/>
                  </w:rPr>
                  <w:t>Notes to the financial statements</w:t>
                </w:r>
              </w:p>
            </w:tc>
          </w:tr>
          <w:tr w:rsidR="007F2FC5" w14:paraId="006DE392" w14:textId="77777777">
            <w:tc>
              <w:tcPr>
                <w:tcW w:w="11059" w:type="dxa"/>
                <w:tcMar>
                  <w:left w:w="0" w:type="dxa"/>
                  <w:right w:w="50" w:type="dxa"/>
                </w:tcMar>
              </w:tcPr>
              <w:p w14:paraId="08174991" w14:textId="77777777" w:rsidR="007F2FC5" w:rsidRDefault="00624826">
                <w:pPr>
                  <w:pStyle w:val="Accurripageheader"/>
                </w:pPr>
                <w:r>
                  <w:rPr>
                    <w:lang w:val="en-AU"/>
                  </w:rPr>
                  <w:t>31 December 2025</w:t>
                </w:r>
              </w:p>
            </w:tc>
          </w:tr>
        </w:tbl>
        <w:p w14:paraId="12C00BBE" w14:textId="77777777" w:rsidR="007F2FC5" w:rsidRDefault="007F2FC5"/>
      </w:tc>
    </w:tr>
  </w:tbl>
  <w:p w14:paraId="4D6D54B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1DEB3A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95C45B8" w14:textId="77777777">
            <w:tc>
              <w:tcPr>
                <w:tcW w:w="11059" w:type="dxa"/>
                <w:tcMar>
                  <w:left w:w="0" w:type="dxa"/>
                  <w:right w:w="50" w:type="dxa"/>
                </w:tcMar>
              </w:tcPr>
              <w:p w14:paraId="7656C1F8" w14:textId="77777777" w:rsidR="007F2FC5" w:rsidRDefault="00624826">
                <w:pPr>
                  <w:pStyle w:val="Accurriparagraphheader"/>
                </w:pPr>
                <w:r>
                  <w:rPr>
                    <w:lang w:val="en-AU"/>
                  </w:rPr>
                  <w:t>Note 31. Current liabilities - lease liabilities (continued)</w:t>
                </w:r>
              </w:p>
            </w:tc>
          </w:tr>
        </w:tbl>
        <w:p w14:paraId="63EBA325" w14:textId="77777777" w:rsidR="007F2FC5" w:rsidRDefault="007F2FC5"/>
      </w:tc>
    </w:tr>
  </w:tbl>
  <w:p w14:paraId="379F1F7B" w14:textId="77777777" w:rsidR="007F2FC5" w:rsidRDefault="00624826">
    <w:r>
      <w:rPr>
        <w:rFonts w:ascii="Times New Roman" w:eastAsia="Times New Roman" w:hAnsi="Times New Roman" w:cs="Times New Roman"/>
        <w:b/>
        <w:lang w:val="en-AU"/>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CEF2D1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F1033FF" w14:textId="77777777">
            <w:tc>
              <w:tcPr>
                <w:tcW w:w="11059" w:type="dxa"/>
                <w:tcMar>
                  <w:left w:w="0" w:type="dxa"/>
                  <w:right w:w="50" w:type="dxa"/>
                </w:tcMar>
              </w:tcPr>
              <w:p w14:paraId="299B1DE7" w14:textId="7C8BA833" w:rsidR="00C13D3E" w:rsidRDefault="00C13D3E">
                <w:pPr>
                  <w:pStyle w:val="Accurripageheader"/>
                  <w:rPr>
                    <w:lang w:val="en-AU"/>
                  </w:rPr>
                </w:pPr>
                <w:r>
                  <w:rPr>
                    <w:noProof/>
                    <w:lang w:val="en-AU"/>
                  </w:rPr>
                  <w:drawing>
                    <wp:anchor distT="0" distB="0" distL="114300" distR="114300" simplePos="1" relativeHeight="251658249" behindDoc="0" locked="0" layoutInCell="1" allowOverlap="1" wp14:anchorId="14C09F52" wp14:editId="5985AA91">
                      <wp:simplePos x="0" y="0"/>
                      <wp:positionH relativeFrom="page">
                        <wp:posOffset>6004560</wp:posOffset>
                      </wp:positionH>
                      <wp:positionV relativeFrom="page">
                        <wp:posOffset>-233680</wp:posOffset>
                      </wp:positionV>
                      <wp:extent cx="979170" cy="508000"/>
                      <wp:effectExtent l="0" t="0" r="0" b="0"/>
                      <wp:wrapNone/>
                      <wp:docPr id="5408451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84513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7DD9450" w14:textId="77777777" w:rsidR="00C13D3E" w:rsidRDefault="00C13D3E">
                <w:pPr>
                  <w:pStyle w:val="Accurripageheader"/>
                  <w:rPr>
                    <w:lang w:val="en-AU"/>
                  </w:rPr>
                </w:pPr>
              </w:p>
              <w:p w14:paraId="301A6136" w14:textId="3ED6F764" w:rsidR="007F2FC5" w:rsidRDefault="00F966B8">
                <w:pPr>
                  <w:pStyle w:val="Accurripageheader"/>
                </w:pPr>
                <w:r>
                  <w:rPr>
                    <w:lang w:val="en-AU"/>
                  </w:rPr>
                  <w:t>RSM IFRS Listed Comprehensive Limited</w:t>
                </w:r>
              </w:p>
            </w:tc>
          </w:tr>
          <w:tr w:rsidR="007F2FC5" w14:paraId="5E7B03A5" w14:textId="77777777">
            <w:tc>
              <w:tcPr>
                <w:tcW w:w="11059" w:type="dxa"/>
                <w:tcMar>
                  <w:left w:w="0" w:type="dxa"/>
                  <w:right w:w="50" w:type="dxa"/>
                </w:tcMar>
              </w:tcPr>
              <w:p w14:paraId="2BA7C69B" w14:textId="77777777" w:rsidR="007F2FC5" w:rsidRDefault="00624826">
                <w:pPr>
                  <w:pStyle w:val="Accurripageheader"/>
                </w:pPr>
                <w:r>
                  <w:rPr>
                    <w:lang w:val="en-AU"/>
                  </w:rPr>
                  <w:t>Sustainability report</w:t>
                </w:r>
              </w:p>
            </w:tc>
          </w:tr>
          <w:tr w:rsidR="007F2FC5" w14:paraId="4AD99086" w14:textId="77777777">
            <w:tc>
              <w:tcPr>
                <w:tcW w:w="11059" w:type="dxa"/>
                <w:tcMar>
                  <w:left w:w="0" w:type="dxa"/>
                  <w:right w:w="50" w:type="dxa"/>
                </w:tcMar>
              </w:tcPr>
              <w:p w14:paraId="3047BAE4" w14:textId="77777777" w:rsidR="007F2FC5" w:rsidRDefault="00624826">
                <w:pPr>
                  <w:pStyle w:val="Accurripageheader"/>
                </w:pPr>
                <w:r>
                  <w:rPr>
                    <w:lang w:val="en-AU"/>
                  </w:rPr>
                  <w:t>31 December 2025</w:t>
                </w:r>
              </w:p>
            </w:tc>
          </w:tr>
        </w:tbl>
        <w:p w14:paraId="178A3A67" w14:textId="77777777" w:rsidR="007F2FC5" w:rsidRDefault="007F2FC5"/>
      </w:tc>
    </w:tr>
  </w:tbl>
  <w:p w14:paraId="6EA21450" w14:textId="77777777" w:rsidR="007F2FC5" w:rsidRDefault="00624826">
    <w:r>
      <w:rPr>
        <w:rFonts w:ascii="Times New Roman" w:eastAsia="Times New Roman" w:hAnsi="Times New Roman" w:cs="Times New Roman"/>
        <w:b/>
        <w:lang w:val="en-AU"/>
      </w:rPr>
      <w:t xml:space="preserve"> </w:t>
    </w: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5691F9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D949829" w14:textId="77777777">
            <w:tc>
              <w:tcPr>
                <w:tcW w:w="11059" w:type="dxa"/>
                <w:tcMar>
                  <w:left w:w="0" w:type="dxa"/>
                  <w:right w:w="50" w:type="dxa"/>
                </w:tcMar>
              </w:tcPr>
              <w:p w14:paraId="0CB06489" w14:textId="1B1A2B08" w:rsidR="00C13D3E" w:rsidRDefault="00C13D3E">
                <w:pPr>
                  <w:pStyle w:val="Accurripageheader"/>
                  <w:rPr>
                    <w:lang w:val="en-AU"/>
                  </w:rPr>
                </w:pPr>
                <w:r>
                  <w:rPr>
                    <w:noProof/>
                    <w:lang w:val="en-AU"/>
                  </w:rPr>
                  <w:drawing>
                    <wp:anchor distT="0" distB="0" distL="114300" distR="114300" simplePos="1" relativeHeight="251658333" behindDoc="0" locked="0" layoutInCell="1" allowOverlap="1" wp14:anchorId="55F184A2" wp14:editId="7ED3D9F7">
                      <wp:simplePos x="0" y="0"/>
                      <wp:positionH relativeFrom="page">
                        <wp:posOffset>6004560</wp:posOffset>
                      </wp:positionH>
                      <wp:positionV relativeFrom="page">
                        <wp:posOffset>-233680</wp:posOffset>
                      </wp:positionV>
                      <wp:extent cx="979170" cy="508000"/>
                      <wp:effectExtent l="0" t="0" r="0" b="0"/>
                      <wp:wrapNone/>
                      <wp:docPr id="8915405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5405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3CCAF11" w14:textId="77777777" w:rsidR="00C13D3E" w:rsidRDefault="00C13D3E">
                <w:pPr>
                  <w:pStyle w:val="Accurripageheader"/>
                  <w:rPr>
                    <w:lang w:val="en-AU"/>
                  </w:rPr>
                </w:pPr>
              </w:p>
              <w:p w14:paraId="0D27DEA2" w14:textId="660DA054" w:rsidR="007F2FC5" w:rsidRDefault="00F966B8">
                <w:pPr>
                  <w:pStyle w:val="Accurripageheader"/>
                </w:pPr>
                <w:r>
                  <w:rPr>
                    <w:lang w:val="en-AU"/>
                  </w:rPr>
                  <w:t>RSM IFRS Listed Comprehensive Limited</w:t>
                </w:r>
              </w:p>
            </w:tc>
          </w:tr>
          <w:tr w:rsidR="007F2FC5" w14:paraId="48955CBF" w14:textId="77777777">
            <w:tc>
              <w:tcPr>
                <w:tcW w:w="11059" w:type="dxa"/>
                <w:tcMar>
                  <w:left w:w="0" w:type="dxa"/>
                  <w:right w:w="50" w:type="dxa"/>
                </w:tcMar>
              </w:tcPr>
              <w:p w14:paraId="589E3648" w14:textId="77777777" w:rsidR="007F2FC5" w:rsidRDefault="00624826">
                <w:pPr>
                  <w:pStyle w:val="Accurripageheader"/>
                </w:pPr>
                <w:r>
                  <w:rPr>
                    <w:lang w:val="en-AU"/>
                  </w:rPr>
                  <w:t>Notes to the financial statements</w:t>
                </w:r>
              </w:p>
            </w:tc>
          </w:tr>
          <w:tr w:rsidR="007F2FC5" w14:paraId="05314C0F" w14:textId="77777777">
            <w:tc>
              <w:tcPr>
                <w:tcW w:w="11059" w:type="dxa"/>
                <w:tcMar>
                  <w:left w:w="0" w:type="dxa"/>
                  <w:right w:w="50" w:type="dxa"/>
                </w:tcMar>
              </w:tcPr>
              <w:p w14:paraId="2513D724" w14:textId="77777777" w:rsidR="007F2FC5" w:rsidRDefault="00624826">
                <w:pPr>
                  <w:pStyle w:val="Accurripageheader"/>
                </w:pPr>
                <w:r>
                  <w:rPr>
                    <w:lang w:val="en-AU"/>
                  </w:rPr>
                  <w:t>31 December 2025</w:t>
                </w:r>
              </w:p>
            </w:tc>
          </w:tr>
        </w:tbl>
        <w:p w14:paraId="4F3F95F8" w14:textId="77777777" w:rsidR="007F2FC5" w:rsidRDefault="007F2FC5"/>
      </w:tc>
    </w:tr>
  </w:tbl>
  <w:p w14:paraId="3CEE9FAE" w14:textId="77777777" w:rsidR="007F2FC5" w:rsidRDefault="00624826">
    <w:r>
      <w:rPr>
        <w:rFonts w:ascii="Times New Roman" w:eastAsia="Times New Roman" w:hAnsi="Times New Roman" w:cs="Times New Roman"/>
        <w:b/>
        <w:lang w:val="en-AU"/>
      </w:rPr>
      <w:t xml:space="preserve"> </w: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3889E" w14:textId="77777777" w:rsidR="007F2FC5" w:rsidRDefault="007F2FC5"/>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2D3EB3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EF56F7D" w14:textId="77777777">
            <w:tc>
              <w:tcPr>
                <w:tcW w:w="11059" w:type="dxa"/>
                <w:tcMar>
                  <w:left w:w="0" w:type="dxa"/>
                  <w:right w:w="50" w:type="dxa"/>
                </w:tcMar>
              </w:tcPr>
              <w:p w14:paraId="11E5C94F" w14:textId="492D539B" w:rsidR="00C13D3E" w:rsidRDefault="00C13D3E">
                <w:pPr>
                  <w:pStyle w:val="Accurripageheader"/>
                  <w:rPr>
                    <w:lang w:val="en-AU"/>
                  </w:rPr>
                </w:pPr>
                <w:r>
                  <w:rPr>
                    <w:noProof/>
                    <w:lang w:val="en-AU"/>
                  </w:rPr>
                  <w:drawing>
                    <wp:anchor distT="0" distB="0" distL="114300" distR="114300" simplePos="1" relativeHeight="251658334" behindDoc="0" locked="0" layoutInCell="1" allowOverlap="1" wp14:anchorId="6AED3E5E" wp14:editId="6849DAE9">
                      <wp:simplePos x="0" y="0"/>
                      <wp:positionH relativeFrom="page">
                        <wp:posOffset>6004560</wp:posOffset>
                      </wp:positionH>
                      <wp:positionV relativeFrom="page">
                        <wp:posOffset>-233680</wp:posOffset>
                      </wp:positionV>
                      <wp:extent cx="979170" cy="508000"/>
                      <wp:effectExtent l="0" t="0" r="0" b="0"/>
                      <wp:wrapNone/>
                      <wp:docPr id="53945199"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4519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4D2FA48" w14:textId="77777777" w:rsidR="00C13D3E" w:rsidRDefault="00C13D3E">
                <w:pPr>
                  <w:pStyle w:val="Accurripageheader"/>
                  <w:rPr>
                    <w:lang w:val="en-AU"/>
                  </w:rPr>
                </w:pPr>
              </w:p>
              <w:p w14:paraId="62A7EB29" w14:textId="3768A6C7" w:rsidR="007F2FC5" w:rsidRDefault="00F966B8">
                <w:pPr>
                  <w:pStyle w:val="Accurripageheader"/>
                </w:pPr>
                <w:r>
                  <w:rPr>
                    <w:lang w:val="en-AU"/>
                  </w:rPr>
                  <w:t>RSM IFRS Listed Comprehensive Limited</w:t>
                </w:r>
              </w:p>
            </w:tc>
          </w:tr>
          <w:tr w:rsidR="007F2FC5" w14:paraId="3D22F992" w14:textId="77777777">
            <w:tc>
              <w:tcPr>
                <w:tcW w:w="11059" w:type="dxa"/>
                <w:tcMar>
                  <w:left w:w="0" w:type="dxa"/>
                  <w:right w:w="50" w:type="dxa"/>
                </w:tcMar>
              </w:tcPr>
              <w:p w14:paraId="08C30852" w14:textId="77777777" w:rsidR="007F2FC5" w:rsidRDefault="00624826">
                <w:pPr>
                  <w:pStyle w:val="Accurripageheader"/>
                </w:pPr>
                <w:r>
                  <w:rPr>
                    <w:lang w:val="en-AU"/>
                  </w:rPr>
                  <w:t>Notes to the financial statements</w:t>
                </w:r>
              </w:p>
            </w:tc>
          </w:tr>
          <w:tr w:rsidR="007F2FC5" w14:paraId="37C3DBA3" w14:textId="77777777">
            <w:tc>
              <w:tcPr>
                <w:tcW w:w="11059" w:type="dxa"/>
                <w:tcMar>
                  <w:left w:w="0" w:type="dxa"/>
                  <w:right w:w="50" w:type="dxa"/>
                </w:tcMar>
              </w:tcPr>
              <w:p w14:paraId="01CD3055" w14:textId="77777777" w:rsidR="007F2FC5" w:rsidRDefault="00624826">
                <w:pPr>
                  <w:pStyle w:val="Accurripageheader"/>
                </w:pPr>
                <w:r>
                  <w:rPr>
                    <w:lang w:val="en-AU"/>
                  </w:rPr>
                  <w:t>31 December 2025</w:t>
                </w:r>
              </w:p>
            </w:tc>
          </w:tr>
        </w:tbl>
        <w:p w14:paraId="6FCDBCE1" w14:textId="77777777" w:rsidR="007F2FC5" w:rsidRDefault="007F2FC5"/>
      </w:tc>
    </w:tr>
  </w:tbl>
  <w:p w14:paraId="56F370F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00252F5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0EF9E4A" w14:textId="77777777">
            <w:tc>
              <w:tcPr>
                <w:tcW w:w="11059" w:type="dxa"/>
                <w:tcMar>
                  <w:left w:w="0" w:type="dxa"/>
                  <w:right w:w="50" w:type="dxa"/>
                </w:tcMar>
              </w:tcPr>
              <w:p w14:paraId="5441F20C" w14:textId="77777777" w:rsidR="007F2FC5" w:rsidRDefault="00624826">
                <w:pPr>
                  <w:pStyle w:val="Accurriparagraphheader"/>
                </w:pPr>
                <w:r>
                  <w:rPr>
                    <w:lang w:val="en-AU"/>
                  </w:rPr>
                  <w:t>Note 32. Current liabilities - derivative financial instruments (continued)</w:t>
                </w:r>
              </w:p>
            </w:tc>
          </w:tr>
        </w:tbl>
        <w:p w14:paraId="03982DE4" w14:textId="77777777" w:rsidR="007F2FC5" w:rsidRDefault="007F2FC5"/>
      </w:tc>
    </w:tr>
  </w:tbl>
  <w:p w14:paraId="2D96D637" w14:textId="77777777" w:rsidR="007F2FC5" w:rsidRDefault="00624826">
    <w:r>
      <w:rPr>
        <w:rFonts w:ascii="Times New Roman" w:eastAsia="Times New Roman" w:hAnsi="Times New Roman" w:cs="Times New Roman"/>
        <w:b/>
        <w:lang w:val="en-AU"/>
      </w:rPr>
      <w:t xml:space="preserve"> </w: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7DED4B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A6760A2" w14:textId="77777777">
            <w:tc>
              <w:tcPr>
                <w:tcW w:w="11059" w:type="dxa"/>
                <w:tcMar>
                  <w:left w:w="0" w:type="dxa"/>
                  <w:right w:w="50" w:type="dxa"/>
                </w:tcMar>
              </w:tcPr>
              <w:p w14:paraId="4810DF5A" w14:textId="25930A44" w:rsidR="00C13D3E" w:rsidRDefault="00C13D3E">
                <w:pPr>
                  <w:pStyle w:val="Accurripageheader"/>
                  <w:rPr>
                    <w:lang w:val="en-AU"/>
                  </w:rPr>
                </w:pPr>
                <w:r>
                  <w:rPr>
                    <w:noProof/>
                    <w:lang w:val="en-AU"/>
                  </w:rPr>
                  <w:drawing>
                    <wp:anchor distT="0" distB="0" distL="114300" distR="114300" simplePos="1" relativeHeight="251658335" behindDoc="0" locked="0" layoutInCell="1" allowOverlap="1" wp14:anchorId="14FD96F7" wp14:editId="7543B09A">
                      <wp:simplePos x="0" y="0"/>
                      <wp:positionH relativeFrom="page">
                        <wp:posOffset>6004560</wp:posOffset>
                      </wp:positionH>
                      <wp:positionV relativeFrom="page">
                        <wp:posOffset>-233680</wp:posOffset>
                      </wp:positionV>
                      <wp:extent cx="979170" cy="508000"/>
                      <wp:effectExtent l="0" t="0" r="0" b="0"/>
                      <wp:wrapNone/>
                      <wp:docPr id="794307099"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30709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5BAC110" w14:textId="77777777" w:rsidR="00C13D3E" w:rsidRDefault="00C13D3E">
                <w:pPr>
                  <w:pStyle w:val="Accurripageheader"/>
                  <w:rPr>
                    <w:lang w:val="en-AU"/>
                  </w:rPr>
                </w:pPr>
              </w:p>
              <w:p w14:paraId="2830FD05" w14:textId="4A554EBF" w:rsidR="007F2FC5" w:rsidRDefault="00F966B8">
                <w:pPr>
                  <w:pStyle w:val="Accurripageheader"/>
                </w:pPr>
                <w:r>
                  <w:rPr>
                    <w:lang w:val="en-AU"/>
                  </w:rPr>
                  <w:t>RSM IFRS Listed Comprehensive Limited</w:t>
                </w:r>
              </w:p>
            </w:tc>
          </w:tr>
          <w:tr w:rsidR="007F2FC5" w14:paraId="0F08606C" w14:textId="77777777">
            <w:tc>
              <w:tcPr>
                <w:tcW w:w="11059" w:type="dxa"/>
                <w:tcMar>
                  <w:left w:w="0" w:type="dxa"/>
                  <w:right w:w="50" w:type="dxa"/>
                </w:tcMar>
              </w:tcPr>
              <w:p w14:paraId="6AF3336A" w14:textId="77777777" w:rsidR="007F2FC5" w:rsidRDefault="00624826">
                <w:pPr>
                  <w:pStyle w:val="Accurripageheader"/>
                </w:pPr>
                <w:r>
                  <w:rPr>
                    <w:lang w:val="en-AU"/>
                  </w:rPr>
                  <w:t>Notes to the financial statements</w:t>
                </w:r>
              </w:p>
            </w:tc>
          </w:tr>
          <w:tr w:rsidR="007F2FC5" w14:paraId="5C2C8033" w14:textId="77777777">
            <w:tc>
              <w:tcPr>
                <w:tcW w:w="11059" w:type="dxa"/>
                <w:tcMar>
                  <w:left w:w="0" w:type="dxa"/>
                  <w:right w:w="50" w:type="dxa"/>
                </w:tcMar>
              </w:tcPr>
              <w:p w14:paraId="4F67CCE6" w14:textId="77777777" w:rsidR="007F2FC5" w:rsidRDefault="00624826">
                <w:pPr>
                  <w:pStyle w:val="Accurripageheader"/>
                </w:pPr>
                <w:r>
                  <w:rPr>
                    <w:lang w:val="en-AU"/>
                  </w:rPr>
                  <w:t>31 December 2025</w:t>
                </w:r>
              </w:p>
            </w:tc>
          </w:tr>
        </w:tbl>
        <w:p w14:paraId="323F0CE7" w14:textId="77777777" w:rsidR="007F2FC5" w:rsidRDefault="007F2FC5"/>
      </w:tc>
    </w:tr>
  </w:tbl>
  <w:p w14:paraId="7A93E977" w14:textId="77777777" w:rsidR="007F2FC5" w:rsidRDefault="00624826">
    <w:r>
      <w:rPr>
        <w:rFonts w:ascii="Times New Roman" w:eastAsia="Times New Roman" w:hAnsi="Times New Roman" w:cs="Times New Roman"/>
        <w:b/>
        <w:lang w:val="en-AU"/>
      </w:rPr>
      <w:t xml:space="preserve"> </w: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B89C" w14:textId="77777777" w:rsidR="007F2FC5" w:rsidRDefault="007F2FC5"/>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2BFBA8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8CFCCE5" w14:textId="77777777">
            <w:tc>
              <w:tcPr>
                <w:tcW w:w="11059" w:type="dxa"/>
                <w:tcMar>
                  <w:left w:w="0" w:type="dxa"/>
                  <w:right w:w="50" w:type="dxa"/>
                </w:tcMar>
              </w:tcPr>
              <w:p w14:paraId="54C8E614" w14:textId="2EA52742" w:rsidR="00C13D3E" w:rsidRDefault="00C13D3E">
                <w:pPr>
                  <w:pStyle w:val="Accurripageheader"/>
                  <w:rPr>
                    <w:lang w:val="en-AU"/>
                  </w:rPr>
                </w:pPr>
                <w:r>
                  <w:rPr>
                    <w:noProof/>
                    <w:lang w:val="en-AU"/>
                  </w:rPr>
                  <w:drawing>
                    <wp:anchor distT="0" distB="0" distL="114300" distR="114300" simplePos="1" relativeHeight="251658336" behindDoc="0" locked="0" layoutInCell="1" allowOverlap="1" wp14:anchorId="10DFDACF" wp14:editId="28320328">
                      <wp:simplePos x="0" y="0"/>
                      <wp:positionH relativeFrom="page">
                        <wp:posOffset>6004560</wp:posOffset>
                      </wp:positionH>
                      <wp:positionV relativeFrom="page">
                        <wp:posOffset>-233680</wp:posOffset>
                      </wp:positionV>
                      <wp:extent cx="979170" cy="508000"/>
                      <wp:effectExtent l="0" t="0" r="0" b="0"/>
                      <wp:wrapNone/>
                      <wp:docPr id="134433682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3682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6B8D24F" w14:textId="77777777" w:rsidR="00C13D3E" w:rsidRDefault="00C13D3E">
                <w:pPr>
                  <w:pStyle w:val="Accurripageheader"/>
                  <w:rPr>
                    <w:lang w:val="en-AU"/>
                  </w:rPr>
                </w:pPr>
              </w:p>
              <w:p w14:paraId="7DCFD29D" w14:textId="3A2F6169" w:rsidR="007F2FC5" w:rsidRDefault="00F966B8">
                <w:pPr>
                  <w:pStyle w:val="Accurripageheader"/>
                </w:pPr>
                <w:r>
                  <w:rPr>
                    <w:lang w:val="en-AU"/>
                  </w:rPr>
                  <w:t>RSM IFRS Listed Comprehensive Limited</w:t>
                </w:r>
              </w:p>
            </w:tc>
          </w:tr>
          <w:tr w:rsidR="007F2FC5" w14:paraId="237B5969" w14:textId="77777777">
            <w:tc>
              <w:tcPr>
                <w:tcW w:w="11059" w:type="dxa"/>
                <w:tcMar>
                  <w:left w:w="0" w:type="dxa"/>
                  <w:right w:w="50" w:type="dxa"/>
                </w:tcMar>
              </w:tcPr>
              <w:p w14:paraId="46F44156" w14:textId="77777777" w:rsidR="007F2FC5" w:rsidRDefault="00624826">
                <w:pPr>
                  <w:pStyle w:val="Accurripageheader"/>
                </w:pPr>
                <w:r>
                  <w:rPr>
                    <w:lang w:val="en-AU"/>
                  </w:rPr>
                  <w:t>Notes to the financial statements</w:t>
                </w:r>
              </w:p>
            </w:tc>
          </w:tr>
          <w:tr w:rsidR="007F2FC5" w14:paraId="01610F5A" w14:textId="77777777">
            <w:tc>
              <w:tcPr>
                <w:tcW w:w="11059" w:type="dxa"/>
                <w:tcMar>
                  <w:left w:w="0" w:type="dxa"/>
                  <w:right w:w="50" w:type="dxa"/>
                </w:tcMar>
              </w:tcPr>
              <w:p w14:paraId="4E21CA77" w14:textId="77777777" w:rsidR="007F2FC5" w:rsidRDefault="00624826">
                <w:pPr>
                  <w:pStyle w:val="Accurripageheader"/>
                </w:pPr>
                <w:r>
                  <w:rPr>
                    <w:lang w:val="en-AU"/>
                  </w:rPr>
                  <w:t>31 December 2025</w:t>
                </w:r>
              </w:p>
            </w:tc>
          </w:tr>
        </w:tbl>
        <w:p w14:paraId="03969430" w14:textId="77777777" w:rsidR="007F2FC5" w:rsidRDefault="007F2FC5"/>
      </w:tc>
    </w:tr>
  </w:tbl>
  <w:p w14:paraId="506377C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9D1876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022F561" w14:textId="77777777">
            <w:tc>
              <w:tcPr>
                <w:tcW w:w="11059" w:type="dxa"/>
                <w:tcMar>
                  <w:left w:w="0" w:type="dxa"/>
                  <w:right w:w="50" w:type="dxa"/>
                </w:tcMar>
              </w:tcPr>
              <w:p w14:paraId="12F73117" w14:textId="77777777" w:rsidR="007F2FC5" w:rsidRDefault="00624826">
                <w:pPr>
                  <w:pStyle w:val="Accurriparagraphheader"/>
                </w:pPr>
                <w:r>
                  <w:rPr>
                    <w:lang w:val="en-AU"/>
                  </w:rPr>
                  <w:t>Note 33. Current liabilities - income tax (continued)</w:t>
                </w:r>
              </w:p>
            </w:tc>
          </w:tr>
        </w:tbl>
        <w:p w14:paraId="482C62A7" w14:textId="77777777" w:rsidR="007F2FC5" w:rsidRDefault="007F2FC5"/>
      </w:tc>
    </w:tr>
  </w:tbl>
  <w:p w14:paraId="264408A8" w14:textId="77777777" w:rsidR="007F2FC5" w:rsidRDefault="00624826">
    <w:r>
      <w:rPr>
        <w:rFonts w:ascii="Times New Roman" w:eastAsia="Times New Roman" w:hAnsi="Times New Roman" w:cs="Times New Roman"/>
        <w:b/>
        <w:lang w:val="en-AU"/>
      </w:rPr>
      <w:t xml:space="preserve"> </w: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996EE7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758B45C" w14:textId="77777777">
            <w:tc>
              <w:tcPr>
                <w:tcW w:w="11059" w:type="dxa"/>
                <w:tcMar>
                  <w:left w:w="0" w:type="dxa"/>
                  <w:right w:w="50" w:type="dxa"/>
                </w:tcMar>
              </w:tcPr>
              <w:p w14:paraId="464087B8" w14:textId="71153402" w:rsidR="00C13D3E" w:rsidRDefault="00C13D3E">
                <w:pPr>
                  <w:pStyle w:val="Accurripageheader"/>
                  <w:rPr>
                    <w:lang w:val="en-AU"/>
                  </w:rPr>
                </w:pPr>
                <w:r>
                  <w:rPr>
                    <w:noProof/>
                    <w:lang w:val="en-AU"/>
                  </w:rPr>
                  <w:drawing>
                    <wp:anchor distT="0" distB="0" distL="114300" distR="114300" simplePos="0" relativeHeight="251658337" behindDoc="0" locked="0" layoutInCell="1" allowOverlap="1" wp14:anchorId="5579126F" wp14:editId="33775C01">
                      <wp:simplePos x="0" y="0"/>
                      <wp:positionH relativeFrom="page">
                        <wp:posOffset>0</wp:posOffset>
                      </wp:positionH>
                      <wp:positionV relativeFrom="page">
                        <wp:posOffset>0</wp:posOffset>
                      </wp:positionV>
                      <wp:extent cx="979170" cy="508000"/>
                      <wp:effectExtent l="0" t="0" r="0" b="0"/>
                      <wp:wrapNone/>
                      <wp:docPr id="125947404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47404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BF4601C" w14:textId="77777777" w:rsidR="00C13D3E" w:rsidRDefault="00C13D3E">
                <w:pPr>
                  <w:pStyle w:val="Accurripageheader"/>
                  <w:rPr>
                    <w:lang w:val="en-AU"/>
                  </w:rPr>
                </w:pPr>
              </w:p>
              <w:p w14:paraId="71355DB4" w14:textId="34A368B3" w:rsidR="007F2FC5" w:rsidRDefault="00F966B8">
                <w:pPr>
                  <w:pStyle w:val="Accurripageheader"/>
                </w:pPr>
                <w:r>
                  <w:rPr>
                    <w:lang w:val="en-AU"/>
                  </w:rPr>
                  <w:t>RSM IFRS Listed Comprehensive Limited</w:t>
                </w:r>
              </w:p>
            </w:tc>
          </w:tr>
          <w:tr w:rsidR="007F2FC5" w14:paraId="1157D6DE" w14:textId="77777777">
            <w:tc>
              <w:tcPr>
                <w:tcW w:w="11059" w:type="dxa"/>
                <w:tcMar>
                  <w:left w:w="0" w:type="dxa"/>
                  <w:right w:w="50" w:type="dxa"/>
                </w:tcMar>
              </w:tcPr>
              <w:p w14:paraId="110BEB8A" w14:textId="77777777" w:rsidR="007F2FC5" w:rsidRDefault="00624826">
                <w:pPr>
                  <w:pStyle w:val="Accurripageheader"/>
                </w:pPr>
                <w:r>
                  <w:rPr>
                    <w:lang w:val="en-AU"/>
                  </w:rPr>
                  <w:t>Notes to the financial statements</w:t>
                </w:r>
              </w:p>
            </w:tc>
          </w:tr>
          <w:tr w:rsidR="007F2FC5" w14:paraId="6D02CCE2" w14:textId="77777777">
            <w:tc>
              <w:tcPr>
                <w:tcW w:w="11059" w:type="dxa"/>
                <w:tcMar>
                  <w:left w:w="0" w:type="dxa"/>
                  <w:right w:w="50" w:type="dxa"/>
                </w:tcMar>
              </w:tcPr>
              <w:p w14:paraId="71DAABEE" w14:textId="77777777" w:rsidR="007F2FC5" w:rsidRDefault="00624826">
                <w:pPr>
                  <w:pStyle w:val="Accurripageheader"/>
                </w:pPr>
                <w:r>
                  <w:rPr>
                    <w:lang w:val="en-AU"/>
                  </w:rPr>
                  <w:t>31 December 2025</w:t>
                </w:r>
              </w:p>
            </w:tc>
          </w:tr>
        </w:tbl>
        <w:p w14:paraId="1F7AEB05" w14:textId="77777777" w:rsidR="007F2FC5" w:rsidRDefault="007F2FC5"/>
      </w:tc>
    </w:tr>
  </w:tbl>
  <w:p w14:paraId="3E47284B" w14:textId="77777777" w:rsidR="007F2FC5" w:rsidRDefault="00624826">
    <w:r>
      <w:rPr>
        <w:rFonts w:ascii="Times New Roman" w:eastAsia="Times New Roman" w:hAnsi="Times New Roman" w:cs="Times New Roman"/>
        <w:b/>
        <w:lang w:val="en-AU"/>
      </w:rPr>
      <w:t xml:space="preserve"> </w: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BBBA6" w14:textId="77777777" w:rsidR="007F2FC5" w:rsidRDefault="007F2FC5"/>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3A272B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8ECDE0D" w14:textId="77777777">
            <w:tc>
              <w:tcPr>
                <w:tcW w:w="11059" w:type="dxa"/>
                <w:tcMar>
                  <w:left w:w="0" w:type="dxa"/>
                  <w:right w:w="50" w:type="dxa"/>
                </w:tcMar>
              </w:tcPr>
              <w:p w14:paraId="587DA18A" w14:textId="0412AAE0" w:rsidR="00C13D3E" w:rsidRDefault="00C13D3E">
                <w:pPr>
                  <w:pStyle w:val="Accurripageheader"/>
                  <w:rPr>
                    <w:lang w:val="en-AU"/>
                  </w:rPr>
                </w:pPr>
                <w:r>
                  <w:rPr>
                    <w:noProof/>
                    <w:lang w:val="en-AU"/>
                  </w:rPr>
                  <w:drawing>
                    <wp:anchor distT="0" distB="0" distL="114300" distR="114300" simplePos="0" relativeHeight="251658338" behindDoc="0" locked="0" layoutInCell="1" allowOverlap="1" wp14:anchorId="5B31FE3C" wp14:editId="5E8FD18D">
                      <wp:simplePos x="0" y="0"/>
                      <wp:positionH relativeFrom="page">
                        <wp:posOffset>6004560</wp:posOffset>
                      </wp:positionH>
                      <wp:positionV relativeFrom="page">
                        <wp:posOffset>-233680</wp:posOffset>
                      </wp:positionV>
                      <wp:extent cx="979170" cy="508000"/>
                      <wp:effectExtent l="0" t="0" r="0" b="0"/>
                      <wp:wrapNone/>
                      <wp:docPr id="124304646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04646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AEA6A9E" w14:textId="77777777" w:rsidR="00C13D3E" w:rsidRDefault="00C13D3E">
                <w:pPr>
                  <w:pStyle w:val="Accurripageheader"/>
                  <w:rPr>
                    <w:lang w:val="en-AU"/>
                  </w:rPr>
                </w:pPr>
              </w:p>
              <w:p w14:paraId="70D8D193" w14:textId="66AB0BA3" w:rsidR="007F2FC5" w:rsidRDefault="00F966B8">
                <w:pPr>
                  <w:pStyle w:val="Accurripageheader"/>
                </w:pPr>
                <w:r>
                  <w:rPr>
                    <w:lang w:val="en-AU"/>
                  </w:rPr>
                  <w:t>RSM IFRS Listed Comprehensive Limited</w:t>
                </w:r>
              </w:p>
            </w:tc>
          </w:tr>
          <w:tr w:rsidR="007F2FC5" w14:paraId="66574839" w14:textId="77777777">
            <w:tc>
              <w:tcPr>
                <w:tcW w:w="11059" w:type="dxa"/>
                <w:tcMar>
                  <w:left w:w="0" w:type="dxa"/>
                  <w:right w:w="50" w:type="dxa"/>
                </w:tcMar>
              </w:tcPr>
              <w:p w14:paraId="420F770F" w14:textId="77777777" w:rsidR="007F2FC5" w:rsidRDefault="00624826">
                <w:pPr>
                  <w:pStyle w:val="Accurripageheader"/>
                </w:pPr>
                <w:r>
                  <w:rPr>
                    <w:lang w:val="en-AU"/>
                  </w:rPr>
                  <w:t>Notes to the financial statements</w:t>
                </w:r>
              </w:p>
            </w:tc>
          </w:tr>
          <w:tr w:rsidR="007F2FC5" w14:paraId="248DC495" w14:textId="77777777">
            <w:tc>
              <w:tcPr>
                <w:tcW w:w="11059" w:type="dxa"/>
                <w:tcMar>
                  <w:left w:w="0" w:type="dxa"/>
                  <w:right w:w="50" w:type="dxa"/>
                </w:tcMar>
              </w:tcPr>
              <w:p w14:paraId="3D7AA160" w14:textId="77777777" w:rsidR="007F2FC5" w:rsidRDefault="00624826">
                <w:pPr>
                  <w:pStyle w:val="Accurripageheader"/>
                </w:pPr>
                <w:r>
                  <w:rPr>
                    <w:lang w:val="en-AU"/>
                  </w:rPr>
                  <w:t>31 December 2025</w:t>
                </w:r>
              </w:p>
            </w:tc>
          </w:tr>
        </w:tbl>
        <w:p w14:paraId="6DBB4066" w14:textId="77777777" w:rsidR="007F2FC5" w:rsidRDefault="007F2FC5"/>
      </w:tc>
    </w:tr>
  </w:tbl>
  <w:p w14:paraId="4A1741BA"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18562E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8CE00A3" w14:textId="77777777">
            <w:tc>
              <w:tcPr>
                <w:tcW w:w="11059" w:type="dxa"/>
                <w:tcMar>
                  <w:left w:w="0" w:type="dxa"/>
                  <w:right w:w="50" w:type="dxa"/>
                </w:tcMar>
              </w:tcPr>
              <w:p w14:paraId="79414A58" w14:textId="77777777" w:rsidR="007F2FC5" w:rsidRDefault="00624826">
                <w:pPr>
                  <w:pStyle w:val="Accurriparagraphheader"/>
                </w:pPr>
                <w:r>
                  <w:rPr>
                    <w:lang w:val="en-AU"/>
                  </w:rPr>
                  <w:t>Note 34. Current liabilities - employee benefits (continued)</w:t>
                </w:r>
              </w:p>
            </w:tc>
          </w:tr>
        </w:tbl>
        <w:p w14:paraId="71FB51FE" w14:textId="77777777" w:rsidR="007F2FC5" w:rsidRDefault="007F2FC5"/>
      </w:tc>
    </w:tr>
  </w:tbl>
  <w:p w14:paraId="052F10E8" w14:textId="77777777" w:rsidR="007F2FC5" w:rsidRDefault="00624826">
    <w:r>
      <w:rPr>
        <w:rFonts w:ascii="Times New Roman" w:eastAsia="Times New Roman" w:hAnsi="Times New Roman" w:cs="Times New Roman"/>
        <w:b/>
        <w:lang w:val="en-AU"/>
      </w:rPr>
      <w:t xml:space="preserve"> </w: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A5B1BE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724BF74" w14:textId="77777777">
            <w:tc>
              <w:tcPr>
                <w:tcW w:w="11059" w:type="dxa"/>
                <w:tcMar>
                  <w:left w:w="0" w:type="dxa"/>
                  <w:right w:w="50" w:type="dxa"/>
                </w:tcMar>
              </w:tcPr>
              <w:p w14:paraId="5E29BE82" w14:textId="5DCD34E1" w:rsidR="00C13D3E" w:rsidRDefault="00C13D3E">
                <w:pPr>
                  <w:pStyle w:val="Accurripageheader"/>
                  <w:rPr>
                    <w:lang w:val="en-AU"/>
                  </w:rPr>
                </w:pPr>
                <w:r>
                  <w:rPr>
                    <w:noProof/>
                    <w:lang w:val="en-AU"/>
                  </w:rPr>
                  <w:drawing>
                    <wp:anchor distT="0" distB="0" distL="114300" distR="114300" simplePos="1" relativeHeight="251658339" behindDoc="0" locked="0" layoutInCell="1" allowOverlap="1" wp14:anchorId="24727C79" wp14:editId="4E4C18A7">
                      <wp:simplePos x="0" y="0"/>
                      <wp:positionH relativeFrom="page">
                        <wp:posOffset>6004560</wp:posOffset>
                      </wp:positionH>
                      <wp:positionV relativeFrom="page">
                        <wp:posOffset>-233680</wp:posOffset>
                      </wp:positionV>
                      <wp:extent cx="979170" cy="508000"/>
                      <wp:effectExtent l="0" t="0" r="0" b="0"/>
                      <wp:wrapNone/>
                      <wp:docPr id="64220385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20385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721AE33" w14:textId="77777777" w:rsidR="00C13D3E" w:rsidRDefault="00C13D3E">
                <w:pPr>
                  <w:pStyle w:val="Accurripageheader"/>
                  <w:rPr>
                    <w:lang w:val="en-AU"/>
                  </w:rPr>
                </w:pPr>
              </w:p>
              <w:p w14:paraId="7815CB4A" w14:textId="027E6CD4" w:rsidR="007F2FC5" w:rsidRDefault="00F966B8">
                <w:pPr>
                  <w:pStyle w:val="Accurripageheader"/>
                </w:pPr>
                <w:r>
                  <w:rPr>
                    <w:lang w:val="en-AU"/>
                  </w:rPr>
                  <w:t>RSM IFRS Listed Comprehensive Limited</w:t>
                </w:r>
              </w:p>
            </w:tc>
          </w:tr>
          <w:tr w:rsidR="007F2FC5" w14:paraId="252AD71D" w14:textId="77777777">
            <w:tc>
              <w:tcPr>
                <w:tcW w:w="11059" w:type="dxa"/>
                <w:tcMar>
                  <w:left w:w="0" w:type="dxa"/>
                  <w:right w:w="50" w:type="dxa"/>
                </w:tcMar>
              </w:tcPr>
              <w:p w14:paraId="57D1C2CB" w14:textId="77777777" w:rsidR="007F2FC5" w:rsidRDefault="00624826">
                <w:pPr>
                  <w:pStyle w:val="Accurripageheader"/>
                </w:pPr>
                <w:r>
                  <w:rPr>
                    <w:lang w:val="en-AU"/>
                  </w:rPr>
                  <w:t>Notes to the financial statements</w:t>
                </w:r>
              </w:p>
            </w:tc>
          </w:tr>
          <w:tr w:rsidR="007F2FC5" w14:paraId="351E9951" w14:textId="77777777">
            <w:tc>
              <w:tcPr>
                <w:tcW w:w="11059" w:type="dxa"/>
                <w:tcMar>
                  <w:left w:w="0" w:type="dxa"/>
                  <w:right w:w="50" w:type="dxa"/>
                </w:tcMar>
              </w:tcPr>
              <w:p w14:paraId="778B468D" w14:textId="77777777" w:rsidR="007F2FC5" w:rsidRDefault="00624826">
                <w:pPr>
                  <w:pStyle w:val="Accurripageheader"/>
                </w:pPr>
                <w:r>
                  <w:rPr>
                    <w:lang w:val="en-AU"/>
                  </w:rPr>
                  <w:t>31 December 2025</w:t>
                </w:r>
              </w:p>
            </w:tc>
          </w:tr>
        </w:tbl>
        <w:p w14:paraId="71EC8945" w14:textId="77777777" w:rsidR="007F2FC5" w:rsidRDefault="007F2FC5"/>
      </w:tc>
    </w:tr>
  </w:tbl>
  <w:p w14:paraId="3449F589" w14:textId="77777777" w:rsidR="007F2FC5" w:rsidRDefault="00624826">
    <w:r>
      <w:rPr>
        <w:rFonts w:ascii="Times New Roman" w:eastAsia="Times New Roman" w:hAnsi="Times New Roman" w:cs="Times New Roman"/>
        <w:b/>
        <w:lang w:val="en-AU"/>
      </w:rP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082BF" w14:textId="77777777" w:rsidR="007F2FC5" w:rsidRDefault="007F2FC5"/>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EA007" w14:textId="77777777" w:rsidR="007F2FC5" w:rsidRDefault="007F2FC5"/>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D22914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A89E795" w14:textId="77777777">
            <w:tc>
              <w:tcPr>
                <w:tcW w:w="11059" w:type="dxa"/>
                <w:tcMar>
                  <w:left w:w="0" w:type="dxa"/>
                  <w:right w:w="50" w:type="dxa"/>
                </w:tcMar>
              </w:tcPr>
              <w:p w14:paraId="0273A1FF" w14:textId="25B94EFD" w:rsidR="00C13D3E" w:rsidRDefault="00C13D3E">
                <w:pPr>
                  <w:pStyle w:val="Accurripageheader"/>
                  <w:rPr>
                    <w:lang w:val="en-AU"/>
                  </w:rPr>
                </w:pPr>
                <w:r>
                  <w:rPr>
                    <w:noProof/>
                    <w:lang w:val="en-AU"/>
                  </w:rPr>
                  <w:drawing>
                    <wp:anchor distT="0" distB="0" distL="114300" distR="114300" simplePos="0" relativeHeight="251658340" behindDoc="0" locked="0" layoutInCell="1" allowOverlap="1" wp14:anchorId="51180179" wp14:editId="61DB70F0">
                      <wp:simplePos x="0" y="0"/>
                      <wp:positionH relativeFrom="page">
                        <wp:posOffset>6004560</wp:posOffset>
                      </wp:positionH>
                      <wp:positionV relativeFrom="page">
                        <wp:posOffset>-233680</wp:posOffset>
                      </wp:positionV>
                      <wp:extent cx="979170" cy="508000"/>
                      <wp:effectExtent l="0" t="0" r="0" b="0"/>
                      <wp:wrapNone/>
                      <wp:docPr id="121789477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89477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2E1AD01" w14:textId="77777777" w:rsidR="00C13D3E" w:rsidRDefault="00C13D3E">
                <w:pPr>
                  <w:pStyle w:val="Accurripageheader"/>
                  <w:rPr>
                    <w:lang w:val="en-AU"/>
                  </w:rPr>
                </w:pPr>
              </w:p>
              <w:p w14:paraId="2C7DA0AD" w14:textId="291A5954" w:rsidR="007F2FC5" w:rsidRDefault="00F966B8">
                <w:pPr>
                  <w:pStyle w:val="Accurripageheader"/>
                </w:pPr>
                <w:r>
                  <w:rPr>
                    <w:lang w:val="en-AU"/>
                  </w:rPr>
                  <w:t>RSM IFRS Listed Comprehensive Limited</w:t>
                </w:r>
              </w:p>
            </w:tc>
          </w:tr>
          <w:tr w:rsidR="007F2FC5" w14:paraId="040793C1" w14:textId="77777777">
            <w:tc>
              <w:tcPr>
                <w:tcW w:w="11059" w:type="dxa"/>
                <w:tcMar>
                  <w:left w:w="0" w:type="dxa"/>
                  <w:right w:w="50" w:type="dxa"/>
                </w:tcMar>
              </w:tcPr>
              <w:p w14:paraId="47863E0F" w14:textId="77777777" w:rsidR="007F2FC5" w:rsidRDefault="00624826">
                <w:pPr>
                  <w:pStyle w:val="Accurripageheader"/>
                </w:pPr>
                <w:r>
                  <w:rPr>
                    <w:lang w:val="en-AU"/>
                  </w:rPr>
                  <w:t>Notes to the financial statements</w:t>
                </w:r>
              </w:p>
            </w:tc>
          </w:tr>
          <w:tr w:rsidR="007F2FC5" w14:paraId="14448CD1" w14:textId="77777777">
            <w:tc>
              <w:tcPr>
                <w:tcW w:w="11059" w:type="dxa"/>
                <w:tcMar>
                  <w:left w:w="0" w:type="dxa"/>
                  <w:right w:w="50" w:type="dxa"/>
                </w:tcMar>
              </w:tcPr>
              <w:p w14:paraId="31BBFF79" w14:textId="77777777" w:rsidR="007F2FC5" w:rsidRDefault="00624826">
                <w:pPr>
                  <w:pStyle w:val="Accurripageheader"/>
                </w:pPr>
                <w:r>
                  <w:rPr>
                    <w:lang w:val="en-AU"/>
                  </w:rPr>
                  <w:t>31 December 2025</w:t>
                </w:r>
              </w:p>
            </w:tc>
          </w:tr>
        </w:tbl>
        <w:p w14:paraId="24DAE8D2" w14:textId="77777777" w:rsidR="007F2FC5" w:rsidRDefault="007F2FC5"/>
      </w:tc>
    </w:tr>
  </w:tbl>
  <w:p w14:paraId="322C84EC"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3E5CA5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04A0E51" w14:textId="77777777">
            <w:tc>
              <w:tcPr>
                <w:tcW w:w="11059" w:type="dxa"/>
                <w:tcMar>
                  <w:left w:w="0" w:type="dxa"/>
                  <w:right w:w="50" w:type="dxa"/>
                </w:tcMar>
              </w:tcPr>
              <w:p w14:paraId="70F41EAF" w14:textId="77777777" w:rsidR="007F2FC5" w:rsidRDefault="00624826">
                <w:pPr>
                  <w:pStyle w:val="Accurriparagraphheader"/>
                </w:pPr>
                <w:r>
                  <w:rPr>
                    <w:lang w:val="en-AU"/>
                  </w:rPr>
                  <w:t>Note 35. Current liabilities - provisions (continued)</w:t>
                </w:r>
              </w:p>
            </w:tc>
          </w:tr>
        </w:tbl>
        <w:p w14:paraId="14142540" w14:textId="77777777" w:rsidR="007F2FC5" w:rsidRDefault="007F2FC5"/>
      </w:tc>
    </w:tr>
  </w:tbl>
  <w:p w14:paraId="01902707" w14:textId="77777777" w:rsidR="007F2FC5" w:rsidRDefault="00624826">
    <w:r>
      <w:rPr>
        <w:rFonts w:ascii="Times New Roman" w:eastAsia="Times New Roman" w:hAnsi="Times New Roman" w:cs="Times New Roman"/>
        <w:b/>
        <w:lang w:val="en-AU"/>
      </w:rPr>
      <w:t xml:space="preserve"> </w: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357A62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9ACE1A7" w14:textId="77777777">
            <w:tc>
              <w:tcPr>
                <w:tcW w:w="11059" w:type="dxa"/>
                <w:tcMar>
                  <w:left w:w="0" w:type="dxa"/>
                  <w:right w:w="50" w:type="dxa"/>
                </w:tcMar>
              </w:tcPr>
              <w:p w14:paraId="41BFBA28" w14:textId="268D8462" w:rsidR="00C13D3E" w:rsidRDefault="00C13D3E">
                <w:pPr>
                  <w:pStyle w:val="Accurripageheader"/>
                  <w:rPr>
                    <w:lang w:val="en-AU"/>
                  </w:rPr>
                </w:pPr>
                <w:r>
                  <w:rPr>
                    <w:noProof/>
                    <w:lang w:val="en-AU"/>
                  </w:rPr>
                  <w:drawing>
                    <wp:anchor distT="0" distB="0" distL="114300" distR="114300" simplePos="1" relativeHeight="251658341" behindDoc="0" locked="0" layoutInCell="1" allowOverlap="1" wp14:anchorId="1E1C6803" wp14:editId="650F01F0">
                      <wp:simplePos x="0" y="0"/>
                      <wp:positionH relativeFrom="page">
                        <wp:posOffset>6004560</wp:posOffset>
                      </wp:positionH>
                      <wp:positionV relativeFrom="page">
                        <wp:posOffset>-233680</wp:posOffset>
                      </wp:positionV>
                      <wp:extent cx="979170" cy="508000"/>
                      <wp:effectExtent l="0" t="0" r="0" b="0"/>
                      <wp:wrapNone/>
                      <wp:docPr id="1721987054"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8705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C40CE51" w14:textId="77777777" w:rsidR="00C13D3E" w:rsidRDefault="00C13D3E">
                <w:pPr>
                  <w:pStyle w:val="Accurripageheader"/>
                  <w:rPr>
                    <w:lang w:val="en-AU"/>
                  </w:rPr>
                </w:pPr>
              </w:p>
              <w:p w14:paraId="2822CA05" w14:textId="735558E9" w:rsidR="007F2FC5" w:rsidRDefault="00F966B8">
                <w:pPr>
                  <w:pStyle w:val="Accurripageheader"/>
                </w:pPr>
                <w:r>
                  <w:rPr>
                    <w:lang w:val="en-AU"/>
                  </w:rPr>
                  <w:t>RSM IFRS Listed Comprehensive Limited</w:t>
                </w:r>
              </w:p>
            </w:tc>
          </w:tr>
          <w:tr w:rsidR="007F2FC5" w14:paraId="0557A3B9" w14:textId="77777777">
            <w:tc>
              <w:tcPr>
                <w:tcW w:w="11059" w:type="dxa"/>
                <w:tcMar>
                  <w:left w:w="0" w:type="dxa"/>
                  <w:right w:w="50" w:type="dxa"/>
                </w:tcMar>
              </w:tcPr>
              <w:p w14:paraId="5859BA94" w14:textId="77777777" w:rsidR="007F2FC5" w:rsidRDefault="00624826">
                <w:pPr>
                  <w:pStyle w:val="Accurripageheader"/>
                </w:pPr>
                <w:r>
                  <w:rPr>
                    <w:lang w:val="en-AU"/>
                  </w:rPr>
                  <w:t>Notes to the financial statements</w:t>
                </w:r>
              </w:p>
            </w:tc>
          </w:tr>
          <w:tr w:rsidR="007F2FC5" w14:paraId="7CCA6DCF" w14:textId="77777777">
            <w:tc>
              <w:tcPr>
                <w:tcW w:w="11059" w:type="dxa"/>
                <w:tcMar>
                  <w:left w:w="0" w:type="dxa"/>
                  <w:right w:w="50" w:type="dxa"/>
                </w:tcMar>
              </w:tcPr>
              <w:p w14:paraId="0E30AF86" w14:textId="77777777" w:rsidR="007F2FC5" w:rsidRDefault="00624826">
                <w:pPr>
                  <w:pStyle w:val="Accurripageheader"/>
                </w:pPr>
                <w:r>
                  <w:rPr>
                    <w:lang w:val="en-AU"/>
                  </w:rPr>
                  <w:t>31 December 2025</w:t>
                </w:r>
              </w:p>
            </w:tc>
          </w:tr>
        </w:tbl>
        <w:p w14:paraId="7CE39EFF" w14:textId="77777777" w:rsidR="007F2FC5" w:rsidRDefault="007F2FC5"/>
      </w:tc>
    </w:tr>
  </w:tbl>
  <w:p w14:paraId="148D25D2" w14:textId="77777777" w:rsidR="007F2FC5" w:rsidRDefault="00624826">
    <w:r>
      <w:rPr>
        <w:rFonts w:ascii="Times New Roman" w:eastAsia="Times New Roman" w:hAnsi="Times New Roman" w:cs="Times New Roman"/>
        <w:b/>
        <w:lang w:val="en-AU"/>
      </w:rPr>
      <w:t xml:space="preserve"> </w: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F65F4E" w14:textId="77777777" w:rsidR="007F2FC5" w:rsidRDefault="007F2FC5"/>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8E3A1A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9568268" w14:textId="77777777">
            <w:tc>
              <w:tcPr>
                <w:tcW w:w="11059" w:type="dxa"/>
                <w:tcMar>
                  <w:left w:w="0" w:type="dxa"/>
                  <w:right w:w="50" w:type="dxa"/>
                </w:tcMar>
              </w:tcPr>
              <w:p w14:paraId="71CD6814" w14:textId="680C606D" w:rsidR="00C13D3E" w:rsidRDefault="00C13D3E">
                <w:pPr>
                  <w:pStyle w:val="Accurripageheader"/>
                  <w:rPr>
                    <w:lang w:val="en-AU"/>
                  </w:rPr>
                </w:pPr>
                <w:r>
                  <w:rPr>
                    <w:noProof/>
                    <w:lang w:val="en-AU"/>
                  </w:rPr>
                  <w:drawing>
                    <wp:anchor distT="0" distB="0" distL="114300" distR="114300" simplePos="1" relativeHeight="251658342" behindDoc="0" locked="0" layoutInCell="1" allowOverlap="1" wp14:anchorId="3DDC24A4" wp14:editId="696E2A29">
                      <wp:simplePos x="0" y="0"/>
                      <wp:positionH relativeFrom="page">
                        <wp:posOffset>6004560</wp:posOffset>
                      </wp:positionH>
                      <wp:positionV relativeFrom="page">
                        <wp:posOffset>-233680</wp:posOffset>
                      </wp:positionV>
                      <wp:extent cx="979170" cy="508000"/>
                      <wp:effectExtent l="0" t="0" r="0" b="0"/>
                      <wp:wrapNone/>
                      <wp:docPr id="1700606498"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60649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7589E07" w14:textId="77777777" w:rsidR="00C13D3E" w:rsidRDefault="00C13D3E">
                <w:pPr>
                  <w:pStyle w:val="Accurripageheader"/>
                  <w:rPr>
                    <w:lang w:val="en-AU"/>
                  </w:rPr>
                </w:pPr>
              </w:p>
              <w:p w14:paraId="5C47CB7E" w14:textId="701EC42B" w:rsidR="007F2FC5" w:rsidRDefault="00F966B8">
                <w:pPr>
                  <w:pStyle w:val="Accurripageheader"/>
                </w:pPr>
                <w:r>
                  <w:rPr>
                    <w:lang w:val="en-AU"/>
                  </w:rPr>
                  <w:t>RSM IFRS Listed Comprehensive Limited</w:t>
                </w:r>
              </w:p>
            </w:tc>
          </w:tr>
          <w:tr w:rsidR="007F2FC5" w14:paraId="1BFEBFC6" w14:textId="77777777">
            <w:tc>
              <w:tcPr>
                <w:tcW w:w="11059" w:type="dxa"/>
                <w:tcMar>
                  <w:left w:w="0" w:type="dxa"/>
                  <w:right w:w="50" w:type="dxa"/>
                </w:tcMar>
              </w:tcPr>
              <w:p w14:paraId="16D59D43" w14:textId="77777777" w:rsidR="007F2FC5" w:rsidRDefault="00624826">
                <w:pPr>
                  <w:pStyle w:val="Accurripageheader"/>
                </w:pPr>
                <w:r>
                  <w:rPr>
                    <w:lang w:val="en-AU"/>
                  </w:rPr>
                  <w:t>Notes to the financial statements</w:t>
                </w:r>
              </w:p>
            </w:tc>
          </w:tr>
          <w:tr w:rsidR="007F2FC5" w14:paraId="56BB1240" w14:textId="77777777">
            <w:tc>
              <w:tcPr>
                <w:tcW w:w="11059" w:type="dxa"/>
                <w:tcMar>
                  <w:left w:w="0" w:type="dxa"/>
                  <w:right w:w="50" w:type="dxa"/>
                </w:tcMar>
              </w:tcPr>
              <w:p w14:paraId="170FDDC2" w14:textId="77777777" w:rsidR="007F2FC5" w:rsidRDefault="00624826">
                <w:pPr>
                  <w:pStyle w:val="Accurripageheader"/>
                </w:pPr>
                <w:r>
                  <w:rPr>
                    <w:lang w:val="en-AU"/>
                  </w:rPr>
                  <w:t>31 December 2025</w:t>
                </w:r>
              </w:p>
            </w:tc>
          </w:tr>
        </w:tbl>
        <w:p w14:paraId="61B7F29F" w14:textId="77777777" w:rsidR="007F2FC5" w:rsidRDefault="007F2FC5"/>
      </w:tc>
    </w:tr>
  </w:tbl>
  <w:p w14:paraId="7FBCEF4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3DDD5E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6EF7CDB" w14:textId="77777777">
            <w:tc>
              <w:tcPr>
                <w:tcW w:w="11059" w:type="dxa"/>
                <w:tcMar>
                  <w:left w:w="0" w:type="dxa"/>
                  <w:right w:w="50" w:type="dxa"/>
                </w:tcMar>
              </w:tcPr>
              <w:p w14:paraId="0E34B424" w14:textId="77777777" w:rsidR="007F2FC5" w:rsidRDefault="00624826">
                <w:pPr>
                  <w:pStyle w:val="Accurriparagraphheader"/>
                </w:pPr>
                <w:r>
                  <w:rPr>
                    <w:lang w:val="en-AU"/>
                  </w:rPr>
                  <w:t>Note 36. Current liabilities - other (continued)</w:t>
                </w:r>
              </w:p>
            </w:tc>
          </w:tr>
        </w:tbl>
        <w:p w14:paraId="7C95A4BD" w14:textId="77777777" w:rsidR="007F2FC5" w:rsidRDefault="007F2FC5"/>
      </w:tc>
    </w:tr>
  </w:tbl>
  <w:p w14:paraId="4064DB43" w14:textId="77777777" w:rsidR="007F2FC5" w:rsidRDefault="00624826">
    <w:r>
      <w:rPr>
        <w:rFonts w:ascii="Times New Roman" w:eastAsia="Times New Roman" w:hAnsi="Times New Roman" w:cs="Times New Roman"/>
        <w:b/>
        <w:lang w:val="en-AU"/>
      </w:rPr>
      <w:t xml:space="preserve"> </w: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5E692A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18302D8" w14:textId="77777777">
            <w:tc>
              <w:tcPr>
                <w:tcW w:w="11059" w:type="dxa"/>
                <w:tcMar>
                  <w:left w:w="0" w:type="dxa"/>
                  <w:right w:w="50" w:type="dxa"/>
                </w:tcMar>
              </w:tcPr>
              <w:p w14:paraId="77B061C8" w14:textId="37F8FECD" w:rsidR="00C13D3E" w:rsidRDefault="00C13D3E">
                <w:pPr>
                  <w:pStyle w:val="Accurripageheader"/>
                  <w:rPr>
                    <w:lang w:val="en-AU"/>
                  </w:rPr>
                </w:pPr>
                <w:r>
                  <w:rPr>
                    <w:noProof/>
                    <w:lang w:val="en-AU"/>
                  </w:rPr>
                  <w:drawing>
                    <wp:anchor distT="0" distB="0" distL="114300" distR="114300" simplePos="1" relativeHeight="251658343" behindDoc="0" locked="0" layoutInCell="1" allowOverlap="1" wp14:anchorId="6653DC22" wp14:editId="413A4310">
                      <wp:simplePos x="0" y="0"/>
                      <wp:positionH relativeFrom="page">
                        <wp:posOffset>6004560</wp:posOffset>
                      </wp:positionH>
                      <wp:positionV relativeFrom="page">
                        <wp:posOffset>-233680</wp:posOffset>
                      </wp:positionV>
                      <wp:extent cx="979170" cy="508000"/>
                      <wp:effectExtent l="0" t="0" r="0" b="0"/>
                      <wp:wrapNone/>
                      <wp:docPr id="1973930957"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3095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84066DC" w14:textId="77777777" w:rsidR="00C13D3E" w:rsidRDefault="00C13D3E">
                <w:pPr>
                  <w:pStyle w:val="Accurripageheader"/>
                  <w:rPr>
                    <w:lang w:val="en-AU"/>
                  </w:rPr>
                </w:pPr>
              </w:p>
              <w:p w14:paraId="7CE61365" w14:textId="44A42586" w:rsidR="007F2FC5" w:rsidRDefault="00F966B8">
                <w:pPr>
                  <w:pStyle w:val="Accurripageheader"/>
                </w:pPr>
                <w:r>
                  <w:rPr>
                    <w:lang w:val="en-AU"/>
                  </w:rPr>
                  <w:t>RSM IFRS Listed Comprehensive Limited</w:t>
                </w:r>
              </w:p>
            </w:tc>
          </w:tr>
          <w:tr w:rsidR="007F2FC5" w14:paraId="333E7FA3" w14:textId="77777777">
            <w:tc>
              <w:tcPr>
                <w:tcW w:w="11059" w:type="dxa"/>
                <w:tcMar>
                  <w:left w:w="0" w:type="dxa"/>
                  <w:right w:w="50" w:type="dxa"/>
                </w:tcMar>
              </w:tcPr>
              <w:p w14:paraId="3A10D815" w14:textId="77777777" w:rsidR="007F2FC5" w:rsidRDefault="00624826">
                <w:pPr>
                  <w:pStyle w:val="Accurripageheader"/>
                </w:pPr>
                <w:r>
                  <w:rPr>
                    <w:lang w:val="en-AU"/>
                  </w:rPr>
                  <w:t>Notes to the financial statements</w:t>
                </w:r>
              </w:p>
            </w:tc>
          </w:tr>
          <w:tr w:rsidR="007F2FC5" w14:paraId="1E97082D" w14:textId="77777777">
            <w:tc>
              <w:tcPr>
                <w:tcW w:w="11059" w:type="dxa"/>
                <w:tcMar>
                  <w:left w:w="0" w:type="dxa"/>
                  <w:right w:w="50" w:type="dxa"/>
                </w:tcMar>
              </w:tcPr>
              <w:p w14:paraId="7FB35A2A" w14:textId="77777777" w:rsidR="007F2FC5" w:rsidRDefault="00624826">
                <w:pPr>
                  <w:pStyle w:val="Accurripageheader"/>
                </w:pPr>
                <w:r>
                  <w:rPr>
                    <w:lang w:val="en-AU"/>
                  </w:rPr>
                  <w:t>31 December 2025</w:t>
                </w:r>
              </w:p>
            </w:tc>
          </w:tr>
        </w:tbl>
        <w:p w14:paraId="23217733" w14:textId="77777777" w:rsidR="007F2FC5" w:rsidRDefault="007F2FC5"/>
      </w:tc>
    </w:tr>
  </w:tbl>
  <w:p w14:paraId="0993FFAF" w14:textId="77777777" w:rsidR="007F2FC5" w:rsidRDefault="00624826">
    <w:r>
      <w:rPr>
        <w:rFonts w:ascii="Times New Roman" w:eastAsia="Times New Roman" w:hAnsi="Times New Roman" w:cs="Times New Roman"/>
        <w:b/>
        <w:lang w:val="en-AU"/>
      </w:rPr>
      <w:t xml:space="preserve"> </w: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7293" w14:textId="77777777" w:rsidR="007F2FC5" w:rsidRDefault="007F2FC5"/>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4899DC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E7CB5CA" w14:textId="77777777">
            <w:tc>
              <w:tcPr>
                <w:tcW w:w="11059" w:type="dxa"/>
                <w:tcMar>
                  <w:left w:w="0" w:type="dxa"/>
                  <w:right w:w="50" w:type="dxa"/>
                </w:tcMar>
              </w:tcPr>
              <w:p w14:paraId="4B144696" w14:textId="67179AAE" w:rsidR="00C13D3E" w:rsidRDefault="00C13D3E">
                <w:pPr>
                  <w:pStyle w:val="Accurripageheader"/>
                  <w:rPr>
                    <w:lang w:val="en-AU"/>
                  </w:rPr>
                </w:pPr>
                <w:r>
                  <w:rPr>
                    <w:noProof/>
                    <w:lang w:val="en-AU"/>
                  </w:rPr>
                  <w:drawing>
                    <wp:anchor distT="0" distB="0" distL="114300" distR="114300" simplePos="1" relativeHeight="251658344" behindDoc="0" locked="0" layoutInCell="1" allowOverlap="1" wp14:anchorId="0F95E5CC" wp14:editId="47A152EB">
                      <wp:simplePos x="0" y="0"/>
                      <wp:positionH relativeFrom="page">
                        <wp:posOffset>6004560</wp:posOffset>
                      </wp:positionH>
                      <wp:positionV relativeFrom="page">
                        <wp:posOffset>-233680</wp:posOffset>
                      </wp:positionV>
                      <wp:extent cx="979170" cy="508000"/>
                      <wp:effectExtent l="0" t="0" r="0" b="0"/>
                      <wp:wrapNone/>
                      <wp:docPr id="1444585861"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8586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8033F71" w14:textId="77777777" w:rsidR="00C13D3E" w:rsidRDefault="00C13D3E">
                <w:pPr>
                  <w:pStyle w:val="Accurripageheader"/>
                  <w:rPr>
                    <w:lang w:val="en-AU"/>
                  </w:rPr>
                </w:pPr>
              </w:p>
              <w:p w14:paraId="409E9310" w14:textId="63E4B511" w:rsidR="007F2FC5" w:rsidRDefault="00F966B8">
                <w:pPr>
                  <w:pStyle w:val="Accurripageheader"/>
                </w:pPr>
                <w:r>
                  <w:rPr>
                    <w:lang w:val="en-AU"/>
                  </w:rPr>
                  <w:t>RSM IFRS Listed Comprehensive Limited</w:t>
                </w:r>
              </w:p>
            </w:tc>
          </w:tr>
          <w:tr w:rsidR="007F2FC5" w14:paraId="69E53EE8" w14:textId="77777777">
            <w:tc>
              <w:tcPr>
                <w:tcW w:w="11059" w:type="dxa"/>
                <w:tcMar>
                  <w:left w:w="0" w:type="dxa"/>
                  <w:right w:w="50" w:type="dxa"/>
                </w:tcMar>
              </w:tcPr>
              <w:p w14:paraId="3156CC38" w14:textId="77777777" w:rsidR="007F2FC5" w:rsidRDefault="00624826">
                <w:pPr>
                  <w:pStyle w:val="Accurripageheader"/>
                </w:pPr>
                <w:r>
                  <w:rPr>
                    <w:lang w:val="en-AU"/>
                  </w:rPr>
                  <w:t>Notes to the financial statements</w:t>
                </w:r>
              </w:p>
            </w:tc>
          </w:tr>
          <w:tr w:rsidR="007F2FC5" w14:paraId="366F7E93" w14:textId="77777777">
            <w:tc>
              <w:tcPr>
                <w:tcW w:w="11059" w:type="dxa"/>
                <w:tcMar>
                  <w:left w:w="0" w:type="dxa"/>
                  <w:right w:w="50" w:type="dxa"/>
                </w:tcMar>
              </w:tcPr>
              <w:p w14:paraId="1AAB3DD3" w14:textId="77777777" w:rsidR="007F2FC5" w:rsidRDefault="00624826">
                <w:pPr>
                  <w:pStyle w:val="Accurripageheader"/>
                </w:pPr>
                <w:r>
                  <w:rPr>
                    <w:lang w:val="en-AU"/>
                  </w:rPr>
                  <w:t>31 December 2025</w:t>
                </w:r>
              </w:p>
            </w:tc>
          </w:tr>
        </w:tbl>
        <w:p w14:paraId="6E57ACB5" w14:textId="77777777" w:rsidR="007F2FC5" w:rsidRDefault="007F2FC5"/>
      </w:tc>
    </w:tr>
  </w:tbl>
  <w:p w14:paraId="1E75D4A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5065FF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3119E25" w14:textId="77777777">
            <w:tc>
              <w:tcPr>
                <w:tcW w:w="11059" w:type="dxa"/>
                <w:tcMar>
                  <w:left w:w="0" w:type="dxa"/>
                  <w:right w:w="50" w:type="dxa"/>
                </w:tcMar>
              </w:tcPr>
              <w:p w14:paraId="296BAE7C" w14:textId="77777777" w:rsidR="007F2FC5" w:rsidRDefault="00624826">
                <w:pPr>
                  <w:pStyle w:val="Accurriparagraphheader"/>
                </w:pPr>
                <w:r>
                  <w:rPr>
                    <w:lang w:val="en-AU"/>
                  </w:rPr>
                  <w:t>Note 37. Current liabilities - liabilities directly associated with assets classified as held for sale (continued)</w:t>
                </w:r>
              </w:p>
            </w:tc>
          </w:tr>
        </w:tbl>
        <w:p w14:paraId="75ECB5C6" w14:textId="77777777" w:rsidR="007F2FC5" w:rsidRDefault="007F2FC5"/>
      </w:tc>
    </w:tr>
  </w:tbl>
  <w:p w14:paraId="309B99DC" w14:textId="77777777" w:rsidR="007F2FC5" w:rsidRDefault="00624826">
    <w:r>
      <w:rPr>
        <w:rFonts w:ascii="Times New Roman" w:eastAsia="Times New Roman" w:hAnsi="Times New Roman" w:cs="Times New Roman"/>
        <w:b/>
        <w:lang w:val="en-AU"/>
      </w:rPr>
      <w:t xml:space="preserve"> </w: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16A04B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0442067" w14:textId="77777777">
            <w:tc>
              <w:tcPr>
                <w:tcW w:w="11059" w:type="dxa"/>
                <w:tcMar>
                  <w:left w:w="0" w:type="dxa"/>
                  <w:right w:w="50" w:type="dxa"/>
                </w:tcMar>
              </w:tcPr>
              <w:p w14:paraId="61C2FB5E" w14:textId="25414166" w:rsidR="00C13D3E" w:rsidRDefault="00C13D3E">
                <w:pPr>
                  <w:pStyle w:val="Accurripageheader"/>
                  <w:rPr>
                    <w:lang w:val="en-AU"/>
                  </w:rPr>
                </w:pPr>
                <w:r>
                  <w:rPr>
                    <w:noProof/>
                    <w:lang w:val="en-AU"/>
                  </w:rPr>
                  <w:drawing>
                    <wp:anchor distT="0" distB="0" distL="114300" distR="114300" simplePos="1" relativeHeight="251658345" behindDoc="0" locked="0" layoutInCell="1" allowOverlap="1" wp14:anchorId="5376BEEB" wp14:editId="60ABE2A3">
                      <wp:simplePos x="0" y="0"/>
                      <wp:positionH relativeFrom="page">
                        <wp:posOffset>6004560</wp:posOffset>
                      </wp:positionH>
                      <wp:positionV relativeFrom="page">
                        <wp:posOffset>-233680</wp:posOffset>
                      </wp:positionV>
                      <wp:extent cx="979170" cy="508000"/>
                      <wp:effectExtent l="0" t="0" r="0" b="0"/>
                      <wp:wrapNone/>
                      <wp:docPr id="950646409"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64640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2EC0741" w14:textId="77777777" w:rsidR="00C13D3E" w:rsidRDefault="00C13D3E">
                <w:pPr>
                  <w:pStyle w:val="Accurripageheader"/>
                  <w:rPr>
                    <w:lang w:val="en-AU"/>
                  </w:rPr>
                </w:pPr>
              </w:p>
              <w:p w14:paraId="2D2DC750" w14:textId="103240C9" w:rsidR="007F2FC5" w:rsidRDefault="00F966B8">
                <w:pPr>
                  <w:pStyle w:val="Accurripageheader"/>
                </w:pPr>
                <w:r>
                  <w:rPr>
                    <w:lang w:val="en-AU"/>
                  </w:rPr>
                  <w:t>RSM IFRS Listed Comprehensive Limited</w:t>
                </w:r>
              </w:p>
            </w:tc>
          </w:tr>
          <w:tr w:rsidR="007F2FC5" w14:paraId="5933706E" w14:textId="77777777">
            <w:tc>
              <w:tcPr>
                <w:tcW w:w="11059" w:type="dxa"/>
                <w:tcMar>
                  <w:left w:w="0" w:type="dxa"/>
                  <w:right w:w="50" w:type="dxa"/>
                </w:tcMar>
              </w:tcPr>
              <w:p w14:paraId="609BEF2D" w14:textId="77777777" w:rsidR="007F2FC5" w:rsidRDefault="00624826">
                <w:pPr>
                  <w:pStyle w:val="Accurripageheader"/>
                </w:pPr>
                <w:r>
                  <w:rPr>
                    <w:lang w:val="en-AU"/>
                  </w:rPr>
                  <w:t>Notes to the financial statements</w:t>
                </w:r>
              </w:p>
            </w:tc>
          </w:tr>
          <w:tr w:rsidR="007F2FC5" w14:paraId="656719E8" w14:textId="77777777">
            <w:tc>
              <w:tcPr>
                <w:tcW w:w="11059" w:type="dxa"/>
                <w:tcMar>
                  <w:left w:w="0" w:type="dxa"/>
                  <w:right w:w="50" w:type="dxa"/>
                </w:tcMar>
              </w:tcPr>
              <w:p w14:paraId="256D190F" w14:textId="77777777" w:rsidR="007F2FC5" w:rsidRDefault="00624826">
                <w:pPr>
                  <w:pStyle w:val="Accurripageheader"/>
                </w:pPr>
                <w:r>
                  <w:rPr>
                    <w:lang w:val="en-AU"/>
                  </w:rPr>
                  <w:t>31 December 2025</w:t>
                </w:r>
              </w:p>
            </w:tc>
          </w:tr>
        </w:tbl>
        <w:p w14:paraId="3F59C1BB" w14:textId="77777777" w:rsidR="007F2FC5" w:rsidRDefault="007F2FC5"/>
      </w:tc>
    </w:tr>
  </w:tbl>
  <w:p w14:paraId="0B43BBE6" w14:textId="77777777" w:rsidR="007F2FC5" w:rsidRDefault="00624826">
    <w:r>
      <w:rPr>
        <w:rFonts w:ascii="Times New Roman" w:eastAsia="Times New Roman" w:hAnsi="Times New Roman" w:cs="Times New Roman"/>
        <w:b/>
        <w:lang w:val="en-AU"/>
      </w:rPr>
      <w:t xml:space="preserve"> </w: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327F4" w14:textId="77777777" w:rsidR="007F2FC5" w:rsidRDefault="007F2FC5"/>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F5EDE2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EB3CF34" w14:textId="77777777">
            <w:tc>
              <w:tcPr>
                <w:tcW w:w="11059" w:type="dxa"/>
                <w:tcMar>
                  <w:left w:w="0" w:type="dxa"/>
                  <w:right w:w="50" w:type="dxa"/>
                </w:tcMar>
              </w:tcPr>
              <w:p w14:paraId="249AA60C" w14:textId="6B0AEA5C" w:rsidR="00C13D3E" w:rsidRDefault="00C13D3E">
                <w:pPr>
                  <w:pStyle w:val="Accurripageheader"/>
                  <w:rPr>
                    <w:lang w:val="en-AU"/>
                  </w:rPr>
                </w:pPr>
                <w:r>
                  <w:rPr>
                    <w:noProof/>
                    <w:lang w:val="en-AU"/>
                  </w:rPr>
                  <w:drawing>
                    <wp:anchor distT="0" distB="0" distL="114300" distR="114300" simplePos="0" relativeHeight="251658250" behindDoc="0" locked="0" layoutInCell="1" allowOverlap="1" wp14:anchorId="1CCDB440" wp14:editId="25FCAF02">
                      <wp:simplePos x="0" y="0"/>
                      <wp:positionH relativeFrom="page">
                        <wp:posOffset>6004560</wp:posOffset>
                      </wp:positionH>
                      <wp:positionV relativeFrom="page">
                        <wp:posOffset>-233680</wp:posOffset>
                      </wp:positionV>
                      <wp:extent cx="979170" cy="508000"/>
                      <wp:effectExtent l="0" t="0" r="0" b="0"/>
                      <wp:wrapNone/>
                      <wp:docPr id="8551289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2891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AE3754D" w14:textId="77777777" w:rsidR="00C13D3E" w:rsidRDefault="00C13D3E">
                <w:pPr>
                  <w:pStyle w:val="Accurripageheader"/>
                  <w:rPr>
                    <w:lang w:val="en-AU"/>
                  </w:rPr>
                </w:pPr>
              </w:p>
              <w:p w14:paraId="06622861" w14:textId="5BE0D1F4" w:rsidR="007F2FC5" w:rsidRDefault="00F966B8">
                <w:pPr>
                  <w:pStyle w:val="Accurripageheader"/>
                </w:pPr>
                <w:r>
                  <w:rPr>
                    <w:lang w:val="en-AU"/>
                  </w:rPr>
                  <w:t>RSM IFRS Listed Comprehensive Limited</w:t>
                </w:r>
              </w:p>
            </w:tc>
          </w:tr>
          <w:tr w:rsidR="007F2FC5" w14:paraId="32B2209D" w14:textId="77777777">
            <w:tc>
              <w:tcPr>
                <w:tcW w:w="11059" w:type="dxa"/>
                <w:tcMar>
                  <w:left w:w="0" w:type="dxa"/>
                  <w:right w:w="50" w:type="dxa"/>
                </w:tcMar>
              </w:tcPr>
              <w:p w14:paraId="5320F70A" w14:textId="77777777" w:rsidR="007F2FC5" w:rsidRDefault="00624826">
                <w:pPr>
                  <w:pStyle w:val="Accurripageheader"/>
                </w:pPr>
                <w:r>
                  <w:rPr>
                    <w:lang w:val="en-AU"/>
                  </w:rPr>
                  <w:t>Sustainability report</w:t>
                </w:r>
              </w:p>
            </w:tc>
          </w:tr>
          <w:tr w:rsidR="007F2FC5" w14:paraId="0899F72B" w14:textId="77777777">
            <w:tc>
              <w:tcPr>
                <w:tcW w:w="11059" w:type="dxa"/>
                <w:tcMar>
                  <w:left w:w="0" w:type="dxa"/>
                  <w:right w:w="50" w:type="dxa"/>
                </w:tcMar>
              </w:tcPr>
              <w:p w14:paraId="7699E2AD" w14:textId="77777777" w:rsidR="007F2FC5" w:rsidRDefault="00624826">
                <w:pPr>
                  <w:pStyle w:val="Accurripageheader"/>
                </w:pPr>
                <w:r>
                  <w:rPr>
                    <w:lang w:val="en-AU"/>
                  </w:rPr>
                  <w:t>31 December 2025</w:t>
                </w:r>
              </w:p>
            </w:tc>
          </w:tr>
        </w:tbl>
        <w:p w14:paraId="15ABEAE4" w14:textId="77777777" w:rsidR="007F2FC5" w:rsidRDefault="007F2FC5"/>
      </w:tc>
    </w:tr>
  </w:tbl>
  <w:p w14:paraId="757C85C1" w14:textId="77777777" w:rsidR="007F2FC5" w:rsidRDefault="00624826">
    <w:r>
      <w:rPr>
        <w:rFonts w:ascii="Times New Roman" w:eastAsia="Times New Roman" w:hAnsi="Times New Roman" w:cs="Times New Roman"/>
        <w:b/>
        <w:lang w:val="en-AU"/>
      </w:rPr>
      <w:t xml:space="preserve"> </w: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5EF4F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CFEBB7D" w14:textId="77777777">
            <w:tc>
              <w:tcPr>
                <w:tcW w:w="11059" w:type="dxa"/>
                <w:tcMar>
                  <w:left w:w="0" w:type="dxa"/>
                  <w:right w:w="50" w:type="dxa"/>
                </w:tcMar>
              </w:tcPr>
              <w:p w14:paraId="0555C9FE" w14:textId="6C877585" w:rsidR="00C13D3E" w:rsidRDefault="00C13D3E">
                <w:pPr>
                  <w:pStyle w:val="Accurripageheader"/>
                  <w:rPr>
                    <w:lang w:val="en-AU"/>
                  </w:rPr>
                </w:pPr>
                <w:r>
                  <w:rPr>
                    <w:noProof/>
                    <w:lang w:val="en-AU"/>
                  </w:rPr>
                  <w:drawing>
                    <wp:anchor distT="0" distB="0" distL="114300" distR="114300" simplePos="0" relativeHeight="251658346" behindDoc="0" locked="0" layoutInCell="1" allowOverlap="1" wp14:anchorId="23B46974" wp14:editId="6EBA7655">
                      <wp:simplePos x="0" y="0"/>
                      <wp:positionH relativeFrom="page">
                        <wp:posOffset>6004560</wp:posOffset>
                      </wp:positionH>
                      <wp:positionV relativeFrom="page">
                        <wp:posOffset>-233680</wp:posOffset>
                      </wp:positionV>
                      <wp:extent cx="979170" cy="508000"/>
                      <wp:effectExtent l="0" t="0" r="0" b="0"/>
                      <wp:wrapNone/>
                      <wp:docPr id="2015716588"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71658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3A25009" w14:textId="77777777" w:rsidR="00C13D3E" w:rsidRDefault="00C13D3E">
                <w:pPr>
                  <w:pStyle w:val="Accurripageheader"/>
                  <w:rPr>
                    <w:lang w:val="en-AU"/>
                  </w:rPr>
                </w:pPr>
              </w:p>
              <w:p w14:paraId="2046F3AB" w14:textId="4732D1AA" w:rsidR="007F2FC5" w:rsidRDefault="00F966B8">
                <w:pPr>
                  <w:pStyle w:val="Accurripageheader"/>
                </w:pPr>
                <w:r>
                  <w:rPr>
                    <w:lang w:val="en-AU"/>
                  </w:rPr>
                  <w:t>RSM IFRS Listed Comprehensive Limited</w:t>
                </w:r>
              </w:p>
            </w:tc>
          </w:tr>
          <w:tr w:rsidR="007F2FC5" w14:paraId="41C57A01" w14:textId="77777777">
            <w:tc>
              <w:tcPr>
                <w:tcW w:w="11059" w:type="dxa"/>
                <w:tcMar>
                  <w:left w:w="0" w:type="dxa"/>
                  <w:right w:w="50" w:type="dxa"/>
                </w:tcMar>
              </w:tcPr>
              <w:p w14:paraId="336B987B" w14:textId="77777777" w:rsidR="007F2FC5" w:rsidRDefault="00624826">
                <w:pPr>
                  <w:pStyle w:val="Accurripageheader"/>
                </w:pPr>
                <w:r>
                  <w:rPr>
                    <w:lang w:val="en-AU"/>
                  </w:rPr>
                  <w:t>Notes to the financial statements</w:t>
                </w:r>
              </w:p>
            </w:tc>
          </w:tr>
          <w:tr w:rsidR="007F2FC5" w14:paraId="51D56799" w14:textId="77777777">
            <w:tc>
              <w:tcPr>
                <w:tcW w:w="11059" w:type="dxa"/>
                <w:tcMar>
                  <w:left w:w="0" w:type="dxa"/>
                  <w:right w:w="50" w:type="dxa"/>
                </w:tcMar>
              </w:tcPr>
              <w:p w14:paraId="4FE6519A" w14:textId="77777777" w:rsidR="007F2FC5" w:rsidRDefault="00624826">
                <w:pPr>
                  <w:pStyle w:val="Accurripageheader"/>
                </w:pPr>
                <w:r>
                  <w:rPr>
                    <w:lang w:val="en-AU"/>
                  </w:rPr>
                  <w:t>31 December 2025</w:t>
                </w:r>
              </w:p>
            </w:tc>
          </w:tr>
        </w:tbl>
        <w:p w14:paraId="02F42C95" w14:textId="77777777" w:rsidR="007F2FC5" w:rsidRDefault="007F2FC5"/>
      </w:tc>
    </w:tr>
  </w:tbl>
  <w:p w14:paraId="11E99C3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4F1571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BEBC662" w14:textId="77777777">
            <w:tc>
              <w:tcPr>
                <w:tcW w:w="11059" w:type="dxa"/>
                <w:tcMar>
                  <w:left w:w="0" w:type="dxa"/>
                  <w:right w:w="50" w:type="dxa"/>
                </w:tcMar>
              </w:tcPr>
              <w:p w14:paraId="4A1A3EE5" w14:textId="77777777" w:rsidR="007F2FC5" w:rsidRDefault="00624826">
                <w:pPr>
                  <w:pStyle w:val="Accurriparagraphheader"/>
                </w:pPr>
                <w:r>
                  <w:rPr>
                    <w:lang w:val="en-AU"/>
                  </w:rPr>
                  <w:t>Note 38. Non-current liabilities - borrowings (continued)</w:t>
                </w:r>
              </w:p>
            </w:tc>
          </w:tr>
        </w:tbl>
        <w:p w14:paraId="4F268CB8" w14:textId="77777777" w:rsidR="007F2FC5" w:rsidRDefault="007F2FC5"/>
      </w:tc>
    </w:tr>
  </w:tbl>
  <w:p w14:paraId="09A61A6B" w14:textId="77777777" w:rsidR="007F2FC5" w:rsidRDefault="00624826">
    <w:r>
      <w:rPr>
        <w:rFonts w:ascii="Times New Roman" w:eastAsia="Times New Roman" w:hAnsi="Times New Roman" w:cs="Times New Roman"/>
        <w:b/>
        <w:lang w:val="en-AU"/>
      </w:rPr>
      <w:t xml:space="preserve"> </w: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372000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9B51568" w14:textId="77777777">
            <w:tc>
              <w:tcPr>
                <w:tcW w:w="11059" w:type="dxa"/>
                <w:tcMar>
                  <w:left w:w="0" w:type="dxa"/>
                  <w:right w:w="50" w:type="dxa"/>
                </w:tcMar>
              </w:tcPr>
              <w:p w14:paraId="65BA6F7A" w14:textId="644ABC6F" w:rsidR="00C13D3E" w:rsidRDefault="00C13D3E">
                <w:pPr>
                  <w:pStyle w:val="Accurripageheader"/>
                  <w:rPr>
                    <w:lang w:val="en-AU"/>
                  </w:rPr>
                </w:pPr>
                <w:r>
                  <w:rPr>
                    <w:noProof/>
                    <w:lang w:val="en-AU"/>
                  </w:rPr>
                  <w:drawing>
                    <wp:anchor distT="0" distB="0" distL="114300" distR="114300" simplePos="0" relativeHeight="251658347" behindDoc="0" locked="0" layoutInCell="1" allowOverlap="1" wp14:anchorId="222BCAF1" wp14:editId="61B1B9C7">
                      <wp:simplePos x="0" y="0"/>
                      <wp:positionH relativeFrom="page">
                        <wp:posOffset>6004560</wp:posOffset>
                      </wp:positionH>
                      <wp:positionV relativeFrom="page">
                        <wp:posOffset>-233680</wp:posOffset>
                      </wp:positionV>
                      <wp:extent cx="979170" cy="508000"/>
                      <wp:effectExtent l="0" t="0" r="0" b="0"/>
                      <wp:wrapNone/>
                      <wp:docPr id="1205820590"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82059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CD5E89E" w14:textId="77777777" w:rsidR="00C13D3E" w:rsidRDefault="00C13D3E">
                <w:pPr>
                  <w:pStyle w:val="Accurripageheader"/>
                  <w:rPr>
                    <w:lang w:val="en-AU"/>
                  </w:rPr>
                </w:pPr>
              </w:p>
              <w:p w14:paraId="6AA07BAA" w14:textId="3C53905C" w:rsidR="007F2FC5" w:rsidRDefault="00F966B8">
                <w:pPr>
                  <w:pStyle w:val="Accurripageheader"/>
                </w:pPr>
                <w:r>
                  <w:rPr>
                    <w:lang w:val="en-AU"/>
                  </w:rPr>
                  <w:t>RSM IFRS Listed Comprehensive Limited</w:t>
                </w:r>
              </w:p>
            </w:tc>
          </w:tr>
          <w:tr w:rsidR="007F2FC5" w14:paraId="440F5E8F" w14:textId="77777777">
            <w:tc>
              <w:tcPr>
                <w:tcW w:w="11059" w:type="dxa"/>
                <w:tcMar>
                  <w:left w:w="0" w:type="dxa"/>
                  <w:right w:w="50" w:type="dxa"/>
                </w:tcMar>
              </w:tcPr>
              <w:p w14:paraId="2302F8CC" w14:textId="77777777" w:rsidR="007F2FC5" w:rsidRDefault="00624826">
                <w:pPr>
                  <w:pStyle w:val="Accurripageheader"/>
                </w:pPr>
                <w:r>
                  <w:rPr>
                    <w:lang w:val="en-AU"/>
                  </w:rPr>
                  <w:t>Notes to the financial statements</w:t>
                </w:r>
              </w:p>
            </w:tc>
          </w:tr>
          <w:tr w:rsidR="007F2FC5" w14:paraId="787A2639" w14:textId="77777777">
            <w:tc>
              <w:tcPr>
                <w:tcW w:w="11059" w:type="dxa"/>
                <w:tcMar>
                  <w:left w:w="0" w:type="dxa"/>
                  <w:right w:w="50" w:type="dxa"/>
                </w:tcMar>
              </w:tcPr>
              <w:p w14:paraId="1CAB737C" w14:textId="77777777" w:rsidR="007F2FC5" w:rsidRDefault="00624826">
                <w:pPr>
                  <w:pStyle w:val="Accurripageheader"/>
                </w:pPr>
                <w:r>
                  <w:rPr>
                    <w:lang w:val="en-AU"/>
                  </w:rPr>
                  <w:t>31 December 2025</w:t>
                </w:r>
              </w:p>
            </w:tc>
          </w:tr>
        </w:tbl>
        <w:p w14:paraId="0119522C" w14:textId="77777777" w:rsidR="007F2FC5" w:rsidRDefault="007F2FC5"/>
      </w:tc>
    </w:tr>
  </w:tbl>
  <w:p w14:paraId="07780688" w14:textId="77777777" w:rsidR="007F2FC5" w:rsidRDefault="00624826">
    <w:r>
      <w:rPr>
        <w:rFonts w:ascii="Times New Roman" w:eastAsia="Times New Roman" w:hAnsi="Times New Roman" w:cs="Times New Roman"/>
        <w:b/>
        <w:lang w:val="en-AU"/>
      </w:rPr>
      <w:t xml:space="preserve"> </w: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70C0E" w14:textId="77777777" w:rsidR="007F2FC5" w:rsidRDefault="007F2FC5"/>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6FE3BD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0F2C88F" w14:textId="77777777">
            <w:tc>
              <w:tcPr>
                <w:tcW w:w="11059" w:type="dxa"/>
                <w:tcMar>
                  <w:left w:w="0" w:type="dxa"/>
                  <w:right w:w="50" w:type="dxa"/>
                </w:tcMar>
              </w:tcPr>
              <w:p w14:paraId="61574701" w14:textId="4355E333" w:rsidR="00C13D3E" w:rsidRDefault="00C13D3E">
                <w:pPr>
                  <w:pStyle w:val="Accurripageheader"/>
                  <w:rPr>
                    <w:lang w:val="en-AU"/>
                  </w:rPr>
                </w:pPr>
                <w:r>
                  <w:rPr>
                    <w:noProof/>
                    <w:lang w:val="en-AU"/>
                  </w:rPr>
                  <w:drawing>
                    <wp:anchor distT="0" distB="0" distL="114300" distR="114300" simplePos="1" relativeHeight="251658348" behindDoc="0" locked="0" layoutInCell="1" allowOverlap="1" wp14:anchorId="50F9FE5B" wp14:editId="48A4A6FF">
                      <wp:simplePos x="0" y="0"/>
                      <wp:positionH relativeFrom="page">
                        <wp:posOffset>6004560</wp:posOffset>
                      </wp:positionH>
                      <wp:positionV relativeFrom="page">
                        <wp:posOffset>-233680</wp:posOffset>
                      </wp:positionV>
                      <wp:extent cx="979170" cy="508000"/>
                      <wp:effectExtent l="0" t="0" r="0" b="0"/>
                      <wp:wrapNone/>
                      <wp:docPr id="109808697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08697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4886700" w14:textId="77777777" w:rsidR="00C13D3E" w:rsidRDefault="00C13D3E">
                <w:pPr>
                  <w:pStyle w:val="Accurripageheader"/>
                  <w:rPr>
                    <w:lang w:val="en-AU"/>
                  </w:rPr>
                </w:pPr>
              </w:p>
              <w:p w14:paraId="3289F117" w14:textId="6C4BD71D" w:rsidR="007F2FC5" w:rsidRDefault="00F966B8">
                <w:pPr>
                  <w:pStyle w:val="Accurripageheader"/>
                </w:pPr>
                <w:r>
                  <w:rPr>
                    <w:lang w:val="en-AU"/>
                  </w:rPr>
                  <w:t>RSM IFRS Listed Comprehensive Limited</w:t>
                </w:r>
              </w:p>
            </w:tc>
          </w:tr>
          <w:tr w:rsidR="007F2FC5" w14:paraId="34192B68" w14:textId="77777777">
            <w:tc>
              <w:tcPr>
                <w:tcW w:w="11059" w:type="dxa"/>
                <w:tcMar>
                  <w:left w:w="0" w:type="dxa"/>
                  <w:right w:w="50" w:type="dxa"/>
                </w:tcMar>
              </w:tcPr>
              <w:p w14:paraId="2D05018C" w14:textId="77777777" w:rsidR="007F2FC5" w:rsidRDefault="00624826">
                <w:pPr>
                  <w:pStyle w:val="Accurripageheader"/>
                </w:pPr>
                <w:r>
                  <w:rPr>
                    <w:lang w:val="en-AU"/>
                  </w:rPr>
                  <w:t>Notes to the financial statements</w:t>
                </w:r>
              </w:p>
            </w:tc>
          </w:tr>
          <w:tr w:rsidR="007F2FC5" w14:paraId="3BBFFA9A" w14:textId="77777777">
            <w:tc>
              <w:tcPr>
                <w:tcW w:w="11059" w:type="dxa"/>
                <w:tcMar>
                  <w:left w:w="0" w:type="dxa"/>
                  <w:right w:w="50" w:type="dxa"/>
                </w:tcMar>
              </w:tcPr>
              <w:p w14:paraId="44A2FC90" w14:textId="77777777" w:rsidR="007F2FC5" w:rsidRDefault="00624826">
                <w:pPr>
                  <w:pStyle w:val="Accurripageheader"/>
                </w:pPr>
                <w:r>
                  <w:rPr>
                    <w:lang w:val="en-AU"/>
                  </w:rPr>
                  <w:t>31 December 2025</w:t>
                </w:r>
              </w:p>
            </w:tc>
          </w:tr>
        </w:tbl>
        <w:p w14:paraId="4EFDBB10" w14:textId="77777777" w:rsidR="007F2FC5" w:rsidRDefault="007F2FC5"/>
      </w:tc>
    </w:tr>
  </w:tbl>
  <w:p w14:paraId="124A7795"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A58698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9B8804A" w14:textId="77777777">
            <w:tc>
              <w:tcPr>
                <w:tcW w:w="11059" w:type="dxa"/>
                <w:tcMar>
                  <w:left w:w="0" w:type="dxa"/>
                  <w:right w:w="50" w:type="dxa"/>
                </w:tcMar>
              </w:tcPr>
              <w:p w14:paraId="4DDA45E7" w14:textId="77777777" w:rsidR="007F2FC5" w:rsidRDefault="00624826">
                <w:pPr>
                  <w:pStyle w:val="Accurriparagraphheader"/>
                </w:pPr>
                <w:r>
                  <w:rPr>
                    <w:lang w:val="en-AU"/>
                  </w:rPr>
                  <w:t>Note 39. Non-current liabilities - lease liabilities (continued)</w:t>
                </w:r>
              </w:p>
            </w:tc>
          </w:tr>
        </w:tbl>
        <w:p w14:paraId="461E7AC3" w14:textId="77777777" w:rsidR="007F2FC5" w:rsidRDefault="007F2FC5"/>
      </w:tc>
    </w:tr>
  </w:tbl>
  <w:p w14:paraId="4CD6107A" w14:textId="77777777" w:rsidR="007F2FC5" w:rsidRDefault="00624826">
    <w:r>
      <w:rPr>
        <w:rFonts w:ascii="Times New Roman" w:eastAsia="Times New Roman" w:hAnsi="Times New Roman" w:cs="Times New Roman"/>
        <w:b/>
        <w:lang w:val="en-AU"/>
      </w:rPr>
      <w:t xml:space="preserve"> </w: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51C73A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5D7B88A" w14:textId="77777777">
            <w:tc>
              <w:tcPr>
                <w:tcW w:w="11059" w:type="dxa"/>
                <w:tcMar>
                  <w:left w:w="0" w:type="dxa"/>
                  <w:right w:w="50" w:type="dxa"/>
                </w:tcMar>
              </w:tcPr>
              <w:p w14:paraId="22AD83BA" w14:textId="017EAFE7" w:rsidR="00C13D3E" w:rsidRDefault="00C13D3E">
                <w:pPr>
                  <w:pStyle w:val="Accurripageheader"/>
                  <w:rPr>
                    <w:lang w:val="en-AU"/>
                  </w:rPr>
                </w:pPr>
                <w:r>
                  <w:rPr>
                    <w:noProof/>
                    <w:lang w:val="en-AU"/>
                  </w:rPr>
                  <w:drawing>
                    <wp:anchor distT="0" distB="0" distL="114300" distR="114300" simplePos="1" relativeHeight="251658349" behindDoc="0" locked="0" layoutInCell="1" allowOverlap="1" wp14:anchorId="742EEC2F" wp14:editId="24866C7F">
                      <wp:simplePos x="0" y="0"/>
                      <wp:positionH relativeFrom="page">
                        <wp:posOffset>6004560</wp:posOffset>
                      </wp:positionH>
                      <wp:positionV relativeFrom="page">
                        <wp:posOffset>-233680</wp:posOffset>
                      </wp:positionV>
                      <wp:extent cx="979170" cy="508000"/>
                      <wp:effectExtent l="0" t="0" r="0" b="0"/>
                      <wp:wrapNone/>
                      <wp:docPr id="1128577184"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57718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4E9227A" w14:textId="77777777" w:rsidR="00C13D3E" w:rsidRDefault="00C13D3E">
                <w:pPr>
                  <w:pStyle w:val="Accurripageheader"/>
                  <w:rPr>
                    <w:lang w:val="en-AU"/>
                  </w:rPr>
                </w:pPr>
              </w:p>
              <w:p w14:paraId="56A93EB6" w14:textId="75A34DB5" w:rsidR="007F2FC5" w:rsidRDefault="00F966B8">
                <w:pPr>
                  <w:pStyle w:val="Accurripageheader"/>
                </w:pPr>
                <w:r>
                  <w:rPr>
                    <w:lang w:val="en-AU"/>
                  </w:rPr>
                  <w:t>RSM IFRS Listed Comprehensive Limited</w:t>
                </w:r>
              </w:p>
            </w:tc>
          </w:tr>
          <w:tr w:rsidR="007F2FC5" w14:paraId="40AD501F" w14:textId="77777777">
            <w:tc>
              <w:tcPr>
                <w:tcW w:w="11059" w:type="dxa"/>
                <w:tcMar>
                  <w:left w:w="0" w:type="dxa"/>
                  <w:right w:w="50" w:type="dxa"/>
                </w:tcMar>
              </w:tcPr>
              <w:p w14:paraId="2FCF599B" w14:textId="77777777" w:rsidR="007F2FC5" w:rsidRDefault="00624826">
                <w:pPr>
                  <w:pStyle w:val="Accurripageheader"/>
                </w:pPr>
                <w:r>
                  <w:rPr>
                    <w:lang w:val="en-AU"/>
                  </w:rPr>
                  <w:t>Notes to the financial statements</w:t>
                </w:r>
              </w:p>
            </w:tc>
          </w:tr>
          <w:tr w:rsidR="007F2FC5" w14:paraId="7619023A" w14:textId="77777777">
            <w:tc>
              <w:tcPr>
                <w:tcW w:w="11059" w:type="dxa"/>
                <w:tcMar>
                  <w:left w:w="0" w:type="dxa"/>
                  <w:right w:w="50" w:type="dxa"/>
                </w:tcMar>
              </w:tcPr>
              <w:p w14:paraId="53E793AC" w14:textId="77777777" w:rsidR="007F2FC5" w:rsidRDefault="00624826">
                <w:pPr>
                  <w:pStyle w:val="Accurripageheader"/>
                </w:pPr>
                <w:r>
                  <w:rPr>
                    <w:lang w:val="en-AU"/>
                  </w:rPr>
                  <w:t>31 December 2025</w:t>
                </w:r>
              </w:p>
            </w:tc>
          </w:tr>
        </w:tbl>
        <w:p w14:paraId="3877559F" w14:textId="77777777" w:rsidR="007F2FC5" w:rsidRDefault="007F2FC5"/>
      </w:tc>
    </w:tr>
  </w:tbl>
  <w:p w14:paraId="3F8CAA2D" w14:textId="77777777" w:rsidR="007F2FC5" w:rsidRDefault="00624826">
    <w:r>
      <w:rPr>
        <w:rFonts w:ascii="Times New Roman" w:eastAsia="Times New Roman" w:hAnsi="Times New Roman" w:cs="Times New Roman"/>
        <w:b/>
        <w:lang w:val="en-AU"/>
      </w:rPr>
      <w:t xml:space="preserve"> </w: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0BD8C" w14:textId="77777777" w:rsidR="007F2FC5" w:rsidRDefault="007F2FC5"/>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F48EF9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962B218" w14:textId="77777777">
            <w:tc>
              <w:tcPr>
                <w:tcW w:w="11059" w:type="dxa"/>
                <w:tcMar>
                  <w:left w:w="0" w:type="dxa"/>
                  <w:right w:w="50" w:type="dxa"/>
                </w:tcMar>
              </w:tcPr>
              <w:p w14:paraId="75054E17" w14:textId="2B71CB2C" w:rsidR="00C13D3E" w:rsidRDefault="00C13D3E">
                <w:pPr>
                  <w:pStyle w:val="Accurripageheader"/>
                  <w:rPr>
                    <w:lang w:val="en-AU"/>
                  </w:rPr>
                </w:pPr>
                <w:r>
                  <w:rPr>
                    <w:noProof/>
                    <w:lang w:val="en-AU"/>
                  </w:rPr>
                  <w:drawing>
                    <wp:anchor distT="0" distB="0" distL="114300" distR="114300" simplePos="1" relativeHeight="251658350" behindDoc="0" locked="0" layoutInCell="1" allowOverlap="1" wp14:anchorId="478C2CED" wp14:editId="5107A16F">
                      <wp:simplePos x="0" y="0"/>
                      <wp:positionH relativeFrom="page">
                        <wp:posOffset>6004560</wp:posOffset>
                      </wp:positionH>
                      <wp:positionV relativeFrom="page">
                        <wp:posOffset>-233680</wp:posOffset>
                      </wp:positionV>
                      <wp:extent cx="979170" cy="508000"/>
                      <wp:effectExtent l="0" t="0" r="0" b="0"/>
                      <wp:wrapNone/>
                      <wp:docPr id="164233936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3936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D2FBA0F" w14:textId="77777777" w:rsidR="00C13D3E" w:rsidRDefault="00C13D3E">
                <w:pPr>
                  <w:pStyle w:val="Accurripageheader"/>
                  <w:rPr>
                    <w:lang w:val="en-AU"/>
                  </w:rPr>
                </w:pPr>
              </w:p>
              <w:p w14:paraId="07858C44" w14:textId="6791BDEA" w:rsidR="007F2FC5" w:rsidRDefault="00F966B8">
                <w:pPr>
                  <w:pStyle w:val="Accurripageheader"/>
                </w:pPr>
                <w:r>
                  <w:rPr>
                    <w:lang w:val="en-AU"/>
                  </w:rPr>
                  <w:t>RSM IFRS Listed Comprehensive Limited</w:t>
                </w:r>
              </w:p>
            </w:tc>
          </w:tr>
          <w:tr w:rsidR="007F2FC5" w14:paraId="08DBA38D" w14:textId="77777777">
            <w:tc>
              <w:tcPr>
                <w:tcW w:w="11059" w:type="dxa"/>
                <w:tcMar>
                  <w:left w:w="0" w:type="dxa"/>
                  <w:right w:w="50" w:type="dxa"/>
                </w:tcMar>
              </w:tcPr>
              <w:p w14:paraId="4A570EB2" w14:textId="77777777" w:rsidR="007F2FC5" w:rsidRDefault="00624826">
                <w:pPr>
                  <w:pStyle w:val="Accurripageheader"/>
                </w:pPr>
                <w:r>
                  <w:rPr>
                    <w:lang w:val="en-AU"/>
                  </w:rPr>
                  <w:t>Notes to the financial statements</w:t>
                </w:r>
              </w:p>
            </w:tc>
          </w:tr>
          <w:tr w:rsidR="007F2FC5" w14:paraId="33E78CE2" w14:textId="77777777">
            <w:tc>
              <w:tcPr>
                <w:tcW w:w="11059" w:type="dxa"/>
                <w:tcMar>
                  <w:left w:w="0" w:type="dxa"/>
                  <w:right w:w="50" w:type="dxa"/>
                </w:tcMar>
              </w:tcPr>
              <w:p w14:paraId="6D1E0660" w14:textId="77777777" w:rsidR="007F2FC5" w:rsidRDefault="00624826">
                <w:pPr>
                  <w:pStyle w:val="Accurripageheader"/>
                </w:pPr>
                <w:r>
                  <w:rPr>
                    <w:lang w:val="en-AU"/>
                  </w:rPr>
                  <w:t>31 December 2025</w:t>
                </w:r>
              </w:p>
            </w:tc>
          </w:tr>
        </w:tbl>
        <w:p w14:paraId="55148541" w14:textId="77777777" w:rsidR="007F2FC5" w:rsidRDefault="007F2FC5"/>
      </w:tc>
    </w:tr>
  </w:tbl>
  <w:p w14:paraId="7C1B8F8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F5B2C8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9222921" w14:textId="77777777">
            <w:tc>
              <w:tcPr>
                <w:tcW w:w="11059" w:type="dxa"/>
                <w:tcMar>
                  <w:left w:w="0" w:type="dxa"/>
                  <w:right w:w="50" w:type="dxa"/>
                </w:tcMar>
              </w:tcPr>
              <w:p w14:paraId="485DFF91" w14:textId="77777777" w:rsidR="007F2FC5" w:rsidRDefault="00624826">
                <w:pPr>
                  <w:pStyle w:val="Accurriparagraphheader"/>
                </w:pPr>
                <w:r>
                  <w:rPr>
                    <w:lang w:val="en-AU"/>
                  </w:rPr>
                  <w:t>Note 40. Non-current liabilities - deferred tax (continued)</w:t>
                </w:r>
              </w:p>
            </w:tc>
          </w:tr>
        </w:tbl>
        <w:p w14:paraId="0E90AD75" w14:textId="77777777" w:rsidR="007F2FC5" w:rsidRDefault="007F2FC5"/>
      </w:tc>
    </w:tr>
  </w:tbl>
  <w:p w14:paraId="47C74A3F" w14:textId="77777777" w:rsidR="007F2FC5" w:rsidRDefault="00624826">
    <w:r>
      <w:rPr>
        <w:rFonts w:ascii="Times New Roman" w:eastAsia="Times New Roman" w:hAnsi="Times New Roman" w:cs="Times New Roman"/>
        <w:b/>
        <w:lang w:val="en-AU"/>
      </w:rPr>
      <w:t xml:space="preserve"> </w: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F39541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A4F4008" w14:textId="77777777">
            <w:tc>
              <w:tcPr>
                <w:tcW w:w="11059" w:type="dxa"/>
                <w:tcMar>
                  <w:left w:w="0" w:type="dxa"/>
                  <w:right w:w="50" w:type="dxa"/>
                </w:tcMar>
              </w:tcPr>
              <w:p w14:paraId="5C84CB7D" w14:textId="36506351" w:rsidR="00C13D3E" w:rsidRDefault="00C13D3E">
                <w:pPr>
                  <w:pStyle w:val="Accurripageheader"/>
                  <w:rPr>
                    <w:lang w:val="en-AU"/>
                  </w:rPr>
                </w:pPr>
                <w:r>
                  <w:rPr>
                    <w:noProof/>
                    <w:lang w:val="en-AU"/>
                  </w:rPr>
                  <w:drawing>
                    <wp:anchor distT="0" distB="0" distL="114300" distR="114300" simplePos="0" relativeHeight="251658351" behindDoc="0" locked="0" layoutInCell="1" allowOverlap="1" wp14:anchorId="44FEEE7F" wp14:editId="216D85E4">
                      <wp:simplePos x="0" y="0"/>
                      <wp:positionH relativeFrom="page">
                        <wp:posOffset>6004560</wp:posOffset>
                      </wp:positionH>
                      <wp:positionV relativeFrom="page">
                        <wp:posOffset>-233680</wp:posOffset>
                      </wp:positionV>
                      <wp:extent cx="979170" cy="508000"/>
                      <wp:effectExtent l="0" t="0" r="0" b="0"/>
                      <wp:wrapNone/>
                      <wp:docPr id="1756176051"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7605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CB5600C" w14:textId="77777777" w:rsidR="00C13D3E" w:rsidRDefault="00C13D3E">
                <w:pPr>
                  <w:pStyle w:val="Accurripageheader"/>
                  <w:rPr>
                    <w:lang w:val="en-AU"/>
                  </w:rPr>
                </w:pPr>
              </w:p>
              <w:p w14:paraId="5587EB00" w14:textId="6D7F6E3F" w:rsidR="007F2FC5" w:rsidRDefault="00F966B8">
                <w:pPr>
                  <w:pStyle w:val="Accurripageheader"/>
                </w:pPr>
                <w:r>
                  <w:rPr>
                    <w:lang w:val="en-AU"/>
                  </w:rPr>
                  <w:t>RSM IFRS Listed Comprehensive Limited</w:t>
                </w:r>
              </w:p>
            </w:tc>
          </w:tr>
          <w:tr w:rsidR="007F2FC5" w14:paraId="30CF9E30" w14:textId="77777777">
            <w:tc>
              <w:tcPr>
                <w:tcW w:w="11059" w:type="dxa"/>
                <w:tcMar>
                  <w:left w:w="0" w:type="dxa"/>
                  <w:right w:w="50" w:type="dxa"/>
                </w:tcMar>
              </w:tcPr>
              <w:p w14:paraId="2D58555D" w14:textId="77777777" w:rsidR="007F2FC5" w:rsidRDefault="00624826">
                <w:pPr>
                  <w:pStyle w:val="Accurripageheader"/>
                </w:pPr>
                <w:r>
                  <w:rPr>
                    <w:lang w:val="en-AU"/>
                  </w:rPr>
                  <w:t>Notes to the financial statements</w:t>
                </w:r>
              </w:p>
            </w:tc>
          </w:tr>
          <w:tr w:rsidR="007F2FC5" w14:paraId="6590FAA6" w14:textId="77777777">
            <w:tc>
              <w:tcPr>
                <w:tcW w:w="11059" w:type="dxa"/>
                <w:tcMar>
                  <w:left w:w="0" w:type="dxa"/>
                  <w:right w:w="50" w:type="dxa"/>
                </w:tcMar>
              </w:tcPr>
              <w:p w14:paraId="27F46344" w14:textId="77777777" w:rsidR="007F2FC5" w:rsidRDefault="00624826">
                <w:pPr>
                  <w:pStyle w:val="Accurripageheader"/>
                </w:pPr>
                <w:r>
                  <w:rPr>
                    <w:lang w:val="en-AU"/>
                  </w:rPr>
                  <w:t>31 December 2025</w:t>
                </w:r>
              </w:p>
            </w:tc>
          </w:tr>
        </w:tbl>
        <w:p w14:paraId="05EC8F12" w14:textId="77777777" w:rsidR="007F2FC5" w:rsidRDefault="007F2FC5"/>
      </w:tc>
    </w:tr>
  </w:tbl>
  <w:p w14:paraId="355B08A9" w14:textId="77777777" w:rsidR="007F2FC5" w:rsidRDefault="00624826">
    <w:r>
      <w:rPr>
        <w:rFonts w:ascii="Times New Roman" w:eastAsia="Times New Roman" w:hAnsi="Times New Roman" w:cs="Times New Roman"/>
        <w:b/>
        <w:lang w:val="en-AU"/>
      </w:rPr>
      <w:t xml:space="preserve"> </w:t>
    </w: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2569D" w14:textId="77777777" w:rsidR="007F2FC5" w:rsidRDefault="007F2FC5"/>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AC53FD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C6264FD" w14:textId="77777777">
            <w:tc>
              <w:tcPr>
                <w:tcW w:w="11059" w:type="dxa"/>
                <w:tcMar>
                  <w:left w:w="0" w:type="dxa"/>
                  <w:right w:w="50" w:type="dxa"/>
                </w:tcMar>
              </w:tcPr>
              <w:p w14:paraId="5CAF7714" w14:textId="47807B24" w:rsidR="00C13D3E" w:rsidRDefault="00C13D3E">
                <w:pPr>
                  <w:pStyle w:val="Accurripageheader"/>
                  <w:rPr>
                    <w:lang w:val="en-AU"/>
                  </w:rPr>
                </w:pPr>
                <w:r>
                  <w:rPr>
                    <w:noProof/>
                    <w:lang w:val="en-AU"/>
                  </w:rPr>
                  <w:drawing>
                    <wp:anchor distT="0" distB="0" distL="114300" distR="114300" simplePos="1" relativeHeight="251658352" behindDoc="0" locked="0" layoutInCell="1" allowOverlap="1" wp14:anchorId="27010141" wp14:editId="63CC2165">
                      <wp:simplePos x="0" y="0"/>
                      <wp:positionH relativeFrom="page">
                        <wp:posOffset>6004560</wp:posOffset>
                      </wp:positionH>
                      <wp:positionV relativeFrom="page">
                        <wp:posOffset>-233680</wp:posOffset>
                      </wp:positionV>
                      <wp:extent cx="979170" cy="508000"/>
                      <wp:effectExtent l="0" t="0" r="0" b="0"/>
                      <wp:wrapNone/>
                      <wp:docPr id="1245095734"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09573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784F4FE" w14:textId="77777777" w:rsidR="00C13D3E" w:rsidRDefault="00C13D3E">
                <w:pPr>
                  <w:pStyle w:val="Accurripageheader"/>
                  <w:rPr>
                    <w:lang w:val="en-AU"/>
                  </w:rPr>
                </w:pPr>
              </w:p>
              <w:p w14:paraId="53E6E816" w14:textId="52782DE1" w:rsidR="007F2FC5" w:rsidRDefault="00F966B8">
                <w:pPr>
                  <w:pStyle w:val="Accurripageheader"/>
                </w:pPr>
                <w:r>
                  <w:rPr>
                    <w:lang w:val="en-AU"/>
                  </w:rPr>
                  <w:t>RSM IFRS Listed Comprehensive Limited</w:t>
                </w:r>
              </w:p>
            </w:tc>
          </w:tr>
          <w:tr w:rsidR="007F2FC5" w14:paraId="50A93B03" w14:textId="77777777">
            <w:tc>
              <w:tcPr>
                <w:tcW w:w="11059" w:type="dxa"/>
                <w:tcMar>
                  <w:left w:w="0" w:type="dxa"/>
                  <w:right w:w="50" w:type="dxa"/>
                </w:tcMar>
              </w:tcPr>
              <w:p w14:paraId="45C92550" w14:textId="77777777" w:rsidR="007F2FC5" w:rsidRDefault="00624826">
                <w:pPr>
                  <w:pStyle w:val="Accurripageheader"/>
                </w:pPr>
                <w:r>
                  <w:rPr>
                    <w:lang w:val="en-AU"/>
                  </w:rPr>
                  <w:t>Notes to the financial statements</w:t>
                </w:r>
              </w:p>
            </w:tc>
          </w:tr>
          <w:tr w:rsidR="007F2FC5" w14:paraId="35DD670D" w14:textId="77777777">
            <w:tc>
              <w:tcPr>
                <w:tcW w:w="11059" w:type="dxa"/>
                <w:tcMar>
                  <w:left w:w="0" w:type="dxa"/>
                  <w:right w:w="50" w:type="dxa"/>
                </w:tcMar>
              </w:tcPr>
              <w:p w14:paraId="0749D0D6" w14:textId="77777777" w:rsidR="007F2FC5" w:rsidRDefault="00624826">
                <w:pPr>
                  <w:pStyle w:val="Accurripageheader"/>
                </w:pPr>
                <w:r>
                  <w:rPr>
                    <w:lang w:val="en-AU"/>
                  </w:rPr>
                  <w:t>31 December 2025</w:t>
                </w:r>
              </w:p>
            </w:tc>
          </w:tr>
        </w:tbl>
        <w:p w14:paraId="09C7383D" w14:textId="77777777" w:rsidR="007F2FC5" w:rsidRDefault="007F2FC5"/>
      </w:tc>
    </w:tr>
  </w:tbl>
  <w:p w14:paraId="3C2E35F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EF736B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8FB2D95" w14:textId="77777777">
            <w:tc>
              <w:tcPr>
                <w:tcW w:w="11059" w:type="dxa"/>
                <w:tcMar>
                  <w:left w:w="0" w:type="dxa"/>
                  <w:right w:w="50" w:type="dxa"/>
                </w:tcMar>
              </w:tcPr>
              <w:p w14:paraId="53D8A33D" w14:textId="77777777" w:rsidR="007F2FC5" w:rsidRDefault="00624826">
                <w:pPr>
                  <w:pStyle w:val="Accurriparagraphheader"/>
                </w:pPr>
                <w:r>
                  <w:rPr>
                    <w:lang w:val="en-AU"/>
                  </w:rPr>
                  <w:t>Note 41. Non-current liabilities - employee benefits (continued)</w:t>
                </w:r>
              </w:p>
            </w:tc>
          </w:tr>
        </w:tbl>
        <w:p w14:paraId="17107F7A" w14:textId="77777777" w:rsidR="007F2FC5" w:rsidRDefault="007F2FC5"/>
      </w:tc>
    </w:tr>
  </w:tbl>
  <w:p w14:paraId="1CFA4087" w14:textId="77777777" w:rsidR="007F2FC5" w:rsidRDefault="00624826">
    <w:r>
      <w:rPr>
        <w:rFonts w:ascii="Times New Roman" w:eastAsia="Times New Roman" w:hAnsi="Times New Roman" w:cs="Times New Roman"/>
        <w:b/>
        <w:lang w:val="en-AU"/>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DE9DE9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84E0805" w14:textId="77777777">
            <w:tc>
              <w:tcPr>
                <w:tcW w:w="11059" w:type="dxa"/>
                <w:tcMar>
                  <w:left w:w="0" w:type="dxa"/>
                  <w:right w:w="50" w:type="dxa"/>
                </w:tcMar>
              </w:tcPr>
              <w:p w14:paraId="2727ABEF" w14:textId="4F127BCD" w:rsidR="00C13D3E" w:rsidRDefault="00C13D3E">
                <w:pPr>
                  <w:pStyle w:val="Accurripageheader"/>
                  <w:rPr>
                    <w:lang w:val="en-AU"/>
                  </w:rPr>
                </w:pPr>
                <w:r>
                  <w:rPr>
                    <w:noProof/>
                    <w:lang w:val="en-AU"/>
                  </w:rPr>
                  <w:drawing>
                    <wp:anchor distT="0" distB="0" distL="114300" distR="114300" simplePos="1" relativeHeight="251658251" behindDoc="0" locked="0" layoutInCell="1" allowOverlap="1" wp14:anchorId="13245625" wp14:editId="6FADE0F6">
                      <wp:simplePos x="0" y="0"/>
                      <wp:positionH relativeFrom="page">
                        <wp:posOffset>6004560</wp:posOffset>
                      </wp:positionH>
                      <wp:positionV relativeFrom="page">
                        <wp:posOffset>-233680</wp:posOffset>
                      </wp:positionV>
                      <wp:extent cx="979170" cy="508000"/>
                      <wp:effectExtent l="0" t="0" r="0" b="0"/>
                      <wp:wrapNone/>
                      <wp:docPr id="21740149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40149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F100BFA" w14:textId="77777777" w:rsidR="00C13D3E" w:rsidRDefault="00C13D3E">
                <w:pPr>
                  <w:pStyle w:val="Accurripageheader"/>
                  <w:rPr>
                    <w:lang w:val="en-AU"/>
                  </w:rPr>
                </w:pPr>
              </w:p>
              <w:p w14:paraId="7253EA3D" w14:textId="37FBB9B4" w:rsidR="007F2FC5" w:rsidRDefault="00F966B8">
                <w:pPr>
                  <w:pStyle w:val="Accurripageheader"/>
                </w:pPr>
                <w:r>
                  <w:rPr>
                    <w:lang w:val="en-AU"/>
                  </w:rPr>
                  <w:t>RSM IFRS Listed Comprehensive Limited</w:t>
                </w:r>
              </w:p>
            </w:tc>
          </w:tr>
          <w:tr w:rsidR="007F2FC5" w14:paraId="18868EEB" w14:textId="77777777">
            <w:tc>
              <w:tcPr>
                <w:tcW w:w="11059" w:type="dxa"/>
                <w:tcMar>
                  <w:left w:w="0" w:type="dxa"/>
                  <w:right w:w="50" w:type="dxa"/>
                </w:tcMar>
              </w:tcPr>
              <w:p w14:paraId="049663FD" w14:textId="77777777" w:rsidR="007F2FC5" w:rsidRDefault="00624826">
                <w:pPr>
                  <w:pStyle w:val="Accurripageheader"/>
                </w:pPr>
                <w:r>
                  <w:rPr>
                    <w:lang w:val="en-AU"/>
                  </w:rPr>
                  <w:t>Sustainability report</w:t>
                </w:r>
              </w:p>
            </w:tc>
          </w:tr>
          <w:tr w:rsidR="007F2FC5" w14:paraId="25D4F396" w14:textId="77777777">
            <w:tc>
              <w:tcPr>
                <w:tcW w:w="11059" w:type="dxa"/>
                <w:tcMar>
                  <w:left w:w="0" w:type="dxa"/>
                  <w:right w:w="50" w:type="dxa"/>
                </w:tcMar>
              </w:tcPr>
              <w:p w14:paraId="7D259513" w14:textId="77777777" w:rsidR="007F2FC5" w:rsidRDefault="00624826">
                <w:pPr>
                  <w:pStyle w:val="Accurripageheader"/>
                </w:pPr>
                <w:r>
                  <w:rPr>
                    <w:lang w:val="en-AU"/>
                  </w:rPr>
                  <w:t>31 December 2025</w:t>
                </w:r>
              </w:p>
            </w:tc>
          </w:tr>
        </w:tbl>
        <w:p w14:paraId="75919ABB" w14:textId="77777777" w:rsidR="007F2FC5" w:rsidRDefault="007F2FC5"/>
      </w:tc>
    </w:tr>
  </w:tbl>
  <w:p w14:paraId="400CF4A3" w14:textId="77777777" w:rsidR="007F2FC5" w:rsidRDefault="00624826">
    <w:r>
      <w:rPr>
        <w:rFonts w:ascii="Times New Roman" w:eastAsia="Times New Roman" w:hAnsi="Times New Roman" w:cs="Times New Roman"/>
        <w:b/>
        <w:lang w:val="en-AU"/>
      </w:rPr>
      <w:t xml:space="preserve"> </w: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68CB61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8C8F6DD" w14:textId="77777777">
            <w:tc>
              <w:tcPr>
                <w:tcW w:w="11059" w:type="dxa"/>
                <w:tcMar>
                  <w:left w:w="0" w:type="dxa"/>
                  <w:right w:w="50" w:type="dxa"/>
                </w:tcMar>
              </w:tcPr>
              <w:p w14:paraId="07077DE2" w14:textId="4E6CF901" w:rsidR="00C13D3E" w:rsidRDefault="00C13D3E">
                <w:pPr>
                  <w:pStyle w:val="Accurripageheader"/>
                  <w:rPr>
                    <w:lang w:val="en-AU"/>
                  </w:rPr>
                </w:pPr>
                <w:r>
                  <w:rPr>
                    <w:noProof/>
                    <w:lang w:val="en-AU"/>
                  </w:rPr>
                  <w:drawing>
                    <wp:anchor distT="0" distB="0" distL="114300" distR="114300" simplePos="1" relativeHeight="251658353" behindDoc="0" locked="0" layoutInCell="1" allowOverlap="1" wp14:anchorId="459970DB" wp14:editId="760F6D1C">
                      <wp:simplePos x="0" y="0"/>
                      <wp:positionH relativeFrom="page">
                        <wp:posOffset>6004560</wp:posOffset>
                      </wp:positionH>
                      <wp:positionV relativeFrom="page">
                        <wp:posOffset>-233680</wp:posOffset>
                      </wp:positionV>
                      <wp:extent cx="979170" cy="508000"/>
                      <wp:effectExtent l="0" t="0" r="0" b="0"/>
                      <wp:wrapNone/>
                      <wp:docPr id="554357007"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35700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40E4DD1" w14:textId="77777777" w:rsidR="00C13D3E" w:rsidRDefault="00C13D3E">
                <w:pPr>
                  <w:pStyle w:val="Accurripageheader"/>
                  <w:rPr>
                    <w:lang w:val="en-AU"/>
                  </w:rPr>
                </w:pPr>
              </w:p>
              <w:p w14:paraId="79345C61" w14:textId="4574FCAD" w:rsidR="007F2FC5" w:rsidRDefault="00F966B8">
                <w:pPr>
                  <w:pStyle w:val="Accurripageheader"/>
                </w:pPr>
                <w:r>
                  <w:rPr>
                    <w:lang w:val="en-AU"/>
                  </w:rPr>
                  <w:t>RSM IFRS Listed Comprehensive Limited</w:t>
                </w:r>
              </w:p>
            </w:tc>
          </w:tr>
          <w:tr w:rsidR="007F2FC5" w14:paraId="7C604B42" w14:textId="77777777">
            <w:tc>
              <w:tcPr>
                <w:tcW w:w="11059" w:type="dxa"/>
                <w:tcMar>
                  <w:left w:w="0" w:type="dxa"/>
                  <w:right w:w="50" w:type="dxa"/>
                </w:tcMar>
              </w:tcPr>
              <w:p w14:paraId="00B35F6B" w14:textId="77777777" w:rsidR="007F2FC5" w:rsidRDefault="00624826">
                <w:pPr>
                  <w:pStyle w:val="Accurripageheader"/>
                </w:pPr>
                <w:r>
                  <w:rPr>
                    <w:lang w:val="en-AU"/>
                  </w:rPr>
                  <w:t>Notes to the financial statements</w:t>
                </w:r>
              </w:p>
            </w:tc>
          </w:tr>
          <w:tr w:rsidR="007F2FC5" w14:paraId="0A4DCEFC" w14:textId="77777777">
            <w:tc>
              <w:tcPr>
                <w:tcW w:w="11059" w:type="dxa"/>
                <w:tcMar>
                  <w:left w:w="0" w:type="dxa"/>
                  <w:right w:w="50" w:type="dxa"/>
                </w:tcMar>
              </w:tcPr>
              <w:p w14:paraId="15341672" w14:textId="77777777" w:rsidR="007F2FC5" w:rsidRDefault="00624826">
                <w:pPr>
                  <w:pStyle w:val="Accurripageheader"/>
                </w:pPr>
                <w:r>
                  <w:rPr>
                    <w:lang w:val="en-AU"/>
                  </w:rPr>
                  <w:t>31 December 2025</w:t>
                </w:r>
              </w:p>
            </w:tc>
          </w:tr>
        </w:tbl>
        <w:p w14:paraId="660A5C88" w14:textId="77777777" w:rsidR="007F2FC5" w:rsidRDefault="007F2FC5"/>
      </w:tc>
    </w:tr>
  </w:tbl>
  <w:p w14:paraId="4F3213F4" w14:textId="77777777" w:rsidR="007F2FC5" w:rsidRDefault="00624826">
    <w:r>
      <w:rPr>
        <w:rFonts w:ascii="Times New Roman" w:eastAsia="Times New Roman" w:hAnsi="Times New Roman" w:cs="Times New Roman"/>
        <w:b/>
        <w:lang w:val="en-AU"/>
      </w:rPr>
      <w:t xml:space="preserve"> </w: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A2BFC" w14:textId="77777777" w:rsidR="007F2FC5" w:rsidRDefault="007F2FC5"/>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40A5A2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60E8CA5" w14:textId="77777777">
            <w:tc>
              <w:tcPr>
                <w:tcW w:w="11059" w:type="dxa"/>
                <w:tcMar>
                  <w:left w:w="0" w:type="dxa"/>
                  <w:right w:w="50" w:type="dxa"/>
                </w:tcMar>
              </w:tcPr>
              <w:p w14:paraId="698E862A" w14:textId="66C36EF7" w:rsidR="00C13D3E" w:rsidRDefault="00C13D3E">
                <w:pPr>
                  <w:pStyle w:val="Accurripageheader"/>
                  <w:rPr>
                    <w:lang w:val="en-AU"/>
                  </w:rPr>
                </w:pPr>
                <w:r>
                  <w:rPr>
                    <w:noProof/>
                    <w:lang w:val="en-AU"/>
                  </w:rPr>
                  <w:drawing>
                    <wp:anchor distT="0" distB="0" distL="114300" distR="114300" simplePos="0" relativeHeight="251658354" behindDoc="0" locked="0" layoutInCell="1" allowOverlap="1" wp14:anchorId="7284DF2E" wp14:editId="46B8F82C">
                      <wp:simplePos x="0" y="0"/>
                      <wp:positionH relativeFrom="page">
                        <wp:posOffset>6004560</wp:posOffset>
                      </wp:positionH>
                      <wp:positionV relativeFrom="page">
                        <wp:posOffset>-233680</wp:posOffset>
                      </wp:positionV>
                      <wp:extent cx="979170" cy="508000"/>
                      <wp:effectExtent l="0" t="0" r="0" b="0"/>
                      <wp:wrapNone/>
                      <wp:docPr id="12708546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5461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273F166" w14:textId="77777777" w:rsidR="00C13D3E" w:rsidRDefault="00C13D3E">
                <w:pPr>
                  <w:pStyle w:val="Accurripageheader"/>
                  <w:rPr>
                    <w:lang w:val="en-AU"/>
                  </w:rPr>
                </w:pPr>
              </w:p>
              <w:p w14:paraId="075DD705" w14:textId="1BBDFBDC" w:rsidR="007F2FC5" w:rsidRDefault="00F966B8">
                <w:pPr>
                  <w:pStyle w:val="Accurripageheader"/>
                </w:pPr>
                <w:r>
                  <w:rPr>
                    <w:lang w:val="en-AU"/>
                  </w:rPr>
                  <w:t>RSM IFRS Listed Comprehensive Limited</w:t>
                </w:r>
              </w:p>
            </w:tc>
          </w:tr>
          <w:tr w:rsidR="007F2FC5" w14:paraId="2D378B2B" w14:textId="77777777">
            <w:tc>
              <w:tcPr>
                <w:tcW w:w="11059" w:type="dxa"/>
                <w:tcMar>
                  <w:left w:w="0" w:type="dxa"/>
                  <w:right w:w="50" w:type="dxa"/>
                </w:tcMar>
              </w:tcPr>
              <w:p w14:paraId="673667C3" w14:textId="77777777" w:rsidR="007F2FC5" w:rsidRDefault="00624826">
                <w:pPr>
                  <w:pStyle w:val="Accurripageheader"/>
                </w:pPr>
                <w:r>
                  <w:rPr>
                    <w:lang w:val="en-AU"/>
                  </w:rPr>
                  <w:t>Notes to the financial statements</w:t>
                </w:r>
              </w:p>
            </w:tc>
          </w:tr>
          <w:tr w:rsidR="007F2FC5" w14:paraId="028424D1" w14:textId="77777777">
            <w:tc>
              <w:tcPr>
                <w:tcW w:w="11059" w:type="dxa"/>
                <w:tcMar>
                  <w:left w:w="0" w:type="dxa"/>
                  <w:right w:w="50" w:type="dxa"/>
                </w:tcMar>
              </w:tcPr>
              <w:p w14:paraId="46E2B69B" w14:textId="77777777" w:rsidR="007F2FC5" w:rsidRDefault="00624826">
                <w:pPr>
                  <w:pStyle w:val="Accurripageheader"/>
                </w:pPr>
                <w:r>
                  <w:rPr>
                    <w:lang w:val="en-AU"/>
                  </w:rPr>
                  <w:t>31 December 2025</w:t>
                </w:r>
              </w:p>
            </w:tc>
          </w:tr>
        </w:tbl>
        <w:p w14:paraId="22850480" w14:textId="77777777" w:rsidR="007F2FC5" w:rsidRDefault="007F2FC5"/>
      </w:tc>
    </w:tr>
  </w:tbl>
  <w:p w14:paraId="7C32394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53E0E7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9BCC145" w14:textId="77777777">
            <w:tc>
              <w:tcPr>
                <w:tcW w:w="11059" w:type="dxa"/>
                <w:tcMar>
                  <w:left w:w="0" w:type="dxa"/>
                  <w:right w:w="50" w:type="dxa"/>
                </w:tcMar>
              </w:tcPr>
              <w:p w14:paraId="2DCB4257" w14:textId="77777777" w:rsidR="007F2FC5" w:rsidRDefault="00624826">
                <w:pPr>
                  <w:pStyle w:val="Accurriparagraphheader"/>
                </w:pPr>
                <w:r>
                  <w:rPr>
                    <w:lang w:val="en-AU"/>
                  </w:rPr>
                  <w:t>Note 42. Non-current liabilities - provisions (continued)</w:t>
                </w:r>
              </w:p>
            </w:tc>
          </w:tr>
        </w:tbl>
        <w:p w14:paraId="094F60B7" w14:textId="77777777" w:rsidR="007F2FC5" w:rsidRDefault="007F2FC5"/>
      </w:tc>
    </w:tr>
  </w:tbl>
  <w:p w14:paraId="78BED295" w14:textId="77777777" w:rsidR="007F2FC5" w:rsidRDefault="00624826">
    <w:r>
      <w:rPr>
        <w:rFonts w:ascii="Times New Roman" w:eastAsia="Times New Roman" w:hAnsi="Times New Roman" w:cs="Times New Roman"/>
        <w:b/>
        <w:lang w:val="en-AU"/>
      </w:rPr>
      <w:t xml:space="preserve"> </w: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A14C46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94A7BB0" w14:textId="77777777">
            <w:tc>
              <w:tcPr>
                <w:tcW w:w="11059" w:type="dxa"/>
                <w:tcMar>
                  <w:left w:w="0" w:type="dxa"/>
                  <w:right w:w="50" w:type="dxa"/>
                </w:tcMar>
              </w:tcPr>
              <w:p w14:paraId="59935164" w14:textId="726394AD" w:rsidR="00C13D3E" w:rsidRDefault="00C13D3E">
                <w:pPr>
                  <w:pStyle w:val="Accurripageheader"/>
                  <w:rPr>
                    <w:lang w:val="en-AU"/>
                  </w:rPr>
                </w:pPr>
                <w:r>
                  <w:rPr>
                    <w:noProof/>
                    <w:lang w:val="en-AU"/>
                  </w:rPr>
                  <w:drawing>
                    <wp:anchor distT="0" distB="0" distL="114300" distR="114300" simplePos="1" relativeHeight="251658355" behindDoc="0" locked="0" layoutInCell="1" allowOverlap="1" wp14:anchorId="714B9BFE" wp14:editId="00DDB9F3">
                      <wp:simplePos x="0" y="0"/>
                      <wp:positionH relativeFrom="page">
                        <wp:posOffset>6004560</wp:posOffset>
                      </wp:positionH>
                      <wp:positionV relativeFrom="page">
                        <wp:posOffset>-233680</wp:posOffset>
                      </wp:positionV>
                      <wp:extent cx="979170" cy="508000"/>
                      <wp:effectExtent l="0" t="0" r="0" b="0"/>
                      <wp:wrapNone/>
                      <wp:docPr id="263517602"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51760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06AEC41" w14:textId="77777777" w:rsidR="00C13D3E" w:rsidRDefault="00C13D3E">
                <w:pPr>
                  <w:pStyle w:val="Accurripageheader"/>
                  <w:rPr>
                    <w:lang w:val="en-AU"/>
                  </w:rPr>
                </w:pPr>
              </w:p>
              <w:p w14:paraId="2FF8DD31" w14:textId="03A65DD8" w:rsidR="007F2FC5" w:rsidRDefault="00F966B8">
                <w:pPr>
                  <w:pStyle w:val="Accurripageheader"/>
                </w:pPr>
                <w:r>
                  <w:rPr>
                    <w:lang w:val="en-AU"/>
                  </w:rPr>
                  <w:t>RSM IFRS Listed Comprehensive Limited</w:t>
                </w:r>
              </w:p>
            </w:tc>
          </w:tr>
          <w:tr w:rsidR="007F2FC5" w14:paraId="4A0FB61C" w14:textId="77777777">
            <w:tc>
              <w:tcPr>
                <w:tcW w:w="11059" w:type="dxa"/>
                <w:tcMar>
                  <w:left w:w="0" w:type="dxa"/>
                  <w:right w:w="50" w:type="dxa"/>
                </w:tcMar>
              </w:tcPr>
              <w:p w14:paraId="3977F571" w14:textId="77777777" w:rsidR="007F2FC5" w:rsidRDefault="00624826">
                <w:pPr>
                  <w:pStyle w:val="Accurripageheader"/>
                </w:pPr>
                <w:r>
                  <w:rPr>
                    <w:lang w:val="en-AU"/>
                  </w:rPr>
                  <w:t>Notes to the financial statements</w:t>
                </w:r>
              </w:p>
            </w:tc>
          </w:tr>
          <w:tr w:rsidR="007F2FC5" w14:paraId="00C631C2" w14:textId="77777777">
            <w:tc>
              <w:tcPr>
                <w:tcW w:w="11059" w:type="dxa"/>
                <w:tcMar>
                  <w:left w:w="0" w:type="dxa"/>
                  <w:right w:w="50" w:type="dxa"/>
                </w:tcMar>
              </w:tcPr>
              <w:p w14:paraId="57CA23A4" w14:textId="77777777" w:rsidR="007F2FC5" w:rsidRDefault="00624826">
                <w:pPr>
                  <w:pStyle w:val="Accurripageheader"/>
                </w:pPr>
                <w:r>
                  <w:rPr>
                    <w:lang w:val="en-AU"/>
                  </w:rPr>
                  <w:t>31 December 2025</w:t>
                </w:r>
              </w:p>
            </w:tc>
          </w:tr>
        </w:tbl>
        <w:p w14:paraId="4E6F9786" w14:textId="77777777" w:rsidR="007F2FC5" w:rsidRDefault="007F2FC5"/>
      </w:tc>
    </w:tr>
  </w:tbl>
  <w:p w14:paraId="79C0593E" w14:textId="77777777" w:rsidR="007F2FC5" w:rsidRDefault="00624826">
    <w:r>
      <w:rPr>
        <w:rFonts w:ascii="Times New Roman" w:eastAsia="Times New Roman" w:hAnsi="Times New Roman" w:cs="Times New Roman"/>
        <w:b/>
        <w:lang w:val="en-AU"/>
      </w:rPr>
      <w:t xml:space="preserve"> </w: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58E5" w14:textId="77777777" w:rsidR="007F2FC5" w:rsidRDefault="007F2FC5"/>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51A9FC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C44D3B4" w14:textId="77777777">
            <w:tc>
              <w:tcPr>
                <w:tcW w:w="11059" w:type="dxa"/>
                <w:tcMar>
                  <w:left w:w="0" w:type="dxa"/>
                  <w:right w:w="50" w:type="dxa"/>
                </w:tcMar>
              </w:tcPr>
              <w:p w14:paraId="4376ABA0" w14:textId="2CE0A8F4" w:rsidR="00C13D3E" w:rsidRDefault="00C13D3E">
                <w:pPr>
                  <w:pStyle w:val="Accurripageheader"/>
                  <w:rPr>
                    <w:lang w:val="en-AU"/>
                  </w:rPr>
                </w:pPr>
                <w:r>
                  <w:rPr>
                    <w:noProof/>
                    <w:lang w:val="en-AU"/>
                  </w:rPr>
                  <w:drawing>
                    <wp:anchor distT="0" distB="0" distL="114300" distR="114300" simplePos="0" relativeHeight="251658356" behindDoc="0" locked="0" layoutInCell="1" allowOverlap="1" wp14:anchorId="41BE55DB" wp14:editId="62BFF98D">
                      <wp:simplePos x="0" y="0"/>
                      <wp:positionH relativeFrom="page">
                        <wp:posOffset>6004560</wp:posOffset>
                      </wp:positionH>
                      <wp:positionV relativeFrom="page">
                        <wp:posOffset>-233680</wp:posOffset>
                      </wp:positionV>
                      <wp:extent cx="979170" cy="508000"/>
                      <wp:effectExtent l="0" t="0" r="0" b="0"/>
                      <wp:wrapNone/>
                      <wp:docPr id="1187899709"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9970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80AC282" w14:textId="77777777" w:rsidR="00C13D3E" w:rsidRDefault="00C13D3E">
                <w:pPr>
                  <w:pStyle w:val="Accurripageheader"/>
                  <w:rPr>
                    <w:lang w:val="en-AU"/>
                  </w:rPr>
                </w:pPr>
              </w:p>
              <w:p w14:paraId="7C29D7B2" w14:textId="3AA2F12B" w:rsidR="007F2FC5" w:rsidRDefault="00F966B8">
                <w:pPr>
                  <w:pStyle w:val="Accurripageheader"/>
                </w:pPr>
                <w:r>
                  <w:rPr>
                    <w:lang w:val="en-AU"/>
                  </w:rPr>
                  <w:t>RSM IFRS Listed Comprehensive Limited</w:t>
                </w:r>
              </w:p>
            </w:tc>
          </w:tr>
          <w:tr w:rsidR="007F2FC5" w14:paraId="237E9ADA" w14:textId="77777777">
            <w:tc>
              <w:tcPr>
                <w:tcW w:w="11059" w:type="dxa"/>
                <w:tcMar>
                  <w:left w:w="0" w:type="dxa"/>
                  <w:right w:w="50" w:type="dxa"/>
                </w:tcMar>
              </w:tcPr>
              <w:p w14:paraId="277A8CF7" w14:textId="77777777" w:rsidR="007F2FC5" w:rsidRDefault="00624826">
                <w:pPr>
                  <w:pStyle w:val="Accurripageheader"/>
                </w:pPr>
                <w:r>
                  <w:rPr>
                    <w:lang w:val="en-AU"/>
                  </w:rPr>
                  <w:t>Notes to the financial statements</w:t>
                </w:r>
              </w:p>
            </w:tc>
          </w:tr>
          <w:tr w:rsidR="007F2FC5" w14:paraId="747D7355" w14:textId="77777777">
            <w:tc>
              <w:tcPr>
                <w:tcW w:w="11059" w:type="dxa"/>
                <w:tcMar>
                  <w:left w:w="0" w:type="dxa"/>
                  <w:right w:w="50" w:type="dxa"/>
                </w:tcMar>
              </w:tcPr>
              <w:p w14:paraId="4B075CBC" w14:textId="77777777" w:rsidR="007F2FC5" w:rsidRDefault="00624826">
                <w:pPr>
                  <w:pStyle w:val="Accurripageheader"/>
                </w:pPr>
                <w:r>
                  <w:rPr>
                    <w:lang w:val="en-AU"/>
                  </w:rPr>
                  <w:t>31 December 2025</w:t>
                </w:r>
              </w:p>
            </w:tc>
          </w:tr>
        </w:tbl>
        <w:p w14:paraId="0BBE7852" w14:textId="77777777" w:rsidR="007F2FC5" w:rsidRDefault="007F2FC5"/>
      </w:tc>
    </w:tr>
  </w:tbl>
  <w:p w14:paraId="096F914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0CBAABD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9172250" w14:textId="77777777">
            <w:tc>
              <w:tcPr>
                <w:tcW w:w="11059" w:type="dxa"/>
                <w:tcMar>
                  <w:left w:w="0" w:type="dxa"/>
                  <w:right w:w="50" w:type="dxa"/>
                </w:tcMar>
              </w:tcPr>
              <w:p w14:paraId="1824DBF6" w14:textId="77777777" w:rsidR="007F2FC5" w:rsidRDefault="00624826">
                <w:pPr>
                  <w:pStyle w:val="Accurriparagraphheader"/>
                </w:pPr>
                <w:r>
                  <w:rPr>
                    <w:lang w:val="en-AU"/>
                  </w:rPr>
                  <w:t>Note 43. Non-current liabilities - retirement benefit obligations (continued)</w:t>
                </w:r>
              </w:p>
            </w:tc>
          </w:tr>
        </w:tbl>
        <w:p w14:paraId="678C4EDF" w14:textId="77777777" w:rsidR="007F2FC5" w:rsidRDefault="007F2FC5"/>
      </w:tc>
    </w:tr>
  </w:tbl>
  <w:p w14:paraId="705FF182" w14:textId="77777777" w:rsidR="007F2FC5" w:rsidRDefault="00624826">
    <w:r>
      <w:rPr>
        <w:rFonts w:ascii="Times New Roman" w:eastAsia="Times New Roman" w:hAnsi="Times New Roman" w:cs="Times New Roman"/>
        <w:b/>
        <w:lang w:val="en-AU"/>
      </w:rPr>
      <w:t xml:space="preserve"> </w: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597835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1F1B10A" w14:textId="77777777">
            <w:tc>
              <w:tcPr>
                <w:tcW w:w="11059" w:type="dxa"/>
                <w:tcMar>
                  <w:left w:w="0" w:type="dxa"/>
                  <w:right w:w="50" w:type="dxa"/>
                </w:tcMar>
              </w:tcPr>
              <w:p w14:paraId="4F9A6D8F" w14:textId="119F8948" w:rsidR="00C13D3E" w:rsidRDefault="00C13D3E">
                <w:pPr>
                  <w:pStyle w:val="Accurripageheader"/>
                  <w:rPr>
                    <w:lang w:val="en-AU"/>
                  </w:rPr>
                </w:pPr>
                <w:r>
                  <w:rPr>
                    <w:noProof/>
                    <w:lang w:val="en-AU"/>
                  </w:rPr>
                  <w:drawing>
                    <wp:anchor distT="0" distB="0" distL="114300" distR="114300" simplePos="1" relativeHeight="251658357" behindDoc="0" locked="0" layoutInCell="1" allowOverlap="1" wp14:anchorId="30624EEC" wp14:editId="36C09839">
                      <wp:simplePos x="0" y="0"/>
                      <wp:positionH relativeFrom="page">
                        <wp:posOffset>6004560</wp:posOffset>
                      </wp:positionH>
                      <wp:positionV relativeFrom="page">
                        <wp:posOffset>-233680</wp:posOffset>
                      </wp:positionV>
                      <wp:extent cx="979170" cy="508000"/>
                      <wp:effectExtent l="0" t="0" r="0" b="0"/>
                      <wp:wrapNone/>
                      <wp:docPr id="736212616"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21261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1F001EB" w14:textId="77777777" w:rsidR="00C13D3E" w:rsidRDefault="00C13D3E">
                <w:pPr>
                  <w:pStyle w:val="Accurripageheader"/>
                  <w:rPr>
                    <w:lang w:val="en-AU"/>
                  </w:rPr>
                </w:pPr>
              </w:p>
              <w:p w14:paraId="3837DBA2" w14:textId="7269DA7E" w:rsidR="007F2FC5" w:rsidRDefault="00F966B8">
                <w:pPr>
                  <w:pStyle w:val="Accurripageheader"/>
                </w:pPr>
                <w:r>
                  <w:rPr>
                    <w:lang w:val="en-AU"/>
                  </w:rPr>
                  <w:t>RSM IFRS Listed Comprehensive Limited</w:t>
                </w:r>
              </w:p>
            </w:tc>
          </w:tr>
          <w:tr w:rsidR="007F2FC5" w14:paraId="664F9DE0" w14:textId="77777777">
            <w:tc>
              <w:tcPr>
                <w:tcW w:w="11059" w:type="dxa"/>
                <w:tcMar>
                  <w:left w:w="0" w:type="dxa"/>
                  <w:right w:w="50" w:type="dxa"/>
                </w:tcMar>
              </w:tcPr>
              <w:p w14:paraId="4021A8A5" w14:textId="77777777" w:rsidR="007F2FC5" w:rsidRDefault="00624826">
                <w:pPr>
                  <w:pStyle w:val="Accurripageheader"/>
                </w:pPr>
                <w:r>
                  <w:rPr>
                    <w:lang w:val="en-AU"/>
                  </w:rPr>
                  <w:t>Notes to the financial statements</w:t>
                </w:r>
              </w:p>
            </w:tc>
          </w:tr>
          <w:tr w:rsidR="007F2FC5" w14:paraId="224419D9" w14:textId="77777777">
            <w:tc>
              <w:tcPr>
                <w:tcW w:w="11059" w:type="dxa"/>
                <w:tcMar>
                  <w:left w:w="0" w:type="dxa"/>
                  <w:right w:w="50" w:type="dxa"/>
                </w:tcMar>
              </w:tcPr>
              <w:p w14:paraId="176895B6" w14:textId="77777777" w:rsidR="007F2FC5" w:rsidRDefault="00624826">
                <w:pPr>
                  <w:pStyle w:val="Accurripageheader"/>
                </w:pPr>
                <w:r>
                  <w:rPr>
                    <w:lang w:val="en-AU"/>
                  </w:rPr>
                  <w:t>31 December 2025</w:t>
                </w:r>
              </w:p>
            </w:tc>
          </w:tr>
        </w:tbl>
        <w:p w14:paraId="29A04C2F" w14:textId="77777777" w:rsidR="007F2FC5" w:rsidRDefault="007F2FC5"/>
      </w:tc>
    </w:tr>
  </w:tbl>
  <w:p w14:paraId="20955E8B" w14:textId="77777777" w:rsidR="007F2FC5" w:rsidRDefault="00624826">
    <w:r>
      <w:rPr>
        <w:rFonts w:ascii="Times New Roman" w:eastAsia="Times New Roman" w:hAnsi="Times New Roman" w:cs="Times New Roman"/>
        <w:b/>
        <w:lang w:val="en-AU"/>
      </w:rPr>
      <w:t xml:space="preserve"> </w: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9A3FD" w14:textId="77777777" w:rsidR="007F2FC5" w:rsidRDefault="007F2FC5"/>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FC17F6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697EDB8" w14:textId="77777777">
            <w:tc>
              <w:tcPr>
                <w:tcW w:w="11059" w:type="dxa"/>
                <w:tcMar>
                  <w:left w:w="0" w:type="dxa"/>
                  <w:right w:w="50" w:type="dxa"/>
                </w:tcMar>
              </w:tcPr>
              <w:p w14:paraId="7355DE40" w14:textId="31099CBE" w:rsidR="00C13D3E" w:rsidRDefault="00C13D3E">
                <w:pPr>
                  <w:pStyle w:val="Accurripageheader"/>
                  <w:rPr>
                    <w:lang w:val="en-AU"/>
                  </w:rPr>
                </w:pPr>
                <w:r>
                  <w:rPr>
                    <w:noProof/>
                    <w:lang w:val="en-AU"/>
                  </w:rPr>
                  <w:drawing>
                    <wp:anchor distT="0" distB="0" distL="114300" distR="114300" simplePos="0" relativeHeight="251658358" behindDoc="0" locked="0" layoutInCell="1" allowOverlap="1" wp14:anchorId="58CF0169" wp14:editId="0B356C21">
                      <wp:simplePos x="0" y="0"/>
                      <wp:positionH relativeFrom="page">
                        <wp:posOffset>6004560</wp:posOffset>
                      </wp:positionH>
                      <wp:positionV relativeFrom="page">
                        <wp:posOffset>-233680</wp:posOffset>
                      </wp:positionV>
                      <wp:extent cx="979170" cy="508000"/>
                      <wp:effectExtent l="0" t="0" r="0" b="0"/>
                      <wp:wrapNone/>
                      <wp:docPr id="134476307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76307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2CC145A" w14:textId="77777777" w:rsidR="00C13D3E" w:rsidRDefault="00C13D3E">
                <w:pPr>
                  <w:pStyle w:val="Accurripageheader"/>
                  <w:rPr>
                    <w:lang w:val="en-AU"/>
                  </w:rPr>
                </w:pPr>
              </w:p>
              <w:p w14:paraId="6BA1BB36" w14:textId="403C4266" w:rsidR="007F2FC5" w:rsidRDefault="00F966B8">
                <w:pPr>
                  <w:pStyle w:val="Accurripageheader"/>
                </w:pPr>
                <w:r>
                  <w:rPr>
                    <w:lang w:val="en-AU"/>
                  </w:rPr>
                  <w:t>RSM IFRS Listed Comprehensive Limited</w:t>
                </w:r>
              </w:p>
            </w:tc>
          </w:tr>
          <w:tr w:rsidR="007F2FC5" w14:paraId="52C46062" w14:textId="77777777">
            <w:tc>
              <w:tcPr>
                <w:tcW w:w="11059" w:type="dxa"/>
                <w:tcMar>
                  <w:left w:w="0" w:type="dxa"/>
                  <w:right w:w="50" w:type="dxa"/>
                </w:tcMar>
              </w:tcPr>
              <w:p w14:paraId="7D878348" w14:textId="77777777" w:rsidR="007F2FC5" w:rsidRDefault="00624826">
                <w:pPr>
                  <w:pStyle w:val="Accurripageheader"/>
                </w:pPr>
                <w:r>
                  <w:rPr>
                    <w:lang w:val="en-AU"/>
                  </w:rPr>
                  <w:t>Notes to the financial statements</w:t>
                </w:r>
              </w:p>
            </w:tc>
          </w:tr>
          <w:tr w:rsidR="007F2FC5" w14:paraId="23FC4946" w14:textId="77777777">
            <w:tc>
              <w:tcPr>
                <w:tcW w:w="11059" w:type="dxa"/>
                <w:tcMar>
                  <w:left w:w="0" w:type="dxa"/>
                  <w:right w:w="50" w:type="dxa"/>
                </w:tcMar>
              </w:tcPr>
              <w:p w14:paraId="52B279ED" w14:textId="77777777" w:rsidR="007F2FC5" w:rsidRDefault="00624826">
                <w:pPr>
                  <w:pStyle w:val="Accurripageheader"/>
                </w:pPr>
                <w:r>
                  <w:rPr>
                    <w:lang w:val="en-AU"/>
                  </w:rPr>
                  <w:t>31 December 2025</w:t>
                </w:r>
              </w:p>
            </w:tc>
          </w:tr>
        </w:tbl>
        <w:p w14:paraId="2093C38B" w14:textId="77777777" w:rsidR="007F2FC5" w:rsidRDefault="007F2FC5"/>
      </w:tc>
    </w:tr>
  </w:tbl>
  <w:p w14:paraId="1D41F022"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054E80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E754643" w14:textId="77777777">
            <w:tc>
              <w:tcPr>
                <w:tcW w:w="11059" w:type="dxa"/>
                <w:tcMar>
                  <w:left w:w="0" w:type="dxa"/>
                  <w:right w:w="50" w:type="dxa"/>
                </w:tcMar>
              </w:tcPr>
              <w:p w14:paraId="05A60E0A" w14:textId="77777777" w:rsidR="007F2FC5" w:rsidRDefault="00624826">
                <w:pPr>
                  <w:pStyle w:val="Accurriparagraphheader"/>
                </w:pPr>
                <w:r>
                  <w:rPr>
                    <w:lang w:val="en-AU"/>
                  </w:rPr>
                  <w:t>Note 44. Equity - issued capital (continued)</w:t>
                </w:r>
              </w:p>
            </w:tc>
          </w:tr>
        </w:tbl>
        <w:p w14:paraId="04154DC3" w14:textId="77777777" w:rsidR="007F2FC5" w:rsidRDefault="007F2FC5"/>
      </w:tc>
    </w:tr>
  </w:tbl>
  <w:p w14:paraId="1455A172" w14:textId="77777777" w:rsidR="007F2FC5" w:rsidRDefault="00624826">
    <w:r>
      <w:rPr>
        <w:rFonts w:ascii="Times New Roman" w:eastAsia="Times New Roman" w:hAnsi="Times New Roman" w:cs="Times New Roman"/>
        <w:b/>
        <w:lang w:val="en-AU"/>
      </w:rPr>
      <w:t xml:space="preserve"> </w: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3EE103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ADE2657" w14:textId="77777777">
            <w:tc>
              <w:tcPr>
                <w:tcW w:w="11059" w:type="dxa"/>
                <w:tcMar>
                  <w:left w:w="0" w:type="dxa"/>
                  <w:right w:w="50" w:type="dxa"/>
                </w:tcMar>
              </w:tcPr>
              <w:p w14:paraId="05EC2625" w14:textId="62964E2C" w:rsidR="00C13D3E" w:rsidRDefault="00C13D3E">
                <w:pPr>
                  <w:pStyle w:val="Accurripageheader"/>
                  <w:rPr>
                    <w:lang w:val="en-AU"/>
                  </w:rPr>
                </w:pPr>
                <w:r>
                  <w:rPr>
                    <w:noProof/>
                    <w:lang w:val="en-AU"/>
                  </w:rPr>
                  <w:drawing>
                    <wp:anchor distT="0" distB="0" distL="114300" distR="114300" simplePos="0" relativeHeight="251658359" behindDoc="0" locked="0" layoutInCell="1" allowOverlap="1" wp14:anchorId="3B41EBF0" wp14:editId="6CF2E956">
                      <wp:simplePos x="0" y="0"/>
                      <wp:positionH relativeFrom="page">
                        <wp:posOffset>0</wp:posOffset>
                      </wp:positionH>
                      <wp:positionV relativeFrom="page">
                        <wp:posOffset>0</wp:posOffset>
                      </wp:positionV>
                      <wp:extent cx="979170" cy="508000"/>
                      <wp:effectExtent l="0" t="0" r="0" b="0"/>
                      <wp:wrapNone/>
                      <wp:docPr id="1653899627"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9962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C182096" w14:textId="77777777" w:rsidR="00C13D3E" w:rsidRDefault="00C13D3E">
                <w:pPr>
                  <w:pStyle w:val="Accurripageheader"/>
                  <w:rPr>
                    <w:lang w:val="en-AU"/>
                  </w:rPr>
                </w:pPr>
              </w:p>
              <w:p w14:paraId="7A24A516" w14:textId="4F7FFCF5" w:rsidR="007F2FC5" w:rsidRDefault="00F966B8">
                <w:pPr>
                  <w:pStyle w:val="Accurripageheader"/>
                </w:pPr>
                <w:r>
                  <w:rPr>
                    <w:lang w:val="en-AU"/>
                  </w:rPr>
                  <w:t>RSM IFRS Listed Comprehensive Limited</w:t>
                </w:r>
              </w:p>
            </w:tc>
          </w:tr>
          <w:tr w:rsidR="007F2FC5" w14:paraId="11F01A4C" w14:textId="77777777">
            <w:tc>
              <w:tcPr>
                <w:tcW w:w="11059" w:type="dxa"/>
                <w:tcMar>
                  <w:left w:w="0" w:type="dxa"/>
                  <w:right w:w="50" w:type="dxa"/>
                </w:tcMar>
              </w:tcPr>
              <w:p w14:paraId="6771C06E" w14:textId="77777777" w:rsidR="007F2FC5" w:rsidRDefault="00624826">
                <w:pPr>
                  <w:pStyle w:val="Accurripageheader"/>
                </w:pPr>
                <w:r>
                  <w:rPr>
                    <w:lang w:val="en-AU"/>
                  </w:rPr>
                  <w:t>Notes to the financial statements</w:t>
                </w:r>
              </w:p>
            </w:tc>
          </w:tr>
          <w:tr w:rsidR="007F2FC5" w14:paraId="48E1D545" w14:textId="77777777">
            <w:tc>
              <w:tcPr>
                <w:tcW w:w="11059" w:type="dxa"/>
                <w:tcMar>
                  <w:left w:w="0" w:type="dxa"/>
                  <w:right w:w="50" w:type="dxa"/>
                </w:tcMar>
              </w:tcPr>
              <w:p w14:paraId="432DA363" w14:textId="77777777" w:rsidR="007F2FC5" w:rsidRDefault="00624826">
                <w:pPr>
                  <w:pStyle w:val="Accurripageheader"/>
                </w:pPr>
                <w:r>
                  <w:rPr>
                    <w:lang w:val="en-AU"/>
                  </w:rPr>
                  <w:t>31 December 2025</w:t>
                </w:r>
              </w:p>
            </w:tc>
          </w:tr>
        </w:tbl>
        <w:p w14:paraId="1ABF9CC6" w14:textId="77777777" w:rsidR="007F2FC5" w:rsidRDefault="007F2FC5"/>
      </w:tc>
    </w:tr>
  </w:tbl>
  <w:p w14:paraId="1EF05E2E" w14:textId="77777777" w:rsidR="007F2FC5" w:rsidRDefault="00624826">
    <w:r>
      <w:rPr>
        <w:rFonts w:ascii="Times New Roman" w:eastAsia="Times New Roman" w:hAnsi="Times New Roman" w:cs="Times New Roman"/>
        <w:b/>
        <w:lang w:val="en-AU"/>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11C2C" w14:textId="77777777" w:rsidR="007F2FC5" w:rsidRDefault="007F2FC5"/>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EAF49" w14:textId="77777777" w:rsidR="007F2FC5" w:rsidRDefault="007F2FC5"/>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54BDB3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A8AC4E2" w14:textId="77777777">
            <w:tc>
              <w:tcPr>
                <w:tcW w:w="11059" w:type="dxa"/>
                <w:tcMar>
                  <w:left w:w="0" w:type="dxa"/>
                  <w:right w:w="50" w:type="dxa"/>
                </w:tcMar>
              </w:tcPr>
              <w:p w14:paraId="58F75900" w14:textId="02F54F2A" w:rsidR="00C13D3E" w:rsidRDefault="00C13D3E">
                <w:pPr>
                  <w:pStyle w:val="Accurripageheader"/>
                  <w:rPr>
                    <w:lang w:val="en-AU"/>
                  </w:rPr>
                </w:pPr>
                <w:r>
                  <w:rPr>
                    <w:noProof/>
                    <w:lang w:val="en-AU"/>
                  </w:rPr>
                  <w:drawing>
                    <wp:anchor distT="0" distB="0" distL="114300" distR="114300" simplePos="0" relativeHeight="251658360" behindDoc="0" locked="0" layoutInCell="1" allowOverlap="1" wp14:anchorId="17EAB841" wp14:editId="72A30E5C">
                      <wp:simplePos x="0" y="0"/>
                      <wp:positionH relativeFrom="page">
                        <wp:posOffset>6004560</wp:posOffset>
                      </wp:positionH>
                      <wp:positionV relativeFrom="page">
                        <wp:posOffset>-233680</wp:posOffset>
                      </wp:positionV>
                      <wp:extent cx="979170" cy="508000"/>
                      <wp:effectExtent l="0" t="0" r="0" b="0"/>
                      <wp:wrapNone/>
                      <wp:docPr id="206435746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5746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608D37E" w14:textId="77777777" w:rsidR="00C13D3E" w:rsidRDefault="00C13D3E">
                <w:pPr>
                  <w:pStyle w:val="Accurripageheader"/>
                  <w:rPr>
                    <w:lang w:val="en-AU"/>
                  </w:rPr>
                </w:pPr>
              </w:p>
              <w:p w14:paraId="26C123E5" w14:textId="241E35F6" w:rsidR="007F2FC5" w:rsidRDefault="00F966B8">
                <w:pPr>
                  <w:pStyle w:val="Accurripageheader"/>
                </w:pPr>
                <w:r>
                  <w:rPr>
                    <w:lang w:val="en-AU"/>
                  </w:rPr>
                  <w:t>RSM IFRS Listed Comprehensive Limited</w:t>
                </w:r>
              </w:p>
            </w:tc>
          </w:tr>
          <w:tr w:rsidR="007F2FC5" w14:paraId="342B7DFC" w14:textId="77777777">
            <w:tc>
              <w:tcPr>
                <w:tcW w:w="11059" w:type="dxa"/>
                <w:tcMar>
                  <w:left w:w="0" w:type="dxa"/>
                  <w:right w:w="50" w:type="dxa"/>
                </w:tcMar>
              </w:tcPr>
              <w:p w14:paraId="18B007E4" w14:textId="77777777" w:rsidR="007F2FC5" w:rsidRDefault="00624826">
                <w:pPr>
                  <w:pStyle w:val="Accurripageheader"/>
                </w:pPr>
                <w:r>
                  <w:rPr>
                    <w:lang w:val="en-AU"/>
                  </w:rPr>
                  <w:t>Notes to the financial statements</w:t>
                </w:r>
              </w:p>
            </w:tc>
          </w:tr>
          <w:tr w:rsidR="007F2FC5" w14:paraId="53C4FAF0" w14:textId="77777777">
            <w:tc>
              <w:tcPr>
                <w:tcW w:w="11059" w:type="dxa"/>
                <w:tcMar>
                  <w:left w:w="0" w:type="dxa"/>
                  <w:right w:w="50" w:type="dxa"/>
                </w:tcMar>
              </w:tcPr>
              <w:p w14:paraId="038D0351" w14:textId="77777777" w:rsidR="007F2FC5" w:rsidRDefault="00624826">
                <w:pPr>
                  <w:pStyle w:val="Accurripageheader"/>
                </w:pPr>
                <w:r>
                  <w:rPr>
                    <w:lang w:val="en-AU"/>
                  </w:rPr>
                  <w:t>31 December 2025</w:t>
                </w:r>
              </w:p>
            </w:tc>
          </w:tr>
        </w:tbl>
        <w:p w14:paraId="46DBB216" w14:textId="77777777" w:rsidR="007F2FC5" w:rsidRDefault="007F2FC5"/>
      </w:tc>
    </w:tr>
  </w:tbl>
  <w:p w14:paraId="7A25DC6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A888D4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8EB1166" w14:textId="77777777">
            <w:tc>
              <w:tcPr>
                <w:tcW w:w="11059" w:type="dxa"/>
                <w:tcMar>
                  <w:left w:w="0" w:type="dxa"/>
                  <w:right w:w="50" w:type="dxa"/>
                </w:tcMar>
              </w:tcPr>
              <w:p w14:paraId="1984DBA5" w14:textId="77777777" w:rsidR="007F2FC5" w:rsidRDefault="00624826">
                <w:pPr>
                  <w:pStyle w:val="Accurriparagraphheader"/>
                </w:pPr>
                <w:r>
                  <w:rPr>
                    <w:lang w:val="en-AU"/>
                  </w:rPr>
                  <w:t>Note 45. Equity - reserves (continued)</w:t>
                </w:r>
              </w:p>
            </w:tc>
          </w:tr>
        </w:tbl>
        <w:p w14:paraId="0D074256" w14:textId="77777777" w:rsidR="007F2FC5" w:rsidRDefault="007F2FC5"/>
      </w:tc>
    </w:tr>
  </w:tbl>
  <w:p w14:paraId="13A07A78" w14:textId="77777777" w:rsidR="007F2FC5" w:rsidRDefault="00624826">
    <w:r>
      <w:rPr>
        <w:rFonts w:ascii="Times New Roman" w:eastAsia="Times New Roman" w:hAnsi="Times New Roman" w:cs="Times New Roman"/>
        <w:b/>
        <w:lang w:val="en-AU"/>
      </w:rPr>
      <w:t xml:space="preserve"> </w:t>
    </w: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38F9BA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7C45806" w14:textId="77777777">
            <w:tc>
              <w:tcPr>
                <w:tcW w:w="11059" w:type="dxa"/>
                <w:tcMar>
                  <w:left w:w="0" w:type="dxa"/>
                  <w:right w:w="50" w:type="dxa"/>
                </w:tcMar>
              </w:tcPr>
              <w:p w14:paraId="07E2E111" w14:textId="4109865B" w:rsidR="00C13D3E" w:rsidRDefault="00C13D3E">
                <w:pPr>
                  <w:pStyle w:val="Accurripageheader"/>
                  <w:rPr>
                    <w:lang w:val="en-AU"/>
                  </w:rPr>
                </w:pPr>
                <w:r>
                  <w:rPr>
                    <w:noProof/>
                    <w:lang w:val="en-AU"/>
                  </w:rPr>
                  <w:drawing>
                    <wp:anchor distT="0" distB="0" distL="114300" distR="114300" simplePos="0" relativeHeight="251658361" behindDoc="0" locked="0" layoutInCell="1" allowOverlap="1" wp14:anchorId="2574231B" wp14:editId="0B13318C">
                      <wp:simplePos x="0" y="0"/>
                      <wp:positionH relativeFrom="page">
                        <wp:posOffset>0</wp:posOffset>
                      </wp:positionH>
                      <wp:positionV relativeFrom="page">
                        <wp:posOffset>0</wp:posOffset>
                      </wp:positionV>
                      <wp:extent cx="979170" cy="508000"/>
                      <wp:effectExtent l="0" t="0" r="0" b="0"/>
                      <wp:wrapNone/>
                      <wp:docPr id="1630757387"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738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2C80A29" w14:textId="77777777" w:rsidR="00C13D3E" w:rsidRDefault="00C13D3E">
                <w:pPr>
                  <w:pStyle w:val="Accurripageheader"/>
                  <w:rPr>
                    <w:lang w:val="en-AU"/>
                  </w:rPr>
                </w:pPr>
              </w:p>
              <w:p w14:paraId="629C0DA5" w14:textId="25E0F948" w:rsidR="007F2FC5" w:rsidRDefault="00F966B8">
                <w:pPr>
                  <w:pStyle w:val="Accurripageheader"/>
                </w:pPr>
                <w:r>
                  <w:rPr>
                    <w:lang w:val="en-AU"/>
                  </w:rPr>
                  <w:t>RSM IFRS Listed Comprehensive Limited</w:t>
                </w:r>
              </w:p>
            </w:tc>
          </w:tr>
          <w:tr w:rsidR="007F2FC5" w14:paraId="3BD655B8" w14:textId="77777777">
            <w:tc>
              <w:tcPr>
                <w:tcW w:w="11059" w:type="dxa"/>
                <w:tcMar>
                  <w:left w:w="0" w:type="dxa"/>
                  <w:right w:w="50" w:type="dxa"/>
                </w:tcMar>
              </w:tcPr>
              <w:p w14:paraId="62719E64" w14:textId="77777777" w:rsidR="007F2FC5" w:rsidRDefault="00624826">
                <w:pPr>
                  <w:pStyle w:val="Accurripageheader"/>
                </w:pPr>
                <w:r>
                  <w:rPr>
                    <w:lang w:val="en-AU"/>
                  </w:rPr>
                  <w:t>Notes to the financial statements</w:t>
                </w:r>
              </w:p>
            </w:tc>
          </w:tr>
          <w:tr w:rsidR="007F2FC5" w14:paraId="1A55965B" w14:textId="77777777">
            <w:tc>
              <w:tcPr>
                <w:tcW w:w="11059" w:type="dxa"/>
                <w:tcMar>
                  <w:left w:w="0" w:type="dxa"/>
                  <w:right w:w="50" w:type="dxa"/>
                </w:tcMar>
              </w:tcPr>
              <w:p w14:paraId="28A34332" w14:textId="77777777" w:rsidR="007F2FC5" w:rsidRDefault="00624826">
                <w:pPr>
                  <w:pStyle w:val="Accurripageheader"/>
                </w:pPr>
                <w:r>
                  <w:rPr>
                    <w:lang w:val="en-AU"/>
                  </w:rPr>
                  <w:t>31 December 2025</w:t>
                </w:r>
              </w:p>
            </w:tc>
          </w:tr>
        </w:tbl>
        <w:p w14:paraId="6075D595" w14:textId="77777777" w:rsidR="007F2FC5" w:rsidRDefault="007F2FC5"/>
      </w:tc>
    </w:tr>
  </w:tbl>
  <w:p w14:paraId="57525BE9" w14:textId="77777777" w:rsidR="007F2FC5" w:rsidRDefault="00624826">
    <w:r>
      <w:rPr>
        <w:rFonts w:ascii="Times New Roman" w:eastAsia="Times New Roman" w:hAnsi="Times New Roman" w:cs="Times New Roman"/>
        <w:b/>
        <w:lang w:val="en-AU"/>
      </w:rPr>
      <w:t xml:space="preserve"> </w: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5891" w14:textId="77777777" w:rsidR="007F2FC5" w:rsidRDefault="007F2FC5"/>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42D60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ADF3FFD" w14:textId="77777777">
            <w:tc>
              <w:tcPr>
                <w:tcW w:w="11059" w:type="dxa"/>
                <w:tcMar>
                  <w:left w:w="0" w:type="dxa"/>
                  <w:right w:w="50" w:type="dxa"/>
                </w:tcMar>
              </w:tcPr>
              <w:p w14:paraId="562F89BD" w14:textId="62EF7DD5" w:rsidR="00C13D3E" w:rsidRDefault="00C13D3E">
                <w:pPr>
                  <w:pStyle w:val="Accurripageheader"/>
                  <w:rPr>
                    <w:lang w:val="en-AU"/>
                  </w:rPr>
                </w:pPr>
                <w:r>
                  <w:rPr>
                    <w:noProof/>
                    <w:lang w:val="en-AU"/>
                  </w:rPr>
                  <w:drawing>
                    <wp:anchor distT="0" distB="0" distL="114300" distR="114300" simplePos="1" relativeHeight="251658362" behindDoc="0" locked="0" layoutInCell="1" allowOverlap="1" wp14:anchorId="18BB5256" wp14:editId="385FE0AC">
                      <wp:simplePos x="0" y="0"/>
                      <wp:positionH relativeFrom="page">
                        <wp:posOffset>6004560</wp:posOffset>
                      </wp:positionH>
                      <wp:positionV relativeFrom="page">
                        <wp:posOffset>-233680</wp:posOffset>
                      </wp:positionV>
                      <wp:extent cx="979170" cy="508000"/>
                      <wp:effectExtent l="0" t="0" r="0" b="0"/>
                      <wp:wrapNone/>
                      <wp:docPr id="148654747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54747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EB8BCD3" w14:textId="77777777" w:rsidR="00C13D3E" w:rsidRDefault="00C13D3E">
                <w:pPr>
                  <w:pStyle w:val="Accurripageheader"/>
                  <w:rPr>
                    <w:lang w:val="en-AU"/>
                  </w:rPr>
                </w:pPr>
              </w:p>
              <w:p w14:paraId="3D80A24D" w14:textId="78C3E86E" w:rsidR="007F2FC5" w:rsidRDefault="00F966B8">
                <w:pPr>
                  <w:pStyle w:val="Accurripageheader"/>
                </w:pPr>
                <w:r>
                  <w:rPr>
                    <w:lang w:val="en-AU"/>
                  </w:rPr>
                  <w:t>RSM IFRS Listed Comprehensive Limited</w:t>
                </w:r>
              </w:p>
            </w:tc>
          </w:tr>
          <w:tr w:rsidR="007F2FC5" w14:paraId="5BE8A404" w14:textId="77777777">
            <w:tc>
              <w:tcPr>
                <w:tcW w:w="11059" w:type="dxa"/>
                <w:tcMar>
                  <w:left w:w="0" w:type="dxa"/>
                  <w:right w:w="50" w:type="dxa"/>
                </w:tcMar>
              </w:tcPr>
              <w:p w14:paraId="31A6827C" w14:textId="77777777" w:rsidR="007F2FC5" w:rsidRDefault="00624826">
                <w:pPr>
                  <w:pStyle w:val="Accurripageheader"/>
                </w:pPr>
                <w:r>
                  <w:rPr>
                    <w:lang w:val="en-AU"/>
                  </w:rPr>
                  <w:t>Notes to the financial statements</w:t>
                </w:r>
              </w:p>
            </w:tc>
          </w:tr>
          <w:tr w:rsidR="007F2FC5" w14:paraId="34ACDB36" w14:textId="77777777">
            <w:tc>
              <w:tcPr>
                <w:tcW w:w="11059" w:type="dxa"/>
                <w:tcMar>
                  <w:left w:w="0" w:type="dxa"/>
                  <w:right w:w="50" w:type="dxa"/>
                </w:tcMar>
              </w:tcPr>
              <w:p w14:paraId="06E9068C" w14:textId="77777777" w:rsidR="007F2FC5" w:rsidRDefault="00624826">
                <w:pPr>
                  <w:pStyle w:val="Accurripageheader"/>
                </w:pPr>
                <w:r>
                  <w:rPr>
                    <w:lang w:val="en-AU"/>
                  </w:rPr>
                  <w:t>31 December 2025</w:t>
                </w:r>
              </w:p>
            </w:tc>
          </w:tr>
        </w:tbl>
        <w:p w14:paraId="666282DA" w14:textId="77777777" w:rsidR="007F2FC5" w:rsidRDefault="007F2FC5"/>
      </w:tc>
    </w:tr>
  </w:tbl>
  <w:p w14:paraId="5B1A063D"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27DF8E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DAC0CE5" w14:textId="77777777">
            <w:tc>
              <w:tcPr>
                <w:tcW w:w="11059" w:type="dxa"/>
                <w:tcMar>
                  <w:left w:w="0" w:type="dxa"/>
                  <w:right w:w="50" w:type="dxa"/>
                </w:tcMar>
              </w:tcPr>
              <w:p w14:paraId="106E2C74" w14:textId="77777777" w:rsidR="007F2FC5" w:rsidRDefault="00624826">
                <w:pPr>
                  <w:pStyle w:val="Accurriparagraphheader"/>
                </w:pPr>
                <w:r>
                  <w:rPr>
                    <w:lang w:val="en-AU"/>
                  </w:rPr>
                  <w:t>Note 46. Equity - retained profits (continued)</w:t>
                </w:r>
              </w:p>
            </w:tc>
          </w:tr>
        </w:tbl>
        <w:p w14:paraId="7C779437" w14:textId="77777777" w:rsidR="007F2FC5" w:rsidRDefault="007F2FC5"/>
      </w:tc>
    </w:tr>
  </w:tbl>
  <w:p w14:paraId="05C226DC" w14:textId="77777777" w:rsidR="007F2FC5" w:rsidRDefault="00624826">
    <w:r>
      <w:rPr>
        <w:rFonts w:ascii="Times New Roman" w:eastAsia="Times New Roman" w:hAnsi="Times New Roman" w:cs="Times New Roman"/>
        <w:b/>
        <w:lang w:val="en-AU"/>
      </w:rPr>
      <w:t xml:space="preserve"> </w: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2A9E71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66878BF" w14:textId="77777777">
            <w:tc>
              <w:tcPr>
                <w:tcW w:w="11059" w:type="dxa"/>
                <w:tcMar>
                  <w:left w:w="0" w:type="dxa"/>
                  <w:right w:w="50" w:type="dxa"/>
                </w:tcMar>
              </w:tcPr>
              <w:p w14:paraId="441DEA70" w14:textId="6043196B" w:rsidR="00C13D3E" w:rsidRDefault="00C13D3E">
                <w:pPr>
                  <w:pStyle w:val="Accurripageheader"/>
                  <w:rPr>
                    <w:lang w:val="en-AU"/>
                  </w:rPr>
                </w:pPr>
                <w:r>
                  <w:rPr>
                    <w:noProof/>
                    <w:lang w:val="en-AU"/>
                  </w:rPr>
                  <w:drawing>
                    <wp:anchor distT="0" distB="0" distL="114300" distR="114300" simplePos="0" relativeHeight="251658363" behindDoc="0" locked="0" layoutInCell="1" allowOverlap="1" wp14:anchorId="0932F7F0" wp14:editId="6969838F">
                      <wp:simplePos x="0" y="0"/>
                      <wp:positionH relativeFrom="page">
                        <wp:posOffset>0</wp:posOffset>
                      </wp:positionH>
                      <wp:positionV relativeFrom="page">
                        <wp:posOffset>0</wp:posOffset>
                      </wp:positionV>
                      <wp:extent cx="979170" cy="508000"/>
                      <wp:effectExtent l="0" t="0" r="0" b="0"/>
                      <wp:wrapNone/>
                      <wp:docPr id="1114148026"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4802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0133908" w14:textId="77777777" w:rsidR="00C13D3E" w:rsidRDefault="00C13D3E">
                <w:pPr>
                  <w:pStyle w:val="Accurripageheader"/>
                  <w:rPr>
                    <w:lang w:val="en-AU"/>
                  </w:rPr>
                </w:pPr>
              </w:p>
              <w:p w14:paraId="40CF93DE" w14:textId="4AB79671" w:rsidR="007F2FC5" w:rsidRDefault="00F966B8">
                <w:pPr>
                  <w:pStyle w:val="Accurripageheader"/>
                </w:pPr>
                <w:r>
                  <w:rPr>
                    <w:lang w:val="en-AU"/>
                  </w:rPr>
                  <w:t>RSM IFRS Listed Comprehensive Limited</w:t>
                </w:r>
              </w:p>
            </w:tc>
          </w:tr>
          <w:tr w:rsidR="007F2FC5" w14:paraId="46F3539B" w14:textId="77777777">
            <w:tc>
              <w:tcPr>
                <w:tcW w:w="11059" w:type="dxa"/>
                <w:tcMar>
                  <w:left w:w="0" w:type="dxa"/>
                  <w:right w:w="50" w:type="dxa"/>
                </w:tcMar>
              </w:tcPr>
              <w:p w14:paraId="20ED3412" w14:textId="77777777" w:rsidR="007F2FC5" w:rsidRDefault="00624826">
                <w:pPr>
                  <w:pStyle w:val="Accurripageheader"/>
                </w:pPr>
                <w:r>
                  <w:rPr>
                    <w:lang w:val="en-AU"/>
                  </w:rPr>
                  <w:t>Notes to the financial statements</w:t>
                </w:r>
              </w:p>
            </w:tc>
          </w:tr>
          <w:tr w:rsidR="007F2FC5" w14:paraId="18AF9006" w14:textId="77777777">
            <w:tc>
              <w:tcPr>
                <w:tcW w:w="11059" w:type="dxa"/>
                <w:tcMar>
                  <w:left w:w="0" w:type="dxa"/>
                  <w:right w:w="50" w:type="dxa"/>
                </w:tcMar>
              </w:tcPr>
              <w:p w14:paraId="7FDB3C91" w14:textId="77777777" w:rsidR="007F2FC5" w:rsidRDefault="00624826">
                <w:pPr>
                  <w:pStyle w:val="Accurripageheader"/>
                </w:pPr>
                <w:r>
                  <w:rPr>
                    <w:lang w:val="en-AU"/>
                  </w:rPr>
                  <w:t>31 December 2025</w:t>
                </w:r>
              </w:p>
            </w:tc>
          </w:tr>
        </w:tbl>
        <w:p w14:paraId="2234E7B6" w14:textId="77777777" w:rsidR="007F2FC5" w:rsidRDefault="007F2FC5"/>
      </w:tc>
    </w:tr>
  </w:tbl>
  <w:p w14:paraId="2B1248A0" w14:textId="77777777" w:rsidR="007F2FC5" w:rsidRDefault="00624826">
    <w:r>
      <w:rPr>
        <w:rFonts w:ascii="Times New Roman" w:eastAsia="Times New Roman" w:hAnsi="Times New Roman" w:cs="Times New Roman"/>
        <w:b/>
        <w:lang w:val="en-AU"/>
      </w:rPr>
      <w:t xml:space="preserve"> </w: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3E9F4" w14:textId="77777777" w:rsidR="007F2FC5" w:rsidRDefault="007F2FC5"/>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28F9D9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422A54C" w14:textId="77777777">
            <w:tc>
              <w:tcPr>
                <w:tcW w:w="11059" w:type="dxa"/>
                <w:tcMar>
                  <w:left w:w="0" w:type="dxa"/>
                  <w:right w:w="50" w:type="dxa"/>
                </w:tcMar>
              </w:tcPr>
              <w:p w14:paraId="4787041E" w14:textId="74A65251" w:rsidR="00C13D3E" w:rsidRDefault="00C13D3E">
                <w:pPr>
                  <w:pStyle w:val="Accurripageheader"/>
                  <w:rPr>
                    <w:lang w:val="en-AU"/>
                  </w:rPr>
                </w:pPr>
                <w:r>
                  <w:rPr>
                    <w:noProof/>
                    <w:lang w:val="en-AU"/>
                  </w:rPr>
                  <w:drawing>
                    <wp:anchor distT="0" distB="0" distL="114300" distR="114300" simplePos="1" relativeHeight="251658364" behindDoc="0" locked="0" layoutInCell="1" allowOverlap="1" wp14:anchorId="2BB0F067" wp14:editId="797D4CC5">
                      <wp:simplePos x="0" y="0"/>
                      <wp:positionH relativeFrom="page">
                        <wp:posOffset>6004560</wp:posOffset>
                      </wp:positionH>
                      <wp:positionV relativeFrom="page">
                        <wp:posOffset>-233680</wp:posOffset>
                      </wp:positionV>
                      <wp:extent cx="979170" cy="508000"/>
                      <wp:effectExtent l="0" t="0" r="0" b="0"/>
                      <wp:wrapNone/>
                      <wp:docPr id="1662126584"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12658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7EC2FC7" w14:textId="77777777" w:rsidR="00C13D3E" w:rsidRDefault="00C13D3E">
                <w:pPr>
                  <w:pStyle w:val="Accurripageheader"/>
                  <w:rPr>
                    <w:lang w:val="en-AU"/>
                  </w:rPr>
                </w:pPr>
              </w:p>
              <w:p w14:paraId="65F50737" w14:textId="21B5D655" w:rsidR="007F2FC5" w:rsidRDefault="00F966B8">
                <w:pPr>
                  <w:pStyle w:val="Accurripageheader"/>
                </w:pPr>
                <w:r>
                  <w:rPr>
                    <w:lang w:val="en-AU"/>
                  </w:rPr>
                  <w:t>RSM IFRS Listed Comprehensive Limited</w:t>
                </w:r>
              </w:p>
            </w:tc>
          </w:tr>
          <w:tr w:rsidR="007F2FC5" w14:paraId="72FD1425" w14:textId="77777777">
            <w:tc>
              <w:tcPr>
                <w:tcW w:w="11059" w:type="dxa"/>
                <w:tcMar>
                  <w:left w:w="0" w:type="dxa"/>
                  <w:right w:w="50" w:type="dxa"/>
                </w:tcMar>
              </w:tcPr>
              <w:p w14:paraId="402BFFB2" w14:textId="77777777" w:rsidR="007F2FC5" w:rsidRDefault="00624826">
                <w:pPr>
                  <w:pStyle w:val="Accurripageheader"/>
                </w:pPr>
                <w:r>
                  <w:rPr>
                    <w:lang w:val="en-AU"/>
                  </w:rPr>
                  <w:t>Notes to the financial statements</w:t>
                </w:r>
              </w:p>
            </w:tc>
          </w:tr>
          <w:tr w:rsidR="007F2FC5" w14:paraId="3E197D65" w14:textId="77777777">
            <w:tc>
              <w:tcPr>
                <w:tcW w:w="11059" w:type="dxa"/>
                <w:tcMar>
                  <w:left w:w="0" w:type="dxa"/>
                  <w:right w:w="50" w:type="dxa"/>
                </w:tcMar>
              </w:tcPr>
              <w:p w14:paraId="71FAD064" w14:textId="77777777" w:rsidR="007F2FC5" w:rsidRDefault="00624826">
                <w:pPr>
                  <w:pStyle w:val="Accurripageheader"/>
                </w:pPr>
                <w:r>
                  <w:rPr>
                    <w:lang w:val="en-AU"/>
                  </w:rPr>
                  <w:t>31 December 2025</w:t>
                </w:r>
              </w:p>
            </w:tc>
          </w:tr>
        </w:tbl>
        <w:p w14:paraId="72EC6946" w14:textId="77777777" w:rsidR="007F2FC5" w:rsidRDefault="007F2FC5"/>
      </w:tc>
    </w:tr>
  </w:tbl>
  <w:p w14:paraId="0A9E5B31"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246F0A3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099DB0E" w14:textId="77777777">
            <w:tc>
              <w:tcPr>
                <w:tcW w:w="11059" w:type="dxa"/>
                <w:tcMar>
                  <w:left w:w="0" w:type="dxa"/>
                  <w:right w:w="50" w:type="dxa"/>
                </w:tcMar>
              </w:tcPr>
              <w:p w14:paraId="781D2177" w14:textId="77777777" w:rsidR="007F2FC5" w:rsidRDefault="00624826">
                <w:pPr>
                  <w:pStyle w:val="Accurriparagraphheader"/>
                </w:pPr>
                <w:r>
                  <w:rPr>
                    <w:lang w:val="en-AU"/>
                  </w:rPr>
                  <w:t>Note 47. Equity - non-controlling interest (continued)</w:t>
                </w:r>
              </w:p>
            </w:tc>
          </w:tr>
        </w:tbl>
        <w:p w14:paraId="79754F45" w14:textId="77777777" w:rsidR="007F2FC5" w:rsidRDefault="007F2FC5"/>
      </w:tc>
    </w:tr>
  </w:tbl>
  <w:p w14:paraId="52E6EB04" w14:textId="77777777" w:rsidR="007F2FC5" w:rsidRDefault="00624826">
    <w:r>
      <w:rPr>
        <w:rFonts w:ascii="Times New Roman" w:eastAsia="Times New Roman" w:hAnsi="Times New Roman" w:cs="Times New Roman"/>
        <w:b/>
        <w:lang w:val="en-AU"/>
      </w:rPr>
      <w:t xml:space="preserve"> </w: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21DEFE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D6A9278" w14:textId="77777777">
            <w:tc>
              <w:tcPr>
                <w:tcW w:w="11059" w:type="dxa"/>
                <w:tcMar>
                  <w:left w:w="0" w:type="dxa"/>
                  <w:right w:w="50" w:type="dxa"/>
                </w:tcMar>
              </w:tcPr>
              <w:p w14:paraId="489CFD3F" w14:textId="60EE7EDD" w:rsidR="00C13D3E" w:rsidRDefault="00C13D3E">
                <w:pPr>
                  <w:pStyle w:val="Accurripageheader"/>
                  <w:rPr>
                    <w:lang w:val="en-AU"/>
                  </w:rPr>
                </w:pPr>
                <w:r>
                  <w:rPr>
                    <w:noProof/>
                    <w:lang w:val="en-AU"/>
                  </w:rPr>
                  <w:drawing>
                    <wp:anchor distT="0" distB="0" distL="114300" distR="114300" simplePos="1" relativeHeight="251658365" behindDoc="0" locked="0" layoutInCell="1" allowOverlap="1" wp14:anchorId="3885C026" wp14:editId="6D9D249B">
                      <wp:simplePos x="0" y="0"/>
                      <wp:positionH relativeFrom="page">
                        <wp:posOffset>6004560</wp:posOffset>
                      </wp:positionH>
                      <wp:positionV relativeFrom="page">
                        <wp:posOffset>-233680</wp:posOffset>
                      </wp:positionV>
                      <wp:extent cx="979170" cy="508000"/>
                      <wp:effectExtent l="0" t="0" r="0" b="0"/>
                      <wp:wrapNone/>
                      <wp:docPr id="1616292505"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29250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D9CC000" w14:textId="77777777" w:rsidR="00C13D3E" w:rsidRDefault="00C13D3E">
                <w:pPr>
                  <w:pStyle w:val="Accurripageheader"/>
                  <w:rPr>
                    <w:lang w:val="en-AU"/>
                  </w:rPr>
                </w:pPr>
              </w:p>
              <w:p w14:paraId="79EABD3C" w14:textId="49AC2F3B" w:rsidR="007F2FC5" w:rsidRDefault="00F966B8">
                <w:pPr>
                  <w:pStyle w:val="Accurripageheader"/>
                </w:pPr>
                <w:r>
                  <w:rPr>
                    <w:lang w:val="en-AU"/>
                  </w:rPr>
                  <w:t>RSM IFRS Listed Comprehensive Limited</w:t>
                </w:r>
              </w:p>
            </w:tc>
          </w:tr>
          <w:tr w:rsidR="007F2FC5" w14:paraId="5D8235B4" w14:textId="77777777">
            <w:tc>
              <w:tcPr>
                <w:tcW w:w="11059" w:type="dxa"/>
                <w:tcMar>
                  <w:left w:w="0" w:type="dxa"/>
                  <w:right w:w="50" w:type="dxa"/>
                </w:tcMar>
              </w:tcPr>
              <w:p w14:paraId="3C81E02F" w14:textId="77777777" w:rsidR="007F2FC5" w:rsidRDefault="00624826">
                <w:pPr>
                  <w:pStyle w:val="Accurripageheader"/>
                </w:pPr>
                <w:r>
                  <w:rPr>
                    <w:lang w:val="en-AU"/>
                  </w:rPr>
                  <w:t>Notes to the financial statements</w:t>
                </w:r>
              </w:p>
            </w:tc>
          </w:tr>
          <w:tr w:rsidR="007F2FC5" w14:paraId="78BD72CB" w14:textId="77777777">
            <w:tc>
              <w:tcPr>
                <w:tcW w:w="11059" w:type="dxa"/>
                <w:tcMar>
                  <w:left w:w="0" w:type="dxa"/>
                  <w:right w:w="50" w:type="dxa"/>
                </w:tcMar>
              </w:tcPr>
              <w:p w14:paraId="675310EE" w14:textId="77777777" w:rsidR="007F2FC5" w:rsidRDefault="00624826">
                <w:pPr>
                  <w:pStyle w:val="Accurripageheader"/>
                </w:pPr>
                <w:r>
                  <w:rPr>
                    <w:lang w:val="en-AU"/>
                  </w:rPr>
                  <w:t>31 December 2025</w:t>
                </w:r>
              </w:p>
            </w:tc>
          </w:tr>
        </w:tbl>
        <w:p w14:paraId="16E9CB03" w14:textId="77777777" w:rsidR="007F2FC5" w:rsidRDefault="007F2FC5"/>
      </w:tc>
    </w:tr>
  </w:tbl>
  <w:p w14:paraId="71896B7F" w14:textId="77777777" w:rsidR="007F2FC5" w:rsidRDefault="00624826">
    <w:r>
      <w:rPr>
        <w:rFonts w:ascii="Times New Roman" w:eastAsia="Times New Roman" w:hAnsi="Times New Roman" w:cs="Times New Roman"/>
        <w:b/>
        <w:lang w:val="en-AU"/>
      </w:rPr>
      <w:t xml:space="preserve"> </w: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28EC" w14:textId="77777777" w:rsidR="007F2FC5" w:rsidRDefault="007F2FC5"/>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0B1572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B7A1FEA" w14:textId="77777777">
            <w:tc>
              <w:tcPr>
                <w:tcW w:w="11059" w:type="dxa"/>
                <w:tcMar>
                  <w:left w:w="0" w:type="dxa"/>
                  <w:right w:w="50" w:type="dxa"/>
                </w:tcMar>
              </w:tcPr>
              <w:p w14:paraId="144440BC" w14:textId="0E5519FF" w:rsidR="00C13D3E" w:rsidRDefault="00C13D3E">
                <w:pPr>
                  <w:pStyle w:val="Accurripageheader"/>
                  <w:rPr>
                    <w:lang w:val="en-AU"/>
                  </w:rPr>
                </w:pPr>
                <w:r>
                  <w:rPr>
                    <w:noProof/>
                    <w:lang w:val="en-AU"/>
                  </w:rPr>
                  <w:drawing>
                    <wp:anchor distT="0" distB="0" distL="114300" distR="114300" simplePos="1" relativeHeight="251658252" behindDoc="0" locked="0" layoutInCell="1" allowOverlap="1" wp14:anchorId="71D30DCC" wp14:editId="15C4C662">
                      <wp:simplePos x="0" y="0"/>
                      <wp:positionH relativeFrom="page">
                        <wp:posOffset>6004560</wp:posOffset>
                      </wp:positionH>
                      <wp:positionV relativeFrom="page">
                        <wp:posOffset>-233680</wp:posOffset>
                      </wp:positionV>
                      <wp:extent cx="979170" cy="508000"/>
                      <wp:effectExtent l="0" t="0" r="0" b="0"/>
                      <wp:wrapNone/>
                      <wp:docPr id="4001664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1664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804D451" w14:textId="77777777" w:rsidR="00C13D3E" w:rsidRDefault="00C13D3E">
                <w:pPr>
                  <w:pStyle w:val="Accurripageheader"/>
                  <w:rPr>
                    <w:lang w:val="en-AU"/>
                  </w:rPr>
                </w:pPr>
              </w:p>
              <w:p w14:paraId="162E5B88" w14:textId="197426E5" w:rsidR="007F2FC5" w:rsidRDefault="00F966B8">
                <w:pPr>
                  <w:pStyle w:val="Accurripageheader"/>
                </w:pPr>
                <w:r>
                  <w:rPr>
                    <w:lang w:val="en-AU"/>
                  </w:rPr>
                  <w:t>RSM IFRS Listed Comprehensive Limited</w:t>
                </w:r>
              </w:p>
            </w:tc>
          </w:tr>
          <w:tr w:rsidR="007F2FC5" w14:paraId="61FBE343" w14:textId="77777777">
            <w:tc>
              <w:tcPr>
                <w:tcW w:w="11059" w:type="dxa"/>
                <w:tcMar>
                  <w:left w:w="0" w:type="dxa"/>
                  <w:right w:w="50" w:type="dxa"/>
                </w:tcMar>
              </w:tcPr>
              <w:p w14:paraId="67271921" w14:textId="77777777" w:rsidR="007F2FC5" w:rsidRDefault="00624826">
                <w:pPr>
                  <w:pStyle w:val="Accurripageheader"/>
                </w:pPr>
                <w:r>
                  <w:rPr>
                    <w:lang w:val="en-AU"/>
                  </w:rPr>
                  <w:t>Sustainability report</w:t>
                </w:r>
              </w:p>
            </w:tc>
          </w:tr>
          <w:tr w:rsidR="007F2FC5" w14:paraId="1BAF98D7" w14:textId="77777777">
            <w:tc>
              <w:tcPr>
                <w:tcW w:w="11059" w:type="dxa"/>
                <w:tcMar>
                  <w:left w:w="0" w:type="dxa"/>
                  <w:right w:w="50" w:type="dxa"/>
                </w:tcMar>
              </w:tcPr>
              <w:p w14:paraId="174A6273" w14:textId="77777777" w:rsidR="007F2FC5" w:rsidRDefault="00624826">
                <w:pPr>
                  <w:pStyle w:val="Accurripageheader"/>
                </w:pPr>
                <w:r>
                  <w:rPr>
                    <w:lang w:val="en-AU"/>
                  </w:rPr>
                  <w:t>31 December 2025</w:t>
                </w:r>
              </w:p>
            </w:tc>
          </w:tr>
        </w:tbl>
        <w:p w14:paraId="3A873963" w14:textId="77777777" w:rsidR="007F2FC5" w:rsidRDefault="007F2FC5"/>
      </w:tc>
    </w:tr>
  </w:tbl>
  <w:p w14:paraId="5E69DC0B" w14:textId="77777777" w:rsidR="007F2FC5" w:rsidRDefault="00624826">
    <w:r>
      <w:rPr>
        <w:rFonts w:ascii="Times New Roman" w:eastAsia="Times New Roman" w:hAnsi="Times New Roman" w:cs="Times New Roman"/>
        <w:b/>
        <w:lang w:val="en-AU"/>
      </w:rPr>
      <w:t xml:space="preserve"> </w: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A5C302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9945E1C" w14:textId="77777777">
            <w:tc>
              <w:tcPr>
                <w:tcW w:w="11059" w:type="dxa"/>
                <w:tcMar>
                  <w:left w:w="0" w:type="dxa"/>
                  <w:right w:w="50" w:type="dxa"/>
                </w:tcMar>
              </w:tcPr>
              <w:p w14:paraId="635EC224" w14:textId="43AA99A6" w:rsidR="00C13D3E" w:rsidRDefault="00C13D3E">
                <w:pPr>
                  <w:pStyle w:val="Accurripageheader"/>
                  <w:rPr>
                    <w:lang w:val="en-AU"/>
                  </w:rPr>
                </w:pPr>
                <w:r>
                  <w:rPr>
                    <w:noProof/>
                    <w:lang w:val="en-AU"/>
                  </w:rPr>
                  <w:drawing>
                    <wp:anchor distT="0" distB="0" distL="114300" distR="114300" simplePos="1" relativeHeight="251658366" behindDoc="0" locked="0" layoutInCell="1" allowOverlap="1" wp14:anchorId="02D55F42" wp14:editId="70CBF1EB">
                      <wp:simplePos x="0" y="0"/>
                      <wp:positionH relativeFrom="page">
                        <wp:posOffset>6004560</wp:posOffset>
                      </wp:positionH>
                      <wp:positionV relativeFrom="page">
                        <wp:posOffset>-233680</wp:posOffset>
                      </wp:positionV>
                      <wp:extent cx="979170" cy="508000"/>
                      <wp:effectExtent l="0" t="0" r="0" b="0"/>
                      <wp:wrapNone/>
                      <wp:docPr id="1618484840"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8484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07F2BB4" w14:textId="77777777" w:rsidR="00C13D3E" w:rsidRDefault="00C13D3E">
                <w:pPr>
                  <w:pStyle w:val="Accurripageheader"/>
                  <w:rPr>
                    <w:lang w:val="en-AU"/>
                  </w:rPr>
                </w:pPr>
              </w:p>
              <w:p w14:paraId="656D9FB2" w14:textId="454AC548" w:rsidR="007F2FC5" w:rsidRDefault="00F966B8">
                <w:pPr>
                  <w:pStyle w:val="Accurripageheader"/>
                </w:pPr>
                <w:r>
                  <w:rPr>
                    <w:lang w:val="en-AU"/>
                  </w:rPr>
                  <w:t>RSM IFRS Listed Comprehensive Limited</w:t>
                </w:r>
              </w:p>
            </w:tc>
          </w:tr>
          <w:tr w:rsidR="007F2FC5" w14:paraId="57694017" w14:textId="77777777">
            <w:tc>
              <w:tcPr>
                <w:tcW w:w="11059" w:type="dxa"/>
                <w:tcMar>
                  <w:left w:w="0" w:type="dxa"/>
                  <w:right w:w="50" w:type="dxa"/>
                </w:tcMar>
              </w:tcPr>
              <w:p w14:paraId="0BEB27F9" w14:textId="77777777" w:rsidR="007F2FC5" w:rsidRDefault="00624826">
                <w:pPr>
                  <w:pStyle w:val="Accurripageheader"/>
                </w:pPr>
                <w:r>
                  <w:rPr>
                    <w:lang w:val="en-AU"/>
                  </w:rPr>
                  <w:t>Notes to the financial statements</w:t>
                </w:r>
              </w:p>
            </w:tc>
          </w:tr>
          <w:tr w:rsidR="007F2FC5" w14:paraId="735E927C" w14:textId="77777777">
            <w:tc>
              <w:tcPr>
                <w:tcW w:w="11059" w:type="dxa"/>
                <w:tcMar>
                  <w:left w:w="0" w:type="dxa"/>
                  <w:right w:w="50" w:type="dxa"/>
                </w:tcMar>
              </w:tcPr>
              <w:p w14:paraId="7BCC9AE1" w14:textId="77777777" w:rsidR="007F2FC5" w:rsidRDefault="00624826">
                <w:pPr>
                  <w:pStyle w:val="Accurripageheader"/>
                </w:pPr>
                <w:r>
                  <w:rPr>
                    <w:lang w:val="en-AU"/>
                  </w:rPr>
                  <w:t>31 December 2025</w:t>
                </w:r>
              </w:p>
            </w:tc>
          </w:tr>
        </w:tbl>
        <w:p w14:paraId="0E269CDB" w14:textId="77777777" w:rsidR="007F2FC5" w:rsidRDefault="007F2FC5"/>
      </w:tc>
    </w:tr>
  </w:tbl>
  <w:p w14:paraId="3DAF797E"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7A373F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F263615" w14:textId="77777777">
            <w:tc>
              <w:tcPr>
                <w:tcW w:w="11059" w:type="dxa"/>
                <w:tcMar>
                  <w:left w:w="0" w:type="dxa"/>
                  <w:right w:w="50" w:type="dxa"/>
                </w:tcMar>
              </w:tcPr>
              <w:p w14:paraId="0FD4BB68" w14:textId="77777777" w:rsidR="007F2FC5" w:rsidRDefault="00624826">
                <w:pPr>
                  <w:pStyle w:val="Accurriparagraphheader"/>
                </w:pPr>
                <w:r>
                  <w:rPr>
                    <w:lang w:val="en-AU"/>
                  </w:rPr>
                  <w:t>Note 48. Equity - dividends (continued)</w:t>
                </w:r>
              </w:p>
            </w:tc>
          </w:tr>
        </w:tbl>
        <w:p w14:paraId="27F5B167" w14:textId="77777777" w:rsidR="007F2FC5" w:rsidRDefault="007F2FC5"/>
      </w:tc>
    </w:tr>
  </w:tbl>
  <w:p w14:paraId="74A3AEE0" w14:textId="77777777" w:rsidR="007F2FC5" w:rsidRDefault="00624826">
    <w:r>
      <w:rPr>
        <w:rFonts w:ascii="Times New Roman" w:eastAsia="Times New Roman" w:hAnsi="Times New Roman" w:cs="Times New Roman"/>
        <w:b/>
        <w:lang w:val="en-AU"/>
      </w:rPr>
      <w:t xml:space="preserve"> </w: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ED96BC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9B12186" w14:textId="77777777">
            <w:tc>
              <w:tcPr>
                <w:tcW w:w="11059" w:type="dxa"/>
                <w:tcMar>
                  <w:left w:w="0" w:type="dxa"/>
                  <w:right w:w="50" w:type="dxa"/>
                </w:tcMar>
              </w:tcPr>
              <w:p w14:paraId="1EFB21A6" w14:textId="0FB95CF3" w:rsidR="00C13D3E" w:rsidRDefault="00C13D3E">
                <w:pPr>
                  <w:pStyle w:val="Accurripageheader"/>
                  <w:rPr>
                    <w:lang w:val="en-AU"/>
                  </w:rPr>
                </w:pPr>
                <w:r>
                  <w:rPr>
                    <w:noProof/>
                    <w:lang w:val="en-AU"/>
                  </w:rPr>
                  <w:drawing>
                    <wp:anchor distT="0" distB="0" distL="114300" distR="114300" simplePos="0" relativeHeight="251658367" behindDoc="0" locked="0" layoutInCell="1" allowOverlap="1" wp14:anchorId="552F8961" wp14:editId="3C9C819B">
                      <wp:simplePos x="0" y="0"/>
                      <wp:positionH relativeFrom="page">
                        <wp:posOffset>6004560</wp:posOffset>
                      </wp:positionH>
                      <wp:positionV relativeFrom="page">
                        <wp:posOffset>-233680</wp:posOffset>
                      </wp:positionV>
                      <wp:extent cx="979170" cy="508000"/>
                      <wp:effectExtent l="0" t="0" r="0" b="0"/>
                      <wp:wrapNone/>
                      <wp:docPr id="512486269"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8626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7F8DA20" w14:textId="77777777" w:rsidR="00C13D3E" w:rsidRDefault="00C13D3E">
                <w:pPr>
                  <w:pStyle w:val="Accurripageheader"/>
                  <w:rPr>
                    <w:lang w:val="en-AU"/>
                  </w:rPr>
                </w:pPr>
              </w:p>
              <w:p w14:paraId="2E1F8153" w14:textId="2346A371" w:rsidR="007F2FC5" w:rsidRDefault="00F966B8">
                <w:pPr>
                  <w:pStyle w:val="Accurripageheader"/>
                </w:pPr>
                <w:r>
                  <w:rPr>
                    <w:lang w:val="en-AU"/>
                  </w:rPr>
                  <w:t>RSM IFRS Listed Comprehensive Limited</w:t>
                </w:r>
              </w:p>
            </w:tc>
          </w:tr>
          <w:tr w:rsidR="007F2FC5" w14:paraId="57237E49" w14:textId="77777777">
            <w:tc>
              <w:tcPr>
                <w:tcW w:w="11059" w:type="dxa"/>
                <w:tcMar>
                  <w:left w:w="0" w:type="dxa"/>
                  <w:right w:w="50" w:type="dxa"/>
                </w:tcMar>
              </w:tcPr>
              <w:p w14:paraId="6B5FD962" w14:textId="77777777" w:rsidR="007F2FC5" w:rsidRDefault="00624826">
                <w:pPr>
                  <w:pStyle w:val="Accurripageheader"/>
                </w:pPr>
                <w:r>
                  <w:rPr>
                    <w:lang w:val="en-AU"/>
                  </w:rPr>
                  <w:t>Notes to the financial statements</w:t>
                </w:r>
              </w:p>
            </w:tc>
          </w:tr>
          <w:tr w:rsidR="007F2FC5" w14:paraId="1B87EC22" w14:textId="77777777">
            <w:tc>
              <w:tcPr>
                <w:tcW w:w="11059" w:type="dxa"/>
                <w:tcMar>
                  <w:left w:w="0" w:type="dxa"/>
                  <w:right w:w="50" w:type="dxa"/>
                </w:tcMar>
              </w:tcPr>
              <w:p w14:paraId="07B08FC3" w14:textId="77777777" w:rsidR="007F2FC5" w:rsidRDefault="00624826">
                <w:pPr>
                  <w:pStyle w:val="Accurripageheader"/>
                </w:pPr>
                <w:r>
                  <w:rPr>
                    <w:lang w:val="en-AU"/>
                  </w:rPr>
                  <w:t>31 December 2025</w:t>
                </w:r>
              </w:p>
            </w:tc>
          </w:tr>
        </w:tbl>
        <w:p w14:paraId="487A81FC" w14:textId="77777777" w:rsidR="007F2FC5" w:rsidRDefault="007F2FC5"/>
      </w:tc>
    </w:tr>
  </w:tbl>
  <w:p w14:paraId="160872DC" w14:textId="77777777" w:rsidR="007F2FC5" w:rsidRDefault="00624826">
    <w:r>
      <w:rPr>
        <w:rFonts w:ascii="Times New Roman" w:eastAsia="Times New Roman" w:hAnsi="Times New Roman" w:cs="Times New Roman"/>
        <w:b/>
        <w:lang w:val="en-AU"/>
      </w:rPr>
      <w:t xml:space="preserve"> </w: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10DCC" w14:textId="77777777" w:rsidR="007F2FC5" w:rsidRDefault="007F2FC5"/>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378672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60E1E50" w14:textId="77777777">
            <w:tc>
              <w:tcPr>
                <w:tcW w:w="11059" w:type="dxa"/>
                <w:tcMar>
                  <w:left w:w="0" w:type="dxa"/>
                  <w:right w:w="50" w:type="dxa"/>
                </w:tcMar>
              </w:tcPr>
              <w:p w14:paraId="11BC5200" w14:textId="307E106C" w:rsidR="00C13D3E" w:rsidRDefault="00C13D3E">
                <w:pPr>
                  <w:pStyle w:val="Accurripageheader"/>
                  <w:rPr>
                    <w:lang w:val="en-AU"/>
                  </w:rPr>
                </w:pPr>
                <w:r>
                  <w:rPr>
                    <w:noProof/>
                    <w:lang w:val="en-AU"/>
                  </w:rPr>
                  <w:drawing>
                    <wp:anchor distT="0" distB="0" distL="114300" distR="114300" simplePos="0" relativeHeight="251658368" behindDoc="0" locked="0" layoutInCell="1" allowOverlap="1" wp14:anchorId="6F48C6B7" wp14:editId="41885D92">
                      <wp:simplePos x="0" y="0"/>
                      <wp:positionH relativeFrom="page">
                        <wp:posOffset>6004560</wp:posOffset>
                      </wp:positionH>
                      <wp:positionV relativeFrom="page">
                        <wp:posOffset>-233680</wp:posOffset>
                      </wp:positionV>
                      <wp:extent cx="979170" cy="508000"/>
                      <wp:effectExtent l="0" t="0" r="0" b="0"/>
                      <wp:wrapNone/>
                      <wp:docPr id="1116398387"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9838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369F1DD" w14:textId="77777777" w:rsidR="00C13D3E" w:rsidRDefault="00C13D3E">
                <w:pPr>
                  <w:pStyle w:val="Accurripageheader"/>
                  <w:rPr>
                    <w:lang w:val="en-AU"/>
                  </w:rPr>
                </w:pPr>
              </w:p>
              <w:p w14:paraId="4EBC3A1C" w14:textId="00A274DD" w:rsidR="007F2FC5" w:rsidRDefault="00F966B8">
                <w:pPr>
                  <w:pStyle w:val="Accurripageheader"/>
                </w:pPr>
                <w:r>
                  <w:rPr>
                    <w:lang w:val="en-AU"/>
                  </w:rPr>
                  <w:t>RSM IFRS Listed Comprehensive Limited</w:t>
                </w:r>
              </w:p>
            </w:tc>
          </w:tr>
          <w:tr w:rsidR="007F2FC5" w14:paraId="4F68FBCB" w14:textId="77777777">
            <w:tc>
              <w:tcPr>
                <w:tcW w:w="11059" w:type="dxa"/>
                <w:tcMar>
                  <w:left w:w="0" w:type="dxa"/>
                  <w:right w:w="50" w:type="dxa"/>
                </w:tcMar>
              </w:tcPr>
              <w:p w14:paraId="06ADAA40" w14:textId="77777777" w:rsidR="007F2FC5" w:rsidRDefault="00624826">
                <w:pPr>
                  <w:pStyle w:val="Accurripageheader"/>
                </w:pPr>
                <w:r>
                  <w:rPr>
                    <w:lang w:val="en-AU"/>
                  </w:rPr>
                  <w:t>Notes to the financial statements</w:t>
                </w:r>
              </w:p>
            </w:tc>
          </w:tr>
          <w:tr w:rsidR="007F2FC5" w14:paraId="045161A1" w14:textId="77777777">
            <w:tc>
              <w:tcPr>
                <w:tcW w:w="11059" w:type="dxa"/>
                <w:tcMar>
                  <w:left w:w="0" w:type="dxa"/>
                  <w:right w:w="50" w:type="dxa"/>
                </w:tcMar>
              </w:tcPr>
              <w:p w14:paraId="09906A79" w14:textId="77777777" w:rsidR="007F2FC5" w:rsidRDefault="00624826">
                <w:pPr>
                  <w:pStyle w:val="Accurripageheader"/>
                </w:pPr>
                <w:r>
                  <w:rPr>
                    <w:lang w:val="en-AU"/>
                  </w:rPr>
                  <w:t>31 December 2025</w:t>
                </w:r>
              </w:p>
            </w:tc>
          </w:tr>
        </w:tbl>
        <w:p w14:paraId="411AFD68" w14:textId="77777777" w:rsidR="007F2FC5" w:rsidRDefault="007F2FC5"/>
      </w:tc>
    </w:tr>
  </w:tbl>
  <w:p w14:paraId="7D1A4457"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BB4C1D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BA4F61E" w14:textId="77777777">
            <w:tc>
              <w:tcPr>
                <w:tcW w:w="11059" w:type="dxa"/>
                <w:tcMar>
                  <w:left w:w="0" w:type="dxa"/>
                  <w:right w:w="50" w:type="dxa"/>
                </w:tcMar>
              </w:tcPr>
              <w:p w14:paraId="73BCC380" w14:textId="77777777" w:rsidR="007F2FC5" w:rsidRDefault="00624826">
                <w:pPr>
                  <w:pStyle w:val="Accurriparagraphheader"/>
                </w:pPr>
                <w:r>
                  <w:rPr>
                    <w:lang w:val="en-AU"/>
                  </w:rPr>
                  <w:t>Note 49. Financial instruments (continued)</w:t>
                </w:r>
              </w:p>
            </w:tc>
          </w:tr>
        </w:tbl>
        <w:p w14:paraId="7282B709" w14:textId="77777777" w:rsidR="007F2FC5" w:rsidRDefault="007F2FC5"/>
      </w:tc>
    </w:tr>
  </w:tbl>
  <w:p w14:paraId="007C37FC" w14:textId="77777777" w:rsidR="007F2FC5" w:rsidRDefault="00624826">
    <w:r>
      <w:rPr>
        <w:rFonts w:ascii="Times New Roman" w:eastAsia="Times New Roman" w:hAnsi="Times New Roman" w:cs="Times New Roman"/>
        <w:b/>
        <w:lang w:val="en-AU"/>
      </w:rPr>
      <w:t xml:space="preserve"> </w: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A6C5F9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592D1BD" w14:textId="77777777">
            <w:tc>
              <w:tcPr>
                <w:tcW w:w="11059" w:type="dxa"/>
                <w:tcMar>
                  <w:left w:w="0" w:type="dxa"/>
                  <w:right w:w="50" w:type="dxa"/>
                </w:tcMar>
              </w:tcPr>
              <w:p w14:paraId="73A70333" w14:textId="21058D37" w:rsidR="00C13D3E" w:rsidRDefault="00C13D3E">
                <w:pPr>
                  <w:pStyle w:val="Accurripageheader"/>
                  <w:rPr>
                    <w:lang w:val="en-AU"/>
                  </w:rPr>
                </w:pPr>
                <w:r>
                  <w:rPr>
                    <w:noProof/>
                    <w:lang w:val="en-AU"/>
                  </w:rPr>
                  <w:drawing>
                    <wp:anchor distT="0" distB="0" distL="114300" distR="114300" simplePos="1" relativeHeight="251658369" behindDoc="0" locked="0" layoutInCell="1" allowOverlap="1" wp14:anchorId="6D07425B" wp14:editId="4E311134">
                      <wp:simplePos x="0" y="0"/>
                      <wp:positionH relativeFrom="page">
                        <wp:posOffset>6004560</wp:posOffset>
                      </wp:positionH>
                      <wp:positionV relativeFrom="page">
                        <wp:posOffset>-233680</wp:posOffset>
                      </wp:positionV>
                      <wp:extent cx="979170" cy="508000"/>
                      <wp:effectExtent l="0" t="0" r="0" b="0"/>
                      <wp:wrapNone/>
                      <wp:docPr id="170982823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82823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B475C05" w14:textId="77777777" w:rsidR="00C13D3E" w:rsidRDefault="00C13D3E">
                <w:pPr>
                  <w:pStyle w:val="Accurripageheader"/>
                  <w:rPr>
                    <w:lang w:val="en-AU"/>
                  </w:rPr>
                </w:pPr>
              </w:p>
              <w:p w14:paraId="4D000A2A" w14:textId="6932C1F2" w:rsidR="007F2FC5" w:rsidRDefault="00F966B8">
                <w:pPr>
                  <w:pStyle w:val="Accurripageheader"/>
                </w:pPr>
                <w:r>
                  <w:rPr>
                    <w:lang w:val="en-AU"/>
                  </w:rPr>
                  <w:t>RSM IFRS Listed Comprehensive Limited</w:t>
                </w:r>
              </w:p>
            </w:tc>
          </w:tr>
          <w:tr w:rsidR="007F2FC5" w14:paraId="56C610FA" w14:textId="77777777">
            <w:tc>
              <w:tcPr>
                <w:tcW w:w="11059" w:type="dxa"/>
                <w:tcMar>
                  <w:left w:w="0" w:type="dxa"/>
                  <w:right w:w="50" w:type="dxa"/>
                </w:tcMar>
              </w:tcPr>
              <w:p w14:paraId="3C850964" w14:textId="77777777" w:rsidR="007F2FC5" w:rsidRDefault="00624826">
                <w:pPr>
                  <w:pStyle w:val="Accurripageheader"/>
                </w:pPr>
                <w:r>
                  <w:rPr>
                    <w:lang w:val="en-AU"/>
                  </w:rPr>
                  <w:t>Notes to the financial statements</w:t>
                </w:r>
              </w:p>
            </w:tc>
          </w:tr>
          <w:tr w:rsidR="007F2FC5" w14:paraId="401B5F81" w14:textId="77777777">
            <w:tc>
              <w:tcPr>
                <w:tcW w:w="11059" w:type="dxa"/>
                <w:tcMar>
                  <w:left w:w="0" w:type="dxa"/>
                  <w:right w:w="50" w:type="dxa"/>
                </w:tcMar>
              </w:tcPr>
              <w:p w14:paraId="078623E3" w14:textId="77777777" w:rsidR="007F2FC5" w:rsidRDefault="00624826">
                <w:pPr>
                  <w:pStyle w:val="Accurripageheader"/>
                </w:pPr>
                <w:r>
                  <w:rPr>
                    <w:lang w:val="en-AU"/>
                  </w:rPr>
                  <w:t>31 December 2025</w:t>
                </w:r>
              </w:p>
            </w:tc>
          </w:tr>
        </w:tbl>
        <w:p w14:paraId="752BBFDC" w14:textId="77777777" w:rsidR="007F2FC5" w:rsidRDefault="007F2FC5"/>
      </w:tc>
    </w:tr>
  </w:tbl>
  <w:p w14:paraId="1A9D249D" w14:textId="77777777" w:rsidR="007F2FC5" w:rsidRDefault="00624826">
    <w:r>
      <w:rPr>
        <w:rFonts w:ascii="Times New Roman" w:eastAsia="Times New Roman" w:hAnsi="Times New Roman" w:cs="Times New Roman"/>
        <w:b/>
        <w:lang w:val="en-AU"/>
      </w:rPr>
      <w:t xml:space="preserve"> </w: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53A8B" w14:textId="77777777" w:rsidR="007F2FC5" w:rsidRDefault="007F2FC5"/>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ECA923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D62A5A0" w14:textId="77777777">
            <w:tc>
              <w:tcPr>
                <w:tcW w:w="11059" w:type="dxa"/>
                <w:tcMar>
                  <w:left w:w="0" w:type="dxa"/>
                  <w:right w:w="50" w:type="dxa"/>
                </w:tcMar>
              </w:tcPr>
              <w:p w14:paraId="7440D2DC" w14:textId="4FE2BB4B" w:rsidR="00C13D3E" w:rsidRDefault="00C13D3E">
                <w:pPr>
                  <w:pStyle w:val="Accurripageheader"/>
                  <w:rPr>
                    <w:lang w:val="en-AU"/>
                  </w:rPr>
                </w:pPr>
                <w:r>
                  <w:rPr>
                    <w:noProof/>
                    <w:lang w:val="en-AU"/>
                  </w:rPr>
                  <w:drawing>
                    <wp:anchor distT="0" distB="0" distL="114300" distR="114300" simplePos="0" relativeHeight="251658370" behindDoc="0" locked="0" layoutInCell="1" allowOverlap="1" wp14:anchorId="48380FD3" wp14:editId="0ABE3B8E">
                      <wp:simplePos x="0" y="0"/>
                      <wp:positionH relativeFrom="page">
                        <wp:posOffset>6004560</wp:posOffset>
                      </wp:positionH>
                      <wp:positionV relativeFrom="page">
                        <wp:posOffset>-233680</wp:posOffset>
                      </wp:positionV>
                      <wp:extent cx="979170" cy="508000"/>
                      <wp:effectExtent l="0" t="0" r="0" b="0"/>
                      <wp:wrapNone/>
                      <wp:docPr id="572850673"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85067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DB4751A" w14:textId="77777777" w:rsidR="00C13D3E" w:rsidRDefault="00C13D3E">
                <w:pPr>
                  <w:pStyle w:val="Accurripageheader"/>
                  <w:rPr>
                    <w:lang w:val="en-AU"/>
                  </w:rPr>
                </w:pPr>
              </w:p>
              <w:p w14:paraId="18089C58" w14:textId="75E64365" w:rsidR="007F2FC5" w:rsidRDefault="00F966B8">
                <w:pPr>
                  <w:pStyle w:val="Accurripageheader"/>
                </w:pPr>
                <w:r>
                  <w:rPr>
                    <w:lang w:val="en-AU"/>
                  </w:rPr>
                  <w:t>RSM IFRS Listed Comprehensive Limited</w:t>
                </w:r>
              </w:p>
            </w:tc>
          </w:tr>
          <w:tr w:rsidR="007F2FC5" w14:paraId="6D96C704" w14:textId="77777777">
            <w:tc>
              <w:tcPr>
                <w:tcW w:w="11059" w:type="dxa"/>
                <w:tcMar>
                  <w:left w:w="0" w:type="dxa"/>
                  <w:right w:w="50" w:type="dxa"/>
                </w:tcMar>
              </w:tcPr>
              <w:p w14:paraId="6C78B3CE" w14:textId="77777777" w:rsidR="007F2FC5" w:rsidRDefault="00624826">
                <w:pPr>
                  <w:pStyle w:val="Accurripageheader"/>
                </w:pPr>
                <w:r>
                  <w:rPr>
                    <w:lang w:val="en-AU"/>
                  </w:rPr>
                  <w:t>Notes to the financial statements</w:t>
                </w:r>
              </w:p>
            </w:tc>
          </w:tr>
          <w:tr w:rsidR="007F2FC5" w14:paraId="46BE2DF0" w14:textId="77777777">
            <w:tc>
              <w:tcPr>
                <w:tcW w:w="11059" w:type="dxa"/>
                <w:tcMar>
                  <w:left w:w="0" w:type="dxa"/>
                  <w:right w:w="50" w:type="dxa"/>
                </w:tcMar>
              </w:tcPr>
              <w:p w14:paraId="4C5DD4EC" w14:textId="77777777" w:rsidR="007F2FC5" w:rsidRDefault="00624826">
                <w:pPr>
                  <w:pStyle w:val="Accurripageheader"/>
                </w:pPr>
                <w:r>
                  <w:rPr>
                    <w:lang w:val="en-AU"/>
                  </w:rPr>
                  <w:t>31 December 2025</w:t>
                </w:r>
              </w:p>
            </w:tc>
          </w:tr>
        </w:tbl>
        <w:p w14:paraId="08F51F9D" w14:textId="77777777" w:rsidR="007F2FC5" w:rsidRDefault="007F2FC5"/>
      </w:tc>
    </w:tr>
  </w:tbl>
  <w:p w14:paraId="7C57389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18EE75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76F7F32" w14:textId="77777777">
            <w:tc>
              <w:tcPr>
                <w:tcW w:w="11059" w:type="dxa"/>
                <w:tcMar>
                  <w:left w:w="0" w:type="dxa"/>
                  <w:right w:w="50" w:type="dxa"/>
                </w:tcMar>
              </w:tcPr>
              <w:p w14:paraId="3921F98E" w14:textId="77777777" w:rsidR="007F2FC5" w:rsidRDefault="00624826">
                <w:pPr>
                  <w:pStyle w:val="Accurriparagraphheader"/>
                </w:pPr>
                <w:r>
                  <w:rPr>
                    <w:lang w:val="en-AU"/>
                  </w:rPr>
                  <w:t>Note 50. Fair value measurement (continued)</w:t>
                </w:r>
              </w:p>
            </w:tc>
          </w:tr>
        </w:tbl>
        <w:p w14:paraId="3B6F8D5C" w14:textId="77777777" w:rsidR="007F2FC5" w:rsidRDefault="007F2FC5"/>
      </w:tc>
    </w:tr>
  </w:tbl>
  <w:p w14:paraId="224E34E0" w14:textId="77777777" w:rsidR="007F2FC5" w:rsidRDefault="00624826">
    <w:r>
      <w:rPr>
        <w:rFonts w:ascii="Times New Roman" w:eastAsia="Times New Roman" w:hAnsi="Times New Roman" w:cs="Times New Roman"/>
        <w:b/>
        <w:lang w:val="en-AU"/>
      </w:rPr>
      <w:t xml:space="preserve"> </w: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4C975A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2DADFC0" w14:textId="77777777">
            <w:tc>
              <w:tcPr>
                <w:tcW w:w="11059" w:type="dxa"/>
                <w:tcMar>
                  <w:left w:w="0" w:type="dxa"/>
                  <w:right w:w="50" w:type="dxa"/>
                </w:tcMar>
              </w:tcPr>
              <w:p w14:paraId="3FC9B98B" w14:textId="69F62991" w:rsidR="00C13D3E" w:rsidRDefault="00C13D3E">
                <w:pPr>
                  <w:pStyle w:val="Accurripageheader"/>
                  <w:rPr>
                    <w:lang w:val="en-AU"/>
                  </w:rPr>
                </w:pPr>
                <w:r>
                  <w:rPr>
                    <w:noProof/>
                    <w:lang w:val="en-AU"/>
                  </w:rPr>
                  <w:drawing>
                    <wp:anchor distT="0" distB="0" distL="114300" distR="114300" simplePos="0" relativeHeight="251658371" behindDoc="0" locked="0" layoutInCell="1" allowOverlap="1" wp14:anchorId="23A5905F" wp14:editId="11CE2732">
                      <wp:simplePos x="0" y="0"/>
                      <wp:positionH relativeFrom="page">
                        <wp:posOffset>6004560</wp:posOffset>
                      </wp:positionH>
                      <wp:positionV relativeFrom="page">
                        <wp:posOffset>-233680</wp:posOffset>
                      </wp:positionV>
                      <wp:extent cx="979170" cy="508000"/>
                      <wp:effectExtent l="0" t="0" r="0" b="0"/>
                      <wp:wrapNone/>
                      <wp:docPr id="163608534"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853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FED6E3D" w14:textId="77777777" w:rsidR="00C13D3E" w:rsidRDefault="00C13D3E">
                <w:pPr>
                  <w:pStyle w:val="Accurripageheader"/>
                  <w:rPr>
                    <w:lang w:val="en-AU"/>
                  </w:rPr>
                </w:pPr>
              </w:p>
              <w:p w14:paraId="78BBACA3" w14:textId="38DFE1FD" w:rsidR="007F2FC5" w:rsidRDefault="00F966B8">
                <w:pPr>
                  <w:pStyle w:val="Accurripageheader"/>
                </w:pPr>
                <w:r>
                  <w:rPr>
                    <w:lang w:val="en-AU"/>
                  </w:rPr>
                  <w:t>RSM IFRS Listed Comprehensive Limited</w:t>
                </w:r>
              </w:p>
            </w:tc>
          </w:tr>
          <w:tr w:rsidR="007F2FC5" w14:paraId="2E6934BC" w14:textId="77777777">
            <w:tc>
              <w:tcPr>
                <w:tcW w:w="11059" w:type="dxa"/>
                <w:tcMar>
                  <w:left w:w="0" w:type="dxa"/>
                  <w:right w:w="50" w:type="dxa"/>
                </w:tcMar>
              </w:tcPr>
              <w:p w14:paraId="31C6B061" w14:textId="77777777" w:rsidR="007F2FC5" w:rsidRDefault="00624826">
                <w:pPr>
                  <w:pStyle w:val="Accurripageheader"/>
                </w:pPr>
                <w:r>
                  <w:rPr>
                    <w:lang w:val="en-AU"/>
                  </w:rPr>
                  <w:t>Notes to the financial statements</w:t>
                </w:r>
              </w:p>
            </w:tc>
          </w:tr>
          <w:tr w:rsidR="007F2FC5" w14:paraId="736305DB" w14:textId="77777777">
            <w:tc>
              <w:tcPr>
                <w:tcW w:w="11059" w:type="dxa"/>
                <w:tcMar>
                  <w:left w:w="0" w:type="dxa"/>
                  <w:right w:w="50" w:type="dxa"/>
                </w:tcMar>
              </w:tcPr>
              <w:p w14:paraId="1518CC51" w14:textId="77777777" w:rsidR="007F2FC5" w:rsidRDefault="00624826">
                <w:pPr>
                  <w:pStyle w:val="Accurripageheader"/>
                </w:pPr>
                <w:r>
                  <w:rPr>
                    <w:lang w:val="en-AU"/>
                  </w:rPr>
                  <w:t>31 December 2025</w:t>
                </w:r>
              </w:p>
            </w:tc>
          </w:tr>
        </w:tbl>
        <w:p w14:paraId="38E498DF" w14:textId="77777777" w:rsidR="007F2FC5" w:rsidRDefault="007F2FC5"/>
      </w:tc>
    </w:tr>
  </w:tbl>
  <w:p w14:paraId="2FB39549" w14:textId="77777777" w:rsidR="007F2FC5" w:rsidRDefault="00624826">
    <w:r>
      <w:rPr>
        <w:rFonts w:ascii="Times New Roman" w:eastAsia="Times New Roman" w:hAnsi="Times New Roman" w:cs="Times New Roman"/>
        <w:b/>
        <w:lang w:val="en-AU"/>
      </w:rPr>
      <w:t xml:space="preserve"> </w: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B4AB4" w14:textId="77777777" w:rsidR="007F2FC5" w:rsidRDefault="007F2FC5"/>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8CB1CE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F130D7C" w14:textId="77777777">
            <w:tc>
              <w:tcPr>
                <w:tcW w:w="11059" w:type="dxa"/>
                <w:tcMar>
                  <w:left w:w="0" w:type="dxa"/>
                  <w:right w:w="50" w:type="dxa"/>
                </w:tcMar>
              </w:tcPr>
              <w:p w14:paraId="08AC38B5" w14:textId="3B26062F" w:rsidR="00C13D3E" w:rsidRDefault="00C13D3E">
                <w:pPr>
                  <w:pStyle w:val="Accurripageheader"/>
                  <w:rPr>
                    <w:lang w:val="en-AU"/>
                  </w:rPr>
                </w:pPr>
                <w:r>
                  <w:rPr>
                    <w:noProof/>
                    <w:lang w:val="en-AU"/>
                  </w:rPr>
                  <w:drawing>
                    <wp:anchor distT="0" distB="0" distL="114300" distR="114300" simplePos="1" relativeHeight="251658372" behindDoc="0" locked="0" layoutInCell="1" allowOverlap="1" wp14:anchorId="3CC81B3B" wp14:editId="255DE8B7">
                      <wp:simplePos x="0" y="0"/>
                      <wp:positionH relativeFrom="page">
                        <wp:posOffset>6004560</wp:posOffset>
                      </wp:positionH>
                      <wp:positionV relativeFrom="page">
                        <wp:posOffset>-233680</wp:posOffset>
                      </wp:positionV>
                      <wp:extent cx="979170" cy="508000"/>
                      <wp:effectExtent l="0" t="0" r="0" b="0"/>
                      <wp:wrapNone/>
                      <wp:docPr id="334132866"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3286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11E4933" w14:textId="77777777" w:rsidR="00C13D3E" w:rsidRDefault="00C13D3E">
                <w:pPr>
                  <w:pStyle w:val="Accurripageheader"/>
                  <w:rPr>
                    <w:lang w:val="en-AU"/>
                  </w:rPr>
                </w:pPr>
              </w:p>
              <w:p w14:paraId="4D0E0CEF" w14:textId="52083D23" w:rsidR="007F2FC5" w:rsidRDefault="00F966B8">
                <w:pPr>
                  <w:pStyle w:val="Accurripageheader"/>
                </w:pPr>
                <w:r>
                  <w:rPr>
                    <w:lang w:val="en-AU"/>
                  </w:rPr>
                  <w:t>RSM IFRS Listed Comprehensive Limited</w:t>
                </w:r>
              </w:p>
            </w:tc>
          </w:tr>
          <w:tr w:rsidR="007F2FC5" w14:paraId="558DEE66" w14:textId="77777777">
            <w:tc>
              <w:tcPr>
                <w:tcW w:w="11059" w:type="dxa"/>
                <w:tcMar>
                  <w:left w:w="0" w:type="dxa"/>
                  <w:right w:w="50" w:type="dxa"/>
                </w:tcMar>
              </w:tcPr>
              <w:p w14:paraId="08F90DAA" w14:textId="77777777" w:rsidR="007F2FC5" w:rsidRDefault="00624826">
                <w:pPr>
                  <w:pStyle w:val="Accurripageheader"/>
                </w:pPr>
                <w:r>
                  <w:rPr>
                    <w:lang w:val="en-AU"/>
                  </w:rPr>
                  <w:t>Notes to the financial statements</w:t>
                </w:r>
              </w:p>
            </w:tc>
          </w:tr>
          <w:tr w:rsidR="007F2FC5" w14:paraId="2BF7B411" w14:textId="77777777">
            <w:tc>
              <w:tcPr>
                <w:tcW w:w="11059" w:type="dxa"/>
                <w:tcMar>
                  <w:left w:w="0" w:type="dxa"/>
                  <w:right w:w="50" w:type="dxa"/>
                </w:tcMar>
              </w:tcPr>
              <w:p w14:paraId="40FFAF5F" w14:textId="77777777" w:rsidR="007F2FC5" w:rsidRDefault="00624826">
                <w:pPr>
                  <w:pStyle w:val="Accurripageheader"/>
                </w:pPr>
                <w:r>
                  <w:rPr>
                    <w:lang w:val="en-AU"/>
                  </w:rPr>
                  <w:t>31 December 2025</w:t>
                </w:r>
              </w:p>
            </w:tc>
          </w:tr>
        </w:tbl>
        <w:p w14:paraId="58C3C0DF" w14:textId="77777777" w:rsidR="007F2FC5" w:rsidRDefault="007F2FC5"/>
      </w:tc>
    </w:tr>
  </w:tbl>
  <w:p w14:paraId="5320A75A"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7456FC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84D34F2" w14:textId="77777777">
            <w:tc>
              <w:tcPr>
                <w:tcW w:w="11059" w:type="dxa"/>
                <w:tcMar>
                  <w:left w:w="0" w:type="dxa"/>
                  <w:right w:w="50" w:type="dxa"/>
                </w:tcMar>
              </w:tcPr>
              <w:p w14:paraId="26C114F1" w14:textId="77777777" w:rsidR="007F2FC5" w:rsidRDefault="00624826">
                <w:pPr>
                  <w:pStyle w:val="Accurriparagraphheader"/>
                </w:pPr>
                <w:r>
                  <w:rPr>
                    <w:lang w:val="en-AU"/>
                  </w:rPr>
                  <w:t>Note 51. Key management personnel disclosures (continued)</w:t>
                </w:r>
              </w:p>
            </w:tc>
          </w:tr>
        </w:tbl>
        <w:p w14:paraId="24F50820" w14:textId="77777777" w:rsidR="007F2FC5" w:rsidRDefault="007F2FC5"/>
      </w:tc>
    </w:tr>
  </w:tbl>
  <w:p w14:paraId="6DDE931D" w14:textId="77777777" w:rsidR="007F2FC5" w:rsidRDefault="00624826">
    <w:r>
      <w:rPr>
        <w:rFonts w:ascii="Times New Roman" w:eastAsia="Times New Roman" w:hAnsi="Times New Roman" w:cs="Times New Roman"/>
        <w:b/>
        <w:lang w:val="en-AU"/>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1E6F33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0EBF63A" w14:textId="77777777">
            <w:tc>
              <w:tcPr>
                <w:tcW w:w="11059" w:type="dxa"/>
                <w:tcMar>
                  <w:left w:w="0" w:type="dxa"/>
                  <w:right w:w="50" w:type="dxa"/>
                </w:tcMar>
              </w:tcPr>
              <w:p w14:paraId="0DB3FA60" w14:textId="7A6A4FD9" w:rsidR="00C13D3E" w:rsidRDefault="00C13D3E">
                <w:pPr>
                  <w:pStyle w:val="Accurripageheader"/>
                  <w:rPr>
                    <w:lang w:val="en-AU"/>
                  </w:rPr>
                </w:pPr>
                <w:r>
                  <w:rPr>
                    <w:noProof/>
                    <w:lang w:val="en-AU"/>
                  </w:rPr>
                  <w:drawing>
                    <wp:anchor distT="0" distB="0" distL="114300" distR="114300" simplePos="0" relativeHeight="251658241" behindDoc="0" locked="0" layoutInCell="1" allowOverlap="1" wp14:anchorId="5B8623F4" wp14:editId="338C1EC9">
                      <wp:simplePos x="0" y="0"/>
                      <wp:positionH relativeFrom="page">
                        <wp:posOffset>6004560</wp:posOffset>
                      </wp:positionH>
                      <wp:positionV relativeFrom="page">
                        <wp:posOffset>-233680</wp:posOffset>
                      </wp:positionV>
                      <wp:extent cx="979170" cy="508000"/>
                      <wp:effectExtent l="0" t="0" r="0" b="0"/>
                      <wp:wrapNone/>
                      <wp:docPr id="14253919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39194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45B10BC" w14:textId="77777777" w:rsidR="00C13D3E" w:rsidRDefault="00C13D3E">
                <w:pPr>
                  <w:pStyle w:val="Accurripageheader"/>
                  <w:rPr>
                    <w:lang w:val="en-AU"/>
                  </w:rPr>
                </w:pPr>
              </w:p>
              <w:p w14:paraId="0040CC58" w14:textId="4C98FE28" w:rsidR="007F2FC5" w:rsidRDefault="00624826">
                <w:pPr>
                  <w:pStyle w:val="Accurripageheader"/>
                </w:pPr>
                <w:r>
                  <w:rPr>
                    <w:lang w:val="en-AU"/>
                  </w:rPr>
                  <w:t xml:space="preserve"> </w:t>
                </w:r>
              </w:p>
            </w:tc>
          </w:tr>
          <w:tr w:rsidR="007F2FC5" w14:paraId="6EF07537" w14:textId="77777777">
            <w:tc>
              <w:tcPr>
                <w:tcW w:w="11059" w:type="dxa"/>
                <w:tcMar>
                  <w:left w:w="0" w:type="dxa"/>
                  <w:right w:w="50" w:type="dxa"/>
                </w:tcMar>
              </w:tcPr>
              <w:p w14:paraId="0751FA00" w14:textId="77777777" w:rsidR="007F2FC5" w:rsidRDefault="00624826">
                <w:pPr>
                  <w:pStyle w:val="Accurripageheader"/>
                </w:pPr>
                <w:r>
                  <w:rPr>
                    <w:lang w:val="en-AU"/>
                  </w:rPr>
                  <w:t xml:space="preserve"> </w:t>
                </w:r>
              </w:p>
            </w:tc>
          </w:tr>
          <w:tr w:rsidR="007F2FC5" w14:paraId="018EA978" w14:textId="77777777">
            <w:tc>
              <w:tcPr>
                <w:tcW w:w="11059" w:type="dxa"/>
                <w:tcMar>
                  <w:left w:w="0" w:type="dxa"/>
                  <w:right w:w="50" w:type="dxa"/>
                </w:tcMar>
              </w:tcPr>
              <w:p w14:paraId="19CDA70F" w14:textId="77777777" w:rsidR="007F2FC5" w:rsidRDefault="00624826">
                <w:pPr>
                  <w:pStyle w:val="Accurripageheader"/>
                </w:pPr>
                <w:r>
                  <w:rPr>
                    <w:lang w:val="en-AU"/>
                  </w:rPr>
                  <w:t xml:space="preserve"> </w:t>
                </w:r>
              </w:p>
            </w:tc>
          </w:tr>
          <w:tr w:rsidR="007F2FC5" w14:paraId="2495381F" w14:textId="77777777">
            <w:tc>
              <w:tcPr>
                <w:tcW w:w="11059" w:type="dxa"/>
                <w:tcMar>
                  <w:left w:w="0" w:type="dxa"/>
                  <w:right w:w="50" w:type="dxa"/>
                </w:tcMar>
              </w:tcPr>
              <w:p w14:paraId="59080ADA" w14:textId="77777777" w:rsidR="007F2FC5" w:rsidRDefault="00624826">
                <w:pPr>
                  <w:pStyle w:val="Accurripageheader"/>
                </w:pPr>
                <w:r>
                  <w:rPr>
                    <w:lang w:val="en-AU"/>
                  </w:rPr>
                  <w:t xml:space="preserve"> </w:t>
                </w:r>
              </w:p>
            </w:tc>
          </w:tr>
        </w:tbl>
        <w:p w14:paraId="0B96C3EC" w14:textId="77777777" w:rsidR="007F2FC5" w:rsidRDefault="007F2FC5"/>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C69112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AD7EBC" w14:textId="77777777">
            <w:tc>
              <w:tcPr>
                <w:tcW w:w="11059" w:type="dxa"/>
                <w:tcMar>
                  <w:left w:w="0" w:type="dxa"/>
                  <w:right w:w="50" w:type="dxa"/>
                </w:tcMar>
              </w:tcPr>
              <w:p w14:paraId="3FC84DBB" w14:textId="20788EDD" w:rsidR="00C13D3E" w:rsidRDefault="00C13D3E">
                <w:pPr>
                  <w:pStyle w:val="Accurripageheader"/>
                  <w:rPr>
                    <w:lang w:val="en-AU"/>
                  </w:rPr>
                </w:pPr>
                <w:r>
                  <w:rPr>
                    <w:noProof/>
                    <w:lang w:val="en-AU"/>
                  </w:rPr>
                  <w:drawing>
                    <wp:anchor distT="0" distB="0" distL="114300" distR="114300" simplePos="1" relativeHeight="251658253" behindDoc="0" locked="0" layoutInCell="1" allowOverlap="1" wp14:anchorId="4C0D89C7" wp14:editId="3F7CDB94">
                      <wp:simplePos x="0" y="0"/>
                      <wp:positionH relativeFrom="page">
                        <wp:posOffset>6004560</wp:posOffset>
                      </wp:positionH>
                      <wp:positionV relativeFrom="page">
                        <wp:posOffset>-233680</wp:posOffset>
                      </wp:positionV>
                      <wp:extent cx="979170" cy="508000"/>
                      <wp:effectExtent l="0" t="0" r="0" b="0"/>
                      <wp:wrapNone/>
                      <wp:docPr id="3944182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41827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1B99B6B" w14:textId="77777777" w:rsidR="00C13D3E" w:rsidRDefault="00C13D3E">
                <w:pPr>
                  <w:pStyle w:val="Accurripageheader"/>
                  <w:rPr>
                    <w:lang w:val="en-AU"/>
                  </w:rPr>
                </w:pPr>
              </w:p>
              <w:p w14:paraId="263B9AC7" w14:textId="025AD568" w:rsidR="007F2FC5" w:rsidRDefault="00F966B8">
                <w:pPr>
                  <w:pStyle w:val="Accurripageheader"/>
                </w:pPr>
                <w:r>
                  <w:rPr>
                    <w:lang w:val="en-AU"/>
                  </w:rPr>
                  <w:t>RSM IFRS Listed Comprehensive Limited</w:t>
                </w:r>
              </w:p>
            </w:tc>
          </w:tr>
          <w:tr w:rsidR="007F2FC5" w14:paraId="03037F63" w14:textId="77777777">
            <w:tc>
              <w:tcPr>
                <w:tcW w:w="11059" w:type="dxa"/>
                <w:tcMar>
                  <w:left w:w="0" w:type="dxa"/>
                  <w:right w:w="50" w:type="dxa"/>
                </w:tcMar>
              </w:tcPr>
              <w:p w14:paraId="35E3E636" w14:textId="77777777" w:rsidR="007F2FC5" w:rsidRDefault="00624826">
                <w:pPr>
                  <w:pStyle w:val="Accurripageheader"/>
                </w:pPr>
                <w:r>
                  <w:rPr>
                    <w:lang w:val="en-AU"/>
                  </w:rPr>
                  <w:t>Sustainability report</w:t>
                </w:r>
              </w:p>
            </w:tc>
          </w:tr>
          <w:tr w:rsidR="007F2FC5" w14:paraId="3BB196D9" w14:textId="77777777">
            <w:tc>
              <w:tcPr>
                <w:tcW w:w="11059" w:type="dxa"/>
                <w:tcMar>
                  <w:left w:w="0" w:type="dxa"/>
                  <w:right w:w="50" w:type="dxa"/>
                </w:tcMar>
              </w:tcPr>
              <w:p w14:paraId="383A9D4E" w14:textId="77777777" w:rsidR="007F2FC5" w:rsidRDefault="00624826">
                <w:pPr>
                  <w:pStyle w:val="Accurripageheader"/>
                </w:pPr>
                <w:r>
                  <w:rPr>
                    <w:lang w:val="en-AU"/>
                  </w:rPr>
                  <w:t>31 December 2025</w:t>
                </w:r>
              </w:p>
            </w:tc>
          </w:tr>
        </w:tbl>
        <w:p w14:paraId="26F4E7B0" w14:textId="77777777" w:rsidR="007F2FC5" w:rsidRDefault="007F2FC5"/>
      </w:tc>
    </w:tr>
  </w:tbl>
  <w:p w14:paraId="05C399DA" w14:textId="77777777" w:rsidR="007F2FC5" w:rsidRDefault="00624826">
    <w:r>
      <w:rPr>
        <w:rFonts w:ascii="Times New Roman" w:eastAsia="Times New Roman" w:hAnsi="Times New Roman" w:cs="Times New Roman"/>
        <w:b/>
        <w:lang w:val="en-AU"/>
      </w:rPr>
      <w:t xml:space="preserve"> </w: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387976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68483AD" w14:textId="77777777">
            <w:tc>
              <w:tcPr>
                <w:tcW w:w="11059" w:type="dxa"/>
                <w:tcMar>
                  <w:left w:w="0" w:type="dxa"/>
                  <w:right w:w="50" w:type="dxa"/>
                </w:tcMar>
              </w:tcPr>
              <w:p w14:paraId="4BFC0C37" w14:textId="35AEB6A3" w:rsidR="00C13D3E" w:rsidRDefault="00C13D3E">
                <w:pPr>
                  <w:pStyle w:val="Accurripageheader"/>
                  <w:rPr>
                    <w:lang w:val="en-AU"/>
                  </w:rPr>
                </w:pPr>
                <w:r>
                  <w:rPr>
                    <w:noProof/>
                    <w:lang w:val="en-AU"/>
                  </w:rPr>
                  <w:drawing>
                    <wp:anchor distT="0" distB="0" distL="114300" distR="114300" simplePos="0" relativeHeight="251658373" behindDoc="0" locked="0" layoutInCell="1" allowOverlap="1" wp14:anchorId="0AA149A2" wp14:editId="03D9F5CE">
                      <wp:simplePos x="0" y="0"/>
                      <wp:positionH relativeFrom="page">
                        <wp:posOffset>6004560</wp:posOffset>
                      </wp:positionH>
                      <wp:positionV relativeFrom="page">
                        <wp:posOffset>-233680</wp:posOffset>
                      </wp:positionV>
                      <wp:extent cx="979170" cy="508000"/>
                      <wp:effectExtent l="0" t="0" r="0" b="0"/>
                      <wp:wrapNone/>
                      <wp:docPr id="885933759"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93375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33DC544" w14:textId="77777777" w:rsidR="00C13D3E" w:rsidRDefault="00C13D3E">
                <w:pPr>
                  <w:pStyle w:val="Accurripageheader"/>
                  <w:rPr>
                    <w:lang w:val="en-AU"/>
                  </w:rPr>
                </w:pPr>
              </w:p>
              <w:p w14:paraId="4036EF3B" w14:textId="1F6D680F" w:rsidR="007F2FC5" w:rsidRDefault="00F966B8">
                <w:pPr>
                  <w:pStyle w:val="Accurripageheader"/>
                </w:pPr>
                <w:r>
                  <w:rPr>
                    <w:lang w:val="en-AU"/>
                  </w:rPr>
                  <w:t>RSM IFRS Listed Comprehensive Limited</w:t>
                </w:r>
              </w:p>
            </w:tc>
          </w:tr>
          <w:tr w:rsidR="007F2FC5" w14:paraId="758EC6B5" w14:textId="77777777">
            <w:tc>
              <w:tcPr>
                <w:tcW w:w="11059" w:type="dxa"/>
                <w:tcMar>
                  <w:left w:w="0" w:type="dxa"/>
                  <w:right w:w="50" w:type="dxa"/>
                </w:tcMar>
              </w:tcPr>
              <w:p w14:paraId="74BC4422" w14:textId="77777777" w:rsidR="007F2FC5" w:rsidRDefault="00624826">
                <w:pPr>
                  <w:pStyle w:val="Accurripageheader"/>
                </w:pPr>
                <w:r>
                  <w:rPr>
                    <w:lang w:val="en-AU"/>
                  </w:rPr>
                  <w:t>Notes to the financial statements</w:t>
                </w:r>
              </w:p>
            </w:tc>
          </w:tr>
          <w:tr w:rsidR="007F2FC5" w14:paraId="5A789AD7" w14:textId="77777777">
            <w:tc>
              <w:tcPr>
                <w:tcW w:w="11059" w:type="dxa"/>
                <w:tcMar>
                  <w:left w:w="0" w:type="dxa"/>
                  <w:right w:w="50" w:type="dxa"/>
                </w:tcMar>
              </w:tcPr>
              <w:p w14:paraId="0169FF6D" w14:textId="77777777" w:rsidR="007F2FC5" w:rsidRDefault="00624826">
                <w:pPr>
                  <w:pStyle w:val="Accurripageheader"/>
                </w:pPr>
                <w:r>
                  <w:rPr>
                    <w:lang w:val="en-AU"/>
                  </w:rPr>
                  <w:t>31 December 2025</w:t>
                </w:r>
              </w:p>
            </w:tc>
          </w:tr>
        </w:tbl>
        <w:p w14:paraId="5FD90452" w14:textId="77777777" w:rsidR="007F2FC5" w:rsidRDefault="007F2FC5"/>
      </w:tc>
    </w:tr>
  </w:tbl>
  <w:p w14:paraId="23C82D8D" w14:textId="77777777" w:rsidR="007F2FC5" w:rsidRDefault="00624826">
    <w:r>
      <w:rPr>
        <w:rFonts w:ascii="Times New Roman" w:eastAsia="Times New Roman" w:hAnsi="Times New Roman" w:cs="Times New Roman"/>
        <w:b/>
        <w:lang w:val="en-AU"/>
      </w:rPr>
      <w:t xml:space="preserve"> </w: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A6694" w14:textId="77777777" w:rsidR="007F2FC5" w:rsidRDefault="007F2FC5"/>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295B42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5082AD4" w14:textId="77777777">
            <w:tc>
              <w:tcPr>
                <w:tcW w:w="11059" w:type="dxa"/>
                <w:tcMar>
                  <w:left w:w="0" w:type="dxa"/>
                  <w:right w:w="50" w:type="dxa"/>
                </w:tcMar>
              </w:tcPr>
              <w:p w14:paraId="3E155EDE" w14:textId="2CAF54D5" w:rsidR="00C13D3E" w:rsidRDefault="00C13D3E">
                <w:pPr>
                  <w:pStyle w:val="Accurripageheader"/>
                  <w:rPr>
                    <w:lang w:val="en-AU"/>
                  </w:rPr>
                </w:pPr>
                <w:r>
                  <w:rPr>
                    <w:noProof/>
                    <w:lang w:val="en-AU"/>
                  </w:rPr>
                  <w:drawing>
                    <wp:anchor distT="0" distB="0" distL="114300" distR="114300" simplePos="1" relativeHeight="251658374" behindDoc="0" locked="0" layoutInCell="1" allowOverlap="1" wp14:anchorId="5D562BEB" wp14:editId="12913EE2">
                      <wp:simplePos x="0" y="0"/>
                      <wp:positionH relativeFrom="page">
                        <wp:posOffset>6004560</wp:posOffset>
                      </wp:positionH>
                      <wp:positionV relativeFrom="page">
                        <wp:posOffset>-233680</wp:posOffset>
                      </wp:positionV>
                      <wp:extent cx="979170" cy="508000"/>
                      <wp:effectExtent l="0" t="0" r="0" b="0"/>
                      <wp:wrapNone/>
                      <wp:docPr id="1703389778"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8977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AC35E1B" w14:textId="77777777" w:rsidR="00C13D3E" w:rsidRDefault="00C13D3E">
                <w:pPr>
                  <w:pStyle w:val="Accurripageheader"/>
                  <w:rPr>
                    <w:lang w:val="en-AU"/>
                  </w:rPr>
                </w:pPr>
              </w:p>
              <w:p w14:paraId="096C9120" w14:textId="54E54636" w:rsidR="007F2FC5" w:rsidRDefault="00F966B8">
                <w:pPr>
                  <w:pStyle w:val="Accurripageheader"/>
                </w:pPr>
                <w:r>
                  <w:rPr>
                    <w:lang w:val="en-AU"/>
                  </w:rPr>
                  <w:t>RSM IFRS Listed Comprehensive Limited</w:t>
                </w:r>
              </w:p>
            </w:tc>
          </w:tr>
          <w:tr w:rsidR="007F2FC5" w14:paraId="08875726" w14:textId="77777777">
            <w:tc>
              <w:tcPr>
                <w:tcW w:w="11059" w:type="dxa"/>
                <w:tcMar>
                  <w:left w:w="0" w:type="dxa"/>
                  <w:right w:w="50" w:type="dxa"/>
                </w:tcMar>
              </w:tcPr>
              <w:p w14:paraId="455FD551" w14:textId="77777777" w:rsidR="007F2FC5" w:rsidRDefault="00624826">
                <w:pPr>
                  <w:pStyle w:val="Accurripageheader"/>
                </w:pPr>
                <w:r>
                  <w:rPr>
                    <w:lang w:val="en-AU"/>
                  </w:rPr>
                  <w:t>Notes to the financial statements</w:t>
                </w:r>
              </w:p>
            </w:tc>
          </w:tr>
          <w:tr w:rsidR="007F2FC5" w14:paraId="355078A7" w14:textId="77777777">
            <w:tc>
              <w:tcPr>
                <w:tcW w:w="11059" w:type="dxa"/>
                <w:tcMar>
                  <w:left w:w="0" w:type="dxa"/>
                  <w:right w:w="50" w:type="dxa"/>
                </w:tcMar>
              </w:tcPr>
              <w:p w14:paraId="4B2714A9" w14:textId="77777777" w:rsidR="007F2FC5" w:rsidRDefault="00624826">
                <w:pPr>
                  <w:pStyle w:val="Accurripageheader"/>
                </w:pPr>
                <w:r>
                  <w:rPr>
                    <w:lang w:val="en-AU"/>
                  </w:rPr>
                  <w:t>31 December 2025</w:t>
                </w:r>
              </w:p>
            </w:tc>
          </w:tr>
        </w:tbl>
        <w:p w14:paraId="6B316FAA" w14:textId="77777777" w:rsidR="007F2FC5" w:rsidRDefault="007F2FC5"/>
      </w:tc>
    </w:tr>
  </w:tbl>
  <w:p w14:paraId="242D55D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D8DBAA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E50B949" w14:textId="77777777">
            <w:tc>
              <w:tcPr>
                <w:tcW w:w="11059" w:type="dxa"/>
                <w:tcMar>
                  <w:left w:w="0" w:type="dxa"/>
                  <w:right w:w="50" w:type="dxa"/>
                </w:tcMar>
              </w:tcPr>
              <w:p w14:paraId="7A432E36" w14:textId="77777777" w:rsidR="007F2FC5" w:rsidRDefault="00624826">
                <w:pPr>
                  <w:pStyle w:val="Accurriparagraphheader"/>
                </w:pPr>
                <w:r>
                  <w:rPr>
                    <w:lang w:val="en-AU"/>
                  </w:rPr>
                  <w:t>Note 52. Contingent assets (continued)</w:t>
                </w:r>
              </w:p>
            </w:tc>
          </w:tr>
        </w:tbl>
        <w:p w14:paraId="79E12678" w14:textId="77777777" w:rsidR="007F2FC5" w:rsidRDefault="007F2FC5"/>
      </w:tc>
    </w:tr>
  </w:tbl>
  <w:p w14:paraId="513EC2FB" w14:textId="77777777" w:rsidR="007F2FC5" w:rsidRDefault="00624826">
    <w:r>
      <w:rPr>
        <w:rFonts w:ascii="Times New Roman" w:eastAsia="Times New Roman" w:hAnsi="Times New Roman" w:cs="Times New Roman"/>
        <w:b/>
        <w:lang w:val="en-AU"/>
      </w:rPr>
      <w:t xml:space="preserve"> </w: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126722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242CDF5" w14:textId="77777777">
            <w:tc>
              <w:tcPr>
                <w:tcW w:w="11059" w:type="dxa"/>
                <w:tcMar>
                  <w:left w:w="0" w:type="dxa"/>
                  <w:right w:w="50" w:type="dxa"/>
                </w:tcMar>
              </w:tcPr>
              <w:p w14:paraId="370B6EB5" w14:textId="78E711F5" w:rsidR="00C13D3E" w:rsidRDefault="00C13D3E">
                <w:pPr>
                  <w:pStyle w:val="Accurripageheader"/>
                  <w:rPr>
                    <w:lang w:val="en-AU"/>
                  </w:rPr>
                </w:pPr>
                <w:r>
                  <w:rPr>
                    <w:noProof/>
                    <w:lang w:val="en-AU"/>
                  </w:rPr>
                  <w:drawing>
                    <wp:anchor distT="0" distB="0" distL="114300" distR="114300" simplePos="1" relativeHeight="251658375" behindDoc="0" locked="0" layoutInCell="1" allowOverlap="1" wp14:anchorId="53A8CBDB" wp14:editId="6AA02593">
                      <wp:simplePos x="0" y="0"/>
                      <wp:positionH relativeFrom="page">
                        <wp:posOffset>6004560</wp:posOffset>
                      </wp:positionH>
                      <wp:positionV relativeFrom="page">
                        <wp:posOffset>-233680</wp:posOffset>
                      </wp:positionV>
                      <wp:extent cx="979170" cy="508000"/>
                      <wp:effectExtent l="0" t="0" r="0" b="0"/>
                      <wp:wrapNone/>
                      <wp:docPr id="675293741"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9374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F0E2B94" w14:textId="77777777" w:rsidR="00C13D3E" w:rsidRDefault="00C13D3E">
                <w:pPr>
                  <w:pStyle w:val="Accurripageheader"/>
                  <w:rPr>
                    <w:lang w:val="en-AU"/>
                  </w:rPr>
                </w:pPr>
              </w:p>
              <w:p w14:paraId="4AC9FEDA" w14:textId="4CA2DD3C" w:rsidR="007F2FC5" w:rsidRDefault="00F966B8">
                <w:pPr>
                  <w:pStyle w:val="Accurripageheader"/>
                </w:pPr>
                <w:r>
                  <w:rPr>
                    <w:lang w:val="en-AU"/>
                  </w:rPr>
                  <w:t>RSM IFRS Listed Comprehensive Limited</w:t>
                </w:r>
              </w:p>
            </w:tc>
          </w:tr>
          <w:tr w:rsidR="007F2FC5" w14:paraId="219CBDAE" w14:textId="77777777">
            <w:tc>
              <w:tcPr>
                <w:tcW w:w="11059" w:type="dxa"/>
                <w:tcMar>
                  <w:left w:w="0" w:type="dxa"/>
                  <w:right w:w="50" w:type="dxa"/>
                </w:tcMar>
              </w:tcPr>
              <w:p w14:paraId="17E404E7" w14:textId="77777777" w:rsidR="007F2FC5" w:rsidRDefault="00624826">
                <w:pPr>
                  <w:pStyle w:val="Accurripageheader"/>
                </w:pPr>
                <w:r>
                  <w:rPr>
                    <w:lang w:val="en-AU"/>
                  </w:rPr>
                  <w:t>Notes to the financial statements</w:t>
                </w:r>
              </w:p>
            </w:tc>
          </w:tr>
          <w:tr w:rsidR="007F2FC5" w14:paraId="58AD7F6F" w14:textId="77777777">
            <w:tc>
              <w:tcPr>
                <w:tcW w:w="11059" w:type="dxa"/>
                <w:tcMar>
                  <w:left w:w="0" w:type="dxa"/>
                  <w:right w:w="50" w:type="dxa"/>
                </w:tcMar>
              </w:tcPr>
              <w:p w14:paraId="152572B0" w14:textId="77777777" w:rsidR="007F2FC5" w:rsidRDefault="00624826">
                <w:pPr>
                  <w:pStyle w:val="Accurripageheader"/>
                </w:pPr>
                <w:r>
                  <w:rPr>
                    <w:lang w:val="en-AU"/>
                  </w:rPr>
                  <w:t>31 December 2025</w:t>
                </w:r>
              </w:p>
            </w:tc>
          </w:tr>
        </w:tbl>
        <w:p w14:paraId="12FEB9B1" w14:textId="77777777" w:rsidR="007F2FC5" w:rsidRDefault="007F2FC5"/>
      </w:tc>
    </w:tr>
  </w:tbl>
  <w:p w14:paraId="4AF5F425" w14:textId="77777777" w:rsidR="007F2FC5" w:rsidRDefault="00624826">
    <w:r>
      <w:rPr>
        <w:rFonts w:ascii="Times New Roman" w:eastAsia="Times New Roman" w:hAnsi="Times New Roman" w:cs="Times New Roman"/>
        <w:b/>
        <w:lang w:val="en-AU"/>
      </w:rPr>
      <w:t xml:space="preserve"> </w: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E50A2" w14:textId="77777777" w:rsidR="007F2FC5" w:rsidRDefault="007F2FC5"/>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7FB583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418853E" w14:textId="77777777">
            <w:tc>
              <w:tcPr>
                <w:tcW w:w="11059" w:type="dxa"/>
                <w:tcMar>
                  <w:left w:w="0" w:type="dxa"/>
                  <w:right w:w="50" w:type="dxa"/>
                </w:tcMar>
              </w:tcPr>
              <w:p w14:paraId="12C9E7E5" w14:textId="34974AC7" w:rsidR="00C13D3E" w:rsidRDefault="00C13D3E">
                <w:pPr>
                  <w:pStyle w:val="Accurripageheader"/>
                  <w:rPr>
                    <w:lang w:val="en-AU"/>
                  </w:rPr>
                </w:pPr>
                <w:r>
                  <w:rPr>
                    <w:noProof/>
                    <w:lang w:val="en-AU"/>
                  </w:rPr>
                  <w:drawing>
                    <wp:anchor distT="0" distB="0" distL="114300" distR="114300" simplePos="1" relativeHeight="251658376" behindDoc="0" locked="0" layoutInCell="1" allowOverlap="1" wp14:anchorId="2B1C9660" wp14:editId="2C980BA2">
                      <wp:simplePos x="0" y="0"/>
                      <wp:positionH relativeFrom="page">
                        <wp:posOffset>6004560</wp:posOffset>
                      </wp:positionH>
                      <wp:positionV relativeFrom="page">
                        <wp:posOffset>-233680</wp:posOffset>
                      </wp:positionV>
                      <wp:extent cx="979170" cy="508000"/>
                      <wp:effectExtent l="0" t="0" r="0" b="0"/>
                      <wp:wrapNone/>
                      <wp:docPr id="940974500"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97450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F9C3C85" w14:textId="77777777" w:rsidR="00C13D3E" w:rsidRDefault="00C13D3E">
                <w:pPr>
                  <w:pStyle w:val="Accurripageheader"/>
                  <w:rPr>
                    <w:lang w:val="en-AU"/>
                  </w:rPr>
                </w:pPr>
              </w:p>
              <w:p w14:paraId="4931BC7B" w14:textId="66D1F476" w:rsidR="007F2FC5" w:rsidRDefault="00F966B8">
                <w:pPr>
                  <w:pStyle w:val="Accurripageheader"/>
                </w:pPr>
                <w:r>
                  <w:rPr>
                    <w:lang w:val="en-AU"/>
                  </w:rPr>
                  <w:t>RSM IFRS Listed Comprehensive Limited</w:t>
                </w:r>
              </w:p>
            </w:tc>
          </w:tr>
          <w:tr w:rsidR="007F2FC5" w14:paraId="50A5B664" w14:textId="77777777">
            <w:tc>
              <w:tcPr>
                <w:tcW w:w="11059" w:type="dxa"/>
                <w:tcMar>
                  <w:left w:w="0" w:type="dxa"/>
                  <w:right w:w="50" w:type="dxa"/>
                </w:tcMar>
              </w:tcPr>
              <w:p w14:paraId="0BBC44BD" w14:textId="77777777" w:rsidR="007F2FC5" w:rsidRDefault="00624826">
                <w:pPr>
                  <w:pStyle w:val="Accurripageheader"/>
                </w:pPr>
                <w:r>
                  <w:rPr>
                    <w:lang w:val="en-AU"/>
                  </w:rPr>
                  <w:t>Notes to the financial statements</w:t>
                </w:r>
              </w:p>
            </w:tc>
          </w:tr>
          <w:tr w:rsidR="007F2FC5" w14:paraId="07BBDAD3" w14:textId="77777777">
            <w:tc>
              <w:tcPr>
                <w:tcW w:w="11059" w:type="dxa"/>
                <w:tcMar>
                  <w:left w:w="0" w:type="dxa"/>
                  <w:right w:w="50" w:type="dxa"/>
                </w:tcMar>
              </w:tcPr>
              <w:p w14:paraId="0052E8DB" w14:textId="77777777" w:rsidR="007F2FC5" w:rsidRDefault="00624826">
                <w:pPr>
                  <w:pStyle w:val="Accurripageheader"/>
                </w:pPr>
                <w:r>
                  <w:rPr>
                    <w:lang w:val="en-AU"/>
                  </w:rPr>
                  <w:t>31 December 2025</w:t>
                </w:r>
              </w:p>
            </w:tc>
          </w:tr>
        </w:tbl>
        <w:p w14:paraId="4CC68C25" w14:textId="77777777" w:rsidR="007F2FC5" w:rsidRDefault="007F2FC5"/>
      </w:tc>
    </w:tr>
  </w:tbl>
  <w:p w14:paraId="0073753F"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C42F11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EE1AE52" w14:textId="77777777">
            <w:tc>
              <w:tcPr>
                <w:tcW w:w="11059" w:type="dxa"/>
                <w:tcMar>
                  <w:left w:w="0" w:type="dxa"/>
                  <w:right w:w="50" w:type="dxa"/>
                </w:tcMar>
              </w:tcPr>
              <w:p w14:paraId="6865A7C2" w14:textId="77777777" w:rsidR="007F2FC5" w:rsidRDefault="00624826">
                <w:pPr>
                  <w:pStyle w:val="Accurriparagraphheader"/>
                </w:pPr>
                <w:r>
                  <w:rPr>
                    <w:lang w:val="en-AU"/>
                  </w:rPr>
                  <w:t>Note 53. Contingent liabilities (continued)</w:t>
                </w:r>
              </w:p>
            </w:tc>
          </w:tr>
        </w:tbl>
        <w:p w14:paraId="52E953DC" w14:textId="77777777" w:rsidR="007F2FC5" w:rsidRDefault="007F2FC5"/>
      </w:tc>
    </w:tr>
  </w:tbl>
  <w:p w14:paraId="0F28EFB5" w14:textId="77777777" w:rsidR="007F2FC5" w:rsidRDefault="00624826">
    <w:r>
      <w:rPr>
        <w:rFonts w:ascii="Times New Roman" w:eastAsia="Times New Roman" w:hAnsi="Times New Roman" w:cs="Times New Roman"/>
        <w:b/>
        <w:lang w:val="en-AU"/>
      </w:rPr>
      <w:t xml:space="preserve"> </w: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2F725D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10417D6" w14:textId="77777777">
            <w:tc>
              <w:tcPr>
                <w:tcW w:w="11059" w:type="dxa"/>
                <w:tcMar>
                  <w:left w:w="0" w:type="dxa"/>
                  <w:right w:w="50" w:type="dxa"/>
                </w:tcMar>
              </w:tcPr>
              <w:p w14:paraId="3C898EEB" w14:textId="724861F4" w:rsidR="00C13D3E" w:rsidRDefault="00C13D3E">
                <w:pPr>
                  <w:pStyle w:val="Accurripageheader"/>
                  <w:rPr>
                    <w:lang w:val="en-AU"/>
                  </w:rPr>
                </w:pPr>
                <w:r>
                  <w:rPr>
                    <w:noProof/>
                    <w:lang w:val="en-AU"/>
                  </w:rPr>
                  <w:drawing>
                    <wp:anchor distT="0" distB="0" distL="114300" distR="114300" simplePos="1" relativeHeight="251658377" behindDoc="0" locked="0" layoutInCell="1" allowOverlap="1" wp14:anchorId="5DE2C5C0" wp14:editId="0240F7F6">
                      <wp:simplePos x="0" y="0"/>
                      <wp:positionH relativeFrom="page">
                        <wp:posOffset>6004560</wp:posOffset>
                      </wp:positionH>
                      <wp:positionV relativeFrom="page">
                        <wp:posOffset>-233680</wp:posOffset>
                      </wp:positionV>
                      <wp:extent cx="979170" cy="508000"/>
                      <wp:effectExtent l="0" t="0" r="0" b="0"/>
                      <wp:wrapNone/>
                      <wp:docPr id="196161391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61391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4832454" w14:textId="77777777" w:rsidR="00C13D3E" w:rsidRDefault="00C13D3E">
                <w:pPr>
                  <w:pStyle w:val="Accurripageheader"/>
                  <w:rPr>
                    <w:lang w:val="en-AU"/>
                  </w:rPr>
                </w:pPr>
              </w:p>
              <w:p w14:paraId="5D47A7FA" w14:textId="043C9DEC" w:rsidR="007F2FC5" w:rsidRDefault="00F966B8">
                <w:pPr>
                  <w:pStyle w:val="Accurripageheader"/>
                </w:pPr>
                <w:r>
                  <w:rPr>
                    <w:lang w:val="en-AU"/>
                  </w:rPr>
                  <w:t>RSM IFRS Listed Comprehensive Limited</w:t>
                </w:r>
              </w:p>
            </w:tc>
          </w:tr>
          <w:tr w:rsidR="007F2FC5" w14:paraId="3A437075" w14:textId="77777777">
            <w:tc>
              <w:tcPr>
                <w:tcW w:w="11059" w:type="dxa"/>
                <w:tcMar>
                  <w:left w:w="0" w:type="dxa"/>
                  <w:right w:w="50" w:type="dxa"/>
                </w:tcMar>
              </w:tcPr>
              <w:p w14:paraId="35132371" w14:textId="77777777" w:rsidR="007F2FC5" w:rsidRDefault="00624826">
                <w:pPr>
                  <w:pStyle w:val="Accurripageheader"/>
                </w:pPr>
                <w:r>
                  <w:rPr>
                    <w:lang w:val="en-AU"/>
                  </w:rPr>
                  <w:t>Notes to the financial statements</w:t>
                </w:r>
              </w:p>
            </w:tc>
          </w:tr>
          <w:tr w:rsidR="007F2FC5" w14:paraId="0CB2156B" w14:textId="77777777">
            <w:tc>
              <w:tcPr>
                <w:tcW w:w="11059" w:type="dxa"/>
                <w:tcMar>
                  <w:left w:w="0" w:type="dxa"/>
                  <w:right w:w="50" w:type="dxa"/>
                </w:tcMar>
              </w:tcPr>
              <w:p w14:paraId="483DFA24" w14:textId="77777777" w:rsidR="007F2FC5" w:rsidRDefault="00624826">
                <w:pPr>
                  <w:pStyle w:val="Accurripageheader"/>
                </w:pPr>
                <w:r>
                  <w:rPr>
                    <w:lang w:val="en-AU"/>
                  </w:rPr>
                  <w:t>31 December 2025</w:t>
                </w:r>
              </w:p>
            </w:tc>
          </w:tr>
        </w:tbl>
        <w:p w14:paraId="26EC5149" w14:textId="77777777" w:rsidR="007F2FC5" w:rsidRDefault="007F2FC5"/>
      </w:tc>
    </w:tr>
  </w:tbl>
  <w:p w14:paraId="6E72F45A" w14:textId="77777777" w:rsidR="007F2FC5" w:rsidRDefault="00624826">
    <w:r>
      <w:rPr>
        <w:rFonts w:ascii="Times New Roman" w:eastAsia="Times New Roman" w:hAnsi="Times New Roman" w:cs="Times New Roman"/>
        <w:b/>
        <w:lang w:val="en-AU"/>
      </w:rPr>
      <w:t xml:space="preserve"> </w: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2DC5E" w14:textId="77777777" w:rsidR="007F2FC5" w:rsidRDefault="007F2FC5"/>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0C6E45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1658F9B" w14:textId="77777777">
            <w:tc>
              <w:tcPr>
                <w:tcW w:w="11059" w:type="dxa"/>
                <w:tcMar>
                  <w:left w:w="0" w:type="dxa"/>
                  <w:right w:w="50" w:type="dxa"/>
                </w:tcMar>
              </w:tcPr>
              <w:p w14:paraId="0E89D684" w14:textId="599E29A7" w:rsidR="00C13D3E" w:rsidRDefault="00C13D3E">
                <w:pPr>
                  <w:pStyle w:val="Accurripageheader"/>
                  <w:rPr>
                    <w:lang w:val="en-AU"/>
                  </w:rPr>
                </w:pPr>
                <w:r>
                  <w:rPr>
                    <w:noProof/>
                    <w:lang w:val="en-AU"/>
                  </w:rPr>
                  <w:drawing>
                    <wp:anchor distT="0" distB="0" distL="114300" distR="114300" simplePos="1" relativeHeight="251658378" behindDoc="0" locked="0" layoutInCell="1" allowOverlap="1" wp14:anchorId="23B0DCE3" wp14:editId="3449F09F">
                      <wp:simplePos x="0" y="0"/>
                      <wp:positionH relativeFrom="page">
                        <wp:posOffset>6004560</wp:posOffset>
                      </wp:positionH>
                      <wp:positionV relativeFrom="page">
                        <wp:posOffset>-233680</wp:posOffset>
                      </wp:positionV>
                      <wp:extent cx="979170" cy="508000"/>
                      <wp:effectExtent l="0" t="0" r="0" b="0"/>
                      <wp:wrapNone/>
                      <wp:docPr id="2142840523"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84052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F7A019A" w14:textId="77777777" w:rsidR="00C13D3E" w:rsidRDefault="00C13D3E">
                <w:pPr>
                  <w:pStyle w:val="Accurripageheader"/>
                  <w:rPr>
                    <w:lang w:val="en-AU"/>
                  </w:rPr>
                </w:pPr>
              </w:p>
              <w:p w14:paraId="06FBB543" w14:textId="58F73A07" w:rsidR="007F2FC5" w:rsidRDefault="00F966B8">
                <w:pPr>
                  <w:pStyle w:val="Accurripageheader"/>
                </w:pPr>
                <w:r>
                  <w:rPr>
                    <w:lang w:val="en-AU"/>
                  </w:rPr>
                  <w:t>RSM IFRS Listed Comprehensive Limited</w:t>
                </w:r>
              </w:p>
            </w:tc>
          </w:tr>
          <w:tr w:rsidR="007F2FC5" w14:paraId="0DB1137C" w14:textId="77777777">
            <w:tc>
              <w:tcPr>
                <w:tcW w:w="11059" w:type="dxa"/>
                <w:tcMar>
                  <w:left w:w="0" w:type="dxa"/>
                  <w:right w:w="50" w:type="dxa"/>
                </w:tcMar>
              </w:tcPr>
              <w:p w14:paraId="3042CCA1" w14:textId="77777777" w:rsidR="007F2FC5" w:rsidRDefault="00624826">
                <w:pPr>
                  <w:pStyle w:val="Accurripageheader"/>
                </w:pPr>
                <w:r>
                  <w:rPr>
                    <w:lang w:val="en-AU"/>
                  </w:rPr>
                  <w:t>Notes to the financial statements</w:t>
                </w:r>
              </w:p>
            </w:tc>
          </w:tr>
          <w:tr w:rsidR="007F2FC5" w14:paraId="434C9D21" w14:textId="77777777">
            <w:tc>
              <w:tcPr>
                <w:tcW w:w="11059" w:type="dxa"/>
                <w:tcMar>
                  <w:left w:w="0" w:type="dxa"/>
                  <w:right w:w="50" w:type="dxa"/>
                </w:tcMar>
              </w:tcPr>
              <w:p w14:paraId="5D45369A" w14:textId="77777777" w:rsidR="007F2FC5" w:rsidRDefault="00624826">
                <w:pPr>
                  <w:pStyle w:val="Accurripageheader"/>
                </w:pPr>
                <w:r>
                  <w:rPr>
                    <w:lang w:val="en-AU"/>
                  </w:rPr>
                  <w:t>31 December 2025</w:t>
                </w:r>
              </w:p>
            </w:tc>
          </w:tr>
        </w:tbl>
        <w:p w14:paraId="6D34E1CA" w14:textId="77777777" w:rsidR="007F2FC5" w:rsidRDefault="007F2FC5"/>
      </w:tc>
    </w:tr>
  </w:tbl>
  <w:p w14:paraId="0931BA7E"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78B2C30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8F5080" w14:textId="77777777">
            <w:tc>
              <w:tcPr>
                <w:tcW w:w="11059" w:type="dxa"/>
                <w:tcMar>
                  <w:left w:w="0" w:type="dxa"/>
                  <w:right w:w="50" w:type="dxa"/>
                </w:tcMar>
              </w:tcPr>
              <w:p w14:paraId="53CC16B0" w14:textId="77777777" w:rsidR="007F2FC5" w:rsidRDefault="00624826">
                <w:pPr>
                  <w:pStyle w:val="Accurriparagraphheader"/>
                </w:pPr>
                <w:r>
                  <w:rPr>
                    <w:lang w:val="en-AU"/>
                  </w:rPr>
                  <w:t>Note 54. Commitments (continued)</w:t>
                </w:r>
              </w:p>
            </w:tc>
          </w:tr>
        </w:tbl>
        <w:p w14:paraId="3010344A" w14:textId="77777777" w:rsidR="007F2FC5" w:rsidRDefault="007F2FC5"/>
      </w:tc>
    </w:tr>
  </w:tbl>
  <w:p w14:paraId="7CF12D65" w14:textId="77777777" w:rsidR="007F2FC5" w:rsidRDefault="00624826">
    <w:r>
      <w:rPr>
        <w:rFonts w:ascii="Times New Roman" w:eastAsia="Times New Roman" w:hAnsi="Times New Roman" w:cs="Times New Roman"/>
        <w:b/>
        <w:lang w:val="en-AU"/>
      </w:rP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A91F57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E04A4D0" w14:textId="77777777">
            <w:tc>
              <w:tcPr>
                <w:tcW w:w="11059" w:type="dxa"/>
                <w:tcMar>
                  <w:left w:w="0" w:type="dxa"/>
                  <w:right w:w="50" w:type="dxa"/>
                </w:tcMar>
              </w:tcPr>
              <w:p w14:paraId="4FEBCC5F" w14:textId="1CC135DD" w:rsidR="00C13D3E" w:rsidRDefault="00C13D3E">
                <w:pPr>
                  <w:pStyle w:val="Accurripageheader"/>
                  <w:rPr>
                    <w:lang w:val="en-AU"/>
                  </w:rPr>
                </w:pPr>
                <w:r>
                  <w:rPr>
                    <w:noProof/>
                    <w:lang w:val="en-AU"/>
                  </w:rPr>
                  <w:drawing>
                    <wp:anchor distT="0" distB="0" distL="114300" distR="114300" simplePos="1" relativeHeight="251658379" behindDoc="0" locked="0" layoutInCell="1" allowOverlap="1" wp14:anchorId="3B3C12E9" wp14:editId="1D50375E">
                      <wp:simplePos x="0" y="0"/>
                      <wp:positionH relativeFrom="page">
                        <wp:posOffset>6004560</wp:posOffset>
                      </wp:positionH>
                      <wp:positionV relativeFrom="page">
                        <wp:posOffset>-233680</wp:posOffset>
                      </wp:positionV>
                      <wp:extent cx="979170" cy="508000"/>
                      <wp:effectExtent l="0" t="0" r="0" b="0"/>
                      <wp:wrapNone/>
                      <wp:docPr id="59901144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1144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25EFF19" w14:textId="77777777" w:rsidR="00C13D3E" w:rsidRDefault="00C13D3E">
                <w:pPr>
                  <w:pStyle w:val="Accurripageheader"/>
                  <w:rPr>
                    <w:lang w:val="en-AU"/>
                  </w:rPr>
                </w:pPr>
              </w:p>
              <w:p w14:paraId="5E3B8FB3" w14:textId="240C2E75" w:rsidR="007F2FC5" w:rsidRDefault="00F966B8">
                <w:pPr>
                  <w:pStyle w:val="Accurripageheader"/>
                </w:pPr>
                <w:r>
                  <w:rPr>
                    <w:lang w:val="en-AU"/>
                  </w:rPr>
                  <w:t>RSM IFRS Listed Comprehensive Limited</w:t>
                </w:r>
              </w:p>
            </w:tc>
          </w:tr>
          <w:tr w:rsidR="007F2FC5" w14:paraId="6C4644F6" w14:textId="77777777">
            <w:tc>
              <w:tcPr>
                <w:tcW w:w="11059" w:type="dxa"/>
                <w:tcMar>
                  <w:left w:w="0" w:type="dxa"/>
                  <w:right w:w="50" w:type="dxa"/>
                </w:tcMar>
              </w:tcPr>
              <w:p w14:paraId="033390CA" w14:textId="77777777" w:rsidR="007F2FC5" w:rsidRDefault="00624826">
                <w:pPr>
                  <w:pStyle w:val="Accurripageheader"/>
                </w:pPr>
                <w:r>
                  <w:rPr>
                    <w:lang w:val="en-AU"/>
                  </w:rPr>
                  <w:t>Notes to the financial statements</w:t>
                </w:r>
              </w:p>
            </w:tc>
          </w:tr>
          <w:tr w:rsidR="007F2FC5" w14:paraId="7EA4C25E" w14:textId="77777777">
            <w:tc>
              <w:tcPr>
                <w:tcW w:w="11059" w:type="dxa"/>
                <w:tcMar>
                  <w:left w:w="0" w:type="dxa"/>
                  <w:right w:w="50" w:type="dxa"/>
                </w:tcMar>
              </w:tcPr>
              <w:p w14:paraId="5ED07852" w14:textId="77777777" w:rsidR="007F2FC5" w:rsidRDefault="00624826">
                <w:pPr>
                  <w:pStyle w:val="Accurripageheader"/>
                </w:pPr>
                <w:r>
                  <w:rPr>
                    <w:lang w:val="en-AU"/>
                  </w:rPr>
                  <w:t>31 December 2025</w:t>
                </w:r>
              </w:p>
            </w:tc>
          </w:tr>
        </w:tbl>
        <w:p w14:paraId="11C19586" w14:textId="77777777" w:rsidR="007F2FC5" w:rsidRDefault="007F2FC5"/>
      </w:tc>
    </w:tr>
  </w:tbl>
  <w:p w14:paraId="5C81DFFE" w14:textId="77777777" w:rsidR="007F2FC5" w:rsidRDefault="00624826">
    <w:r>
      <w:rPr>
        <w:rFonts w:ascii="Times New Roman" w:eastAsia="Times New Roman" w:hAnsi="Times New Roman" w:cs="Times New Roman"/>
        <w:b/>
        <w:lang w:val="en-AU"/>
      </w:rP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1FA737" w14:textId="77777777" w:rsidR="007F2FC5" w:rsidRDefault="007F2FC5"/>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9466D" w14:textId="77777777" w:rsidR="007F2FC5" w:rsidRDefault="007F2FC5"/>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1DC557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74112D3" w14:textId="77777777">
            <w:tc>
              <w:tcPr>
                <w:tcW w:w="11059" w:type="dxa"/>
                <w:tcMar>
                  <w:left w:w="0" w:type="dxa"/>
                  <w:right w:w="50" w:type="dxa"/>
                </w:tcMar>
              </w:tcPr>
              <w:p w14:paraId="1E6E3CD2" w14:textId="38201693" w:rsidR="00C13D3E" w:rsidRDefault="00C13D3E">
                <w:pPr>
                  <w:pStyle w:val="Accurripageheader"/>
                  <w:rPr>
                    <w:lang w:val="en-AU"/>
                  </w:rPr>
                </w:pPr>
                <w:r>
                  <w:rPr>
                    <w:noProof/>
                    <w:lang w:val="en-AU"/>
                  </w:rPr>
                  <w:drawing>
                    <wp:anchor distT="0" distB="0" distL="114300" distR="114300" simplePos="0" relativeHeight="251658380" behindDoc="0" locked="0" layoutInCell="1" allowOverlap="1" wp14:anchorId="420ED2A7" wp14:editId="7A8CBDAF">
                      <wp:simplePos x="0" y="0"/>
                      <wp:positionH relativeFrom="page">
                        <wp:posOffset>6004560</wp:posOffset>
                      </wp:positionH>
                      <wp:positionV relativeFrom="page">
                        <wp:posOffset>-233680</wp:posOffset>
                      </wp:positionV>
                      <wp:extent cx="979170" cy="508000"/>
                      <wp:effectExtent l="0" t="0" r="0" b="0"/>
                      <wp:wrapNone/>
                      <wp:docPr id="98407812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7812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3798B7D" w14:textId="77777777" w:rsidR="00C13D3E" w:rsidRDefault="00C13D3E">
                <w:pPr>
                  <w:pStyle w:val="Accurripageheader"/>
                  <w:rPr>
                    <w:lang w:val="en-AU"/>
                  </w:rPr>
                </w:pPr>
              </w:p>
              <w:p w14:paraId="64861784" w14:textId="061FF7FE" w:rsidR="007F2FC5" w:rsidRDefault="00F966B8">
                <w:pPr>
                  <w:pStyle w:val="Accurripageheader"/>
                </w:pPr>
                <w:r>
                  <w:rPr>
                    <w:lang w:val="en-AU"/>
                  </w:rPr>
                  <w:t>RSM IFRS Listed Comprehensive Limited</w:t>
                </w:r>
              </w:p>
            </w:tc>
          </w:tr>
          <w:tr w:rsidR="007F2FC5" w14:paraId="39CF831E" w14:textId="77777777">
            <w:tc>
              <w:tcPr>
                <w:tcW w:w="11059" w:type="dxa"/>
                <w:tcMar>
                  <w:left w:w="0" w:type="dxa"/>
                  <w:right w:w="50" w:type="dxa"/>
                </w:tcMar>
              </w:tcPr>
              <w:p w14:paraId="667BE365" w14:textId="77777777" w:rsidR="007F2FC5" w:rsidRDefault="00624826">
                <w:pPr>
                  <w:pStyle w:val="Accurripageheader"/>
                </w:pPr>
                <w:r>
                  <w:rPr>
                    <w:lang w:val="en-AU"/>
                  </w:rPr>
                  <w:t>Notes to the financial statements</w:t>
                </w:r>
              </w:p>
            </w:tc>
          </w:tr>
          <w:tr w:rsidR="007F2FC5" w14:paraId="55AFB3E9" w14:textId="77777777">
            <w:tc>
              <w:tcPr>
                <w:tcW w:w="11059" w:type="dxa"/>
                <w:tcMar>
                  <w:left w:w="0" w:type="dxa"/>
                  <w:right w:w="50" w:type="dxa"/>
                </w:tcMar>
              </w:tcPr>
              <w:p w14:paraId="68E5DF2D" w14:textId="77777777" w:rsidR="007F2FC5" w:rsidRDefault="00624826">
                <w:pPr>
                  <w:pStyle w:val="Accurripageheader"/>
                </w:pPr>
                <w:r>
                  <w:rPr>
                    <w:lang w:val="en-AU"/>
                  </w:rPr>
                  <w:t>31 December 2025</w:t>
                </w:r>
              </w:p>
            </w:tc>
          </w:tr>
        </w:tbl>
        <w:p w14:paraId="5095E76E" w14:textId="77777777" w:rsidR="007F2FC5" w:rsidRDefault="007F2FC5"/>
      </w:tc>
    </w:tr>
  </w:tbl>
  <w:p w14:paraId="1CC8267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C70A0F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5581F92" w14:textId="77777777">
            <w:tc>
              <w:tcPr>
                <w:tcW w:w="11059" w:type="dxa"/>
                <w:tcMar>
                  <w:left w:w="0" w:type="dxa"/>
                  <w:right w:w="50" w:type="dxa"/>
                </w:tcMar>
              </w:tcPr>
              <w:p w14:paraId="4577F0A7" w14:textId="77777777" w:rsidR="007F2FC5" w:rsidRDefault="00624826">
                <w:pPr>
                  <w:pStyle w:val="Accurriparagraphheader"/>
                </w:pPr>
                <w:r>
                  <w:rPr>
                    <w:lang w:val="en-AU"/>
                  </w:rPr>
                  <w:t>Note 55. Related party transactions (continued)</w:t>
                </w:r>
              </w:p>
            </w:tc>
          </w:tr>
        </w:tbl>
        <w:p w14:paraId="40BFE2E7" w14:textId="77777777" w:rsidR="007F2FC5" w:rsidRDefault="007F2FC5"/>
      </w:tc>
    </w:tr>
  </w:tbl>
  <w:p w14:paraId="27DC16E6" w14:textId="77777777" w:rsidR="007F2FC5" w:rsidRDefault="00624826">
    <w:r>
      <w:rPr>
        <w:rFonts w:ascii="Times New Roman" w:eastAsia="Times New Roman" w:hAnsi="Times New Roman" w:cs="Times New Roman"/>
        <w:b/>
        <w:lang w:val="en-AU"/>
      </w:rPr>
      <w:t xml:space="preserve"> </w: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0E8883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DC1D4EA" w14:textId="77777777">
            <w:tc>
              <w:tcPr>
                <w:tcW w:w="11059" w:type="dxa"/>
                <w:tcMar>
                  <w:left w:w="0" w:type="dxa"/>
                  <w:right w:w="50" w:type="dxa"/>
                </w:tcMar>
              </w:tcPr>
              <w:p w14:paraId="5ECF2309" w14:textId="6E0C3C7C" w:rsidR="00C13D3E" w:rsidRDefault="00C13D3E">
                <w:pPr>
                  <w:pStyle w:val="Accurripageheader"/>
                  <w:rPr>
                    <w:lang w:val="en-AU"/>
                  </w:rPr>
                </w:pPr>
                <w:r>
                  <w:rPr>
                    <w:noProof/>
                    <w:lang w:val="en-AU"/>
                  </w:rPr>
                  <w:drawing>
                    <wp:anchor distT="0" distB="0" distL="114300" distR="114300" simplePos="1" relativeHeight="251658381" behindDoc="0" locked="0" layoutInCell="1" allowOverlap="1" wp14:anchorId="66795CAD" wp14:editId="47BA4617">
                      <wp:simplePos x="0" y="0"/>
                      <wp:positionH relativeFrom="page">
                        <wp:posOffset>6004560</wp:posOffset>
                      </wp:positionH>
                      <wp:positionV relativeFrom="page">
                        <wp:posOffset>-233680</wp:posOffset>
                      </wp:positionV>
                      <wp:extent cx="979170" cy="508000"/>
                      <wp:effectExtent l="0" t="0" r="0" b="0"/>
                      <wp:wrapNone/>
                      <wp:docPr id="61938899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38899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7530E2E" w14:textId="77777777" w:rsidR="00C13D3E" w:rsidRDefault="00C13D3E">
                <w:pPr>
                  <w:pStyle w:val="Accurripageheader"/>
                  <w:rPr>
                    <w:lang w:val="en-AU"/>
                  </w:rPr>
                </w:pPr>
              </w:p>
              <w:p w14:paraId="47EE5864" w14:textId="4B7FF7D2" w:rsidR="007F2FC5" w:rsidRDefault="00F966B8">
                <w:pPr>
                  <w:pStyle w:val="Accurripageheader"/>
                </w:pPr>
                <w:r>
                  <w:rPr>
                    <w:lang w:val="en-AU"/>
                  </w:rPr>
                  <w:t>RSM IFRS Listed Comprehensive Limited</w:t>
                </w:r>
              </w:p>
            </w:tc>
          </w:tr>
          <w:tr w:rsidR="007F2FC5" w14:paraId="360B65CC" w14:textId="77777777">
            <w:tc>
              <w:tcPr>
                <w:tcW w:w="11059" w:type="dxa"/>
                <w:tcMar>
                  <w:left w:w="0" w:type="dxa"/>
                  <w:right w:w="50" w:type="dxa"/>
                </w:tcMar>
              </w:tcPr>
              <w:p w14:paraId="3011CDA8" w14:textId="77777777" w:rsidR="007F2FC5" w:rsidRDefault="00624826">
                <w:pPr>
                  <w:pStyle w:val="Accurripageheader"/>
                </w:pPr>
                <w:r>
                  <w:rPr>
                    <w:lang w:val="en-AU"/>
                  </w:rPr>
                  <w:t>Notes to the financial statements</w:t>
                </w:r>
              </w:p>
            </w:tc>
          </w:tr>
          <w:tr w:rsidR="007F2FC5" w14:paraId="1CECA404" w14:textId="77777777">
            <w:tc>
              <w:tcPr>
                <w:tcW w:w="11059" w:type="dxa"/>
                <w:tcMar>
                  <w:left w:w="0" w:type="dxa"/>
                  <w:right w:w="50" w:type="dxa"/>
                </w:tcMar>
              </w:tcPr>
              <w:p w14:paraId="6E4D0CB0" w14:textId="77777777" w:rsidR="007F2FC5" w:rsidRDefault="00624826">
                <w:pPr>
                  <w:pStyle w:val="Accurripageheader"/>
                </w:pPr>
                <w:r>
                  <w:rPr>
                    <w:lang w:val="en-AU"/>
                  </w:rPr>
                  <w:t>31 December 2025</w:t>
                </w:r>
              </w:p>
            </w:tc>
          </w:tr>
        </w:tbl>
        <w:p w14:paraId="3D5CEC78" w14:textId="77777777" w:rsidR="007F2FC5" w:rsidRDefault="007F2FC5"/>
      </w:tc>
    </w:tr>
  </w:tbl>
  <w:p w14:paraId="63BE90E7" w14:textId="77777777" w:rsidR="007F2FC5" w:rsidRDefault="00624826">
    <w:r>
      <w:rPr>
        <w:rFonts w:ascii="Times New Roman" w:eastAsia="Times New Roman" w:hAnsi="Times New Roman" w:cs="Times New Roman"/>
        <w:b/>
        <w:lang w:val="en-AU"/>
      </w:rPr>
      <w:t xml:space="preserve"> </w: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61916" w14:textId="77777777" w:rsidR="007F2FC5" w:rsidRDefault="007F2FC5"/>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8E8965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5710166" w14:textId="77777777">
            <w:tc>
              <w:tcPr>
                <w:tcW w:w="11059" w:type="dxa"/>
                <w:tcMar>
                  <w:left w:w="0" w:type="dxa"/>
                  <w:right w:w="50" w:type="dxa"/>
                </w:tcMar>
              </w:tcPr>
              <w:p w14:paraId="5F340340" w14:textId="6CC0DBA0" w:rsidR="00C13D3E" w:rsidRDefault="00C13D3E">
                <w:pPr>
                  <w:pStyle w:val="Accurripageheader"/>
                  <w:rPr>
                    <w:lang w:val="en-AU"/>
                  </w:rPr>
                </w:pPr>
                <w:r>
                  <w:rPr>
                    <w:noProof/>
                    <w:lang w:val="en-AU"/>
                  </w:rPr>
                  <w:drawing>
                    <wp:anchor distT="0" distB="0" distL="114300" distR="114300" simplePos="1" relativeHeight="251658382" behindDoc="0" locked="0" layoutInCell="1" allowOverlap="1" wp14:anchorId="3DB682E2" wp14:editId="02CBD314">
                      <wp:simplePos x="0" y="0"/>
                      <wp:positionH relativeFrom="page">
                        <wp:posOffset>6004560</wp:posOffset>
                      </wp:positionH>
                      <wp:positionV relativeFrom="page">
                        <wp:posOffset>-233680</wp:posOffset>
                      </wp:positionV>
                      <wp:extent cx="979170" cy="508000"/>
                      <wp:effectExtent l="0" t="0" r="0" b="0"/>
                      <wp:wrapNone/>
                      <wp:docPr id="128532811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32811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ED614CE" w14:textId="77777777" w:rsidR="00C13D3E" w:rsidRDefault="00C13D3E">
                <w:pPr>
                  <w:pStyle w:val="Accurripageheader"/>
                  <w:rPr>
                    <w:lang w:val="en-AU"/>
                  </w:rPr>
                </w:pPr>
              </w:p>
              <w:p w14:paraId="36F87A1A" w14:textId="696DA815" w:rsidR="007F2FC5" w:rsidRDefault="00F966B8">
                <w:pPr>
                  <w:pStyle w:val="Accurripageheader"/>
                </w:pPr>
                <w:r>
                  <w:rPr>
                    <w:lang w:val="en-AU"/>
                  </w:rPr>
                  <w:t>RSM IFRS Listed Comprehensive Limited</w:t>
                </w:r>
              </w:p>
            </w:tc>
          </w:tr>
          <w:tr w:rsidR="007F2FC5" w14:paraId="05855386" w14:textId="77777777">
            <w:tc>
              <w:tcPr>
                <w:tcW w:w="11059" w:type="dxa"/>
                <w:tcMar>
                  <w:left w:w="0" w:type="dxa"/>
                  <w:right w:w="50" w:type="dxa"/>
                </w:tcMar>
              </w:tcPr>
              <w:p w14:paraId="0B4F8A9D" w14:textId="77777777" w:rsidR="007F2FC5" w:rsidRDefault="00624826">
                <w:pPr>
                  <w:pStyle w:val="Accurripageheader"/>
                </w:pPr>
                <w:r>
                  <w:rPr>
                    <w:lang w:val="en-AU"/>
                  </w:rPr>
                  <w:t>Notes to the financial statements</w:t>
                </w:r>
              </w:p>
            </w:tc>
          </w:tr>
          <w:tr w:rsidR="007F2FC5" w14:paraId="049243DB" w14:textId="77777777">
            <w:tc>
              <w:tcPr>
                <w:tcW w:w="11059" w:type="dxa"/>
                <w:tcMar>
                  <w:left w:w="0" w:type="dxa"/>
                  <w:right w:w="50" w:type="dxa"/>
                </w:tcMar>
              </w:tcPr>
              <w:p w14:paraId="66E1EEC7" w14:textId="77777777" w:rsidR="007F2FC5" w:rsidRDefault="00624826">
                <w:pPr>
                  <w:pStyle w:val="Accurripageheader"/>
                </w:pPr>
                <w:r>
                  <w:rPr>
                    <w:lang w:val="en-AU"/>
                  </w:rPr>
                  <w:t>31 December 2025</w:t>
                </w:r>
              </w:p>
            </w:tc>
          </w:tr>
        </w:tbl>
        <w:p w14:paraId="7A41C9D3" w14:textId="77777777" w:rsidR="007F2FC5" w:rsidRDefault="007F2FC5"/>
      </w:tc>
    </w:tr>
  </w:tbl>
  <w:p w14:paraId="1DDD719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DA446F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0DA8C44" w14:textId="77777777">
            <w:tc>
              <w:tcPr>
                <w:tcW w:w="11059" w:type="dxa"/>
                <w:tcMar>
                  <w:left w:w="0" w:type="dxa"/>
                  <w:right w:w="50" w:type="dxa"/>
                </w:tcMar>
              </w:tcPr>
              <w:p w14:paraId="535B4E60" w14:textId="77777777" w:rsidR="007F2FC5" w:rsidRDefault="00624826">
                <w:pPr>
                  <w:pStyle w:val="Accurriparagraphheader"/>
                </w:pPr>
                <w:r>
                  <w:rPr>
                    <w:lang w:val="en-AU"/>
                  </w:rPr>
                  <w:t>Note 56. Business combinations (continued)</w:t>
                </w:r>
              </w:p>
            </w:tc>
          </w:tr>
        </w:tbl>
        <w:p w14:paraId="0B441347" w14:textId="77777777" w:rsidR="007F2FC5" w:rsidRDefault="007F2FC5"/>
      </w:tc>
    </w:tr>
  </w:tbl>
  <w:p w14:paraId="32431FBD" w14:textId="77777777" w:rsidR="007F2FC5" w:rsidRDefault="00624826">
    <w:r>
      <w:rPr>
        <w:rFonts w:ascii="Times New Roman" w:eastAsia="Times New Roman" w:hAnsi="Times New Roman" w:cs="Times New Roman"/>
        <w:b/>
        <w:lang w:val="en-AU"/>
      </w:rPr>
      <w:t xml:space="preserve"> </w: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9BF496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3A47438" w14:textId="77777777">
            <w:tc>
              <w:tcPr>
                <w:tcW w:w="11059" w:type="dxa"/>
                <w:tcMar>
                  <w:left w:w="0" w:type="dxa"/>
                  <w:right w:w="50" w:type="dxa"/>
                </w:tcMar>
              </w:tcPr>
              <w:p w14:paraId="36E1A2A2" w14:textId="607CE426" w:rsidR="00C13D3E" w:rsidRDefault="00C13D3E">
                <w:pPr>
                  <w:pStyle w:val="Accurripageheader"/>
                  <w:rPr>
                    <w:lang w:val="en-AU"/>
                  </w:rPr>
                </w:pPr>
                <w:r>
                  <w:rPr>
                    <w:noProof/>
                    <w:lang w:val="en-AU"/>
                  </w:rPr>
                  <w:drawing>
                    <wp:anchor distT="0" distB="0" distL="114300" distR="114300" simplePos="0" relativeHeight="251658383" behindDoc="0" locked="0" layoutInCell="1" allowOverlap="1" wp14:anchorId="32497AC5" wp14:editId="0FA90FE2">
                      <wp:simplePos x="0" y="0"/>
                      <wp:positionH relativeFrom="page">
                        <wp:posOffset>6004560</wp:posOffset>
                      </wp:positionH>
                      <wp:positionV relativeFrom="page">
                        <wp:posOffset>-233680</wp:posOffset>
                      </wp:positionV>
                      <wp:extent cx="979170" cy="508000"/>
                      <wp:effectExtent l="0" t="0" r="0" b="0"/>
                      <wp:wrapNone/>
                      <wp:docPr id="2216299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299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0E76F5A" w14:textId="77777777" w:rsidR="00C13D3E" w:rsidRDefault="00C13D3E">
                <w:pPr>
                  <w:pStyle w:val="Accurripageheader"/>
                  <w:rPr>
                    <w:lang w:val="en-AU"/>
                  </w:rPr>
                </w:pPr>
              </w:p>
              <w:p w14:paraId="3E823127" w14:textId="0928E50A" w:rsidR="007F2FC5" w:rsidRDefault="00F966B8">
                <w:pPr>
                  <w:pStyle w:val="Accurripageheader"/>
                </w:pPr>
                <w:r>
                  <w:rPr>
                    <w:lang w:val="en-AU"/>
                  </w:rPr>
                  <w:t>RSM IFRS Listed Comprehensive Limited</w:t>
                </w:r>
              </w:p>
            </w:tc>
          </w:tr>
          <w:tr w:rsidR="007F2FC5" w14:paraId="08A32F31" w14:textId="77777777">
            <w:tc>
              <w:tcPr>
                <w:tcW w:w="11059" w:type="dxa"/>
                <w:tcMar>
                  <w:left w:w="0" w:type="dxa"/>
                  <w:right w:w="50" w:type="dxa"/>
                </w:tcMar>
              </w:tcPr>
              <w:p w14:paraId="770B5405" w14:textId="77777777" w:rsidR="007F2FC5" w:rsidRDefault="00624826">
                <w:pPr>
                  <w:pStyle w:val="Accurripageheader"/>
                </w:pPr>
                <w:r>
                  <w:rPr>
                    <w:lang w:val="en-AU"/>
                  </w:rPr>
                  <w:t>Notes to the financial statements</w:t>
                </w:r>
              </w:p>
            </w:tc>
          </w:tr>
          <w:tr w:rsidR="007F2FC5" w14:paraId="3F838811" w14:textId="77777777">
            <w:tc>
              <w:tcPr>
                <w:tcW w:w="11059" w:type="dxa"/>
                <w:tcMar>
                  <w:left w:w="0" w:type="dxa"/>
                  <w:right w:w="50" w:type="dxa"/>
                </w:tcMar>
              </w:tcPr>
              <w:p w14:paraId="77562983" w14:textId="77777777" w:rsidR="007F2FC5" w:rsidRDefault="00624826">
                <w:pPr>
                  <w:pStyle w:val="Accurripageheader"/>
                </w:pPr>
                <w:r>
                  <w:rPr>
                    <w:lang w:val="en-AU"/>
                  </w:rPr>
                  <w:t>31 December 2025</w:t>
                </w:r>
              </w:p>
            </w:tc>
          </w:tr>
        </w:tbl>
        <w:p w14:paraId="3407C938" w14:textId="77777777" w:rsidR="007F2FC5" w:rsidRDefault="007F2FC5"/>
      </w:tc>
    </w:tr>
  </w:tbl>
  <w:p w14:paraId="2A6FC903" w14:textId="77777777" w:rsidR="007F2FC5" w:rsidRDefault="00624826">
    <w:r>
      <w:rPr>
        <w:rFonts w:ascii="Times New Roman" w:eastAsia="Times New Roman" w:hAnsi="Times New Roman" w:cs="Times New Roman"/>
        <w:b/>
        <w:lang w:val="en-AU"/>
      </w:rPr>
      <w:t xml:space="preserve"> </w: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C14A7" w14:textId="77777777" w:rsidR="007F2FC5" w:rsidRDefault="007F2FC5"/>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375689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DEE5615" w14:textId="77777777">
            <w:tc>
              <w:tcPr>
                <w:tcW w:w="11059" w:type="dxa"/>
                <w:tcMar>
                  <w:left w:w="0" w:type="dxa"/>
                  <w:right w:w="50" w:type="dxa"/>
                </w:tcMar>
              </w:tcPr>
              <w:p w14:paraId="3A90DE76" w14:textId="332C8A61" w:rsidR="00C13D3E" w:rsidRDefault="00C13D3E">
                <w:pPr>
                  <w:pStyle w:val="Accurripageheader"/>
                  <w:rPr>
                    <w:lang w:val="en-AU"/>
                  </w:rPr>
                </w:pPr>
                <w:r>
                  <w:rPr>
                    <w:noProof/>
                    <w:lang w:val="en-AU"/>
                  </w:rPr>
                  <w:drawing>
                    <wp:anchor distT="0" distB="0" distL="114300" distR="114300" simplePos="0" relativeHeight="251658384" behindDoc="0" locked="0" layoutInCell="1" allowOverlap="1" wp14:anchorId="4EC569E1" wp14:editId="25DDED3E">
                      <wp:simplePos x="0" y="0"/>
                      <wp:positionH relativeFrom="page">
                        <wp:posOffset>6004560</wp:posOffset>
                      </wp:positionH>
                      <wp:positionV relativeFrom="page">
                        <wp:posOffset>-233680</wp:posOffset>
                      </wp:positionV>
                      <wp:extent cx="979170" cy="508000"/>
                      <wp:effectExtent l="0" t="0" r="0" b="0"/>
                      <wp:wrapNone/>
                      <wp:docPr id="209768558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68558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BFA4B20" w14:textId="77777777" w:rsidR="00C13D3E" w:rsidRDefault="00C13D3E">
                <w:pPr>
                  <w:pStyle w:val="Accurripageheader"/>
                  <w:rPr>
                    <w:lang w:val="en-AU"/>
                  </w:rPr>
                </w:pPr>
              </w:p>
              <w:p w14:paraId="02792E35" w14:textId="62B31A06" w:rsidR="007F2FC5" w:rsidRDefault="00F966B8">
                <w:pPr>
                  <w:pStyle w:val="Accurripageheader"/>
                </w:pPr>
                <w:r>
                  <w:rPr>
                    <w:lang w:val="en-AU"/>
                  </w:rPr>
                  <w:t>RSM IFRS Listed Comprehensive Limited</w:t>
                </w:r>
              </w:p>
            </w:tc>
          </w:tr>
          <w:tr w:rsidR="007F2FC5" w14:paraId="526D4A8E" w14:textId="77777777">
            <w:tc>
              <w:tcPr>
                <w:tcW w:w="11059" w:type="dxa"/>
                <w:tcMar>
                  <w:left w:w="0" w:type="dxa"/>
                  <w:right w:w="50" w:type="dxa"/>
                </w:tcMar>
              </w:tcPr>
              <w:p w14:paraId="3B6951A0" w14:textId="77777777" w:rsidR="007F2FC5" w:rsidRDefault="00624826">
                <w:pPr>
                  <w:pStyle w:val="Accurripageheader"/>
                </w:pPr>
                <w:r>
                  <w:rPr>
                    <w:lang w:val="en-AU"/>
                  </w:rPr>
                  <w:t>Notes to the financial statements</w:t>
                </w:r>
              </w:p>
            </w:tc>
          </w:tr>
          <w:tr w:rsidR="007F2FC5" w14:paraId="2510DBD0" w14:textId="77777777">
            <w:tc>
              <w:tcPr>
                <w:tcW w:w="11059" w:type="dxa"/>
                <w:tcMar>
                  <w:left w:w="0" w:type="dxa"/>
                  <w:right w:w="50" w:type="dxa"/>
                </w:tcMar>
              </w:tcPr>
              <w:p w14:paraId="45D204D9" w14:textId="77777777" w:rsidR="007F2FC5" w:rsidRDefault="00624826">
                <w:pPr>
                  <w:pStyle w:val="Accurripageheader"/>
                </w:pPr>
                <w:r>
                  <w:rPr>
                    <w:lang w:val="en-AU"/>
                  </w:rPr>
                  <w:t>31 December 2025</w:t>
                </w:r>
              </w:p>
            </w:tc>
          </w:tr>
        </w:tbl>
        <w:p w14:paraId="12CD9262" w14:textId="77777777" w:rsidR="007F2FC5" w:rsidRDefault="007F2FC5"/>
      </w:tc>
    </w:tr>
  </w:tbl>
  <w:p w14:paraId="7A39F1B2"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1ABFC6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64EF0A4" w14:textId="77777777">
            <w:tc>
              <w:tcPr>
                <w:tcW w:w="11059" w:type="dxa"/>
                <w:tcMar>
                  <w:left w:w="0" w:type="dxa"/>
                  <w:right w:w="50" w:type="dxa"/>
                </w:tcMar>
              </w:tcPr>
              <w:p w14:paraId="1BFA244A" w14:textId="77777777" w:rsidR="007F2FC5" w:rsidRDefault="00624826">
                <w:pPr>
                  <w:pStyle w:val="Accurriparagraphheader"/>
                </w:pPr>
                <w:r>
                  <w:rPr>
                    <w:lang w:val="en-AU"/>
                  </w:rPr>
                  <w:t>Note 57. Interests in subsidiaries (continued)</w:t>
                </w:r>
              </w:p>
            </w:tc>
          </w:tr>
        </w:tbl>
        <w:p w14:paraId="7D72A189" w14:textId="77777777" w:rsidR="007F2FC5" w:rsidRDefault="007F2FC5"/>
      </w:tc>
    </w:tr>
  </w:tbl>
  <w:p w14:paraId="2DFFE4F3" w14:textId="77777777" w:rsidR="007F2FC5" w:rsidRDefault="00624826">
    <w:r>
      <w:rPr>
        <w:rFonts w:ascii="Times New Roman" w:eastAsia="Times New Roman" w:hAnsi="Times New Roman" w:cs="Times New Roman"/>
        <w:b/>
        <w:lang w:val="en-AU"/>
      </w:rPr>
      <w:t xml:space="preserve"> </w:t>
    </w: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BC192C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2412099" w14:textId="77777777">
            <w:tc>
              <w:tcPr>
                <w:tcW w:w="11059" w:type="dxa"/>
                <w:tcMar>
                  <w:left w:w="0" w:type="dxa"/>
                  <w:right w:w="50" w:type="dxa"/>
                </w:tcMar>
              </w:tcPr>
              <w:p w14:paraId="2D13152C" w14:textId="1F9982C6" w:rsidR="00C13D3E" w:rsidRDefault="00C13D3E">
                <w:pPr>
                  <w:pStyle w:val="Accurripageheader"/>
                  <w:rPr>
                    <w:lang w:val="en-AU"/>
                  </w:rPr>
                </w:pPr>
                <w:r>
                  <w:rPr>
                    <w:noProof/>
                    <w:lang w:val="en-AU"/>
                  </w:rPr>
                  <w:drawing>
                    <wp:anchor distT="0" distB="0" distL="114300" distR="114300" simplePos="0" relativeHeight="251658385" behindDoc="0" locked="0" layoutInCell="1" allowOverlap="1" wp14:anchorId="5F3AA072" wp14:editId="7DDD5D6A">
                      <wp:simplePos x="0" y="0"/>
                      <wp:positionH relativeFrom="page">
                        <wp:posOffset>6004560</wp:posOffset>
                      </wp:positionH>
                      <wp:positionV relativeFrom="page">
                        <wp:posOffset>-233680</wp:posOffset>
                      </wp:positionV>
                      <wp:extent cx="979170" cy="508000"/>
                      <wp:effectExtent l="0" t="0" r="0" b="0"/>
                      <wp:wrapNone/>
                      <wp:docPr id="18046899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99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950FC64" w14:textId="77777777" w:rsidR="00C13D3E" w:rsidRDefault="00C13D3E">
                <w:pPr>
                  <w:pStyle w:val="Accurripageheader"/>
                  <w:rPr>
                    <w:lang w:val="en-AU"/>
                  </w:rPr>
                </w:pPr>
              </w:p>
              <w:p w14:paraId="2946F566" w14:textId="502011A0" w:rsidR="007F2FC5" w:rsidRDefault="00F966B8">
                <w:pPr>
                  <w:pStyle w:val="Accurripageheader"/>
                </w:pPr>
                <w:r>
                  <w:rPr>
                    <w:lang w:val="en-AU"/>
                  </w:rPr>
                  <w:t>RSM IFRS Listed Comprehensive Limited</w:t>
                </w:r>
              </w:p>
            </w:tc>
          </w:tr>
          <w:tr w:rsidR="007F2FC5" w14:paraId="1F3A997D" w14:textId="77777777">
            <w:tc>
              <w:tcPr>
                <w:tcW w:w="11059" w:type="dxa"/>
                <w:tcMar>
                  <w:left w:w="0" w:type="dxa"/>
                  <w:right w:w="50" w:type="dxa"/>
                </w:tcMar>
              </w:tcPr>
              <w:p w14:paraId="378C5F8E" w14:textId="77777777" w:rsidR="007F2FC5" w:rsidRDefault="00624826">
                <w:pPr>
                  <w:pStyle w:val="Accurripageheader"/>
                </w:pPr>
                <w:r>
                  <w:rPr>
                    <w:lang w:val="en-AU"/>
                  </w:rPr>
                  <w:t>Notes to the financial statements</w:t>
                </w:r>
              </w:p>
            </w:tc>
          </w:tr>
          <w:tr w:rsidR="007F2FC5" w14:paraId="106EBB6C" w14:textId="77777777">
            <w:tc>
              <w:tcPr>
                <w:tcW w:w="11059" w:type="dxa"/>
                <w:tcMar>
                  <w:left w:w="0" w:type="dxa"/>
                  <w:right w:w="50" w:type="dxa"/>
                </w:tcMar>
              </w:tcPr>
              <w:p w14:paraId="261F0E27" w14:textId="77777777" w:rsidR="007F2FC5" w:rsidRDefault="00624826">
                <w:pPr>
                  <w:pStyle w:val="Accurripageheader"/>
                </w:pPr>
                <w:r>
                  <w:rPr>
                    <w:lang w:val="en-AU"/>
                  </w:rPr>
                  <w:t>31 December 2025</w:t>
                </w:r>
              </w:p>
            </w:tc>
          </w:tr>
        </w:tbl>
        <w:p w14:paraId="0318DC21" w14:textId="77777777" w:rsidR="007F2FC5" w:rsidRDefault="007F2FC5"/>
      </w:tc>
    </w:tr>
  </w:tbl>
  <w:p w14:paraId="7C2A1193" w14:textId="77777777" w:rsidR="007F2FC5" w:rsidRDefault="00624826">
    <w:r>
      <w:rPr>
        <w:rFonts w:ascii="Times New Roman" w:eastAsia="Times New Roman" w:hAnsi="Times New Roman" w:cs="Times New Roman"/>
        <w:b/>
        <w:lang w:val="en-AU"/>
      </w:rPr>
      <w:t xml:space="preserve"> </w: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94763" w14:textId="77777777" w:rsidR="007F2FC5" w:rsidRDefault="007F2FC5"/>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BA3D81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1252D49" w14:textId="77777777">
            <w:tc>
              <w:tcPr>
                <w:tcW w:w="11059" w:type="dxa"/>
                <w:tcMar>
                  <w:left w:w="0" w:type="dxa"/>
                  <w:right w:w="50" w:type="dxa"/>
                </w:tcMar>
              </w:tcPr>
              <w:p w14:paraId="3A16256C" w14:textId="14D55309" w:rsidR="00C13D3E" w:rsidRDefault="00C13D3E">
                <w:pPr>
                  <w:pStyle w:val="Accurripageheader"/>
                  <w:rPr>
                    <w:lang w:val="en-AU"/>
                  </w:rPr>
                </w:pPr>
                <w:r>
                  <w:rPr>
                    <w:noProof/>
                    <w:lang w:val="en-AU"/>
                  </w:rPr>
                  <w:drawing>
                    <wp:anchor distT="0" distB="0" distL="114300" distR="114300" simplePos="1" relativeHeight="251658254" behindDoc="0" locked="0" layoutInCell="1" allowOverlap="1" wp14:anchorId="56DF473A" wp14:editId="11EB40F1">
                      <wp:simplePos x="0" y="0"/>
                      <wp:positionH relativeFrom="page">
                        <wp:posOffset>6004560</wp:posOffset>
                      </wp:positionH>
                      <wp:positionV relativeFrom="page">
                        <wp:posOffset>-233680</wp:posOffset>
                      </wp:positionV>
                      <wp:extent cx="979170" cy="508000"/>
                      <wp:effectExtent l="0" t="0" r="0" b="0"/>
                      <wp:wrapNone/>
                      <wp:docPr id="1902954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547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1FC8FB7" w14:textId="77777777" w:rsidR="00C13D3E" w:rsidRDefault="00C13D3E">
                <w:pPr>
                  <w:pStyle w:val="Accurripageheader"/>
                  <w:rPr>
                    <w:lang w:val="en-AU"/>
                  </w:rPr>
                </w:pPr>
              </w:p>
              <w:p w14:paraId="764E9E8B" w14:textId="7EA66EFB" w:rsidR="007F2FC5" w:rsidRDefault="00F966B8">
                <w:pPr>
                  <w:pStyle w:val="Accurripageheader"/>
                </w:pPr>
                <w:r>
                  <w:rPr>
                    <w:lang w:val="en-AU"/>
                  </w:rPr>
                  <w:t>RSM IFRS Listed Comprehensive Limited</w:t>
                </w:r>
              </w:p>
            </w:tc>
          </w:tr>
          <w:tr w:rsidR="007F2FC5" w14:paraId="27B6BFFD" w14:textId="77777777">
            <w:tc>
              <w:tcPr>
                <w:tcW w:w="11059" w:type="dxa"/>
                <w:tcMar>
                  <w:left w:w="0" w:type="dxa"/>
                  <w:right w:w="50" w:type="dxa"/>
                </w:tcMar>
              </w:tcPr>
              <w:p w14:paraId="4A472DD9" w14:textId="77777777" w:rsidR="007F2FC5" w:rsidRDefault="00624826">
                <w:pPr>
                  <w:pStyle w:val="Accurripageheader"/>
                </w:pPr>
                <w:r>
                  <w:rPr>
                    <w:lang w:val="en-AU"/>
                  </w:rPr>
                  <w:t>Sustainability report</w:t>
                </w:r>
              </w:p>
            </w:tc>
          </w:tr>
          <w:tr w:rsidR="007F2FC5" w14:paraId="1FC0A8C9" w14:textId="77777777">
            <w:tc>
              <w:tcPr>
                <w:tcW w:w="11059" w:type="dxa"/>
                <w:tcMar>
                  <w:left w:w="0" w:type="dxa"/>
                  <w:right w:w="50" w:type="dxa"/>
                </w:tcMar>
              </w:tcPr>
              <w:p w14:paraId="28F024CE" w14:textId="77777777" w:rsidR="007F2FC5" w:rsidRDefault="00624826">
                <w:pPr>
                  <w:pStyle w:val="Accurripageheader"/>
                </w:pPr>
                <w:r>
                  <w:rPr>
                    <w:lang w:val="en-AU"/>
                  </w:rPr>
                  <w:t>31 December 2025</w:t>
                </w:r>
              </w:p>
            </w:tc>
          </w:tr>
        </w:tbl>
        <w:p w14:paraId="3D17F878" w14:textId="77777777" w:rsidR="007F2FC5" w:rsidRDefault="007F2FC5"/>
      </w:tc>
    </w:tr>
  </w:tbl>
  <w:p w14:paraId="37A551DB" w14:textId="77777777" w:rsidR="007F2FC5" w:rsidRDefault="00624826">
    <w:r>
      <w:rPr>
        <w:rFonts w:ascii="Times New Roman" w:eastAsia="Times New Roman" w:hAnsi="Times New Roman" w:cs="Times New Roman"/>
        <w:b/>
        <w:lang w:val="en-AU"/>
      </w:rPr>
      <w:t xml:space="preserve"> </w: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7BE374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A2973B8" w14:textId="77777777">
            <w:tc>
              <w:tcPr>
                <w:tcW w:w="11059" w:type="dxa"/>
                <w:tcMar>
                  <w:left w:w="0" w:type="dxa"/>
                  <w:right w:w="50" w:type="dxa"/>
                </w:tcMar>
              </w:tcPr>
              <w:p w14:paraId="28A66E8E" w14:textId="60F6FEE1" w:rsidR="00C13D3E" w:rsidRDefault="00C13D3E">
                <w:pPr>
                  <w:pStyle w:val="Accurripageheader"/>
                  <w:rPr>
                    <w:lang w:val="en-AU"/>
                  </w:rPr>
                </w:pPr>
                <w:r>
                  <w:rPr>
                    <w:noProof/>
                    <w:lang w:val="en-AU"/>
                  </w:rPr>
                  <w:drawing>
                    <wp:anchor distT="0" distB="0" distL="114300" distR="114300" simplePos="0" relativeHeight="251658386" behindDoc="0" locked="0" layoutInCell="1" allowOverlap="1" wp14:anchorId="7E9CF76B" wp14:editId="01C10E87">
                      <wp:simplePos x="0" y="0"/>
                      <wp:positionH relativeFrom="page">
                        <wp:posOffset>6004560</wp:posOffset>
                      </wp:positionH>
                      <wp:positionV relativeFrom="page">
                        <wp:posOffset>-233680</wp:posOffset>
                      </wp:positionV>
                      <wp:extent cx="979170" cy="508000"/>
                      <wp:effectExtent l="0" t="0" r="0" b="0"/>
                      <wp:wrapNone/>
                      <wp:docPr id="211251128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51128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F2C91BB" w14:textId="77777777" w:rsidR="00C13D3E" w:rsidRDefault="00C13D3E">
                <w:pPr>
                  <w:pStyle w:val="Accurripageheader"/>
                  <w:rPr>
                    <w:lang w:val="en-AU"/>
                  </w:rPr>
                </w:pPr>
              </w:p>
              <w:p w14:paraId="1B691A7A" w14:textId="13EBFBEE" w:rsidR="007F2FC5" w:rsidRDefault="00F966B8">
                <w:pPr>
                  <w:pStyle w:val="Accurripageheader"/>
                </w:pPr>
                <w:r>
                  <w:rPr>
                    <w:lang w:val="en-AU"/>
                  </w:rPr>
                  <w:t>RSM IFRS Listed Comprehensive Limited</w:t>
                </w:r>
              </w:p>
            </w:tc>
          </w:tr>
          <w:tr w:rsidR="007F2FC5" w14:paraId="755A0B68" w14:textId="77777777">
            <w:tc>
              <w:tcPr>
                <w:tcW w:w="11059" w:type="dxa"/>
                <w:tcMar>
                  <w:left w:w="0" w:type="dxa"/>
                  <w:right w:w="50" w:type="dxa"/>
                </w:tcMar>
              </w:tcPr>
              <w:p w14:paraId="13491291" w14:textId="77777777" w:rsidR="007F2FC5" w:rsidRDefault="00624826">
                <w:pPr>
                  <w:pStyle w:val="Accurripageheader"/>
                </w:pPr>
                <w:r>
                  <w:rPr>
                    <w:lang w:val="en-AU"/>
                  </w:rPr>
                  <w:t>Notes to the financial statements</w:t>
                </w:r>
              </w:p>
            </w:tc>
          </w:tr>
          <w:tr w:rsidR="007F2FC5" w14:paraId="02767C79" w14:textId="77777777">
            <w:tc>
              <w:tcPr>
                <w:tcW w:w="11059" w:type="dxa"/>
                <w:tcMar>
                  <w:left w:w="0" w:type="dxa"/>
                  <w:right w:w="50" w:type="dxa"/>
                </w:tcMar>
              </w:tcPr>
              <w:p w14:paraId="1A74809B" w14:textId="77777777" w:rsidR="007F2FC5" w:rsidRDefault="00624826">
                <w:pPr>
                  <w:pStyle w:val="Accurripageheader"/>
                </w:pPr>
                <w:r>
                  <w:rPr>
                    <w:lang w:val="en-AU"/>
                  </w:rPr>
                  <w:t>31 December 2025</w:t>
                </w:r>
              </w:p>
            </w:tc>
          </w:tr>
        </w:tbl>
        <w:p w14:paraId="1691F059" w14:textId="77777777" w:rsidR="007F2FC5" w:rsidRDefault="007F2FC5"/>
      </w:tc>
    </w:tr>
  </w:tbl>
  <w:p w14:paraId="575AE745"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D37316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1FC4A0D" w14:textId="77777777">
            <w:tc>
              <w:tcPr>
                <w:tcW w:w="11059" w:type="dxa"/>
                <w:tcMar>
                  <w:left w:w="0" w:type="dxa"/>
                  <w:right w:w="50" w:type="dxa"/>
                </w:tcMar>
              </w:tcPr>
              <w:p w14:paraId="55672B7D" w14:textId="77777777" w:rsidR="007F2FC5" w:rsidRDefault="00624826">
                <w:pPr>
                  <w:pStyle w:val="Accurriparagraphheader"/>
                </w:pPr>
                <w:r>
                  <w:rPr>
                    <w:lang w:val="en-AU"/>
                  </w:rPr>
                  <w:t>Note 58. Interests in associates (continued)</w:t>
                </w:r>
              </w:p>
            </w:tc>
          </w:tr>
        </w:tbl>
        <w:p w14:paraId="76B1C749" w14:textId="77777777" w:rsidR="007F2FC5" w:rsidRDefault="007F2FC5"/>
      </w:tc>
    </w:tr>
  </w:tbl>
  <w:p w14:paraId="696E4BCC" w14:textId="77777777" w:rsidR="007F2FC5" w:rsidRDefault="00624826">
    <w:r>
      <w:rPr>
        <w:rFonts w:ascii="Times New Roman" w:eastAsia="Times New Roman" w:hAnsi="Times New Roman" w:cs="Times New Roman"/>
        <w:b/>
        <w:lang w:val="en-AU"/>
      </w:rPr>
      <w:t xml:space="preserve"> </w: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B496DC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E200234" w14:textId="77777777">
            <w:tc>
              <w:tcPr>
                <w:tcW w:w="11059" w:type="dxa"/>
                <w:tcMar>
                  <w:left w:w="0" w:type="dxa"/>
                  <w:right w:w="50" w:type="dxa"/>
                </w:tcMar>
              </w:tcPr>
              <w:p w14:paraId="5C86DE50" w14:textId="345DBF17" w:rsidR="00C13D3E" w:rsidRDefault="00C13D3E">
                <w:pPr>
                  <w:pStyle w:val="Accurripageheader"/>
                  <w:rPr>
                    <w:lang w:val="en-AU"/>
                  </w:rPr>
                </w:pPr>
                <w:r>
                  <w:rPr>
                    <w:noProof/>
                    <w:lang w:val="en-AU"/>
                  </w:rPr>
                  <w:drawing>
                    <wp:anchor distT="0" distB="0" distL="114300" distR="114300" simplePos="0" relativeHeight="251658387" behindDoc="0" locked="0" layoutInCell="1" allowOverlap="1" wp14:anchorId="0B78A289" wp14:editId="3CC0A782">
                      <wp:simplePos x="0" y="0"/>
                      <wp:positionH relativeFrom="page">
                        <wp:posOffset>6004560</wp:posOffset>
                      </wp:positionH>
                      <wp:positionV relativeFrom="page">
                        <wp:posOffset>-233680</wp:posOffset>
                      </wp:positionV>
                      <wp:extent cx="979170" cy="508000"/>
                      <wp:effectExtent l="0" t="0" r="0" b="0"/>
                      <wp:wrapNone/>
                      <wp:docPr id="1491996301"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99630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E9DC63F" w14:textId="77777777" w:rsidR="00C13D3E" w:rsidRDefault="00C13D3E">
                <w:pPr>
                  <w:pStyle w:val="Accurripageheader"/>
                  <w:rPr>
                    <w:lang w:val="en-AU"/>
                  </w:rPr>
                </w:pPr>
              </w:p>
              <w:p w14:paraId="3B783898" w14:textId="3D0B8944" w:rsidR="007F2FC5" w:rsidRDefault="00F966B8">
                <w:pPr>
                  <w:pStyle w:val="Accurripageheader"/>
                </w:pPr>
                <w:r>
                  <w:rPr>
                    <w:lang w:val="en-AU"/>
                  </w:rPr>
                  <w:t>RSM IFRS Listed Comprehensive Limited</w:t>
                </w:r>
              </w:p>
            </w:tc>
          </w:tr>
          <w:tr w:rsidR="007F2FC5" w14:paraId="328EA350" w14:textId="77777777">
            <w:tc>
              <w:tcPr>
                <w:tcW w:w="11059" w:type="dxa"/>
                <w:tcMar>
                  <w:left w:w="0" w:type="dxa"/>
                  <w:right w:w="50" w:type="dxa"/>
                </w:tcMar>
              </w:tcPr>
              <w:p w14:paraId="7D013657" w14:textId="77777777" w:rsidR="007F2FC5" w:rsidRDefault="00624826">
                <w:pPr>
                  <w:pStyle w:val="Accurripageheader"/>
                </w:pPr>
                <w:r>
                  <w:rPr>
                    <w:lang w:val="en-AU"/>
                  </w:rPr>
                  <w:t>Notes to the financial statements</w:t>
                </w:r>
              </w:p>
            </w:tc>
          </w:tr>
          <w:tr w:rsidR="007F2FC5" w14:paraId="3FAD2FD5" w14:textId="77777777">
            <w:tc>
              <w:tcPr>
                <w:tcW w:w="11059" w:type="dxa"/>
                <w:tcMar>
                  <w:left w:w="0" w:type="dxa"/>
                  <w:right w:w="50" w:type="dxa"/>
                </w:tcMar>
              </w:tcPr>
              <w:p w14:paraId="251C09B5" w14:textId="77777777" w:rsidR="007F2FC5" w:rsidRDefault="00624826">
                <w:pPr>
                  <w:pStyle w:val="Accurripageheader"/>
                </w:pPr>
                <w:r>
                  <w:rPr>
                    <w:lang w:val="en-AU"/>
                  </w:rPr>
                  <w:t>31 December 2025</w:t>
                </w:r>
              </w:p>
            </w:tc>
          </w:tr>
        </w:tbl>
        <w:p w14:paraId="7210D85D" w14:textId="77777777" w:rsidR="007F2FC5" w:rsidRDefault="007F2FC5"/>
      </w:tc>
    </w:tr>
  </w:tbl>
  <w:p w14:paraId="1B047CA0" w14:textId="77777777" w:rsidR="007F2FC5" w:rsidRDefault="00624826">
    <w:r>
      <w:rPr>
        <w:rFonts w:ascii="Times New Roman" w:eastAsia="Times New Roman" w:hAnsi="Times New Roman" w:cs="Times New Roman"/>
        <w:b/>
        <w:lang w:val="en-AU"/>
      </w:rPr>
      <w:t xml:space="preserve"> </w: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8BD9" w14:textId="77777777" w:rsidR="007F2FC5" w:rsidRDefault="007F2FC5"/>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C497B5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A6FD3D1" w14:textId="77777777">
            <w:tc>
              <w:tcPr>
                <w:tcW w:w="11059" w:type="dxa"/>
                <w:tcMar>
                  <w:left w:w="0" w:type="dxa"/>
                  <w:right w:w="50" w:type="dxa"/>
                </w:tcMar>
              </w:tcPr>
              <w:p w14:paraId="678FD5B7" w14:textId="46543EE2" w:rsidR="00C13D3E" w:rsidRDefault="00C13D3E">
                <w:pPr>
                  <w:pStyle w:val="Accurripageheader"/>
                  <w:rPr>
                    <w:lang w:val="en-AU"/>
                  </w:rPr>
                </w:pPr>
                <w:r>
                  <w:rPr>
                    <w:noProof/>
                    <w:lang w:val="en-AU"/>
                  </w:rPr>
                  <w:drawing>
                    <wp:anchor distT="0" distB="0" distL="114300" distR="114300" simplePos="1" relativeHeight="251658388" behindDoc="0" locked="0" layoutInCell="1" allowOverlap="1" wp14:anchorId="28FD310E" wp14:editId="36620663">
                      <wp:simplePos x="0" y="0"/>
                      <wp:positionH relativeFrom="page">
                        <wp:posOffset>6004560</wp:posOffset>
                      </wp:positionH>
                      <wp:positionV relativeFrom="page">
                        <wp:posOffset>-233680</wp:posOffset>
                      </wp:positionV>
                      <wp:extent cx="979170" cy="508000"/>
                      <wp:effectExtent l="0" t="0" r="0" b="0"/>
                      <wp:wrapNone/>
                      <wp:docPr id="655361852"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6185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3302E34" w14:textId="77777777" w:rsidR="00C13D3E" w:rsidRDefault="00C13D3E">
                <w:pPr>
                  <w:pStyle w:val="Accurripageheader"/>
                  <w:rPr>
                    <w:lang w:val="en-AU"/>
                  </w:rPr>
                </w:pPr>
              </w:p>
              <w:p w14:paraId="14D8C0F9" w14:textId="1406C7EB" w:rsidR="007F2FC5" w:rsidRDefault="00F966B8">
                <w:pPr>
                  <w:pStyle w:val="Accurripageheader"/>
                </w:pPr>
                <w:r>
                  <w:rPr>
                    <w:lang w:val="en-AU"/>
                  </w:rPr>
                  <w:t>RSM IFRS Listed Comprehensive Limited</w:t>
                </w:r>
              </w:p>
            </w:tc>
          </w:tr>
          <w:tr w:rsidR="007F2FC5" w14:paraId="07DD875A" w14:textId="77777777">
            <w:tc>
              <w:tcPr>
                <w:tcW w:w="11059" w:type="dxa"/>
                <w:tcMar>
                  <w:left w:w="0" w:type="dxa"/>
                  <w:right w:w="50" w:type="dxa"/>
                </w:tcMar>
              </w:tcPr>
              <w:p w14:paraId="0F1DDE15" w14:textId="77777777" w:rsidR="007F2FC5" w:rsidRDefault="00624826">
                <w:pPr>
                  <w:pStyle w:val="Accurripageheader"/>
                </w:pPr>
                <w:r>
                  <w:rPr>
                    <w:lang w:val="en-AU"/>
                  </w:rPr>
                  <w:t>Notes to the financial statements</w:t>
                </w:r>
              </w:p>
            </w:tc>
          </w:tr>
          <w:tr w:rsidR="007F2FC5" w14:paraId="47FAC80C" w14:textId="77777777">
            <w:tc>
              <w:tcPr>
                <w:tcW w:w="11059" w:type="dxa"/>
                <w:tcMar>
                  <w:left w:w="0" w:type="dxa"/>
                  <w:right w:w="50" w:type="dxa"/>
                </w:tcMar>
              </w:tcPr>
              <w:p w14:paraId="589E3241" w14:textId="77777777" w:rsidR="007F2FC5" w:rsidRDefault="00624826">
                <w:pPr>
                  <w:pStyle w:val="Accurripageheader"/>
                </w:pPr>
                <w:r>
                  <w:rPr>
                    <w:lang w:val="en-AU"/>
                  </w:rPr>
                  <w:t>31 December 2025</w:t>
                </w:r>
              </w:p>
            </w:tc>
          </w:tr>
        </w:tbl>
        <w:p w14:paraId="7AD9456E" w14:textId="77777777" w:rsidR="007F2FC5" w:rsidRDefault="007F2FC5"/>
      </w:tc>
    </w:tr>
  </w:tbl>
  <w:p w14:paraId="2A0D34C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88570B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8DA86EC" w14:textId="77777777">
            <w:tc>
              <w:tcPr>
                <w:tcW w:w="11059" w:type="dxa"/>
                <w:tcMar>
                  <w:left w:w="0" w:type="dxa"/>
                  <w:right w:w="50" w:type="dxa"/>
                </w:tcMar>
              </w:tcPr>
              <w:p w14:paraId="57AED2D1" w14:textId="77777777" w:rsidR="007F2FC5" w:rsidRDefault="00624826">
                <w:pPr>
                  <w:pStyle w:val="Accurriparagraphheader"/>
                </w:pPr>
                <w:r>
                  <w:rPr>
                    <w:lang w:val="en-AU"/>
                  </w:rPr>
                  <w:t>Note 59. Events after the reporting period (continued)</w:t>
                </w:r>
              </w:p>
            </w:tc>
          </w:tr>
        </w:tbl>
        <w:p w14:paraId="2276F443" w14:textId="77777777" w:rsidR="007F2FC5" w:rsidRDefault="007F2FC5"/>
      </w:tc>
    </w:tr>
  </w:tbl>
  <w:p w14:paraId="424266DD" w14:textId="77777777" w:rsidR="007F2FC5" w:rsidRDefault="00624826">
    <w:r>
      <w:rPr>
        <w:rFonts w:ascii="Times New Roman" w:eastAsia="Times New Roman" w:hAnsi="Times New Roman" w:cs="Times New Roman"/>
        <w:b/>
        <w:lang w:val="en-AU"/>
      </w:rPr>
      <w:t xml:space="preserve"> </w: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CFFB54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02BD112" w14:textId="77777777">
            <w:tc>
              <w:tcPr>
                <w:tcW w:w="11059" w:type="dxa"/>
                <w:tcMar>
                  <w:left w:w="0" w:type="dxa"/>
                  <w:right w:w="50" w:type="dxa"/>
                </w:tcMar>
              </w:tcPr>
              <w:p w14:paraId="4848D868" w14:textId="18FB37A5" w:rsidR="00C13D3E" w:rsidRDefault="00C13D3E">
                <w:pPr>
                  <w:pStyle w:val="Accurripageheader"/>
                  <w:rPr>
                    <w:lang w:val="en-AU"/>
                  </w:rPr>
                </w:pPr>
                <w:r>
                  <w:rPr>
                    <w:noProof/>
                    <w:lang w:val="en-AU"/>
                  </w:rPr>
                  <w:drawing>
                    <wp:anchor distT="0" distB="0" distL="114300" distR="114300" simplePos="1" relativeHeight="251658389" behindDoc="0" locked="0" layoutInCell="1" allowOverlap="1" wp14:anchorId="78926917" wp14:editId="14055F9E">
                      <wp:simplePos x="0" y="0"/>
                      <wp:positionH relativeFrom="page">
                        <wp:posOffset>6004560</wp:posOffset>
                      </wp:positionH>
                      <wp:positionV relativeFrom="page">
                        <wp:posOffset>-233680</wp:posOffset>
                      </wp:positionV>
                      <wp:extent cx="979170" cy="508000"/>
                      <wp:effectExtent l="0" t="0" r="0" b="0"/>
                      <wp:wrapNone/>
                      <wp:docPr id="2011125883"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12588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BE4C438" w14:textId="77777777" w:rsidR="00C13D3E" w:rsidRDefault="00C13D3E">
                <w:pPr>
                  <w:pStyle w:val="Accurripageheader"/>
                  <w:rPr>
                    <w:lang w:val="en-AU"/>
                  </w:rPr>
                </w:pPr>
              </w:p>
              <w:p w14:paraId="5BEDE30A" w14:textId="2DA2DC28" w:rsidR="007F2FC5" w:rsidRDefault="00F966B8">
                <w:pPr>
                  <w:pStyle w:val="Accurripageheader"/>
                </w:pPr>
                <w:r>
                  <w:rPr>
                    <w:lang w:val="en-AU"/>
                  </w:rPr>
                  <w:t>RSM IFRS Listed Comprehensive Limited</w:t>
                </w:r>
              </w:p>
            </w:tc>
          </w:tr>
          <w:tr w:rsidR="007F2FC5" w14:paraId="7A9EE000" w14:textId="77777777">
            <w:tc>
              <w:tcPr>
                <w:tcW w:w="11059" w:type="dxa"/>
                <w:tcMar>
                  <w:left w:w="0" w:type="dxa"/>
                  <w:right w:w="50" w:type="dxa"/>
                </w:tcMar>
              </w:tcPr>
              <w:p w14:paraId="3C008298" w14:textId="77777777" w:rsidR="007F2FC5" w:rsidRDefault="00624826">
                <w:pPr>
                  <w:pStyle w:val="Accurripageheader"/>
                </w:pPr>
                <w:r>
                  <w:rPr>
                    <w:lang w:val="en-AU"/>
                  </w:rPr>
                  <w:t>Notes to the financial statements</w:t>
                </w:r>
              </w:p>
            </w:tc>
          </w:tr>
          <w:tr w:rsidR="007F2FC5" w14:paraId="0DA0EB70" w14:textId="77777777">
            <w:tc>
              <w:tcPr>
                <w:tcW w:w="11059" w:type="dxa"/>
                <w:tcMar>
                  <w:left w:w="0" w:type="dxa"/>
                  <w:right w:w="50" w:type="dxa"/>
                </w:tcMar>
              </w:tcPr>
              <w:p w14:paraId="3C045796" w14:textId="77777777" w:rsidR="007F2FC5" w:rsidRDefault="00624826">
                <w:pPr>
                  <w:pStyle w:val="Accurripageheader"/>
                </w:pPr>
                <w:r>
                  <w:rPr>
                    <w:lang w:val="en-AU"/>
                  </w:rPr>
                  <w:t>31 December 2025</w:t>
                </w:r>
              </w:p>
            </w:tc>
          </w:tr>
        </w:tbl>
        <w:p w14:paraId="7174E846" w14:textId="77777777" w:rsidR="007F2FC5" w:rsidRDefault="007F2FC5"/>
      </w:tc>
    </w:tr>
  </w:tbl>
  <w:p w14:paraId="68DB05CA" w14:textId="77777777" w:rsidR="007F2FC5" w:rsidRDefault="00624826">
    <w:r>
      <w:rPr>
        <w:rFonts w:ascii="Times New Roman" w:eastAsia="Times New Roman" w:hAnsi="Times New Roman" w:cs="Times New Roman"/>
        <w:b/>
        <w:lang w:val="en-AU"/>
      </w:rPr>
      <w:t xml:space="preserve"> </w: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45964E" w14:textId="77777777" w:rsidR="007F2FC5" w:rsidRDefault="007F2FC5"/>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2CD31A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D00CAEF" w14:textId="77777777">
            <w:tc>
              <w:tcPr>
                <w:tcW w:w="11059" w:type="dxa"/>
                <w:tcMar>
                  <w:left w:w="0" w:type="dxa"/>
                  <w:right w:w="50" w:type="dxa"/>
                </w:tcMar>
              </w:tcPr>
              <w:p w14:paraId="62C10AAE" w14:textId="6ECBF0DD" w:rsidR="00C13D3E" w:rsidRDefault="00C13D3E">
                <w:pPr>
                  <w:pStyle w:val="Accurripageheader"/>
                  <w:rPr>
                    <w:lang w:val="en-AU"/>
                  </w:rPr>
                </w:pPr>
                <w:r>
                  <w:rPr>
                    <w:noProof/>
                    <w:lang w:val="en-AU"/>
                  </w:rPr>
                  <w:drawing>
                    <wp:anchor distT="0" distB="0" distL="114300" distR="114300" simplePos="1" relativeHeight="251658390" behindDoc="0" locked="0" layoutInCell="1" allowOverlap="1" wp14:anchorId="20E435FD" wp14:editId="56D04127">
                      <wp:simplePos x="0" y="0"/>
                      <wp:positionH relativeFrom="page">
                        <wp:posOffset>6004560</wp:posOffset>
                      </wp:positionH>
                      <wp:positionV relativeFrom="page">
                        <wp:posOffset>-233680</wp:posOffset>
                      </wp:positionV>
                      <wp:extent cx="979170" cy="508000"/>
                      <wp:effectExtent l="0" t="0" r="0" b="0"/>
                      <wp:wrapNone/>
                      <wp:docPr id="410392815"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9281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73C0A64" w14:textId="77777777" w:rsidR="00C13D3E" w:rsidRDefault="00C13D3E">
                <w:pPr>
                  <w:pStyle w:val="Accurripageheader"/>
                  <w:rPr>
                    <w:lang w:val="en-AU"/>
                  </w:rPr>
                </w:pPr>
              </w:p>
              <w:p w14:paraId="68ECBC4D" w14:textId="22C3A921" w:rsidR="007F2FC5" w:rsidRDefault="00F966B8">
                <w:pPr>
                  <w:pStyle w:val="Accurripageheader"/>
                </w:pPr>
                <w:r>
                  <w:rPr>
                    <w:lang w:val="en-AU"/>
                  </w:rPr>
                  <w:t>RSM IFRS Listed Comprehensive Limited</w:t>
                </w:r>
              </w:p>
            </w:tc>
          </w:tr>
          <w:tr w:rsidR="007F2FC5" w14:paraId="08ECE39C" w14:textId="77777777">
            <w:tc>
              <w:tcPr>
                <w:tcW w:w="11059" w:type="dxa"/>
                <w:tcMar>
                  <w:left w:w="0" w:type="dxa"/>
                  <w:right w:w="50" w:type="dxa"/>
                </w:tcMar>
              </w:tcPr>
              <w:p w14:paraId="0276216C" w14:textId="77777777" w:rsidR="007F2FC5" w:rsidRDefault="00624826">
                <w:pPr>
                  <w:pStyle w:val="Accurripageheader"/>
                </w:pPr>
                <w:r>
                  <w:rPr>
                    <w:lang w:val="en-AU"/>
                  </w:rPr>
                  <w:t>Notes to the financial statements</w:t>
                </w:r>
              </w:p>
            </w:tc>
          </w:tr>
          <w:tr w:rsidR="007F2FC5" w14:paraId="16112A15" w14:textId="77777777">
            <w:tc>
              <w:tcPr>
                <w:tcW w:w="11059" w:type="dxa"/>
                <w:tcMar>
                  <w:left w:w="0" w:type="dxa"/>
                  <w:right w:w="50" w:type="dxa"/>
                </w:tcMar>
              </w:tcPr>
              <w:p w14:paraId="02E49412" w14:textId="77777777" w:rsidR="007F2FC5" w:rsidRDefault="00624826">
                <w:pPr>
                  <w:pStyle w:val="Accurripageheader"/>
                </w:pPr>
                <w:r>
                  <w:rPr>
                    <w:lang w:val="en-AU"/>
                  </w:rPr>
                  <w:t>31 December 2025</w:t>
                </w:r>
              </w:p>
            </w:tc>
          </w:tr>
        </w:tbl>
        <w:p w14:paraId="2B883104" w14:textId="77777777" w:rsidR="007F2FC5" w:rsidRDefault="007F2FC5"/>
      </w:tc>
    </w:tr>
  </w:tbl>
  <w:p w14:paraId="34F7103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83B3CC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D883F2" w14:textId="77777777">
            <w:tc>
              <w:tcPr>
                <w:tcW w:w="11059" w:type="dxa"/>
                <w:tcMar>
                  <w:left w:w="0" w:type="dxa"/>
                  <w:right w:w="50" w:type="dxa"/>
                </w:tcMar>
              </w:tcPr>
              <w:p w14:paraId="0534DB95" w14:textId="77777777" w:rsidR="007F2FC5" w:rsidRDefault="00624826">
                <w:pPr>
                  <w:pStyle w:val="Accurriparagraphheader"/>
                </w:pPr>
                <w:r>
                  <w:rPr>
                    <w:lang w:val="en-AU"/>
                  </w:rPr>
                  <w:t>Note 60. Non-cash investing and financing activities (continued)</w:t>
                </w:r>
              </w:p>
            </w:tc>
          </w:tr>
        </w:tbl>
        <w:p w14:paraId="284ACA2F" w14:textId="77777777" w:rsidR="007F2FC5" w:rsidRDefault="007F2FC5"/>
      </w:tc>
    </w:tr>
  </w:tbl>
  <w:p w14:paraId="73984223" w14:textId="77777777" w:rsidR="007F2FC5" w:rsidRDefault="00624826">
    <w:r>
      <w:rPr>
        <w:rFonts w:ascii="Times New Roman" w:eastAsia="Times New Roman" w:hAnsi="Times New Roman" w:cs="Times New Roman"/>
        <w:b/>
        <w:lang w:val="en-AU"/>
      </w:rPr>
      <w:t xml:space="preserve"> </w: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D8A5B6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F99110" w14:textId="77777777">
            <w:tc>
              <w:tcPr>
                <w:tcW w:w="11059" w:type="dxa"/>
                <w:tcMar>
                  <w:left w:w="0" w:type="dxa"/>
                  <w:right w:w="50" w:type="dxa"/>
                </w:tcMar>
              </w:tcPr>
              <w:p w14:paraId="4B35356B" w14:textId="221116E4" w:rsidR="00C13D3E" w:rsidRDefault="00C13D3E">
                <w:pPr>
                  <w:pStyle w:val="Accurripageheader"/>
                  <w:rPr>
                    <w:lang w:val="en-AU"/>
                  </w:rPr>
                </w:pPr>
                <w:r>
                  <w:rPr>
                    <w:noProof/>
                    <w:lang w:val="en-AU"/>
                  </w:rPr>
                  <w:drawing>
                    <wp:anchor distT="0" distB="0" distL="114300" distR="114300" simplePos="0" relativeHeight="251658391" behindDoc="0" locked="0" layoutInCell="1" allowOverlap="1" wp14:anchorId="04A7DB09" wp14:editId="2B22A9B0">
                      <wp:simplePos x="0" y="0"/>
                      <wp:positionH relativeFrom="page">
                        <wp:posOffset>6004560</wp:posOffset>
                      </wp:positionH>
                      <wp:positionV relativeFrom="page">
                        <wp:posOffset>-233680</wp:posOffset>
                      </wp:positionV>
                      <wp:extent cx="979170" cy="508000"/>
                      <wp:effectExtent l="0" t="0" r="0" b="0"/>
                      <wp:wrapNone/>
                      <wp:docPr id="1170467161"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46716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C4DE37C" w14:textId="77777777" w:rsidR="00C13D3E" w:rsidRDefault="00C13D3E">
                <w:pPr>
                  <w:pStyle w:val="Accurripageheader"/>
                  <w:rPr>
                    <w:lang w:val="en-AU"/>
                  </w:rPr>
                </w:pPr>
              </w:p>
              <w:p w14:paraId="245124B2" w14:textId="534F17B9" w:rsidR="007F2FC5" w:rsidRDefault="00F966B8">
                <w:pPr>
                  <w:pStyle w:val="Accurripageheader"/>
                </w:pPr>
                <w:r>
                  <w:rPr>
                    <w:lang w:val="en-AU"/>
                  </w:rPr>
                  <w:t>RSM IFRS Listed Comprehensive Limited</w:t>
                </w:r>
              </w:p>
            </w:tc>
          </w:tr>
          <w:tr w:rsidR="007F2FC5" w14:paraId="3476FAF0" w14:textId="77777777">
            <w:tc>
              <w:tcPr>
                <w:tcW w:w="11059" w:type="dxa"/>
                <w:tcMar>
                  <w:left w:w="0" w:type="dxa"/>
                  <w:right w:w="50" w:type="dxa"/>
                </w:tcMar>
              </w:tcPr>
              <w:p w14:paraId="1C3EE8D5" w14:textId="77777777" w:rsidR="007F2FC5" w:rsidRDefault="00624826">
                <w:pPr>
                  <w:pStyle w:val="Accurripageheader"/>
                </w:pPr>
                <w:r>
                  <w:rPr>
                    <w:lang w:val="en-AU"/>
                  </w:rPr>
                  <w:t>Notes to the financial statements</w:t>
                </w:r>
              </w:p>
            </w:tc>
          </w:tr>
          <w:tr w:rsidR="007F2FC5" w14:paraId="45BB5885" w14:textId="77777777">
            <w:tc>
              <w:tcPr>
                <w:tcW w:w="11059" w:type="dxa"/>
                <w:tcMar>
                  <w:left w:w="0" w:type="dxa"/>
                  <w:right w:w="50" w:type="dxa"/>
                </w:tcMar>
              </w:tcPr>
              <w:p w14:paraId="53858E92" w14:textId="77777777" w:rsidR="007F2FC5" w:rsidRDefault="00624826">
                <w:pPr>
                  <w:pStyle w:val="Accurripageheader"/>
                </w:pPr>
                <w:r>
                  <w:rPr>
                    <w:lang w:val="en-AU"/>
                  </w:rPr>
                  <w:t>31 December 2025</w:t>
                </w:r>
              </w:p>
            </w:tc>
          </w:tr>
        </w:tbl>
        <w:p w14:paraId="3F3FCC38" w14:textId="77777777" w:rsidR="007F2FC5" w:rsidRDefault="007F2FC5"/>
      </w:tc>
    </w:tr>
  </w:tbl>
  <w:p w14:paraId="0FE08CAE" w14:textId="77777777" w:rsidR="007F2FC5" w:rsidRDefault="00624826">
    <w:r>
      <w:rPr>
        <w:rFonts w:ascii="Times New Roman" w:eastAsia="Times New Roman" w:hAnsi="Times New Roman" w:cs="Times New Roman"/>
        <w:b/>
        <w:lang w:val="en-AU"/>
      </w:rPr>
      <w:t xml:space="preserve"> </w: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E92D" w14:textId="77777777" w:rsidR="007F2FC5" w:rsidRDefault="007F2FC5"/>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F5412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EDAE49A" w14:textId="77777777">
            <w:tc>
              <w:tcPr>
                <w:tcW w:w="11059" w:type="dxa"/>
                <w:tcMar>
                  <w:left w:w="0" w:type="dxa"/>
                  <w:right w:w="50" w:type="dxa"/>
                </w:tcMar>
              </w:tcPr>
              <w:p w14:paraId="31EEFDB7" w14:textId="535E2930" w:rsidR="00C13D3E" w:rsidRDefault="00C13D3E">
                <w:pPr>
                  <w:pStyle w:val="Accurripageheader"/>
                  <w:rPr>
                    <w:lang w:val="en-AU"/>
                  </w:rPr>
                </w:pPr>
                <w:r>
                  <w:rPr>
                    <w:noProof/>
                    <w:lang w:val="en-AU"/>
                  </w:rPr>
                  <w:drawing>
                    <wp:anchor distT="0" distB="0" distL="114300" distR="114300" simplePos="1" relativeHeight="251658392" behindDoc="0" locked="0" layoutInCell="1" allowOverlap="1" wp14:anchorId="5E5EF692" wp14:editId="4124466E">
                      <wp:simplePos x="0" y="0"/>
                      <wp:positionH relativeFrom="page">
                        <wp:posOffset>6004560</wp:posOffset>
                      </wp:positionH>
                      <wp:positionV relativeFrom="page">
                        <wp:posOffset>-233680</wp:posOffset>
                      </wp:positionV>
                      <wp:extent cx="979170" cy="508000"/>
                      <wp:effectExtent l="0" t="0" r="0" b="0"/>
                      <wp:wrapNone/>
                      <wp:docPr id="749578937"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57893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7A3DB77" w14:textId="77777777" w:rsidR="00C13D3E" w:rsidRDefault="00C13D3E">
                <w:pPr>
                  <w:pStyle w:val="Accurripageheader"/>
                  <w:rPr>
                    <w:lang w:val="en-AU"/>
                  </w:rPr>
                </w:pPr>
              </w:p>
              <w:p w14:paraId="4296D0F3" w14:textId="3888153F" w:rsidR="007F2FC5" w:rsidRDefault="00F966B8">
                <w:pPr>
                  <w:pStyle w:val="Accurripageheader"/>
                </w:pPr>
                <w:r>
                  <w:rPr>
                    <w:lang w:val="en-AU"/>
                  </w:rPr>
                  <w:t>RSM IFRS Listed Comprehensive Limited</w:t>
                </w:r>
              </w:p>
            </w:tc>
          </w:tr>
          <w:tr w:rsidR="007F2FC5" w14:paraId="4B243E60" w14:textId="77777777">
            <w:tc>
              <w:tcPr>
                <w:tcW w:w="11059" w:type="dxa"/>
                <w:tcMar>
                  <w:left w:w="0" w:type="dxa"/>
                  <w:right w:w="50" w:type="dxa"/>
                </w:tcMar>
              </w:tcPr>
              <w:p w14:paraId="1E80B81F" w14:textId="77777777" w:rsidR="007F2FC5" w:rsidRDefault="00624826">
                <w:pPr>
                  <w:pStyle w:val="Accurripageheader"/>
                </w:pPr>
                <w:r>
                  <w:rPr>
                    <w:lang w:val="en-AU"/>
                  </w:rPr>
                  <w:t>Notes to the financial statements</w:t>
                </w:r>
              </w:p>
            </w:tc>
          </w:tr>
          <w:tr w:rsidR="007F2FC5" w14:paraId="014CA260" w14:textId="77777777">
            <w:tc>
              <w:tcPr>
                <w:tcW w:w="11059" w:type="dxa"/>
                <w:tcMar>
                  <w:left w:w="0" w:type="dxa"/>
                  <w:right w:w="50" w:type="dxa"/>
                </w:tcMar>
              </w:tcPr>
              <w:p w14:paraId="4879BCCB" w14:textId="77777777" w:rsidR="007F2FC5" w:rsidRDefault="00624826">
                <w:pPr>
                  <w:pStyle w:val="Accurripageheader"/>
                </w:pPr>
                <w:r>
                  <w:rPr>
                    <w:lang w:val="en-AU"/>
                  </w:rPr>
                  <w:t>31 December 2025</w:t>
                </w:r>
              </w:p>
            </w:tc>
          </w:tr>
        </w:tbl>
        <w:p w14:paraId="73FDDC31" w14:textId="77777777" w:rsidR="007F2FC5" w:rsidRDefault="007F2FC5"/>
      </w:tc>
    </w:tr>
  </w:tbl>
  <w:p w14:paraId="17D17C91"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B8B6DF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43C6CD6" w14:textId="77777777">
            <w:tc>
              <w:tcPr>
                <w:tcW w:w="11059" w:type="dxa"/>
                <w:tcMar>
                  <w:left w:w="0" w:type="dxa"/>
                  <w:right w:w="50" w:type="dxa"/>
                </w:tcMar>
              </w:tcPr>
              <w:p w14:paraId="5AA482D8" w14:textId="77777777" w:rsidR="007F2FC5" w:rsidRDefault="00624826">
                <w:pPr>
                  <w:pStyle w:val="Accurriparagraphheader"/>
                </w:pPr>
                <w:r>
                  <w:rPr>
                    <w:lang w:val="en-AU"/>
                  </w:rPr>
                  <w:t>Note 61. Changes in liabilities arising from financing activities (continued)</w:t>
                </w:r>
              </w:p>
            </w:tc>
          </w:tr>
        </w:tbl>
        <w:p w14:paraId="4D283BD0" w14:textId="77777777" w:rsidR="007F2FC5" w:rsidRDefault="007F2FC5"/>
      </w:tc>
    </w:tr>
  </w:tbl>
  <w:p w14:paraId="4F063036" w14:textId="77777777" w:rsidR="007F2FC5" w:rsidRDefault="00624826">
    <w:r>
      <w:rPr>
        <w:rFonts w:ascii="Times New Roman" w:eastAsia="Times New Roman" w:hAnsi="Times New Roman" w:cs="Times New Roman"/>
        <w:b/>
        <w:lang w:val="en-AU"/>
      </w:rPr>
      <w:t xml:space="preserv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28DBCE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1B7371F" w14:textId="77777777">
            <w:tc>
              <w:tcPr>
                <w:tcW w:w="11059" w:type="dxa"/>
                <w:tcMar>
                  <w:left w:w="0" w:type="dxa"/>
                  <w:right w:w="50" w:type="dxa"/>
                </w:tcMar>
              </w:tcPr>
              <w:p w14:paraId="785CD7B3" w14:textId="3D09B117" w:rsidR="00C13D3E" w:rsidRDefault="00C13D3E">
                <w:pPr>
                  <w:pStyle w:val="Accurripageheader"/>
                  <w:rPr>
                    <w:lang w:val="en-AU"/>
                  </w:rPr>
                </w:pPr>
                <w:r>
                  <w:rPr>
                    <w:noProof/>
                    <w:lang w:val="en-AU"/>
                  </w:rPr>
                  <w:drawing>
                    <wp:anchor distT="0" distB="0" distL="114300" distR="114300" simplePos="1" relativeHeight="251658255" behindDoc="0" locked="0" layoutInCell="1" allowOverlap="1" wp14:anchorId="37DBA449" wp14:editId="5F0B2CE2">
                      <wp:simplePos x="0" y="0"/>
                      <wp:positionH relativeFrom="page">
                        <wp:posOffset>6004560</wp:posOffset>
                      </wp:positionH>
                      <wp:positionV relativeFrom="page">
                        <wp:posOffset>-233680</wp:posOffset>
                      </wp:positionV>
                      <wp:extent cx="979170" cy="508000"/>
                      <wp:effectExtent l="0" t="0" r="0" b="0"/>
                      <wp:wrapNone/>
                      <wp:docPr id="2054002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0205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684DEEC" w14:textId="77777777" w:rsidR="00C13D3E" w:rsidRDefault="00C13D3E">
                <w:pPr>
                  <w:pStyle w:val="Accurripageheader"/>
                  <w:rPr>
                    <w:lang w:val="en-AU"/>
                  </w:rPr>
                </w:pPr>
              </w:p>
              <w:p w14:paraId="443C8B42" w14:textId="1CCBEE62" w:rsidR="007F2FC5" w:rsidRDefault="00F966B8">
                <w:pPr>
                  <w:pStyle w:val="Accurripageheader"/>
                </w:pPr>
                <w:r>
                  <w:rPr>
                    <w:lang w:val="en-AU"/>
                  </w:rPr>
                  <w:t>RSM IFRS Listed Comprehensive Limited</w:t>
                </w:r>
              </w:p>
            </w:tc>
          </w:tr>
          <w:tr w:rsidR="007F2FC5" w14:paraId="0EA12A49" w14:textId="77777777">
            <w:tc>
              <w:tcPr>
                <w:tcW w:w="11059" w:type="dxa"/>
                <w:tcMar>
                  <w:left w:w="0" w:type="dxa"/>
                  <w:right w:w="50" w:type="dxa"/>
                </w:tcMar>
              </w:tcPr>
              <w:p w14:paraId="4CCA796D" w14:textId="77777777" w:rsidR="007F2FC5" w:rsidRDefault="00624826">
                <w:pPr>
                  <w:pStyle w:val="Accurripageheader"/>
                </w:pPr>
                <w:r>
                  <w:rPr>
                    <w:lang w:val="en-AU"/>
                  </w:rPr>
                  <w:t>Sustainability report</w:t>
                </w:r>
              </w:p>
            </w:tc>
          </w:tr>
          <w:tr w:rsidR="007F2FC5" w14:paraId="43451C48" w14:textId="77777777">
            <w:tc>
              <w:tcPr>
                <w:tcW w:w="11059" w:type="dxa"/>
                <w:tcMar>
                  <w:left w:w="0" w:type="dxa"/>
                  <w:right w:w="50" w:type="dxa"/>
                </w:tcMar>
              </w:tcPr>
              <w:p w14:paraId="57DFE445" w14:textId="77777777" w:rsidR="007F2FC5" w:rsidRDefault="00624826">
                <w:pPr>
                  <w:pStyle w:val="Accurripageheader"/>
                </w:pPr>
                <w:r>
                  <w:rPr>
                    <w:lang w:val="en-AU"/>
                  </w:rPr>
                  <w:t>31 December 2025</w:t>
                </w:r>
              </w:p>
            </w:tc>
          </w:tr>
        </w:tbl>
        <w:p w14:paraId="4D5AE19A" w14:textId="77777777" w:rsidR="007F2FC5" w:rsidRDefault="007F2FC5"/>
      </w:tc>
    </w:tr>
  </w:tbl>
  <w:p w14:paraId="02955366" w14:textId="77777777" w:rsidR="007F2FC5" w:rsidRDefault="00624826">
    <w:r>
      <w:rPr>
        <w:rFonts w:ascii="Times New Roman" w:eastAsia="Times New Roman" w:hAnsi="Times New Roman" w:cs="Times New Roman"/>
        <w:b/>
        <w:lang w:val="en-AU"/>
      </w:rPr>
      <w:t xml:space="preserve"> </w: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154E48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5CA7974" w14:textId="77777777">
            <w:tc>
              <w:tcPr>
                <w:tcW w:w="11059" w:type="dxa"/>
                <w:tcMar>
                  <w:left w:w="0" w:type="dxa"/>
                  <w:right w:w="50" w:type="dxa"/>
                </w:tcMar>
              </w:tcPr>
              <w:p w14:paraId="32A731A4" w14:textId="765E03DB" w:rsidR="00C13D3E" w:rsidRDefault="00C13D3E">
                <w:pPr>
                  <w:pStyle w:val="Accurripageheader"/>
                  <w:rPr>
                    <w:lang w:val="en-AU"/>
                  </w:rPr>
                </w:pPr>
                <w:r>
                  <w:rPr>
                    <w:noProof/>
                    <w:lang w:val="en-AU"/>
                  </w:rPr>
                  <w:drawing>
                    <wp:anchor distT="0" distB="0" distL="114300" distR="114300" simplePos="1" relativeHeight="251658393" behindDoc="0" locked="0" layoutInCell="1" allowOverlap="1" wp14:anchorId="0FC6F221" wp14:editId="6EBE70B4">
                      <wp:simplePos x="0" y="0"/>
                      <wp:positionH relativeFrom="page">
                        <wp:posOffset>6004560</wp:posOffset>
                      </wp:positionH>
                      <wp:positionV relativeFrom="page">
                        <wp:posOffset>-233680</wp:posOffset>
                      </wp:positionV>
                      <wp:extent cx="979170" cy="508000"/>
                      <wp:effectExtent l="0" t="0" r="0" b="0"/>
                      <wp:wrapNone/>
                      <wp:docPr id="2120556718"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55671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6E9087A" w14:textId="77777777" w:rsidR="00C13D3E" w:rsidRDefault="00C13D3E">
                <w:pPr>
                  <w:pStyle w:val="Accurripageheader"/>
                  <w:rPr>
                    <w:lang w:val="en-AU"/>
                  </w:rPr>
                </w:pPr>
              </w:p>
              <w:p w14:paraId="2FDBFECB" w14:textId="53282A3B" w:rsidR="007F2FC5" w:rsidRDefault="00F966B8">
                <w:pPr>
                  <w:pStyle w:val="Accurripageheader"/>
                </w:pPr>
                <w:r>
                  <w:rPr>
                    <w:lang w:val="en-AU"/>
                  </w:rPr>
                  <w:t>RSM IFRS Listed Comprehensive Limited</w:t>
                </w:r>
              </w:p>
            </w:tc>
          </w:tr>
          <w:tr w:rsidR="007F2FC5" w14:paraId="5F43CA1B" w14:textId="77777777">
            <w:tc>
              <w:tcPr>
                <w:tcW w:w="11059" w:type="dxa"/>
                <w:tcMar>
                  <w:left w:w="0" w:type="dxa"/>
                  <w:right w:w="50" w:type="dxa"/>
                </w:tcMar>
              </w:tcPr>
              <w:p w14:paraId="63A22A76" w14:textId="77777777" w:rsidR="007F2FC5" w:rsidRDefault="00624826">
                <w:pPr>
                  <w:pStyle w:val="Accurripageheader"/>
                </w:pPr>
                <w:r>
                  <w:rPr>
                    <w:lang w:val="en-AU"/>
                  </w:rPr>
                  <w:t>Notes to the financial statements</w:t>
                </w:r>
              </w:p>
            </w:tc>
          </w:tr>
          <w:tr w:rsidR="007F2FC5" w14:paraId="028E06DE" w14:textId="77777777">
            <w:tc>
              <w:tcPr>
                <w:tcW w:w="11059" w:type="dxa"/>
                <w:tcMar>
                  <w:left w:w="0" w:type="dxa"/>
                  <w:right w:w="50" w:type="dxa"/>
                </w:tcMar>
              </w:tcPr>
              <w:p w14:paraId="46AD5476" w14:textId="77777777" w:rsidR="007F2FC5" w:rsidRDefault="00624826">
                <w:pPr>
                  <w:pStyle w:val="Accurripageheader"/>
                </w:pPr>
                <w:r>
                  <w:rPr>
                    <w:lang w:val="en-AU"/>
                  </w:rPr>
                  <w:t>31 December 2025</w:t>
                </w:r>
              </w:p>
            </w:tc>
          </w:tr>
        </w:tbl>
        <w:p w14:paraId="1DAA1784" w14:textId="77777777" w:rsidR="007F2FC5" w:rsidRDefault="007F2FC5"/>
      </w:tc>
    </w:tr>
  </w:tbl>
  <w:p w14:paraId="50CF8A52" w14:textId="77777777" w:rsidR="007F2FC5" w:rsidRDefault="00624826">
    <w:r>
      <w:rPr>
        <w:rFonts w:ascii="Times New Roman" w:eastAsia="Times New Roman" w:hAnsi="Times New Roman" w:cs="Times New Roman"/>
        <w:b/>
        <w:lang w:val="en-AU"/>
      </w:rPr>
      <w:t xml:space="preserve"> </w: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AB24E" w14:textId="77777777" w:rsidR="007F2FC5" w:rsidRDefault="007F2FC5"/>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0F14DC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7E815B2" w14:textId="77777777">
            <w:tc>
              <w:tcPr>
                <w:tcW w:w="11059" w:type="dxa"/>
                <w:tcMar>
                  <w:left w:w="0" w:type="dxa"/>
                  <w:right w:w="50" w:type="dxa"/>
                </w:tcMar>
              </w:tcPr>
              <w:p w14:paraId="45674BE4" w14:textId="00E99F98" w:rsidR="00C13D3E" w:rsidRDefault="00C13D3E">
                <w:pPr>
                  <w:pStyle w:val="Accurripageheader"/>
                  <w:rPr>
                    <w:lang w:val="en-AU"/>
                  </w:rPr>
                </w:pPr>
                <w:r>
                  <w:rPr>
                    <w:noProof/>
                    <w:lang w:val="en-AU"/>
                  </w:rPr>
                  <w:drawing>
                    <wp:anchor distT="0" distB="0" distL="114300" distR="114300" simplePos="0" relativeHeight="251658394" behindDoc="0" locked="0" layoutInCell="1" allowOverlap="1" wp14:anchorId="1D9C4185" wp14:editId="7FB6526C">
                      <wp:simplePos x="0" y="0"/>
                      <wp:positionH relativeFrom="page">
                        <wp:posOffset>0</wp:posOffset>
                      </wp:positionH>
                      <wp:positionV relativeFrom="page">
                        <wp:posOffset>0</wp:posOffset>
                      </wp:positionV>
                      <wp:extent cx="979170" cy="508000"/>
                      <wp:effectExtent l="0" t="0" r="0" b="0"/>
                      <wp:wrapNone/>
                      <wp:docPr id="161777482"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7748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DF22A46" w14:textId="77777777" w:rsidR="00C13D3E" w:rsidRDefault="00C13D3E">
                <w:pPr>
                  <w:pStyle w:val="Accurripageheader"/>
                  <w:rPr>
                    <w:lang w:val="en-AU"/>
                  </w:rPr>
                </w:pPr>
              </w:p>
              <w:p w14:paraId="3F9590FD" w14:textId="26D7555A" w:rsidR="007F2FC5" w:rsidRDefault="00F966B8">
                <w:pPr>
                  <w:pStyle w:val="Accurripageheader"/>
                </w:pPr>
                <w:r>
                  <w:rPr>
                    <w:lang w:val="en-AU"/>
                  </w:rPr>
                  <w:t>RSM IFRS Listed Comprehensive Limited</w:t>
                </w:r>
              </w:p>
            </w:tc>
          </w:tr>
          <w:tr w:rsidR="007F2FC5" w14:paraId="71078FC7" w14:textId="77777777">
            <w:tc>
              <w:tcPr>
                <w:tcW w:w="11059" w:type="dxa"/>
                <w:tcMar>
                  <w:left w:w="0" w:type="dxa"/>
                  <w:right w:w="50" w:type="dxa"/>
                </w:tcMar>
              </w:tcPr>
              <w:p w14:paraId="4D953B0F" w14:textId="77777777" w:rsidR="007F2FC5" w:rsidRDefault="00624826">
                <w:pPr>
                  <w:pStyle w:val="Accurripageheader"/>
                </w:pPr>
                <w:r>
                  <w:rPr>
                    <w:lang w:val="en-AU"/>
                  </w:rPr>
                  <w:t>Notes to the financial statements</w:t>
                </w:r>
              </w:p>
            </w:tc>
          </w:tr>
          <w:tr w:rsidR="007F2FC5" w14:paraId="59148E31" w14:textId="77777777">
            <w:tc>
              <w:tcPr>
                <w:tcW w:w="11059" w:type="dxa"/>
                <w:tcMar>
                  <w:left w:w="0" w:type="dxa"/>
                  <w:right w:w="50" w:type="dxa"/>
                </w:tcMar>
              </w:tcPr>
              <w:p w14:paraId="4A23C39F" w14:textId="77777777" w:rsidR="007F2FC5" w:rsidRDefault="00624826">
                <w:pPr>
                  <w:pStyle w:val="Accurripageheader"/>
                </w:pPr>
                <w:r>
                  <w:rPr>
                    <w:lang w:val="en-AU"/>
                  </w:rPr>
                  <w:t>31 December 2025</w:t>
                </w:r>
              </w:p>
            </w:tc>
          </w:tr>
        </w:tbl>
        <w:p w14:paraId="049FC911" w14:textId="77777777" w:rsidR="007F2FC5" w:rsidRDefault="007F2FC5"/>
      </w:tc>
    </w:tr>
  </w:tbl>
  <w:p w14:paraId="44423C9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476537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4894F10" w14:textId="77777777">
            <w:tc>
              <w:tcPr>
                <w:tcW w:w="11059" w:type="dxa"/>
                <w:tcMar>
                  <w:left w:w="0" w:type="dxa"/>
                  <w:right w:w="50" w:type="dxa"/>
                </w:tcMar>
              </w:tcPr>
              <w:p w14:paraId="3C1A35A8" w14:textId="77777777" w:rsidR="007F2FC5" w:rsidRDefault="00624826">
                <w:pPr>
                  <w:pStyle w:val="Accurriparagraphheader"/>
                </w:pPr>
                <w:r>
                  <w:rPr>
                    <w:lang w:val="en-AU"/>
                  </w:rPr>
                  <w:t>Note 62. Supplier finance arrangements (continued)</w:t>
                </w:r>
              </w:p>
            </w:tc>
          </w:tr>
        </w:tbl>
        <w:p w14:paraId="32AAFB45" w14:textId="77777777" w:rsidR="007F2FC5" w:rsidRDefault="007F2FC5"/>
      </w:tc>
    </w:tr>
  </w:tbl>
  <w:p w14:paraId="2A6CEE6C" w14:textId="77777777" w:rsidR="007F2FC5" w:rsidRDefault="00624826">
    <w:r>
      <w:rPr>
        <w:rFonts w:ascii="Times New Roman" w:eastAsia="Times New Roman" w:hAnsi="Times New Roman" w:cs="Times New Roman"/>
        <w:b/>
        <w:lang w:val="en-AU"/>
      </w:rPr>
      <w:t xml:space="preserve"> </w: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23D53B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794BBED" w14:textId="77777777">
            <w:tc>
              <w:tcPr>
                <w:tcW w:w="11059" w:type="dxa"/>
                <w:tcMar>
                  <w:left w:w="0" w:type="dxa"/>
                  <w:right w:w="50" w:type="dxa"/>
                </w:tcMar>
              </w:tcPr>
              <w:p w14:paraId="198A15CC" w14:textId="55B5EE36" w:rsidR="00C13D3E" w:rsidRDefault="00C13D3E">
                <w:pPr>
                  <w:pStyle w:val="Accurripageheader"/>
                  <w:rPr>
                    <w:lang w:val="en-AU"/>
                  </w:rPr>
                </w:pPr>
                <w:r>
                  <w:rPr>
                    <w:noProof/>
                    <w:lang w:val="en-AU"/>
                  </w:rPr>
                  <w:drawing>
                    <wp:anchor distT="0" distB="0" distL="114300" distR="114300" simplePos="1" relativeHeight="251658395" behindDoc="0" locked="0" layoutInCell="1" allowOverlap="1" wp14:anchorId="3F8083B4" wp14:editId="1BFA8F6B">
                      <wp:simplePos x="0" y="0"/>
                      <wp:positionH relativeFrom="page">
                        <wp:posOffset>6004560</wp:posOffset>
                      </wp:positionH>
                      <wp:positionV relativeFrom="page">
                        <wp:posOffset>-233680</wp:posOffset>
                      </wp:positionV>
                      <wp:extent cx="979170" cy="508000"/>
                      <wp:effectExtent l="0" t="0" r="0" b="0"/>
                      <wp:wrapNone/>
                      <wp:docPr id="1006797277"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9727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FD6DC3D" w14:textId="77777777" w:rsidR="00C13D3E" w:rsidRDefault="00C13D3E">
                <w:pPr>
                  <w:pStyle w:val="Accurripageheader"/>
                  <w:rPr>
                    <w:lang w:val="en-AU"/>
                  </w:rPr>
                </w:pPr>
              </w:p>
              <w:p w14:paraId="20D6B2C4" w14:textId="6172E562" w:rsidR="007F2FC5" w:rsidRDefault="00F966B8">
                <w:pPr>
                  <w:pStyle w:val="Accurripageheader"/>
                </w:pPr>
                <w:r>
                  <w:rPr>
                    <w:lang w:val="en-AU"/>
                  </w:rPr>
                  <w:t>RSM IFRS Listed Comprehensive Limited</w:t>
                </w:r>
              </w:p>
            </w:tc>
          </w:tr>
          <w:tr w:rsidR="007F2FC5" w14:paraId="55FB0495" w14:textId="77777777">
            <w:tc>
              <w:tcPr>
                <w:tcW w:w="11059" w:type="dxa"/>
                <w:tcMar>
                  <w:left w:w="0" w:type="dxa"/>
                  <w:right w:w="50" w:type="dxa"/>
                </w:tcMar>
              </w:tcPr>
              <w:p w14:paraId="4FFA722D" w14:textId="77777777" w:rsidR="007F2FC5" w:rsidRDefault="00624826">
                <w:pPr>
                  <w:pStyle w:val="Accurripageheader"/>
                </w:pPr>
                <w:r>
                  <w:rPr>
                    <w:lang w:val="en-AU"/>
                  </w:rPr>
                  <w:t>Notes to the financial statements</w:t>
                </w:r>
              </w:p>
            </w:tc>
          </w:tr>
          <w:tr w:rsidR="007F2FC5" w14:paraId="0323F111" w14:textId="77777777">
            <w:tc>
              <w:tcPr>
                <w:tcW w:w="11059" w:type="dxa"/>
                <w:tcMar>
                  <w:left w:w="0" w:type="dxa"/>
                  <w:right w:w="50" w:type="dxa"/>
                </w:tcMar>
              </w:tcPr>
              <w:p w14:paraId="19EBB8F9" w14:textId="77777777" w:rsidR="007F2FC5" w:rsidRDefault="00624826">
                <w:pPr>
                  <w:pStyle w:val="Accurripageheader"/>
                </w:pPr>
                <w:r>
                  <w:rPr>
                    <w:lang w:val="en-AU"/>
                  </w:rPr>
                  <w:t>31 December 2025</w:t>
                </w:r>
              </w:p>
            </w:tc>
          </w:tr>
        </w:tbl>
        <w:p w14:paraId="14E3CD07" w14:textId="77777777" w:rsidR="007F2FC5" w:rsidRDefault="007F2FC5"/>
      </w:tc>
    </w:tr>
  </w:tbl>
  <w:p w14:paraId="05C0AF75" w14:textId="77777777" w:rsidR="007F2FC5" w:rsidRDefault="00624826">
    <w:r>
      <w:rPr>
        <w:rFonts w:ascii="Times New Roman" w:eastAsia="Times New Roman" w:hAnsi="Times New Roman" w:cs="Times New Roman"/>
        <w:b/>
        <w:lang w:val="en-AU"/>
      </w:rPr>
      <w:t xml:space="preserve"> </w: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85984" w14:textId="77777777" w:rsidR="007F2FC5" w:rsidRDefault="007F2FC5"/>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9BA10F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83E8F9B" w14:textId="77777777">
            <w:tc>
              <w:tcPr>
                <w:tcW w:w="11059" w:type="dxa"/>
                <w:tcMar>
                  <w:left w:w="0" w:type="dxa"/>
                  <w:right w:w="50" w:type="dxa"/>
                </w:tcMar>
              </w:tcPr>
              <w:p w14:paraId="626DE949" w14:textId="604092A7" w:rsidR="00C13D3E" w:rsidRDefault="00C13D3E">
                <w:pPr>
                  <w:pStyle w:val="Accurripageheader"/>
                  <w:rPr>
                    <w:lang w:val="en-AU"/>
                  </w:rPr>
                </w:pPr>
                <w:r>
                  <w:rPr>
                    <w:noProof/>
                    <w:lang w:val="en-AU"/>
                  </w:rPr>
                  <w:drawing>
                    <wp:anchor distT="0" distB="0" distL="114300" distR="114300" simplePos="0" relativeHeight="251658396" behindDoc="0" locked="0" layoutInCell="1" allowOverlap="1" wp14:anchorId="2846FCCB" wp14:editId="70C0939E">
                      <wp:simplePos x="0" y="0"/>
                      <wp:positionH relativeFrom="page">
                        <wp:posOffset>6004560</wp:posOffset>
                      </wp:positionH>
                      <wp:positionV relativeFrom="page">
                        <wp:posOffset>-233680</wp:posOffset>
                      </wp:positionV>
                      <wp:extent cx="979170" cy="508000"/>
                      <wp:effectExtent l="0" t="0" r="0" b="0"/>
                      <wp:wrapNone/>
                      <wp:docPr id="944259576"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25957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FA1675E" w14:textId="77777777" w:rsidR="00C13D3E" w:rsidRDefault="00C13D3E">
                <w:pPr>
                  <w:pStyle w:val="Accurripageheader"/>
                  <w:rPr>
                    <w:lang w:val="en-AU"/>
                  </w:rPr>
                </w:pPr>
              </w:p>
              <w:p w14:paraId="5879EB23" w14:textId="2D9B7342" w:rsidR="007F2FC5" w:rsidRDefault="00F966B8">
                <w:pPr>
                  <w:pStyle w:val="Accurripageheader"/>
                </w:pPr>
                <w:r>
                  <w:rPr>
                    <w:lang w:val="en-AU"/>
                  </w:rPr>
                  <w:t>RSM IFRS Listed Comprehensive Limited</w:t>
                </w:r>
              </w:p>
            </w:tc>
          </w:tr>
          <w:tr w:rsidR="007F2FC5" w14:paraId="7C610844" w14:textId="77777777">
            <w:tc>
              <w:tcPr>
                <w:tcW w:w="11059" w:type="dxa"/>
                <w:tcMar>
                  <w:left w:w="0" w:type="dxa"/>
                  <w:right w:w="50" w:type="dxa"/>
                </w:tcMar>
              </w:tcPr>
              <w:p w14:paraId="73180ABE" w14:textId="77777777" w:rsidR="007F2FC5" w:rsidRDefault="00624826">
                <w:pPr>
                  <w:pStyle w:val="Accurripageheader"/>
                </w:pPr>
                <w:r>
                  <w:rPr>
                    <w:lang w:val="en-AU"/>
                  </w:rPr>
                  <w:t>Notes to the financial statements</w:t>
                </w:r>
              </w:p>
            </w:tc>
          </w:tr>
          <w:tr w:rsidR="007F2FC5" w14:paraId="25E1D8E5" w14:textId="77777777">
            <w:tc>
              <w:tcPr>
                <w:tcW w:w="11059" w:type="dxa"/>
                <w:tcMar>
                  <w:left w:w="0" w:type="dxa"/>
                  <w:right w:w="50" w:type="dxa"/>
                </w:tcMar>
              </w:tcPr>
              <w:p w14:paraId="3187129D" w14:textId="77777777" w:rsidR="007F2FC5" w:rsidRDefault="00624826">
                <w:pPr>
                  <w:pStyle w:val="Accurripageheader"/>
                </w:pPr>
                <w:r>
                  <w:rPr>
                    <w:lang w:val="en-AU"/>
                  </w:rPr>
                  <w:t>31 December 2025</w:t>
                </w:r>
              </w:p>
            </w:tc>
          </w:tr>
        </w:tbl>
        <w:p w14:paraId="644A8415" w14:textId="77777777" w:rsidR="007F2FC5" w:rsidRDefault="007F2FC5"/>
      </w:tc>
    </w:tr>
  </w:tbl>
  <w:p w14:paraId="122AA15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E41745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C602CD5" w14:textId="77777777">
            <w:tc>
              <w:tcPr>
                <w:tcW w:w="11059" w:type="dxa"/>
                <w:tcMar>
                  <w:left w:w="0" w:type="dxa"/>
                  <w:right w:w="50" w:type="dxa"/>
                </w:tcMar>
              </w:tcPr>
              <w:p w14:paraId="087B4704" w14:textId="77777777" w:rsidR="007F2FC5" w:rsidRDefault="00624826">
                <w:pPr>
                  <w:pStyle w:val="Accurriparagraphheader"/>
                </w:pPr>
                <w:r>
                  <w:rPr>
                    <w:lang w:val="en-AU"/>
                  </w:rPr>
                  <w:t>Note 63. Earnings per share (continued)</w:t>
                </w:r>
              </w:p>
            </w:tc>
          </w:tr>
        </w:tbl>
        <w:p w14:paraId="10A4D30E" w14:textId="77777777" w:rsidR="007F2FC5" w:rsidRDefault="007F2FC5"/>
      </w:tc>
    </w:tr>
  </w:tbl>
  <w:p w14:paraId="5017EBB1" w14:textId="77777777" w:rsidR="007F2FC5" w:rsidRDefault="00624826">
    <w:r>
      <w:rPr>
        <w:rFonts w:ascii="Times New Roman" w:eastAsia="Times New Roman" w:hAnsi="Times New Roman" w:cs="Times New Roman"/>
        <w:b/>
        <w:lang w:val="en-AU"/>
      </w:rPr>
      <w:t xml:space="preserve"> </w: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8C1614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A773EBD" w14:textId="77777777">
            <w:tc>
              <w:tcPr>
                <w:tcW w:w="11059" w:type="dxa"/>
                <w:tcMar>
                  <w:left w:w="0" w:type="dxa"/>
                  <w:right w:w="50" w:type="dxa"/>
                </w:tcMar>
              </w:tcPr>
              <w:p w14:paraId="6D8A92F0" w14:textId="48A017F9" w:rsidR="00C13D3E" w:rsidRDefault="00C13D3E">
                <w:pPr>
                  <w:pStyle w:val="Accurripageheader"/>
                  <w:rPr>
                    <w:lang w:val="en-AU"/>
                  </w:rPr>
                </w:pPr>
                <w:r>
                  <w:rPr>
                    <w:noProof/>
                    <w:lang w:val="en-AU"/>
                  </w:rPr>
                  <w:drawing>
                    <wp:anchor distT="0" distB="0" distL="114300" distR="114300" simplePos="0" relativeHeight="251658397" behindDoc="0" locked="0" layoutInCell="1" allowOverlap="1" wp14:anchorId="40C481ED" wp14:editId="1A1E67DC">
                      <wp:simplePos x="0" y="0"/>
                      <wp:positionH relativeFrom="page">
                        <wp:posOffset>6004560</wp:posOffset>
                      </wp:positionH>
                      <wp:positionV relativeFrom="page">
                        <wp:posOffset>-233680</wp:posOffset>
                      </wp:positionV>
                      <wp:extent cx="979170" cy="508000"/>
                      <wp:effectExtent l="0" t="0" r="0" b="0"/>
                      <wp:wrapNone/>
                      <wp:docPr id="2024954047"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95404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D573462" w14:textId="77777777" w:rsidR="00C13D3E" w:rsidRDefault="00C13D3E">
                <w:pPr>
                  <w:pStyle w:val="Accurripageheader"/>
                  <w:rPr>
                    <w:lang w:val="en-AU"/>
                  </w:rPr>
                </w:pPr>
              </w:p>
              <w:p w14:paraId="3F66EBF7" w14:textId="7833FBFE" w:rsidR="007F2FC5" w:rsidRDefault="00F966B8">
                <w:pPr>
                  <w:pStyle w:val="Accurripageheader"/>
                </w:pPr>
                <w:r>
                  <w:rPr>
                    <w:lang w:val="en-AU"/>
                  </w:rPr>
                  <w:t>RSM IFRS Listed Comprehensive Limited</w:t>
                </w:r>
              </w:p>
            </w:tc>
          </w:tr>
          <w:tr w:rsidR="007F2FC5" w14:paraId="7E12E455" w14:textId="77777777">
            <w:tc>
              <w:tcPr>
                <w:tcW w:w="11059" w:type="dxa"/>
                <w:tcMar>
                  <w:left w:w="0" w:type="dxa"/>
                  <w:right w:w="50" w:type="dxa"/>
                </w:tcMar>
              </w:tcPr>
              <w:p w14:paraId="7BAEDAF5" w14:textId="77777777" w:rsidR="007F2FC5" w:rsidRDefault="00624826">
                <w:pPr>
                  <w:pStyle w:val="Accurripageheader"/>
                </w:pPr>
                <w:r>
                  <w:rPr>
                    <w:lang w:val="en-AU"/>
                  </w:rPr>
                  <w:t>Notes to the financial statements</w:t>
                </w:r>
              </w:p>
            </w:tc>
          </w:tr>
          <w:tr w:rsidR="007F2FC5" w14:paraId="5089A569" w14:textId="77777777">
            <w:tc>
              <w:tcPr>
                <w:tcW w:w="11059" w:type="dxa"/>
                <w:tcMar>
                  <w:left w:w="0" w:type="dxa"/>
                  <w:right w:w="50" w:type="dxa"/>
                </w:tcMar>
              </w:tcPr>
              <w:p w14:paraId="35CE907C" w14:textId="77777777" w:rsidR="007F2FC5" w:rsidRDefault="00624826">
                <w:pPr>
                  <w:pStyle w:val="Accurripageheader"/>
                </w:pPr>
                <w:r>
                  <w:rPr>
                    <w:lang w:val="en-AU"/>
                  </w:rPr>
                  <w:t>31 December 2025</w:t>
                </w:r>
              </w:p>
            </w:tc>
          </w:tr>
        </w:tbl>
        <w:p w14:paraId="4B9B881B" w14:textId="77777777" w:rsidR="007F2FC5" w:rsidRDefault="007F2FC5"/>
      </w:tc>
    </w:tr>
  </w:tbl>
  <w:p w14:paraId="1DBDC918" w14:textId="77777777" w:rsidR="007F2FC5" w:rsidRDefault="00624826">
    <w:r>
      <w:rPr>
        <w:rFonts w:ascii="Times New Roman" w:eastAsia="Times New Roman" w:hAnsi="Times New Roman" w:cs="Times New Roman"/>
        <w:b/>
        <w:lang w:val="en-AU"/>
      </w:rPr>
      <w:t xml:space="preserve"> </w: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525ED" w14:textId="77777777" w:rsidR="007F2FC5" w:rsidRDefault="007F2FC5"/>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78B9C6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631134A" w14:textId="77777777">
            <w:tc>
              <w:tcPr>
                <w:tcW w:w="11059" w:type="dxa"/>
                <w:tcMar>
                  <w:left w:w="0" w:type="dxa"/>
                  <w:right w:w="50" w:type="dxa"/>
                </w:tcMar>
              </w:tcPr>
              <w:p w14:paraId="26861DCB" w14:textId="125D71EF" w:rsidR="00C13D3E" w:rsidRDefault="00C13D3E">
                <w:pPr>
                  <w:pStyle w:val="Accurripageheader"/>
                  <w:rPr>
                    <w:lang w:val="en-AU"/>
                  </w:rPr>
                </w:pPr>
                <w:r>
                  <w:rPr>
                    <w:noProof/>
                    <w:lang w:val="en-AU"/>
                  </w:rPr>
                  <w:drawing>
                    <wp:anchor distT="0" distB="0" distL="114300" distR="114300" simplePos="0" relativeHeight="251658398" behindDoc="0" locked="0" layoutInCell="1" allowOverlap="1" wp14:anchorId="25E88829" wp14:editId="2D3DDAAC">
                      <wp:simplePos x="0" y="0"/>
                      <wp:positionH relativeFrom="page">
                        <wp:posOffset>6004560</wp:posOffset>
                      </wp:positionH>
                      <wp:positionV relativeFrom="page">
                        <wp:posOffset>-233680</wp:posOffset>
                      </wp:positionV>
                      <wp:extent cx="979170" cy="508000"/>
                      <wp:effectExtent l="0" t="0" r="0" b="0"/>
                      <wp:wrapNone/>
                      <wp:docPr id="215695742"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69574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7EF6EC8" w14:textId="77777777" w:rsidR="00C13D3E" w:rsidRDefault="00C13D3E">
                <w:pPr>
                  <w:pStyle w:val="Accurripageheader"/>
                  <w:rPr>
                    <w:lang w:val="en-AU"/>
                  </w:rPr>
                </w:pPr>
              </w:p>
              <w:p w14:paraId="30E9D8DB" w14:textId="0231B4BD" w:rsidR="007F2FC5" w:rsidRDefault="00F966B8">
                <w:pPr>
                  <w:pStyle w:val="Accurripageheader"/>
                </w:pPr>
                <w:r>
                  <w:rPr>
                    <w:lang w:val="en-AU"/>
                  </w:rPr>
                  <w:t>RSM IFRS Listed Comprehensive Limited</w:t>
                </w:r>
              </w:p>
            </w:tc>
          </w:tr>
          <w:tr w:rsidR="007F2FC5" w14:paraId="5382B777" w14:textId="77777777">
            <w:tc>
              <w:tcPr>
                <w:tcW w:w="11059" w:type="dxa"/>
                <w:tcMar>
                  <w:left w:w="0" w:type="dxa"/>
                  <w:right w:w="50" w:type="dxa"/>
                </w:tcMar>
              </w:tcPr>
              <w:p w14:paraId="73BDCD87" w14:textId="77777777" w:rsidR="007F2FC5" w:rsidRDefault="00624826">
                <w:pPr>
                  <w:pStyle w:val="Accurripageheader"/>
                </w:pPr>
                <w:r>
                  <w:rPr>
                    <w:lang w:val="en-AU"/>
                  </w:rPr>
                  <w:t>Notes to the financial statements</w:t>
                </w:r>
              </w:p>
            </w:tc>
          </w:tr>
          <w:tr w:rsidR="007F2FC5" w14:paraId="22611E61" w14:textId="77777777">
            <w:tc>
              <w:tcPr>
                <w:tcW w:w="11059" w:type="dxa"/>
                <w:tcMar>
                  <w:left w:w="0" w:type="dxa"/>
                  <w:right w:w="50" w:type="dxa"/>
                </w:tcMar>
              </w:tcPr>
              <w:p w14:paraId="58C54125" w14:textId="77777777" w:rsidR="007F2FC5" w:rsidRDefault="00624826">
                <w:pPr>
                  <w:pStyle w:val="Accurripageheader"/>
                </w:pPr>
                <w:r>
                  <w:rPr>
                    <w:lang w:val="en-AU"/>
                  </w:rPr>
                  <w:t>31 December 2025</w:t>
                </w:r>
              </w:p>
            </w:tc>
          </w:tr>
        </w:tbl>
        <w:p w14:paraId="02D74556" w14:textId="77777777" w:rsidR="007F2FC5" w:rsidRDefault="007F2FC5"/>
      </w:tc>
    </w:tr>
  </w:tbl>
  <w:p w14:paraId="61FC030B"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01411B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5066BDF" w14:textId="77777777">
            <w:tc>
              <w:tcPr>
                <w:tcW w:w="11059" w:type="dxa"/>
                <w:tcMar>
                  <w:left w:w="0" w:type="dxa"/>
                  <w:right w:w="50" w:type="dxa"/>
                </w:tcMar>
              </w:tcPr>
              <w:p w14:paraId="1C0DB5DC" w14:textId="77777777" w:rsidR="007F2FC5" w:rsidRDefault="00624826">
                <w:pPr>
                  <w:pStyle w:val="Accurriparagraphheader"/>
                </w:pPr>
                <w:r>
                  <w:rPr>
                    <w:lang w:val="en-AU"/>
                  </w:rPr>
                  <w:t>Note 64. Share-based payments (continued)</w:t>
                </w:r>
              </w:p>
            </w:tc>
          </w:tr>
        </w:tbl>
        <w:p w14:paraId="726537A1" w14:textId="77777777" w:rsidR="007F2FC5" w:rsidRDefault="007F2FC5"/>
      </w:tc>
    </w:tr>
  </w:tbl>
  <w:p w14:paraId="0CF8D854" w14:textId="77777777" w:rsidR="007F2FC5" w:rsidRDefault="00624826">
    <w:r>
      <w:rPr>
        <w:rFonts w:ascii="Times New Roman" w:eastAsia="Times New Roman" w:hAnsi="Times New Roman" w:cs="Times New Roman"/>
        <w:b/>
        <w:lang w:val="en-AU"/>
      </w:rPr>
      <w:t xml:space="preserve"> </w: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057A9E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990D2AD" w14:textId="77777777">
            <w:tc>
              <w:tcPr>
                <w:tcW w:w="11059" w:type="dxa"/>
                <w:tcMar>
                  <w:left w:w="0" w:type="dxa"/>
                  <w:right w:w="50" w:type="dxa"/>
                </w:tcMar>
              </w:tcPr>
              <w:p w14:paraId="26557595" w14:textId="088355EA" w:rsidR="00C13D3E" w:rsidRDefault="00C13D3E">
                <w:pPr>
                  <w:pStyle w:val="Accurripageheader"/>
                  <w:rPr>
                    <w:lang w:val="en-AU"/>
                  </w:rPr>
                </w:pPr>
                <w:r>
                  <w:rPr>
                    <w:noProof/>
                    <w:lang w:val="en-AU"/>
                  </w:rPr>
                  <w:drawing>
                    <wp:anchor distT="0" distB="0" distL="114300" distR="114300" simplePos="1" relativeHeight="251658399" behindDoc="0" locked="0" layoutInCell="1" allowOverlap="1" wp14:anchorId="3183B392" wp14:editId="5163D17B">
                      <wp:simplePos x="0" y="0"/>
                      <wp:positionH relativeFrom="page">
                        <wp:posOffset>6004560</wp:posOffset>
                      </wp:positionH>
                      <wp:positionV relativeFrom="page">
                        <wp:posOffset>-233680</wp:posOffset>
                      </wp:positionV>
                      <wp:extent cx="979170" cy="508000"/>
                      <wp:effectExtent l="0" t="0" r="0" b="0"/>
                      <wp:wrapNone/>
                      <wp:docPr id="16630103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0103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5C32F96" w14:textId="77777777" w:rsidR="00C13D3E" w:rsidRDefault="00C13D3E">
                <w:pPr>
                  <w:pStyle w:val="Accurripageheader"/>
                  <w:rPr>
                    <w:lang w:val="en-AU"/>
                  </w:rPr>
                </w:pPr>
              </w:p>
              <w:p w14:paraId="0DB8E75F" w14:textId="378C8B27" w:rsidR="007F2FC5" w:rsidRDefault="00F966B8">
                <w:pPr>
                  <w:pStyle w:val="Accurripageheader"/>
                </w:pPr>
                <w:r>
                  <w:rPr>
                    <w:lang w:val="en-AU"/>
                  </w:rPr>
                  <w:t>RSM IFRS Listed Comprehensive Limited</w:t>
                </w:r>
              </w:p>
            </w:tc>
          </w:tr>
          <w:tr w:rsidR="007F2FC5" w14:paraId="4D785CA7" w14:textId="77777777">
            <w:tc>
              <w:tcPr>
                <w:tcW w:w="11059" w:type="dxa"/>
                <w:tcMar>
                  <w:left w:w="0" w:type="dxa"/>
                  <w:right w:w="50" w:type="dxa"/>
                </w:tcMar>
              </w:tcPr>
              <w:p w14:paraId="13EEDBF1" w14:textId="77777777" w:rsidR="007F2FC5" w:rsidRDefault="00624826">
                <w:pPr>
                  <w:pStyle w:val="Accurripageheader"/>
                </w:pPr>
                <w:r>
                  <w:rPr>
                    <w:lang w:val="en-AU"/>
                  </w:rPr>
                  <w:t>Notes to the financial statements</w:t>
                </w:r>
              </w:p>
            </w:tc>
          </w:tr>
          <w:tr w:rsidR="007F2FC5" w14:paraId="6E15804A" w14:textId="77777777">
            <w:tc>
              <w:tcPr>
                <w:tcW w:w="11059" w:type="dxa"/>
                <w:tcMar>
                  <w:left w:w="0" w:type="dxa"/>
                  <w:right w:w="50" w:type="dxa"/>
                </w:tcMar>
              </w:tcPr>
              <w:p w14:paraId="1D876409" w14:textId="77777777" w:rsidR="007F2FC5" w:rsidRDefault="00624826">
                <w:pPr>
                  <w:pStyle w:val="Accurripageheader"/>
                </w:pPr>
                <w:r>
                  <w:rPr>
                    <w:lang w:val="en-AU"/>
                  </w:rPr>
                  <w:t>31 December 2025</w:t>
                </w:r>
              </w:p>
            </w:tc>
          </w:tr>
        </w:tbl>
        <w:p w14:paraId="49E77A9D" w14:textId="77777777" w:rsidR="007F2FC5" w:rsidRDefault="007F2FC5"/>
      </w:tc>
    </w:tr>
  </w:tbl>
  <w:p w14:paraId="4E1D1C91" w14:textId="77777777" w:rsidR="007F2FC5" w:rsidRDefault="00624826">
    <w:r>
      <w:rPr>
        <w:rFonts w:ascii="Times New Roman" w:eastAsia="Times New Roman" w:hAnsi="Times New Roman" w:cs="Times New Roman"/>
        <w:b/>
        <w:lang w:val="en-AU"/>
      </w:rPr>
      <w:t xml:space="preserve">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7A7B0" w14:textId="77777777" w:rsidR="007F2FC5" w:rsidRDefault="007F2FC5"/>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F6D97" w14:textId="77777777" w:rsidR="007F2FC5" w:rsidRDefault="007F2FC5"/>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2CA473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3BDEA01" w14:textId="77777777">
            <w:tc>
              <w:tcPr>
                <w:tcW w:w="11059" w:type="dxa"/>
                <w:tcMar>
                  <w:left w:w="0" w:type="dxa"/>
                </w:tcMar>
              </w:tcPr>
              <w:p w14:paraId="0288A587" w14:textId="22AEDDC9" w:rsidR="00C13D3E" w:rsidRDefault="00C13D3E">
                <w:pPr>
                  <w:pStyle w:val="Accurripageheader"/>
                  <w:rPr>
                    <w:lang w:val="en-AU"/>
                  </w:rPr>
                </w:pPr>
                <w:r>
                  <w:rPr>
                    <w:noProof/>
                    <w:lang w:val="en-AU"/>
                  </w:rPr>
                  <w:drawing>
                    <wp:anchor distT="0" distB="0" distL="114300" distR="114300" simplePos="0" relativeHeight="251658400" behindDoc="0" locked="0" layoutInCell="1" allowOverlap="1" wp14:anchorId="297F1CFF" wp14:editId="6534849B">
                      <wp:simplePos x="0" y="0"/>
                      <wp:positionH relativeFrom="page">
                        <wp:posOffset>6004560</wp:posOffset>
                      </wp:positionH>
                      <wp:positionV relativeFrom="page">
                        <wp:posOffset>-233680</wp:posOffset>
                      </wp:positionV>
                      <wp:extent cx="979170" cy="508000"/>
                      <wp:effectExtent l="0" t="0" r="0" b="0"/>
                      <wp:wrapNone/>
                      <wp:docPr id="170811134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1134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0B72352" w14:textId="77777777" w:rsidR="00C13D3E" w:rsidRDefault="00C13D3E">
                <w:pPr>
                  <w:pStyle w:val="Accurripageheader"/>
                  <w:rPr>
                    <w:lang w:val="en-AU"/>
                  </w:rPr>
                </w:pPr>
              </w:p>
              <w:p w14:paraId="58738B90" w14:textId="4F42CCC9" w:rsidR="007F2FC5" w:rsidRDefault="00F966B8">
                <w:pPr>
                  <w:pStyle w:val="Accurripageheader"/>
                </w:pPr>
                <w:r>
                  <w:rPr>
                    <w:lang w:val="en-AU"/>
                  </w:rPr>
                  <w:t>RSM IFRS Listed Comprehensive Limited</w:t>
                </w:r>
              </w:p>
            </w:tc>
          </w:tr>
          <w:tr w:rsidR="007F2FC5" w14:paraId="79952C15" w14:textId="77777777">
            <w:tc>
              <w:tcPr>
                <w:tcW w:w="11059" w:type="dxa"/>
                <w:tcMar>
                  <w:left w:w="0" w:type="dxa"/>
                </w:tcMar>
              </w:tcPr>
              <w:p w14:paraId="07C70846" w14:textId="23502A7E" w:rsidR="007F2FC5" w:rsidRDefault="00624826">
                <w:pPr>
                  <w:pStyle w:val="Accurripageheader"/>
                </w:pPr>
                <w:r>
                  <w:rPr>
                    <w:lang w:val="en-AU"/>
                  </w:rPr>
                  <w:t xml:space="preserve">Independent auditor's report to the members of </w:t>
                </w:r>
                <w:r w:rsidR="00F966B8">
                  <w:rPr>
                    <w:lang w:val="en-AU"/>
                  </w:rPr>
                  <w:t>RSM</w:t>
                </w:r>
                <w:r>
                  <w:rPr>
                    <w:lang w:val="en-AU"/>
                  </w:rPr>
                  <w:t xml:space="preserve"> IFRS Listed Comprehensive Limited</w:t>
                </w:r>
              </w:p>
            </w:tc>
          </w:tr>
        </w:tbl>
        <w:p w14:paraId="6AC92CD8" w14:textId="77777777" w:rsidR="007F2FC5" w:rsidRDefault="007F2FC5"/>
      </w:tc>
    </w:tr>
  </w:tbl>
  <w:p w14:paraId="6519EBDB" w14:textId="77777777" w:rsidR="007F2FC5" w:rsidRDefault="00624826">
    <w:r>
      <w:rPr>
        <w:rFonts w:ascii="Times New Roman" w:eastAsia="Times New Roman" w:hAnsi="Times New Roman" w:cs="Times New Roman"/>
        <w:b/>
        <w:lang w:val="en-AU"/>
      </w:rPr>
      <w:t xml:space="preserv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76512B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17E9825" w14:textId="77777777">
            <w:tc>
              <w:tcPr>
                <w:tcW w:w="11059" w:type="dxa"/>
                <w:tcMar>
                  <w:left w:w="0" w:type="dxa"/>
                  <w:right w:w="50" w:type="dxa"/>
                </w:tcMar>
              </w:tcPr>
              <w:p w14:paraId="4BC7050C" w14:textId="201050A6" w:rsidR="00C13D3E" w:rsidRDefault="00C13D3E">
                <w:pPr>
                  <w:pStyle w:val="Accurripageheader"/>
                  <w:rPr>
                    <w:lang w:val="en-AU"/>
                  </w:rPr>
                </w:pPr>
                <w:r>
                  <w:rPr>
                    <w:noProof/>
                    <w:lang w:val="en-AU"/>
                  </w:rPr>
                  <w:drawing>
                    <wp:anchor distT="0" distB="0" distL="114300" distR="114300" simplePos="1" relativeHeight="251658256" behindDoc="0" locked="0" layoutInCell="1" allowOverlap="1" wp14:anchorId="2CF2A43B" wp14:editId="1EF03A77">
                      <wp:simplePos x="0" y="0"/>
                      <wp:positionH relativeFrom="page">
                        <wp:posOffset>6004560</wp:posOffset>
                      </wp:positionH>
                      <wp:positionV relativeFrom="page">
                        <wp:posOffset>-233680</wp:posOffset>
                      </wp:positionV>
                      <wp:extent cx="979170" cy="508000"/>
                      <wp:effectExtent l="0" t="0" r="0" b="0"/>
                      <wp:wrapNone/>
                      <wp:docPr id="204338129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8129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7A232CF" w14:textId="77777777" w:rsidR="00C13D3E" w:rsidRDefault="00C13D3E">
                <w:pPr>
                  <w:pStyle w:val="Accurripageheader"/>
                  <w:rPr>
                    <w:lang w:val="en-AU"/>
                  </w:rPr>
                </w:pPr>
              </w:p>
              <w:p w14:paraId="72D14630" w14:textId="2D1988CF" w:rsidR="007F2FC5" w:rsidRDefault="00F966B8">
                <w:pPr>
                  <w:pStyle w:val="Accurripageheader"/>
                </w:pPr>
                <w:r>
                  <w:rPr>
                    <w:lang w:val="en-AU"/>
                  </w:rPr>
                  <w:t>RSM IFRS Listed Comprehensive Limited</w:t>
                </w:r>
              </w:p>
            </w:tc>
          </w:tr>
          <w:tr w:rsidR="007F2FC5" w14:paraId="19F97B72" w14:textId="77777777">
            <w:tc>
              <w:tcPr>
                <w:tcW w:w="11059" w:type="dxa"/>
                <w:tcMar>
                  <w:left w:w="0" w:type="dxa"/>
                  <w:right w:w="50" w:type="dxa"/>
                </w:tcMar>
              </w:tcPr>
              <w:p w14:paraId="509FB542" w14:textId="77777777" w:rsidR="007F2FC5" w:rsidRDefault="00624826">
                <w:pPr>
                  <w:pStyle w:val="Accurripageheader"/>
                </w:pPr>
                <w:r>
                  <w:rPr>
                    <w:lang w:val="en-AU"/>
                  </w:rPr>
                  <w:t>Contents</w:t>
                </w:r>
              </w:p>
            </w:tc>
          </w:tr>
          <w:tr w:rsidR="007F2FC5" w14:paraId="3DE7CEE4" w14:textId="77777777">
            <w:tc>
              <w:tcPr>
                <w:tcW w:w="11059" w:type="dxa"/>
                <w:tcMar>
                  <w:left w:w="0" w:type="dxa"/>
                  <w:right w:w="50" w:type="dxa"/>
                </w:tcMar>
              </w:tcPr>
              <w:p w14:paraId="13018F6C" w14:textId="77777777" w:rsidR="007F2FC5" w:rsidRDefault="00624826">
                <w:pPr>
                  <w:pStyle w:val="Accurripageheader"/>
                </w:pPr>
                <w:r>
                  <w:rPr>
                    <w:lang w:val="en-AU"/>
                  </w:rPr>
                  <w:t>31 December 2025</w:t>
                </w:r>
              </w:p>
            </w:tc>
          </w:tr>
        </w:tbl>
        <w:p w14:paraId="00F8E490" w14:textId="77777777" w:rsidR="007F2FC5" w:rsidRDefault="007F2FC5"/>
      </w:tc>
    </w:tr>
  </w:tbl>
  <w:p w14:paraId="2B8C15B5" w14:textId="77777777" w:rsidR="007F2FC5" w:rsidRDefault="00624826">
    <w:r>
      <w:rPr>
        <w:rFonts w:ascii="Times New Roman" w:eastAsia="Times New Roman" w:hAnsi="Times New Roman" w:cs="Times New Roman"/>
        <w:b/>
        <w:lang w:val="en-AU"/>
      </w:rPr>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D9956C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FA58A05" w14:textId="77777777">
            <w:tc>
              <w:tcPr>
                <w:tcW w:w="11059" w:type="dxa"/>
                <w:tcMar>
                  <w:left w:w="0" w:type="dxa"/>
                  <w:right w:w="50" w:type="dxa"/>
                </w:tcMar>
              </w:tcPr>
              <w:p w14:paraId="46E3073F" w14:textId="6E008852" w:rsidR="00C13D3E" w:rsidRDefault="00C13D3E">
                <w:pPr>
                  <w:pStyle w:val="Accurripageheader"/>
                  <w:rPr>
                    <w:lang w:val="en-AU"/>
                  </w:rPr>
                </w:pPr>
                <w:r>
                  <w:rPr>
                    <w:noProof/>
                    <w:lang w:val="en-AU"/>
                  </w:rPr>
                  <w:drawing>
                    <wp:anchor distT="0" distB="0" distL="114300" distR="114300" simplePos="0" relativeHeight="251658257" behindDoc="0" locked="0" layoutInCell="1" allowOverlap="1" wp14:anchorId="257AAE06" wp14:editId="62E3D7F2">
                      <wp:simplePos x="0" y="0"/>
                      <wp:positionH relativeFrom="page">
                        <wp:posOffset>6004560</wp:posOffset>
                      </wp:positionH>
                      <wp:positionV relativeFrom="page">
                        <wp:posOffset>-233680</wp:posOffset>
                      </wp:positionV>
                      <wp:extent cx="979170" cy="508000"/>
                      <wp:effectExtent l="0" t="0" r="0" b="0"/>
                      <wp:wrapNone/>
                      <wp:docPr id="6892703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27031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F022E3C" w14:textId="77777777" w:rsidR="00C13D3E" w:rsidRDefault="00C13D3E">
                <w:pPr>
                  <w:pStyle w:val="Accurripageheader"/>
                  <w:rPr>
                    <w:lang w:val="en-AU"/>
                  </w:rPr>
                </w:pPr>
              </w:p>
              <w:p w14:paraId="6ECBE88E" w14:textId="0E99D80D" w:rsidR="007F2FC5" w:rsidRDefault="00F966B8">
                <w:pPr>
                  <w:pStyle w:val="Accurripageheader"/>
                </w:pPr>
                <w:r>
                  <w:rPr>
                    <w:lang w:val="en-AU"/>
                  </w:rPr>
                  <w:t>RSM IFRS Listed Comprehensive Limited</w:t>
                </w:r>
              </w:p>
            </w:tc>
          </w:tr>
          <w:tr w:rsidR="007F2FC5" w14:paraId="78887AA2" w14:textId="77777777">
            <w:tc>
              <w:tcPr>
                <w:tcW w:w="11059" w:type="dxa"/>
                <w:tcMar>
                  <w:left w:w="0" w:type="dxa"/>
                  <w:right w:w="50" w:type="dxa"/>
                </w:tcMar>
              </w:tcPr>
              <w:p w14:paraId="2CACB42A" w14:textId="77777777" w:rsidR="007F2FC5" w:rsidRDefault="00624826">
                <w:pPr>
                  <w:pStyle w:val="Accurripageheader"/>
                </w:pPr>
                <w:r>
                  <w:rPr>
                    <w:lang w:val="en-AU"/>
                  </w:rPr>
                  <w:t>Contents</w:t>
                </w:r>
              </w:p>
            </w:tc>
          </w:tr>
          <w:tr w:rsidR="007F2FC5" w14:paraId="69D0D1AD" w14:textId="77777777">
            <w:tc>
              <w:tcPr>
                <w:tcW w:w="11059" w:type="dxa"/>
                <w:tcMar>
                  <w:left w:w="0" w:type="dxa"/>
                  <w:right w:w="50" w:type="dxa"/>
                </w:tcMar>
              </w:tcPr>
              <w:p w14:paraId="26D58EB7" w14:textId="77777777" w:rsidR="007F2FC5" w:rsidRDefault="00624826">
                <w:pPr>
                  <w:pStyle w:val="Accurripageheader"/>
                </w:pPr>
                <w:r>
                  <w:rPr>
                    <w:lang w:val="en-AU"/>
                  </w:rPr>
                  <w:t>31 December 2025</w:t>
                </w:r>
              </w:p>
            </w:tc>
          </w:tr>
        </w:tbl>
        <w:p w14:paraId="0B08D9D4" w14:textId="77777777" w:rsidR="007F2FC5" w:rsidRDefault="007F2FC5"/>
      </w:tc>
    </w:tr>
  </w:tbl>
  <w:p w14:paraId="2EA31C69" w14:textId="77777777" w:rsidR="007F2FC5" w:rsidRDefault="00624826">
    <w:r>
      <w:rPr>
        <w:rFonts w:ascii="Times New Roman" w:eastAsia="Times New Roman" w:hAnsi="Times New Roman" w:cs="Times New Roman"/>
        <w:b/>
        <w:lang w:val="en-AU"/>
      </w:rPr>
      <w:t xml:space="preserve">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6BB71" w14:textId="77777777" w:rsidR="007F2FC5" w:rsidRDefault="007F2FC5"/>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9DA321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D7C6013" w14:textId="77777777">
            <w:tc>
              <w:tcPr>
                <w:tcW w:w="11059" w:type="dxa"/>
                <w:tcMar>
                  <w:left w:w="0" w:type="dxa"/>
                  <w:right w:w="50" w:type="dxa"/>
                </w:tcMar>
              </w:tcPr>
              <w:p w14:paraId="14B36E86" w14:textId="0DFEA6F9" w:rsidR="00C13D3E" w:rsidRDefault="00C13D3E">
                <w:pPr>
                  <w:pStyle w:val="Accurripageheader"/>
                  <w:rPr>
                    <w:lang w:val="en-AU"/>
                  </w:rPr>
                </w:pPr>
                <w:r>
                  <w:rPr>
                    <w:noProof/>
                    <w:lang w:val="en-AU"/>
                  </w:rPr>
                  <w:drawing>
                    <wp:anchor distT="0" distB="0" distL="114300" distR="114300" simplePos="1" relativeHeight="251658258" behindDoc="0" locked="0" layoutInCell="1" allowOverlap="1" wp14:anchorId="7D5855D3" wp14:editId="184CC6E5">
                      <wp:simplePos x="0" y="0"/>
                      <wp:positionH relativeFrom="page">
                        <wp:posOffset>6004560</wp:posOffset>
                      </wp:positionH>
                      <wp:positionV relativeFrom="page">
                        <wp:posOffset>-233680</wp:posOffset>
                      </wp:positionV>
                      <wp:extent cx="979170" cy="508000"/>
                      <wp:effectExtent l="0" t="0" r="0" b="0"/>
                      <wp:wrapNone/>
                      <wp:docPr id="11147152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71521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D89844D" w14:textId="77777777" w:rsidR="00C13D3E" w:rsidRDefault="00C13D3E">
                <w:pPr>
                  <w:pStyle w:val="Accurripageheader"/>
                  <w:rPr>
                    <w:lang w:val="en-AU"/>
                  </w:rPr>
                </w:pPr>
              </w:p>
              <w:p w14:paraId="2ACD9FE8" w14:textId="42A3B5FD" w:rsidR="007F2FC5" w:rsidRDefault="00F966B8">
                <w:pPr>
                  <w:pStyle w:val="Accurripageheader"/>
                </w:pPr>
                <w:r>
                  <w:rPr>
                    <w:lang w:val="en-AU"/>
                  </w:rPr>
                  <w:t>RSM IFRS Listed Comprehensive Limited</w:t>
                </w:r>
              </w:p>
            </w:tc>
          </w:tr>
          <w:tr w:rsidR="007F2FC5" w14:paraId="6977E6BE" w14:textId="77777777">
            <w:tc>
              <w:tcPr>
                <w:tcW w:w="11059" w:type="dxa"/>
                <w:tcMar>
                  <w:left w:w="0" w:type="dxa"/>
                  <w:right w:w="50" w:type="dxa"/>
                </w:tcMar>
              </w:tcPr>
              <w:p w14:paraId="177E75BF" w14:textId="77777777" w:rsidR="007F2FC5" w:rsidRDefault="00624826">
                <w:pPr>
                  <w:pStyle w:val="Accurripageheader"/>
                </w:pPr>
                <w:r>
                  <w:rPr>
                    <w:lang w:val="en-AU"/>
                  </w:rPr>
                  <w:t>Contents</w:t>
                </w:r>
              </w:p>
            </w:tc>
          </w:tr>
          <w:tr w:rsidR="007F2FC5" w14:paraId="0C874AD8" w14:textId="77777777">
            <w:tc>
              <w:tcPr>
                <w:tcW w:w="11059" w:type="dxa"/>
                <w:tcMar>
                  <w:left w:w="0" w:type="dxa"/>
                  <w:right w:w="50" w:type="dxa"/>
                </w:tcMar>
              </w:tcPr>
              <w:p w14:paraId="37DBF65E" w14:textId="77777777" w:rsidR="007F2FC5" w:rsidRDefault="00624826">
                <w:pPr>
                  <w:pStyle w:val="Accurripageheader"/>
                </w:pPr>
                <w:r>
                  <w:rPr>
                    <w:lang w:val="en-AU"/>
                  </w:rPr>
                  <w:t>31 December 2025</w:t>
                </w:r>
              </w:p>
            </w:tc>
          </w:tr>
        </w:tbl>
        <w:p w14:paraId="3D4EFA04" w14:textId="77777777" w:rsidR="007F2FC5" w:rsidRDefault="007F2FC5"/>
      </w:tc>
    </w:tr>
  </w:tbl>
  <w:p w14:paraId="62C14106" w14:textId="77777777" w:rsidR="007F2FC5" w:rsidRDefault="00624826">
    <w:r>
      <w:rPr>
        <w:rFonts w:ascii="Times New Roman" w:eastAsia="Times New Roman" w:hAnsi="Times New Roman" w:cs="Times New Roman"/>
        <w:b/>
        <w:lang w:val="en-AU"/>
      </w:rPr>
      <w:t xml:space="preserv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6BFE9D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08338AB" w14:textId="77777777">
            <w:tc>
              <w:tcPr>
                <w:tcW w:w="11059" w:type="dxa"/>
                <w:tcMar>
                  <w:left w:w="0" w:type="dxa"/>
                  <w:right w:w="50" w:type="dxa"/>
                </w:tcMar>
              </w:tcPr>
              <w:p w14:paraId="43690C48" w14:textId="7530DA4B" w:rsidR="00C13D3E" w:rsidRDefault="00C13D3E">
                <w:pPr>
                  <w:pStyle w:val="Accurripageheader"/>
                  <w:rPr>
                    <w:lang w:val="en-AU"/>
                  </w:rPr>
                </w:pPr>
                <w:r>
                  <w:rPr>
                    <w:noProof/>
                    <w:lang w:val="en-AU"/>
                  </w:rPr>
                  <w:drawing>
                    <wp:anchor distT="0" distB="0" distL="114300" distR="114300" simplePos="1" relativeHeight="251658259" behindDoc="0" locked="0" layoutInCell="1" allowOverlap="1" wp14:anchorId="6E3375D1" wp14:editId="5CCA183A">
                      <wp:simplePos x="0" y="0"/>
                      <wp:positionH relativeFrom="page">
                        <wp:posOffset>6004560</wp:posOffset>
                      </wp:positionH>
                      <wp:positionV relativeFrom="page">
                        <wp:posOffset>-233680</wp:posOffset>
                      </wp:positionV>
                      <wp:extent cx="979170" cy="508000"/>
                      <wp:effectExtent l="0" t="0" r="0" b="0"/>
                      <wp:wrapNone/>
                      <wp:docPr id="70314539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14539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23DE33B" w14:textId="77777777" w:rsidR="00C13D3E" w:rsidRDefault="00C13D3E">
                <w:pPr>
                  <w:pStyle w:val="Accurripageheader"/>
                  <w:rPr>
                    <w:lang w:val="en-AU"/>
                  </w:rPr>
                </w:pPr>
              </w:p>
              <w:p w14:paraId="29F4D45A" w14:textId="3008F223" w:rsidR="007F2FC5" w:rsidRDefault="00F966B8">
                <w:pPr>
                  <w:pStyle w:val="Accurripageheader"/>
                </w:pPr>
                <w:r>
                  <w:rPr>
                    <w:lang w:val="en-AU"/>
                  </w:rPr>
                  <w:t>RSM IFRS Listed Comprehensive Limited</w:t>
                </w:r>
              </w:p>
            </w:tc>
          </w:tr>
          <w:tr w:rsidR="007F2FC5" w14:paraId="6BB1D0DC" w14:textId="77777777">
            <w:tc>
              <w:tcPr>
                <w:tcW w:w="11059" w:type="dxa"/>
                <w:tcMar>
                  <w:left w:w="0" w:type="dxa"/>
                  <w:right w:w="50" w:type="dxa"/>
                </w:tcMar>
              </w:tcPr>
              <w:p w14:paraId="3521C5E6" w14:textId="77777777" w:rsidR="007F2FC5" w:rsidRDefault="00624826">
                <w:pPr>
                  <w:pStyle w:val="Accurripageheader"/>
                </w:pPr>
                <w:r>
                  <w:rPr>
                    <w:lang w:val="en-AU"/>
                  </w:rPr>
                  <w:t>Contents</w:t>
                </w:r>
              </w:p>
            </w:tc>
          </w:tr>
          <w:tr w:rsidR="007F2FC5" w14:paraId="4EA214C2" w14:textId="77777777">
            <w:tc>
              <w:tcPr>
                <w:tcW w:w="11059" w:type="dxa"/>
                <w:tcMar>
                  <w:left w:w="0" w:type="dxa"/>
                  <w:right w:w="50" w:type="dxa"/>
                </w:tcMar>
              </w:tcPr>
              <w:p w14:paraId="1FA66CA1" w14:textId="77777777" w:rsidR="007F2FC5" w:rsidRDefault="00624826">
                <w:pPr>
                  <w:pStyle w:val="Accurripageheader"/>
                </w:pPr>
                <w:r>
                  <w:rPr>
                    <w:lang w:val="en-AU"/>
                  </w:rPr>
                  <w:t>31 December 2025</w:t>
                </w:r>
              </w:p>
            </w:tc>
          </w:tr>
        </w:tbl>
        <w:p w14:paraId="3B034020" w14:textId="77777777" w:rsidR="007F2FC5" w:rsidRDefault="007F2FC5"/>
      </w:tc>
    </w:tr>
  </w:tbl>
  <w:p w14:paraId="0B799068" w14:textId="77777777" w:rsidR="007F2FC5" w:rsidRDefault="00624826">
    <w:r>
      <w:rPr>
        <w:rFonts w:ascii="Times New Roman" w:eastAsia="Times New Roman" w:hAnsi="Times New Roman" w:cs="Times New Roman"/>
        <w:b/>
        <w:lang w:val="en-AU"/>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14807" w14:textId="77777777" w:rsidR="007F2FC5" w:rsidRDefault="007F2FC5"/>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7A9D4" w14:textId="77777777" w:rsidR="007F2FC5" w:rsidRDefault="007F2FC5"/>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113DA2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E395B6D" w14:textId="77777777">
            <w:tc>
              <w:tcPr>
                <w:tcW w:w="11059" w:type="dxa"/>
                <w:tcMar>
                  <w:left w:w="0" w:type="dxa"/>
                  <w:right w:w="50" w:type="dxa"/>
                </w:tcMar>
              </w:tcPr>
              <w:p w14:paraId="5F607E11" w14:textId="1A373E14" w:rsidR="00C13D3E" w:rsidRDefault="00C13D3E">
                <w:pPr>
                  <w:pStyle w:val="Accurripageheader"/>
                  <w:rPr>
                    <w:lang w:val="en-AU"/>
                  </w:rPr>
                </w:pPr>
                <w:r>
                  <w:rPr>
                    <w:noProof/>
                    <w:lang w:val="en-AU"/>
                  </w:rPr>
                  <w:drawing>
                    <wp:anchor distT="0" distB="0" distL="114300" distR="114300" simplePos="0" relativeHeight="251658260" behindDoc="0" locked="0" layoutInCell="1" allowOverlap="1" wp14:anchorId="54554960" wp14:editId="09AF57CD">
                      <wp:simplePos x="0" y="0"/>
                      <wp:positionH relativeFrom="page">
                        <wp:posOffset>6004560</wp:posOffset>
                      </wp:positionH>
                      <wp:positionV relativeFrom="page">
                        <wp:posOffset>-233680</wp:posOffset>
                      </wp:positionV>
                      <wp:extent cx="979170" cy="508000"/>
                      <wp:effectExtent l="0" t="0" r="0" b="0"/>
                      <wp:wrapNone/>
                      <wp:docPr id="73907942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7942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E1EBE42" w14:textId="77777777" w:rsidR="00C13D3E" w:rsidRDefault="00C13D3E">
                <w:pPr>
                  <w:pStyle w:val="Accurripageheader"/>
                  <w:rPr>
                    <w:lang w:val="en-AU"/>
                  </w:rPr>
                </w:pPr>
              </w:p>
              <w:p w14:paraId="4AC18C8A" w14:textId="13D143B2" w:rsidR="007F2FC5" w:rsidRDefault="00F966B8">
                <w:pPr>
                  <w:pStyle w:val="Accurripageheader"/>
                </w:pPr>
                <w:r>
                  <w:rPr>
                    <w:lang w:val="en-AU"/>
                  </w:rPr>
                  <w:t>RSM IFRS Listed Comprehensive Limited</w:t>
                </w:r>
              </w:p>
            </w:tc>
          </w:tr>
          <w:tr w:rsidR="007F2FC5" w14:paraId="281EB8D8" w14:textId="77777777">
            <w:tc>
              <w:tcPr>
                <w:tcW w:w="11059" w:type="dxa"/>
                <w:tcMar>
                  <w:left w:w="0" w:type="dxa"/>
                  <w:right w:w="50" w:type="dxa"/>
                </w:tcMar>
              </w:tcPr>
              <w:p w14:paraId="797567DE" w14:textId="77777777" w:rsidR="007F2FC5" w:rsidRDefault="00624826">
                <w:pPr>
                  <w:pStyle w:val="Accurripageheader"/>
                </w:pPr>
                <w:r>
                  <w:rPr>
                    <w:lang w:val="en-AU"/>
                  </w:rPr>
                  <w:t>Statement of profit or loss and other comprehensive income</w:t>
                </w:r>
              </w:p>
            </w:tc>
          </w:tr>
          <w:tr w:rsidR="007F2FC5" w14:paraId="246B13CA" w14:textId="77777777">
            <w:tc>
              <w:tcPr>
                <w:tcW w:w="11059" w:type="dxa"/>
                <w:tcMar>
                  <w:left w:w="0" w:type="dxa"/>
                  <w:right w:w="50" w:type="dxa"/>
                </w:tcMar>
              </w:tcPr>
              <w:p w14:paraId="3DA6006C" w14:textId="77777777" w:rsidR="007F2FC5" w:rsidRDefault="00624826">
                <w:pPr>
                  <w:pStyle w:val="Accurripageheader"/>
                </w:pPr>
                <w:r>
                  <w:rPr>
                    <w:lang w:val="en-AU"/>
                  </w:rPr>
                  <w:t>For the year ended 31 December 2025</w:t>
                </w:r>
              </w:p>
            </w:tc>
          </w:tr>
        </w:tbl>
        <w:p w14:paraId="3AE2FD15" w14:textId="77777777" w:rsidR="007F2FC5" w:rsidRDefault="007F2FC5"/>
      </w:tc>
    </w:tr>
  </w:tbl>
  <w:p w14:paraId="61A50DF7"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789D42EF" w14:textId="77777777">
      <w:trPr>
        <w:cantSplit/>
        <w:tblHeader/>
      </w:trPr>
      <w:tc>
        <w:tcPr>
          <w:tcW w:w="7582" w:type="dxa"/>
          <w:tcBorders>
            <w:top w:val="nil"/>
            <w:left w:val="nil"/>
            <w:bottom w:val="nil"/>
            <w:right w:val="nil"/>
          </w:tcBorders>
          <w:tcMar>
            <w:left w:w="0" w:type="dxa"/>
            <w:right w:w="0" w:type="dxa"/>
          </w:tcMar>
          <w:vAlign w:val="bottom"/>
        </w:tcPr>
        <w:p w14:paraId="1415A9F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1E26AF38" w14:textId="77777777" w:rsidR="007F2FC5" w:rsidRDefault="007F2FC5"/>
      </w:tc>
      <w:tc>
        <w:tcPr>
          <w:tcW w:w="659" w:type="dxa"/>
          <w:tcBorders>
            <w:top w:val="nil"/>
            <w:left w:val="nil"/>
            <w:bottom w:val="nil"/>
            <w:right w:val="nil"/>
          </w:tcBorders>
          <w:tcMar>
            <w:left w:w="0" w:type="dxa"/>
            <w:right w:w="0" w:type="dxa"/>
          </w:tcMar>
          <w:vAlign w:val="bottom"/>
        </w:tcPr>
        <w:p w14:paraId="4D1CB13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0C660F7" w14:textId="77777777" w:rsidR="007F2FC5" w:rsidRDefault="007F2FC5"/>
      </w:tc>
      <w:tc>
        <w:tcPr>
          <w:tcW w:w="2638" w:type="dxa"/>
          <w:gridSpan w:val="3"/>
          <w:tcBorders>
            <w:top w:val="nil"/>
            <w:left w:val="nil"/>
            <w:bottom w:val="nil"/>
            <w:right w:val="nil"/>
          </w:tcBorders>
          <w:tcMar>
            <w:left w:w="0" w:type="dxa"/>
            <w:right w:w="0" w:type="dxa"/>
          </w:tcMar>
          <w:vAlign w:val="bottom"/>
        </w:tcPr>
        <w:p w14:paraId="3582DE77" w14:textId="77777777" w:rsidR="007F2FC5" w:rsidRDefault="00624826">
          <w:pPr>
            <w:pStyle w:val="Accurritableheader"/>
            <w:keepNext/>
          </w:pPr>
          <w:r>
            <w:rPr>
              <w:lang w:val="en-AU"/>
            </w:rPr>
            <w:t>Consolidated</w:t>
          </w:r>
        </w:p>
      </w:tc>
    </w:tr>
    <w:tr w:rsidR="007F2FC5" w14:paraId="33C7F3C4" w14:textId="77777777">
      <w:trPr>
        <w:cantSplit/>
        <w:tblHeader/>
      </w:trPr>
      <w:tc>
        <w:tcPr>
          <w:tcW w:w="7582" w:type="dxa"/>
          <w:tcBorders>
            <w:top w:val="nil"/>
            <w:left w:val="nil"/>
            <w:bottom w:val="nil"/>
            <w:right w:val="nil"/>
          </w:tcBorders>
          <w:tcMar>
            <w:left w:w="0" w:type="dxa"/>
            <w:right w:w="0" w:type="dxa"/>
          </w:tcMar>
          <w:vAlign w:val="bottom"/>
        </w:tcPr>
        <w:p w14:paraId="441DC482"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5088877" w14:textId="77777777" w:rsidR="007F2FC5" w:rsidRDefault="007F2FC5"/>
      </w:tc>
      <w:tc>
        <w:tcPr>
          <w:tcW w:w="659" w:type="dxa"/>
          <w:tcBorders>
            <w:top w:val="nil"/>
            <w:left w:val="nil"/>
            <w:bottom w:val="nil"/>
            <w:right w:val="nil"/>
          </w:tcBorders>
          <w:tcMar>
            <w:left w:w="0" w:type="dxa"/>
            <w:right w:w="0" w:type="dxa"/>
          </w:tcMar>
          <w:vAlign w:val="bottom"/>
        </w:tcPr>
        <w:p w14:paraId="736823E1" w14:textId="77777777" w:rsidR="007F2FC5" w:rsidRDefault="00624826">
          <w:pPr>
            <w:pStyle w:val="Accurritableheader"/>
            <w:keepNext/>
          </w:pPr>
          <w:r>
            <w:rPr>
              <w:lang w:val="en-AU"/>
            </w:rPr>
            <w:t>Note</w:t>
          </w:r>
        </w:p>
      </w:tc>
      <w:tc>
        <w:tcPr>
          <w:tcW w:w="60" w:type="dxa"/>
          <w:tcBorders>
            <w:top w:val="nil"/>
            <w:left w:val="nil"/>
            <w:bottom w:val="nil"/>
            <w:right w:val="nil"/>
          </w:tcBorders>
          <w:tcMar>
            <w:left w:w="0" w:type="dxa"/>
            <w:right w:w="0" w:type="dxa"/>
          </w:tcMar>
        </w:tcPr>
        <w:p w14:paraId="7D356918" w14:textId="77777777" w:rsidR="007F2FC5" w:rsidRDefault="007F2FC5"/>
      </w:tc>
      <w:tc>
        <w:tcPr>
          <w:tcW w:w="1289" w:type="dxa"/>
          <w:tcBorders>
            <w:top w:val="nil"/>
            <w:left w:val="nil"/>
            <w:bottom w:val="nil"/>
            <w:right w:val="nil"/>
          </w:tcBorders>
          <w:tcMar>
            <w:left w:w="0" w:type="dxa"/>
            <w:right w:w="0" w:type="dxa"/>
          </w:tcMar>
          <w:vAlign w:val="bottom"/>
        </w:tcPr>
        <w:p w14:paraId="050DAF64"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90E3191" w14:textId="77777777" w:rsidR="007F2FC5" w:rsidRDefault="007F2FC5"/>
      </w:tc>
      <w:tc>
        <w:tcPr>
          <w:tcW w:w="1289" w:type="dxa"/>
          <w:tcBorders>
            <w:top w:val="nil"/>
            <w:left w:val="nil"/>
            <w:bottom w:val="nil"/>
            <w:right w:val="nil"/>
          </w:tcBorders>
          <w:tcMar>
            <w:left w:w="0" w:type="dxa"/>
            <w:right w:w="0" w:type="dxa"/>
          </w:tcMar>
          <w:vAlign w:val="bottom"/>
        </w:tcPr>
        <w:p w14:paraId="30908841" w14:textId="77777777" w:rsidR="007F2FC5" w:rsidRDefault="00624826">
          <w:pPr>
            <w:pStyle w:val="Accurritableheader"/>
            <w:keepNext/>
          </w:pPr>
          <w:r>
            <w:rPr>
              <w:lang w:val="en-AU"/>
            </w:rPr>
            <w:t>2024</w:t>
          </w:r>
        </w:p>
      </w:tc>
    </w:tr>
    <w:tr w:rsidR="007F2FC5" w14:paraId="411443EB" w14:textId="77777777">
      <w:trPr>
        <w:cantSplit/>
        <w:tblHeader/>
      </w:trPr>
      <w:tc>
        <w:tcPr>
          <w:tcW w:w="7582" w:type="dxa"/>
          <w:tcBorders>
            <w:top w:val="nil"/>
            <w:left w:val="nil"/>
            <w:bottom w:val="nil"/>
            <w:right w:val="nil"/>
          </w:tcBorders>
          <w:tcMar>
            <w:left w:w="0" w:type="dxa"/>
            <w:right w:w="0" w:type="dxa"/>
          </w:tcMar>
          <w:vAlign w:val="bottom"/>
        </w:tcPr>
        <w:p w14:paraId="18DF6AFD"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E183C02" w14:textId="77777777" w:rsidR="007F2FC5" w:rsidRDefault="007F2FC5"/>
      </w:tc>
      <w:tc>
        <w:tcPr>
          <w:tcW w:w="659" w:type="dxa"/>
          <w:tcBorders>
            <w:top w:val="nil"/>
            <w:left w:val="nil"/>
            <w:bottom w:val="nil"/>
            <w:right w:val="nil"/>
          </w:tcBorders>
          <w:tcMar>
            <w:left w:w="0" w:type="dxa"/>
            <w:right w:w="0" w:type="dxa"/>
          </w:tcMar>
          <w:vAlign w:val="bottom"/>
        </w:tcPr>
        <w:p w14:paraId="12C2F93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CE04AD6" w14:textId="77777777" w:rsidR="007F2FC5" w:rsidRDefault="007F2FC5"/>
      </w:tc>
      <w:tc>
        <w:tcPr>
          <w:tcW w:w="1289" w:type="dxa"/>
          <w:tcBorders>
            <w:top w:val="nil"/>
            <w:left w:val="nil"/>
            <w:bottom w:val="nil"/>
            <w:right w:val="nil"/>
          </w:tcBorders>
          <w:tcMar>
            <w:left w:w="0" w:type="dxa"/>
            <w:right w:w="0" w:type="dxa"/>
          </w:tcMar>
          <w:vAlign w:val="bottom"/>
        </w:tcPr>
        <w:p w14:paraId="23A3DDFE"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088227A" w14:textId="77777777" w:rsidR="007F2FC5" w:rsidRDefault="007F2FC5"/>
      </w:tc>
      <w:tc>
        <w:tcPr>
          <w:tcW w:w="1289" w:type="dxa"/>
          <w:tcBorders>
            <w:top w:val="nil"/>
            <w:left w:val="nil"/>
            <w:bottom w:val="nil"/>
            <w:right w:val="nil"/>
          </w:tcBorders>
          <w:tcMar>
            <w:left w:w="0" w:type="dxa"/>
            <w:right w:w="0" w:type="dxa"/>
          </w:tcMar>
          <w:vAlign w:val="bottom"/>
        </w:tcPr>
        <w:p w14:paraId="619F8DEA" w14:textId="77777777" w:rsidR="007F2FC5" w:rsidRDefault="00624826">
          <w:pPr>
            <w:pStyle w:val="Accurritableheader"/>
            <w:keepNext/>
          </w:pPr>
          <w:r>
            <w:rPr>
              <w:lang w:val="en-AU"/>
            </w:rPr>
            <w:t>CU'000</w:t>
          </w:r>
        </w:p>
      </w:tc>
    </w:tr>
    <w:tr w:rsidR="007F2FC5" w14:paraId="52B5995E" w14:textId="77777777">
      <w:trPr>
        <w:cantSplit/>
        <w:tblHeader/>
      </w:trPr>
      <w:tc>
        <w:tcPr>
          <w:tcW w:w="7582" w:type="dxa"/>
          <w:tcBorders>
            <w:top w:val="nil"/>
            <w:left w:val="nil"/>
            <w:bottom w:val="nil"/>
            <w:right w:val="nil"/>
          </w:tcBorders>
          <w:tcMar>
            <w:left w:w="0" w:type="dxa"/>
            <w:right w:w="0" w:type="dxa"/>
          </w:tcMar>
          <w:vAlign w:val="bottom"/>
        </w:tcPr>
        <w:p w14:paraId="417E562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6BBF075" w14:textId="77777777" w:rsidR="007F2FC5" w:rsidRDefault="007F2FC5"/>
      </w:tc>
      <w:tc>
        <w:tcPr>
          <w:tcW w:w="659" w:type="dxa"/>
          <w:tcBorders>
            <w:top w:val="nil"/>
            <w:left w:val="nil"/>
            <w:bottom w:val="nil"/>
            <w:right w:val="nil"/>
          </w:tcBorders>
          <w:tcMar>
            <w:left w:w="0" w:type="dxa"/>
            <w:right w:w="0" w:type="dxa"/>
          </w:tcMar>
          <w:vAlign w:val="bottom"/>
        </w:tcPr>
        <w:p w14:paraId="13048DA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0B9F3CA" w14:textId="77777777" w:rsidR="007F2FC5" w:rsidRDefault="007F2FC5"/>
      </w:tc>
      <w:tc>
        <w:tcPr>
          <w:tcW w:w="1289" w:type="dxa"/>
          <w:tcBorders>
            <w:top w:val="nil"/>
            <w:left w:val="nil"/>
            <w:bottom w:val="nil"/>
            <w:right w:val="nil"/>
          </w:tcBorders>
          <w:tcMar>
            <w:left w:w="0" w:type="dxa"/>
            <w:right w:w="0" w:type="dxa"/>
          </w:tcMar>
          <w:vAlign w:val="bottom"/>
        </w:tcPr>
        <w:p w14:paraId="68CA5CD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6591A8C" w14:textId="77777777" w:rsidR="007F2FC5" w:rsidRDefault="007F2FC5"/>
      </w:tc>
      <w:tc>
        <w:tcPr>
          <w:tcW w:w="1289" w:type="dxa"/>
          <w:tcBorders>
            <w:top w:val="nil"/>
            <w:left w:val="nil"/>
            <w:bottom w:val="nil"/>
            <w:right w:val="nil"/>
          </w:tcBorders>
          <w:tcMar>
            <w:left w:w="0" w:type="dxa"/>
            <w:right w:w="0" w:type="dxa"/>
          </w:tcMar>
          <w:vAlign w:val="bottom"/>
        </w:tcPr>
        <w:p w14:paraId="135C304C" w14:textId="77777777" w:rsidR="007F2FC5" w:rsidRDefault="007F2FC5">
          <w:pPr>
            <w:pStyle w:val="Accurritableheader"/>
            <w:keepNext/>
          </w:pPr>
        </w:p>
      </w:tc>
    </w:tr>
  </w:tbl>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09626C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1ED23B6" w14:textId="77777777">
            <w:tc>
              <w:tcPr>
                <w:tcW w:w="11059" w:type="dxa"/>
                <w:tcMar>
                  <w:left w:w="0" w:type="dxa"/>
                  <w:right w:w="50" w:type="dxa"/>
                </w:tcMar>
              </w:tcPr>
              <w:p w14:paraId="2D2537C1" w14:textId="6177B8B1" w:rsidR="00C13D3E" w:rsidRDefault="00C13D3E">
                <w:pPr>
                  <w:pStyle w:val="Accurripageheader"/>
                  <w:rPr>
                    <w:lang w:val="en-AU"/>
                  </w:rPr>
                </w:pPr>
                <w:r>
                  <w:rPr>
                    <w:noProof/>
                    <w:lang w:val="en-AU"/>
                  </w:rPr>
                  <w:drawing>
                    <wp:anchor distT="0" distB="0" distL="114300" distR="114300" simplePos="0" relativeHeight="251658261" behindDoc="0" locked="0" layoutInCell="1" allowOverlap="1" wp14:anchorId="48F54122" wp14:editId="2A381BF9">
                      <wp:simplePos x="0" y="0"/>
                      <wp:positionH relativeFrom="page">
                        <wp:posOffset>6004560</wp:posOffset>
                      </wp:positionH>
                      <wp:positionV relativeFrom="page">
                        <wp:posOffset>-233680</wp:posOffset>
                      </wp:positionV>
                      <wp:extent cx="979170" cy="508000"/>
                      <wp:effectExtent l="0" t="0" r="0" b="0"/>
                      <wp:wrapNone/>
                      <wp:docPr id="3872913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29133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F473B25" w14:textId="77777777" w:rsidR="00C13D3E" w:rsidRDefault="00C13D3E">
                <w:pPr>
                  <w:pStyle w:val="Accurripageheader"/>
                  <w:rPr>
                    <w:lang w:val="en-AU"/>
                  </w:rPr>
                </w:pPr>
              </w:p>
              <w:p w14:paraId="437A9D30" w14:textId="07D8B292" w:rsidR="007F2FC5" w:rsidRDefault="00F966B8">
                <w:pPr>
                  <w:pStyle w:val="Accurripageheader"/>
                </w:pPr>
                <w:r>
                  <w:rPr>
                    <w:lang w:val="en-AU"/>
                  </w:rPr>
                  <w:t>RSM IFRS Listed Comprehensive Limited</w:t>
                </w:r>
              </w:p>
            </w:tc>
          </w:tr>
          <w:tr w:rsidR="007F2FC5" w14:paraId="71941918" w14:textId="77777777">
            <w:tc>
              <w:tcPr>
                <w:tcW w:w="11059" w:type="dxa"/>
                <w:tcMar>
                  <w:left w:w="0" w:type="dxa"/>
                  <w:right w:w="50" w:type="dxa"/>
                </w:tcMar>
              </w:tcPr>
              <w:p w14:paraId="117FDED4" w14:textId="77777777" w:rsidR="007F2FC5" w:rsidRDefault="00624826">
                <w:pPr>
                  <w:pStyle w:val="Accurripageheader"/>
                </w:pPr>
                <w:r>
                  <w:rPr>
                    <w:lang w:val="en-AU"/>
                  </w:rPr>
                  <w:t>Statement of profit or loss and other comprehensive income</w:t>
                </w:r>
              </w:p>
            </w:tc>
          </w:tr>
          <w:tr w:rsidR="007F2FC5" w14:paraId="0FD7BBD4" w14:textId="77777777">
            <w:tc>
              <w:tcPr>
                <w:tcW w:w="11059" w:type="dxa"/>
                <w:tcMar>
                  <w:left w:w="0" w:type="dxa"/>
                  <w:right w:w="50" w:type="dxa"/>
                </w:tcMar>
              </w:tcPr>
              <w:p w14:paraId="5993A2C1" w14:textId="77777777" w:rsidR="007F2FC5" w:rsidRDefault="00624826">
                <w:pPr>
                  <w:pStyle w:val="Accurripageheader"/>
                </w:pPr>
                <w:r>
                  <w:rPr>
                    <w:lang w:val="en-AU"/>
                  </w:rPr>
                  <w:t>For the year ended 31 December 2025</w:t>
                </w:r>
              </w:p>
            </w:tc>
          </w:tr>
        </w:tbl>
        <w:p w14:paraId="624D7534" w14:textId="77777777" w:rsidR="007F2FC5" w:rsidRDefault="007F2FC5"/>
      </w:tc>
    </w:tr>
  </w:tbl>
  <w:p w14:paraId="2B5A86CC"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37416FAC" w14:textId="77777777">
      <w:trPr>
        <w:cantSplit/>
        <w:tblHeader/>
      </w:trPr>
      <w:tc>
        <w:tcPr>
          <w:tcW w:w="7582" w:type="dxa"/>
          <w:tcBorders>
            <w:top w:val="nil"/>
            <w:left w:val="nil"/>
            <w:bottom w:val="nil"/>
            <w:right w:val="nil"/>
          </w:tcBorders>
          <w:tcMar>
            <w:left w:w="0" w:type="dxa"/>
            <w:right w:w="0" w:type="dxa"/>
          </w:tcMar>
          <w:vAlign w:val="bottom"/>
        </w:tcPr>
        <w:p w14:paraId="4AF2062B"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E37317" w14:textId="77777777" w:rsidR="007F2FC5" w:rsidRDefault="007F2FC5"/>
      </w:tc>
      <w:tc>
        <w:tcPr>
          <w:tcW w:w="659" w:type="dxa"/>
          <w:tcBorders>
            <w:top w:val="nil"/>
            <w:left w:val="nil"/>
            <w:bottom w:val="nil"/>
            <w:right w:val="nil"/>
          </w:tcBorders>
          <w:tcMar>
            <w:left w:w="0" w:type="dxa"/>
            <w:right w:w="0" w:type="dxa"/>
          </w:tcMar>
          <w:vAlign w:val="bottom"/>
        </w:tcPr>
        <w:p w14:paraId="4DC3208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1C3DFD1" w14:textId="77777777" w:rsidR="007F2FC5" w:rsidRDefault="007F2FC5"/>
      </w:tc>
      <w:tc>
        <w:tcPr>
          <w:tcW w:w="2638" w:type="dxa"/>
          <w:gridSpan w:val="3"/>
          <w:tcBorders>
            <w:top w:val="nil"/>
            <w:left w:val="nil"/>
            <w:bottom w:val="nil"/>
            <w:right w:val="nil"/>
          </w:tcBorders>
          <w:tcMar>
            <w:left w:w="0" w:type="dxa"/>
            <w:right w:w="0" w:type="dxa"/>
          </w:tcMar>
          <w:vAlign w:val="bottom"/>
        </w:tcPr>
        <w:p w14:paraId="626E29AB" w14:textId="77777777" w:rsidR="007F2FC5" w:rsidRDefault="00624826">
          <w:pPr>
            <w:pStyle w:val="Accurritableheader"/>
            <w:keepNext/>
          </w:pPr>
          <w:r>
            <w:rPr>
              <w:lang w:val="en-AU"/>
            </w:rPr>
            <w:t>Consolidated</w:t>
          </w:r>
        </w:p>
      </w:tc>
    </w:tr>
    <w:tr w:rsidR="007F2FC5" w14:paraId="5CB93A0D" w14:textId="77777777">
      <w:trPr>
        <w:cantSplit/>
        <w:tblHeader/>
      </w:trPr>
      <w:tc>
        <w:tcPr>
          <w:tcW w:w="7582" w:type="dxa"/>
          <w:tcBorders>
            <w:top w:val="nil"/>
            <w:left w:val="nil"/>
            <w:bottom w:val="nil"/>
            <w:right w:val="nil"/>
          </w:tcBorders>
          <w:tcMar>
            <w:left w:w="0" w:type="dxa"/>
            <w:right w:w="0" w:type="dxa"/>
          </w:tcMar>
          <w:vAlign w:val="bottom"/>
        </w:tcPr>
        <w:p w14:paraId="6465D83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223F7A4" w14:textId="77777777" w:rsidR="007F2FC5" w:rsidRDefault="007F2FC5"/>
      </w:tc>
      <w:tc>
        <w:tcPr>
          <w:tcW w:w="659" w:type="dxa"/>
          <w:tcBorders>
            <w:top w:val="nil"/>
            <w:left w:val="nil"/>
            <w:bottom w:val="nil"/>
            <w:right w:val="nil"/>
          </w:tcBorders>
          <w:tcMar>
            <w:left w:w="0" w:type="dxa"/>
            <w:right w:w="0" w:type="dxa"/>
          </w:tcMar>
          <w:vAlign w:val="bottom"/>
        </w:tcPr>
        <w:p w14:paraId="28E023A0" w14:textId="77777777" w:rsidR="007F2FC5" w:rsidRDefault="00624826">
          <w:pPr>
            <w:pStyle w:val="Accurritableheader"/>
            <w:keepNext/>
          </w:pPr>
          <w:r>
            <w:rPr>
              <w:lang w:val="en-AU"/>
            </w:rPr>
            <w:t>Note</w:t>
          </w:r>
        </w:p>
      </w:tc>
      <w:tc>
        <w:tcPr>
          <w:tcW w:w="60" w:type="dxa"/>
          <w:tcBorders>
            <w:top w:val="nil"/>
            <w:left w:val="nil"/>
            <w:bottom w:val="nil"/>
            <w:right w:val="nil"/>
          </w:tcBorders>
          <w:tcMar>
            <w:left w:w="0" w:type="dxa"/>
            <w:right w:w="0" w:type="dxa"/>
          </w:tcMar>
        </w:tcPr>
        <w:p w14:paraId="39C36AD2" w14:textId="77777777" w:rsidR="007F2FC5" w:rsidRDefault="007F2FC5"/>
      </w:tc>
      <w:tc>
        <w:tcPr>
          <w:tcW w:w="1289" w:type="dxa"/>
          <w:tcBorders>
            <w:top w:val="nil"/>
            <w:left w:val="nil"/>
            <w:bottom w:val="nil"/>
            <w:right w:val="nil"/>
          </w:tcBorders>
          <w:tcMar>
            <w:left w:w="0" w:type="dxa"/>
            <w:right w:w="0" w:type="dxa"/>
          </w:tcMar>
          <w:vAlign w:val="bottom"/>
        </w:tcPr>
        <w:p w14:paraId="18E5CEE3"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433E90B7" w14:textId="77777777" w:rsidR="007F2FC5" w:rsidRDefault="007F2FC5"/>
      </w:tc>
      <w:tc>
        <w:tcPr>
          <w:tcW w:w="1289" w:type="dxa"/>
          <w:tcBorders>
            <w:top w:val="nil"/>
            <w:left w:val="nil"/>
            <w:bottom w:val="nil"/>
            <w:right w:val="nil"/>
          </w:tcBorders>
          <w:tcMar>
            <w:left w:w="0" w:type="dxa"/>
            <w:right w:w="0" w:type="dxa"/>
          </w:tcMar>
          <w:vAlign w:val="bottom"/>
        </w:tcPr>
        <w:p w14:paraId="52428370" w14:textId="77777777" w:rsidR="007F2FC5" w:rsidRDefault="00624826">
          <w:pPr>
            <w:pStyle w:val="Accurritableheader"/>
            <w:keepNext/>
          </w:pPr>
          <w:r>
            <w:rPr>
              <w:lang w:val="en-AU"/>
            </w:rPr>
            <w:t>2024</w:t>
          </w:r>
        </w:p>
      </w:tc>
    </w:tr>
    <w:tr w:rsidR="007F2FC5" w14:paraId="112BFA49" w14:textId="77777777">
      <w:trPr>
        <w:cantSplit/>
        <w:tblHeader/>
      </w:trPr>
      <w:tc>
        <w:tcPr>
          <w:tcW w:w="7582" w:type="dxa"/>
          <w:tcBorders>
            <w:top w:val="nil"/>
            <w:left w:val="nil"/>
            <w:bottom w:val="nil"/>
            <w:right w:val="nil"/>
          </w:tcBorders>
          <w:tcMar>
            <w:left w:w="0" w:type="dxa"/>
            <w:right w:w="0" w:type="dxa"/>
          </w:tcMar>
          <w:vAlign w:val="bottom"/>
        </w:tcPr>
        <w:p w14:paraId="48F4E0C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561481A" w14:textId="77777777" w:rsidR="007F2FC5" w:rsidRDefault="007F2FC5"/>
      </w:tc>
      <w:tc>
        <w:tcPr>
          <w:tcW w:w="659" w:type="dxa"/>
          <w:tcBorders>
            <w:top w:val="nil"/>
            <w:left w:val="nil"/>
            <w:bottom w:val="nil"/>
            <w:right w:val="nil"/>
          </w:tcBorders>
          <w:tcMar>
            <w:left w:w="0" w:type="dxa"/>
            <w:right w:w="0" w:type="dxa"/>
          </w:tcMar>
          <w:vAlign w:val="bottom"/>
        </w:tcPr>
        <w:p w14:paraId="301804A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4777A93" w14:textId="77777777" w:rsidR="007F2FC5" w:rsidRDefault="007F2FC5"/>
      </w:tc>
      <w:tc>
        <w:tcPr>
          <w:tcW w:w="1289" w:type="dxa"/>
          <w:tcBorders>
            <w:top w:val="nil"/>
            <w:left w:val="nil"/>
            <w:bottom w:val="nil"/>
            <w:right w:val="nil"/>
          </w:tcBorders>
          <w:tcMar>
            <w:left w:w="0" w:type="dxa"/>
            <w:right w:w="0" w:type="dxa"/>
          </w:tcMar>
          <w:vAlign w:val="bottom"/>
        </w:tcPr>
        <w:p w14:paraId="16A60F3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BA20166" w14:textId="77777777" w:rsidR="007F2FC5" w:rsidRDefault="007F2FC5"/>
      </w:tc>
      <w:tc>
        <w:tcPr>
          <w:tcW w:w="1289" w:type="dxa"/>
          <w:tcBorders>
            <w:top w:val="nil"/>
            <w:left w:val="nil"/>
            <w:bottom w:val="nil"/>
            <w:right w:val="nil"/>
          </w:tcBorders>
          <w:tcMar>
            <w:left w:w="0" w:type="dxa"/>
            <w:right w:w="0" w:type="dxa"/>
          </w:tcMar>
          <w:vAlign w:val="bottom"/>
        </w:tcPr>
        <w:p w14:paraId="111C9926" w14:textId="77777777" w:rsidR="007F2FC5" w:rsidRDefault="00624826">
          <w:pPr>
            <w:pStyle w:val="Accurritableheader"/>
            <w:keepNext/>
          </w:pPr>
          <w:r>
            <w:rPr>
              <w:lang w:val="en-AU"/>
            </w:rPr>
            <w:t>CU'000</w:t>
          </w:r>
        </w:p>
      </w:tc>
    </w:tr>
    <w:tr w:rsidR="007F2FC5" w14:paraId="10EACBA8" w14:textId="77777777">
      <w:trPr>
        <w:cantSplit/>
        <w:tblHeader/>
      </w:trPr>
      <w:tc>
        <w:tcPr>
          <w:tcW w:w="7582" w:type="dxa"/>
          <w:tcBorders>
            <w:top w:val="nil"/>
            <w:left w:val="nil"/>
            <w:bottom w:val="nil"/>
            <w:right w:val="nil"/>
          </w:tcBorders>
          <w:tcMar>
            <w:left w:w="0" w:type="dxa"/>
            <w:right w:w="0" w:type="dxa"/>
          </w:tcMar>
          <w:vAlign w:val="bottom"/>
        </w:tcPr>
        <w:p w14:paraId="5F2D6DD4"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CDB3767" w14:textId="77777777" w:rsidR="007F2FC5" w:rsidRDefault="007F2FC5"/>
      </w:tc>
      <w:tc>
        <w:tcPr>
          <w:tcW w:w="659" w:type="dxa"/>
          <w:tcBorders>
            <w:top w:val="nil"/>
            <w:left w:val="nil"/>
            <w:bottom w:val="nil"/>
            <w:right w:val="nil"/>
          </w:tcBorders>
          <w:tcMar>
            <w:left w:w="0" w:type="dxa"/>
            <w:right w:w="0" w:type="dxa"/>
          </w:tcMar>
          <w:vAlign w:val="bottom"/>
        </w:tcPr>
        <w:p w14:paraId="30E95F0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3EE9B7C" w14:textId="77777777" w:rsidR="007F2FC5" w:rsidRDefault="007F2FC5"/>
      </w:tc>
      <w:tc>
        <w:tcPr>
          <w:tcW w:w="1289" w:type="dxa"/>
          <w:tcBorders>
            <w:top w:val="nil"/>
            <w:left w:val="nil"/>
            <w:bottom w:val="nil"/>
            <w:right w:val="nil"/>
          </w:tcBorders>
          <w:tcMar>
            <w:left w:w="0" w:type="dxa"/>
            <w:right w:w="0" w:type="dxa"/>
          </w:tcMar>
          <w:vAlign w:val="bottom"/>
        </w:tcPr>
        <w:p w14:paraId="73CF89A8"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BE0F946" w14:textId="77777777" w:rsidR="007F2FC5" w:rsidRDefault="007F2FC5"/>
      </w:tc>
      <w:tc>
        <w:tcPr>
          <w:tcW w:w="1289" w:type="dxa"/>
          <w:tcBorders>
            <w:top w:val="nil"/>
            <w:left w:val="nil"/>
            <w:bottom w:val="nil"/>
            <w:right w:val="nil"/>
          </w:tcBorders>
          <w:tcMar>
            <w:left w:w="0" w:type="dxa"/>
            <w:right w:w="0" w:type="dxa"/>
          </w:tcMar>
          <w:vAlign w:val="bottom"/>
        </w:tcPr>
        <w:p w14:paraId="00C7ED64" w14:textId="77777777" w:rsidR="007F2FC5" w:rsidRDefault="007F2FC5">
          <w:pPr>
            <w:pStyle w:val="Accurritableheader"/>
            <w:keepNext/>
          </w:pPr>
        </w:p>
      </w:tc>
    </w:tr>
  </w:tbl>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32953" w14:textId="77777777" w:rsidR="007F2FC5" w:rsidRDefault="007F2FC5"/>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90DC9E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9205A1C" w14:textId="77777777">
            <w:tc>
              <w:tcPr>
                <w:tcW w:w="11059" w:type="dxa"/>
                <w:tcMar>
                  <w:left w:w="0" w:type="dxa"/>
                  <w:right w:w="50" w:type="dxa"/>
                </w:tcMar>
              </w:tcPr>
              <w:p w14:paraId="5407796F" w14:textId="22846D12" w:rsidR="00C13D3E" w:rsidRDefault="00C13D3E">
                <w:pPr>
                  <w:pStyle w:val="Accurripageheader"/>
                  <w:rPr>
                    <w:lang w:val="en-AU"/>
                  </w:rPr>
                </w:pPr>
                <w:r>
                  <w:rPr>
                    <w:noProof/>
                    <w:lang w:val="en-AU"/>
                  </w:rPr>
                  <w:drawing>
                    <wp:anchor distT="0" distB="0" distL="114300" distR="114300" simplePos="1" relativeHeight="251658262" behindDoc="0" locked="0" layoutInCell="1" allowOverlap="1" wp14:anchorId="4D5920F5" wp14:editId="64D8B689">
                      <wp:simplePos x="0" y="0"/>
                      <wp:positionH relativeFrom="page">
                        <wp:posOffset>6004560</wp:posOffset>
                      </wp:positionH>
                      <wp:positionV relativeFrom="page">
                        <wp:posOffset>-233680</wp:posOffset>
                      </wp:positionV>
                      <wp:extent cx="979170" cy="508000"/>
                      <wp:effectExtent l="0" t="0" r="0" b="0"/>
                      <wp:wrapNone/>
                      <wp:docPr id="17345613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6136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BDF98DC" w14:textId="77777777" w:rsidR="00C13D3E" w:rsidRDefault="00C13D3E">
                <w:pPr>
                  <w:pStyle w:val="Accurripageheader"/>
                  <w:rPr>
                    <w:lang w:val="en-AU"/>
                  </w:rPr>
                </w:pPr>
              </w:p>
              <w:p w14:paraId="5AF23677" w14:textId="3DCA7B0E" w:rsidR="007F2FC5" w:rsidRDefault="00F966B8">
                <w:pPr>
                  <w:pStyle w:val="Accurripageheader"/>
                </w:pPr>
                <w:r>
                  <w:rPr>
                    <w:lang w:val="en-AU"/>
                  </w:rPr>
                  <w:t>RSM IFRS Listed Comprehensive Limited</w:t>
                </w:r>
              </w:p>
            </w:tc>
          </w:tr>
          <w:tr w:rsidR="007F2FC5" w14:paraId="376152FC" w14:textId="77777777">
            <w:tc>
              <w:tcPr>
                <w:tcW w:w="11059" w:type="dxa"/>
                <w:tcMar>
                  <w:left w:w="0" w:type="dxa"/>
                  <w:right w:w="50" w:type="dxa"/>
                </w:tcMar>
              </w:tcPr>
              <w:p w14:paraId="092DA6B6" w14:textId="77777777" w:rsidR="007F2FC5" w:rsidRDefault="00624826">
                <w:pPr>
                  <w:pStyle w:val="Accurripageheader"/>
                </w:pPr>
                <w:r>
                  <w:rPr>
                    <w:lang w:val="en-AU"/>
                  </w:rPr>
                  <w:t>Statement of profit or loss and other comprehensive income</w:t>
                </w:r>
              </w:p>
            </w:tc>
          </w:tr>
          <w:tr w:rsidR="007F2FC5" w14:paraId="7F47DA98" w14:textId="77777777">
            <w:tc>
              <w:tcPr>
                <w:tcW w:w="11059" w:type="dxa"/>
                <w:tcMar>
                  <w:left w:w="0" w:type="dxa"/>
                  <w:right w:w="50" w:type="dxa"/>
                </w:tcMar>
              </w:tcPr>
              <w:p w14:paraId="2BB9503C" w14:textId="77777777" w:rsidR="007F2FC5" w:rsidRDefault="00624826">
                <w:pPr>
                  <w:pStyle w:val="Accurripageheader"/>
                </w:pPr>
                <w:r>
                  <w:rPr>
                    <w:lang w:val="en-AU"/>
                  </w:rPr>
                  <w:t>For the year ended 31 December 2025</w:t>
                </w:r>
              </w:p>
            </w:tc>
          </w:tr>
        </w:tbl>
        <w:p w14:paraId="029A0065" w14:textId="77777777" w:rsidR="007F2FC5" w:rsidRDefault="007F2FC5"/>
      </w:tc>
    </w:tr>
  </w:tbl>
  <w:p w14:paraId="51069681" w14:textId="77777777" w:rsidR="007F2FC5" w:rsidRDefault="00624826">
    <w:r>
      <w:rPr>
        <w:rFonts w:ascii="Times New Roman" w:eastAsia="Times New Roman" w:hAnsi="Times New Roman" w:cs="Times New Roman"/>
        <w:b/>
        <w:lang w:val="en-AU"/>
      </w:rPr>
      <w:t xml:space="preserve"> </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0BD785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31FD140" w14:textId="77777777">
            <w:tc>
              <w:tcPr>
                <w:tcW w:w="11059" w:type="dxa"/>
                <w:tcMar>
                  <w:left w:w="0" w:type="dxa"/>
                  <w:right w:w="50" w:type="dxa"/>
                </w:tcMar>
              </w:tcPr>
              <w:p w14:paraId="24819C30" w14:textId="651D6814" w:rsidR="00C13D3E" w:rsidRDefault="00C13D3E">
                <w:pPr>
                  <w:pStyle w:val="Accurripageheader"/>
                  <w:rPr>
                    <w:lang w:val="en-AU"/>
                  </w:rPr>
                </w:pPr>
                <w:r>
                  <w:rPr>
                    <w:noProof/>
                    <w:lang w:val="en-AU"/>
                  </w:rPr>
                  <w:drawing>
                    <wp:anchor distT="0" distB="0" distL="114300" distR="114300" simplePos="1" relativeHeight="251658263" behindDoc="0" locked="0" layoutInCell="1" allowOverlap="1" wp14:anchorId="342EB017" wp14:editId="16818098">
                      <wp:simplePos x="0" y="0"/>
                      <wp:positionH relativeFrom="page">
                        <wp:posOffset>6004560</wp:posOffset>
                      </wp:positionH>
                      <wp:positionV relativeFrom="page">
                        <wp:posOffset>-233680</wp:posOffset>
                      </wp:positionV>
                      <wp:extent cx="979170" cy="508000"/>
                      <wp:effectExtent l="0" t="0" r="0" b="0"/>
                      <wp:wrapNone/>
                      <wp:docPr id="11383718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37184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628108A" w14:textId="77777777" w:rsidR="00C13D3E" w:rsidRDefault="00C13D3E">
                <w:pPr>
                  <w:pStyle w:val="Accurripageheader"/>
                  <w:rPr>
                    <w:lang w:val="en-AU"/>
                  </w:rPr>
                </w:pPr>
              </w:p>
              <w:p w14:paraId="54C4F60A" w14:textId="1B51A4B2" w:rsidR="007F2FC5" w:rsidRDefault="00F966B8">
                <w:pPr>
                  <w:pStyle w:val="Accurripageheader"/>
                </w:pPr>
                <w:r>
                  <w:rPr>
                    <w:lang w:val="en-AU"/>
                  </w:rPr>
                  <w:t>RSM IFRS Listed Comprehensive Limited</w:t>
                </w:r>
              </w:p>
            </w:tc>
          </w:tr>
          <w:tr w:rsidR="007F2FC5" w14:paraId="43153A44" w14:textId="77777777">
            <w:tc>
              <w:tcPr>
                <w:tcW w:w="11059" w:type="dxa"/>
                <w:tcMar>
                  <w:left w:w="0" w:type="dxa"/>
                  <w:right w:w="50" w:type="dxa"/>
                </w:tcMar>
              </w:tcPr>
              <w:p w14:paraId="16AB4225" w14:textId="77777777" w:rsidR="007F2FC5" w:rsidRDefault="00624826">
                <w:pPr>
                  <w:pStyle w:val="Accurripageheader"/>
                </w:pPr>
                <w:r>
                  <w:rPr>
                    <w:lang w:val="en-AU"/>
                  </w:rPr>
                  <w:t>Statement of profit or loss and other comprehensive income</w:t>
                </w:r>
              </w:p>
            </w:tc>
          </w:tr>
          <w:tr w:rsidR="007F2FC5" w14:paraId="7BCC2E6A" w14:textId="77777777">
            <w:tc>
              <w:tcPr>
                <w:tcW w:w="11059" w:type="dxa"/>
                <w:tcMar>
                  <w:left w:w="0" w:type="dxa"/>
                  <w:right w:w="50" w:type="dxa"/>
                </w:tcMar>
              </w:tcPr>
              <w:p w14:paraId="20691EB8" w14:textId="77777777" w:rsidR="007F2FC5" w:rsidRDefault="00624826">
                <w:pPr>
                  <w:pStyle w:val="Accurripageheader"/>
                </w:pPr>
                <w:r>
                  <w:rPr>
                    <w:lang w:val="en-AU"/>
                  </w:rPr>
                  <w:t>For the year ended 31 December 2025</w:t>
                </w:r>
              </w:p>
            </w:tc>
          </w:tr>
        </w:tbl>
        <w:p w14:paraId="631D93D7" w14:textId="77777777" w:rsidR="007F2FC5" w:rsidRDefault="007F2FC5"/>
      </w:tc>
    </w:tr>
  </w:tbl>
  <w:p w14:paraId="7FBEAE9E" w14:textId="77777777" w:rsidR="007F2FC5" w:rsidRDefault="00624826">
    <w:r>
      <w:rPr>
        <w:rFonts w:ascii="Times New Roman" w:eastAsia="Times New Roman" w:hAnsi="Times New Roman" w:cs="Times New Roman"/>
        <w:b/>
        <w:lang w:val="en-AU"/>
      </w:rP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10613" w14:textId="77777777" w:rsidR="007F2FC5" w:rsidRDefault="007F2FC5"/>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60BBBC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B0A06FA" w14:textId="77777777">
            <w:tc>
              <w:tcPr>
                <w:tcW w:w="11059" w:type="dxa"/>
                <w:tcMar>
                  <w:left w:w="0" w:type="dxa"/>
                  <w:right w:w="50" w:type="dxa"/>
                </w:tcMar>
              </w:tcPr>
              <w:p w14:paraId="678C95B3" w14:textId="01AD97D7" w:rsidR="00C13D3E" w:rsidRDefault="00C13D3E">
                <w:pPr>
                  <w:pStyle w:val="Accurripageheader"/>
                  <w:rPr>
                    <w:lang w:val="en-AU"/>
                  </w:rPr>
                </w:pPr>
                <w:r>
                  <w:rPr>
                    <w:noProof/>
                    <w:lang w:val="en-AU"/>
                  </w:rPr>
                  <w:drawing>
                    <wp:anchor distT="0" distB="0" distL="114300" distR="114300" simplePos="0" relativeHeight="251658264" behindDoc="0" locked="0" layoutInCell="1" allowOverlap="1" wp14:anchorId="7BA6CEF9" wp14:editId="3E9A4536">
                      <wp:simplePos x="0" y="0"/>
                      <wp:positionH relativeFrom="page">
                        <wp:posOffset>6004560</wp:posOffset>
                      </wp:positionH>
                      <wp:positionV relativeFrom="page">
                        <wp:posOffset>-233680</wp:posOffset>
                      </wp:positionV>
                      <wp:extent cx="979170" cy="508000"/>
                      <wp:effectExtent l="0" t="0" r="0" b="0"/>
                      <wp:wrapNone/>
                      <wp:docPr id="16760919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919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0CBF4F1" w14:textId="77777777" w:rsidR="00C13D3E" w:rsidRDefault="00C13D3E">
                <w:pPr>
                  <w:pStyle w:val="Accurripageheader"/>
                  <w:rPr>
                    <w:lang w:val="en-AU"/>
                  </w:rPr>
                </w:pPr>
              </w:p>
              <w:p w14:paraId="306558BD" w14:textId="1757DD28" w:rsidR="007F2FC5" w:rsidRDefault="00F966B8">
                <w:pPr>
                  <w:pStyle w:val="Accurripageheader"/>
                </w:pPr>
                <w:r>
                  <w:rPr>
                    <w:lang w:val="en-AU"/>
                  </w:rPr>
                  <w:t>RSM IFRS Listed Comprehensive Limited</w:t>
                </w:r>
              </w:p>
            </w:tc>
          </w:tr>
          <w:tr w:rsidR="007F2FC5" w14:paraId="30DEBC74" w14:textId="77777777">
            <w:tc>
              <w:tcPr>
                <w:tcW w:w="11059" w:type="dxa"/>
                <w:tcMar>
                  <w:left w:w="0" w:type="dxa"/>
                  <w:right w:w="50" w:type="dxa"/>
                </w:tcMar>
              </w:tcPr>
              <w:p w14:paraId="0ABA8721" w14:textId="77777777" w:rsidR="007F2FC5" w:rsidRDefault="00624826">
                <w:pPr>
                  <w:pStyle w:val="Accurripageheader"/>
                </w:pPr>
                <w:r>
                  <w:rPr>
                    <w:lang w:val="en-AU"/>
                  </w:rPr>
                  <w:t>Statement of financial position</w:t>
                </w:r>
              </w:p>
            </w:tc>
          </w:tr>
          <w:tr w:rsidR="007F2FC5" w14:paraId="04C023D1" w14:textId="77777777">
            <w:tc>
              <w:tcPr>
                <w:tcW w:w="11059" w:type="dxa"/>
                <w:tcMar>
                  <w:left w:w="0" w:type="dxa"/>
                  <w:right w:w="50" w:type="dxa"/>
                </w:tcMar>
              </w:tcPr>
              <w:p w14:paraId="6BF08235" w14:textId="77777777" w:rsidR="007F2FC5" w:rsidRDefault="00624826">
                <w:pPr>
                  <w:pStyle w:val="Accurripageheader"/>
                </w:pPr>
                <w:r>
                  <w:rPr>
                    <w:lang w:val="en-AU"/>
                  </w:rPr>
                  <w:t xml:space="preserve">As </w:t>
                </w:r>
                <w:proofErr w:type="gramStart"/>
                <w:r>
                  <w:rPr>
                    <w:lang w:val="en-AU"/>
                  </w:rPr>
                  <w:t>at</w:t>
                </w:r>
                <w:proofErr w:type="gramEnd"/>
                <w:r>
                  <w:rPr>
                    <w:lang w:val="en-AU"/>
                  </w:rPr>
                  <w:t xml:space="preserve"> 31 December 2025</w:t>
                </w:r>
              </w:p>
            </w:tc>
          </w:tr>
        </w:tbl>
        <w:p w14:paraId="5A2AC671" w14:textId="77777777" w:rsidR="007F2FC5" w:rsidRDefault="007F2FC5"/>
      </w:tc>
    </w:tr>
  </w:tbl>
  <w:p w14:paraId="7B2EF217"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233"/>
      <w:gridCol w:w="60"/>
      <w:gridCol w:w="659"/>
      <w:gridCol w:w="60"/>
      <w:gridCol w:w="1289"/>
      <w:gridCol w:w="60"/>
      <w:gridCol w:w="1289"/>
      <w:gridCol w:w="60"/>
      <w:gridCol w:w="1289"/>
    </w:tblGrid>
    <w:tr w:rsidR="007F2FC5" w14:paraId="789320D8" w14:textId="77777777">
      <w:trPr>
        <w:cantSplit/>
        <w:tblHeader/>
      </w:trPr>
      <w:tc>
        <w:tcPr>
          <w:tcW w:w="6233" w:type="dxa"/>
          <w:tcBorders>
            <w:top w:val="nil"/>
            <w:left w:val="nil"/>
            <w:bottom w:val="nil"/>
            <w:right w:val="nil"/>
          </w:tcBorders>
          <w:tcMar>
            <w:left w:w="0" w:type="dxa"/>
            <w:right w:w="0" w:type="dxa"/>
          </w:tcMar>
          <w:vAlign w:val="bottom"/>
        </w:tcPr>
        <w:p w14:paraId="530A5CC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F964B62" w14:textId="77777777" w:rsidR="007F2FC5" w:rsidRDefault="007F2FC5"/>
      </w:tc>
      <w:tc>
        <w:tcPr>
          <w:tcW w:w="659" w:type="dxa"/>
          <w:tcBorders>
            <w:top w:val="nil"/>
            <w:left w:val="nil"/>
            <w:bottom w:val="nil"/>
            <w:right w:val="nil"/>
          </w:tcBorders>
          <w:tcMar>
            <w:left w:w="0" w:type="dxa"/>
            <w:right w:w="0" w:type="dxa"/>
          </w:tcMar>
          <w:vAlign w:val="bottom"/>
        </w:tcPr>
        <w:p w14:paraId="53D6C99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1FF86C8" w14:textId="77777777" w:rsidR="007F2FC5" w:rsidRDefault="007F2FC5"/>
      </w:tc>
      <w:tc>
        <w:tcPr>
          <w:tcW w:w="3987" w:type="dxa"/>
          <w:gridSpan w:val="5"/>
          <w:tcBorders>
            <w:top w:val="nil"/>
            <w:left w:val="nil"/>
            <w:bottom w:val="nil"/>
            <w:right w:val="nil"/>
          </w:tcBorders>
          <w:tcMar>
            <w:left w:w="0" w:type="dxa"/>
            <w:right w:w="0" w:type="dxa"/>
          </w:tcMar>
          <w:vAlign w:val="bottom"/>
        </w:tcPr>
        <w:p w14:paraId="72E28EF4" w14:textId="77777777" w:rsidR="007F2FC5" w:rsidRDefault="00624826">
          <w:pPr>
            <w:pStyle w:val="Accurritableheader"/>
            <w:keepNext/>
          </w:pPr>
          <w:r>
            <w:rPr>
              <w:lang w:val="en-AU"/>
            </w:rPr>
            <w:t>Consolidated</w:t>
          </w:r>
        </w:p>
      </w:tc>
    </w:tr>
    <w:tr w:rsidR="007F2FC5" w14:paraId="734D0314" w14:textId="77777777">
      <w:trPr>
        <w:cantSplit/>
        <w:tblHeader/>
      </w:trPr>
      <w:tc>
        <w:tcPr>
          <w:tcW w:w="6233" w:type="dxa"/>
          <w:tcBorders>
            <w:top w:val="nil"/>
            <w:left w:val="nil"/>
            <w:bottom w:val="nil"/>
            <w:right w:val="nil"/>
          </w:tcBorders>
          <w:tcMar>
            <w:left w:w="0" w:type="dxa"/>
            <w:right w:w="0" w:type="dxa"/>
          </w:tcMar>
          <w:vAlign w:val="bottom"/>
        </w:tcPr>
        <w:p w14:paraId="3F60089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2354D29" w14:textId="77777777" w:rsidR="007F2FC5" w:rsidRDefault="007F2FC5"/>
      </w:tc>
      <w:tc>
        <w:tcPr>
          <w:tcW w:w="659" w:type="dxa"/>
          <w:tcBorders>
            <w:top w:val="nil"/>
            <w:left w:val="nil"/>
            <w:bottom w:val="nil"/>
            <w:right w:val="nil"/>
          </w:tcBorders>
          <w:tcMar>
            <w:left w:w="0" w:type="dxa"/>
            <w:right w:w="0" w:type="dxa"/>
          </w:tcMar>
          <w:vAlign w:val="bottom"/>
        </w:tcPr>
        <w:p w14:paraId="31DDF75C" w14:textId="77777777" w:rsidR="007F2FC5" w:rsidRDefault="00624826">
          <w:pPr>
            <w:pStyle w:val="Accurritableheader"/>
            <w:keepNext/>
          </w:pPr>
          <w:r>
            <w:rPr>
              <w:lang w:val="en-AU"/>
            </w:rPr>
            <w:t>Note</w:t>
          </w:r>
        </w:p>
      </w:tc>
      <w:tc>
        <w:tcPr>
          <w:tcW w:w="60" w:type="dxa"/>
          <w:tcBorders>
            <w:top w:val="nil"/>
            <w:left w:val="nil"/>
            <w:bottom w:val="nil"/>
            <w:right w:val="nil"/>
          </w:tcBorders>
          <w:tcMar>
            <w:left w:w="0" w:type="dxa"/>
            <w:right w:w="0" w:type="dxa"/>
          </w:tcMar>
        </w:tcPr>
        <w:p w14:paraId="2B67599E" w14:textId="77777777" w:rsidR="007F2FC5" w:rsidRDefault="007F2FC5"/>
      </w:tc>
      <w:tc>
        <w:tcPr>
          <w:tcW w:w="1289" w:type="dxa"/>
          <w:tcBorders>
            <w:top w:val="nil"/>
            <w:left w:val="nil"/>
            <w:bottom w:val="nil"/>
            <w:right w:val="nil"/>
          </w:tcBorders>
          <w:tcMar>
            <w:left w:w="0" w:type="dxa"/>
            <w:right w:w="0" w:type="dxa"/>
          </w:tcMar>
          <w:vAlign w:val="bottom"/>
        </w:tcPr>
        <w:p w14:paraId="36E5CA0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28846143" w14:textId="77777777" w:rsidR="007F2FC5" w:rsidRDefault="007F2FC5"/>
      </w:tc>
      <w:tc>
        <w:tcPr>
          <w:tcW w:w="1289" w:type="dxa"/>
          <w:tcBorders>
            <w:top w:val="nil"/>
            <w:left w:val="nil"/>
            <w:bottom w:val="nil"/>
            <w:right w:val="nil"/>
          </w:tcBorders>
          <w:tcMar>
            <w:left w:w="0" w:type="dxa"/>
            <w:right w:w="0" w:type="dxa"/>
          </w:tcMar>
          <w:vAlign w:val="bottom"/>
        </w:tcPr>
        <w:p w14:paraId="7993FE56"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3D910F85" w14:textId="77777777" w:rsidR="007F2FC5" w:rsidRDefault="007F2FC5"/>
      </w:tc>
      <w:tc>
        <w:tcPr>
          <w:tcW w:w="1289" w:type="dxa"/>
          <w:tcBorders>
            <w:top w:val="nil"/>
            <w:left w:val="nil"/>
            <w:bottom w:val="nil"/>
            <w:right w:val="nil"/>
          </w:tcBorders>
          <w:tcMar>
            <w:left w:w="0" w:type="dxa"/>
            <w:right w:w="0" w:type="dxa"/>
          </w:tcMar>
          <w:vAlign w:val="bottom"/>
        </w:tcPr>
        <w:p w14:paraId="010D38E9" w14:textId="77777777" w:rsidR="007F2FC5" w:rsidRDefault="00624826">
          <w:pPr>
            <w:pStyle w:val="Accurritableheader"/>
            <w:keepNext/>
          </w:pPr>
          <w:r>
            <w:rPr>
              <w:lang w:val="en-AU"/>
            </w:rPr>
            <w:t>1 Jan 2023</w:t>
          </w:r>
        </w:p>
      </w:tc>
    </w:tr>
    <w:tr w:rsidR="007F2FC5" w14:paraId="0452605C" w14:textId="77777777">
      <w:trPr>
        <w:cantSplit/>
        <w:tblHeader/>
      </w:trPr>
      <w:tc>
        <w:tcPr>
          <w:tcW w:w="6233" w:type="dxa"/>
          <w:tcBorders>
            <w:top w:val="nil"/>
            <w:left w:val="nil"/>
            <w:bottom w:val="nil"/>
            <w:right w:val="nil"/>
          </w:tcBorders>
          <w:tcMar>
            <w:left w:w="0" w:type="dxa"/>
            <w:right w:w="0" w:type="dxa"/>
          </w:tcMar>
          <w:vAlign w:val="bottom"/>
        </w:tcPr>
        <w:p w14:paraId="6C7C1E8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0AD48E9" w14:textId="77777777" w:rsidR="007F2FC5" w:rsidRDefault="007F2FC5"/>
      </w:tc>
      <w:tc>
        <w:tcPr>
          <w:tcW w:w="659" w:type="dxa"/>
          <w:tcBorders>
            <w:top w:val="nil"/>
            <w:left w:val="nil"/>
            <w:bottom w:val="nil"/>
            <w:right w:val="nil"/>
          </w:tcBorders>
          <w:tcMar>
            <w:left w:w="0" w:type="dxa"/>
            <w:right w:w="0" w:type="dxa"/>
          </w:tcMar>
          <w:vAlign w:val="bottom"/>
        </w:tcPr>
        <w:p w14:paraId="42D3015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3E63ED8" w14:textId="77777777" w:rsidR="007F2FC5" w:rsidRDefault="007F2FC5"/>
      </w:tc>
      <w:tc>
        <w:tcPr>
          <w:tcW w:w="1289" w:type="dxa"/>
          <w:tcBorders>
            <w:top w:val="nil"/>
            <w:left w:val="nil"/>
            <w:bottom w:val="nil"/>
            <w:right w:val="nil"/>
          </w:tcBorders>
          <w:tcMar>
            <w:left w:w="0" w:type="dxa"/>
            <w:right w:w="0" w:type="dxa"/>
          </w:tcMar>
          <w:vAlign w:val="bottom"/>
        </w:tcPr>
        <w:p w14:paraId="2305A3B6"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2A663C49" w14:textId="77777777" w:rsidR="007F2FC5" w:rsidRDefault="007F2FC5"/>
      </w:tc>
      <w:tc>
        <w:tcPr>
          <w:tcW w:w="1289" w:type="dxa"/>
          <w:tcBorders>
            <w:top w:val="nil"/>
            <w:left w:val="nil"/>
            <w:bottom w:val="nil"/>
            <w:right w:val="nil"/>
          </w:tcBorders>
          <w:tcMar>
            <w:left w:w="0" w:type="dxa"/>
            <w:right w:w="0" w:type="dxa"/>
          </w:tcMar>
          <w:vAlign w:val="bottom"/>
        </w:tcPr>
        <w:p w14:paraId="2F2374B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7E417328" w14:textId="77777777" w:rsidR="007F2FC5" w:rsidRDefault="007F2FC5"/>
      </w:tc>
      <w:tc>
        <w:tcPr>
          <w:tcW w:w="1289" w:type="dxa"/>
          <w:tcBorders>
            <w:top w:val="nil"/>
            <w:left w:val="nil"/>
            <w:bottom w:val="nil"/>
            <w:right w:val="nil"/>
          </w:tcBorders>
          <w:tcMar>
            <w:left w:w="0" w:type="dxa"/>
            <w:right w:w="0" w:type="dxa"/>
          </w:tcMar>
          <w:vAlign w:val="bottom"/>
        </w:tcPr>
        <w:p w14:paraId="2FEBCE34" w14:textId="77777777" w:rsidR="007F2FC5" w:rsidRDefault="00624826">
          <w:pPr>
            <w:pStyle w:val="Accurritableheader"/>
            <w:keepNext/>
          </w:pPr>
          <w:r>
            <w:rPr>
              <w:lang w:val="en-AU"/>
            </w:rPr>
            <w:t>CU'000</w:t>
          </w:r>
        </w:p>
      </w:tc>
    </w:tr>
    <w:tr w:rsidR="007F2FC5" w14:paraId="1FA66F1D" w14:textId="77777777">
      <w:trPr>
        <w:cantSplit/>
        <w:tblHeader/>
      </w:trPr>
      <w:tc>
        <w:tcPr>
          <w:tcW w:w="6233" w:type="dxa"/>
          <w:tcBorders>
            <w:top w:val="nil"/>
            <w:left w:val="nil"/>
            <w:bottom w:val="nil"/>
            <w:right w:val="nil"/>
          </w:tcBorders>
          <w:tcMar>
            <w:left w:w="0" w:type="dxa"/>
            <w:right w:w="0" w:type="dxa"/>
          </w:tcMar>
          <w:vAlign w:val="bottom"/>
        </w:tcPr>
        <w:p w14:paraId="6747572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6E65F2F" w14:textId="77777777" w:rsidR="007F2FC5" w:rsidRDefault="007F2FC5"/>
      </w:tc>
      <w:tc>
        <w:tcPr>
          <w:tcW w:w="659" w:type="dxa"/>
          <w:tcBorders>
            <w:top w:val="nil"/>
            <w:left w:val="nil"/>
            <w:bottom w:val="nil"/>
            <w:right w:val="nil"/>
          </w:tcBorders>
          <w:tcMar>
            <w:left w:w="0" w:type="dxa"/>
            <w:right w:w="0" w:type="dxa"/>
          </w:tcMar>
          <w:vAlign w:val="bottom"/>
        </w:tcPr>
        <w:p w14:paraId="3EDE71E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6C39C7A" w14:textId="77777777" w:rsidR="007F2FC5" w:rsidRDefault="007F2FC5"/>
      </w:tc>
      <w:tc>
        <w:tcPr>
          <w:tcW w:w="1289" w:type="dxa"/>
          <w:tcBorders>
            <w:top w:val="nil"/>
            <w:left w:val="nil"/>
            <w:bottom w:val="nil"/>
            <w:right w:val="nil"/>
          </w:tcBorders>
          <w:tcMar>
            <w:left w:w="0" w:type="dxa"/>
            <w:right w:w="0" w:type="dxa"/>
          </w:tcMar>
          <w:vAlign w:val="bottom"/>
        </w:tcPr>
        <w:p w14:paraId="4956E90F"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637BE4A" w14:textId="77777777" w:rsidR="007F2FC5" w:rsidRDefault="007F2FC5"/>
      </w:tc>
      <w:tc>
        <w:tcPr>
          <w:tcW w:w="1289" w:type="dxa"/>
          <w:tcBorders>
            <w:top w:val="nil"/>
            <w:left w:val="nil"/>
            <w:bottom w:val="nil"/>
            <w:right w:val="nil"/>
          </w:tcBorders>
          <w:tcMar>
            <w:left w:w="0" w:type="dxa"/>
            <w:right w:w="0" w:type="dxa"/>
          </w:tcMar>
          <w:vAlign w:val="bottom"/>
        </w:tcPr>
        <w:p w14:paraId="438BEE8E"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6A4B96F9" w14:textId="77777777" w:rsidR="007F2FC5" w:rsidRDefault="007F2FC5"/>
      </w:tc>
      <w:tc>
        <w:tcPr>
          <w:tcW w:w="1289" w:type="dxa"/>
          <w:tcBorders>
            <w:top w:val="nil"/>
            <w:left w:val="nil"/>
            <w:bottom w:val="nil"/>
            <w:right w:val="nil"/>
          </w:tcBorders>
          <w:tcMar>
            <w:left w:w="0" w:type="dxa"/>
            <w:right w:w="0" w:type="dxa"/>
          </w:tcMar>
          <w:vAlign w:val="bottom"/>
        </w:tcPr>
        <w:p w14:paraId="70EBC30B" w14:textId="77777777" w:rsidR="007F2FC5" w:rsidRDefault="007F2FC5">
          <w:pPr>
            <w:pStyle w:val="Accurritableheader"/>
            <w:keepNext/>
          </w:pPr>
        </w:p>
      </w:tc>
    </w:tr>
  </w:tbl>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260724C"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9F4746D" w14:textId="77777777">
            <w:tc>
              <w:tcPr>
                <w:tcW w:w="11059" w:type="dxa"/>
                <w:tcMar>
                  <w:left w:w="0" w:type="dxa"/>
                  <w:right w:w="50" w:type="dxa"/>
                </w:tcMar>
              </w:tcPr>
              <w:p w14:paraId="1A839A4E" w14:textId="139F9F0B" w:rsidR="00C13D3E" w:rsidRDefault="00C13D3E">
                <w:pPr>
                  <w:pStyle w:val="Accurripageheader"/>
                  <w:rPr>
                    <w:lang w:val="en-AU"/>
                  </w:rPr>
                </w:pPr>
                <w:r>
                  <w:rPr>
                    <w:noProof/>
                    <w:lang w:val="en-AU"/>
                  </w:rPr>
                  <w:drawing>
                    <wp:anchor distT="0" distB="0" distL="114300" distR="114300" simplePos="0" relativeHeight="251658265" behindDoc="0" locked="0" layoutInCell="1" allowOverlap="1" wp14:anchorId="6DA51CEB" wp14:editId="5A50D43E">
                      <wp:simplePos x="0" y="0"/>
                      <wp:positionH relativeFrom="page">
                        <wp:posOffset>6004560</wp:posOffset>
                      </wp:positionH>
                      <wp:positionV relativeFrom="page">
                        <wp:posOffset>-233680</wp:posOffset>
                      </wp:positionV>
                      <wp:extent cx="979170" cy="508000"/>
                      <wp:effectExtent l="0" t="0" r="0" b="0"/>
                      <wp:wrapNone/>
                      <wp:docPr id="75271766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71766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135E470" w14:textId="77777777" w:rsidR="00C13D3E" w:rsidRDefault="00C13D3E">
                <w:pPr>
                  <w:pStyle w:val="Accurripageheader"/>
                  <w:rPr>
                    <w:lang w:val="en-AU"/>
                  </w:rPr>
                </w:pPr>
              </w:p>
              <w:p w14:paraId="734CF233" w14:textId="45C35237" w:rsidR="007F2FC5" w:rsidRDefault="00F966B8">
                <w:pPr>
                  <w:pStyle w:val="Accurripageheader"/>
                </w:pPr>
                <w:r>
                  <w:rPr>
                    <w:lang w:val="en-AU"/>
                  </w:rPr>
                  <w:t>RSM IFRS Listed Comprehensive Limited</w:t>
                </w:r>
              </w:p>
            </w:tc>
          </w:tr>
          <w:tr w:rsidR="007F2FC5" w14:paraId="06327D14" w14:textId="77777777">
            <w:tc>
              <w:tcPr>
                <w:tcW w:w="11059" w:type="dxa"/>
                <w:tcMar>
                  <w:left w:w="0" w:type="dxa"/>
                  <w:right w:w="50" w:type="dxa"/>
                </w:tcMar>
              </w:tcPr>
              <w:p w14:paraId="62237AFF" w14:textId="77777777" w:rsidR="007F2FC5" w:rsidRDefault="00624826">
                <w:pPr>
                  <w:pStyle w:val="Accurripageheader"/>
                </w:pPr>
                <w:r>
                  <w:rPr>
                    <w:lang w:val="en-AU"/>
                  </w:rPr>
                  <w:t>Statement of financial position</w:t>
                </w:r>
              </w:p>
            </w:tc>
          </w:tr>
          <w:tr w:rsidR="007F2FC5" w14:paraId="2CC2C7DA" w14:textId="77777777">
            <w:tc>
              <w:tcPr>
                <w:tcW w:w="11059" w:type="dxa"/>
                <w:tcMar>
                  <w:left w:w="0" w:type="dxa"/>
                  <w:right w:w="50" w:type="dxa"/>
                </w:tcMar>
              </w:tcPr>
              <w:p w14:paraId="59F52615" w14:textId="77777777" w:rsidR="007F2FC5" w:rsidRDefault="00624826">
                <w:pPr>
                  <w:pStyle w:val="Accurripageheader"/>
                </w:pPr>
                <w:r>
                  <w:rPr>
                    <w:lang w:val="en-AU"/>
                  </w:rPr>
                  <w:t xml:space="preserve">As </w:t>
                </w:r>
                <w:proofErr w:type="gramStart"/>
                <w:r>
                  <w:rPr>
                    <w:lang w:val="en-AU"/>
                  </w:rPr>
                  <w:t>at</w:t>
                </w:r>
                <w:proofErr w:type="gramEnd"/>
                <w:r>
                  <w:rPr>
                    <w:lang w:val="en-AU"/>
                  </w:rPr>
                  <w:t xml:space="preserve"> 31 December 2025</w:t>
                </w:r>
              </w:p>
            </w:tc>
          </w:tr>
        </w:tbl>
        <w:p w14:paraId="4779AFF7" w14:textId="77777777" w:rsidR="007F2FC5" w:rsidRDefault="007F2FC5"/>
      </w:tc>
    </w:tr>
  </w:tbl>
  <w:p w14:paraId="690D7FBC"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6233"/>
      <w:gridCol w:w="60"/>
      <w:gridCol w:w="659"/>
      <w:gridCol w:w="60"/>
      <w:gridCol w:w="1289"/>
      <w:gridCol w:w="60"/>
      <w:gridCol w:w="1289"/>
      <w:gridCol w:w="60"/>
      <w:gridCol w:w="1289"/>
    </w:tblGrid>
    <w:tr w:rsidR="007F2FC5" w14:paraId="57FF009D" w14:textId="77777777">
      <w:trPr>
        <w:cantSplit/>
        <w:tblHeader/>
      </w:trPr>
      <w:tc>
        <w:tcPr>
          <w:tcW w:w="6233" w:type="dxa"/>
          <w:tcBorders>
            <w:top w:val="nil"/>
            <w:left w:val="nil"/>
            <w:bottom w:val="nil"/>
            <w:right w:val="nil"/>
          </w:tcBorders>
          <w:tcMar>
            <w:left w:w="0" w:type="dxa"/>
            <w:right w:w="0" w:type="dxa"/>
          </w:tcMar>
          <w:vAlign w:val="bottom"/>
        </w:tcPr>
        <w:p w14:paraId="45EA3CF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632B31E" w14:textId="77777777" w:rsidR="007F2FC5" w:rsidRDefault="007F2FC5"/>
      </w:tc>
      <w:tc>
        <w:tcPr>
          <w:tcW w:w="659" w:type="dxa"/>
          <w:tcBorders>
            <w:top w:val="nil"/>
            <w:left w:val="nil"/>
            <w:bottom w:val="nil"/>
            <w:right w:val="nil"/>
          </w:tcBorders>
          <w:tcMar>
            <w:left w:w="0" w:type="dxa"/>
            <w:right w:w="0" w:type="dxa"/>
          </w:tcMar>
          <w:vAlign w:val="bottom"/>
        </w:tcPr>
        <w:p w14:paraId="220E4D6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9BB6705" w14:textId="77777777" w:rsidR="007F2FC5" w:rsidRDefault="007F2FC5"/>
      </w:tc>
      <w:tc>
        <w:tcPr>
          <w:tcW w:w="3987" w:type="dxa"/>
          <w:gridSpan w:val="5"/>
          <w:tcBorders>
            <w:top w:val="nil"/>
            <w:left w:val="nil"/>
            <w:bottom w:val="nil"/>
            <w:right w:val="nil"/>
          </w:tcBorders>
          <w:tcMar>
            <w:left w:w="0" w:type="dxa"/>
            <w:right w:w="0" w:type="dxa"/>
          </w:tcMar>
          <w:vAlign w:val="bottom"/>
        </w:tcPr>
        <w:p w14:paraId="456BEA0E" w14:textId="77777777" w:rsidR="007F2FC5" w:rsidRDefault="00624826">
          <w:pPr>
            <w:pStyle w:val="Accurritableheader"/>
            <w:keepNext/>
          </w:pPr>
          <w:r>
            <w:rPr>
              <w:lang w:val="en-AU"/>
            </w:rPr>
            <w:t>Consolidated</w:t>
          </w:r>
        </w:p>
      </w:tc>
    </w:tr>
    <w:tr w:rsidR="007F2FC5" w14:paraId="7CC4A0EC" w14:textId="77777777">
      <w:trPr>
        <w:cantSplit/>
        <w:tblHeader/>
      </w:trPr>
      <w:tc>
        <w:tcPr>
          <w:tcW w:w="6233" w:type="dxa"/>
          <w:tcBorders>
            <w:top w:val="nil"/>
            <w:left w:val="nil"/>
            <w:bottom w:val="nil"/>
            <w:right w:val="nil"/>
          </w:tcBorders>
          <w:tcMar>
            <w:left w:w="0" w:type="dxa"/>
            <w:right w:w="0" w:type="dxa"/>
          </w:tcMar>
          <w:vAlign w:val="bottom"/>
        </w:tcPr>
        <w:p w14:paraId="6CC7659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8915AE6" w14:textId="77777777" w:rsidR="007F2FC5" w:rsidRDefault="007F2FC5"/>
      </w:tc>
      <w:tc>
        <w:tcPr>
          <w:tcW w:w="659" w:type="dxa"/>
          <w:tcBorders>
            <w:top w:val="nil"/>
            <w:left w:val="nil"/>
            <w:bottom w:val="nil"/>
            <w:right w:val="nil"/>
          </w:tcBorders>
          <w:tcMar>
            <w:left w:w="0" w:type="dxa"/>
            <w:right w:w="0" w:type="dxa"/>
          </w:tcMar>
          <w:vAlign w:val="bottom"/>
        </w:tcPr>
        <w:p w14:paraId="3B590BF0" w14:textId="77777777" w:rsidR="007F2FC5" w:rsidRDefault="00624826">
          <w:pPr>
            <w:pStyle w:val="Accurritableheader"/>
            <w:keepNext/>
          </w:pPr>
          <w:r>
            <w:rPr>
              <w:lang w:val="en-AU"/>
            </w:rPr>
            <w:t>Note</w:t>
          </w:r>
        </w:p>
      </w:tc>
      <w:tc>
        <w:tcPr>
          <w:tcW w:w="60" w:type="dxa"/>
          <w:tcBorders>
            <w:top w:val="nil"/>
            <w:left w:val="nil"/>
            <w:bottom w:val="nil"/>
            <w:right w:val="nil"/>
          </w:tcBorders>
          <w:tcMar>
            <w:left w:w="0" w:type="dxa"/>
            <w:right w:w="0" w:type="dxa"/>
          </w:tcMar>
        </w:tcPr>
        <w:p w14:paraId="622BBC9E" w14:textId="77777777" w:rsidR="007F2FC5" w:rsidRDefault="007F2FC5"/>
      </w:tc>
      <w:tc>
        <w:tcPr>
          <w:tcW w:w="1289" w:type="dxa"/>
          <w:tcBorders>
            <w:top w:val="nil"/>
            <w:left w:val="nil"/>
            <w:bottom w:val="nil"/>
            <w:right w:val="nil"/>
          </w:tcBorders>
          <w:tcMar>
            <w:left w:w="0" w:type="dxa"/>
            <w:right w:w="0" w:type="dxa"/>
          </w:tcMar>
          <w:vAlign w:val="bottom"/>
        </w:tcPr>
        <w:p w14:paraId="42EFEFB6"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09CBEBB1" w14:textId="77777777" w:rsidR="007F2FC5" w:rsidRDefault="007F2FC5"/>
      </w:tc>
      <w:tc>
        <w:tcPr>
          <w:tcW w:w="1289" w:type="dxa"/>
          <w:tcBorders>
            <w:top w:val="nil"/>
            <w:left w:val="nil"/>
            <w:bottom w:val="nil"/>
            <w:right w:val="nil"/>
          </w:tcBorders>
          <w:tcMar>
            <w:left w:w="0" w:type="dxa"/>
            <w:right w:w="0" w:type="dxa"/>
          </w:tcMar>
          <w:vAlign w:val="bottom"/>
        </w:tcPr>
        <w:p w14:paraId="6F1D9F38" w14:textId="77777777" w:rsidR="007F2FC5" w:rsidRDefault="00624826">
          <w:pPr>
            <w:pStyle w:val="Accurritableheader"/>
            <w:keepNext/>
          </w:pPr>
          <w:r>
            <w:rPr>
              <w:lang w:val="en-AU"/>
            </w:rPr>
            <w:t>2024</w:t>
          </w:r>
        </w:p>
      </w:tc>
      <w:tc>
        <w:tcPr>
          <w:tcW w:w="60" w:type="dxa"/>
          <w:tcBorders>
            <w:top w:val="nil"/>
            <w:left w:val="nil"/>
            <w:bottom w:val="nil"/>
            <w:right w:val="nil"/>
          </w:tcBorders>
          <w:tcMar>
            <w:left w:w="0" w:type="dxa"/>
            <w:right w:w="0" w:type="dxa"/>
          </w:tcMar>
        </w:tcPr>
        <w:p w14:paraId="5E7210D7" w14:textId="77777777" w:rsidR="007F2FC5" w:rsidRDefault="007F2FC5"/>
      </w:tc>
      <w:tc>
        <w:tcPr>
          <w:tcW w:w="1289" w:type="dxa"/>
          <w:tcBorders>
            <w:top w:val="nil"/>
            <w:left w:val="nil"/>
            <w:bottom w:val="nil"/>
            <w:right w:val="nil"/>
          </w:tcBorders>
          <w:tcMar>
            <w:left w:w="0" w:type="dxa"/>
            <w:right w:w="0" w:type="dxa"/>
          </w:tcMar>
          <w:vAlign w:val="bottom"/>
        </w:tcPr>
        <w:p w14:paraId="58FCFEB7" w14:textId="77777777" w:rsidR="007F2FC5" w:rsidRDefault="00624826">
          <w:pPr>
            <w:pStyle w:val="Accurritableheader"/>
            <w:keepNext/>
          </w:pPr>
          <w:r>
            <w:rPr>
              <w:lang w:val="en-AU"/>
            </w:rPr>
            <w:t>1 Jan 2023</w:t>
          </w:r>
        </w:p>
      </w:tc>
    </w:tr>
    <w:tr w:rsidR="007F2FC5" w14:paraId="77EE97E2" w14:textId="77777777">
      <w:trPr>
        <w:cantSplit/>
        <w:tblHeader/>
      </w:trPr>
      <w:tc>
        <w:tcPr>
          <w:tcW w:w="6233" w:type="dxa"/>
          <w:tcBorders>
            <w:top w:val="nil"/>
            <w:left w:val="nil"/>
            <w:bottom w:val="nil"/>
            <w:right w:val="nil"/>
          </w:tcBorders>
          <w:tcMar>
            <w:left w:w="0" w:type="dxa"/>
            <w:right w:w="0" w:type="dxa"/>
          </w:tcMar>
          <w:vAlign w:val="bottom"/>
        </w:tcPr>
        <w:p w14:paraId="1E5E73E6"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8910344" w14:textId="77777777" w:rsidR="007F2FC5" w:rsidRDefault="007F2FC5"/>
      </w:tc>
      <w:tc>
        <w:tcPr>
          <w:tcW w:w="659" w:type="dxa"/>
          <w:tcBorders>
            <w:top w:val="nil"/>
            <w:left w:val="nil"/>
            <w:bottom w:val="nil"/>
            <w:right w:val="nil"/>
          </w:tcBorders>
          <w:tcMar>
            <w:left w:w="0" w:type="dxa"/>
            <w:right w:w="0" w:type="dxa"/>
          </w:tcMar>
          <w:vAlign w:val="bottom"/>
        </w:tcPr>
        <w:p w14:paraId="5E3710D5"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18DA003" w14:textId="77777777" w:rsidR="007F2FC5" w:rsidRDefault="007F2FC5"/>
      </w:tc>
      <w:tc>
        <w:tcPr>
          <w:tcW w:w="1289" w:type="dxa"/>
          <w:tcBorders>
            <w:top w:val="nil"/>
            <w:left w:val="nil"/>
            <w:bottom w:val="nil"/>
            <w:right w:val="nil"/>
          </w:tcBorders>
          <w:tcMar>
            <w:left w:w="0" w:type="dxa"/>
            <w:right w:w="0" w:type="dxa"/>
          </w:tcMar>
          <w:vAlign w:val="bottom"/>
        </w:tcPr>
        <w:p w14:paraId="31404465"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98C9E1A" w14:textId="77777777" w:rsidR="007F2FC5" w:rsidRDefault="007F2FC5"/>
      </w:tc>
      <w:tc>
        <w:tcPr>
          <w:tcW w:w="1289" w:type="dxa"/>
          <w:tcBorders>
            <w:top w:val="nil"/>
            <w:left w:val="nil"/>
            <w:bottom w:val="nil"/>
            <w:right w:val="nil"/>
          </w:tcBorders>
          <w:tcMar>
            <w:left w:w="0" w:type="dxa"/>
            <w:right w:w="0" w:type="dxa"/>
          </w:tcMar>
          <w:vAlign w:val="bottom"/>
        </w:tcPr>
        <w:p w14:paraId="729A0E64"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1B270AB4" w14:textId="77777777" w:rsidR="007F2FC5" w:rsidRDefault="007F2FC5"/>
      </w:tc>
      <w:tc>
        <w:tcPr>
          <w:tcW w:w="1289" w:type="dxa"/>
          <w:tcBorders>
            <w:top w:val="nil"/>
            <w:left w:val="nil"/>
            <w:bottom w:val="nil"/>
            <w:right w:val="nil"/>
          </w:tcBorders>
          <w:tcMar>
            <w:left w:w="0" w:type="dxa"/>
            <w:right w:w="0" w:type="dxa"/>
          </w:tcMar>
          <w:vAlign w:val="bottom"/>
        </w:tcPr>
        <w:p w14:paraId="43D25AB5" w14:textId="77777777" w:rsidR="007F2FC5" w:rsidRDefault="00624826">
          <w:pPr>
            <w:pStyle w:val="Accurritableheader"/>
            <w:keepNext/>
          </w:pPr>
          <w:r>
            <w:rPr>
              <w:lang w:val="en-AU"/>
            </w:rPr>
            <w:t>CU'000</w:t>
          </w:r>
        </w:p>
      </w:tc>
    </w:tr>
    <w:tr w:rsidR="007F2FC5" w14:paraId="7745695C" w14:textId="77777777">
      <w:trPr>
        <w:cantSplit/>
        <w:tblHeader/>
      </w:trPr>
      <w:tc>
        <w:tcPr>
          <w:tcW w:w="6233" w:type="dxa"/>
          <w:tcBorders>
            <w:top w:val="nil"/>
            <w:left w:val="nil"/>
            <w:bottom w:val="nil"/>
            <w:right w:val="nil"/>
          </w:tcBorders>
          <w:tcMar>
            <w:left w:w="0" w:type="dxa"/>
            <w:right w:w="0" w:type="dxa"/>
          </w:tcMar>
          <w:vAlign w:val="bottom"/>
        </w:tcPr>
        <w:p w14:paraId="1745B9E8"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68F9B60C" w14:textId="77777777" w:rsidR="007F2FC5" w:rsidRDefault="007F2FC5"/>
      </w:tc>
      <w:tc>
        <w:tcPr>
          <w:tcW w:w="659" w:type="dxa"/>
          <w:tcBorders>
            <w:top w:val="nil"/>
            <w:left w:val="nil"/>
            <w:bottom w:val="nil"/>
            <w:right w:val="nil"/>
          </w:tcBorders>
          <w:tcMar>
            <w:left w:w="0" w:type="dxa"/>
            <w:right w:w="0" w:type="dxa"/>
          </w:tcMar>
          <w:vAlign w:val="bottom"/>
        </w:tcPr>
        <w:p w14:paraId="4EC9D01D"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F41B5A3" w14:textId="77777777" w:rsidR="007F2FC5" w:rsidRDefault="007F2FC5"/>
      </w:tc>
      <w:tc>
        <w:tcPr>
          <w:tcW w:w="1289" w:type="dxa"/>
          <w:tcBorders>
            <w:top w:val="nil"/>
            <w:left w:val="nil"/>
            <w:bottom w:val="nil"/>
            <w:right w:val="nil"/>
          </w:tcBorders>
          <w:tcMar>
            <w:left w:w="0" w:type="dxa"/>
            <w:right w:w="0" w:type="dxa"/>
          </w:tcMar>
          <w:vAlign w:val="bottom"/>
        </w:tcPr>
        <w:p w14:paraId="06E20489"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7D4B8D7" w14:textId="77777777" w:rsidR="007F2FC5" w:rsidRDefault="007F2FC5"/>
      </w:tc>
      <w:tc>
        <w:tcPr>
          <w:tcW w:w="1289" w:type="dxa"/>
          <w:tcBorders>
            <w:top w:val="nil"/>
            <w:left w:val="nil"/>
            <w:bottom w:val="nil"/>
            <w:right w:val="nil"/>
          </w:tcBorders>
          <w:tcMar>
            <w:left w:w="0" w:type="dxa"/>
            <w:right w:w="0" w:type="dxa"/>
          </w:tcMar>
          <w:vAlign w:val="bottom"/>
        </w:tcPr>
        <w:p w14:paraId="26C3C502"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3F699A58" w14:textId="77777777" w:rsidR="007F2FC5" w:rsidRDefault="007F2FC5"/>
      </w:tc>
      <w:tc>
        <w:tcPr>
          <w:tcW w:w="1289" w:type="dxa"/>
          <w:tcBorders>
            <w:top w:val="nil"/>
            <w:left w:val="nil"/>
            <w:bottom w:val="nil"/>
            <w:right w:val="nil"/>
          </w:tcBorders>
          <w:tcMar>
            <w:left w:w="0" w:type="dxa"/>
            <w:right w:w="0" w:type="dxa"/>
          </w:tcMar>
          <w:vAlign w:val="bottom"/>
        </w:tcPr>
        <w:p w14:paraId="5152F9C9" w14:textId="77777777" w:rsidR="007F2FC5" w:rsidRDefault="007F2FC5">
          <w:pPr>
            <w:pStyle w:val="Accurritableheader"/>
            <w:keepNext/>
          </w:pPr>
        </w:p>
      </w:tc>
    </w:tr>
  </w:tbl>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92BC5" w14:textId="77777777" w:rsidR="007F2FC5" w:rsidRDefault="007F2FC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2DCB6B8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E8A2F89" w14:textId="77777777">
            <w:tc>
              <w:tcPr>
                <w:tcW w:w="11059" w:type="dxa"/>
                <w:tcMar>
                  <w:left w:w="0" w:type="dxa"/>
                  <w:right w:w="50" w:type="dxa"/>
                </w:tcMar>
              </w:tcPr>
              <w:p w14:paraId="449D405D" w14:textId="25F1C48C" w:rsidR="00C13D3E" w:rsidRDefault="00C13D3E">
                <w:pPr>
                  <w:pStyle w:val="Accurripageheader"/>
                  <w:rPr>
                    <w:lang w:val="en-AU"/>
                  </w:rPr>
                </w:pPr>
                <w:r>
                  <w:rPr>
                    <w:noProof/>
                    <w:lang w:val="en-AU"/>
                  </w:rPr>
                  <w:drawing>
                    <wp:anchor distT="0" distB="0" distL="114300" distR="114300" simplePos="1" relativeHeight="251658242" behindDoc="0" locked="0" layoutInCell="1" allowOverlap="1" wp14:anchorId="470DF152" wp14:editId="328C0CC9">
                      <wp:simplePos x="0" y="0"/>
                      <wp:positionH relativeFrom="page">
                        <wp:posOffset>6004560</wp:posOffset>
                      </wp:positionH>
                      <wp:positionV relativeFrom="page">
                        <wp:posOffset>-233680</wp:posOffset>
                      </wp:positionV>
                      <wp:extent cx="979170" cy="508000"/>
                      <wp:effectExtent l="0" t="0" r="0" b="0"/>
                      <wp:wrapNone/>
                      <wp:docPr id="1973299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29982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4F7361A" w14:textId="77777777" w:rsidR="00C13D3E" w:rsidRDefault="00C13D3E">
                <w:pPr>
                  <w:pStyle w:val="Accurripageheader"/>
                  <w:rPr>
                    <w:lang w:val="en-AU"/>
                  </w:rPr>
                </w:pPr>
              </w:p>
              <w:p w14:paraId="0103EC3A" w14:textId="5FBB068D" w:rsidR="007F2FC5" w:rsidRDefault="00F966B8">
                <w:pPr>
                  <w:pStyle w:val="Accurripageheader"/>
                </w:pPr>
                <w:r>
                  <w:rPr>
                    <w:lang w:val="en-AU"/>
                  </w:rPr>
                  <w:t>RSM IFRS Listed Comprehensive Limited</w:t>
                </w:r>
              </w:p>
            </w:tc>
          </w:tr>
          <w:tr w:rsidR="007F2FC5" w14:paraId="65C63C6E" w14:textId="77777777">
            <w:tc>
              <w:tcPr>
                <w:tcW w:w="11059" w:type="dxa"/>
                <w:tcMar>
                  <w:left w:w="0" w:type="dxa"/>
                  <w:right w:w="50" w:type="dxa"/>
                </w:tcMar>
              </w:tcPr>
              <w:p w14:paraId="664E52AA" w14:textId="77777777" w:rsidR="007F2FC5" w:rsidRDefault="00624826">
                <w:pPr>
                  <w:pStyle w:val="Accurripageheader"/>
                </w:pPr>
                <w:r>
                  <w:rPr>
                    <w:lang w:val="en-AU"/>
                  </w:rPr>
                  <w:t>Sustainability report</w:t>
                </w:r>
              </w:p>
            </w:tc>
          </w:tr>
          <w:tr w:rsidR="007F2FC5" w14:paraId="569364F2" w14:textId="77777777">
            <w:tc>
              <w:tcPr>
                <w:tcW w:w="11059" w:type="dxa"/>
                <w:tcMar>
                  <w:left w:w="0" w:type="dxa"/>
                  <w:right w:w="50" w:type="dxa"/>
                </w:tcMar>
              </w:tcPr>
              <w:p w14:paraId="01092314" w14:textId="77777777" w:rsidR="007F2FC5" w:rsidRDefault="00624826">
                <w:pPr>
                  <w:pStyle w:val="Accurripageheader"/>
                </w:pPr>
                <w:r>
                  <w:rPr>
                    <w:lang w:val="en-AU"/>
                  </w:rPr>
                  <w:t>31 December 2025</w:t>
                </w:r>
              </w:p>
            </w:tc>
          </w:tr>
        </w:tbl>
        <w:p w14:paraId="6F9477F9" w14:textId="77777777" w:rsidR="007F2FC5" w:rsidRDefault="007F2FC5"/>
      </w:tc>
    </w:tr>
  </w:tbl>
  <w:p w14:paraId="6FE87BB2" w14:textId="77777777" w:rsidR="007F2FC5" w:rsidRDefault="00624826">
    <w:r>
      <w:rPr>
        <w:rFonts w:ascii="Times New Roman" w:eastAsia="Times New Roman" w:hAnsi="Times New Roman" w:cs="Times New Roman"/>
        <w:b/>
        <w:lang w:val="en-AU"/>
      </w:rPr>
      <w:t xml:space="preserv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120B9A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E92706E" w14:textId="77777777">
            <w:tc>
              <w:tcPr>
                <w:tcW w:w="11059" w:type="dxa"/>
                <w:tcMar>
                  <w:left w:w="0" w:type="dxa"/>
                  <w:right w:w="50" w:type="dxa"/>
                </w:tcMar>
              </w:tcPr>
              <w:p w14:paraId="2A295F02" w14:textId="7FCE2E8E" w:rsidR="00C13D3E" w:rsidRDefault="00C13D3E">
                <w:pPr>
                  <w:pStyle w:val="Accurripageheader"/>
                  <w:rPr>
                    <w:lang w:val="en-AU"/>
                  </w:rPr>
                </w:pPr>
                <w:r>
                  <w:rPr>
                    <w:noProof/>
                    <w:lang w:val="en-AU"/>
                  </w:rPr>
                  <w:drawing>
                    <wp:anchor distT="0" distB="0" distL="114300" distR="114300" simplePos="1" relativeHeight="251658266" behindDoc="0" locked="0" layoutInCell="1" allowOverlap="1" wp14:anchorId="23DCF027" wp14:editId="2B0BDC22">
                      <wp:simplePos x="0" y="0"/>
                      <wp:positionH relativeFrom="page">
                        <wp:posOffset>6004560</wp:posOffset>
                      </wp:positionH>
                      <wp:positionV relativeFrom="page">
                        <wp:posOffset>-233680</wp:posOffset>
                      </wp:positionV>
                      <wp:extent cx="979170" cy="508000"/>
                      <wp:effectExtent l="0" t="0" r="0" b="0"/>
                      <wp:wrapNone/>
                      <wp:docPr id="21277517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3007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4B104F2" w14:textId="77777777" w:rsidR="00C13D3E" w:rsidRDefault="00C13D3E">
                <w:pPr>
                  <w:pStyle w:val="Accurripageheader"/>
                  <w:rPr>
                    <w:lang w:val="en-AU"/>
                  </w:rPr>
                </w:pPr>
              </w:p>
              <w:p w14:paraId="20EF7CC6" w14:textId="102E8BAC" w:rsidR="007F2FC5" w:rsidRDefault="00F966B8">
                <w:pPr>
                  <w:pStyle w:val="Accurripageheader"/>
                </w:pPr>
                <w:r>
                  <w:rPr>
                    <w:lang w:val="en-AU"/>
                  </w:rPr>
                  <w:t>RSM IFRS Listed Comprehensive Limited</w:t>
                </w:r>
              </w:p>
            </w:tc>
          </w:tr>
          <w:tr w:rsidR="007F2FC5" w14:paraId="771C6034" w14:textId="77777777">
            <w:tc>
              <w:tcPr>
                <w:tcW w:w="11059" w:type="dxa"/>
                <w:tcMar>
                  <w:left w:w="0" w:type="dxa"/>
                  <w:right w:w="50" w:type="dxa"/>
                </w:tcMar>
              </w:tcPr>
              <w:p w14:paraId="72EFDDC9" w14:textId="77777777" w:rsidR="007F2FC5" w:rsidRDefault="00624826">
                <w:pPr>
                  <w:pStyle w:val="Accurripageheader"/>
                </w:pPr>
                <w:r>
                  <w:rPr>
                    <w:lang w:val="en-AU"/>
                  </w:rPr>
                  <w:t>Statement of financial position</w:t>
                </w:r>
              </w:p>
            </w:tc>
          </w:tr>
          <w:tr w:rsidR="007F2FC5" w14:paraId="1C2D3467" w14:textId="77777777">
            <w:tc>
              <w:tcPr>
                <w:tcW w:w="11059" w:type="dxa"/>
                <w:tcMar>
                  <w:left w:w="0" w:type="dxa"/>
                  <w:right w:w="50" w:type="dxa"/>
                </w:tcMar>
              </w:tcPr>
              <w:p w14:paraId="16A39238" w14:textId="77777777" w:rsidR="007F2FC5" w:rsidRDefault="00624826">
                <w:pPr>
                  <w:pStyle w:val="Accurripageheader"/>
                </w:pPr>
                <w:r>
                  <w:rPr>
                    <w:lang w:val="en-AU"/>
                  </w:rPr>
                  <w:t xml:space="preserve">As </w:t>
                </w:r>
                <w:proofErr w:type="gramStart"/>
                <w:r>
                  <w:rPr>
                    <w:lang w:val="en-AU"/>
                  </w:rPr>
                  <w:t>at</w:t>
                </w:r>
                <w:proofErr w:type="gramEnd"/>
                <w:r>
                  <w:rPr>
                    <w:lang w:val="en-AU"/>
                  </w:rPr>
                  <w:t xml:space="preserve"> 31 December 2025</w:t>
                </w:r>
              </w:p>
            </w:tc>
          </w:tr>
        </w:tbl>
        <w:p w14:paraId="0D4026E4" w14:textId="77777777" w:rsidR="007F2FC5" w:rsidRDefault="007F2FC5"/>
      </w:tc>
    </w:tr>
  </w:tbl>
  <w:p w14:paraId="0F7EA6FE" w14:textId="77777777" w:rsidR="007F2FC5" w:rsidRDefault="00624826">
    <w:r>
      <w:rPr>
        <w:rFonts w:ascii="Times New Roman" w:eastAsia="Times New Roman" w:hAnsi="Times New Roman" w:cs="Times New Roman"/>
        <w:b/>
        <w:lang w:val="en-AU"/>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858DD5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00EF363" w14:textId="77777777">
            <w:tc>
              <w:tcPr>
                <w:tcW w:w="11059" w:type="dxa"/>
                <w:tcMar>
                  <w:left w:w="0" w:type="dxa"/>
                  <w:right w:w="50" w:type="dxa"/>
                </w:tcMar>
              </w:tcPr>
              <w:p w14:paraId="0621D288" w14:textId="4A890342" w:rsidR="00C13D3E" w:rsidRDefault="00C13D3E">
                <w:pPr>
                  <w:pStyle w:val="Accurripageheader"/>
                  <w:rPr>
                    <w:lang w:val="en-AU"/>
                  </w:rPr>
                </w:pPr>
                <w:r>
                  <w:rPr>
                    <w:noProof/>
                    <w:lang w:val="en-AU"/>
                  </w:rPr>
                  <w:drawing>
                    <wp:anchor distT="0" distB="0" distL="114300" distR="114300" simplePos="1" relativeHeight="251658267" behindDoc="0" locked="0" layoutInCell="1" allowOverlap="1" wp14:anchorId="054EE515" wp14:editId="2ACBA956">
                      <wp:simplePos x="0" y="0"/>
                      <wp:positionH relativeFrom="page">
                        <wp:posOffset>6004560</wp:posOffset>
                      </wp:positionH>
                      <wp:positionV relativeFrom="page">
                        <wp:posOffset>-233680</wp:posOffset>
                      </wp:positionV>
                      <wp:extent cx="979170" cy="508000"/>
                      <wp:effectExtent l="0" t="0" r="0" b="0"/>
                      <wp:wrapNone/>
                      <wp:docPr id="13531221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57791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7440471" w14:textId="77777777" w:rsidR="00C13D3E" w:rsidRDefault="00C13D3E">
                <w:pPr>
                  <w:pStyle w:val="Accurripageheader"/>
                  <w:rPr>
                    <w:lang w:val="en-AU"/>
                  </w:rPr>
                </w:pPr>
              </w:p>
              <w:p w14:paraId="6EAEB97D" w14:textId="5A9668EC" w:rsidR="007F2FC5" w:rsidRDefault="00F966B8">
                <w:pPr>
                  <w:pStyle w:val="Accurripageheader"/>
                </w:pPr>
                <w:r>
                  <w:rPr>
                    <w:lang w:val="en-AU"/>
                  </w:rPr>
                  <w:t>RSM IFRS Listed Comprehensive Limited</w:t>
                </w:r>
              </w:p>
            </w:tc>
          </w:tr>
          <w:tr w:rsidR="007F2FC5" w14:paraId="2F83AF19" w14:textId="77777777">
            <w:tc>
              <w:tcPr>
                <w:tcW w:w="11059" w:type="dxa"/>
                <w:tcMar>
                  <w:left w:w="0" w:type="dxa"/>
                  <w:right w:w="50" w:type="dxa"/>
                </w:tcMar>
              </w:tcPr>
              <w:p w14:paraId="189BE3ED" w14:textId="77777777" w:rsidR="007F2FC5" w:rsidRDefault="00624826">
                <w:pPr>
                  <w:pStyle w:val="Accurripageheader"/>
                </w:pPr>
                <w:r>
                  <w:rPr>
                    <w:lang w:val="en-AU"/>
                  </w:rPr>
                  <w:t>Statement of financial position</w:t>
                </w:r>
              </w:p>
            </w:tc>
          </w:tr>
          <w:tr w:rsidR="007F2FC5" w14:paraId="7EB50A86" w14:textId="77777777">
            <w:tc>
              <w:tcPr>
                <w:tcW w:w="11059" w:type="dxa"/>
                <w:tcMar>
                  <w:left w:w="0" w:type="dxa"/>
                  <w:right w:w="50" w:type="dxa"/>
                </w:tcMar>
              </w:tcPr>
              <w:p w14:paraId="69E12E2B" w14:textId="77777777" w:rsidR="007F2FC5" w:rsidRDefault="00624826">
                <w:pPr>
                  <w:pStyle w:val="Accurripageheader"/>
                </w:pPr>
                <w:r>
                  <w:rPr>
                    <w:lang w:val="en-AU"/>
                  </w:rPr>
                  <w:t xml:space="preserve">As </w:t>
                </w:r>
                <w:proofErr w:type="gramStart"/>
                <w:r>
                  <w:rPr>
                    <w:lang w:val="en-AU"/>
                  </w:rPr>
                  <w:t>at</w:t>
                </w:r>
                <w:proofErr w:type="gramEnd"/>
                <w:r>
                  <w:rPr>
                    <w:lang w:val="en-AU"/>
                  </w:rPr>
                  <w:t xml:space="preserve"> 31 December 2025</w:t>
                </w:r>
              </w:p>
            </w:tc>
          </w:tr>
        </w:tbl>
        <w:p w14:paraId="0261ADE5" w14:textId="77777777" w:rsidR="007F2FC5" w:rsidRDefault="007F2FC5"/>
      </w:tc>
    </w:tr>
  </w:tbl>
  <w:p w14:paraId="04313B51" w14:textId="77777777" w:rsidR="007F2FC5" w:rsidRDefault="00624826">
    <w:r>
      <w:rPr>
        <w:rFonts w:ascii="Times New Roman" w:eastAsia="Times New Roman" w:hAnsi="Times New Roman" w:cs="Times New Roman"/>
        <w:b/>
        <w:lang w:val="en-AU"/>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2BAFB" w14:textId="77777777" w:rsidR="007F2FC5" w:rsidRDefault="007F2FC5"/>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B77C8C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C6C5D7A" w14:textId="77777777">
            <w:tc>
              <w:tcPr>
                <w:tcW w:w="11059" w:type="dxa"/>
                <w:tcMar>
                  <w:left w:w="0" w:type="dxa"/>
                  <w:right w:w="50" w:type="dxa"/>
                </w:tcMar>
              </w:tcPr>
              <w:p w14:paraId="1B75A130" w14:textId="4EC8D7F8" w:rsidR="00C13D3E" w:rsidRDefault="00C13D3E">
                <w:pPr>
                  <w:pStyle w:val="Accurripageheader"/>
                  <w:rPr>
                    <w:lang w:val="en-AU"/>
                  </w:rPr>
                </w:pPr>
                <w:r>
                  <w:rPr>
                    <w:noProof/>
                    <w:lang w:val="en-AU"/>
                  </w:rPr>
                  <w:drawing>
                    <wp:anchor distT="0" distB="0" distL="114300" distR="114300" simplePos="1" relativeHeight="251658268" behindDoc="0" locked="0" layoutInCell="1" allowOverlap="1" wp14:anchorId="0A12230F" wp14:editId="1F7CAAE5">
                      <wp:simplePos x="0" y="0"/>
                      <wp:positionH relativeFrom="page">
                        <wp:posOffset>6004560</wp:posOffset>
                      </wp:positionH>
                      <wp:positionV relativeFrom="page">
                        <wp:posOffset>-233680</wp:posOffset>
                      </wp:positionV>
                      <wp:extent cx="979170" cy="508000"/>
                      <wp:effectExtent l="0" t="0" r="0" b="0"/>
                      <wp:wrapNone/>
                      <wp:docPr id="206839007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39007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D62C9B1" w14:textId="77777777" w:rsidR="00C13D3E" w:rsidRDefault="00C13D3E">
                <w:pPr>
                  <w:pStyle w:val="Accurripageheader"/>
                  <w:rPr>
                    <w:lang w:val="en-AU"/>
                  </w:rPr>
                </w:pPr>
              </w:p>
              <w:p w14:paraId="11EFED39" w14:textId="0AB56EA8" w:rsidR="007F2FC5" w:rsidRDefault="00F966B8">
                <w:pPr>
                  <w:pStyle w:val="Accurripageheader"/>
                </w:pPr>
                <w:r>
                  <w:rPr>
                    <w:lang w:val="en-AU"/>
                  </w:rPr>
                  <w:t>RSM IFRS Listed Comprehensive Limited</w:t>
                </w:r>
              </w:p>
            </w:tc>
          </w:tr>
          <w:tr w:rsidR="007F2FC5" w14:paraId="696E7297" w14:textId="77777777">
            <w:tc>
              <w:tcPr>
                <w:tcW w:w="11059" w:type="dxa"/>
                <w:tcMar>
                  <w:left w:w="0" w:type="dxa"/>
                  <w:right w:w="50" w:type="dxa"/>
                </w:tcMar>
              </w:tcPr>
              <w:p w14:paraId="244AECE2" w14:textId="77777777" w:rsidR="007F2FC5" w:rsidRDefault="00624826">
                <w:pPr>
                  <w:pStyle w:val="Accurripageheader"/>
                </w:pPr>
                <w:r>
                  <w:rPr>
                    <w:lang w:val="en-AU"/>
                  </w:rPr>
                  <w:t>Statement of changes in equity</w:t>
                </w:r>
              </w:p>
            </w:tc>
          </w:tr>
          <w:tr w:rsidR="007F2FC5" w14:paraId="1E021011" w14:textId="77777777">
            <w:tc>
              <w:tcPr>
                <w:tcW w:w="11059" w:type="dxa"/>
                <w:tcMar>
                  <w:left w:w="0" w:type="dxa"/>
                  <w:right w:w="50" w:type="dxa"/>
                </w:tcMar>
              </w:tcPr>
              <w:p w14:paraId="4D2EF88D" w14:textId="77777777" w:rsidR="007F2FC5" w:rsidRDefault="00624826">
                <w:pPr>
                  <w:pStyle w:val="Accurripageheader"/>
                </w:pPr>
                <w:r>
                  <w:rPr>
                    <w:lang w:val="en-AU"/>
                  </w:rPr>
                  <w:t>For the year ended 31 December 2025</w:t>
                </w:r>
              </w:p>
            </w:tc>
          </w:tr>
        </w:tbl>
        <w:p w14:paraId="502F23A8" w14:textId="77777777" w:rsidR="007F2FC5" w:rsidRDefault="007F2FC5"/>
      </w:tc>
    </w:tr>
  </w:tbl>
  <w:p w14:paraId="7D5F92CC" w14:textId="77777777" w:rsidR="007F2FC5" w:rsidRDefault="00624826">
    <w:r>
      <w:rPr>
        <w:rFonts w:ascii="Times New Roman" w:eastAsia="Times New Roman" w:hAnsi="Times New Roman" w:cs="Times New Roman"/>
        <w:b/>
        <w:lang w:val="en-AU"/>
      </w:rPr>
      <w:t xml:space="preserve">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D5BFC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596D020" w14:textId="77777777">
            <w:tc>
              <w:tcPr>
                <w:tcW w:w="11059" w:type="dxa"/>
                <w:tcMar>
                  <w:left w:w="0" w:type="dxa"/>
                  <w:right w:w="50" w:type="dxa"/>
                </w:tcMar>
              </w:tcPr>
              <w:p w14:paraId="1CC237B8" w14:textId="12696F6E" w:rsidR="00C13D3E" w:rsidRDefault="00C13D3E">
                <w:pPr>
                  <w:pStyle w:val="Accurripageheader"/>
                  <w:rPr>
                    <w:lang w:val="en-AU"/>
                  </w:rPr>
                </w:pPr>
                <w:r>
                  <w:rPr>
                    <w:noProof/>
                    <w:lang w:val="en-AU"/>
                  </w:rPr>
                  <w:drawing>
                    <wp:anchor distT="0" distB="0" distL="114300" distR="114300" simplePos="0" relativeHeight="251658269" behindDoc="0" locked="0" layoutInCell="1" allowOverlap="1" wp14:anchorId="71E47B3E" wp14:editId="003EF04E">
                      <wp:simplePos x="0" y="0"/>
                      <wp:positionH relativeFrom="page">
                        <wp:posOffset>6004560</wp:posOffset>
                      </wp:positionH>
                      <wp:positionV relativeFrom="page">
                        <wp:posOffset>-233680</wp:posOffset>
                      </wp:positionV>
                      <wp:extent cx="979170" cy="508000"/>
                      <wp:effectExtent l="0" t="0" r="0" b="0"/>
                      <wp:wrapNone/>
                      <wp:docPr id="11696738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67389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46A61A0" w14:textId="77777777" w:rsidR="00C13D3E" w:rsidRDefault="00C13D3E">
                <w:pPr>
                  <w:pStyle w:val="Accurripageheader"/>
                  <w:rPr>
                    <w:lang w:val="en-AU"/>
                  </w:rPr>
                </w:pPr>
              </w:p>
              <w:p w14:paraId="0D75A710" w14:textId="61E04956" w:rsidR="007F2FC5" w:rsidRDefault="00F966B8">
                <w:pPr>
                  <w:pStyle w:val="Accurripageheader"/>
                </w:pPr>
                <w:r>
                  <w:rPr>
                    <w:lang w:val="en-AU"/>
                  </w:rPr>
                  <w:t>RSM IFRS Listed Comprehensive Limited</w:t>
                </w:r>
              </w:p>
            </w:tc>
          </w:tr>
          <w:tr w:rsidR="007F2FC5" w14:paraId="6CCAA7B3" w14:textId="77777777">
            <w:tc>
              <w:tcPr>
                <w:tcW w:w="11059" w:type="dxa"/>
                <w:tcMar>
                  <w:left w:w="0" w:type="dxa"/>
                  <w:right w:w="50" w:type="dxa"/>
                </w:tcMar>
              </w:tcPr>
              <w:p w14:paraId="35BB481F" w14:textId="77777777" w:rsidR="007F2FC5" w:rsidRDefault="00624826">
                <w:pPr>
                  <w:pStyle w:val="Accurripageheader"/>
                </w:pPr>
                <w:r>
                  <w:rPr>
                    <w:lang w:val="en-AU"/>
                  </w:rPr>
                  <w:t>Statement of changes in equity</w:t>
                </w:r>
              </w:p>
            </w:tc>
          </w:tr>
          <w:tr w:rsidR="007F2FC5" w14:paraId="7EE9418F" w14:textId="77777777">
            <w:tc>
              <w:tcPr>
                <w:tcW w:w="11059" w:type="dxa"/>
                <w:tcMar>
                  <w:left w:w="0" w:type="dxa"/>
                  <w:right w:w="50" w:type="dxa"/>
                </w:tcMar>
              </w:tcPr>
              <w:p w14:paraId="35906115" w14:textId="77777777" w:rsidR="007F2FC5" w:rsidRDefault="00624826">
                <w:pPr>
                  <w:pStyle w:val="Accurripageheader"/>
                </w:pPr>
                <w:r>
                  <w:rPr>
                    <w:lang w:val="en-AU"/>
                  </w:rPr>
                  <w:t>For the year ended 31 December 2025</w:t>
                </w:r>
              </w:p>
            </w:tc>
          </w:tr>
        </w:tbl>
        <w:p w14:paraId="55851078" w14:textId="77777777" w:rsidR="007F2FC5" w:rsidRDefault="007F2FC5"/>
      </w:tc>
    </w:tr>
  </w:tbl>
  <w:p w14:paraId="5F2C3779" w14:textId="77777777" w:rsidR="007F2FC5" w:rsidRDefault="00624826">
    <w:r>
      <w:rPr>
        <w:rFonts w:ascii="Times New Roman" w:eastAsia="Times New Roman" w:hAnsi="Times New Roman" w:cs="Times New Roman"/>
        <w:b/>
        <w:lang w:val="en-AU"/>
      </w:rPr>
      <w:t xml:space="preserve">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922511" w14:textId="77777777" w:rsidR="007F2FC5" w:rsidRDefault="007F2FC5"/>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80C751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DA85C6E" w14:textId="77777777">
            <w:tc>
              <w:tcPr>
                <w:tcW w:w="11059" w:type="dxa"/>
                <w:tcMar>
                  <w:left w:w="0" w:type="dxa"/>
                  <w:right w:w="50" w:type="dxa"/>
                </w:tcMar>
              </w:tcPr>
              <w:p w14:paraId="40831468" w14:textId="4A1806F4" w:rsidR="00C13D3E" w:rsidRDefault="00C13D3E">
                <w:pPr>
                  <w:pStyle w:val="Accurripageheader"/>
                  <w:rPr>
                    <w:lang w:val="en-AU"/>
                  </w:rPr>
                </w:pPr>
                <w:r>
                  <w:rPr>
                    <w:noProof/>
                    <w:lang w:val="en-AU"/>
                  </w:rPr>
                  <w:drawing>
                    <wp:anchor distT="0" distB="0" distL="114300" distR="114300" simplePos="1" relativeHeight="251658270" behindDoc="0" locked="0" layoutInCell="1" allowOverlap="1" wp14:anchorId="16CF89DD" wp14:editId="440558A2">
                      <wp:simplePos x="0" y="0"/>
                      <wp:positionH relativeFrom="page">
                        <wp:posOffset>6004560</wp:posOffset>
                      </wp:positionH>
                      <wp:positionV relativeFrom="page">
                        <wp:posOffset>-233680</wp:posOffset>
                      </wp:positionV>
                      <wp:extent cx="979170" cy="508000"/>
                      <wp:effectExtent l="0" t="0" r="0" b="0"/>
                      <wp:wrapNone/>
                      <wp:docPr id="7802390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2390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5934D16" w14:textId="77777777" w:rsidR="00C13D3E" w:rsidRDefault="00C13D3E">
                <w:pPr>
                  <w:pStyle w:val="Accurripageheader"/>
                  <w:rPr>
                    <w:lang w:val="en-AU"/>
                  </w:rPr>
                </w:pPr>
              </w:p>
              <w:p w14:paraId="11C64095" w14:textId="7FB2B33E" w:rsidR="007F2FC5" w:rsidRDefault="00F966B8">
                <w:pPr>
                  <w:pStyle w:val="Accurripageheader"/>
                </w:pPr>
                <w:r>
                  <w:rPr>
                    <w:lang w:val="en-AU"/>
                  </w:rPr>
                  <w:t>RSM IFRS Listed Comprehensive Limited</w:t>
                </w:r>
              </w:p>
            </w:tc>
          </w:tr>
          <w:tr w:rsidR="007F2FC5" w14:paraId="6FEE322D" w14:textId="77777777">
            <w:tc>
              <w:tcPr>
                <w:tcW w:w="11059" w:type="dxa"/>
                <w:tcMar>
                  <w:left w:w="0" w:type="dxa"/>
                  <w:right w:w="50" w:type="dxa"/>
                </w:tcMar>
              </w:tcPr>
              <w:p w14:paraId="3EEEF307" w14:textId="77777777" w:rsidR="007F2FC5" w:rsidRDefault="00624826">
                <w:pPr>
                  <w:pStyle w:val="Accurripageheader"/>
                </w:pPr>
                <w:r>
                  <w:rPr>
                    <w:lang w:val="en-AU"/>
                  </w:rPr>
                  <w:t>Statement of cash flows</w:t>
                </w:r>
              </w:p>
            </w:tc>
          </w:tr>
          <w:tr w:rsidR="007F2FC5" w14:paraId="671001F8" w14:textId="77777777">
            <w:tc>
              <w:tcPr>
                <w:tcW w:w="11059" w:type="dxa"/>
                <w:tcMar>
                  <w:left w:w="0" w:type="dxa"/>
                  <w:right w:w="50" w:type="dxa"/>
                </w:tcMar>
              </w:tcPr>
              <w:p w14:paraId="2007D200" w14:textId="77777777" w:rsidR="007F2FC5" w:rsidRDefault="00624826">
                <w:pPr>
                  <w:pStyle w:val="Accurripageheader"/>
                </w:pPr>
                <w:r>
                  <w:rPr>
                    <w:lang w:val="en-AU"/>
                  </w:rPr>
                  <w:t>For the year ended 31 December 2025</w:t>
                </w:r>
              </w:p>
            </w:tc>
          </w:tr>
        </w:tbl>
        <w:p w14:paraId="6C287B3B" w14:textId="77777777" w:rsidR="007F2FC5" w:rsidRDefault="007F2FC5"/>
      </w:tc>
    </w:tr>
  </w:tbl>
  <w:p w14:paraId="40F54B39"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0BC715CD" w14:textId="77777777">
      <w:trPr>
        <w:cantSplit/>
        <w:tblHeader/>
      </w:trPr>
      <w:tc>
        <w:tcPr>
          <w:tcW w:w="7582" w:type="dxa"/>
          <w:tcBorders>
            <w:top w:val="nil"/>
            <w:left w:val="nil"/>
            <w:bottom w:val="nil"/>
            <w:right w:val="nil"/>
          </w:tcBorders>
          <w:tcMar>
            <w:left w:w="0" w:type="dxa"/>
            <w:right w:w="0" w:type="dxa"/>
          </w:tcMar>
          <w:vAlign w:val="bottom"/>
        </w:tcPr>
        <w:p w14:paraId="1D53AF50"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2E794F3A" w14:textId="77777777" w:rsidR="007F2FC5" w:rsidRDefault="007F2FC5"/>
      </w:tc>
      <w:tc>
        <w:tcPr>
          <w:tcW w:w="659" w:type="dxa"/>
          <w:tcBorders>
            <w:top w:val="nil"/>
            <w:left w:val="nil"/>
            <w:bottom w:val="nil"/>
            <w:right w:val="nil"/>
          </w:tcBorders>
          <w:tcMar>
            <w:left w:w="0" w:type="dxa"/>
            <w:right w:w="0" w:type="dxa"/>
          </w:tcMar>
          <w:vAlign w:val="bottom"/>
        </w:tcPr>
        <w:p w14:paraId="7EE142A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2C5FD2C" w14:textId="77777777" w:rsidR="007F2FC5" w:rsidRDefault="007F2FC5"/>
      </w:tc>
      <w:tc>
        <w:tcPr>
          <w:tcW w:w="2638" w:type="dxa"/>
          <w:gridSpan w:val="3"/>
          <w:tcBorders>
            <w:top w:val="nil"/>
            <w:left w:val="nil"/>
            <w:bottom w:val="nil"/>
            <w:right w:val="nil"/>
          </w:tcBorders>
          <w:tcMar>
            <w:left w:w="0" w:type="dxa"/>
            <w:right w:w="0" w:type="dxa"/>
          </w:tcMar>
          <w:vAlign w:val="bottom"/>
        </w:tcPr>
        <w:p w14:paraId="208E3D01" w14:textId="77777777" w:rsidR="007F2FC5" w:rsidRDefault="00624826">
          <w:pPr>
            <w:pStyle w:val="Accurritableheader"/>
            <w:keepNext/>
          </w:pPr>
          <w:r>
            <w:rPr>
              <w:lang w:val="en-AU"/>
            </w:rPr>
            <w:t>Consolidated</w:t>
          </w:r>
        </w:p>
      </w:tc>
    </w:tr>
    <w:tr w:rsidR="007F2FC5" w14:paraId="6AF39660" w14:textId="77777777">
      <w:trPr>
        <w:cantSplit/>
        <w:tblHeader/>
      </w:trPr>
      <w:tc>
        <w:tcPr>
          <w:tcW w:w="7582" w:type="dxa"/>
          <w:tcBorders>
            <w:top w:val="nil"/>
            <w:left w:val="nil"/>
            <w:bottom w:val="nil"/>
            <w:right w:val="nil"/>
          </w:tcBorders>
          <w:tcMar>
            <w:left w:w="0" w:type="dxa"/>
            <w:right w:w="0" w:type="dxa"/>
          </w:tcMar>
          <w:vAlign w:val="bottom"/>
        </w:tcPr>
        <w:p w14:paraId="6F9C030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F2E2905" w14:textId="77777777" w:rsidR="007F2FC5" w:rsidRDefault="007F2FC5"/>
      </w:tc>
      <w:tc>
        <w:tcPr>
          <w:tcW w:w="659" w:type="dxa"/>
          <w:tcBorders>
            <w:top w:val="nil"/>
            <w:left w:val="nil"/>
            <w:bottom w:val="nil"/>
            <w:right w:val="nil"/>
          </w:tcBorders>
          <w:tcMar>
            <w:left w:w="0" w:type="dxa"/>
            <w:right w:w="0" w:type="dxa"/>
          </w:tcMar>
          <w:vAlign w:val="bottom"/>
        </w:tcPr>
        <w:p w14:paraId="38E88540" w14:textId="77777777" w:rsidR="007F2FC5" w:rsidRDefault="00624826">
          <w:pPr>
            <w:pStyle w:val="Accurritableheader"/>
            <w:keepNext/>
          </w:pPr>
          <w:r>
            <w:rPr>
              <w:lang w:val="en-AU"/>
            </w:rPr>
            <w:t>Note</w:t>
          </w:r>
        </w:p>
      </w:tc>
      <w:tc>
        <w:tcPr>
          <w:tcW w:w="60" w:type="dxa"/>
          <w:tcBorders>
            <w:top w:val="nil"/>
            <w:left w:val="nil"/>
            <w:bottom w:val="nil"/>
            <w:right w:val="nil"/>
          </w:tcBorders>
          <w:tcMar>
            <w:left w:w="0" w:type="dxa"/>
            <w:right w:w="0" w:type="dxa"/>
          </w:tcMar>
        </w:tcPr>
        <w:p w14:paraId="4B4CB952" w14:textId="77777777" w:rsidR="007F2FC5" w:rsidRDefault="007F2FC5"/>
      </w:tc>
      <w:tc>
        <w:tcPr>
          <w:tcW w:w="1289" w:type="dxa"/>
          <w:tcBorders>
            <w:top w:val="nil"/>
            <w:left w:val="nil"/>
            <w:bottom w:val="nil"/>
            <w:right w:val="nil"/>
          </w:tcBorders>
          <w:tcMar>
            <w:left w:w="0" w:type="dxa"/>
            <w:right w:w="0" w:type="dxa"/>
          </w:tcMar>
          <w:vAlign w:val="bottom"/>
        </w:tcPr>
        <w:p w14:paraId="596E6D28"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7C5E86B9" w14:textId="77777777" w:rsidR="007F2FC5" w:rsidRDefault="007F2FC5"/>
      </w:tc>
      <w:tc>
        <w:tcPr>
          <w:tcW w:w="1289" w:type="dxa"/>
          <w:tcBorders>
            <w:top w:val="nil"/>
            <w:left w:val="nil"/>
            <w:bottom w:val="nil"/>
            <w:right w:val="nil"/>
          </w:tcBorders>
          <w:tcMar>
            <w:left w:w="0" w:type="dxa"/>
            <w:right w:w="0" w:type="dxa"/>
          </w:tcMar>
          <w:vAlign w:val="bottom"/>
        </w:tcPr>
        <w:p w14:paraId="51635653" w14:textId="77777777" w:rsidR="007F2FC5" w:rsidRDefault="00624826">
          <w:pPr>
            <w:pStyle w:val="Accurritableheader"/>
            <w:keepNext/>
          </w:pPr>
          <w:r>
            <w:rPr>
              <w:lang w:val="en-AU"/>
            </w:rPr>
            <w:t>2024</w:t>
          </w:r>
        </w:p>
      </w:tc>
    </w:tr>
    <w:tr w:rsidR="007F2FC5" w14:paraId="71185487" w14:textId="77777777">
      <w:trPr>
        <w:cantSplit/>
        <w:tblHeader/>
      </w:trPr>
      <w:tc>
        <w:tcPr>
          <w:tcW w:w="7582" w:type="dxa"/>
          <w:tcBorders>
            <w:top w:val="nil"/>
            <w:left w:val="nil"/>
            <w:bottom w:val="nil"/>
            <w:right w:val="nil"/>
          </w:tcBorders>
          <w:tcMar>
            <w:left w:w="0" w:type="dxa"/>
            <w:right w:w="0" w:type="dxa"/>
          </w:tcMar>
          <w:vAlign w:val="bottom"/>
        </w:tcPr>
        <w:p w14:paraId="1DDCD41E"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3BC24476" w14:textId="77777777" w:rsidR="007F2FC5" w:rsidRDefault="007F2FC5"/>
      </w:tc>
      <w:tc>
        <w:tcPr>
          <w:tcW w:w="659" w:type="dxa"/>
          <w:tcBorders>
            <w:top w:val="nil"/>
            <w:left w:val="nil"/>
            <w:bottom w:val="nil"/>
            <w:right w:val="nil"/>
          </w:tcBorders>
          <w:tcMar>
            <w:left w:w="0" w:type="dxa"/>
            <w:right w:w="0" w:type="dxa"/>
          </w:tcMar>
          <w:vAlign w:val="bottom"/>
        </w:tcPr>
        <w:p w14:paraId="26C93A3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10CBE1B2" w14:textId="77777777" w:rsidR="007F2FC5" w:rsidRDefault="007F2FC5"/>
      </w:tc>
      <w:tc>
        <w:tcPr>
          <w:tcW w:w="1289" w:type="dxa"/>
          <w:tcBorders>
            <w:top w:val="nil"/>
            <w:left w:val="nil"/>
            <w:bottom w:val="nil"/>
            <w:right w:val="nil"/>
          </w:tcBorders>
          <w:tcMar>
            <w:left w:w="0" w:type="dxa"/>
            <w:right w:w="0" w:type="dxa"/>
          </w:tcMar>
          <w:vAlign w:val="bottom"/>
        </w:tcPr>
        <w:p w14:paraId="789E3198"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67E17C71" w14:textId="77777777" w:rsidR="007F2FC5" w:rsidRDefault="007F2FC5"/>
      </w:tc>
      <w:tc>
        <w:tcPr>
          <w:tcW w:w="1289" w:type="dxa"/>
          <w:tcBorders>
            <w:top w:val="nil"/>
            <w:left w:val="nil"/>
            <w:bottom w:val="nil"/>
            <w:right w:val="nil"/>
          </w:tcBorders>
          <w:tcMar>
            <w:left w:w="0" w:type="dxa"/>
            <w:right w:w="0" w:type="dxa"/>
          </w:tcMar>
          <w:vAlign w:val="bottom"/>
        </w:tcPr>
        <w:p w14:paraId="506FEE5D" w14:textId="77777777" w:rsidR="007F2FC5" w:rsidRDefault="00624826">
          <w:pPr>
            <w:pStyle w:val="Accurritableheader"/>
            <w:keepNext/>
          </w:pPr>
          <w:r>
            <w:rPr>
              <w:lang w:val="en-AU"/>
            </w:rPr>
            <w:t>CU'000</w:t>
          </w:r>
        </w:p>
      </w:tc>
    </w:tr>
    <w:tr w:rsidR="007F2FC5" w14:paraId="0AECF9CD" w14:textId="77777777">
      <w:trPr>
        <w:cantSplit/>
        <w:tblHeader/>
      </w:trPr>
      <w:tc>
        <w:tcPr>
          <w:tcW w:w="7582" w:type="dxa"/>
          <w:tcBorders>
            <w:top w:val="nil"/>
            <w:left w:val="nil"/>
            <w:bottom w:val="nil"/>
            <w:right w:val="nil"/>
          </w:tcBorders>
          <w:tcMar>
            <w:left w:w="0" w:type="dxa"/>
            <w:right w:w="0" w:type="dxa"/>
          </w:tcMar>
          <w:vAlign w:val="bottom"/>
        </w:tcPr>
        <w:p w14:paraId="4D6FAAB7"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FF50911" w14:textId="77777777" w:rsidR="007F2FC5" w:rsidRDefault="007F2FC5"/>
      </w:tc>
      <w:tc>
        <w:tcPr>
          <w:tcW w:w="659" w:type="dxa"/>
          <w:tcBorders>
            <w:top w:val="nil"/>
            <w:left w:val="nil"/>
            <w:bottom w:val="nil"/>
            <w:right w:val="nil"/>
          </w:tcBorders>
          <w:tcMar>
            <w:left w:w="0" w:type="dxa"/>
            <w:right w:w="0" w:type="dxa"/>
          </w:tcMar>
          <w:vAlign w:val="bottom"/>
        </w:tcPr>
        <w:p w14:paraId="0669C22C"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24AC22A" w14:textId="77777777" w:rsidR="007F2FC5" w:rsidRDefault="007F2FC5"/>
      </w:tc>
      <w:tc>
        <w:tcPr>
          <w:tcW w:w="1289" w:type="dxa"/>
          <w:tcBorders>
            <w:top w:val="nil"/>
            <w:left w:val="nil"/>
            <w:bottom w:val="nil"/>
            <w:right w:val="nil"/>
          </w:tcBorders>
          <w:tcMar>
            <w:left w:w="0" w:type="dxa"/>
            <w:right w:w="0" w:type="dxa"/>
          </w:tcMar>
          <w:vAlign w:val="bottom"/>
        </w:tcPr>
        <w:p w14:paraId="2907973B"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23418156" w14:textId="77777777" w:rsidR="007F2FC5" w:rsidRDefault="007F2FC5"/>
      </w:tc>
      <w:tc>
        <w:tcPr>
          <w:tcW w:w="1289" w:type="dxa"/>
          <w:tcBorders>
            <w:top w:val="nil"/>
            <w:left w:val="nil"/>
            <w:bottom w:val="nil"/>
            <w:right w:val="nil"/>
          </w:tcBorders>
          <w:tcMar>
            <w:left w:w="0" w:type="dxa"/>
            <w:right w:w="0" w:type="dxa"/>
          </w:tcMar>
          <w:vAlign w:val="bottom"/>
        </w:tcPr>
        <w:p w14:paraId="230B7DFC" w14:textId="77777777" w:rsidR="007F2FC5" w:rsidRDefault="007F2FC5">
          <w:pPr>
            <w:pStyle w:val="Accurritableheader"/>
            <w:keepNext/>
          </w:pPr>
        </w:p>
      </w:tc>
    </w:tr>
  </w:tbl>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BEA9F6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63FE9DC" w14:textId="77777777">
            <w:tc>
              <w:tcPr>
                <w:tcW w:w="11059" w:type="dxa"/>
                <w:tcMar>
                  <w:left w:w="0" w:type="dxa"/>
                  <w:right w:w="50" w:type="dxa"/>
                </w:tcMar>
              </w:tcPr>
              <w:p w14:paraId="60914490" w14:textId="7E571B68" w:rsidR="00C13D3E" w:rsidRDefault="00C13D3E">
                <w:pPr>
                  <w:pStyle w:val="Accurripageheader"/>
                  <w:rPr>
                    <w:lang w:val="en-AU"/>
                  </w:rPr>
                </w:pPr>
                <w:r>
                  <w:rPr>
                    <w:noProof/>
                    <w:lang w:val="en-AU"/>
                  </w:rPr>
                  <w:drawing>
                    <wp:anchor distT="0" distB="0" distL="114300" distR="114300" simplePos="0" relativeHeight="251658271" behindDoc="0" locked="0" layoutInCell="1" allowOverlap="1" wp14:anchorId="6EC36176" wp14:editId="4244CFEB">
                      <wp:simplePos x="0" y="0"/>
                      <wp:positionH relativeFrom="page">
                        <wp:posOffset>6004560</wp:posOffset>
                      </wp:positionH>
                      <wp:positionV relativeFrom="page">
                        <wp:posOffset>-233680</wp:posOffset>
                      </wp:positionV>
                      <wp:extent cx="979170" cy="508000"/>
                      <wp:effectExtent l="0" t="0" r="0" b="0"/>
                      <wp:wrapNone/>
                      <wp:docPr id="110181447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81447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01404DF" w14:textId="77777777" w:rsidR="00C13D3E" w:rsidRDefault="00C13D3E">
                <w:pPr>
                  <w:pStyle w:val="Accurripageheader"/>
                  <w:rPr>
                    <w:lang w:val="en-AU"/>
                  </w:rPr>
                </w:pPr>
              </w:p>
              <w:p w14:paraId="1CD72F57" w14:textId="4000218D" w:rsidR="007F2FC5" w:rsidRDefault="00F966B8">
                <w:pPr>
                  <w:pStyle w:val="Accurripageheader"/>
                </w:pPr>
                <w:r>
                  <w:rPr>
                    <w:lang w:val="en-AU"/>
                  </w:rPr>
                  <w:t>RSM IFRS Listed Comprehensive Limited</w:t>
                </w:r>
              </w:p>
            </w:tc>
          </w:tr>
          <w:tr w:rsidR="007F2FC5" w14:paraId="31D7B8C0" w14:textId="77777777">
            <w:tc>
              <w:tcPr>
                <w:tcW w:w="11059" w:type="dxa"/>
                <w:tcMar>
                  <w:left w:w="0" w:type="dxa"/>
                  <w:right w:w="50" w:type="dxa"/>
                </w:tcMar>
              </w:tcPr>
              <w:p w14:paraId="5CFB5AD0" w14:textId="77777777" w:rsidR="007F2FC5" w:rsidRDefault="00624826">
                <w:pPr>
                  <w:pStyle w:val="Accurripageheader"/>
                </w:pPr>
                <w:r>
                  <w:rPr>
                    <w:lang w:val="en-AU"/>
                  </w:rPr>
                  <w:t>Statement of cash flows</w:t>
                </w:r>
              </w:p>
            </w:tc>
          </w:tr>
          <w:tr w:rsidR="007F2FC5" w14:paraId="546709C7" w14:textId="77777777">
            <w:tc>
              <w:tcPr>
                <w:tcW w:w="11059" w:type="dxa"/>
                <w:tcMar>
                  <w:left w:w="0" w:type="dxa"/>
                  <w:right w:w="50" w:type="dxa"/>
                </w:tcMar>
              </w:tcPr>
              <w:p w14:paraId="3BD779C3" w14:textId="77777777" w:rsidR="007F2FC5" w:rsidRDefault="00624826">
                <w:pPr>
                  <w:pStyle w:val="Accurripageheader"/>
                </w:pPr>
                <w:r>
                  <w:rPr>
                    <w:lang w:val="en-AU"/>
                  </w:rPr>
                  <w:t>For the year ended 31 December 2025</w:t>
                </w:r>
              </w:p>
            </w:tc>
          </w:tr>
        </w:tbl>
        <w:p w14:paraId="0FEEEC44" w14:textId="77777777" w:rsidR="007F2FC5" w:rsidRDefault="007F2FC5"/>
      </w:tc>
    </w:tr>
  </w:tbl>
  <w:p w14:paraId="52F317AD" w14:textId="77777777" w:rsidR="007F2FC5" w:rsidRDefault="00624826">
    <w:r>
      <w:rPr>
        <w:rFonts w:ascii="Times New Roman" w:eastAsia="Times New Roman" w:hAnsi="Times New Roman" w:cs="Times New Roman"/>
        <w:b/>
        <w:lang w:val="en-AU"/>
      </w:rPr>
      <w:t xml:space="preserve"> </w:t>
    </w:r>
  </w:p>
  <w:tbl>
    <w:tblPr>
      <w:tblW w:w="0" w:type="auto"/>
      <w:tblLayout w:type="fixed"/>
      <w:tblLook w:val="04A0" w:firstRow="1" w:lastRow="0" w:firstColumn="1" w:lastColumn="0" w:noHBand="0" w:noVBand="1"/>
    </w:tblPr>
    <w:tblGrid>
      <w:gridCol w:w="7582"/>
      <w:gridCol w:w="60"/>
      <w:gridCol w:w="659"/>
      <w:gridCol w:w="60"/>
      <w:gridCol w:w="1289"/>
      <w:gridCol w:w="60"/>
      <w:gridCol w:w="1289"/>
    </w:tblGrid>
    <w:tr w:rsidR="007F2FC5" w14:paraId="40472BD7" w14:textId="77777777">
      <w:trPr>
        <w:cantSplit/>
        <w:tblHeader/>
      </w:trPr>
      <w:tc>
        <w:tcPr>
          <w:tcW w:w="7582" w:type="dxa"/>
          <w:tcBorders>
            <w:top w:val="nil"/>
            <w:left w:val="nil"/>
            <w:bottom w:val="nil"/>
            <w:right w:val="nil"/>
          </w:tcBorders>
          <w:tcMar>
            <w:left w:w="0" w:type="dxa"/>
            <w:right w:w="0" w:type="dxa"/>
          </w:tcMar>
          <w:vAlign w:val="bottom"/>
        </w:tcPr>
        <w:p w14:paraId="52E0241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7BD52A78" w14:textId="77777777" w:rsidR="007F2FC5" w:rsidRDefault="007F2FC5"/>
      </w:tc>
      <w:tc>
        <w:tcPr>
          <w:tcW w:w="659" w:type="dxa"/>
          <w:tcBorders>
            <w:top w:val="nil"/>
            <w:left w:val="nil"/>
            <w:bottom w:val="nil"/>
            <w:right w:val="nil"/>
          </w:tcBorders>
          <w:tcMar>
            <w:left w:w="0" w:type="dxa"/>
            <w:right w:w="0" w:type="dxa"/>
          </w:tcMar>
          <w:vAlign w:val="bottom"/>
        </w:tcPr>
        <w:p w14:paraId="3BCB2C9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C796A99" w14:textId="77777777" w:rsidR="007F2FC5" w:rsidRDefault="007F2FC5"/>
      </w:tc>
      <w:tc>
        <w:tcPr>
          <w:tcW w:w="2638" w:type="dxa"/>
          <w:gridSpan w:val="3"/>
          <w:tcBorders>
            <w:top w:val="nil"/>
            <w:left w:val="nil"/>
            <w:bottom w:val="nil"/>
            <w:right w:val="nil"/>
          </w:tcBorders>
          <w:tcMar>
            <w:left w:w="0" w:type="dxa"/>
            <w:right w:w="0" w:type="dxa"/>
          </w:tcMar>
          <w:vAlign w:val="bottom"/>
        </w:tcPr>
        <w:p w14:paraId="58FB6B10" w14:textId="77777777" w:rsidR="007F2FC5" w:rsidRDefault="00624826">
          <w:pPr>
            <w:pStyle w:val="Accurritableheader"/>
            <w:keepNext/>
          </w:pPr>
          <w:r>
            <w:rPr>
              <w:lang w:val="en-AU"/>
            </w:rPr>
            <w:t>Consolidated</w:t>
          </w:r>
        </w:p>
      </w:tc>
    </w:tr>
    <w:tr w:rsidR="007F2FC5" w14:paraId="7D8EEFDE" w14:textId="77777777">
      <w:trPr>
        <w:cantSplit/>
        <w:tblHeader/>
      </w:trPr>
      <w:tc>
        <w:tcPr>
          <w:tcW w:w="7582" w:type="dxa"/>
          <w:tcBorders>
            <w:top w:val="nil"/>
            <w:left w:val="nil"/>
            <w:bottom w:val="nil"/>
            <w:right w:val="nil"/>
          </w:tcBorders>
          <w:tcMar>
            <w:left w:w="0" w:type="dxa"/>
            <w:right w:w="0" w:type="dxa"/>
          </w:tcMar>
          <w:vAlign w:val="bottom"/>
        </w:tcPr>
        <w:p w14:paraId="0569A795"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14EB5C0" w14:textId="77777777" w:rsidR="007F2FC5" w:rsidRDefault="007F2FC5"/>
      </w:tc>
      <w:tc>
        <w:tcPr>
          <w:tcW w:w="659" w:type="dxa"/>
          <w:tcBorders>
            <w:top w:val="nil"/>
            <w:left w:val="nil"/>
            <w:bottom w:val="nil"/>
            <w:right w:val="nil"/>
          </w:tcBorders>
          <w:tcMar>
            <w:left w:w="0" w:type="dxa"/>
            <w:right w:w="0" w:type="dxa"/>
          </w:tcMar>
          <w:vAlign w:val="bottom"/>
        </w:tcPr>
        <w:p w14:paraId="039F708E" w14:textId="77777777" w:rsidR="007F2FC5" w:rsidRDefault="00624826">
          <w:pPr>
            <w:pStyle w:val="Accurritableheader"/>
            <w:keepNext/>
          </w:pPr>
          <w:r>
            <w:rPr>
              <w:lang w:val="en-AU"/>
            </w:rPr>
            <w:t>Note</w:t>
          </w:r>
        </w:p>
      </w:tc>
      <w:tc>
        <w:tcPr>
          <w:tcW w:w="60" w:type="dxa"/>
          <w:tcBorders>
            <w:top w:val="nil"/>
            <w:left w:val="nil"/>
            <w:bottom w:val="nil"/>
            <w:right w:val="nil"/>
          </w:tcBorders>
          <w:tcMar>
            <w:left w:w="0" w:type="dxa"/>
            <w:right w:w="0" w:type="dxa"/>
          </w:tcMar>
        </w:tcPr>
        <w:p w14:paraId="16AD96FC" w14:textId="77777777" w:rsidR="007F2FC5" w:rsidRDefault="007F2FC5"/>
      </w:tc>
      <w:tc>
        <w:tcPr>
          <w:tcW w:w="1289" w:type="dxa"/>
          <w:tcBorders>
            <w:top w:val="nil"/>
            <w:left w:val="nil"/>
            <w:bottom w:val="nil"/>
            <w:right w:val="nil"/>
          </w:tcBorders>
          <w:tcMar>
            <w:left w:w="0" w:type="dxa"/>
            <w:right w:w="0" w:type="dxa"/>
          </w:tcMar>
          <w:vAlign w:val="bottom"/>
        </w:tcPr>
        <w:p w14:paraId="1C85F925" w14:textId="77777777" w:rsidR="007F2FC5" w:rsidRDefault="00624826">
          <w:pPr>
            <w:pStyle w:val="Accurritableheader"/>
            <w:keepNext/>
          </w:pPr>
          <w:r>
            <w:rPr>
              <w:lang w:val="en-AU"/>
            </w:rPr>
            <w:t>2025</w:t>
          </w:r>
        </w:p>
      </w:tc>
      <w:tc>
        <w:tcPr>
          <w:tcW w:w="60" w:type="dxa"/>
          <w:tcBorders>
            <w:top w:val="nil"/>
            <w:left w:val="nil"/>
            <w:bottom w:val="nil"/>
            <w:right w:val="nil"/>
          </w:tcBorders>
          <w:tcMar>
            <w:left w:w="0" w:type="dxa"/>
            <w:right w:w="0" w:type="dxa"/>
          </w:tcMar>
        </w:tcPr>
        <w:p w14:paraId="5AB3D1BD" w14:textId="77777777" w:rsidR="007F2FC5" w:rsidRDefault="007F2FC5"/>
      </w:tc>
      <w:tc>
        <w:tcPr>
          <w:tcW w:w="1289" w:type="dxa"/>
          <w:tcBorders>
            <w:top w:val="nil"/>
            <w:left w:val="nil"/>
            <w:bottom w:val="nil"/>
            <w:right w:val="nil"/>
          </w:tcBorders>
          <w:tcMar>
            <w:left w:w="0" w:type="dxa"/>
            <w:right w:w="0" w:type="dxa"/>
          </w:tcMar>
          <w:vAlign w:val="bottom"/>
        </w:tcPr>
        <w:p w14:paraId="3F821C92" w14:textId="77777777" w:rsidR="007F2FC5" w:rsidRDefault="00624826">
          <w:pPr>
            <w:pStyle w:val="Accurritableheader"/>
            <w:keepNext/>
          </w:pPr>
          <w:r>
            <w:rPr>
              <w:lang w:val="en-AU"/>
            </w:rPr>
            <w:t>2024</w:t>
          </w:r>
        </w:p>
      </w:tc>
    </w:tr>
    <w:tr w:rsidR="007F2FC5" w14:paraId="135594A6" w14:textId="77777777">
      <w:trPr>
        <w:cantSplit/>
        <w:tblHeader/>
      </w:trPr>
      <w:tc>
        <w:tcPr>
          <w:tcW w:w="7582" w:type="dxa"/>
          <w:tcBorders>
            <w:top w:val="nil"/>
            <w:left w:val="nil"/>
            <w:bottom w:val="nil"/>
            <w:right w:val="nil"/>
          </w:tcBorders>
          <w:tcMar>
            <w:left w:w="0" w:type="dxa"/>
            <w:right w:w="0" w:type="dxa"/>
          </w:tcMar>
          <w:vAlign w:val="bottom"/>
        </w:tcPr>
        <w:p w14:paraId="6F9507E3"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435C9390" w14:textId="77777777" w:rsidR="007F2FC5" w:rsidRDefault="007F2FC5"/>
      </w:tc>
      <w:tc>
        <w:tcPr>
          <w:tcW w:w="659" w:type="dxa"/>
          <w:tcBorders>
            <w:top w:val="nil"/>
            <w:left w:val="nil"/>
            <w:bottom w:val="nil"/>
            <w:right w:val="nil"/>
          </w:tcBorders>
          <w:tcMar>
            <w:left w:w="0" w:type="dxa"/>
            <w:right w:w="0" w:type="dxa"/>
          </w:tcMar>
          <w:vAlign w:val="bottom"/>
        </w:tcPr>
        <w:p w14:paraId="5195DE24"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7D77FB51" w14:textId="77777777" w:rsidR="007F2FC5" w:rsidRDefault="007F2FC5"/>
      </w:tc>
      <w:tc>
        <w:tcPr>
          <w:tcW w:w="1289" w:type="dxa"/>
          <w:tcBorders>
            <w:top w:val="nil"/>
            <w:left w:val="nil"/>
            <w:bottom w:val="nil"/>
            <w:right w:val="nil"/>
          </w:tcBorders>
          <w:tcMar>
            <w:left w:w="0" w:type="dxa"/>
            <w:right w:w="0" w:type="dxa"/>
          </w:tcMar>
          <w:vAlign w:val="bottom"/>
        </w:tcPr>
        <w:p w14:paraId="7EF1565F" w14:textId="77777777" w:rsidR="007F2FC5" w:rsidRDefault="00624826">
          <w:pPr>
            <w:pStyle w:val="Accurritableheader"/>
            <w:keepNext/>
          </w:pPr>
          <w:r>
            <w:rPr>
              <w:lang w:val="en-AU"/>
            </w:rPr>
            <w:t>CU'000</w:t>
          </w:r>
        </w:p>
      </w:tc>
      <w:tc>
        <w:tcPr>
          <w:tcW w:w="60" w:type="dxa"/>
          <w:tcBorders>
            <w:top w:val="nil"/>
            <w:left w:val="nil"/>
            <w:bottom w:val="nil"/>
            <w:right w:val="nil"/>
          </w:tcBorders>
          <w:tcMar>
            <w:left w:w="0" w:type="dxa"/>
            <w:right w:w="0" w:type="dxa"/>
          </w:tcMar>
        </w:tcPr>
        <w:p w14:paraId="0B8B75C6" w14:textId="77777777" w:rsidR="007F2FC5" w:rsidRDefault="007F2FC5"/>
      </w:tc>
      <w:tc>
        <w:tcPr>
          <w:tcW w:w="1289" w:type="dxa"/>
          <w:tcBorders>
            <w:top w:val="nil"/>
            <w:left w:val="nil"/>
            <w:bottom w:val="nil"/>
            <w:right w:val="nil"/>
          </w:tcBorders>
          <w:tcMar>
            <w:left w:w="0" w:type="dxa"/>
            <w:right w:w="0" w:type="dxa"/>
          </w:tcMar>
          <w:vAlign w:val="bottom"/>
        </w:tcPr>
        <w:p w14:paraId="0031D8C4" w14:textId="77777777" w:rsidR="007F2FC5" w:rsidRDefault="00624826">
          <w:pPr>
            <w:pStyle w:val="Accurritableheader"/>
            <w:keepNext/>
          </w:pPr>
          <w:r>
            <w:rPr>
              <w:lang w:val="en-AU"/>
            </w:rPr>
            <w:t>CU'000</w:t>
          </w:r>
        </w:p>
      </w:tc>
    </w:tr>
    <w:tr w:rsidR="007F2FC5" w14:paraId="377FAD4F" w14:textId="77777777">
      <w:trPr>
        <w:cantSplit/>
        <w:tblHeader/>
      </w:trPr>
      <w:tc>
        <w:tcPr>
          <w:tcW w:w="7582" w:type="dxa"/>
          <w:tcBorders>
            <w:top w:val="nil"/>
            <w:left w:val="nil"/>
            <w:bottom w:val="nil"/>
            <w:right w:val="nil"/>
          </w:tcBorders>
          <w:tcMar>
            <w:left w:w="0" w:type="dxa"/>
            <w:right w:w="0" w:type="dxa"/>
          </w:tcMar>
          <w:vAlign w:val="bottom"/>
        </w:tcPr>
        <w:p w14:paraId="553455AF" w14:textId="77777777" w:rsidR="007F2FC5" w:rsidRDefault="007F2FC5">
          <w:pPr>
            <w:pStyle w:val="Accurritableheader"/>
            <w:keepNext/>
            <w:jc w:val="left"/>
          </w:pPr>
        </w:p>
      </w:tc>
      <w:tc>
        <w:tcPr>
          <w:tcW w:w="60" w:type="dxa"/>
          <w:tcBorders>
            <w:top w:val="nil"/>
            <w:left w:val="nil"/>
            <w:bottom w:val="nil"/>
            <w:right w:val="nil"/>
          </w:tcBorders>
          <w:tcMar>
            <w:left w:w="0" w:type="dxa"/>
            <w:right w:w="0" w:type="dxa"/>
          </w:tcMar>
        </w:tcPr>
        <w:p w14:paraId="53C7F751" w14:textId="77777777" w:rsidR="007F2FC5" w:rsidRDefault="007F2FC5"/>
      </w:tc>
      <w:tc>
        <w:tcPr>
          <w:tcW w:w="659" w:type="dxa"/>
          <w:tcBorders>
            <w:top w:val="nil"/>
            <w:left w:val="nil"/>
            <w:bottom w:val="nil"/>
            <w:right w:val="nil"/>
          </w:tcBorders>
          <w:tcMar>
            <w:left w:w="0" w:type="dxa"/>
            <w:right w:w="0" w:type="dxa"/>
          </w:tcMar>
          <w:vAlign w:val="bottom"/>
        </w:tcPr>
        <w:p w14:paraId="3967BB30"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5B84F554" w14:textId="77777777" w:rsidR="007F2FC5" w:rsidRDefault="007F2FC5"/>
      </w:tc>
      <w:tc>
        <w:tcPr>
          <w:tcW w:w="1289" w:type="dxa"/>
          <w:tcBorders>
            <w:top w:val="nil"/>
            <w:left w:val="nil"/>
            <w:bottom w:val="nil"/>
            <w:right w:val="nil"/>
          </w:tcBorders>
          <w:tcMar>
            <w:left w:w="0" w:type="dxa"/>
            <w:right w:w="0" w:type="dxa"/>
          </w:tcMar>
          <w:vAlign w:val="bottom"/>
        </w:tcPr>
        <w:p w14:paraId="16C49001" w14:textId="77777777" w:rsidR="007F2FC5" w:rsidRDefault="007F2FC5">
          <w:pPr>
            <w:pStyle w:val="Accurritableheader"/>
            <w:keepNext/>
          </w:pPr>
        </w:p>
      </w:tc>
      <w:tc>
        <w:tcPr>
          <w:tcW w:w="60" w:type="dxa"/>
          <w:tcBorders>
            <w:top w:val="nil"/>
            <w:left w:val="nil"/>
            <w:bottom w:val="nil"/>
            <w:right w:val="nil"/>
          </w:tcBorders>
          <w:tcMar>
            <w:left w:w="0" w:type="dxa"/>
            <w:right w:w="0" w:type="dxa"/>
          </w:tcMar>
        </w:tcPr>
        <w:p w14:paraId="0DD52CD7" w14:textId="77777777" w:rsidR="007F2FC5" w:rsidRDefault="007F2FC5"/>
      </w:tc>
      <w:tc>
        <w:tcPr>
          <w:tcW w:w="1289" w:type="dxa"/>
          <w:tcBorders>
            <w:top w:val="nil"/>
            <w:left w:val="nil"/>
            <w:bottom w:val="nil"/>
            <w:right w:val="nil"/>
          </w:tcBorders>
          <w:tcMar>
            <w:left w:w="0" w:type="dxa"/>
            <w:right w:w="0" w:type="dxa"/>
          </w:tcMar>
          <w:vAlign w:val="bottom"/>
        </w:tcPr>
        <w:p w14:paraId="4625E99B" w14:textId="77777777" w:rsidR="007F2FC5" w:rsidRDefault="007F2FC5">
          <w:pPr>
            <w:pStyle w:val="Accurritableheader"/>
            <w:keepNext/>
          </w:pPr>
        </w:p>
      </w:tc>
    </w:tr>
  </w:tbl>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8F9F7" w14:textId="77777777" w:rsidR="007F2FC5" w:rsidRDefault="007F2FC5"/>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7AD51B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8767145" w14:textId="77777777">
            <w:tc>
              <w:tcPr>
                <w:tcW w:w="11059" w:type="dxa"/>
                <w:tcMar>
                  <w:left w:w="0" w:type="dxa"/>
                  <w:right w:w="50" w:type="dxa"/>
                </w:tcMar>
              </w:tcPr>
              <w:p w14:paraId="109EDCBE" w14:textId="6204D325" w:rsidR="00C13D3E" w:rsidRDefault="00C13D3E">
                <w:pPr>
                  <w:pStyle w:val="Accurripageheader"/>
                  <w:rPr>
                    <w:lang w:val="en-AU"/>
                  </w:rPr>
                </w:pPr>
                <w:r>
                  <w:rPr>
                    <w:noProof/>
                    <w:lang w:val="en-AU"/>
                  </w:rPr>
                  <w:drawing>
                    <wp:anchor distT="0" distB="0" distL="114300" distR="114300" simplePos="0" relativeHeight="251658272" behindDoc="0" locked="0" layoutInCell="1" allowOverlap="1" wp14:anchorId="6E2511BF" wp14:editId="754AC49D">
                      <wp:simplePos x="0" y="0"/>
                      <wp:positionH relativeFrom="page">
                        <wp:posOffset>6004560</wp:posOffset>
                      </wp:positionH>
                      <wp:positionV relativeFrom="page">
                        <wp:posOffset>-233680</wp:posOffset>
                      </wp:positionV>
                      <wp:extent cx="979170" cy="508000"/>
                      <wp:effectExtent l="0" t="0" r="0" b="0"/>
                      <wp:wrapNone/>
                      <wp:docPr id="61593854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3854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0E01FDD" w14:textId="77777777" w:rsidR="00C13D3E" w:rsidRDefault="00C13D3E">
                <w:pPr>
                  <w:pStyle w:val="Accurripageheader"/>
                  <w:rPr>
                    <w:lang w:val="en-AU"/>
                  </w:rPr>
                </w:pPr>
              </w:p>
              <w:p w14:paraId="26E05DAD" w14:textId="39872696" w:rsidR="007F2FC5" w:rsidRDefault="00F966B8">
                <w:pPr>
                  <w:pStyle w:val="Accurripageheader"/>
                </w:pPr>
                <w:r>
                  <w:rPr>
                    <w:lang w:val="en-AU"/>
                  </w:rPr>
                  <w:t>RSM IFRS Listed Comprehensive Limited</w:t>
                </w:r>
              </w:p>
            </w:tc>
          </w:tr>
          <w:tr w:rsidR="007F2FC5" w14:paraId="43A45E74" w14:textId="77777777">
            <w:tc>
              <w:tcPr>
                <w:tcW w:w="11059" w:type="dxa"/>
                <w:tcMar>
                  <w:left w:w="0" w:type="dxa"/>
                  <w:right w:w="50" w:type="dxa"/>
                </w:tcMar>
              </w:tcPr>
              <w:p w14:paraId="42E4191E" w14:textId="77777777" w:rsidR="007F2FC5" w:rsidRDefault="00624826">
                <w:pPr>
                  <w:pStyle w:val="Accurripageheader"/>
                </w:pPr>
                <w:r>
                  <w:rPr>
                    <w:lang w:val="en-AU"/>
                  </w:rPr>
                  <w:t>Notes to the financial statements</w:t>
                </w:r>
              </w:p>
            </w:tc>
          </w:tr>
          <w:tr w:rsidR="007F2FC5" w14:paraId="07D9DD94" w14:textId="77777777">
            <w:tc>
              <w:tcPr>
                <w:tcW w:w="11059" w:type="dxa"/>
                <w:tcMar>
                  <w:left w:w="0" w:type="dxa"/>
                  <w:right w:w="50" w:type="dxa"/>
                </w:tcMar>
              </w:tcPr>
              <w:p w14:paraId="13C857B8" w14:textId="77777777" w:rsidR="007F2FC5" w:rsidRDefault="00624826">
                <w:pPr>
                  <w:pStyle w:val="Accurripageheader"/>
                </w:pPr>
                <w:r>
                  <w:rPr>
                    <w:lang w:val="en-AU"/>
                  </w:rPr>
                  <w:t>31 December 2025</w:t>
                </w:r>
              </w:p>
            </w:tc>
          </w:tr>
        </w:tbl>
        <w:p w14:paraId="4C161EED" w14:textId="77777777" w:rsidR="007F2FC5" w:rsidRDefault="007F2FC5"/>
      </w:tc>
    </w:tr>
  </w:tbl>
  <w:p w14:paraId="1F250811"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D48310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74CB498" w14:textId="77777777">
            <w:tc>
              <w:tcPr>
                <w:tcW w:w="11059" w:type="dxa"/>
                <w:tcMar>
                  <w:left w:w="0" w:type="dxa"/>
                  <w:right w:w="50" w:type="dxa"/>
                </w:tcMar>
              </w:tcPr>
              <w:p w14:paraId="6AB33031" w14:textId="77777777" w:rsidR="007F2FC5" w:rsidRDefault="00624826">
                <w:pPr>
                  <w:pStyle w:val="Accurriparagraphheader"/>
                </w:pPr>
                <w:r>
                  <w:rPr>
                    <w:lang w:val="en-AU"/>
                  </w:rPr>
                  <w:t>Note 1. Material accounting policy information (continued)</w:t>
                </w:r>
              </w:p>
            </w:tc>
          </w:tr>
        </w:tbl>
        <w:p w14:paraId="54B92188" w14:textId="77777777" w:rsidR="007F2FC5" w:rsidRDefault="007F2FC5"/>
      </w:tc>
    </w:tr>
  </w:tbl>
  <w:p w14:paraId="358EA6FA" w14:textId="77777777" w:rsidR="007F2FC5" w:rsidRDefault="00624826">
    <w:r>
      <w:rPr>
        <w:rFonts w:ascii="Times New Roman" w:eastAsia="Times New Roman" w:hAnsi="Times New Roman" w:cs="Times New Roman"/>
        <w:b/>
        <w:lang w:val="en-AU"/>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B29756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84AD25A" w14:textId="77777777">
            <w:tc>
              <w:tcPr>
                <w:tcW w:w="11059" w:type="dxa"/>
                <w:tcMar>
                  <w:left w:w="0" w:type="dxa"/>
                  <w:right w:w="50" w:type="dxa"/>
                </w:tcMar>
              </w:tcPr>
              <w:p w14:paraId="3C00936A" w14:textId="6112889F" w:rsidR="00C13D3E" w:rsidRDefault="00C13D3E">
                <w:pPr>
                  <w:pStyle w:val="Accurripageheader"/>
                  <w:rPr>
                    <w:lang w:val="en-AU"/>
                  </w:rPr>
                </w:pPr>
                <w:r>
                  <w:rPr>
                    <w:noProof/>
                    <w:lang w:val="en-AU"/>
                  </w:rPr>
                  <w:drawing>
                    <wp:anchor distT="0" distB="0" distL="114300" distR="114300" simplePos="0" relativeHeight="251658243" behindDoc="0" locked="0" layoutInCell="1" allowOverlap="1" wp14:anchorId="1F102676" wp14:editId="152F887C">
                      <wp:simplePos x="0" y="0"/>
                      <wp:positionH relativeFrom="page">
                        <wp:posOffset>6004560</wp:posOffset>
                      </wp:positionH>
                      <wp:positionV relativeFrom="page">
                        <wp:posOffset>-233680</wp:posOffset>
                      </wp:positionV>
                      <wp:extent cx="979170" cy="508000"/>
                      <wp:effectExtent l="0" t="0" r="0" b="0"/>
                      <wp:wrapNone/>
                      <wp:docPr id="5022202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22025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AF4A6F7" w14:textId="77777777" w:rsidR="00C13D3E" w:rsidRDefault="00C13D3E">
                <w:pPr>
                  <w:pStyle w:val="Accurripageheader"/>
                  <w:rPr>
                    <w:lang w:val="en-AU"/>
                  </w:rPr>
                </w:pPr>
              </w:p>
              <w:p w14:paraId="3F2A63FE" w14:textId="7D240C31" w:rsidR="007F2FC5" w:rsidRDefault="00F966B8">
                <w:pPr>
                  <w:pStyle w:val="Accurripageheader"/>
                </w:pPr>
                <w:r>
                  <w:rPr>
                    <w:lang w:val="en-AU"/>
                  </w:rPr>
                  <w:t>RSM IFRS Listed Comprehensive Limited</w:t>
                </w:r>
              </w:p>
            </w:tc>
          </w:tr>
          <w:tr w:rsidR="007F2FC5" w14:paraId="1A45392F" w14:textId="77777777">
            <w:tc>
              <w:tcPr>
                <w:tcW w:w="11059" w:type="dxa"/>
                <w:tcMar>
                  <w:left w:w="0" w:type="dxa"/>
                  <w:right w:w="50" w:type="dxa"/>
                </w:tcMar>
              </w:tcPr>
              <w:p w14:paraId="4974A0AF" w14:textId="77777777" w:rsidR="007F2FC5" w:rsidRDefault="00624826">
                <w:pPr>
                  <w:pStyle w:val="Accurripageheader"/>
                </w:pPr>
                <w:r>
                  <w:rPr>
                    <w:lang w:val="en-AU"/>
                  </w:rPr>
                  <w:t>Sustainability report</w:t>
                </w:r>
              </w:p>
            </w:tc>
          </w:tr>
          <w:tr w:rsidR="007F2FC5" w14:paraId="266306AF" w14:textId="77777777">
            <w:tc>
              <w:tcPr>
                <w:tcW w:w="11059" w:type="dxa"/>
                <w:tcMar>
                  <w:left w:w="0" w:type="dxa"/>
                  <w:right w:w="50" w:type="dxa"/>
                </w:tcMar>
              </w:tcPr>
              <w:p w14:paraId="6CAF9138" w14:textId="77777777" w:rsidR="007F2FC5" w:rsidRDefault="00624826">
                <w:pPr>
                  <w:pStyle w:val="Accurripageheader"/>
                </w:pPr>
                <w:r>
                  <w:rPr>
                    <w:lang w:val="en-AU"/>
                  </w:rPr>
                  <w:t>31 December 2025</w:t>
                </w:r>
              </w:p>
            </w:tc>
          </w:tr>
        </w:tbl>
        <w:p w14:paraId="40042C6F" w14:textId="77777777" w:rsidR="007F2FC5" w:rsidRDefault="007F2FC5"/>
      </w:tc>
    </w:tr>
  </w:tbl>
  <w:p w14:paraId="008959B8" w14:textId="77777777" w:rsidR="007F2FC5" w:rsidRDefault="00624826">
    <w:r>
      <w:rPr>
        <w:rFonts w:ascii="Times New Roman" w:eastAsia="Times New Roman" w:hAnsi="Times New Roman" w:cs="Times New Roman"/>
        <w:b/>
        <w:lang w:val="en-AU"/>
      </w:rPr>
      <w:t xml:space="preserve">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18F6C8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A4F85CC" w14:textId="77777777">
            <w:tc>
              <w:tcPr>
                <w:tcW w:w="11059" w:type="dxa"/>
                <w:tcMar>
                  <w:left w:w="0" w:type="dxa"/>
                  <w:right w:w="50" w:type="dxa"/>
                </w:tcMar>
              </w:tcPr>
              <w:p w14:paraId="1E7F9C39" w14:textId="67C49C63" w:rsidR="00C13D3E" w:rsidRDefault="00C13D3E">
                <w:pPr>
                  <w:pStyle w:val="Accurripageheader"/>
                  <w:rPr>
                    <w:lang w:val="en-AU"/>
                  </w:rPr>
                </w:pPr>
                <w:r>
                  <w:rPr>
                    <w:noProof/>
                    <w:lang w:val="en-AU"/>
                  </w:rPr>
                  <w:drawing>
                    <wp:anchor distT="0" distB="0" distL="114300" distR="114300" simplePos="0" relativeHeight="251658273" behindDoc="0" locked="0" layoutInCell="1" allowOverlap="1" wp14:anchorId="7CB07A4C" wp14:editId="411ADA42">
                      <wp:simplePos x="0" y="0"/>
                      <wp:positionH relativeFrom="page">
                        <wp:posOffset>6004560</wp:posOffset>
                      </wp:positionH>
                      <wp:positionV relativeFrom="page">
                        <wp:posOffset>-233680</wp:posOffset>
                      </wp:positionV>
                      <wp:extent cx="979170" cy="508000"/>
                      <wp:effectExtent l="0" t="0" r="0" b="0"/>
                      <wp:wrapNone/>
                      <wp:docPr id="19282330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3307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784D16B" w14:textId="77777777" w:rsidR="00C13D3E" w:rsidRDefault="00C13D3E">
                <w:pPr>
                  <w:pStyle w:val="Accurripageheader"/>
                  <w:rPr>
                    <w:lang w:val="en-AU"/>
                  </w:rPr>
                </w:pPr>
              </w:p>
              <w:p w14:paraId="13FC1F75" w14:textId="2098F893" w:rsidR="007F2FC5" w:rsidRDefault="00F966B8">
                <w:pPr>
                  <w:pStyle w:val="Accurripageheader"/>
                </w:pPr>
                <w:r>
                  <w:rPr>
                    <w:lang w:val="en-AU"/>
                  </w:rPr>
                  <w:t>RSM IFRS Listed Comprehensive Limited</w:t>
                </w:r>
              </w:p>
            </w:tc>
          </w:tr>
          <w:tr w:rsidR="007F2FC5" w14:paraId="364B3300" w14:textId="77777777">
            <w:tc>
              <w:tcPr>
                <w:tcW w:w="11059" w:type="dxa"/>
                <w:tcMar>
                  <w:left w:w="0" w:type="dxa"/>
                  <w:right w:w="50" w:type="dxa"/>
                </w:tcMar>
              </w:tcPr>
              <w:p w14:paraId="67CCC916" w14:textId="77777777" w:rsidR="007F2FC5" w:rsidRDefault="00624826">
                <w:pPr>
                  <w:pStyle w:val="Accurripageheader"/>
                </w:pPr>
                <w:r>
                  <w:rPr>
                    <w:lang w:val="en-AU"/>
                  </w:rPr>
                  <w:t>Notes to the financial statements</w:t>
                </w:r>
              </w:p>
            </w:tc>
          </w:tr>
          <w:tr w:rsidR="007F2FC5" w14:paraId="075E8533" w14:textId="77777777">
            <w:tc>
              <w:tcPr>
                <w:tcW w:w="11059" w:type="dxa"/>
                <w:tcMar>
                  <w:left w:w="0" w:type="dxa"/>
                  <w:right w:w="50" w:type="dxa"/>
                </w:tcMar>
              </w:tcPr>
              <w:p w14:paraId="7DF050F3" w14:textId="77777777" w:rsidR="007F2FC5" w:rsidRDefault="00624826">
                <w:pPr>
                  <w:pStyle w:val="Accurripageheader"/>
                </w:pPr>
                <w:r>
                  <w:rPr>
                    <w:lang w:val="en-AU"/>
                  </w:rPr>
                  <w:t>31 December 2025</w:t>
                </w:r>
              </w:p>
            </w:tc>
          </w:tr>
        </w:tbl>
        <w:p w14:paraId="5028A003" w14:textId="77777777" w:rsidR="007F2FC5" w:rsidRDefault="007F2FC5"/>
      </w:tc>
    </w:tr>
  </w:tbl>
  <w:p w14:paraId="364458C8" w14:textId="77777777" w:rsidR="007F2FC5" w:rsidRDefault="00624826">
    <w:r>
      <w:rPr>
        <w:rFonts w:ascii="Times New Roman" w:eastAsia="Times New Roman" w:hAnsi="Times New Roman" w:cs="Times New Roman"/>
        <w:b/>
        <w:lang w:val="en-AU"/>
      </w:rP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DAB49B" w14:textId="77777777" w:rsidR="007F2FC5" w:rsidRDefault="007F2FC5"/>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D1CE72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BEF834F" w14:textId="77777777">
            <w:tc>
              <w:tcPr>
                <w:tcW w:w="11059" w:type="dxa"/>
                <w:tcMar>
                  <w:left w:w="0" w:type="dxa"/>
                  <w:right w:w="50" w:type="dxa"/>
                </w:tcMar>
              </w:tcPr>
              <w:p w14:paraId="41502BAB" w14:textId="6AC8C7FB" w:rsidR="00C13D3E" w:rsidRDefault="00C13D3E">
                <w:pPr>
                  <w:pStyle w:val="Accurripageheader"/>
                  <w:rPr>
                    <w:lang w:val="en-AU"/>
                  </w:rPr>
                </w:pPr>
                <w:r>
                  <w:rPr>
                    <w:noProof/>
                    <w:lang w:val="en-AU"/>
                  </w:rPr>
                  <w:drawing>
                    <wp:anchor distT="0" distB="0" distL="114300" distR="114300" simplePos="0" relativeHeight="251658274" behindDoc="0" locked="0" layoutInCell="1" allowOverlap="1" wp14:anchorId="33ACE29E" wp14:editId="5A4A25BC">
                      <wp:simplePos x="0" y="0"/>
                      <wp:positionH relativeFrom="page">
                        <wp:posOffset>6004560</wp:posOffset>
                      </wp:positionH>
                      <wp:positionV relativeFrom="page">
                        <wp:posOffset>-233680</wp:posOffset>
                      </wp:positionV>
                      <wp:extent cx="979170" cy="508000"/>
                      <wp:effectExtent l="0" t="0" r="0" b="0"/>
                      <wp:wrapNone/>
                      <wp:docPr id="134840796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0796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7FC97BB" w14:textId="77777777" w:rsidR="00C13D3E" w:rsidRDefault="00C13D3E">
                <w:pPr>
                  <w:pStyle w:val="Accurripageheader"/>
                  <w:rPr>
                    <w:lang w:val="en-AU"/>
                  </w:rPr>
                </w:pPr>
              </w:p>
              <w:p w14:paraId="6AB8505A" w14:textId="3BA8060B" w:rsidR="007F2FC5" w:rsidRDefault="00F966B8">
                <w:pPr>
                  <w:pStyle w:val="Accurripageheader"/>
                </w:pPr>
                <w:r>
                  <w:rPr>
                    <w:lang w:val="en-AU"/>
                  </w:rPr>
                  <w:t>RSM IFRS Listed Comprehensive Limited</w:t>
                </w:r>
              </w:p>
            </w:tc>
          </w:tr>
          <w:tr w:rsidR="007F2FC5" w14:paraId="3A550975" w14:textId="77777777">
            <w:tc>
              <w:tcPr>
                <w:tcW w:w="11059" w:type="dxa"/>
                <w:tcMar>
                  <w:left w:w="0" w:type="dxa"/>
                  <w:right w:w="50" w:type="dxa"/>
                </w:tcMar>
              </w:tcPr>
              <w:p w14:paraId="6E8D35C7" w14:textId="77777777" w:rsidR="007F2FC5" w:rsidRDefault="00624826">
                <w:pPr>
                  <w:pStyle w:val="Accurripageheader"/>
                </w:pPr>
                <w:r>
                  <w:rPr>
                    <w:lang w:val="en-AU"/>
                  </w:rPr>
                  <w:t>Notes to the financial statements</w:t>
                </w:r>
              </w:p>
            </w:tc>
          </w:tr>
          <w:tr w:rsidR="007F2FC5" w14:paraId="3FEE111C" w14:textId="77777777">
            <w:tc>
              <w:tcPr>
                <w:tcW w:w="11059" w:type="dxa"/>
                <w:tcMar>
                  <w:left w:w="0" w:type="dxa"/>
                  <w:right w:w="50" w:type="dxa"/>
                </w:tcMar>
              </w:tcPr>
              <w:p w14:paraId="6B589236" w14:textId="77777777" w:rsidR="007F2FC5" w:rsidRDefault="00624826">
                <w:pPr>
                  <w:pStyle w:val="Accurripageheader"/>
                </w:pPr>
                <w:r>
                  <w:rPr>
                    <w:lang w:val="en-AU"/>
                  </w:rPr>
                  <w:t>31 December 2025</w:t>
                </w:r>
              </w:p>
            </w:tc>
          </w:tr>
        </w:tbl>
        <w:p w14:paraId="2B1343CD" w14:textId="77777777" w:rsidR="007F2FC5" w:rsidRDefault="007F2FC5"/>
      </w:tc>
    </w:tr>
  </w:tbl>
  <w:p w14:paraId="78DC177B"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D411FC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B4F3449" w14:textId="77777777">
            <w:tc>
              <w:tcPr>
                <w:tcW w:w="11059" w:type="dxa"/>
                <w:tcMar>
                  <w:left w:w="0" w:type="dxa"/>
                  <w:right w:w="50" w:type="dxa"/>
                </w:tcMar>
              </w:tcPr>
              <w:p w14:paraId="2E7DCDDC" w14:textId="77777777" w:rsidR="007F2FC5" w:rsidRDefault="00624826">
                <w:pPr>
                  <w:pStyle w:val="Accurriparagraphheader"/>
                </w:pPr>
                <w:r>
                  <w:rPr>
                    <w:lang w:val="en-AU"/>
                  </w:rPr>
                  <w:t>Note 2. Critical accounting judgements, estimates and assumptions (continued)</w:t>
                </w:r>
              </w:p>
            </w:tc>
          </w:tr>
        </w:tbl>
        <w:p w14:paraId="18959350" w14:textId="77777777" w:rsidR="007F2FC5" w:rsidRDefault="007F2FC5"/>
      </w:tc>
    </w:tr>
  </w:tbl>
  <w:p w14:paraId="066D0C95" w14:textId="77777777" w:rsidR="007F2FC5" w:rsidRDefault="00624826">
    <w:r>
      <w:rPr>
        <w:rFonts w:ascii="Times New Roman" w:eastAsia="Times New Roman" w:hAnsi="Times New Roman" w:cs="Times New Roman"/>
        <w:b/>
        <w:lang w:val="en-AU"/>
      </w:rPr>
      <w:t xml:space="preserve"> </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97379E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9C09F5B" w14:textId="77777777">
            <w:tc>
              <w:tcPr>
                <w:tcW w:w="11059" w:type="dxa"/>
                <w:tcMar>
                  <w:left w:w="0" w:type="dxa"/>
                  <w:right w:w="50" w:type="dxa"/>
                </w:tcMar>
              </w:tcPr>
              <w:p w14:paraId="25160227" w14:textId="4FBB04FA" w:rsidR="00C13D3E" w:rsidRDefault="00C13D3E">
                <w:pPr>
                  <w:pStyle w:val="Accurripageheader"/>
                  <w:rPr>
                    <w:lang w:val="en-AU"/>
                  </w:rPr>
                </w:pPr>
                <w:r>
                  <w:rPr>
                    <w:noProof/>
                    <w:lang w:val="en-AU"/>
                  </w:rPr>
                  <w:drawing>
                    <wp:anchor distT="0" distB="0" distL="114300" distR="114300" simplePos="0" relativeHeight="251658275" behindDoc="0" locked="0" layoutInCell="1" allowOverlap="1" wp14:anchorId="54BAC7E1" wp14:editId="77618AF6">
                      <wp:simplePos x="0" y="0"/>
                      <wp:positionH relativeFrom="page">
                        <wp:posOffset>6004560</wp:posOffset>
                      </wp:positionH>
                      <wp:positionV relativeFrom="page">
                        <wp:posOffset>-233680</wp:posOffset>
                      </wp:positionV>
                      <wp:extent cx="979170" cy="508000"/>
                      <wp:effectExtent l="0" t="0" r="0" b="0"/>
                      <wp:wrapNone/>
                      <wp:docPr id="193997406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7406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1FCE64D" w14:textId="77777777" w:rsidR="00C13D3E" w:rsidRDefault="00C13D3E">
                <w:pPr>
                  <w:pStyle w:val="Accurripageheader"/>
                  <w:rPr>
                    <w:lang w:val="en-AU"/>
                  </w:rPr>
                </w:pPr>
              </w:p>
              <w:p w14:paraId="3CBBBFFA" w14:textId="585D651D" w:rsidR="007F2FC5" w:rsidRDefault="00F966B8">
                <w:pPr>
                  <w:pStyle w:val="Accurripageheader"/>
                </w:pPr>
                <w:r>
                  <w:rPr>
                    <w:lang w:val="en-AU"/>
                  </w:rPr>
                  <w:t>RSM IFRS Listed Comprehensive Limited</w:t>
                </w:r>
              </w:p>
            </w:tc>
          </w:tr>
          <w:tr w:rsidR="007F2FC5" w14:paraId="5E524932" w14:textId="77777777">
            <w:tc>
              <w:tcPr>
                <w:tcW w:w="11059" w:type="dxa"/>
                <w:tcMar>
                  <w:left w:w="0" w:type="dxa"/>
                  <w:right w:w="50" w:type="dxa"/>
                </w:tcMar>
              </w:tcPr>
              <w:p w14:paraId="3DAE2F1D" w14:textId="77777777" w:rsidR="007F2FC5" w:rsidRDefault="00624826">
                <w:pPr>
                  <w:pStyle w:val="Accurripageheader"/>
                </w:pPr>
                <w:r>
                  <w:rPr>
                    <w:lang w:val="en-AU"/>
                  </w:rPr>
                  <w:t>Notes to the financial statements</w:t>
                </w:r>
              </w:p>
            </w:tc>
          </w:tr>
          <w:tr w:rsidR="007F2FC5" w14:paraId="3C4BFDAC" w14:textId="77777777">
            <w:tc>
              <w:tcPr>
                <w:tcW w:w="11059" w:type="dxa"/>
                <w:tcMar>
                  <w:left w:w="0" w:type="dxa"/>
                  <w:right w:w="50" w:type="dxa"/>
                </w:tcMar>
              </w:tcPr>
              <w:p w14:paraId="15CEDEF4" w14:textId="77777777" w:rsidR="007F2FC5" w:rsidRDefault="00624826">
                <w:pPr>
                  <w:pStyle w:val="Accurripageheader"/>
                </w:pPr>
                <w:r>
                  <w:rPr>
                    <w:lang w:val="en-AU"/>
                  </w:rPr>
                  <w:t>31 December 2025</w:t>
                </w:r>
              </w:p>
            </w:tc>
          </w:tr>
        </w:tbl>
        <w:p w14:paraId="4A4F90D1" w14:textId="77777777" w:rsidR="007F2FC5" w:rsidRDefault="007F2FC5"/>
      </w:tc>
    </w:tr>
  </w:tbl>
  <w:p w14:paraId="0E18031D" w14:textId="77777777" w:rsidR="007F2FC5" w:rsidRDefault="00624826">
    <w:r>
      <w:rPr>
        <w:rFonts w:ascii="Times New Roman" w:eastAsia="Times New Roman" w:hAnsi="Times New Roman" w:cs="Times New Roman"/>
        <w:b/>
        <w:lang w:val="en-AU"/>
      </w:rPr>
      <w:t xml:space="preserve"> </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C5A44" w14:textId="77777777" w:rsidR="007F2FC5" w:rsidRDefault="007F2FC5"/>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268474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234DA3C" w14:textId="77777777">
            <w:tc>
              <w:tcPr>
                <w:tcW w:w="11059" w:type="dxa"/>
                <w:tcMar>
                  <w:left w:w="0" w:type="dxa"/>
                  <w:right w:w="50" w:type="dxa"/>
                </w:tcMar>
              </w:tcPr>
              <w:p w14:paraId="7A9B14FB" w14:textId="14383BD0" w:rsidR="00C13D3E" w:rsidRDefault="00C13D3E">
                <w:pPr>
                  <w:pStyle w:val="Accurripageheader"/>
                  <w:rPr>
                    <w:lang w:val="en-AU"/>
                  </w:rPr>
                </w:pPr>
                <w:r>
                  <w:rPr>
                    <w:noProof/>
                    <w:lang w:val="en-AU"/>
                  </w:rPr>
                  <w:drawing>
                    <wp:anchor distT="0" distB="0" distL="114300" distR="114300" simplePos="0" relativeHeight="251658276" behindDoc="0" locked="0" layoutInCell="1" allowOverlap="1" wp14:anchorId="4C5B4499" wp14:editId="76D9B0A8">
                      <wp:simplePos x="0" y="0"/>
                      <wp:positionH relativeFrom="page">
                        <wp:posOffset>6004560</wp:posOffset>
                      </wp:positionH>
                      <wp:positionV relativeFrom="page">
                        <wp:posOffset>-233680</wp:posOffset>
                      </wp:positionV>
                      <wp:extent cx="979170" cy="508000"/>
                      <wp:effectExtent l="0" t="0" r="0" b="0"/>
                      <wp:wrapNone/>
                      <wp:docPr id="15705125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1259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DC65F8A" w14:textId="77777777" w:rsidR="00C13D3E" w:rsidRDefault="00C13D3E">
                <w:pPr>
                  <w:pStyle w:val="Accurripageheader"/>
                  <w:rPr>
                    <w:lang w:val="en-AU"/>
                  </w:rPr>
                </w:pPr>
              </w:p>
              <w:p w14:paraId="18C32A27" w14:textId="2A80E462" w:rsidR="007F2FC5" w:rsidRDefault="00F966B8">
                <w:pPr>
                  <w:pStyle w:val="Accurripageheader"/>
                </w:pPr>
                <w:r>
                  <w:rPr>
                    <w:lang w:val="en-AU"/>
                  </w:rPr>
                  <w:t>RSM IFRS Listed Comprehensive Limited</w:t>
                </w:r>
              </w:p>
            </w:tc>
          </w:tr>
          <w:tr w:rsidR="007F2FC5" w14:paraId="226D520F" w14:textId="77777777">
            <w:tc>
              <w:tcPr>
                <w:tcW w:w="11059" w:type="dxa"/>
                <w:tcMar>
                  <w:left w:w="0" w:type="dxa"/>
                  <w:right w:w="50" w:type="dxa"/>
                </w:tcMar>
              </w:tcPr>
              <w:p w14:paraId="10A4EEE4" w14:textId="77777777" w:rsidR="007F2FC5" w:rsidRDefault="00624826">
                <w:pPr>
                  <w:pStyle w:val="Accurripageheader"/>
                </w:pPr>
                <w:r>
                  <w:rPr>
                    <w:lang w:val="en-AU"/>
                  </w:rPr>
                  <w:t>Notes to the financial statements</w:t>
                </w:r>
              </w:p>
            </w:tc>
          </w:tr>
          <w:tr w:rsidR="007F2FC5" w14:paraId="14DAEB66" w14:textId="77777777">
            <w:tc>
              <w:tcPr>
                <w:tcW w:w="11059" w:type="dxa"/>
                <w:tcMar>
                  <w:left w:w="0" w:type="dxa"/>
                  <w:right w:w="50" w:type="dxa"/>
                </w:tcMar>
              </w:tcPr>
              <w:p w14:paraId="56F1C9E3" w14:textId="77777777" w:rsidR="007F2FC5" w:rsidRDefault="00624826">
                <w:pPr>
                  <w:pStyle w:val="Accurripageheader"/>
                </w:pPr>
                <w:r>
                  <w:rPr>
                    <w:lang w:val="en-AU"/>
                  </w:rPr>
                  <w:t>31 December 2025</w:t>
                </w:r>
              </w:p>
            </w:tc>
          </w:tr>
        </w:tbl>
        <w:p w14:paraId="2D856B0B" w14:textId="77777777" w:rsidR="007F2FC5" w:rsidRDefault="007F2FC5"/>
      </w:tc>
    </w:tr>
  </w:tbl>
  <w:p w14:paraId="2584720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BA6D87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315E61C" w14:textId="77777777">
            <w:tc>
              <w:tcPr>
                <w:tcW w:w="11059" w:type="dxa"/>
                <w:tcMar>
                  <w:left w:w="0" w:type="dxa"/>
                  <w:right w:w="50" w:type="dxa"/>
                </w:tcMar>
              </w:tcPr>
              <w:p w14:paraId="65171F3A" w14:textId="77777777" w:rsidR="007F2FC5" w:rsidRDefault="00624826">
                <w:pPr>
                  <w:pStyle w:val="Accurriparagraphheader"/>
                </w:pPr>
                <w:r>
                  <w:rPr>
                    <w:lang w:val="en-AU"/>
                  </w:rPr>
                  <w:t>Note 3. Restatement of comparatives (continued)</w:t>
                </w:r>
              </w:p>
            </w:tc>
          </w:tr>
        </w:tbl>
        <w:p w14:paraId="3A29AB8B" w14:textId="77777777" w:rsidR="007F2FC5" w:rsidRDefault="007F2FC5"/>
      </w:tc>
    </w:tr>
  </w:tbl>
  <w:p w14:paraId="7ACC7AA4" w14:textId="77777777" w:rsidR="007F2FC5" w:rsidRDefault="00624826">
    <w:r>
      <w:rPr>
        <w:rFonts w:ascii="Times New Roman" w:eastAsia="Times New Roman" w:hAnsi="Times New Roman" w:cs="Times New Roman"/>
        <w:b/>
        <w:lang w:val="en-AU"/>
      </w:rPr>
      <w:t xml:space="preserve"> </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99D962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5BB0281" w14:textId="77777777">
            <w:tc>
              <w:tcPr>
                <w:tcW w:w="11059" w:type="dxa"/>
                <w:tcMar>
                  <w:left w:w="0" w:type="dxa"/>
                  <w:right w:w="50" w:type="dxa"/>
                </w:tcMar>
              </w:tcPr>
              <w:p w14:paraId="3592EC89" w14:textId="7804F4FE" w:rsidR="00C13D3E" w:rsidRDefault="00C13D3E">
                <w:pPr>
                  <w:pStyle w:val="Accurripageheader"/>
                  <w:rPr>
                    <w:lang w:val="en-AU"/>
                  </w:rPr>
                </w:pPr>
                <w:r>
                  <w:rPr>
                    <w:noProof/>
                    <w:lang w:val="en-AU"/>
                  </w:rPr>
                  <w:drawing>
                    <wp:anchor distT="0" distB="0" distL="114300" distR="114300" simplePos="1" relativeHeight="251658277" behindDoc="0" locked="0" layoutInCell="1" allowOverlap="1" wp14:anchorId="7137ACE8" wp14:editId="614B3061">
                      <wp:simplePos x="0" y="0"/>
                      <wp:positionH relativeFrom="page">
                        <wp:posOffset>6004560</wp:posOffset>
                      </wp:positionH>
                      <wp:positionV relativeFrom="page">
                        <wp:posOffset>-233680</wp:posOffset>
                      </wp:positionV>
                      <wp:extent cx="979170" cy="508000"/>
                      <wp:effectExtent l="0" t="0" r="0" b="0"/>
                      <wp:wrapNone/>
                      <wp:docPr id="98872670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72670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7169D4A" w14:textId="77777777" w:rsidR="00C13D3E" w:rsidRDefault="00C13D3E">
                <w:pPr>
                  <w:pStyle w:val="Accurripageheader"/>
                  <w:rPr>
                    <w:lang w:val="en-AU"/>
                  </w:rPr>
                </w:pPr>
              </w:p>
              <w:p w14:paraId="243DE65B" w14:textId="60891C7C" w:rsidR="007F2FC5" w:rsidRDefault="00F966B8">
                <w:pPr>
                  <w:pStyle w:val="Accurripageheader"/>
                </w:pPr>
                <w:r>
                  <w:rPr>
                    <w:lang w:val="en-AU"/>
                  </w:rPr>
                  <w:t>RSM IFRS Listed Comprehensive Limited</w:t>
                </w:r>
              </w:p>
            </w:tc>
          </w:tr>
          <w:tr w:rsidR="007F2FC5" w14:paraId="3D8795DB" w14:textId="77777777">
            <w:tc>
              <w:tcPr>
                <w:tcW w:w="11059" w:type="dxa"/>
                <w:tcMar>
                  <w:left w:w="0" w:type="dxa"/>
                  <w:right w:w="50" w:type="dxa"/>
                </w:tcMar>
              </w:tcPr>
              <w:p w14:paraId="225BF9B7" w14:textId="77777777" w:rsidR="007F2FC5" w:rsidRDefault="00624826">
                <w:pPr>
                  <w:pStyle w:val="Accurripageheader"/>
                </w:pPr>
                <w:r>
                  <w:rPr>
                    <w:lang w:val="en-AU"/>
                  </w:rPr>
                  <w:t>Notes to the financial statements</w:t>
                </w:r>
              </w:p>
            </w:tc>
          </w:tr>
          <w:tr w:rsidR="007F2FC5" w14:paraId="555958ED" w14:textId="77777777">
            <w:tc>
              <w:tcPr>
                <w:tcW w:w="11059" w:type="dxa"/>
                <w:tcMar>
                  <w:left w:w="0" w:type="dxa"/>
                  <w:right w:w="50" w:type="dxa"/>
                </w:tcMar>
              </w:tcPr>
              <w:p w14:paraId="158CCB20" w14:textId="77777777" w:rsidR="007F2FC5" w:rsidRDefault="00624826">
                <w:pPr>
                  <w:pStyle w:val="Accurripageheader"/>
                </w:pPr>
                <w:r>
                  <w:rPr>
                    <w:lang w:val="en-AU"/>
                  </w:rPr>
                  <w:t>31 December 2025</w:t>
                </w:r>
              </w:p>
            </w:tc>
          </w:tr>
        </w:tbl>
        <w:p w14:paraId="5FB54ED1" w14:textId="77777777" w:rsidR="007F2FC5" w:rsidRDefault="007F2FC5"/>
      </w:tc>
    </w:tr>
  </w:tbl>
  <w:p w14:paraId="3D95EAB3" w14:textId="77777777" w:rsidR="007F2FC5" w:rsidRDefault="00624826">
    <w:r>
      <w:rPr>
        <w:rFonts w:ascii="Times New Roman" w:eastAsia="Times New Roman" w:hAnsi="Times New Roman" w:cs="Times New Roman"/>
        <w:b/>
        <w:lang w:val="en-AU"/>
      </w:rPr>
      <w:t xml:space="preserve"> </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6FE45" w14:textId="77777777" w:rsidR="007F2FC5" w:rsidRDefault="007F2FC5"/>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19501C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FA92A0F" w14:textId="77777777">
            <w:tc>
              <w:tcPr>
                <w:tcW w:w="11059" w:type="dxa"/>
                <w:tcMar>
                  <w:left w:w="0" w:type="dxa"/>
                  <w:right w:w="50" w:type="dxa"/>
                </w:tcMar>
              </w:tcPr>
              <w:p w14:paraId="5E17FC9B" w14:textId="3CE54427" w:rsidR="00C13D3E" w:rsidRDefault="00C13D3E">
                <w:pPr>
                  <w:pStyle w:val="Accurripageheader"/>
                  <w:rPr>
                    <w:lang w:val="en-AU"/>
                  </w:rPr>
                </w:pPr>
                <w:r>
                  <w:rPr>
                    <w:noProof/>
                    <w:lang w:val="en-AU"/>
                  </w:rPr>
                  <w:drawing>
                    <wp:anchor distT="0" distB="0" distL="114300" distR="114300" simplePos="0" relativeHeight="251658278" behindDoc="0" locked="0" layoutInCell="1" allowOverlap="1" wp14:anchorId="427454D9" wp14:editId="4B9A7286">
                      <wp:simplePos x="0" y="0"/>
                      <wp:positionH relativeFrom="page">
                        <wp:posOffset>6004560</wp:posOffset>
                      </wp:positionH>
                      <wp:positionV relativeFrom="page">
                        <wp:posOffset>-233680</wp:posOffset>
                      </wp:positionV>
                      <wp:extent cx="979170" cy="508000"/>
                      <wp:effectExtent l="0" t="0" r="0" b="0"/>
                      <wp:wrapNone/>
                      <wp:docPr id="181002359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2359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C1502D4" w14:textId="77777777" w:rsidR="00C13D3E" w:rsidRDefault="00C13D3E">
                <w:pPr>
                  <w:pStyle w:val="Accurripageheader"/>
                  <w:rPr>
                    <w:lang w:val="en-AU"/>
                  </w:rPr>
                </w:pPr>
              </w:p>
              <w:p w14:paraId="5EBB39E7" w14:textId="5942A085" w:rsidR="007F2FC5" w:rsidRDefault="00F966B8">
                <w:pPr>
                  <w:pStyle w:val="Accurripageheader"/>
                </w:pPr>
                <w:r>
                  <w:rPr>
                    <w:lang w:val="en-AU"/>
                  </w:rPr>
                  <w:t>RSM IFRS Listed Comprehensive Limited</w:t>
                </w:r>
              </w:p>
            </w:tc>
          </w:tr>
          <w:tr w:rsidR="007F2FC5" w14:paraId="748B0721" w14:textId="77777777">
            <w:tc>
              <w:tcPr>
                <w:tcW w:w="11059" w:type="dxa"/>
                <w:tcMar>
                  <w:left w:w="0" w:type="dxa"/>
                  <w:right w:w="50" w:type="dxa"/>
                </w:tcMar>
              </w:tcPr>
              <w:p w14:paraId="27BF64CE" w14:textId="77777777" w:rsidR="007F2FC5" w:rsidRDefault="00624826">
                <w:pPr>
                  <w:pStyle w:val="Accurripageheader"/>
                </w:pPr>
                <w:r>
                  <w:rPr>
                    <w:lang w:val="en-AU"/>
                  </w:rPr>
                  <w:t>Notes to the financial statements</w:t>
                </w:r>
              </w:p>
            </w:tc>
          </w:tr>
          <w:tr w:rsidR="007F2FC5" w14:paraId="75159DCB" w14:textId="77777777">
            <w:tc>
              <w:tcPr>
                <w:tcW w:w="11059" w:type="dxa"/>
                <w:tcMar>
                  <w:left w:w="0" w:type="dxa"/>
                  <w:right w:w="50" w:type="dxa"/>
                </w:tcMar>
              </w:tcPr>
              <w:p w14:paraId="149D6418" w14:textId="77777777" w:rsidR="007F2FC5" w:rsidRDefault="00624826">
                <w:pPr>
                  <w:pStyle w:val="Accurripageheader"/>
                </w:pPr>
                <w:r>
                  <w:rPr>
                    <w:lang w:val="en-AU"/>
                  </w:rPr>
                  <w:t>31 December 2025</w:t>
                </w:r>
              </w:p>
            </w:tc>
          </w:tr>
        </w:tbl>
        <w:p w14:paraId="595373F9" w14:textId="77777777" w:rsidR="007F2FC5" w:rsidRDefault="007F2FC5"/>
      </w:tc>
    </w:tr>
  </w:tbl>
  <w:p w14:paraId="7C7225D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FDBB21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1D7FE83" w14:textId="77777777">
            <w:tc>
              <w:tcPr>
                <w:tcW w:w="11059" w:type="dxa"/>
                <w:tcMar>
                  <w:left w:w="0" w:type="dxa"/>
                  <w:right w:w="50" w:type="dxa"/>
                </w:tcMar>
              </w:tcPr>
              <w:p w14:paraId="42221DA4" w14:textId="77777777" w:rsidR="007F2FC5" w:rsidRDefault="00624826">
                <w:pPr>
                  <w:pStyle w:val="Accurriparagraphheader"/>
                </w:pPr>
                <w:r>
                  <w:rPr>
                    <w:lang w:val="en-AU"/>
                  </w:rPr>
                  <w:t>Note 4. Operating segments (continued)</w:t>
                </w:r>
              </w:p>
            </w:tc>
          </w:tr>
        </w:tbl>
        <w:p w14:paraId="464BAA93" w14:textId="77777777" w:rsidR="007F2FC5" w:rsidRDefault="007F2FC5"/>
      </w:tc>
    </w:tr>
  </w:tbl>
  <w:p w14:paraId="0A4B7998" w14:textId="77777777" w:rsidR="007F2FC5" w:rsidRDefault="00624826">
    <w:r>
      <w:rPr>
        <w:rFonts w:ascii="Times New Roman" w:eastAsia="Times New Roman" w:hAnsi="Times New Roman" w:cs="Times New Roman"/>
        <w:b/>
        <w:lang w:val="en-AU"/>
      </w:rPr>
      <w:t xml:space="preserve"> </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90DBBB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1740014" w14:textId="77777777">
            <w:tc>
              <w:tcPr>
                <w:tcW w:w="11059" w:type="dxa"/>
                <w:tcMar>
                  <w:left w:w="0" w:type="dxa"/>
                  <w:right w:w="50" w:type="dxa"/>
                </w:tcMar>
              </w:tcPr>
              <w:p w14:paraId="79679D81" w14:textId="486308CD" w:rsidR="00C13D3E" w:rsidRDefault="00C13D3E">
                <w:pPr>
                  <w:pStyle w:val="Accurripageheader"/>
                  <w:rPr>
                    <w:lang w:val="en-AU"/>
                  </w:rPr>
                </w:pPr>
                <w:r>
                  <w:rPr>
                    <w:noProof/>
                    <w:lang w:val="en-AU"/>
                  </w:rPr>
                  <w:drawing>
                    <wp:anchor distT="0" distB="0" distL="114300" distR="114300" simplePos="1" relativeHeight="251658279" behindDoc="0" locked="0" layoutInCell="1" allowOverlap="1" wp14:anchorId="1A557884" wp14:editId="4336AFE5">
                      <wp:simplePos x="0" y="0"/>
                      <wp:positionH relativeFrom="page">
                        <wp:posOffset>6004560</wp:posOffset>
                      </wp:positionH>
                      <wp:positionV relativeFrom="page">
                        <wp:posOffset>-233680</wp:posOffset>
                      </wp:positionV>
                      <wp:extent cx="979170" cy="508000"/>
                      <wp:effectExtent l="0" t="0" r="0" b="0"/>
                      <wp:wrapNone/>
                      <wp:docPr id="2664133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4133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4092272" w14:textId="77777777" w:rsidR="00C13D3E" w:rsidRDefault="00C13D3E">
                <w:pPr>
                  <w:pStyle w:val="Accurripageheader"/>
                  <w:rPr>
                    <w:lang w:val="en-AU"/>
                  </w:rPr>
                </w:pPr>
              </w:p>
              <w:p w14:paraId="23507A63" w14:textId="17124C63" w:rsidR="007F2FC5" w:rsidRDefault="00F966B8">
                <w:pPr>
                  <w:pStyle w:val="Accurripageheader"/>
                </w:pPr>
                <w:r>
                  <w:rPr>
                    <w:lang w:val="en-AU"/>
                  </w:rPr>
                  <w:t>RSM IFRS Listed Comprehensive Limited</w:t>
                </w:r>
              </w:p>
            </w:tc>
          </w:tr>
          <w:tr w:rsidR="007F2FC5" w14:paraId="759D8A21" w14:textId="77777777">
            <w:tc>
              <w:tcPr>
                <w:tcW w:w="11059" w:type="dxa"/>
                <w:tcMar>
                  <w:left w:w="0" w:type="dxa"/>
                  <w:right w:w="50" w:type="dxa"/>
                </w:tcMar>
              </w:tcPr>
              <w:p w14:paraId="3A33F07C" w14:textId="77777777" w:rsidR="007F2FC5" w:rsidRDefault="00624826">
                <w:pPr>
                  <w:pStyle w:val="Accurripageheader"/>
                </w:pPr>
                <w:r>
                  <w:rPr>
                    <w:lang w:val="en-AU"/>
                  </w:rPr>
                  <w:t>Notes to the financial statements</w:t>
                </w:r>
              </w:p>
            </w:tc>
          </w:tr>
          <w:tr w:rsidR="007F2FC5" w14:paraId="35105077" w14:textId="77777777">
            <w:tc>
              <w:tcPr>
                <w:tcW w:w="11059" w:type="dxa"/>
                <w:tcMar>
                  <w:left w:w="0" w:type="dxa"/>
                  <w:right w:w="50" w:type="dxa"/>
                </w:tcMar>
              </w:tcPr>
              <w:p w14:paraId="37C8FFF6" w14:textId="77777777" w:rsidR="007F2FC5" w:rsidRDefault="00624826">
                <w:pPr>
                  <w:pStyle w:val="Accurripageheader"/>
                </w:pPr>
                <w:r>
                  <w:rPr>
                    <w:lang w:val="en-AU"/>
                  </w:rPr>
                  <w:t>31 December 2025</w:t>
                </w:r>
              </w:p>
            </w:tc>
          </w:tr>
        </w:tbl>
        <w:p w14:paraId="4DEBC5BD" w14:textId="77777777" w:rsidR="007F2FC5" w:rsidRDefault="007F2FC5"/>
      </w:tc>
    </w:tr>
  </w:tbl>
  <w:p w14:paraId="4EE6AC46" w14:textId="77777777" w:rsidR="007F2FC5" w:rsidRDefault="00624826">
    <w:r>
      <w:rPr>
        <w:rFonts w:ascii="Times New Roman" w:eastAsia="Times New Roman" w:hAnsi="Times New Roman" w:cs="Times New Roman"/>
        <w:b/>
        <w:lang w:val="en-AU"/>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D742F" w14:textId="77777777" w:rsidR="007F2FC5" w:rsidRDefault="007F2FC5"/>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2C4DF" w14:textId="77777777" w:rsidR="007F2FC5" w:rsidRDefault="007F2FC5"/>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88F1E8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B7AAB87" w14:textId="77777777">
            <w:tc>
              <w:tcPr>
                <w:tcW w:w="11059" w:type="dxa"/>
                <w:tcMar>
                  <w:left w:w="0" w:type="dxa"/>
                  <w:right w:w="50" w:type="dxa"/>
                </w:tcMar>
              </w:tcPr>
              <w:p w14:paraId="5AF5D3F8" w14:textId="306D5953" w:rsidR="00C13D3E" w:rsidRDefault="00C13D3E">
                <w:pPr>
                  <w:pStyle w:val="Accurripageheader"/>
                  <w:rPr>
                    <w:lang w:val="en-AU"/>
                  </w:rPr>
                </w:pPr>
                <w:r>
                  <w:rPr>
                    <w:noProof/>
                    <w:lang w:val="en-AU"/>
                  </w:rPr>
                  <w:drawing>
                    <wp:anchor distT="0" distB="0" distL="114300" distR="114300" simplePos="0" relativeHeight="251658280" behindDoc="0" locked="0" layoutInCell="1" allowOverlap="1" wp14:anchorId="6E08819E" wp14:editId="57B08998">
                      <wp:simplePos x="0" y="0"/>
                      <wp:positionH relativeFrom="page">
                        <wp:posOffset>6004560</wp:posOffset>
                      </wp:positionH>
                      <wp:positionV relativeFrom="page">
                        <wp:posOffset>-233680</wp:posOffset>
                      </wp:positionV>
                      <wp:extent cx="979170" cy="508000"/>
                      <wp:effectExtent l="0" t="0" r="0" b="0"/>
                      <wp:wrapNone/>
                      <wp:docPr id="104525271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25271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F5AB031" w14:textId="77777777" w:rsidR="00C13D3E" w:rsidRDefault="00C13D3E">
                <w:pPr>
                  <w:pStyle w:val="Accurripageheader"/>
                  <w:rPr>
                    <w:lang w:val="en-AU"/>
                  </w:rPr>
                </w:pPr>
              </w:p>
              <w:p w14:paraId="3FEA52E3" w14:textId="23D1B6B3" w:rsidR="007F2FC5" w:rsidRDefault="00F966B8">
                <w:pPr>
                  <w:pStyle w:val="Accurripageheader"/>
                </w:pPr>
                <w:r>
                  <w:rPr>
                    <w:lang w:val="en-AU"/>
                  </w:rPr>
                  <w:t>RSM IFRS Listed Comprehensive Limited</w:t>
                </w:r>
              </w:p>
            </w:tc>
          </w:tr>
          <w:tr w:rsidR="007F2FC5" w14:paraId="156A116B" w14:textId="77777777">
            <w:tc>
              <w:tcPr>
                <w:tcW w:w="11059" w:type="dxa"/>
                <w:tcMar>
                  <w:left w:w="0" w:type="dxa"/>
                  <w:right w:w="50" w:type="dxa"/>
                </w:tcMar>
              </w:tcPr>
              <w:p w14:paraId="4C132472" w14:textId="77777777" w:rsidR="007F2FC5" w:rsidRDefault="00624826">
                <w:pPr>
                  <w:pStyle w:val="Accurripageheader"/>
                </w:pPr>
                <w:r>
                  <w:rPr>
                    <w:lang w:val="en-AU"/>
                  </w:rPr>
                  <w:t>Notes to the financial statements</w:t>
                </w:r>
              </w:p>
            </w:tc>
          </w:tr>
          <w:tr w:rsidR="007F2FC5" w14:paraId="06F34540" w14:textId="77777777">
            <w:tc>
              <w:tcPr>
                <w:tcW w:w="11059" w:type="dxa"/>
                <w:tcMar>
                  <w:left w:w="0" w:type="dxa"/>
                  <w:right w:w="50" w:type="dxa"/>
                </w:tcMar>
              </w:tcPr>
              <w:p w14:paraId="212AEDD8" w14:textId="77777777" w:rsidR="007F2FC5" w:rsidRDefault="00624826">
                <w:pPr>
                  <w:pStyle w:val="Accurripageheader"/>
                </w:pPr>
                <w:r>
                  <w:rPr>
                    <w:lang w:val="en-AU"/>
                  </w:rPr>
                  <w:t>31 December 2025</w:t>
                </w:r>
              </w:p>
            </w:tc>
          </w:tr>
        </w:tbl>
        <w:p w14:paraId="3DB44A31" w14:textId="77777777" w:rsidR="007F2FC5" w:rsidRDefault="007F2FC5"/>
      </w:tc>
    </w:tr>
  </w:tbl>
  <w:p w14:paraId="35921980"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1BA1794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6B62B34" w14:textId="77777777">
            <w:tc>
              <w:tcPr>
                <w:tcW w:w="11059" w:type="dxa"/>
                <w:tcMar>
                  <w:left w:w="0" w:type="dxa"/>
                  <w:right w:w="50" w:type="dxa"/>
                </w:tcMar>
              </w:tcPr>
              <w:p w14:paraId="40E906C9" w14:textId="77777777" w:rsidR="007F2FC5" w:rsidRDefault="00624826">
                <w:pPr>
                  <w:pStyle w:val="Accurriparagraphheader"/>
                </w:pPr>
                <w:r>
                  <w:rPr>
                    <w:lang w:val="en-AU"/>
                  </w:rPr>
                  <w:t>Note 5. Revenue (continued)</w:t>
                </w:r>
              </w:p>
            </w:tc>
          </w:tr>
        </w:tbl>
        <w:p w14:paraId="55A45018" w14:textId="77777777" w:rsidR="007F2FC5" w:rsidRDefault="007F2FC5"/>
      </w:tc>
    </w:tr>
  </w:tbl>
  <w:p w14:paraId="1CB609A9" w14:textId="77777777" w:rsidR="007F2FC5" w:rsidRDefault="00624826">
    <w:r>
      <w:rPr>
        <w:rFonts w:ascii="Times New Roman" w:eastAsia="Times New Roman" w:hAnsi="Times New Roman" w:cs="Times New Roman"/>
        <w:b/>
        <w:lang w:val="en-AU"/>
      </w:rPr>
      <w:t xml:space="preserve"> </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2404B3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80691F5" w14:textId="77777777">
            <w:tc>
              <w:tcPr>
                <w:tcW w:w="11059" w:type="dxa"/>
                <w:tcMar>
                  <w:left w:w="0" w:type="dxa"/>
                  <w:right w:w="50" w:type="dxa"/>
                </w:tcMar>
              </w:tcPr>
              <w:p w14:paraId="739A7A1A" w14:textId="28B80754" w:rsidR="00C13D3E" w:rsidRDefault="00C13D3E">
                <w:pPr>
                  <w:pStyle w:val="Accurripageheader"/>
                  <w:rPr>
                    <w:lang w:val="en-AU"/>
                  </w:rPr>
                </w:pPr>
                <w:r>
                  <w:rPr>
                    <w:noProof/>
                    <w:lang w:val="en-AU"/>
                  </w:rPr>
                  <w:drawing>
                    <wp:anchor distT="0" distB="0" distL="114300" distR="114300" simplePos="1" relativeHeight="251658281" behindDoc="0" locked="0" layoutInCell="1" allowOverlap="1" wp14:anchorId="36FDDD89" wp14:editId="24A48C80">
                      <wp:simplePos x="0" y="0"/>
                      <wp:positionH relativeFrom="page">
                        <wp:posOffset>6004560</wp:posOffset>
                      </wp:positionH>
                      <wp:positionV relativeFrom="page">
                        <wp:posOffset>-233680</wp:posOffset>
                      </wp:positionV>
                      <wp:extent cx="979170" cy="508000"/>
                      <wp:effectExtent l="0" t="0" r="0" b="0"/>
                      <wp:wrapNone/>
                      <wp:docPr id="7215237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2373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427C094" w14:textId="77777777" w:rsidR="00C13D3E" w:rsidRDefault="00C13D3E">
                <w:pPr>
                  <w:pStyle w:val="Accurripageheader"/>
                  <w:rPr>
                    <w:lang w:val="en-AU"/>
                  </w:rPr>
                </w:pPr>
              </w:p>
              <w:p w14:paraId="590B0D35" w14:textId="084B19C1" w:rsidR="007F2FC5" w:rsidRDefault="00F966B8">
                <w:pPr>
                  <w:pStyle w:val="Accurripageheader"/>
                </w:pPr>
                <w:r>
                  <w:rPr>
                    <w:lang w:val="en-AU"/>
                  </w:rPr>
                  <w:t>RSM IFRS Listed Comprehensive Limited</w:t>
                </w:r>
              </w:p>
            </w:tc>
          </w:tr>
          <w:tr w:rsidR="007F2FC5" w14:paraId="3942817E" w14:textId="77777777">
            <w:tc>
              <w:tcPr>
                <w:tcW w:w="11059" w:type="dxa"/>
                <w:tcMar>
                  <w:left w:w="0" w:type="dxa"/>
                  <w:right w:w="50" w:type="dxa"/>
                </w:tcMar>
              </w:tcPr>
              <w:p w14:paraId="4F1A2677" w14:textId="77777777" w:rsidR="007F2FC5" w:rsidRDefault="00624826">
                <w:pPr>
                  <w:pStyle w:val="Accurripageheader"/>
                </w:pPr>
                <w:r>
                  <w:rPr>
                    <w:lang w:val="en-AU"/>
                  </w:rPr>
                  <w:t>Notes to the financial statements</w:t>
                </w:r>
              </w:p>
            </w:tc>
          </w:tr>
          <w:tr w:rsidR="007F2FC5" w14:paraId="7607718E" w14:textId="77777777">
            <w:tc>
              <w:tcPr>
                <w:tcW w:w="11059" w:type="dxa"/>
                <w:tcMar>
                  <w:left w:w="0" w:type="dxa"/>
                  <w:right w:w="50" w:type="dxa"/>
                </w:tcMar>
              </w:tcPr>
              <w:p w14:paraId="476E8595" w14:textId="77777777" w:rsidR="007F2FC5" w:rsidRDefault="00624826">
                <w:pPr>
                  <w:pStyle w:val="Accurripageheader"/>
                </w:pPr>
                <w:r>
                  <w:rPr>
                    <w:lang w:val="en-AU"/>
                  </w:rPr>
                  <w:t>31 December 2025</w:t>
                </w:r>
              </w:p>
            </w:tc>
          </w:tr>
        </w:tbl>
        <w:p w14:paraId="169C38EB" w14:textId="77777777" w:rsidR="007F2FC5" w:rsidRDefault="007F2FC5"/>
      </w:tc>
    </w:tr>
  </w:tbl>
  <w:p w14:paraId="77934204" w14:textId="77777777" w:rsidR="007F2FC5" w:rsidRDefault="00624826">
    <w:r>
      <w:rPr>
        <w:rFonts w:ascii="Times New Roman" w:eastAsia="Times New Roman" w:hAnsi="Times New Roman" w:cs="Times New Roman"/>
        <w:b/>
        <w:lang w:val="en-AU"/>
      </w:rPr>
      <w:t xml:space="preserve"> </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F1EFD" w14:textId="77777777" w:rsidR="007F2FC5" w:rsidRDefault="007F2FC5"/>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C05996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C4EB54D" w14:textId="77777777">
            <w:tc>
              <w:tcPr>
                <w:tcW w:w="11059" w:type="dxa"/>
                <w:tcMar>
                  <w:left w:w="0" w:type="dxa"/>
                  <w:right w:w="50" w:type="dxa"/>
                </w:tcMar>
              </w:tcPr>
              <w:p w14:paraId="450000F0" w14:textId="6969C712" w:rsidR="00C13D3E" w:rsidRDefault="00C13D3E">
                <w:pPr>
                  <w:pStyle w:val="Accurripageheader"/>
                  <w:rPr>
                    <w:lang w:val="en-AU"/>
                  </w:rPr>
                </w:pPr>
                <w:r>
                  <w:rPr>
                    <w:noProof/>
                    <w:lang w:val="en-AU"/>
                  </w:rPr>
                  <w:drawing>
                    <wp:anchor distT="0" distB="0" distL="114300" distR="114300" simplePos="1" relativeHeight="251658282" behindDoc="0" locked="0" layoutInCell="1" allowOverlap="1" wp14:anchorId="1A06F44E" wp14:editId="34387770">
                      <wp:simplePos x="0" y="0"/>
                      <wp:positionH relativeFrom="page">
                        <wp:posOffset>6004560</wp:posOffset>
                      </wp:positionH>
                      <wp:positionV relativeFrom="page">
                        <wp:posOffset>-233680</wp:posOffset>
                      </wp:positionV>
                      <wp:extent cx="979170" cy="508000"/>
                      <wp:effectExtent l="0" t="0" r="0" b="0"/>
                      <wp:wrapNone/>
                      <wp:docPr id="213351437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51437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94E1A03" w14:textId="77777777" w:rsidR="00C13D3E" w:rsidRDefault="00C13D3E">
                <w:pPr>
                  <w:pStyle w:val="Accurripageheader"/>
                  <w:rPr>
                    <w:lang w:val="en-AU"/>
                  </w:rPr>
                </w:pPr>
              </w:p>
              <w:p w14:paraId="1093AC89" w14:textId="2C30DAFE" w:rsidR="007F2FC5" w:rsidRDefault="00F966B8">
                <w:pPr>
                  <w:pStyle w:val="Accurripageheader"/>
                </w:pPr>
                <w:r>
                  <w:rPr>
                    <w:lang w:val="en-AU"/>
                  </w:rPr>
                  <w:t>RSM IFRS Listed Comprehensive Limited</w:t>
                </w:r>
              </w:p>
            </w:tc>
          </w:tr>
          <w:tr w:rsidR="007F2FC5" w14:paraId="5CC62F2E" w14:textId="77777777">
            <w:tc>
              <w:tcPr>
                <w:tcW w:w="11059" w:type="dxa"/>
                <w:tcMar>
                  <w:left w:w="0" w:type="dxa"/>
                  <w:right w:w="50" w:type="dxa"/>
                </w:tcMar>
              </w:tcPr>
              <w:p w14:paraId="428E00EC" w14:textId="77777777" w:rsidR="007F2FC5" w:rsidRDefault="00624826">
                <w:pPr>
                  <w:pStyle w:val="Accurripageheader"/>
                </w:pPr>
                <w:r>
                  <w:rPr>
                    <w:lang w:val="en-AU"/>
                  </w:rPr>
                  <w:t>Notes to the financial statements</w:t>
                </w:r>
              </w:p>
            </w:tc>
          </w:tr>
          <w:tr w:rsidR="007F2FC5" w14:paraId="1B5C628A" w14:textId="77777777">
            <w:tc>
              <w:tcPr>
                <w:tcW w:w="11059" w:type="dxa"/>
                <w:tcMar>
                  <w:left w:w="0" w:type="dxa"/>
                  <w:right w:w="50" w:type="dxa"/>
                </w:tcMar>
              </w:tcPr>
              <w:p w14:paraId="3A0CE28F" w14:textId="77777777" w:rsidR="007F2FC5" w:rsidRDefault="00624826">
                <w:pPr>
                  <w:pStyle w:val="Accurripageheader"/>
                </w:pPr>
                <w:r>
                  <w:rPr>
                    <w:lang w:val="en-AU"/>
                  </w:rPr>
                  <w:t>31 December 2025</w:t>
                </w:r>
              </w:p>
            </w:tc>
          </w:tr>
        </w:tbl>
        <w:p w14:paraId="423D12C3" w14:textId="77777777" w:rsidR="007F2FC5" w:rsidRDefault="007F2FC5"/>
      </w:tc>
    </w:tr>
  </w:tbl>
  <w:p w14:paraId="3DDA1693"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84E4A3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EFD7214" w14:textId="77777777">
            <w:tc>
              <w:tcPr>
                <w:tcW w:w="11059" w:type="dxa"/>
                <w:tcMar>
                  <w:left w:w="0" w:type="dxa"/>
                  <w:right w:w="50" w:type="dxa"/>
                </w:tcMar>
              </w:tcPr>
              <w:p w14:paraId="72A0D44D" w14:textId="77777777" w:rsidR="007F2FC5" w:rsidRDefault="00624826">
                <w:pPr>
                  <w:pStyle w:val="Accurriparagraphheader"/>
                </w:pPr>
                <w:r>
                  <w:rPr>
                    <w:lang w:val="en-AU"/>
                  </w:rPr>
                  <w:t>Note 6. Share of profits of associates accounted for using the equity method (continued)</w:t>
                </w:r>
              </w:p>
            </w:tc>
          </w:tr>
        </w:tbl>
        <w:p w14:paraId="7C0E3683" w14:textId="77777777" w:rsidR="007F2FC5" w:rsidRDefault="007F2FC5"/>
      </w:tc>
    </w:tr>
  </w:tbl>
  <w:p w14:paraId="7E81AE97" w14:textId="77777777" w:rsidR="007F2FC5" w:rsidRDefault="00624826">
    <w:r>
      <w:rPr>
        <w:rFonts w:ascii="Times New Roman" w:eastAsia="Times New Roman" w:hAnsi="Times New Roman" w:cs="Times New Roman"/>
        <w:b/>
        <w:lang w:val="en-AU"/>
      </w:rPr>
      <w:t xml:space="preserve"> </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6483C0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A6854C8" w14:textId="77777777">
            <w:tc>
              <w:tcPr>
                <w:tcW w:w="11059" w:type="dxa"/>
                <w:tcMar>
                  <w:left w:w="0" w:type="dxa"/>
                  <w:right w:w="50" w:type="dxa"/>
                </w:tcMar>
              </w:tcPr>
              <w:p w14:paraId="29D973B5" w14:textId="544F53A5" w:rsidR="00C13D3E" w:rsidRDefault="00C13D3E">
                <w:pPr>
                  <w:pStyle w:val="Accurripageheader"/>
                  <w:rPr>
                    <w:lang w:val="en-AU"/>
                  </w:rPr>
                </w:pPr>
                <w:r>
                  <w:rPr>
                    <w:noProof/>
                    <w:lang w:val="en-AU"/>
                  </w:rPr>
                  <w:drawing>
                    <wp:anchor distT="0" distB="0" distL="114300" distR="114300" simplePos="0" relativeHeight="251658283" behindDoc="0" locked="0" layoutInCell="1" allowOverlap="1" wp14:anchorId="0248C546" wp14:editId="21666DD5">
                      <wp:simplePos x="0" y="0"/>
                      <wp:positionH relativeFrom="page">
                        <wp:posOffset>6004560</wp:posOffset>
                      </wp:positionH>
                      <wp:positionV relativeFrom="page">
                        <wp:posOffset>-233680</wp:posOffset>
                      </wp:positionV>
                      <wp:extent cx="979170" cy="508000"/>
                      <wp:effectExtent l="0" t="0" r="0" b="0"/>
                      <wp:wrapNone/>
                      <wp:docPr id="181490021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900211"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16F43EEA" w14:textId="77777777" w:rsidR="00C13D3E" w:rsidRDefault="00C13D3E">
                <w:pPr>
                  <w:pStyle w:val="Accurripageheader"/>
                  <w:rPr>
                    <w:lang w:val="en-AU"/>
                  </w:rPr>
                </w:pPr>
              </w:p>
              <w:p w14:paraId="1103D0A7" w14:textId="1638AA91" w:rsidR="007F2FC5" w:rsidRDefault="00F966B8">
                <w:pPr>
                  <w:pStyle w:val="Accurripageheader"/>
                </w:pPr>
                <w:r>
                  <w:rPr>
                    <w:lang w:val="en-AU"/>
                  </w:rPr>
                  <w:t>RSM IFRS Listed Comprehensive Limited</w:t>
                </w:r>
              </w:p>
            </w:tc>
          </w:tr>
          <w:tr w:rsidR="007F2FC5" w14:paraId="061DD167" w14:textId="77777777">
            <w:tc>
              <w:tcPr>
                <w:tcW w:w="11059" w:type="dxa"/>
                <w:tcMar>
                  <w:left w:w="0" w:type="dxa"/>
                  <w:right w:w="50" w:type="dxa"/>
                </w:tcMar>
              </w:tcPr>
              <w:p w14:paraId="6F896CBF" w14:textId="77777777" w:rsidR="007F2FC5" w:rsidRDefault="00624826">
                <w:pPr>
                  <w:pStyle w:val="Accurripageheader"/>
                </w:pPr>
                <w:r>
                  <w:rPr>
                    <w:lang w:val="en-AU"/>
                  </w:rPr>
                  <w:t>Notes to the financial statements</w:t>
                </w:r>
              </w:p>
            </w:tc>
          </w:tr>
          <w:tr w:rsidR="007F2FC5" w14:paraId="61A8102C" w14:textId="77777777">
            <w:tc>
              <w:tcPr>
                <w:tcW w:w="11059" w:type="dxa"/>
                <w:tcMar>
                  <w:left w:w="0" w:type="dxa"/>
                  <w:right w:w="50" w:type="dxa"/>
                </w:tcMar>
              </w:tcPr>
              <w:p w14:paraId="40F71331" w14:textId="77777777" w:rsidR="007F2FC5" w:rsidRDefault="00624826">
                <w:pPr>
                  <w:pStyle w:val="Accurripageheader"/>
                </w:pPr>
                <w:r>
                  <w:rPr>
                    <w:lang w:val="en-AU"/>
                  </w:rPr>
                  <w:t>31 December 2025</w:t>
                </w:r>
              </w:p>
            </w:tc>
          </w:tr>
        </w:tbl>
        <w:p w14:paraId="07814BDE" w14:textId="77777777" w:rsidR="007F2FC5" w:rsidRDefault="007F2FC5"/>
      </w:tc>
    </w:tr>
  </w:tbl>
  <w:p w14:paraId="1C326FE5" w14:textId="77777777" w:rsidR="007F2FC5" w:rsidRDefault="00624826">
    <w:r>
      <w:rPr>
        <w:rFonts w:ascii="Times New Roman" w:eastAsia="Times New Roman" w:hAnsi="Times New Roman" w:cs="Times New Roman"/>
        <w:b/>
        <w:lang w:val="en-AU"/>
      </w:rPr>
      <w:t xml:space="preserve"> </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F347C" w14:textId="77777777" w:rsidR="007F2FC5" w:rsidRDefault="007F2FC5"/>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8EA798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4977A69" w14:textId="77777777">
            <w:tc>
              <w:tcPr>
                <w:tcW w:w="11059" w:type="dxa"/>
                <w:tcMar>
                  <w:left w:w="0" w:type="dxa"/>
                  <w:right w:w="50" w:type="dxa"/>
                </w:tcMar>
              </w:tcPr>
              <w:p w14:paraId="2F63A2F5" w14:textId="4967686E" w:rsidR="00C13D3E" w:rsidRDefault="00C13D3E">
                <w:pPr>
                  <w:pStyle w:val="Accurripageheader"/>
                  <w:rPr>
                    <w:lang w:val="en-AU"/>
                  </w:rPr>
                </w:pPr>
                <w:r>
                  <w:rPr>
                    <w:noProof/>
                    <w:lang w:val="en-AU"/>
                  </w:rPr>
                  <w:drawing>
                    <wp:anchor distT="0" distB="0" distL="114300" distR="114300" simplePos="1" relativeHeight="251658284" behindDoc="0" locked="0" layoutInCell="1" allowOverlap="1" wp14:anchorId="1F1E297E" wp14:editId="34266BBD">
                      <wp:simplePos x="0" y="0"/>
                      <wp:positionH relativeFrom="page">
                        <wp:posOffset>6004560</wp:posOffset>
                      </wp:positionH>
                      <wp:positionV relativeFrom="page">
                        <wp:posOffset>-233680</wp:posOffset>
                      </wp:positionV>
                      <wp:extent cx="979170" cy="508000"/>
                      <wp:effectExtent l="0" t="0" r="0" b="0"/>
                      <wp:wrapNone/>
                      <wp:docPr id="84724644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24644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7350B3A" w14:textId="77777777" w:rsidR="00C13D3E" w:rsidRDefault="00C13D3E">
                <w:pPr>
                  <w:pStyle w:val="Accurripageheader"/>
                  <w:rPr>
                    <w:lang w:val="en-AU"/>
                  </w:rPr>
                </w:pPr>
              </w:p>
              <w:p w14:paraId="77F5324C" w14:textId="1C6F5C4F" w:rsidR="007F2FC5" w:rsidRDefault="00F966B8">
                <w:pPr>
                  <w:pStyle w:val="Accurripageheader"/>
                </w:pPr>
                <w:r>
                  <w:rPr>
                    <w:lang w:val="en-AU"/>
                  </w:rPr>
                  <w:t>RSM IFRS Listed Comprehensive Limited</w:t>
                </w:r>
              </w:p>
            </w:tc>
          </w:tr>
          <w:tr w:rsidR="007F2FC5" w14:paraId="31785381" w14:textId="77777777">
            <w:tc>
              <w:tcPr>
                <w:tcW w:w="11059" w:type="dxa"/>
                <w:tcMar>
                  <w:left w:w="0" w:type="dxa"/>
                  <w:right w:w="50" w:type="dxa"/>
                </w:tcMar>
              </w:tcPr>
              <w:p w14:paraId="123FB7BC" w14:textId="77777777" w:rsidR="007F2FC5" w:rsidRDefault="00624826">
                <w:pPr>
                  <w:pStyle w:val="Accurripageheader"/>
                </w:pPr>
                <w:r>
                  <w:rPr>
                    <w:lang w:val="en-AU"/>
                  </w:rPr>
                  <w:t>Notes to the financial statements</w:t>
                </w:r>
              </w:p>
            </w:tc>
          </w:tr>
          <w:tr w:rsidR="007F2FC5" w14:paraId="5763E0F0" w14:textId="77777777">
            <w:tc>
              <w:tcPr>
                <w:tcW w:w="11059" w:type="dxa"/>
                <w:tcMar>
                  <w:left w:w="0" w:type="dxa"/>
                  <w:right w:w="50" w:type="dxa"/>
                </w:tcMar>
              </w:tcPr>
              <w:p w14:paraId="70285C25" w14:textId="77777777" w:rsidR="007F2FC5" w:rsidRDefault="00624826">
                <w:pPr>
                  <w:pStyle w:val="Accurripageheader"/>
                </w:pPr>
                <w:r>
                  <w:rPr>
                    <w:lang w:val="en-AU"/>
                  </w:rPr>
                  <w:t>31 December 2025</w:t>
                </w:r>
              </w:p>
            </w:tc>
          </w:tr>
        </w:tbl>
        <w:p w14:paraId="2DB94DCD" w14:textId="77777777" w:rsidR="007F2FC5" w:rsidRDefault="007F2FC5"/>
      </w:tc>
    </w:tr>
  </w:tbl>
  <w:p w14:paraId="16460C63"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681BD3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4E2341C" w14:textId="77777777">
            <w:tc>
              <w:tcPr>
                <w:tcW w:w="11059" w:type="dxa"/>
                <w:tcMar>
                  <w:left w:w="0" w:type="dxa"/>
                  <w:right w:w="50" w:type="dxa"/>
                </w:tcMar>
              </w:tcPr>
              <w:p w14:paraId="1855F69A" w14:textId="77777777" w:rsidR="007F2FC5" w:rsidRDefault="00624826">
                <w:pPr>
                  <w:pStyle w:val="Accurriparagraphheader"/>
                </w:pPr>
                <w:r>
                  <w:rPr>
                    <w:lang w:val="en-AU"/>
                  </w:rPr>
                  <w:t>Note 7. Other income (continued)</w:t>
                </w:r>
              </w:p>
            </w:tc>
          </w:tr>
        </w:tbl>
        <w:p w14:paraId="64F5D88E" w14:textId="77777777" w:rsidR="007F2FC5" w:rsidRDefault="007F2FC5"/>
      </w:tc>
    </w:tr>
  </w:tbl>
  <w:p w14:paraId="7A45BE73" w14:textId="77777777" w:rsidR="007F2FC5" w:rsidRDefault="00624826">
    <w:r>
      <w:rPr>
        <w:rFonts w:ascii="Times New Roman" w:eastAsia="Times New Roman" w:hAnsi="Times New Roman" w:cs="Times New Roman"/>
        <w:b/>
        <w:lang w:val="en-AU"/>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3592CA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C6A8272" w14:textId="77777777">
            <w:tc>
              <w:tcPr>
                <w:tcW w:w="11059" w:type="dxa"/>
                <w:tcMar>
                  <w:left w:w="0" w:type="dxa"/>
                  <w:right w:w="50" w:type="dxa"/>
                </w:tcMar>
              </w:tcPr>
              <w:p w14:paraId="20064A8F" w14:textId="37A9977C" w:rsidR="00C13D3E" w:rsidRDefault="00C13D3E">
                <w:pPr>
                  <w:pStyle w:val="Accurripageheader"/>
                  <w:rPr>
                    <w:lang w:val="en-AU"/>
                  </w:rPr>
                </w:pPr>
                <w:r>
                  <w:rPr>
                    <w:noProof/>
                    <w:lang w:val="en-AU"/>
                  </w:rPr>
                  <w:drawing>
                    <wp:anchor distT="0" distB="0" distL="114300" distR="114300" simplePos="1" relativeHeight="251658285" behindDoc="0" locked="0" layoutInCell="1" allowOverlap="1" wp14:anchorId="002550EF" wp14:editId="5DC06996">
                      <wp:simplePos x="0" y="0"/>
                      <wp:positionH relativeFrom="page">
                        <wp:posOffset>6004560</wp:posOffset>
                      </wp:positionH>
                      <wp:positionV relativeFrom="page">
                        <wp:posOffset>-233680</wp:posOffset>
                      </wp:positionV>
                      <wp:extent cx="979170" cy="508000"/>
                      <wp:effectExtent l="0" t="0" r="0" b="0"/>
                      <wp:wrapNone/>
                      <wp:docPr id="68610194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10194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A903505" w14:textId="77777777" w:rsidR="00C13D3E" w:rsidRDefault="00C13D3E">
                <w:pPr>
                  <w:pStyle w:val="Accurripageheader"/>
                  <w:rPr>
                    <w:lang w:val="en-AU"/>
                  </w:rPr>
                </w:pPr>
              </w:p>
              <w:p w14:paraId="6EC0903E" w14:textId="2C671B54" w:rsidR="007F2FC5" w:rsidRDefault="00F966B8">
                <w:pPr>
                  <w:pStyle w:val="Accurripageheader"/>
                </w:pPr>
                <w:r>
                  <w:rPr>
                    <w:lang w:val="en-AU"/>
                  </w:rPr>
                  <w:t>RSM IFRS Listed Comprehensive Limited</w:t>
                </w:r>
              </w:p>
            </w:tc>
          </w:tr>
          <w:tr w:rsidR="007F2FC5" w14:paraId="2B6E3649" w14:textId="77777777">
            <w:tc>
              <w:tcPr>
                <w:tcW w:w="11059" w:type="dxa"/>
                <w:tcMar>
                  <w:left w:w="0" w:type="dxa"/>
                  <w:right w:w="50" w:type="dxa"/>
                </w:tcMar>
              </w:tcPr>
              <w:p w14:paraId="4D1B4D38" w14:textId="77777777" w:rsidR="007F2FC5" w:rsidRDefault="00624826">
                <w:pPr>
                  <w:pStyle w:val="Accurripageheader"/>
                </w:pPr>
                <w:r>
                  <w:rPr>
                    <w:lang w:val="en-AU"/>
                  </w:rPr>
                  <w:t>Notes to the financial statements</w:t>
                </w:r>
              </w:p>
            </w:tc>
          </w:tr>
          <w:tr w:rsidR="007F2FC5" w14:paraId="39DF9D17" w14:textId="77777777">
            <w:tc>
              <w:tcPr>
                <w:tcW w:w="11059" w:type="dxa"/>
                <w:tcMar>
                  <w:left w:w="0" w:type="dxa"/>
                  <w:right w:w="50" w:type="dxa"/>
                </w:tcMar>
              </w:tcPr>
              <w:p w14:paraId="3E25594C" w14:textId="77777777" w:rsidR="007F2FC5" w:rsidRDefault="00624826">
                <w:pPr>
                  <w:pStyle w:val="Accurripageheader"/>
                </w:pPr>
                <w:r>
                  <w:rPr>
                    <w:lang w:val="en-AU"/>
                  </w:rPr>
                  <w:t>31 December 2025</w:t>
                </w:r>
              </w:p>
            </w:tc>
          </w:tr>
        </w:tbl>
        <w:p w14:paraId="529A4516" w14:textId="77777777" w:rsidR="007F2FC5" w:rsidRDefault="007F2FC5"/>
      </w:tc>
    </w:tr>
  </w:tbl>
  <w:p w14:paraId="0F126CA4" w14:textId="77777777" w:rsidR="007F2FC5" w:rsidRDefault="00624826">
    <w:r>
      <w:rPr>
        <w:rFonts w:ascii="Times New Roman" w:eastAsia="Times New Roman" w:hAnsi="Times New Roman" w:cs="Times New Roman"/>
        <w:b/>
        <w:lang w:val="en-AU"/>
      </w:rPr>
      <w:t xml:space="preserve"> </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5E30" w14:textId="77777777" w:rsidR="007F2FC5" w:rsidRDefault="007F2FC5"/>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DA437C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7FB068D" w14:textId="77777777">
            <w:tc>
              <w:tcPr>
                <w:tcW w:w="11059" w:type="dxa"/>
                <w:tcMar>
                  <w:left w:w="0" w:type="dxa"/>
                  <w:right w:w="50" w:type="dxa"/>
                </w:tcMar>
              </w:tcPr>
              <w:p w14:paraId="56C085A1" w14:textId="4B131FEC" w:rsidR="00C13D3E" w:rsidRDefault="00C13D3E">
                <w:pPr>
                  <w:pStyle w:val="Accurripageheader"/>
                  <w:rPr>
                    <w:lang w:val="en-AU"/>
                  </w:rPr>
                </w:pPr>
                <w:r>
                  <w:rPr>
                    <w:noProof/>
                    <w:lang w:val="en-AU"/>
                  </w:rPr>
                  <w:drawing>
                    <wp:anchor distT="0" distB="0" distL="114300" distR="114300" simplePos="0" relativeHeight="251658244" behindDoc="0" locked="0" layoutInCell="1" allowOverlap="1" wp14:anchorId="37BC782D" wp14:editId="5BB65616">
                      <wp:simplePos x="0" y="0"/>
                      <wp:positionH relativeFrom="page">
                        <wp:posOffset>6004560</wp:posOffset>
                      </wp:positionH>
                      <wp:positionV relativeFrom="page">
                        <wp:posOffset>-233680</wp:posOffset>
                      </wp:positionV>
                      <wp:extent cx="979170" cy="508000"/>
                      <wp:effectExtent l="0" t="0" r="0" b="0"/>
                      <wp:wrapNone/>
                      <wp:docPr id="15091149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11497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F680266" w14:textId="77777777" w:rsidR="00C13D3E" w:rsidRDefault="00C13D3E">
                <w:pPr>
                  <w:pStyle w:val="Accurripageheader"/>
                  <w:rPr>
                    <w:lang w:val="en-AU"/>
                  </w:rPr>
                </w:pPr>
              </w:p>
              <w:p w14:paraId="75123EAA" w14:textId="32D34E1A" w:rsidR="007F2FC5" w:rsidRDefault="00F966B8">
                <w:pPr>
                  <w:pStyle w:val="Accurripageheader"/>
                </w:pPr>
                <w:r>
                  <w:rPr>
                    <w:lang w:val="en-AU"/>
                  </w:rPr>
                  <w:t>RSM IFRS Listed Comprehensive Limited</w:t>
                </w:r>
              </w:p>
            </w:tc>
          </w:tr>
          <w:tr w:rsidR="007F2FC5" w14:paraId="67A16945" w14:textId="77777777">
            <w:tc>
              <w:tcPr>
                <w:tcW w:w="11059" w:type="dxa"/>
                <w:tcMar>
                  <w:left w:w="0" w:type="dxa"/>
                  <w:right w:w="50" w:type="dxa"/>
                </w:tcMar>
              </w:tcPr>
              <w:p w14:paraId="543746BB" w14:textId="77777777" w:rsidR="007F2FC5" w:rsidRDefault="00624826">
                <w:pPr>
                  <w:pStyle w:val="Accurripageheader"/>
                </w:pPr>
                <w:r>
                  <w:rPr>
                    <w:lang w:val="en-AU"/>
                  </w:rPr>
                  <w:t>Sustainability report</w:t>
                </w:r>
              </w:p>
            </w:tc>
          </w:tr>
          <w:tr w:rsidR="007F2FC5" w14:paraId="45919935" w14:textId="77777777">
            <w:tc>
              <w:tcPr>
                <w:tcW w:w="11059" w:type="dxa"/>
                <w:tcMar>
                  <w:left w:w="0" w:type="dxa"/>
                  <w:right w:w="50" w:type="dxa"/>
                </w:tcMar>
              </w:tcPr>
              <w:p w14:paraId="36506724" w14:textId="77777777" w:rsidR="007F2FC5" w:rsidRDefault="00624826">
                <w:pPr>
                  <w:pStyle w:val="Accurripageheader"/>
                </w:pPr>
                <w:r>
                  <w:rPr>
                    <w:lang w:val="en-AU"/>
                  </w:rPr>
                  <w:t>31 December 2025</w:t>
                </w:r>
              </w:p>
            </w:tc>
          </w:tr>
        </w:tbl>
        <w:p w14:paraId="7DAF6AE1" w14:textId="77777777" w:rsidR="007F2FC5" w:rsidRDefault="007F2FC5"/>
      </w:tc>
    </w:tr>
  </w:tbl>
  <w:p w14:paraId="2FFC4820" w14:textId="77777777" w:rsidR="007F2FC5" w:rsidRDefault="00624826">
    <w:r>
      <w:rPr>
        <w:rFonts w:ascii="Times New Roman" w:eastAsia="Times New Roman" w:hAnsi="Times New Roman" w:cs="Times New Roman"/>
        <w:b/>
        <w:lang w:val="en-AU"/>
      </w:rPr>
      <w:t xml:space="preserve"> </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BE1699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AF7926E" w14:textId="77777777">
            <w:tc>
              <w:tcPr>
                <w:tcW w:w="11059" w:type="dxa"/>
                <w:tcMar>
                  <w:left w:w="0" w:type="dxa"/>
                  <w:right w:w="50" w:type="dxa"/>
                </w:tcMar>
              </w:tcPr>
              <w:p w14:paraId="39CC656A" w14:textId="39A3498C" w:rsidR="00C13D3E" w:rsidRDefault="00C13D3E">
                <w:pPr>
                  <w:pStyle w:val="Accurripageheader"/>
                  <w:rPr>
                    <w:lang w:val="en-AU"/>
                  </w:rPr>
                </w:pPr>
                <w:r>
                  <w:rPr>
                    <w:noProof/>
                    <w:lang w:val="en-AU"/>
                  </w:rPr>
                  <w:drawing>
                    <wp:anchor distT="0" distB="0" distL="114300" distR="114300" simplePos="0" relativeHeight="251658286" behindDoc="0" locked="0" layoutInCell="1" allowOverlap="1" wp14:anchorId="48495B32" wp14:editId="16B08305">
                      <wp:simplePos x="0" y="0"/>
                      <wp:positionH relativeFrom="page">
                        <wp:posOffset>6004560</wp:posOffset>
                      </wp:positionH>
                      <wp:positionV relativeFrom="page">
                        <wp:posOffset>-233680</wp:posOffset>
                      </wp:positionV>
                      <wp:extent cx="979170" cy="508000"/>
                      <wp:effectExtent l="0" t="0" r="0" b="0"/>
                      <wp:wrapNone/>
                      <wp:docPr id="209522243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2243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7C18C11" w14:textId="77777777" w:rsidR="00C13D3E" w:rsidRDefault="00C13D3E">
                <w:pPr>
                  <w:pStyle w:val="Accurripageheader"/>
                  <w:rPr>
                    <w:lang w:val="en-AU"/>
                  </w:rPr>
                </w:pPr>
              </w:p>
              <w:p w14:paraId="15A9B7A9" w14:textId="715B5465" w:rsidR="007F2FC5" w:rsidRDefault="00F966B8">
                <w:pPr>
                  <w:pStyle w:val="Accurripageheader"/>
                </w:pPr>
                <w:r>
                  <w:rPr>
                    <w:lang w:val="en-AU"/>
                  </w:rPr>
                  <w:t>RSM IFRS Listed Comprehensive Limited</w:t>
                </w:r>
              </w:p>
            </w:tc>
          </w:tr>
          <w:tr w:rsidR="007F2FC5" w14:paraId="403591CD" w14:textId="77777777">
            <w:tc>
              <w:tcPr>
                <w:tcW w:w="11059" w:type="dxa"/>
                <w:tcMar>
                  <w:left w:w="0" w:type="dxa"/>
                  <w:right w:w="50" w:type="dxa"/>
                </w:tcMar>
              </w:tcPr>
              <w:p w14:paraId="76B95D19" w14:textId="77777777" w:rsidR="007F2FC5" w:rsidRDefault="00624826">
                <w:pPr>
                  <w:pStyle w:val="Accurripageheader"/>
                </w:pPr>
                <w:r>
                  <w:rPr>
                    <w:lang w:val="en-AU"/>
                  </w:rPr>
                  <w:t>Notes to the financial statements</w:t>
                </w:r>
              </w:p>
            </w:tc>
          </w:tr>
          <w:tr w:rsidR="007F2FC5" w14:paraId="15E5BB0C" w14:textId="77777777">
            <w:tc>
              <w:tcPr>
                <w:tcW w:w="11059" w:type="dxa"/>
                <w:tcMar>
                  <w:left w:w="0" w:type="dxa"/>
                  <w:right w:w="50" w:type="dxa"/>
                </w:tcMar>
              </w:tcPr>
              <w:p w14:paraId="622739EA" w14:textId="77777777" w:rsidR="007F2FC5" w:rsidRDefault="00624826">
                <w:pPr>
                  <w:pStyle w:val="Accurripageheader"/>
                </w:pPr>
                <w:r>
                  <w:rPr>
                    <w:lang w:val="en-AU"/>
                  </w:rPr>
                  <w:t>31 December 2025</w:t>
                </w:r>
              </w:p>
            </w:tc>
          </w:tr>
        </w:tbl>
        <w:p w14:paraId="29458A8F" w14:textId="77777777" w:rsidR="007F2FC5" w:rsidRDefault="007F2FC5"/>
      </w:tc>
    </w:tr>
  </w:tbl>
  <w:p w14:paraId="419B9C71"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2220C47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BD60BCF" w14:textId="77777777">
            <w:tc>
              <w:tcPr>
                <w:tcW w:w="11059" w:type="dxa"/>
                <w:tcMar>
                  <w:left w:w="0" w:type="dxa"/>
                  <w:right w:w="50" w:type="dxa"/>
                </w:tcMar>
              </w:tcPr>
              <w:p w14:paraId="09CD80E2" w14:textId="77777777" w:rsidR="007F2FC5" w:rsidRDefault="00624826">
                <w:pPr>
                  <w:pStyle w:val="Accurriparagraphheader"/>
                </w:pPr>
                <w:r>
                  <w:rPr>
                    <w:lang w:val="en-AU"/>
                  </w:rPr>
                  <w:t>Note 8. Expenses (continued)</w:t>
                </w:r>
              </w:p>
            </w:tc>
          </w:tr>
        </w:tbl>
        <w:p w14:paraId="4D8FD665" w14:textId="77777777" w:rsidR="007F2FC5" w:rsidRDefault="007F2FC5"/>
      </w:tc>
    </w:tr>
  </w:tbl>
  <w:p w14:paraId="5E1F13E0" w14:textId="77777777" w:rsidR="007F2FC5" w:rsidRDefault="00624826">
    <w:r>
      <w:rPr>
        <w:rFonts w:ascii="Times New Roman" w:eastAsia="Times New Roman" w:hAnsi="Times New Roman" w:cs="Times New Roman"/>
        <w:b/>
        <w:lang w:val="en-AU"/>
      </w:rPr>
      <w:t xml:space="preserve"> </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BB5A9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B761E69" w14:textId="77777777">
            <w:tc>
              <w:tcPr>
                <w:tcW w:w="11059" w:type="dxa"/>
                <w:tcMar>
                  <w:left w:w="0" w:type="dxa"/>
                  <w:right w:w="50" w:type="dxa"/>
                </w:tcMar>
              </w:tcPr>
              <w:p w14:paraId="7C7D72AF" w14:textId="5000F263" w:rsidR="00C13D3E" w:rsidRDefault="00C13D3E">
                <w:pPr>
                  <w:pStyle w:val="Accurripageheader"/>
                  <w:rPr>
                    <w:lang w:val="en-AU"/>
                  </w:rPr>
                </w:pPr>
                <w:r>
                  <w:rPr>
                    <w:noProof/>
                    <w:lang w:val="en-AU"/>
                  </w:rPr>
                  <w:drawing>
                    <wp:anchor distT="0" distB="0" distL="114300" distR="114300" simplePos="1" relativeHeight="251658287" behindDoc="0" locked="0" layoutInCell="1" allowOverlap="1" wp14:anchorId="4F5FAB60" wp14:editId="5322902A">
                      <wp:simplePos x="0" y="0"/>
                      <wp:positionH relativeFrom="page">
                        <wp:posOffset>6004560</wp:posOffset>
                      </wp:positionH>
                      <wp:positionV relativeFrom="page">
                        <wp:posOffset>-233680</wp:posOffset>
                      </wp:positionV>
                      <wp:extent cx="979170" cy="508000"/>
                      <wp:effectExtent l="0" t="0" r="0" b="0"/>
                      <wp:wrapNone/>
                      <wp:docPr id="148093935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939353"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512D4D5" w14:textId="77777777" w:rsidR="00C13D3E" w:rsidRDefault="00C13D3E">
                <w:pPr>
                  <w:pStyle w:val="Accurripageheader"/>
                  <w:rPr>
                    <w:lang w:val="en-AU"/>
                  </w:rPr>
                </w:pPr>
              </w:p>
              <w:p w14:paraId="69D780D3" w14:textId="73A5A75F" w:rsidR="007F2FC5" w:rsidRDefault="00F966B8">
                <w:pPr>
                  <w:pStyle w:val="Accurripageheader"/>
                </w:pPr>
                <w:r>
                  <w:rPr>
                    <w:lang w:val="en-AU"/>
                  </w:rPr>
                  <w:t>RSM IFRS Listed Comprehensive Limited</w:t>
                </w:r>
              </w:p>
            </w:tc>
          </w:tr>
          <w:tr w:rsidR="007F2FC5" w14:paraId="4118FA7B" w14:textId="77777777">
            <w:tc>
              <w:tcPr>
                <w:tcW w:w="11059" w:type="dxa"/>
                <w:tcMar>
                  <w:left w:w="0" w:type="dxa"/>
                  <w:right w:w="50" w:type="dxa"/>
                </w:tcMar>
              </w:tcPr>
              <w:p w14:paraId="4D794A02" w14:textId="77777777" w:rsidR="007F2FC5" w:rsidRDefault="00624826">
                <w:pPr>
                  <w:pStyle w:val="Accurripageheader"/>
                </w:pPr>
                <w:r>
                  <w:rPr>
                    <w:lang w:val="en-AU"/>
                  </w:rPr>
                  <w:t>Notes to the financial statements</w:t>
                </w:r>
              </w:p>
            </w:tc>
          </w:tr>
          <w:tr w:rsidR="007F2FC5" w14:paraId="2B489047" w14:textId="77777777">
            <w:tc>
              <w:tcPr>
                <w:tcW w:w="11059" w:type="dxa"/>
                <w:tcMar>
                  <w:left w:w="0" w:type="dxa"/>
                  <w:right w:w="50" w:type="dxa"/>
                </w:tcMar>
              </w:tcPr>
              <w:p w14:paraId="764E0CA8" w14:textId="77777777" w:rsidR="007F2FC5" w:rsidRDefault="00624826">
                <w:pPr>
                  <w:pStyle w:val="Accurripageheader"/>
                </w:pPr>
                <w:r>
                  <w:rPr>
                    <w:lang w:val="en-AU"/>
                  </w:rPr>
                  <w:t>31 December 2025</w:t>
                </w:r>
              </w:p>
            </w:tc>
          </w:tr>
        </w:tbl>
        <w:p w14:paraId="19D3C864" w14:textId="77777777" w:rsidR="007F2FC5" w:rsidRDefault="007F2FC5"/>
      </w:tc>
    </w:tr>
  </w:tbl>
  <w:p w14:paraId="6A8EA6B8" w14:textId="77777777" w:rsidR="007F2FC5" w:rsidRDefault="00624826">
    <w:r>
      <w:rPr>
        <w:rFonts w:ascii="Times New Roman" w:eastAsia="Times New Roman" w:hAnsi="Times New Roman" w:cs="Times New Roman"/>
        <w:b/>
        <w:lang w:val="en-AU"/>
      </w:rPr>
      <w:t xml:space="preserve"> </w: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96C3A" w14:textId="77777777" w:rsidR="007F2FC5" w:rsidRDefault="007F2FC5"/>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3C885A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AB54497" w14:textId="77777777">
            <w:tc>
              <w:tcPr>
                <w:tcW w:w="11059" w:type="dxa"/>
                <w:tcMar>
                  <w:left w:w="0" w:type="dxa"/>
                  <w:right w:w="50" w:type="dxa"/>
                </w:tcMar>
              </w:tcPr>
              <w:p w14:paraId="5DFA39FB" w14:textId="06CD2587" w:rsidR="00C13D3E" w:rsidRDefault="00C13D3E">
                <w:pPr>
                  <w:pStyle w:val="Accurripageheader"/>
                  <w:rPr>
                    <w:lang w:val="en-AU"/>
                  </w:rPr>
                </w:pPr>
                <w:r>
                  <w:rPr>
                    <w:noProof/>
                    <w:lang w:val="en-AU"/>
                  </w:rPr>
                  <w:drawing>
                    <wp:anchor distT="0" distB="0" distL="114300" distR="114300" simplePos="1" relativeHeight="251658288" behindDoc="0" locked="0" layoutInCell="1" allowOverlap="1" wp14:anchorId="0725691D" wp14:editId="7834EFF9">
                      <wp:simplePos x="0" y="0"/>
                      <wp:positionH relativeFrom="page">
                        <wp:posOffset>6004560</wp:posOffset>
                      </wp:positionH>
                      <wp:positionV relativeFrom="page">
                        <wp:posOffset>-233680</wp:posOffset>
                      </wp:positionV>
                      <wp:extent cx="979170" cy="508000"/>
                      <wp:effectExtent l="0" t="0" r="0" b="0"/>
                      <wp:wrapNone/>
                      <wp:docPr id="52701311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01311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7566B52" w14:textId="77777777" w:rsidR="00C13D3E" w:rsidRDefault="00C13D3E">
                <w:pPr>
                  <w:pStyle w:val="Accurripageheader"/>
                  <w:rPr>
                    <w:lang w:val="en-AU"/>
                  </w:rPr>
                </w:pPr>
              </w:p>
              <w:p w14:paraId="68547264" w14:textId="638F30F7" w:rsidR="007F2FC5" w:rsidRDefault="00F966B8">
                <w:pPr>
                  <w:pStyle w:val="Accurripageheader"/>
                </w:pPr>
                <w:r>
                  <w:rPr>
                    <w:lang w:val="en-AU"/>
                  </w:rPr>
                  <w:t>RSM IFRS Listed Comprehensive Limited</w:t>
                </w:r>
              </w:p>
            </w:tc>
          </w:tr>
          <w:tr w:rsidR="007F2FC5" w14:paraId="2FD31530" w14:textId="77777777">
            <w:tc>
              <w:tcPr>
                <w:tcW w:w="11059" w:type="dxa"/>
                <w:tcMar>
                  <w:left w:w="0" w:type="dxa"/>
                  <w:right w:w="50" w:type="dxa"/>
                </w:tcMar>
              </w:tcPr>
              <w:p w14:paraId="67151BA9" w14:textId="77777777" w:rsidR="007F2FC5" w:rsidRDefault="00624826">
                <w:pPr>
                  <w:pStyle w:val="Accurripageheader"/>
                </w:pPr>
                <w:r>
                  <w:rPr>
                    <w:lang w:val="en-AU"/>
                  </w:rPr>
                  <w:t>Notes to the financial statements</w:t>
                </w:r>
              </w:p>
            </w:tc>
          </w:tr>
          <w:tr w:rsidR="007F2FC5" w14:paraId="7510A192" w14:textId="77777777">
            <w:tc>
              <w:tcPr>
                <w:tcW w:w="11059" w:type="dxa"/>
                <w:tcMar>
                  <w:left w:w="0" w:type="dxa"/>
                  <w:right w:w="50" w:type="dxa"/>
                </w:tcMar>
              </w:tcPr>
              <w:p w14:paraId="4FE09067" w14:textId="77777777" w:rsidR="007F2FC5" w:rsidRDefault="00624826">
                <w:pPr>
                  <w:pStyle w:val="Accurripageheader"/>
                </w:pPr>
                <w:r>
                  <w:rPr>
                    <w:lang w:val="en-AU"/>
                  </w:rPr>
                  <w:t>31 December 2025</w:t>
                </w:r>
              </w:p>
            </w:tc>
          </w:tr>
        </w:tbl>
        <w:p w14:paraId="1A135C4C" w14:textId="77777777" w:rsidR="007F2FC5" w:rsidRDefault="007F2FC5"/>
      </w:tc>
    </w:tr>
  </w:tbl>
  <w:p w14:paraId="6EBB7044"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0910C516"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2C5A200" w14:textId="77777777">
            <w:tc>
              <w:tcPr>
                <w:tcW w:w="11059" w:type="dxa"/>
                <w:tcMar>
                  <w:left w:w="0" w:type="dxa"/>
                  <w:right w:w="50" w:type="dxa"/>
                </w:tcMar>
              </w:tcPr>
              <w:p w14:paraId="27CEC76E" w14:textId="77777777" w:rsidR="007F2FC5" w:rsidRDefault="00624826">
                <w:pPr>
                  <w:pStyle w:val="Accurriparagraphheader"/>
                </w:pPr>
                <w:r>
                  <w:rPr>
                    <w:lang w:val="en-AU"/>
                  </w:rPr>
                  <w:t>Note 9. Income tax expense (continued)</w:t>
                </w:r>
              </w:p>
            </w:tc>
          </w:tr>
        </w:tbl>
        <w:p w14:paraId="32E4A814" w14:textId="77777777" w:rsidR="007F2FC5" w:rsidRDefault="007F2FC5"/>
      </w:tc>
    </w:tr>
  </w:tbl>
  <w:p w14:paraId="63658AD9" w14:textId="77777777" w:rsidR="007F2FC5" w:rsidRDefault="00624826">
    <w:r>
      <w:rPr>
        <w:rFonts w:ascii="Times New Roman" w:eastAsia="Times New Roman" w:hAnsi="Times New Roman" w:cs="Times New Roman"/>
        <w:b/>
        <w:lang w:val="en-AU"/>
      </w:rPr>
      <w:t xml:space="preserve"> </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78CCAA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1564CCC" w14:textId="77777777">
            <w:tc>
              <w:tcPr>
                <w:tcW w:w="11059" w:type="dxa"/>
                <w:tcMar>
                  <w:left w:w="0" w:type="dxa"/>
                  <w:right w:w="50" w:type="dxa"/>
                </w:tcMar>
              </w:tcPr>
              <w:p w14:paraId="0CFC751A" w14:textId="377308A1" w:rsidR="00C13D3E" w:rsidRDefault="00C13D3E">
                <w:pPr>
                  <w:pStyle w:val="Accurripageheader"/>
                  <w:rPr>
                    <w:lang w:val="en-AU"/>
                  </w:rPr>
                </w:pPr>
                <w:r>
                  <w:rPr>
                    <w:noProof/>
                    <w:lang w:val="en-AU"/>
                  </w:rPr>
                  <w:drawing>
                    <wp:anchor distT="0" distB="0" distL="114300" distR="114300" simplePos="0" relativeHeight="251658289" behindDoc="0" locked="0" layoutInCell="1" allowOverlap="1" wp14:anchorId="531EE70C" wp14:editId="3B6B9420">
                      <wp:simplePos x="0" y="0"/>
                      <wp:positionH relativeFrom="page">
                        <wp:posOffset>6004560</wp:posOffset>
                      </wp:positionH>
                      <wp:positionV relativeFrom="page">
                        <wp:posOffset>-233680</wp:posOffset>
                      </wp:positionV>
                      <wp:extent cx="979170" cy="508000"/>
                      <wp:effectExtent l="0" t="0" r="0" b="0"/>
                      <wp:wrapNone/>
                      <wp:docPr id="117510200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0200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9AD5E62" w14:textId="77777777" w:rsidR="00C13D3E" w:rsidRDefault="00C13D3E">
                <w:pPr>
                  <w:pStyle w:val="Accurripageheader"/>
                  <w:rPr>
                    <w:lang w:val="en-AU"/>
                  </w:rPr>
                </w:pPr>
              </w:p>
              <w:p w14:paraId="4F42662B" w14:textId="4C252FF3" w:rsidR="007F2FC5" w:rsidRDefault="00F966B8">
                <w:pPr>
                  <w:pStyle w:val="Accurripageheader"/>
                </w:pPr>
                <w:r>
                  <w:rPr>
                    <w:lang w:val="en-AU"/>
                  </w:rPr>
                  <w:t>RSM IFRS Listed Comprehensive Limited</w:t>
                </w:r>
              </w:p>
            </w:tc>
          </w:tr>
          <w:tr w:rsidR="007F2FC5" w14:paraId="233B0101" w14:textId="77777777">
            <w:tc>
              <w:tcPr>
                <w:tcW w:w="11059" w:type="dxa"/>
                <w:tcMar>
                  <w:left w:w="0" w:type="dxa"/>
                  <w:right w:w="50" w:type="dxa"/>
                </w:tcMar>
              </w:tcPr>
              <w:p w14:paraId="26CD0B66" w14:textId="77777777" w:rsidR="007F2FC5" w:rsidRDefault="00624826">
                <w:pPr>
                  <w:pStyle w:val="Accurripageheader"/>
                </w:pPr>
                <w:r>
                  <w:rPr>
                    <w:lang w:val="en-AU"/>
                  </w:rPr>
                  <w:t>Notes to the financial statements</w:t>
                </w:r>
              </w:p>
            </w:tc>
          </w:tr>
          <w:tr w:rsidR="007F2FC5" w14:paraId="4F63A4AC" w14:textId="77777777">
            <w:tc>
              <w:tcPr>
                <w:tcW w:w="11059" w:type="dxa"/>
                <w:tcMar>
                  <w:left w:w="0" w:type="dxa"/>
                  <w:right w:w="50" w:type="dxa"/>
                </w:tcMar>
              </w:tcPr>
              <w:p w14:paraId="29A238A4" w14:textId="77777777" w:rsidR="007F2FC5" w:rsidRDefault="00624826">
                <w:pPr>
                  <w:pStyle w:val="Accurripageheader"/>
                </w:pPr>
                <w:r>
                  <w:rPr>
                    <w:lang w:val="en-AU"/>
                  </w:rPr>
                  <w:t>31 December 2025</w:t>
                </w:r>
              </w:p>
            </w:tc>
          </w:tr>
        </w:tbl>
        <w:p w14:paraId="3CB1440F" w14:textId="77777777" w:rsidR="007F2FC5" w:rsidRDefault="007F2FC5"/>
      </w:tc>
    </w:tr>
  </w:tbl>
  <w:p w14:paraId="6F47C614" w14:textId="77777777" w:rsidR="007F2FC5" w:rsidRDefault="00624826">
    <w:r>
      <w:rPr>
        <w:rFonts w:ascii="Times New Roman" w:eastAsia="Times New Roman" w:hAnsi="Times New Roman" w:cs="Times New Roman"/>
        <w:b/>
        <w:lang w:val="en-AU"/>
      </w:rPr>
      <w:t xml:space="preserve"> </w: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816A4" w14:textId="77777777" w:rsidR="007F2FC5" w:rsidRDefault="007F2FC5"/>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45D9738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A87FA3F" w14:textId="77777777">
            <w:tc>
              <w:tcPr>
                <w:tcW w:w="11059" w:type="dxa"/>
                <w:tcMar>
                  <w:left w:w="0" w:type="dxa"/>
                  <w:right w:w="50" w:type="dxa"/>
                </w:tcMar>
              </w:tcPr>
              <w:p w14:paraId="064F38D4" w14:textId="0F3F4637" w:rsidR="00C13D3E" w:rsidRDefault="00C13D3E">
                <w:pPr>
                  <w:pStyle w:val="Accurripageheader"/>
                  <w:rPr>
                    <w:lang w:val="en-AU"/>
                  </w:rPr>
                </w:pPr>
                <w:r>
                  <w:rPr>
                    <w:noProof/>
                    <w:lang w:val="en-AU"/>
                  </w:rPr>
                  <w:drawing>
                    <wp:anchor distT="0" distB="0" distL="114300" distR="114300" simplePos="0" relativeHeight="251658290" behindDoc="0" locked="0" layoutInCell="1" allowOverlap="1" wp14:anchorId="09756980" wp14:editId="0ECE9458">
                      <wp:simplePos x="0" y="0"/>
                      <wp:positionH relativeFrom="page">
                        <wp:posOffset>6004560</wp:posOffset>
                      </wp:positionH>
                      <wp:positionV relativeFrom="page">
                        <wp:posOffset>-233680</wp:posOffset>
                      </wp:positionV>
                      <wp:extent cx="979170" cy="508000"/>
                      <wp:effectExtent l="0" t="0" r="0" b="0"/>
                      <wp:wrapNone/>
                      <wp:docPr id="145872043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2043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4A971AFB" w14:textId="77777777" w:rsidR="00C13D3E" w:rsidRDefault="00C13D3E">
                <w:pPr>
                  <w:pStyle w:val="Accurripageheader"/>
                  <w:rPr>
                    <w:lang w:val="en-AU"/>
                  </w:rPr>
                </w:pPr>
              </w:p>
              <w:p w14:paraId="2E4FE81A" w14:textId="2843C2DB" w:rsidR="007F2FC5" w:rsidRDefault="00F966B8">
                <w:pPr>
                  <w:pStyle w:val="Accurripageheader"/>
                </w:pPr>
                <w:r>
                  <w:rPr>
                    <w:lang w:val="en-AU"/>
                  </w:rPr>
                  <w:t>RSM IFRS Listed Comprehensive Limited</w:t>
                </w:r>
              </w:p>
            </w:tc>
          </w:tr>
          <w:tr w:rsidR="007F2FC5" w14:paraId="309E3137" w14:textId="77777777">
            <w:tc>
              <w:tcPr>
                <w:tcW w:w="11059" w:type="dxa"/>
                <w:tcMar>
                  <w:left w:w="0" w:type="dxa"/>
                  <w:right w:w="50" w:type="dxa"/>
                </w:tcMar>
              </w:tcPr>
              <w:p w14:paraId="5D9823B1" w14:textId="77777777" w:rsidR="007F2FC5" w:rsidRDefault="00624826">
                <w:pPr>
                  <w:pStyle w:val="Accurripageheader"/>
                </w:pPr>
                <w:r>
                  <w:rPr>
                    <w:lang w:val="en-AU"/>
                  </w:rPr>
                  <w:t>Notes to the financial statements</w:t>
                </w:r>
              </w:p>
            </w:tc>
          </w:tr>
          <w:tr w:rsidR="007F2FC5" w14:paraId="189E3E18" w14:textId="77777777">
            <w:tc>
              <w:tcPr>
                <w:tcW w:w="11059" w:type="dxa"/>
                <w:tcMar>
                  <w:left w:w="0" w:type="dxa"/>
                  <w:right w:w="50" w:type="dxa"/>
                </w:tcMar>
              </w:tcPr>
              <w:p w14:paraId="3FD2E4BF" w14:textId="77777777" w:rsidR="007F2FC5" w:rsidRDefault="00624826">
                <w:pPr>
                  <w:pStyle w:val="Accurripageheader"/>
                </w:pPr>
                <w:r>
                  <w:rPr>
                    <w:lang w:val="en-AU"/>
                  </w:rPr>
                  <w:t>31 December 2025</w:t>
                </w:r>
              </w:p>
            </w:tc>
          </w:tr>
        </w:tbl>
        <w:p w14:paraId="09C0D5DF" w14:textId="77777777" w:rsidR="007F2FC5" w:rsidRDefault="007F2FC5"/>
      </w:tc>
    </w:tr>
  </w:tbl>
  <w:p w14:paraId="4230C4C6"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562F6C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F5B4098" w14:textId="77777777">
            <w:tc>
              <w:tcPr>
                <w:tcW w:w="11059" w:type="dxa"/>
                <w:tcMar>
                  <w:left w:w="0" w:type="dxa"/>
                  <w:right w:w="50" w:type="dxa"/>
                </w:tcMar>
              </w:tcPr>
              <w:p w14:paraId="63F9C083" w14:textId="77777777" w:rsidR="007F2FC5" w:rsidRDefault="00624826">
                <w:pPr>
                  <w:pStyle w:val="Accurriparagraphheader"/>
                </w:pPr>
                <w:r>
                  <w:rPr>
                    <w:lang w:val="en-AU"/>
                  </w:rPr>
                  <w:t>Note 10. Discontinued operations (continued)</w:t>
                </w:r>
              </w:p>
            </w:tc>
          </w:tr>
        </w:tbl>
        <w:p w14:paraId="6ACA13B5" w14:textId="77777777" w:rsidR="007F2FC5" w:rsidRDefault="007F2FC5"/>
      </w:tc>
    </w:tr>
  </w:tbl>
  <w:p w14:paraId="20A1D2B0" w14:textId="77777777" w:rsidR="007F2FC5" w:rsidRDefault="00624826">
    <w:r>
      <w:rPr>
        <w:rFonts w:ascii="Times New Roman" w:eastAsia="Times New Roman" w:hAnsi="Times New Roman" w:cs="Times New Roman"/>
        <w:b/>
        <w:lang w:val="en-AU"/>
      </w:rPr>
      <w:t xml:space="preserve"> </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325E10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C2FD452" w14:textId="77777777">
            <w:tc>
              <w:tcPr>
                <w:tcW w:w="11059" w:type="dxa"/>
                <w:tcMar>
                  <w:left w:w="0" w:type="dxa"/>
                  <w:right w:w="50" w:type="dxa"/>
                </w:tcMar>
              </w:tcPr>
              <w:p w14:paraId="01FBB929" w14:textId="5D87B13C" w:rsidR="00C13D3E" w:rsidRDefault="00C13D3E">
                <w:pPr>
                  <w:pStyle w:val="Accurripageheader"/>
                  <w:rPr>
                    <w:lang w:val="en-AU"/>
                  </w:rPr>
                </w:pPr>
                <w:r>
                  <w:rPr>
                    <w:noProof/>
                    <w:lang w:val="en-AU"/>
                  </w:rPr>
                  <w:drawing>
                    <wp:anchor distT="0" distB="0" distL="114300" distR="114300" simplePos="0" relativeHeight="251658291" behindDoc="0" locked="0" layoutInCell="1" allowOverlap="1" wp14:anchorId="39A73F9C" wp14:editId="38BC0339">
                      <wp:simplePos x="0" y="0"/>
                      <wp:positionH relativeFrom="page">
                        <wp:posOffset>6004560</wp:posOffset>
                      </wp:positionH>
                      <wp:positionV relativeFrom="page">
                        <wp:posOffset>-233680</wp:posOffset>
                      </wp:positionV>
                      <wp:extent cx="979170" cy="508000"/>
                      <wp:effectExtent l="0" t="0" r="0" b="0"/>
                      <wp:wrapNone/>
                      <wp:docPr id="73570206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702062"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C30F0AF" w14:textId="77777777" w:rsidR="00C13D3E" w:rsidRDefault="00C13D3E">
                <w:pPr>
                  <w:pStyle w:val="Accurripageheader"/>
                  <w:rPr>
                    <w:lang w:val="en-AU"/>
                  </w:rPr>
                </w:pPr>
              </w:p>
              <w:p w14:paraId="18AC7C78" w14:textId="30FB1A69" w:rsidR="007F2FC5" w:rsidRDefault="00F966B8">
                <w:pPr>
                  <w:pStyle w:val="Accurripageheader"/>
                </w:pPr>
                <w:r>
                  <w:rPr>
                    <w:lang w:val="en-AU"/>
                  </w:rPr>
                  <w:t>RSM IFRS Listed Comprehensive Limited</w:t>
                </w:r>
              </w:p>
            </w:tc>
          </w:tr>
          <w:tr w:rsidR="007F2FC5" w14:paraId="5B8A1D29" w14:textId="77777777">
            <w:tc>
              <w:tcPr>
                <w:tcW w:w="11059" w:type="dxa"/>
                <w:tcMar>
                  <w:left w:w="0" w:type="dxa"/>
                  <w:right w:w="50" w:type="dxa"/>
                </w:tcMar>
              </w:tcPr>
              <w:p w14:paraId="41F127A1" w14:textId="77777777" w:rsidR="007F2FC5" w:rsidRDefault="00624826">
                <w:pPr>
                  <w:pStyle w:val="Accurripageheader"/>
                </w:pPr>
                <w:r>
                  <w:rPr>
                    <w:lang w:val="en-AU"/>
                  </w:rPr>
                  <w:t>Notes to the financial statements</w:t>
                </w:r>
              </w:p>
            </w:tc>
          </w:tr>
          <w:tr w:rsidR="007F2FC5" w14:paraId="3C8BC9BF" w14:textId="77777777">
            <w:tc>
              <w:tcPr>
                <w:tcW w:w="11059" w:type="dxa"/>
                <w:tcMar>
                  <w:left w:w="0" w:type="dxa"/>
                  <w:right w:w="50" w:type="dxa"/>
                </w:tcMar>
              </w:tcPr>
              <w:p w14:paraId="5C8D8748" w14:textId="77777777" w:rsidR="007F2FC5" w:rsidRDefault="00624826">
                <w:pPr>
                  <w:pStyle w:val="Accurripageheader"/>
                </w:pPr>
                <w:r>
                  <w:rPr>
                    <w:lang w:val="en-AU"/>
                  </w:rPr>
                  <w:t>31 December 2025</w:t>
                </w:r>
              </w:p>
            </w:tc>
          </w:tr>
        </w:tbl>
        <w:p w14:paraId="59C77023" w14:textId="77777777" w:rsidR="007F2FC5" w:rsidRDefault="007F2FC5"/>
      </w:tc>
    </w:tr>
  </w:tbl>
  <w:p w14:paraId="6F37B6F7" w14:textId="77777777" w:rsidR="007F2FC5" w:rsidRDefault="00624826">
    <w:r>
      <w:rPr>
        <w:rFonts w:ascii="Times New Roman" w:eastAsia="Times New Roman" w:hAnsi="Times New Roman" w:cs="Times New Roman"/>
        <w:b/>
        <w:lang w:val="en-AU"/>
      </w:rPr>
      <w:t xml:space="preserve"> </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BE70A0" w14:textId="77777777" w:rsidR="007F2FC5" w:rsidRDefault="007F2FC5"/>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01D0C1E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B01C179" w14:textId="77777777">
            <w:tc>
              <w:tcPr>
                <w:tcW w:w="11059" w:type="dxa"/>
                <w:tcMar>
                  <w:left w:w="0" w:type="dxa"/>
                  <w:right w:w="50" w:type="dxa"/>
                </w:tcMar>
              </w:tcPr>
              <w:p w14:paraId="2824B209" w14:textId="31A948AB" w:rsidR="00C13D3E" w:rsidRDefault="00C13D3E">
                <w:pPr>
                  <w:pStyle w:val="Accurripageheader"/>
                  <w:rPr>
                    <w:lang w:val="en-AU"/>
                  </w:rPr>
                </w:pPr>
                <w:r>
                  <w:rPr>
                    <w:noProof/>
                    <w:lang w:val="en-AU"/>
                  </w:rPr>
                  <w:drawing>
                    <wp:anchor distT="0" distB="0" distL="114300" distR="114300" simplePos="1" relativeHeight="251658292" behindDoc="0" locked="0" layoutInCell="1" allowOverlap="1" wp14:anchorId="46558DF4" wp14:editId="4B632345">
                      <wp:simplePos x="0" y="0"/>
                      <wp:positionH relativeFrom="page">
                        <wp:posOffset>6004560</wp:posOffset>
                      </wp:positionH>
                      <wp:positionV relativeFrom="page">
                        <wp:posOffset>-233680</wp:posOffset>
                      </wp:positionV>
                      <wp:extent cx="979170" cy="508000"/>
                      <wp:effectExtent l="0" t="0" r="0" b="0"/>
                      <wp:wrapNone/>
                      <wp:docPr id="155887969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7969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333A1CB" w14:textId="77777777" w:rsidR="00C13D3E" w:rsidRDefault="00C13D3E">
                <w:pPr>
                  <w:pStyle w:val="Accurripageheader"/>
                  <w:rPr>
                    <w:lang w:val="en-AU"/>
                  </w:rPr>
                </w:pPr>
              </w:p>
              <w:p w14:paraId="240D3D9F" w14:textId="22CED0F9" w:rsidR="007F2FC5" w:rsidRDefault="00F966B8">
                <w:pPr>
                  <w:pStyle w:val="Accurripageheader"/>
                </w:pPr>
                <w:r>
                  <w:rPr>
                    <w:lang w:val="en-AU"/>
                  </w:rPr>
                  <w:t>RSM IFRS Listed Comprehensive Limited</w:t>
                </w:r>
              </w:p>
            </w:tc>
          </w:tr>
          <w:tr w:rsidR="007F2FC5" w14:paraId="1B0B18A0" w14:textId="77777777">
            <w:tc>
              <w:tcPr>
                <w:tcW w:w="11059" w:type="dxa"/>
                <w:tcMar>
                  <w:left w:w="0" w:type="dxa"/>
                  <w:right w:w="50" w:type="dxa"/>
                </w:tcMar>
              </w:tcPr>
              <w:p w14:paraId="7D680815" w14:textId="77777777" w:rsidR="007F2FC5" w:rsidRDefault="00624826">
                <w:pPr>
                  <w:pStyle w:val="Accurripageheader"/>
                </w:pPr>
                <w:r>
                  <w:rPr>
                    <w:lang w:val="en-AU"/>
                  </w:rPr>
                  <w:t>Notes to the financial statements</w:t>
                </w:r>
              </w:p>
            </w:tc>
          </w:tr>
          <w:tr w:rsidR="007F2FC5" w14:paraId="3D421A3D" w14:textId="77777777">
            <w:tc>
              <w:tcPr>
                <w:tcW w:w="11059" w:type="dxa"/>
                <w:tcMar>
                  <w:left w:w="0" w:type="dxa"/>
                  <w:right w:w="50" w:type="dxa"/>
                </w:tcMar>
              </w:tcPr>
              <w:p w14:paraId="13BC6381" w14:textId="77777777" w:rsidR="007F2FC5" w:rsidRDefault="00624826">
                <w:pPr>
                  <w:pStyle w:val="Accurripageheader"/>
                </w:pPr>
                <w:r>
                  <w:rPr>
                    <w:lang w:val="en-AU"/>
                  </w:rPr>
                  <w:t>31 December 2025</w:t>
                </w:r>
              </w:p>
            </w:tc>
          </w:tr>
        </w:tbl>
        <w:p w14:paraId="2BF56FDA" w14:textId="77777777" w:rsidR="007F2FC5" w:rsidRDefault="007F2FC5"/>
      </w:tc>
    </w:tr>
  </w:tbl>
  <w:p w14:paraId="40ACA918"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A12745E"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68326F7" w14:textId="77777777">
            <w:tc>
              <w:tcPr>
                <w:tcW w:w="11059" w:type="dxa"/>
                <w:tcMar>
                  <w:left w:w="0" w:type="dxa"/>
                  <w:right w:w="50" w:type="dxa"/>
                </w:tcMar>
              </w:tcPr>
              <w:p w14:paraId="3ADFCB33" w14:textId="77777777" w:rsidR="007F2FC5" w:rsidRDefault="00624826">
                <w:pPr>
                  <w:pStyle w:val="Accurriparagraphheader"/>
                </w:pPr>
                <w:r>
                  <w:rPr>
                    <w:lang w:val="en-AU"/>
                  </w:rPr>
                  <w:t>Note 11. Current assets - cash and cash equivalents (continued)</w:t>
                </w:r>
              </w:p>
            </w:tc>
          </w:tr>
        </w:tbl>
        <w:p w14:paraId="607A977D" w14:textId="77777777" w:rsidR="007F2FC5" w:rsidRDefault="007F2FC5"/>
      </w:tc>
    </w:tr>
  </w:tbl>
  <w:p w14:paraId="110731D0" w14:textId="77777777" w:rsidR="007F2FC5" w:rsidRDefault="00624826">
    <w:r>
      <w:rPr>
        <w:rFonts w:ascii="Times New Roman" w:eastAsia="Times New Roman" w:hAnsi="Times New Roman" w:cs="Times New Roman"/>
        <w:b/>
        <w:lang w:val="en-AU"/>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DF367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E0A9C25" w14:textId="77777777">
            <w:tc>
              <w:tcPr>
                <w:tcW w:w="11059" w:type="dxa"/>
                <w:tcMar>
                  <w:left w:w="0" w:type="dxa"/>
                  <w:right w:w="50" w:type="dxa"/>
                </w:tcMar>
              </w:tcPr>
              <w:p w14:paraId="676AEBE4" w14:textId="237CA285" w:rsidR="00C13D3E" w:rsidRDefault="00C13D3E">
                <w:pPr>
                  <w:pStyle w:val="Accurripageheader"/>
                  <w:rPr>
                    <w:lang w:val="en-AU"/>
                  </w:rPr>
                </w:pPr>
                <w:r>
                  <w:rPr>
                    <w:noProof/>
                    <w:lang w:val="en-AU"/>
                  </w:rPr>
                  <w:drawing>
                    <wp:anchor distT="0" distB="0" distL="114300" distR="114300" simplePos="1" relativeHeight="251658245" behindDoc="0" locked="0" layoutInCell="1" allowOverlap="1" wp14:anchorId="7F739C4F" wp14:editId="1846EE18">
                      <wp:simplePos x="0" y="0"/>
                      <wp:positionH relativeFrom="page">
                        <wp:posOffset>6004560</wp:posOffset>
                      </wp:positionH>
                      <wp:positionV relativeFrom="page">
                        <wp:posOffset>-233680</wp:posOffset>
                      </wp:positionV>
                      <wp:extent cx="979170" cy="508000"/>
                      <wp:effectExtent l="0" t="0" r="0" b="0"/>
                      <wp:wrapNone/>
                      <wp:docPr id="1676535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5355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0B6E116" w14:textId="77777777" w:rsidR="00C13D3E" w:rsidRDefault="00C13D3E">
                <w:pPr>
                  <w:pStyle w:val="Accurripageheader"/>
                  <w:rPr>
                    <w:lang w:val="en-AU"/>
                  </w:rPr>
                </w:pPr>
              </w:p>
              <w:p w14:paraId="0139B613" w14:textId="0BE87AAC" w:rsidR="007F2FC5" w:rsidRDefault="00F966B8">
                <w:pPr>
                  <w:pStyle w:val="Accurripageheader"/>
                </w:pPr>
                <w:r>
                  <w:rPr>
                    <w:lang w:val="en-AU"/>
                  </w:rPr>
                  <w:t>RSM IFRS Listed Comprehensive Limited</w:t>
                </w:r>
              </w:p>
            </w:tc>
          </w:tr>
          <w:tr w:rsidR="007F2FC5" w14:paraId="771A644E" w14:textId="77777777">
            <w:tc>
              <w:tcPr>
                <w:tcW w:w="11059" w:type="dxa"/>
                <w:tcMar>
                  <w:left w:w="0" w:type="dxa"/>
                  <w:right w:w="50" w:type="dxa"/>
                </w:tcMar>
              </w:tcPr>
              <w:p w14:paraId="1814F57C" w14:textId="77777777" w:rsidR="007F2FC5" w:rsidRDefault="00624826">
                <w:pPr>
                  <w:pStyle w:val="Accurripageheader"/>
                </w:pPr>
                <w:r>
                  <w:rPr>
                    <w:lang w:val="en-AU"/>
                  </w:rPr>
                  <w:t>Sustainability report</w:t>
                </w:r>
              </w:p>
            </w:tc>
          </w:tr>
          <w:tr w:rsidR="007F2FC5" w14:paraId="3A0F1509" w14:textId="77777777">
            <w:tc>
              <w:tcPr>
                <w:tcW w:w="11059" w:type="dxa"/>
                <w:tcMar>
                  <w:left w:w="0" w:type="dxa"/>
                  <w:right w:w="50" w:type="dxa"/>
                </w:tcMar>
              </w:tcPr>
              <w:p w14:paraId="4A870D1E" w14:textId="77777777" w:rsidR="007F2FC5" w:rsidRDefault="00624826">
                <w:pPr>
                  <w:pStyle w:val="Accurripageheader"/>
                </w:pPr>
                <w:r>
                  <w:rPr>
                    <w:lang w:val="en-AU"/>
                  </w:rPr>
                  <w:t>31 December 2025</w:t>
                </w:r>
              </w:p>
            </w:tc>
          </w:tr>
        </w:tbl>
        <w:p w14:paraId="6FA6CBA4" w14:textId="77777777" w:rsidR="007F2FC5" w:rsidRDefault="007F2FC5"/>
      </w:tc>
    </w:tr>
  </w:tbl>
  <w:p w14:paraId="4A39054A" w14:textId="77777777" w:rsidR="007F2FC5" w:rsidRDefault="00624826">
    <w:r>
      <w:rPr>
        <w:rFonts w:ascii="Times New Roman" w:eastAsia="Times New Roman" w:hAnsi="Times New Roman" w:cs="Times New Roman"/>
        <w:b/>
        <w:lang w:val="en-AU"/>
      </w:rPr>
      <w:t xml:space="preserve"> </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C4E3699"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2BE123A" w14:textId="77777777">
            <w:tc>
              <w:tcPr>
                <w:tcW w:w="11059" w:type="dxa"/>
                <w:tcMar>
                  <w:left w:w="0" w:type="dxa"/>
                  <w:right w:w="50" w:type="dxa"/>
                </w:tcMar>
              </w:tcPr>
              <w:p w14:paraId="18BEAC60" w14:textId="4054EFBC" w:rsidR="00C13D3E" w:rsidRDefault="00C13D3E">
                <w:pPr>
                  <w:pStyle w:val="Accurripageheader"/>
                  <w:rPr>
                    <w:lang w:val="en-AU"/>
                  </w:rPr>
                </w:pPr>
                <w:r>
                  <w:rPr>
                    <w:noProof/>
                    <w:lang w:val="en-AU"/>
                  </w:rPr>
                  <w:drawing>
                    <wp:anchor distT="0" distB="0" distL="114300" distR="114300" simplePos="0" relativeHeight="251658293" behindDoc="0" locked="0" layoutInCell="1" allowOverlap="1" wp14:anchorId="157DDC5C" wp14:editId="6DC8E202">
                      <wp:simplePos x="0" y="0"/>
                      <wp:positionH relativeFrom="page">
                        <wp:posOffset>6004560</wp:posOffset>
                      </wp:positionH>
                      <wp:positionV relativeFrom="page">
                        <wp:posOffset>-233680</wp:posOffset>
                      </wp:positionV>
                      <wp:extent cx="979170" cy="508000"/>
                      <wp:effectExtent l="0" t="0" r="0" b="0"/>
                      <wp:wrapNone/>
                      <wp:docPr id="10105898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89875"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3D74AFA" w14:textId="77777777" w:rsidR="00C13D3E" w:rsidRDefault="00C13D3E">
                <w:pPr>
                  <w:pStyle w:val="Accurripageheader"/>
                  <w:rPr>
                    <w:lang w:val="en-AU"/>
                  </w:rPr>
                </w:pPr>
              </w:p>
              <w:p w14:paraId="248EBB8F" w14:textId="65E7ACA6" w:rsidR="007F2FC5" w:rsidRDefault="00F966B8">
                <w:pPr>
                  <w:pStyle w:val="Accurripageheader"/>
                </w:pPr>
                <w:r>
                  <w:rPr>
                    <w:lang w:val="en-AU"/>
                  </w:rPr>
                  <w:t>RSM IFRS Listed Comprehensive Limited</w:t>
                </w:r>
              </w:p>
            </w:tc>
          </w:tr>
          <w:tr w:rsidR="007F2FC5" w14:paraId="181CD8D6" w14:textId="77777777">
            <w:tc>
              <w:tcPr>
                <w:tcW w:w="11059" w:type="dxa"/>
                <w:tcMar>
                  <w:left w:w="0" w:type="dxa"/>
                  <w:right w:w="50" w:type="dxa"/>
                </w:tcMar>
              </w:tcPr>
              <w:p w14:paraId="20CDF42B" w14:textId="77777777" w:rsidR="007F2FC5" w:rsidRDefault="00624826">
                <w:pPr>
                  <w:pStyle w:val="Accurripageheader"/>
                </w:pPr>
                <w:r>
                  <w:rPr>
                    <w:lang w:val="en-AU"/>
                  </w:rPr>
                  <w:t>Notes to the financial statements</w:t>
                </w:r>
              </w:p>
            </w:tc>
          </w:tr>
          <w:tr w:rsidR="007F2FC5" w14:paraId="014FC38C" w14:textId="77777777">
            <w:tc>
              <w:tcPr>
                <w:tcW w:w="11059" w:type="dxa"/>
                <w:tcMar>
                  <w:left w:w="0" w:type="dxa"/>
                  <w:right w:w="50" w:type="dxa"/>
                </w:tcMar>
              </w:tcPr>
              <w:p w14:paraId="25B73A99" w14:textId="77777777" w:rsidR="007F2FC5" w:rsidRDefault="00624826">
                <w:pPr>
                  <w:pStyle w:val="Accurripageheader"/>
                </w:pPr>
                <w:r>
                  <w:rPr>
                    <w:lang w:val="en-AU"/>
                  </w:rPr>
                  <w:t>31 December 2025</w:t>
                </w:r>
              </w:p>
            </w:tc>
          </w:tr>
        </w:tbl>
        <w:p w14:paraId="6C0D7BAB" w14:textId="77777777" w:rsidR="007F2FC5" w:rsidRDefault="007F2FC5"/>
      </w:tc>
    </w:tr>
  </w:tbl>
  <w:p w14:paraId="3F916B1E" w14:textId="77777777" w:rsidR="007F2FC5" w:rsidRDefault="00624826">
    <w:r>
      <w:rPr>
        <w:rFonts w:ascii="Times New Roman" w:eastAsia="Times New Roman" w:hAnsi="Times New Roman" w:cs="Times New Roman"/>
        <w:b/>
        <w:lang w:val="en-AU"/>
      </w:rPr>
      <w:t xml:space="preserve"> </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606E1" w14:textId="77777777" w:rsidR="007F2FC5" w:rsidRDefault="007F2FC5"/>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B9D4A6A"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29E6B232" w14:textId="77777777">
            <w:tc>
              <w:tcPr>
                <w:tcW w:w="11059" w:type="dxa"/>
                <w:tcMar>
                  <w:left w:w="0" w:type="dxa"/>
                  <w:right w:w="50" w:type="dxa"/>
                </w:tcMar>
              </w:tcPr>
              <w:p w14:paraId="1BD95E88" w14:textId="06177EB3" w:rsidR="00C13D3E" w:rsidRDefault="00C13D3E">
                <w:pPr>
                  <w:pStyle w:val="Accurripageheader"/>
                  <w:rPr>
                    <w:lang w:val="en-AU"/>
                  </w:rPr>
                </w:pPr>
                <w:r>
                  <w:rPr>
                    <w:noProof/>
                    <w:lang w:val="en-AU"/>
                  </w:rPr>
                  <w:drawing>
                    <wp:anchor distT="0" distB="0" distL="114300" distR="114300" simplePos="0" relativeHeight="251658294" behindDoc="0" locked="0" layoutInCell="1" allowOverlap="1" wp14:anchorId="4E644F20" wp14:editId="0C58750D">
                      <wp:simplePos x="0" y="0"/>
                      <wp:positionH relativeFrom="page">
                        <wp:posOffset>6004560</wp:posOffset>
                      </wp:positionH>
                      <wp:positionV relativeFrom="page">
                        <wp:posOffset>-233680</wp:posOffset>
                      </wp:positionV>
                      <wp:extent cx="979170" cy="508000"/>
                      <wp:effectExtent l="0" t="0" r="0" b="0"/>
                      <wp:wrapNone/>
                      <wp:docPr id="11895689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68979"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B9D265B" w14:textId="77777777" w:rsidR="00C13D3E" w:rsidRDefault="00C13D3E">
                <w:pPr>
                  <w:pStyle w:val="Accurripageheader"/>
                  <w:rPr>
                    <w:lang w:val="en-AU"/>
                  </w:rPr>
                </w:pPr>
              </w:p>
              <w:p w14:paraId="39D134E3" w14:textId="7D0C4AC3" w:rsidR="007F2FC5" w:rsidRDefault="00F966B8">
                <w:pPr>
                  <w:pStyle w:val="Accurripageheader"/>
                </w:pPr>
                <w:r>
                  <w:rPr>
                    <w:lang w:val="en-AU"/>
                  </w:rPr>
                  <w:t>RSM IFRS Listed Comprehensive Limited</w:t>
                </w:r>
              </w:p>
            </w:tc>
          </w:tr>
          <w:tr w:rsidR="007F2FC5" w14:paraId="7A85C39F" w14:textId="77777777">
            <w:tc>
              <w:tcPr>
                <w:tcW w:w="11059" w:type="dxa"/>
                <w:tcMar>
                  <w:left w:w="0" w:type="dxa"/>
                  <w:right w:w="50" w:type="dxa"/>
                </w:tcMar>
              </w:tcPr>
              <w:p w14:paraId="124EF7D1" w14:textId="77777777" w:rsidR="007F2FC5" w:rsidRDefault="00624826">
                <w:pPr>
                  <w:pStyle w:val="Accurripageheader"/>
                </w:pPr>
                <w:r>
                  <w:rPr>
                    <w:lang w:val="en-AU"/>
                  </w:rPr>
                  <w:t>Notes to the financial statements</w:t>
                </w:r>
              </w:p>
            </w:tc>
          </w:tr>
          <w:tr w:rsidR="007F2FC5" w14:paraId="5D91721E" w14:textId="77777777">
            <w:tc>
              <w:tcPr>
                <w:tcW w:w="11059" w:type="dxa"/>
                <w:tcMar>
                  <w:left w:w="0" w:type="dxa"/>
                  <w:right w:w="50" w:type="dxa"/>
                </w:tcMar>
              </w:tcPr>
              <w:p w14:paraId="78AE9B87" w14:textId="77777777" w:rsidR="007F2FC5" w:rsidRDefault="00624826">
                <w:pPr>
                  <w:pStyle w:val="Accurripageheader"/>
                </w:pPr>
                <w:r>
                  <w:rPr>
                    <w:lang w:val="en-AU"/>
                  </w:rPr>
                  <w:t>31 December 2025</w:t>
                </w:r>
              </w:p>
            </w:tc>
          </w:tr>
        </w:tbl>
        <w:p w14:paraId="2FD3CE47" w14:textId="77777777" w:rsidR="007F2FC5" w:rsidRDefault="007F2FC5"/>
      </w:tc>
    </w:tr>
  </w:tbl>
  <w:p w14:paraId="0C3CAF6F"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3BB384B1"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4A74C4B2" w14:textId="77777777">
            <w:tc>
              <w:tcPr>
                <w:tcW w:w="11059" w:type="dxa"/>
                <w:tcMar>
                  <w:left w:w="0" w:type="dxa"/>
                  <w:right w:w="50" w:type="dxa"/>
                </w:tcMar>
              </w:tcPr>
              <w:p w14:paraId="0F22F099" w14:textId="77777777" w:rsidR="007F2FC5" w:rsidRDefault="00624826">
                <w:pPr>
                  <w:pStyle w:val="Accurriparagraphheader"/>
                </w:pPr>
                <w:r>
                  <w:rPr>
                    <w:lang w:val="en-AU"/>
                  </w:rPr>
                  <w:t>Note 12. Current assets - trade and other receivables (continued)</w:t>
                </w:r>
              </w:p>
            </w:tc>
          </w:tr>
        </w:tbl>
        <w:p w14:paraId="7CAAB375" w14:textId="77777777" w:rsidR="007F2FC5" w:rsidRDefault="007F2FC5"/>
      </w:tc>
    </w:tr>
  </w:tbl>
  <w:p w14:paraId="70F6576F" w14:textId="77777777" w:rsidR="007F2FC5" w:rsidRDefault="00624826">
    <w:r>
      <w:rPr>
        <w:rFonts w:ascii="Times New Roman" w:eastAsia="Times New Roman" w:hAnsi="Times New Roman" w:cs="Times New Roman"/>
        <w:b/>
        <w:lang w:val="en-AU"/>
      </w:rPr>
      <w:t xml:space="preserve"> </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82C0A05"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2990EA2" w14:textId="77777777">
            <w:tc>
              <w:tcPr>
                <w:tcW w:w="11059" w:type="dxa"/>
                <w:tcMar>
                  <w:left w:w="0" w:type="dxa"/>
                  <w:right w:w="50" w:type="dxa"/>
                </w:tcMar>
              </w:tcPr>
              <w:p w14:paraId="30E91CBE" w14:textId="68806E72" w:rsidR="00C13D3E" w:rsidRDefault="00C13D3E">
                <w:pPr>
                  <w:pStyle w:val="Accurripageheader"/>
                  <w:rPr>
                    <w:lang w:val="en-AU"/>
                  </w:rPr>
                </w:pPr>
                <w:r>
                  <w:rPr>
                    <w:noProof/>
                    <w:lang w:val="en-AU"/>
                  </w:rPr>
                  <w:drawing>
                    <wp:anchor distT="0" distB="0" distL="114300" distR="114300" simplePos="1" relativeHeight="251658295" behindDoc="0" locked="0" layoutInCell="1" allowOverlap="1" wp14:anchorId="2219F511" wp14:editId="55C0FF1B">
                      <wp:simplePos x="0" y="0"/>
                      <wp:positionH relativeFrom="page">
                        <wp:posOffset>6004560</wp:posOffset>
                      </wp:positionH>
                      <wp:positionV relativeFrom="page">
                        <wp:posOffset>-233680</wp:posOffset>
                      </wp:positionV>
                      <wp:extent cx="979170" cy="508000"/>
                      <wp:effectExtent l="0" t="0" r="0" b="0"/>
                      <wp:wrapNone/>
                      <wp:docPr id="19854388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43882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FD078CC" w14:textId="77777777" w:rsidR="00C13D3E" w:rsidRDefault="00C13D3E">
                <w:pPr>
                  <w:pStyle w:val="Accurripageheader"/>
                  <w:rPr>
                    <w:lang w:val="en-AU"/>
                  </w:rPr>
                </w:pPr>
              </w:p>
              <w:p w14:paraId="6F9A6EC9" w14:textId="7A007D36" w:rsidR="007F2FC5" w:rsidRDefault="00F966B8">
                <w:pPr>
                  <w:pStyle w:val="Accurripageheader"/>
                </w:pPr>
                <w:r>
                  <w:rPr>
                    <w:lang w:val="en-AU"/>
                  </w:rPr>
                  <w:t>RSM IFRS Listed Comprehensive Limited</w:t>
                </w:r>
              </w:p>
            </w:tc>
          </w:tr>
          <w:tr w:rsidR="007F2FC5" w14:paraId="7F06C51E" w14:textId="77777777">
            <w:tc>
              <w:tcPr>
                <w:tcW w:w="11059" w:type="dxa"/>
                <w:tcMar>
                  <w:left w:w="0" w:type="dxa"/>
                  <w:right w:w="50" w:type="dxa"/>
                </w:tcMar>
              </w:tcPr>
              <w:p w14:paraId="14D308D6" w14:textId="77777777" w:rsidR="007F2FC5" w:rsidRDefault="00624826">
                <w:pPr>
                  <w:pStyle w:val="Accurripageheader"/>
                </w:pPr>
                <w:r>
                  <w:rPr>
                    <w:lang w:val="en-AU"/>
                  </w:rPr>
                  <w:t>Notes to the financial statements</w:t>
                </w:r>
              </w:p>
            </w:tc>
          </w:tr>
          <w:tr w:rsidR="007F2FC5" w14:paraId="3E7AD90A" w14:textId="77777777">
            <w:tc>
              <w:tcPr>
                <w:tcW w:w="11059" w:type="dxa"/>
                <w:tcMar>
                  <w:left w:w="0" w:type="dxa"/>
                  <w:right w:w="50" w:type="dxa"/>
                </w:tcMar>
              </w:tcPr>
              <w:p w14:paraId="41C505C3" w14:textId="77777777" w:rsidR="007F2FC5" w:rsidRDefault="00624826">
                <w:pPr>
                  <w:pStyle w:val="Accurripageheader"/>
                </w:pPr>
                <w:r>
                  <w:rPr>
                    <w:lang w:val="en-AU"/>
                  </w:rPr>
                  <w:t>31 December 2025</w:t>
                </w:r>
              </w:p>
            </w:tc>
          </w:tr>
        </w:tbl>
        <w:p w14:paraId="09E52E40" w14:textId="77777777" w:rsidR="007F2FC5" w:rsidRDefault="007F2FC5"/>
      </w:tc>
    </w:tr>
  </w:tbl>
  <w:p w14:paraId="0C892136" w14:textId="77777777" w:rsidR="007F2FC5" w:rsidRDefault="00624826">
    <w:r>
      <w:rPr>
        <w:rFonts w:ascii="Times New Roman" w:eastAsia="Times New Roman" w:hAnsi="Times New Roman" w:cs="Times New Roman"/>
        <w:b/>
        <w:lang w:val="en-AU"/>
      </w:rPr>
      <w:t xml:space="preserve"> </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54D91" w14:textId="77777777" w:rsidR="007F2FC5" w:rsidRDefault="007F2FC5"/>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8577830"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6449457" w14:textId="77777777">
            <w:tc>
              <w:tcPr>
                <w:tcW w:w="11059" w:type="dxa"/>
                <w:tcMar>
                  <w:left w:w="0" w:type="dxa"/>
                  <w:right w:w="50" w:type="dxa"/>
                </w:tcMar>
              </w:tcPr>
              <w:p w14:paraId="3EE47988" w14:textId="03F55B46" w:rsidR="00C13D3E" w:rsidRDefault="00C13D3E">
                <w:pPr>
                  <w:pStyle w:val="Accurripageheader"/>
                  <w:rPr>
                    <w:lang w:val="en-AU"/>
                  </w:rPr>
                </w:pPr>
                <w:r>
                  <w:rPr>
                    <w:noProof/>
                    <w:lang w:val="en-AU"/>
                  </w:rPr>
                  <w:drawing>
                    <wp:anchor distT="0" distB="0" distL="114300" distR="114300" simplePos="1" relativeHeight="251658296" behindDoc="0" locked="0" layoutInCell="1" allowOverlap="1" wp14:anchorId="76BB424D" wp14:editId="3AB6E415">
                      <wp:simplePos x="0" y="0"/>
                      <wp:positionH relativeFrom="page">
                        <wp:posOffset>6004560</wp:posOffset>
                      </wp:positionH>
                      <wp:positionV relativeFrom="page">
                        <wp:posOffset>-233680</wp:posOffset>
                      </wp:positionV>
                      <wp:extent cx="979170" cy="508000"/>
                      <wp:effectExtent l="0" t="0" r="0" b="0"/>
                      <wp:wrapNone/>
                      <wp:docPr id="36002334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2334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39B13D6C" w14:textId="77777777" w:rsidR="00C13D3E" w:rsidRDefault="00C13D3E">
                <w:pPr>
                  <w:pStyle w:val="Accurripageheader"/>
                  <w:rPr>
                    <w:lang w:val="en-AU"/>
                  </w:rPr>
                </w:pPr>
              </w:p>
              <w:p w14:paraId="76005833" w14:textId="5E1729F3" w:rsidR="007F2FC5" w:rsidRDefault="00F966B8">
                <w:pPr>
                  <w:pStyle w:val="Accurripageheader"/>
                </w:pPr>
                <w:r>
                  <w:rPr>
                    <w:lang w:val="en-AU"/>
                  </w:rPr>
                  <w:t>RSM IFRS Listed Comprehensive Limited</w:t>
                </w:r>
              </w:p>
            </w:tc>
          </w:tr>
          <w:tr w:rsidR="007F2FC5" w14:paraId="412336D1" w14:textId="77777777">
            <w:tc>
              <w:tcPr>
                <w:tcW w:w="11059" w:type="dxa"/>
                <w:tcMar>
                  <w:left w:w="0" w:type="dxa"/>
                  <w:right w:w="50" w:type="dxa"/>
                </w:tcMar>
              </w:tcPr>
              <w:p w14:paraId="0FFB922B" w14:textId="77777777" w:rsidR="007F2FC5" w:rsidRDefault="00624826">
                <w:pPr>
                  <w:pStyle w:val="Accurripageheader"/>
                </w:pPr>
                <w:r>
                  <w:rPr>
                    <w:lang w:val="en-AU"/>
                  </w:rPr>
                  <w:t>Notes to the financial statements</w:t>
                </w:r>
              </w:p>
            </w:tc>
          </w:tr>
          <w:tr w:rsidR="007F2FC5" w14:paraId="7335973D" w14:textId="77777777">
            <w:tc>
              <w:tcPr>
                <w:tcW w:w="11059" w:type="dxa"/>
                <w:tcMar>
                  <w:left w:w="0" w:type="dxa"/>
                  <w:right w:w="50" w:type="dxa"/>
                </w:tcMar>
              </w:tcPr>
              <w:p w14:paraId="7EFAB66E" w14:textId="77777777" w:rsidR="007F2FC5" w:rsidRDefault="00624826">
                <w:pPr>
                  <w:pStyle w:val="Accurripageheader"/>
                </w:pPr>
                <w:r>
                  <w:rPr>
                    <w:lang w:val="en-AU"/>
                  </w:rPr>
                  <w:t>31 December 2025</w:t>
                </w:r>
              </w:p>
            </w:tc>
          </w:tr>
        </w:tbl>
        <w:p w14:paraId="69F7F3F9" w14:textId="77777777" w:rsidR="007F2FC5" w:rsidRDefault="007F2FC5"/>
      </w:tc>
    </w:tr>
  </w:tbl>
  <w:p w14:paraId="7EAAB661"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E34FD8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176A4D0" w14:textId="77777777">
            <w:tc>
              <w:tcPr>
                <w:tcW w:w="11059" w:type="dxa"/>
                <w:tcMar>
                  <w:left w:w="0" w:type="dxa"/>
                  <w:right w:w="50" w:type="dxa"/>
                </w:tcMar>
              </w:tcPr>
              <w:p w14:paraId="7623AB7C" w14:textId="77777777" w:rsidR="007F2FC5" w:rsidRDefault="00624826">
                <w:pPr>
                  <w:pStyle w:val="Accurriparagraphheader"/>
                </w:pPr>
                <w:r>
                  <w:rPr>
                    <w:lang w:val="en-AU"/>
                  </w:rPr>
                  <w:t>Note 13. Current assets - contract assets (continued)</w:t>
                </w:r>
              </w:p>
            </w:tc>
          </w:tr>
        </w:tbl>
        <w:p w14:paraId="4F9DA7A3" w14:textId="77777777" w:rsidR="007F2FC5" w:rsidRDefault="007F2FC5"/>
      </w:tc>
    </w:tr>
  </w:tbl>
  <w:p w14:paraId="01EEA0FA" w14:textId="77777777" w:rsidR="007F2FC5" w:rsidRDefault="00624826">
    <w:r>
      <w:rPr>
        <w:rFonts w:ascii="Times New Roman" w:eastAsia="Times New Roman" w:hAnsi="Times New Roman" w:cs="Times New Roman"/>
        <w:b/>
        <w:lang w:val="en-AU"/>
      </w:rPr>
      <w:t xml:space="preserve"> </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F258F63"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8D9F374" w14:textId="77777777">
            <w:tc>
              <w:tcPr>
                <w:tcW w:w="11059" w:type="dxa"/>
                <w:tcMar>
                  <w:left w:w="0" w:type="dxa"/>
                  <w:right w:w="50" w:type="dxa"/>
                </w:tcMar>
              </w:tcPr>
              <w:p w14:paraId="6D3513CC" w14:textId="0D11449F" w:rsidR="00C13D3E" w:rsidRDefault="00C13D3E">
                <w:pPr>
                  <w:pStyle w:val="Accurripageheader"/>
                  <w:rPr>
                    <w:lang w:val="en-AU"/>
                  </w:rPr>
                </w:pPr>
                <w:r>
                  <w:rPr>
                    <w:noProof/>
                    <w:lang w:val="en-AU"/>
                  </w:rPr>
                  <w:drawing>
                    <wp:anchor distT="0" distB="0" distL="114300" distR="114300" simplePos="1" relativeHeight="251658297" behindDoc="0" locked="0" layoutInCell="1" allowOverlap="1" wp14:anchorId="6A823ADC" wp14:editId="181EA22E">
                      <wp:simplePos x="0" y="0"/>
                      <wp:positionH relativeFrom="page">
                        <wp:posOffset>6004560</wp:posOffset>
                      </wp:positionH>
                      <wp:positionV relativeFrom="page">
                        <wp:posOffset>-233680</wp:posOffset>
                      </wp:positionV>
                      <wp:extent cx="979170" cy="508000"/>
                      <wp:effectExtent l="0" t="0" r="0" b="0"/>
                      <wp:wrapNone/>
                      <wp:docPr id="1540592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5924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885EF44" w14:textId="77777777" w:rsidR="00C13D3E" w:rsidRDefault="00C13D3E">
                <w:pPr>
                  <w:pStyle w:val="Accurripageheader"/>
                  <w:rPr>
                    <w:lang w:val="en-AU"/>
                  </w:rPr>
                </w:pPr>
              </w:p>
              <w:p w14:paraId="3FED2CBC" w14:textId="28456023" w:rsidR="007F2FC5" w:rsidRDefault="00F966B8">
                <w:pPr>
                  <w:pStyle w:val="Accurripageheader"/>
                </w:pPr>
                <w:r>
                  <w:rPr>
                    <w:lang w:val="en-AU"/>
                  </w:rPr>
                  <w:t>RSM IFRS Listed Comprehensive Limited</w:t>
                </w:r>
              </w:p>
            </w:tc>
          </w:tr>
          <w:tr w:rsidR="007F2FC5" w14:paraId="15C7FECA" w14:textId="77777777">
            <w:tc>
              <w:tcPr>
                <w:tcW w:w="11059" w:type="dxa"/>
                <w:tcMar>
                  <w:left w:w="0" w:type="dxa"/>
                  <w:right w:w="50" w:type="dxa"/>
                </w:tcMar>
              </w:tcPr>
              <w:p w14:paraId="2C5D63BC" w14:textId="77777777" w:rsidR="007F2FC5" w:rsidRDefault="00624826">
                <w:pPr>
                  <w:pStyle w:val="Accurripageheader"/>
                </w:pPr>
                <w:r>
                  <w:rPr>
                    <w:lang w:val="en-AU"/>
                  </w:rPr>
                  <w:t>Notes to the financial statements</w:t>
                </w:r>
              </w:p>
            </w:tc>
          </w:tr>
          <w:tr w:rsidR="007F2FC5" w14:paraId="1BE73DF4" w14:textId="77777777">
            <w:tc>
              <w:tcPr>
                <w:tcW w:w="11059" w:type="dxa"/>
                <w:tcMar>
                  <w:left w:w="0" w:type="dxa"/>
                  <w:right w:w="50" w:type="dxa"/>
                </w:tcMar>
              </w:tcPr>
              <w:p w14:paraId="3486368B" w14:textId="77777777" w:rsidR="007F2FC5" w:rsidRDefault="00624826">
                <w:pPr>
                  <w:pStyle w:val="Accurripageheader"/>
                </w:pPr>
                <w:r>
                  <w:rPr>
                    <w:lang w:val="en-AU"/>
                  </w:rPr>
                  <w:t>31 December 2025</w:t>
                </w:r>
              </w:p>
            </w:tc>
          </w:tr>
        </w:tbl>
        <w:p w14:paraId="114069BF" w14:textId="77777777" w:rsidR="007F2FC5" w:rsidRDefault="007F2FC5"/>
      </w:tc>
    </w:tr>
  </w:tbl>
  <w:p w14:paraId="0EFAC25A" w14:textId="77777777" w:rsidR="007F2FC5" w:rsidRDefault="00624826">
    <w:r>
      <w:rPr>
        <w:rFonts w:ascii="Times New Roman" w:eastAsia="Times New Roman" w:hAnsi="Times New Roman" w:cs="Times New Roman"/>
        <w:b/>
        <w:lang w:val="en-AU"/>
      </w:rPr>
      <w:t xml:space="preserve"> </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6DD32" w14:textId="77777777" w:rsidR="007F2FC5" w:rsidRDefault="007F2FC5"/>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1F34B48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60DB83B" w14:textId="77777777">
            <w:tc>
              <w:tcPr>
                <w:tcW w:w="11059" w:type="dxa"/>
                <w:tcMar>
                  <w:left w:w="0" w:type="dxa"/>
                  <w:right w:w="50" w:type="dxa"/>
                </w:tcMar>
              </w:tcPr>
              <w:p w14:paraId="3D5C3FED" w14:textId="46410369" w:rsidR="00C13D3E" w:rsidRDefault="00C13D3E">
                <w:pPr>
                  <w:pStyle w:val="Accurripageheader"/>
                  <w:rPr>
                    <w:lang w:val="en-AU"/>
                  </w:rPr>
                </w:pPr>
                <w:r>
                  <w:rPr>
                    <w:noProof/>
                    <w:lang w:val="en-AU"/>
                  </w:rPr>
                  <w:drawing>
                    <wp:anchor distT="0" distB="0" distL="114300" distR="114300" simplePos="1" relativeHeight="251658298" behindDoc="0" locked="0" layoutInCell="1" allowOverlap="1" wp14:anchorId="472CAA5C" wp14:editId="18883725">
                      <wp:simplePos x="0" y="0"/>
                      <wp:positionH relativeFrom="page">
                        <wp:posOffset>6004560</wp:posOffset>
                      </wp:positionH>
                      <wp:positionV relativeFrom="page">
                        <wp:posOffset>-233680</wp:posOffset>
                      </wp:positionV>
                      <wp:extent cx="979170" cy="508000"/>
                      <wp:effectExtent l="0" t="0" r="0" b="0"/>
                      <wp:wrapNone/>
                      <wp:docPr id="80299947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999478"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6F8D0ADF" w14:textId="77777777" w:rsidR="00C13D3E" w:rsidRDefault="00C13D3E">
                <w:pPr>
                  <w:pStyle w:val="Accurripageheader"/>
                  <w:rPr>
                    <w:lang w:val="en-AU"/>
                  </w:rPr>
                </w:pPr>
              </w:p>
              <w:p w14:paraId="45D0CB22" w14:textId="170D2D3C" w:rsidR="007F2FC5" w:rsidRDefault="00F966B8">
                <w:pPr>
                  <w:pStyle w:val="Accurripageheader"/>
                </w:pPr>
                <w:r>
                  <w:rPr>
                    <w:lang w:val="en-AU"/>
                  </w:rPr>
                  <w:t>RSM IFRS Listed Comprehensive Limited</w:t>
                </w:r>
              </w:p>
            </w:tc>
          </w:tr>
          <w:tr w:rsidR="007F2FC5" w14:paraId="48CFBB12" w14:textId="77777777">
            <w:tc>
              <w:tcPr>
                <w:tcW w:w="11059" w:type="dxa"/>
                <w:tcMar>
                  <w:left w:w="0" w:type="dxa"/>
                  <w:right w:w="50" w:type="dxa"/>
                </w:tcMar>
              </w:tcPr>
              <w:p w14:paraId="0761AA52" w14:textId="77777777" w:rsidR="007F2FC5" w:rsidRDefault="00624826">
                <w:pPr>
                  <w:pStyle w:val="Accurripageheader"/>
                </w:pPr>
                <w:r>
                  <w:rPr>
                    <w:lang w:val="en-AU"/>
                  </w:rPr>
                  <w:t>Notes to the financial statements</w:t>
                </w:r>
              </w:p>
            </w:tc>
          </w:tr>
          <w:tr w:rsidR="007F2FC5" w14:paraId="497BC363" w14:textId="77777777">
            <w:tc>
              <w:tcPr>
                <w:tcW w:w="11059" w:type="dxa"/>
                <w:tcMar>
                  <w:left w:w="0" w:type="dxa"/>
                  <w:right w:w="50" w:type="dxa"/>
                </w:tcMar>
              </w:tcPr>
              <w:p w14:paraId="64486C9E" w14:textId="77777777" w:rsidR="007F2FC5" w:rsidRDefault="00624826">
                <w:pPr>
                  <w:pStyle w:val="Accurripageheader"/>
                </w:pPr>
                <w:r>
                  <w:rPr>
                    <w:lang w:val="en-AU"/>
                  </w:rPr>
                  <w:t>31 December 2025</w:t>
                </w:r>
              </w:p>
            </w:tc>
          </w:tr>
        </w:tbl>
        <w:p w14:paraId="2C038C93" w14:textId="77777777" w:rsidR="007F2FC5" w:rsidRDefault="007F2FC5"/>
      </w:tc>
    </w:tr>
  </w:tbl>
  <w:p w14:paraId="43FF5432"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0BF65E42"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993064B" w14:textId="77777777">
            <w:tc>
              <w:tcPr>
                <w:tcW w:w="11059" w:type="dxa"/>
                <w:tcMar>
                  <w:left w:w="0" w:type="dxa"/>
                  <w:right w:w="50" w:type="dxa"/>
                </w:tcMar>
              </w:tcPr>
              <w:p w14:paraId="354DED3D" w14:textId="77777777" w:rsidR="007F2FC5" w:rsidRDefault="00624826">
                <w:pPr>
                  <w:pStyle w:val="Accurriparagraphheader"/>
                </w:pPr>
                <w:r>
                  <w:rPr>
                    <w:lang w:val="en-AU"/>
                  </w:rPr>
                  <w:t>Note 14. Current assets - inventories (continued)</w:t>
                </w:r>
              </w:p>
            </w:tc>
          </w:tr>
        </w:tbl>
        <w:p w14:paraId="68652982" w14:textId="77777777" w:rsidR="007F2FC5" w:rsidRDefault="007F2FC5"/>
      </w:tc>
    </w:tr>
  </w:tbl>
  <w:p w14:paraId="058AD163" w14:textId="77777777" w:rsidR="007F2FC5" w:rsidRDefault="00624826">
    <w:r>
      <w:rPr>
        <w:rFonts w:ascii="Times New Roman" w:eastAsia="Times New Roman" w:hAnsi="Times New Roman" w:cs="Times New Roman"/>
        <w:b/>
        <w:lang w:val="en-AU"/>
      </w:rPr>
      <w:t xml:space="preserve"> </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4EA1D1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400909A" w14:textId="77777777">
            <w:tc>
              <w:tcPr>
                <w:tcW w:w="11059" w:type="dxa"/>
                <w:tcMar>
                  <w:left w:w="0" w:type="dxa"/>
                  <w:right w:w="50" w:type="dxa"/>
                </w:tcMar>
              </w:tcPr>
              <w:p w14:paraId="06949B1D" w14:textId="02C95B97" w:rsidR="00C13D3E" w:rsidRDefault="00C13D3E">
                <w:pPr>
                  <w:pStyle w:val="Accurripageheader"/>
                  <w:rPr>
                    <w:lang w:val="en-AU"/>
                  </w:rPr>
                </w:pPr>
                <w:r>
                  <w:rPr>
                    <w:noProof/>
                    <w:lang w:val="en-AU"/>
                  </w:rPr>
                  <w:drawing>
                    <wp:anchor distT="0" distB="0" distL="114300" distR="114300" simplePos="1" relativeHeight="251658299" behindDoc="0" locked="0" layoutInCell="1" allowOverlap="1" wp14:anchorId="01CB6150" wp14:editId="42A21CBC">
                      <wp:simplePos x="0" y="0"/>
                      <wp:positionH relativeFrom="page">
                        <wp:posOffset>6004560</wp:posOffset>
                      </wp:positionH>
                      <wp:positionV relativeFrom="page">
                        <wp:posOffset>-233680</wp:posOffset>
                      </wp:positionV>
                      <wp:extent cx="979170" cy="508000"/>
                      <wp:effectExtent l="0" t="0" r="0" b="0"/>
                      <wp:wrapNone/>
                      <wp:docPr id="141818385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83854"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EEF6A93" w14:textId="77777777" w:rsidR="00C13D3E" w:rsidRDefault="00C13D3E">
                <w:pPr>
                  <w:pStyle w:val="Accurripageheader"/>
                  <w:rPr>
                    <w:lang w:val="en-AU"/>
                  </w:rPr>
                </w:pPr>
              </w:p>
              <w:p w14:paraId="6B123177" w14:textId="0E0F6056" w:rsidR="007F2FC5" w:rsidRDefault="00F966B8">
                <w:pPr>
                  <w:pStyle w:val="Accurripageheader"/>
                </w:pPr>
                <w:r>
                  <w:rPr>
                    <w:lang w:val="en-AU"/>
                  </w:rPr>
                  <w:t>RSM IFRS Listed Comprehensive Limited</w:t>
                </w:r>
              </w:p>
            </w:tc>
          </w:tr>
          <w:tr w:rsidR="007F2FC5" w14:paraId="789D76EA" w14:textId="77777777">
            <w:tc>
              <w:tcPr>
                <w:tcW w:w="11059" w:type="dxa"/>
                <w:tcMar>
                  <w:left w:w="0" w:type="dxa"/>
                  <w:right w:w="50" w:type="dxa"/>
                </w:tcMar>
              </w:tcPr>
              <w:p w14:paraId="14B82CDA" w14:textId="77777777" w:rsidR="007F2FC5" w:rsidRDefault="00624826">
                <w:pPr>
                  <w:pStyle w:val="Accurripageheader"/>
                </w:pPr>
                <w:r>
                  <w:rPr>
                    <w:lang w:val="en-AU"/>
                  </w:rPr>
                  <w:t>Notes to the financial statements</w:t>
                </w:r>
              </w:p>
            </w:tc>
          </w:tr>
          <w:tr w:rsidR="007F2FC5" w14:paraId="1D57AAC7" w14:textId="77777777">
            <w:tc>
              <w:tcPr>
                <w:tcW w:w="11059" w:type="dxa"/>
                <w:tcMar>
                  <w:left w:w="0" w:type="dxa"/>
                  <w:right w:w="50" w:type="dxa"/>
                </w:tcMar>
              </w:tcPr>
              <w:p w14:paraId="4BE7F966" w14:textId="77777777" w:rsidR="007F2FC5" w:rsidRDefault="00624826">
                <w:pPr>
                  <w:pStyle w:val="Accurripageheader"/>
                </w:pPr>
                <w:r>
                  <w:rPr>
                    <w:lang w:val="en-AU"/>
                  </w:rPr>
                  <w:t>31 December 2025</w:t>
                </w:r>
              </w:p>
            </w:tc>
          </w:tr>
        </w:tbl>
        <w:p w14:paraId="473F5D46" w14:textId="77777777" w:rsidR="007F2FC5" w:rsidRDefault="007F2FC5"/>
      </w:tc>
    </w:tr>
  </w:tbl>
  <w:p w14:paraId="046C0E2D" w14:textId="77777777" w:rsidR="007F2FC5" w:rsidRDefault="00624826">
    <w:r>
      <w:rPr>
        <w:rFonts w:ascii="Times New Roman" w:eastAsia="Times New Roman" w:hAnsi="Times New Roman" w:cs="Times New Roman"/>
        <w:b/>
        <w:lang w:val="en-AU"/>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FFDAC" w14:textId="77777777" w:rsidR="007F2FC5" w:rsidRDefault="007F2FC5"/>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9CF80" w14:textId="77777777" w:rsidR="007F2FC5" w:rsidRDefault="007F2FC5"/>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78A39B2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7DC4B0A5" w14:textId="77777777">
            <w:tc>
              <w:tcPr>
                <w:tcW w:w="11059" w:type="dxa"/>
                <w:tcMar>
                  <w:left w:w="0" w:type="dxa"/>
                  <w:right w:w="50" w:type="dxa"/>
                </w:tcMar>
              </w:tcPr>
              <w:p w14:paraId="2D37990E" w14:textId="7125192A" w:rsidR="00C13D3E" w:rsidRDefault="00C13D3E">
                <w:pPr>
                  <w:pStyle w:val="Accurripageheader"/>
                  <w:rPr>
                    <w:lang w:val="en-AU"/>
                  </w:rPr>
                </w:pPr>
                <w:r>
                  <w:rPr>
                    <w:noProof/>
                    <w:lang w:val="en-AU"/>
                  </w:rPr>
                  <w:drawing>
                    <wp:anchor distT="0" distB="0" distL="114300" distR="114300" simplePos="1" relativeHeight="251658300" behindDoc="0" locked="0" layoutInCell="1" allowOverlap="1" wp14:anchorId="37434F61" wp14:editId="106801EF">
                      <wp:simplePos x="0" y="0"/>
                      <wp:positionH relativeFrom="page">
                        <wp:posOffset>6004560</wp:posOffset>
                      </wp:positionH>
                      <wp:positionV relativeFrom="page">
                        <wp:posOffset>-233680</wp:posOffset>
                      </wp:positionV>
                      <wp:extent cx="979170" cy="508000"/>
                      <wp:effectExtent l="0" t="0" r="0" b="0"/>
                      <wp:wrapNone/>
                      <wp:docPr id="73254034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54034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BCFF923" w14:textId="77777777" w:rsidR="00C13D3E" w:rsidRDefault="00C13D3E">
                <w:pPr>
                  <w:pStyle w:val="Accurripageheader"/>
                  <w:rPr>
                    <w:lang w:val="en-AU"/>
                  </w:rPr>
                </w:pPr>
              </w:p>
              <w:p w14:paraId="42B390BE" w14:textId="48F78C58" w:rsidR="007F2FC5" w:rsidRDefault="00F966B8">
                <w:pPr>
                  <w:pStyle w:val="Accurripageheader"/>
                </w:pPr>
                <w:r>
                  <w:rPr>
                    <w:lang w:val="en-AU"/>
                  </w:rPr>
                  <w:t>RSM IFRS Listed Comprehensive Limited</w:t>
                </w:r>
              </w:p>
            </w:tc>
          </w:tr>
          <w:tr w:rsidR="007F2FC5" w14:paraId="57F4B16D" w14:textId="77777777">
            <w:tc>
              <w:tcPr>
                <w:tcW w:w="11059" w:type="dxa"/>
                <w:tcMar>
                  <w:left w:w="0" w:type="dxa"/>
                  <w:right w:w="50" w:type="dxa"/>
                </w:tcMar>
              </w:tcPr>
              <w:p w14:paraId="7DB9B228" w14:textId="77777777" w:rsidR="007F2FC5" w:rsidRDefault="00624826">
                <w:pPr>
                  <w:pStyle w:val="Accurripageheader"/>
                </w:pPr>
                <w:r>
                  <w:rPr>
                    <w:lang w:val="en-AU"/>
                  </w:rPr>
                  <w:t>Notes to the financial statements</w:t>
                </w:r>
              </w:p>
            </w:tc>
          </w:tr>
          <w:tr w:rsidR="007F2FC5" w14:paraId="0DAEAFAD" w14:textId="77777777">
            <w:tc>
              <w:tcPr>
                <w:tcW w:w="11059" w:type="dxa"/>
                <w:tcMar>
                  <w:left w:w="0" w:type="dxa"/>
                  <w:right w:w="50" w:type="dxa"/>
                </w:tcMar>
              </w:tcPr>
              <w:p w14:paraId="6147770A" w14:textId="77777777" w:rsidR="007F2FC5" w:rsidRDefault="00624826">
                <w:pPr>
                  <w:pStyle w:val="Accurripageheader"/>
                </w:pPr>
                <w:r>
                  <w:rPr>
                    <w:lang w:val="en-AU"/>
                  </w:rPr>
                  <w:t>31 December 2025</w:t>
                </w:r>
              </w:p>
            </w:tc>
          </w:tr>
        </w:tbl>
        <w:p w14:paraId="019628B0" w14:textId="77777777" w:rsidR="007F2FC5" w:rsidRDefault="007F2FC5"/>
      </w:tc>
    </w:tr>
  </w:tbl>
  <w:p w14:paraId="37856392"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650274D8"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0B00B005" w14:textId="77777777">
            <w:tc>
              <w:tcPr>
                <w:tcW w:w="11059" w:type="dxa"/>
                <w:tcMar>
                  <w:left w:w="0" w:type="dxa"/>
                  <w:right w:w="50" w:type="dxa"/>
                </w:tcMar>
              </w:tcPr>
              <w:p w14:paraId="1349A30C" w14:textId="77777777" w:rsidR="007F2FC5" w:rsidRDefault="00624826">
                <w:pPr>
                  <w:pStyle w:val="Accurriparagraphheader"/>
                </w:pPr>
                <w:r>
                  <w:rPr>
                    <w:lang w:val="en-AU"/>
                  </w:rPr>
                  <w:t>Note 15. Current assets - financial assets at fair value through profit or loss (continued)</w:t>
                </w:r>
              </w:p>
            </w:tc>
          </w:tr>
        </w:tbl>
        <w:p w14:paraId="346D6D2F" w14:textId="77777777" w:rsidR="007F2FC5" w:rsidRDefault="007F2FC5"/>
      </w:tc>
    </w:tr>
  </w:tbl>
  <w:p w14:paraId="2A497B54" w14:textId="77777777" w:rsidR="007F2FC5" w:rsidRDefault="00624826">
    <w:r>
      <w:rPr>
        <w:rFonts w:ascii="Times New Roman" w:eastAsia="Times New Roman" w:hAnsi="Times New Roman" w:cs="Times New Roman"/>
        <w:b/>
        <w:lang w:val="en-AU"/>
      </w:rPr>
      <w:t xml:space="preserve"> </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E0D38A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4919CED" w14:textId="77777777">
            <w:tc>
              <w:tcPr>
                <w:tcW w:w="11059" w:type="dxa"/>
                <w:tcMar>
                  <w:left w:w="0" w:type="dxa"/>
                  <w:right w:w="50" w:type="dxa"/>
                </w:tcMar>
              </w:tcPr>
              <w:p w14:paraId="0C218732" w14:textId="16D32E60" w:rsidR="00C13D3E" w:rsidRDefault="00C13D3E">
                <w:pPr>
                  <w:pStyle w:val="Accurripageheader"/>
                  <w:rPr>
                    <w:lang w:val="en-AU"/>
                  </w:rPr>
                </w:pPr>
                <w:r>
                  <w:rPr>
                    <w:noProof/>
                    <w:lang w:val="en-AU"/>
                  </w:rPr>
                  <w:drawing>
                    <wp:anchor distT="0" distB="0" distL="114300" distR="114300" simplePos="0" relativeHeight="251658301" behindDoc="0" locked="0" layoutInCell="1" allowOverlap="1" wp14:anchorId="3EA6CDB3" wp14:editId="6DDEAEAD">
                      <wp:simplePos x="0" y="0"/>
                      <wp:positionH relativeFrom="page">
                        <wp:posOffset>6004560</wp:posOffset>
                      </wp:positionH>
                      <wp:positionV relativeFrom="page">
                        <wp:posOffset>-233680</wp:posOffset>
                      </wp:positionV>
                      <wp:extent cx="979170" cy="508000"/>
                      <wp:effectExtent l="0" t="0" r="0" b="0"/>
                      <wp:wrapNone/>
                      <wp:docPr id="14496260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62606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71FE42E4" w14:textId="77777777" w:rsidR="00C13D3E" w:rsidRDefault="00C13D3E">
                <w:pPr>
                  <w:pStyle w:val="Accurripageheader"/>
                  <w:rPr>
                    <w:lang w:val="en-AU"/>
                  </w:rPr>
                </w:pPr>
              </w:p>
              <w:p w14:paraId="2DE92733" w14:textId="7D4C44F4" w:rsidR="007F2FC5" w:rsidRDefault="00F966B8">
                <w:pPr>
                  <w:pStyle w:val="Accurripageheader"/>
                </w:pPr>
                <w:r>
                  <w:rPr>
                    <w:lang w:val="en-AU"/>
                  </w:rPr>
                  <w:t>RSM IFRS Listed Comprehensive Limited</w:t>
                </w:r>
              </w:p>
            </w:tc>
          </w:tr>
          <w:tr w:rsidR="007F2FC5" w14:paraId="07B643D5" w14:textId="77777777">
            <w:tc>
              <w:tcPr>
                <w:tcW w:w="11059" w:type="dxa"/>
                <w:tcMar>
                  <w:left w:w="0" w:type="dxa"/>
                  <w:right w:w="50" w:type="dxa"/>
                </w:tcMar>
              </w:tcPr>
              <w:p w14:paraId="413E224A" w14:textId="77777777" w:rsidR="007F2FC5" w:rsidRDefault="00624826">
                <w:pPr>
                  <w:pStyle w:val="Accurripageheader"/>
                </w:pPr>
                <w:r>
                  <w:rPr>
                    <w:lang w:val="en-AU"/>
                  </w:rPr>
                  <w:t>Notes to the financial statements</w:t>
                </w:r>
              </w:p>
            </w:tc>
          </w:tr>
          <w:tr w:rsidR="007F2FC5" w14:paraId="34D8BF30" w14:textId="77777777">
            <w:tc>
              <w:tcPr>
                <w:tcW w:w="11059" w:type="dxa"/>
                <w:tcMar>
                  <w:left w:w="0" w:type="dxa"/>
                  <w:right w:w="50" w:type="dxa"/>
                </w:tcMar>
              </w:tcPr>
              <w:p w14:paraId="7654F8C6" w14:textId="77777777" w:rsidR="007F2FC5" w:rsidRDefault="00624826">
                <w:pPr>
                  <w:pStyle w:val="Accurripageheader"/>
                </w:pPr>
                <w:r>
                  <w:rPr>
                    <w:lang w:val="en-AU"/>
                  </w:rPr>
                  <w:t>31 December 2025</w:t>
                </w:r>
              </w:p>
            </w:tc>
          </w:tr>
        </w:tbl>
        <w:p w14:paraId="7A2B66A1" w14:textId="77777777" w:rsidR="007F2FC5" w:rsidRDefault="007F2FC5"/>
      </w:tc>
    </w:tr>
  </w:tbl>
  <w:p w14:paraId="0C435CC7" w14:textId="77777777" w:rsidR="007F2FC5" w:rsidRDefault="00624826">
    <w:r>
      <w:rPr>
        <w:rFonts w:ascii="Times New Roman" w:eastAsia="Times New Roman" w:hAnsi="Times New Roman" w:cs="Times New Roman"/>
        <w:b/>
        <w:lang w:val="en-AU"/>
      </w:rPr>
      <w:t xml:space="preserve"> </w: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6A1371" w14:textId="77777777" w:rsidR="007F2FC5" w:rsidRDefault="007F2FC5"/>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3296E00F"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9E32155" w14:textId="77777777">
            <w:tc>
              <w:tcPr>
                <w:tcW w:w="11059" w:type="dxa"/>
                <w:tcMar>
                  <w:left w:w="0" w:type="dxa"/>
                  <w:right w:w="50" w:type="dxa"/>
                </w:tcMar>
              </w:tcPr>
              <w:p w14:paraId="71503141" w14:textId="39A812C0" w:rsidR="00C13D3E" w:rsidRDefault="00C13D3E">
                <w:pPr>
                  <w:pStyle w:val="Accurripageheader"/>
                  <w:rPr>
                    <w:lang w:val="en-AU"/>
                  </w:rPr>
                </w:pPr>
                <w:r>
                  <w:rPr>
                    <w:noProof/>
                    <w:lang w:val="en-AU"/>
                  </w:rPr>
                  <w:drawing>
                    <wp:anchor distT="0" distB="0" distL="114300" distR="114300" simplePos="1" relativeHeight="251658302" behindDoc="0" locked="0" layoutInCell="1" allowOverlap="1" wp14:anchorId="7FE416A1" wp14:editId="5ACD5064">
                      <wp:simplePos x="0" y="0"/>
                      <wp:positionH relativeFrom="page">
                        <wp:posOffset>6004560</wp:posOffset>
                      </wp:positionH>
                      <wp:positionV relativeFrom="page">
                        <wp:posOffset>-233680</wp:posOffset>
                      </wp:positionV>
                      <wp:extent cx="979170" cy="508000"/>
                      <wp:effectExtent l="0" t="0" r="0" b="0"/>
                      <wp:wrapNone/>
                      <wp:docPr id="69481560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15600"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ADA458B" w14:textId="77777777" w:rsidR="00C13D3E" w:rsidRDefault="00C13D3E">
                <w:pPr>
                  <w:pStyle w:val="Accurripageheader"/>
                  <w:rPr>
                    <w:lang w:val="en-AU"/>
                  </w:rPr>
                </w:pPr>
              </w:p>
              <w:p w14:paraId="119B9D02" w14:textId="2C7E784F" w:rsidR="007F2FC5" w:rsidRDefault="00F966B8">
                <w:pPr>
                  <w:pStyle w:val="Accurripageheader"/>
                </w:pPr>
                <w:r>
                  <w:rPr>
                    <w:lang w:val="en-AU"/>
                  </w:rPr>
                  <w:t>RSM IFRS Listed Comprehensive Limited</w:t>
                </w:r>
              </w:p>
            </w:tc>
          </w:tr>
          <w:tr w:rsidR="007F2FC5" w14:paraId="5D3F5B7E" w14:textId="77777777">
            <w:tc>
              <w:tcPr>
                <w:tcW w:w="11059" w:type="dxa"/>
                <w:tcMar>
                  <w:left w:w="0" w:type="dxa"/>
                  <w:right w:w="50" w:type="dxa"/>
                </w:tcMar>
              </w:tcPr>
              <w:p w14:paraId="398277EC" w14:textId="77777777" w:rsidR="007F2FC5" w:rsidRDefault="00624826">
                <w:pPr>
                  <w:pStyle w:val="Accurripageheader"/>
                </w:pPr>
                <w:r>
                  <w:rPr>
                    <w:lang w:val="en-AU"/>
                  </w:rPr>
                  <w:t>Notes to the financial statements</w:t>
                </w:r>
              </w:p>
            </w:tc>
          </w:tr>
          <w:tr w:rsidR="007F2FC5" w14:paraId="1231A2F8" w14:textId="77777777">
            <w:tc>
              <w:tcPr>
                <w:tcW w:w="11059" w:type="dxa"/>
                <w:tcMar>
                  <w:left w:w="0" w:type="dxa"/>
                  <w:right w:w="50" w:type="dxa"/>
                </w:tcMar>
              </w:tcPr>
              <w:p w14:paraId="62A5EAE8" w14:textId="77777777" w:rsidR="007F2FC5" w:rsidRDefault="00624826">
                <w:pPr>
                  <w:pStyle w:val="Accurripageheader"/>
                </w:pPr>
                <w:r>
                  <w:rPr>
                    <w:lang w:val="en-AU"/>
                  </w:rPr>
                  <w:t>31 December 2025</w:t>
                </w:r>
              </w:p>
            </w:tc>
          </w:tr>
        </w:tbl>
        <w:p w14:paraId="1545D206" w14:textId="77777777" w:rsidR="007F2FC5" w:rsidRDefault="007F2FC5"/>
      </w:tc>
    </w:tr>
  </w:tbl>
  <w:p w14:paraId="611E7BE9"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533F8C07"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1A23E427" w14:textId="77777777">
            <w:tc>
              <w:tcPr>
                <w:tcW w:w="11059" w:type="dxa"/>
                <w:tcMar>
                  <w:left w:w="0" w:type="dxa"/>
                  <w:right w:w="50" w:type="dxa"/>
                </w:tcMar>
              </w:tcPr>
              <w:p w14:paraId="69847907" w14:textId="77777777" w:rsidR="007F2FC5" w:rsidRDefault="00624826">
                <w:pPr>
                  <w:pStyle w:val="Accurriparagraphheader"/>
                </w:pPr>
                <w:r>
                  <w:rPr>
                    <w:lang w:val="en-AU"/>
                  </w:rPr>
                  <w:t>Note 16. Current assets - other (continued)</w:t>
                </w:r>
              </w:p>
            </w:tc>
          </w:tr>
        </w:tbl>
        <w:p w14:paraId="6DF46124" w14:textId="77777777" w:rsidR="007F2FC5" w:rsidRDefault="007F2FC5"/>
      </w:tc>
    </w:tr>
  </w:tbl>
  <w:p w14:paraId="47EBBC63" w14:textId="77777777" w:rsidR="007F2FC5" w:rsidRDefault="00624826">
    <w:r>
      <w:rPr>
        <w:rFonts w:ascii="Times New Roman" w:eastAsia="Times New Roman" w:hAnsi="Times New Roman" w:cs="Times New Roman"/>
        <w:b/>
        <w:lang w:val="en-AU"/>
      </w:rPr>
      <w:t xml:space="preserve"> </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D5C491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6A5FC419" w14:textId="77777777">
            <w:tc>
              <w:tcPr>
                <w:tcW w:w="11059" w:type="dxa"/>
                <w:tcMar>
                  <w:left w:w="0" w:type="dxa"/>
                  <w:right w:w="50" w:type="dxa"/>
                </w:tcMar>
              </w:tcPr>
              <w:p w14:paraId="18BAD79A" w14:textId="25828DEF" w:rsidR="00C13D3E" w:rsidRDefault="00C13D3E">
                <w:pPr>
                  <w:pStyle w:val="Accurripageheader"/>
                  <w:rPr>
                    <w:lang w:val="en-AU"/>
                  </w:rPr>
                </w:pPr>
                <w:r>
                  <w:rPr>
                    <w:noProof/>
                    <w:lang w:val="en-AU"/>
                  </w:rPr>
                  <w:drawing>
                    <wp:anchor distT="0" distB="0" distL="114300" distR="114300" simplePos="1" relativeHeight="251658303" behindDoc="0" locked="0" layoutInCell="1" allowOverlap="1" wp14:anchorId="1C8BC4CC" wp14:editId="211B78C3">
                      <wp:simplePos x="0" y="0"/>
                      <wp:positionH relativeFrom="page">
                        <wp:posOffset>6004560</wp:posOffset>
                      </wp:positionH>
                      <wp:positionV relativeFrom="page">
                        <wp:posOffset>-233680</wp:posOffset>
                      </wp:positionV>
                      <wp:extent cx="979170" cy="508000"/>
                      <wp:effectExtent l="0" t="0" r="0" b="0"/>
                      <wp:wrapNone/>
                      <wp:docPr id="14651153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11534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0CDA467A" w14:textId="77777777" w:rsidR="00C13D3E" w:rsidRDefault="00C13D3E">
                <w:pPr>
                  <w:pStyle w:val="Accurripageheader"/>
                  <w:rPr>
                    <w:lang w:val="en-AU"/>
                  </w:rPr>
                </w:pPr>
              </w:p>
              <w:p w14:paraId="6F5D53AB" w14:textId="52EDEE42" w:rsidR="007F2FC5" w:rsidRDefault="00F966B8">
                <w:pPr>
                  <w:pStyle w:val="Accurripageheader"/>
                </w:pPr>
                <w:r>
                  <w:rPr>
                    <w:lang w:val="en-AU"/>
                  </w:rPr>
                  <w:t>RSM IFRS Listed Comprehensive Limited</w:t>
                </w:r>
              </w:p>
            </w:tc>
          </w:tr>
          <w:tr w:rsidR="007F2FC5" w14:paraId="61498ABE" w14:textId="77777777">
            <w:tc>
              <w:tcPr>
                <w:tcW w:w="11059" w:type="dxa"/>
                <w:tcMar>
                  <w:left w:w="0" w:type="dxa"/>
                  <w:right w:w="50" w:type="dxa"/>
                </w:tcMar>
              </w:tcPr>
              <w:p w14:paraId="76F2F262" w14:textId="77777777" w:rsidR="007F2FC5" w:rsidRDefault="00624826">
                <w:pPr>
                  <w:pStyle w:val="Accurripageheader"/>
                </w:pPr>
                <w:r>
                  <w:rPr>
                    <w:lang w:val="en-AU"/>
                  </w:rPr>
                  <w:t>Notes to the financial statements</w:t>
                </w:r>
              </w:p>
            </w:tc>
          </w:tr>
          <w:tr w:rsidR="007F2FC5" w14:paraId="409A0156" w14:textId="77777777">
            <w:tc>
              <w:tcPr>
                <w:tcW w:w="11059" w:type="dxa"/>
                <w:tcMar>
                  <w:left w:w="0" w:type="dxa"/>
                  <w:right w:w="50" w:type="dxa"/>
                </w:tcMar>
              </w:tcPr>
              <w:p w14:paraId="5D5C7FA7" w14:textId="77777777" w:rsidR="007F2FC5" w:rsidRDefault="00624826">
                <w:pPr>
                  <w:pStyle w:val="Accurripageheader"/>
                </w:pPr>
                <w:r>
                  <w:rPr>
                    <w:lang w:val="en-AU"/>
                  </w:rPr>
                  <w:t>31 December 2025</w:t>
                </w:r>
              </w:p>
            </w:tc>
          </w:tr>
        </w:tbl>
        <w:p w14:paraId="6F3207A5" w14:textId="77777777" w:rsidR="007F2FC5" w:rsidRDefault="007F2FC5"/>
      </w:tc>
    </w:tr>
  </w:tbl>
  <w:p w14:paraId="086DC743" w14:textId="77777777" w:rsidR="007F2FC5" w:rsidRDefault="00624826">
    <w:r>
      <w:rPr>
        <w:rFonts w:ascii="Times New Roman" w:eastAsia="Times New Roman" w:hAnsi="Times New Roman" w:cs="Times New Roman"/>
        <w:b/>
        <w:lang w:val="en-AU"/>
      </w:rPr>
      <w:t xml:space="preserve"> </w: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92C12" w14:textId="77777777" w:rsidR="007F2FC5" w:rsidRDefault="007F2FC5"/>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6C0A7E3D"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3D8F6F0B" w14:textId="77777777">
            <w:tc>
              <w:tcPr>
                <w:tcW w:w="11059" w:type="dxa"/>
                <w:tcMar>
                  <w:left w:w="0" w:type="dxa"/>
                  <w:right w:w="50" w:type="dxa"/>
                </w:tcMar>
              </w:tcPr>
              <w:p w14:paraId="05D487C0" w14:textId="03F48187" w:rsidR="00C13D3E" w:rsidRDefault="00C13D3E">
                <w:pPr>
                  <w:pStyle w:val="Accurripageheader"/>
                  <w:rPr>
                    <w:lang w:val="en-AU"/>
                  </w:rPr>
                </w:pPr>
                <w:r>
                  <w:rPr>
                    <w:noProof/>
                    <w:lang w:val="en-AU"/>
                  </w:rPr>
                  <w:drawing>
                    <wp:anchor distT="0" distB="0" distL="114300" distR="114300" simplePos="1" relativeHeight="251658304" behindDoc="0" locked="0" layoutInCell="1" allowOverlap="1" wp14:anchorId="5619D003" wp14:editId="3ABA4BD8">
                      <wp:simplePos x="0" y="0"/>
                      <wp:positionH relativeFrom="page">
                        <wp:posOffset>6004560</wp:posOffset>
                      </wp:positionH>
                      <wp:positionV relativeFrom="page">
                        <wp:posOffset>-233680</wp:posOffset>
                      </wp:positionV>
                      <wp:extent cx="979170" cy="508000"/>
                      <wp:effectExtent l="0" t="0" r="0" b="0"/>
                      <wp:wrapNone/>
                      <wp:docPr id="11192010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01067"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56632E35" w14:textId="77777777" w:rsidR="00C13D3E" w:rsidRDefault="00C13D3E">
                <w:pPr>
                  <w:pStyle w:val="Accurripageheader"/>
                  <w:rPr>
                    <w:lang w:val="en-AU"/>
                  </w:rPr>
                </w:pPr>
              </w:p>
              <w:p w14:paraId="2B24CB13" w14:textId="4568892C" w:rsidR="007F2FC5" w:rsidRDefault="00F966B8">
                <w:pPr>
                  <w:pStyle w:val="Accurripageheader"/>
                </w:pPr>
                <w:r>
                  <w:rPr>
                    <w:lang w:val="en-AU"/>
                  </w:rPr>
                  <w:t>RSM IFRS Listed Comprehensive Limited</w:t>
                </w:r>
              </w:p>
            </w:tc>
          </w:tr>
          <w:tr w:rsidR="007F2FC5" w14:paraId="23493CFE" w14:textId="77777777">
            <w:tc>
              <w:tcPr>
                <w:tcW w:w="11059" w:type="dxa"/>
                <w:tcMar>
                  <w:left w:w="0" w:type="dxa"/>
                  <w:right w:w="50" w:type="dxa"/>
                </w:tcMar>
              </w:tcPr>
              <w:p w14:paraId="42A3DC5A" w14:textId="77777777" w:rsidR="007F2FC5" w:rsidRDefault="00624826">
                <w:pPr>
                  <w:pStyle w:val="Accurripageheader"/>
                </w:pPr>
                <w:r>
                  <w:rPr>
                    <w:lang w:val="en-AU"/>
                  </w:rPr>
                  <w:t>Notes to the financial statements</w:t>
                </w:r>
              </w:p>
            </w:tc>
          </w:tr>
          <w:tr w:rsidR="007F2FC5" w14:paraId="11555389" w14:textId="77777777">
            <w:tc>
              <w:tcPr>
                <w:tcW w:w="11059" w:type="dxa"/>
                <w:tcMar>
                  <w:left w:w="0" w:type="dxa"/>
                  <w:right w:w="50" w:type="dxa"/>
                </w:tcMar>
              </w:tcPr>
              <w:p w14:paraId="4BB59D03" w14:textId="77777777" w:rsidR="007F2FC5" w:rsidRDefault="00624826">
                <w:pPr>
                  <w:pStyle w:val="Accurripageheader"/>
                </w:pPr>
                <w:r>
                  <w:rPr>
                    <w:lang w:val="en-AU"/>
                  </w:rPr>
                  <w:t>31 December 2025</w:t>
                </w:r>
              </w:p>
            </w:tc>
          </w:tr>
        </w:tbl>
        <w:p w14:paraId="11726146" w14:textId="77777777" w:rsidR="007F2FC5" w:rsidRDefault="007F2FC5"/>
      </w:tc>
    </w:tr>
  </w:tbl>
  <w:p w14:paraId="6999D2C2" w14:textId="77777777" w:rsidR="007F2FC5" w:rsidRDefault="00624826">
    <w:r>
      <w:rPr>
        <w:rFonts w:ascii="Times New Roman" w:eastAsia="Times New Roman" w:hAnsi="Times New Roman" w:cs="Times New Roman"/>
        <w:b/>
        <w:lang w:val="en-AU"/>
      </w:rPr>
      <w:t xml:space="preserve"> </w:t>
    </w:r>
  </w:p>
  <w:tbl>
    <w:tblPr>
      <w:tblW w:w="5000" w:type="pct"/>
      <w:tblLook w:val="04A0" w:firstRow="1" w:lastRow="0" w:firstColumn="1" w:lastColumn="0" w:noHBand="0" w:noVBand="1"/>
    </w:tblPr>
    <w:tblGrid>
      <w:gridCol w:w="10999"/>
    </w:tblGrid>
    <w:tr w:rsidR="007F2FC5" w14:paraId="4E7F0E64"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D72ED55" w14:textId="77777777">
            <w:tc>
              <w:tcPr>
                <w:tcW w:w="11059" w:type="dxa"/>
                <w:tcMar>
                  <w:left w:w="0" w:type="dxa"/>
                  <w:right w:w="50" w:type="dxa"/>
                </w:tcMar>
              </w:tcPr>
              <w:p w14:paraId="4D374C32" w14:textId="77777777" w:rsidR="007F2FC5" w:rsidRDefault="00624826">
                <w:pPr>
                  <w:pStyle w:val="Accurriparagraphheader"/>
                </w:pPr>
                <w:r>
                  <w:rPr>
                    <w:lang w:val="en-AU"/>
                  </w:rPr>
                  <w:t>Note 17. Current assets - non-current assets classified as held for sale (continued)</w:t>
                </w:r>
              </w:p>
            </w:tc>
          </w:tr>
        </w:tbl>
        <w:p w14:paraId="1D07C78C" w14:textId="77777777" w:rsidR="007F2FC5" w:rsidRDefault="007F2FC5"/>
      </w:tc>
    </w:tr>
  </w:tbl>
  <w:p w14:paraId="7B57E592" w14:textId="77777777" w:rsidR="007F2FC5" w:rsidRDefault="00624826">
    <w:r>
      <w:rPr>
        <w:rFonts w:ascii="Times New Roman" w:eastAsia="Times New Roman" w:hAnsi="Times New Roman" w:cs="Times New Roman"/>
        <w:b/>
        <w:lang w:val="en-AU"/>
      </w:rPr>
      <w:t xml:space="preserve"> </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Look w:val="04A0" w:firstRow="1" w:lastRow="0" w:firstColumn="1" w:lastColumn="0" w:noHBand="0" w:noVBand="1"/>
    </w:tblPr>
    <w:tblGrid>
      <w:gridCol w:w="10999"/>
    </w:tblGrid>
    <w:tr w:rsidR="007F2FC5" w14:paraId="5ECBD0DB" w14:textId="77777777">
      <w:trPr>
        <w:cantSplit/>
      </w:trPr>
      <w:tc>
        <w:tcPr>
          <w:tcW w:w="10999" w:type="dxa"/>
          <w:tcMar>
            <w:left w:w="0" w:type="dxa"/>
          </w:tcMar>
        </w:tcPr>
        <w:tbl>
          <w:tblPr>
            <w:tblW w:w="0" w:type="auto"/>
            <w:tblLook w:val="04A0" w:firstRow="1" w:lastRow="0" w:firstColumn="1" w:lastColumn="0" w:noHBand="0" w:noVBand="1"/>
          </w:tblPr>
          <w:tblGrid>
            <w:gridCol w:w="10891"/>
          </w:tblGrid>
          <w:tr w:rsidR="007F2FC5" w14:paraId="530D62C5" w14:textId="77777777">
            <w:tc>
              <w:tcPr>
                <w:tcW w:w="11059" w:type="dxa"/>
                <w:tcMar>
                  <w:left w:w="0" w:type="dxa"/>
                  <w:right w:w="50" w:type="dxa"/>
                </w:tcMar>
              </w:tcPr>
              <w:p w14:paraId="65FFCE1D" w14:textId="4B7CC33E" w:rsidR="00C13D3E" w:rsidRDefault="00C13D3E">
                <w:pPr>
                  <w:pStyle w:val="Accurripageheader"/>
                  <w:rPr>
                    <w:lang w:val="en-AU"/>
                  </w:rPr>
                </w:pPr>
                <w:r>
                  <w:rPr>
                    <w:noProof/>
                    <w:lang w:val="en-AU"/>
                  </w:rPr>
                  <w:drawing>
                    <wp:anchor distT="0" distB="0" distL="114300" distR="114300" simplePos="1" relativeHeight="251658305" behindDoc="0" locked="0" layoutInCell="1" allowOverlap="1" wp14:anchorId="0C5AF6CC" wp14:editId="4AB9AE7A">
                      <wp:simplePos x="0" y="0"/>
                      <wp:positionH relativeFrom="page">
                        <wp:posOffset>6004560</wp:posOffset>
                      </wp:positionH>
                      <wp:positionV relativeFrom="page">
                        <wp:posOffset>-233680</wp:posOffset>
                      </wp:positionV>
                      <wp:extent cx="979170" cy="508000"/>
                      <wp:effectExtent l="0" t="0" r="0" b="0"/>
                      <wp:wrapNone/>
                      <wp:docPr id="178953053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530536" name=""/>
                              <pic:cNvPicPr/>
                            </pic:nvPicPr>
                            <pic:blipFill>
                              <a:blip r:embed="rId1">
                                <a:extLst>
                                  <a:ext uri="{28A0092B-C50C-407E-A947-70E740481C1C}">
                                    <a14:useLocalDpi xmlns:a14="http://schemas.microsoft.com/office/drawing/2010/main" val="0"/>
                                  </a:ext>
                                </a:extLst>
                              </a:blip>
                              <a:stretch>
                                <a:fillRect/>
                              </a:stretch>
                            </pic:blipFill>
                            <pic:spPr>
                              <a:xfrm>
                                <a:off x="0" y="0"/>
                                <a:ext cx="979170" cy="508000"/>
                              </a:xfrm>
                              <a:prstGeom prst="rect">
                                <a:avLst/>
                              </a:prstGeom>
                            </pic:spPr>
                          </pic:pic>
                        </a:graphicData>
                      </a:graphic>
                      <wp14:sizeRelH relativeFrom="margin">
                        <wp14:pctWidth>0</wp14:pctWidth>
                      </wp14:sizeRelH>
                      <wp14:sizeRelV relativeFrom="margin">
                        <wp14:pctHeight>0</wp14:pctHeight>
                      </wp14:sizeRelV>
                    </wp:anchor>
                  </w:drawing>
                </w:r>
              </w:p>
              <w:p w14:paraId="24023687" w14:textId="77777777" w:rsidR="00C13D3E" w:rsidRDefault="00C13D3E">
                <w:pPr>
                  <w:pStyle w:val="Accurripageheader"/>
                  <w:rPr>
                    <w:lang w:val="en-AU"/>
                  </w:rPr>
                </w:pPr>
              </w:p>
              <w:p w14:paraId="39217189" w14:textId="21931E68" w:rsidR="007F2FC5" w:rsidRDefault="00F966B8">
                <w:pPr>
                  <w:pStyle w:val="Accurripageheader"/>
                </w:pPr>
                <w:r>
                  <w:rPr>
                    <w:lang w:val="en-AU"/>
                  </w:rPr>
                  <w:t>RSM IFRS Listed Comprehensive Limited</w:t>
                </w:r>
              </w:p>
            </w:tc>
          </w:tr>
          <w:tr w:rsidR="007F2FC5" w14:paraId="78F836A1" w14:textId="77777777">
            <w:tc>
              <w:tcPr>
                <w:tcW w:w="11059" w:type="dxa"/>
                <w:tcMar>
                  <w:left w:w="0" w:type="dxa"/>
                  <w:right w:w="50" w:type="dxa"/>
                </w:tcMar>
              </w:tcPr>
              <w:p w14:paraId="4392FCC7" w14:textId="77777777" w:rsidR="007F2FC5" w:rsidRDefault="00624826">
                <w:pPr>
                  <w:pStyle w:val="Accurripageheader"/>
                </w:pPr>
                <w:r>
                  <w:rPr>
                    <w:lang w:val="en-AU"/>
                  </w:rPr>
                  <w:t>Notes to the financial statements</w:t>
                </w:r>
              </w:p>
            </w:tc>
          </w:tr>
          <w:tr w:rsidR="007F2FC5" w14:paraId="000773E9" w14:textId="77777777">
            <w:tc>
              <w:tcPr>
                <w:tcW w:w="11059" w:type="dxa"/>
                <w:tcMar>
                  <w:left w:w="0" w:type="dxa"/>
                  <w:right w:w="50" w:type="dxa"/>
                </w:tcMar>
              </w:tcPr>
              <w:p w14:paraId="6554C49C" w14:textId="77777777" w:rsidR="007F2FC5" w:rsidRDefault="00624826">
                <w:pPr>
                  <w:pStyle w:val="Accurripageheader"/>
                </w:pPr>
                <w:r>
                  <w:rPr>
                    <w:lang w:val="en-AU"/>
                  </w:rPr>
                  <w:t>31 December 2025</w:t>
                </w:r>
              </w:p>
            </w:tc>
          </w:tr>
        </w:tbl>
        <w:p w14:paraId="38F65FF3" w14:textId="77777777" w:rsidR="007F2FC5" w:rsidRDefault="007F2FC5"/>
      </w:tc>
    </w:tr>
  </w:tbl>
  <w:p w14:paraId="4C185865" w14:textId="77777777" w:rsidR="007F2FC5" w:rsidRDefault="00624826">
    <w:r>
      <w:rPr>
        <w:rFonts w:ascii="Times New Roman" w:eastAsia="Times New Roman" w:hAnsi="Times New Roman" w:cs="Times New Roman"/>
        <w:b/>
        <w:lang w:val="en-AU"/>
      </w:rPr>
      <w:t xml:space="preserve"> </w: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7DF2C" w14:textId="77777777" w:rsidR="007F2FC5" w:rsidRDefault="007F2FC5"/>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60C"/>
    <w:rsid w:val="00053710"/>
    <w:rsid w:val="00073641"/>
    <w:rsid w:val="00075E6B"/>
    <w:rsid w:val="000A6C96"/>
    <w:rsid w:val="000B5253"/>
    <w:rsid w:val="000E5615"/>
    <w:rsid w:val="000F5743"/>
    <w:rsid w:val="00106847"/>
    <w:rsid w:val="00122DF5"/>
    <w:rsid w:val="00131777"/>
    <w:rsid w:val="00131E7D"/>
    <w:rsid w:val="00133180"/>
    <w:rsid w:val="00133243"/>
    <w:rsid w:val="00142D90"/>
    <w:rsid w:val="0015394F"/>
    <w:rsid w:val="00156C0B"/>
    <w:rsid w:val="00164E69"/>
    <w:rsid w:val="00172005"/>
    <w:rsid w:val="00191D09"/>
    <w:rsid w:val="001B28E4"/>
    <w:rsid w:val="001B48A7"/>
    <w:rsid w:val="001E202E"/>
    <w:rsid w:val="0022369C"/>
    <w:rsid w:val="00235B4F"/>
    <w:rsid w:val="0027355A"/>
    <w:rsid w:val="00283237"/>
    <w:rsid w:val="00290109"/>
    <w:rsid w:val="0029470E"/>
    <w:rsid w:val="002B569B"/>
    <w:rsid w:val="002C5025"/>
    <w:rsid w:val="002D4112"/>
    <w:rsid w:val="002F6CC8"/>
    <w:rsid w:val="002F7419"/>
    <w:rsid w:val="002F7872"/>
    <w:rsid w:val="00333A40"/>
    <w:rsid w:val="00337E22"/>
    <w:rsid w:val="00370218"/>
    <w:rsid w:val="00381DFD"/>
    <w:rsid w:val="00387EAE"/>
    <w:rsid w:val="00390D2A"/>
    <w:rsid w:val="003A3CDA"/>
    <w:rsid w:val="003D1572"/>
    <w:rsid w:val="003E3CD3"/>
    <w:rsid w:val="003F1DCE"/>
    <w:rsid w:val="003F507F"/>
    <w:rsid w:val="004023E5"/>
    <w:rsid w:val="004263CB"/>
    <w:rsid w:val="00435AD9"/>
    <w:rsid w:val="00454AA6"/>
    <w:rsid w:val="004567F0"/>
    <w:rsid w:val="00467DE5"/>
    <w:rsid w:val="00472D7B"/>
    <w:rsid w:val="00476283"/>
    <w:rsid w:val="00477A45"/>
    <w:rsid w:val="00486B06"/>
    <w:rsid w:val="00497C52"/>
    <w:rsid w:val="004A599A"/>
    <w:rsid w:val="004C07C5"/>
    <w:rsid w:val="004C3CDD"/>
    <w:rsid w:val="004C432F"/>
    <w:rsid w:val="004D053D"/>
    <w:rsid w:val="004F1501"/>
    <w:rsid w:val="004F37D6"/>
    <w:rsid w:val="005201D1"/>
    <w:rsid w:val="0053581C"/>
    <w:rsid w:val="00561188"/>
    <w:rsid w:val="00591EE9"/>
    <w:rsid w:val="005B7C1E"/>
    <w:rsid w:val="005C3373"/>
    <w:rsid w:val="0062265C"/>
    <w:rsid w:val="00624826"/>
    <w:rsid w:val="006252DB"/>
    <w:rsid w:val="0063514C"/>
    <w:rsid w:val="00636638"/>
    <w:rsid w:val="00637019"/>
    <w:rsid w:val="00637A54"/>
    <w:rsid w:val="00640A6B"/>
    <w:rsid w:val="00675708"/>
    <w:rsid w:val="006A6AC1"/>
    <w:rsid w:val="006C2613"/>
    <w:rsid w:val="006C6DAD"/>
    <w:rsid w:val="006D1C8D"/>
    <w:rsid w:val="006D4ED4"/>
    <w:rsid w:val="006F3A45"/>
    <w:rsid w:val="00713761"/>
    <w:rsid w:val="00731B06"/>
    <w:rsid w:val="007334FD"/>
    <w:rsid w:val="007665AD"/>
    <w:rsid w:val="007945F4"/>
    <w:rsid w:val="007F2FC5"/>
    <w:rsid w:val="008103A8"/>
    <w:rsid w:val="0085176B"/>
    <w:rsid w:val="00856D81"/>
    <w:rsid w:val="00861A71"/>
    <w:rsid w:val="008648D5"/>
    <w:rsid w:val="00864B52"/>
    <w:rsid w:val="00867250"/>
    <w:rsid w:val="008A255D"/>
    <w:rsid w:val="008B5879"/>
    <w:rsid w:val="008C1AEC"/>
    <w:rsid w:val="008F7271"/>
    <w:rsid w:val="00910D78"/>
    <w:rsid w:val="00954567"/>
    <w:rsid w:val="00961D35"/>
    <w:rsid w:val="00963B00"/>
    <w:rsid w:val="00981676"/>
    <w:rsid w:val="0099480D"/>
    <w:rsid w:val="009A2742"/>
    <w:rsid w:val="009B0082"/>
    <w:rsid w:val="009B6822"/>
    <w:rsid w:val="009E1461"/>
    <w:rsid w:val="009F2484"/>
    <w:rsid w:val="00A040F7"/>
    <w:rsid w:val="00A11D6F"/>
    <w:rsid w:val="00A4243C"/>
    <w:rsid w:val="00A73A66"/>
    <w:rsid w:val="00A77B3E"/>
    <w:rsid w:val="00A806DC"/>
    <w:rsid w:val="00A81029"/>
    <w:rsid w:val="00A83791"/>
    <w:rsid w:val="00A93637"/>
    <w:rsid w:val="00AA4730"/>
    <w:rsid w:val="00AB5C2A"/>
    <w:rsid w:val="00AC470F"/>
    <w:rsid w:val="00AD1957"/>
    <w:rsid w:val="00AF422D"/>
    <w:rsid w:val="00AF6EF5"/>
    <w:rsid w:val="00B2515B"/>
    <w:rsid w:val="00B314A6"/>
    <w:rsid w:val="00B438C8"/>
    <w:rsid w:val="00B43E03"/>
    <w:rsid w:val="00B66C20"/>
    <w:rsid w:val="00B71F3D"/>
    <w:rsid w:val="00B72348"/>
    <w:rsid w:val="00B767C7"/>
    <w:rsid w:val="00B8735B"/>
    <w:rsid w:val="00B91B30"/>
    <w:rsid w:val="00B937FA"/>
    <w:rsid w:val="00BA448D"/>
    <w:rsid w:val="00BB30B7"/>
    <w:rsid w:val="00BD35FC"/>
    <w:rsid w:val="00BD7B48"/>
    <w:rsid w:val="00BE2B7B"/>
    <w:rsid w:val="00C13D3E"/>
    <w:rsid w:val="00C221EA"/>
    <w:rsid w:val="00C33DEE"/>
    <w:rsid w:val="00C34FEC"/>
    <w:rsid w:val="00C46181"/>
    <w:rsid w:val="00C5050F"/>
    <w:rsid w:val="00C5629B"/>
    <w:rsid w:val="00C60641"/>
    <w:rsid w:val="00C666E5"/>
    <w:rsid w:val="00CA2A55"/>
    <w:rsid w:val="00CC430F"/>
    <w:rsid w:val="00CC73F6"/>
    <w:rsid w:val="00CD4464"/>
    <w:rsid w:val="00CE239A"/>
    <w:rsid w:val="00CF678D"/>
    <w:rsid w:val="00D02C34"/>
    <w:rsid w:val="00D229D9"/>
    <w:rsid w:val="00DD7EF3"/>
    <w:rsid w:val="00DF23E5"/>
    <w:rsid w:val="00DF7690"/>
    <w:rsid w:val="00E15C92"/>
    <w:rsid w:val="00E17069"/>
    <w:rsid w:val="00E320DD"/>
    <w:rsid w:val="00E41AE9"/>
    <w:rsid w:val="00E45274"/>
    <w:rsid w:val="00E8073D"/>
    <w:rsid w:val="00E9484E"/>
    <w:rsid w:val="00EC7798"/>
    <w:rsid w:val="00EE1F9E"/>
    <w:rsid w:val="00EF0055"/>
    <w:rsid w:val="00EF72DC"/>
    <w:rsid w:val="00F02C6C"/>
    <w:rsid w:val="00F154A2"/>
    <w:rsid w:val="00F169FD"/>
    <w:rsid w:val="00F26D65"/>
    <w:rsid w:val="00F549EC"/>
    <w:rsid w:val="00F555F9"/>
    <w:rsid w:val="00F63277"/>
    <w:rsid w:val="00F966B8"/>
    <w:rsid w:val="00FA0B77"/>
    <w:rsid w:val="00FA7AC1"/>
    <w:rsid w:val="00FB5F7A"/>
    <w:rsid w:val="00FB74FE"/>
    <w:rsid w:val="00FC06BD"/>
    <w:rsid w:val="00FD538E"/>
    <w:rsid w:val="00FE564B"/>
    <w:rsid w:val="015BCD1E"/>
    <w:rsid w:val="01C67ED2"/>
    <w:rsid w:val="0248B35D"/>
    <w:rsid w:val="0522E105"/>
    <w:rsid w:val="066B566E"/>
    <w:rsid w:val="074CA61B"/>
    <w:rsid w:val="080EB37C"/>
    <w:rsid w:val="0ACE6A47"/>
    <w:rsid w:val="0C5FCFFB"/>
    <w:rsid w:val="0EA22BE2"/>
    <w:rsid w:val="11AE6A9A"/>
    <w:rsid w:val="134112F9"/>
    <w:rsid w:val="157147AC"/>
    <w:rsid w:val="15FE4249"/>
    <w:rsid w:val="164069AC"/>
    <w:rsid w:val="19ABC0B2"/>
    <w:rsid w:val="1ADF9944"/>
    <w:rsid w:val="1AE83566"/>
    <w:rsid w:val="1B91F9E5"/>
    <w:rsid w:val="1D7A0651"/>
    <w:rsid w:val="1D7F64F1"/>
    <w:rsid w:val="1F4EC285"/>
    <w:rsid w:val="20806180"/>
    <w:rsid w:val="211A1AF1"/>
    <w:rsid w:val="22AE5B0A"/>
    <w:rsid w:val="23306A99"/>
    <w:rsid w:val="26B420D7"/>
    <w:rsid w:val="2AC92515"/>
    <w:rsid w:val="2B29B48B"/>
    <w:rsid w:val="2D7FF662"/>
    <w:rsid w:val="2DA40C83"/>
    <w:rsid w:val="3176E036"/>
    <w:rsid w:val="37A9F332"/>
    <w:rsid w:val="37C0B388"/>
    <w:rsid w:val="381E2432"/>
    <w:rsid w:val="3C77E6C2"/>
    <w:rsid w:val="3C92220C"/>
    <w:rsid w:val="3D9ABE03"/>
    <w:rsid w:val="3EC59F2E"/>
    <w:rsid w:val="4390BD91"/>
    <w:rsid w:val="45540B46"/>
    <w:rsid w:val="49487C3B"/>
    <w:rsid w:val="5167C981"/>
    <w:rsid w:val="5410467B"/>
    <w:rsid w:val="549008BF"/>
    <w:rsid w:val="557DE073"/>
    <w:rsid w:val="557EF8F7"/>
    <w:rsid w:val="55C21D98"/>
    <w:rsid w:val="5ABE8A7F"/>
    <w:rsid w:val="5B64E8EC"/>
    <w:rsid w:val="5C83FC31"/>
    <w:rsid w:val="5CC90030"/>
    <w:rsid w:val="5EEEA0A7"/>
    <w:rsid w:val="6226FDCC"/>
    <w:rsid w:val="64F5C9DC"/>
    <w:rsid w:val="67DF3020"/>
    <w:rsid w:val="6A152E22"/>
    <w:rsid w:val="6E7ADEDD"/>
    <w:rsid w:val="6FDC80CE"/>
    <w:rsid w:val="71B4A8D7"/>
    <w:rsid w:val="7318B1DE"/>
    <w:rsid w:val="75FE190D"/>
    <w:rsid w:val="782B7124"/>
    <w:rsid w:val="7CEEDA1C"/>
    <w:rsid w:val="7D8D67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505939"/>
  <w15:docId w15:val="{95F6541B-864B-467A-B7E2-B203C670C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eastAsia="Arial" w:hAnsi="Arial" w:cs="Arial"/>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currititle">
    <w:name w:val="Accurri title"/>
    <w:next w:val="Normal"/>
    <w:qFormat/>
    <w:rPr>
      <w:rFonts w:ascii="Arial" w:eastAsia="Arial" w:hAnsi="Arial" w:cs="Arial"/>
      <w:b/>
      <w:color w:val="009CDE"/>
      <w:sz w:val="36"/>
      <w:szCs w:val="24"/>
    </w:rPr>
  </w:style>
  <w:style w:type="paragraph" w:customStyle="1" w:styleId="Accurrititle2">
    <w:name w:val="Accurri title 2"/>
    <w:next w:val="Normal"/>
    <w:qFormat/>
    <w:rPr>
      <w:rFonts w:ascii="Arial" w:eastAsia="Arial" w:hAnsi="Arial" w:cs="Arial"/>
      <w:b/>
      <w:color w:val="63666A"/>
      <w:sz w:val="28"/>
      <w:szCs w:val="24"/>
    </w:rPr>
  </w:style>
  <w:style w:type="paragraph" w:customStyle="1" w:styleId="Accurripageheader">
    <w:name w:val="Accurri page header"/>
    <w:next w:val="Normal"/>
    <w:qFormat/>
    <w:rPr>
      <w:rFonts w:ascii="Arial" w:eastAsia="Arial" w:hAnsi="Arial" w:cs="Arial"/>
      <w:b/>
      <w:color w:val="009CDE"/>
      <w:szCs w:val="24"/>
    </w:rPr>
  </w:style>
  <w:style w:type="paragraph" w:customStyle="1" w:styleId="Accurriparagraphheader">
    <w:name w:val="Accurri paragraph header"/>
    <w:next w:val="Normal"/>
    <w:qFormat/>
    <w:rPr>
      <w:rFonts w:ascii="Arial" w:eastAsia="Arial" w:hAnsi="Arial" w:cs="Arial"/>
      <w:b/>
      <w:color w:val="009CDE"/>
      <w:sz w:val="24"/>
      <w:szCs w:val="24"/>
    </w:rPr>
  </w:style>
  <w:style w:type="paragraph" w:customStyle="1" w:styleId="Accurriparagraphheader2">
    <w:name w:val="Accurri paragraph header 2"/>
    <w:next w:val="Normal"/>
    <w:qFormat/>
    <w:rPr>
      <w:rFonts w:ascii="Arial" w:eastAsia="Arial" w:hAnsi="Arial" w:cs="Arial"/>
      <w:b/>
      <w:i/>
      <w:color w:val="63666A"/>
      <w:szCs w:val="24"/>
    </w:rPr>
  </w:style>
  <w:style w:type="paragraph" w:customStyle="1" w:styleId="Accurriparagraphheader3">
    <w:name w:val="Accurri paragraph header 3"/>
    <w:next w:val="Normal"/>
    <w:qFormat/>
    <w:rPr>
      <w:rFonts w:ascii="Arial" w:eastAsia="Arial" w:hAnsi="Arial" w:cs="Arial"/>
      <w:i/>
      <w:color w:val="63666A"/>
      <w:szCs w:val="24"/>
    </w:rPr>
  </w:style>
  <w:style w:type="paragraph" w:customStyle="1" w:styleId="Accurriparagraphbody">
    <w:name w:val="Accurri paragraph body"/>
    <w:next w:val="Normal"/>
    <w:qFormat/>
    <w:pPr>
      <w:jc w:val="both"/>
    </w:pPr>
    <w:rPr>
      <w:rFonts w:ascii="Arial" w:eastAsia="Arial" w:hAnsi="Arial" w:cs="Arial"/>
      <w:color w:val="63666A"/>
      <w:szCs w:val="24"/>
    </w:rPr>
  </w:style>
  <w:style w:type="paragraph" w:customStyle="1" w:styleId="Accurritableheader">
    <w:name w:val="Accurri table header"/>
    <w:next w:val="Normal"/>
    <w:qFormat/>
    <w:pPr>
      <w:jc w:val="center"/>
    </w:pPr>
    <w:rPr>
      <w:rFonts w:ascii="Arial" w:eastAsia="Arial" w:hAnsi="Arial" w:cs="Arial"/>
      <w:b/>
      <w:color w:val="009CDE"/>
      <w:szCs w:val="24"/>
    </w:rPr>
  </w:style>
  <w:style w:type="paragraph" w:customStyle="1" w:styleId="Accurritableheader2">
    <w:name w:val="Accurri table header 2"/>
    <w:next w:val="Normal"/>
    <w:qFormat/>
    <w:pPr>
      <w:jc w:val="center"/>
    </w:pPr>
    <w:rPr>
      <w:rFonts w:ascii="Arial" w:eastAsia="Arial" w:hAnsi="Arial" w:cs="Arial"/>
      <w:color w:val="63666A"/>
      <w:szCs w:val="24"/>
    </w:rPr>
  </w:style>
  <w:style w:type="paragraph" w:customStyle="1" w:styleId="Accurriintroduction">
    <w:name w:val="Accurri introduction"/>
    <w:next w:val="Normal"/>
    <w:qFormat/>
    <w:rPr>
      <w:rFonts w:ascii="Arial" w:eastAsia="Arial" w:hAnsi="Arial" w:cs="Arial"/>
      <w:b/>
      <w:color w:val="63666A"/>
      <w:szCs w:val="24"/>
    </w:rPr>
  </w:style>
  <w:style w:type="paragraph" w:customStyle="1" w:styleId="Accurriintroduction2">
    <w:name w:val="Accurri introduction 2"/>
    <w:next w:val="Normal"/>
    <w:qFormat/>
    <w:rPr>
      <w:rFonts w:ascii="Arial" w:eastAsia="Arial" w:hAnsi="Arial" w:cs="Arial"/>
      <w:b/>
      <w:i/>
      <w:color w:val="63666A"/>
      <w:szCs w:val="24"/>
    </w:rPr>
  </w:style>
  <w:style w:type="paragraph" w:customStyle="1" w:styleId="Accurriintroduction3">
    <w:name w:val="Accurri introduction 3"/>
    <w:next w:val="Normal"/>
    <w:qFormat/>
    <w:rPr>
      <w:rFonts w:ascii="Arial" w:eastAsia="Arial" w:hAnsi="Arial" w:cs="Arial"/>
      <w:i/>
      <w:color w:val="63666A"/>
      <w:szCs w:val="24"/>
    </w:rPr>
  </w:style>
  <w:style w:type="paragraph" w:customStyle="1" w:styleId="Accurritabletext">
    <w:name w:val="Accurri table text"/>
    <w:next w:val="Normal"/>
    <w:qFormat/>
    <w:pPr>
      <w:jc w:val="both"/>
    </w:pPr>
    <w:rPr>
      <w:rFonts w:ascii="Arial" w:eastAsia="Arial" w:hAnsi="Arial" w:cs="Arial"/>
      <w:color w:val="63666A"/>
      <w:szCs w:val="24"/>
    </w:rPr>
  </w:style>
  <w:style w:type="paragraph" w:customStyle="1" w:styleId="Accurritablenumeric">
    <w:name w:val="Accurri table numeric"/>
    <w:next w:val="Normal"/>
    <w:qFormat/>
    <w:pPr>
      <w:jc w:val="right"/>
    </w:pPr>
    <w:rPr>
      <w:rFonts w:ascii="Arial" w:eastAsia="Arial" w:hAnsi="Arial" w:cs="Arial"/>
      <w:color w:val="63666A"/>
      <w:szCs w:val="24"/>
    </w:rPr>
  </w:style>
  <w:style w:type="paragraph" w:customStyle="1" w:styleId="Accurritableofcontents">
    <w:name w:val="Accurri table of contents"/>
    <w:next w:val="Normal"/>
    <w:qFormat/>
    <w:rPr>
      <w:rFonts w:ascii="Arial" w:eastAsia="Arial" w:hAnsi="Arial" w:cs="Arial"/>
      <w:color w:val="63666A"/>
      <w:szCs w:val="24"/>
    </w:rPr>
  </w:style>
  <w:style w:type="paragraph" w:customStyle="1" w:styleId="Accurrifooter">
    <w:name w:val="Accurri footer"/>
    <w:next w:val="Normal"/>
    <w:qFormat/>
    <w:pPr>
      <w:jc w:val="center"/>
    </w:pPr>
    <w:rPr>
      <w:rFonts w:ascii="Arial" w:eastAsia="Arial" w:hAnsi="Arial" w:cs="Arial"/>
      <w:i/>
      <w:color w:val="63666A"/>
      <w:szCs w:val="24"/>
    </w:rPr>
  </w:style>
  <w:style w:type="paragraph" w:customStyle="1" w:styleId="Accurripagenumbers">
    <w:name w:val="Accurri page numbers"/>
    <w:next w:val="Normal"/>
    <w:qFormat/>
    <w:pPr>
      <w:jc w:val="center"/>
    </w:pPr>
    <w:rPr>
      <w:rFonts w:ascii="Arial" w:eastAsia="Arial" w:hAnsi="Arial" w:cs="Arial"/>
      <w:color w:val="009CDE"/>
      <w:sz w:val="12"/>
      <w:szCs w:val="24"/>
    </w:rPr>
  </w:style>
  <w:style w:type="paragraph" w:customStyle="1" w:styleId="Accurriunderline">
    <w:name w:val="Accurri underline"/>
    <w:next w:val="Normal"/>
    <w:qFormat/>
    <w:rPr>
      <w:rFonts w:ascii="Arial" w:eastAsia="Arial" w:hAnsi="Arial" w:cs="Arial"/>
      <w:color w:val="009CDE"/>
      <w:sz w:val="17"/>
      <w:szCs w:val="24"/>
    </w:rPr>
  </w:style>
  <w:style w:type="paragraph" w:customStyle="1" w:styleId="Accurriunderline2">
    <w:name w:val="Accurri underline 2"/>
    <w:next w:val="Normal"/>
    <w:qFormat/>
    <w:rPr>
      <w:rFonts w:ascii="Arial" w:eastAsia="Arial" w:hAnsi="Arial" w:cs="Arial"/>
      <w:color w:val="009CDE"/>
      <w:sz w:val="17"/>
      <w:szCs w:val="24"/>
    </w:rPr>
  </w:style>
  <w:style w:type="paragraph" w:customStyle="1" w:styleId="Accurritablenotereferences">
    <w:name w:val="Accurri table note references"/>
    <w:next w:val="Normal"/>
    <w:qFormat/>
    <w:pPr>
      <w:jc w:val="center"/>
    </w:pPr>
    <w:rPr>
      <w:rFonts w:ascii="Arial" w:eastAsia="Arial" w:hAnsi="Arial" w:cs="Arial"/>
      <w:color w:val="63666A"/>
      <w:szCs w:val="24"/>
    </w:rPr>
  </w:style>
  <w:style w:type="paragraph" w:styleId="TOC1">
    <w:name w:val="toc 1"/>
    <w:basedOn w:val="Normal"/>
    <w:next w:val="Normal"/>
    <w:autoRedefine/>
    <w:uiPriority w:val="39"/>
    <w:rsid w:val="000F3DF7"/>
    <w:pPr>
      <w:tabs>
        <w:tab w:val="right" w:pos="10772"/>
      </w:tabs>
      <w:ind w:right="567"/>
    </w:pPr>
    <w:rPr>
      <w:color w:val="63666A"/>
    </w:rPr>
  </w:style>
  <w:style w:type="paragraph" w:styleId="TOC2">
    <w:name w:val="toc 2"/>
    <w:basedOn w:val="Normal"/>
    <w:next w:val="Normal"/>
    <w:autoRedefine/>
    <w:uiPriority w:val="39"/>
    <w:rsid w:val="000F3DF7"/>
    <w:pPr>
      <w:tabs>
        <w:tab w:val="right" w:pos="10772"/>
      </w:tabs>
      <w:ind w:left="220" w:right="567"/>
    </w:pPr>
    <w:rPr>
      <w:color w:val="63666A"/>
    </w:rPr>
  </w:style>
  <w:style w:type="paragraph" w:styleId="Header">
    <w:name w:val="header"/>
    <w:basedOn w:val="Normal"/>
    <w:link w:val="HeaderChar"/>
    <w:rsid w:val="00C13D3E"/>
    <w:pPr>
      <w:tabs>
        <w:tab w:val="center" w:pos="4513"/>
        <w:tab w:val="right" w:pos="9026"/>
      </w:tabs>
    </w:pPr>
  </w:style>
  <w:style w:type="character" w:customStyle="1" w:styleId="HeaderChar">
    <w:name w:val="Header Char"/>
    <w:basedOn w:val="DefaultParagraphFont"/>
    <w:link w:val="Header"/>
    <w:rsid w:val="00C13D3E"/>
    <w:rPr>
      <w:rFonts w:ascii="Arial" w:eastAsia="Arial" w:hAnsi="Arial" w:cs="Arial"/>
      <w:szCs w:val="24"/>
    </w:rPr>
  </w:style>
  <w:style w:type="paragraph" w:styleId="Footer">
    <w:name w:val="footer"/>
    <w:basedOn w:val="Normal"/>
    <w:link w:val="FooterChar"/>
    <w:rsid w:val="00C13D3E"/>
    <w:pPr>
      <w:tabs>
        <w:tab w:val="center" w:pos="4513"/>
        <w:tab w:val="right" w:pos="9026"/>
      </w:tabs>
    </w:pPr>
  </w:style>
  <w:style w:type="character" w:customStyle="1" w:styleId="FooterChar">
    <w:name w:val="Footer Char"/>
    <w:basedOn w:val="DefaultParagraphFont"/>
    <w:link w:val="Footer"/>
    <w:rsid w:val="00C13D3E"/>
    <w:rPr>
      <w:rFonts w:ascii="Arial" w:eastAsia="Arial" w:hAnsi="Arial" w:cs="Arial"/>
      <w:szCs w:val="24"/>
    </w:rPr>
  </w:style>
  <w:style w:type="paragraph" w:styleId="Revision">
    <w:name w:val="Revision"/>
    <w:hidden/>
    <w:uiPriority w:val="99"/>
    <w:semiHidden/>
    <w:rsid w:val="00FB74FE"/>
    <w:rPr>
      <w:rFonts w:ascii="Arial" w:eastAsia="Arial" w:hAnsi="Arial" w:cs="Arial"/>
      <w:szCs w:val="24"/>
    </w:rPr>
  </w:style>
  <w:style w:type="character" w:styleId="CommentReference">
    <w:name w:val="annotation reference"/>
    <w:basedOn w:val="DefaultParagraphFont"/>
    <w:rsid w:val="004F1501"/>
    <w:rPr>
      <w:sz w:val="16"/>
      <w:szCs w:val="16"/>
    </w:rPr>
  </w:style>
  <w:style w:type="paragraph" w:styleId="CommentText">
    <w:name w:val="annotation text"/>
    <w:basedOn w:val="Normal"/>
    <w:link w:val="CommentTextChar"/>
    <w:rsid w:val="004F1501"/>
    <w:rPr>
      <w:szCs w:val="20"/>
    </w:rPr>
  </w:style>
  <w:style w:type="character" w:customStyle="1" w:styleId="CommentTextChar">
    <w:name w:val="Comment Text Char"/>
    <w:basedOn w:val="DefaultParagraphFont"/>
    <w:link w:val="CommentText"/>
    <w:rsid w:val="004F1501"/>
    <w:rPr>
      <w:rFonts w:ascii="Arial" w:eastAsia="Arial" w:hAnsi="Arial" w:cs="Arial"/>
    </w:rPr>
  </w:style>
  <w:style w:type="paragraph" w:styleId="CommentSubject">
    <w:name w:val="annotation subject"/>
    <w:basedOn w:val="CommentText"/>
    <w:next w:val="CommentText"/>
    <w:link w:val="CommentSubjectChar"/>
    <w:rsid w:val="004F1501"/>
    <w:rPr>
      <w:b/>
      <w:bCs/>
    </w:rPr>
  </w:style>
  <w:style w:type="character" w:customStyle="1" w:styleId="CommentSubjectChar">
    <w:name w:val="Comment Subject Char"/>
    <w:basedOn w:val="CommentTextChar"/>
    <w:link w:val="CommentSubject"/>
    <w:rsid w:val="004F1501"/>
    <w:rPr>
      <w:rFonts w:ascii="Arial" w:eastAsia="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8.xml"/><Relationship Id="rId366" Type="http://schemas.openxmlformats.org/officeDocument/2006/relationships/footer" Target="footer179.xml"/><Relationship Id="rId170" Type="http://schemas.openxmlformats.org/officeDocument/2006/relationships/footer" Target="footer81.xml"/><Relationship Id="rId226" Type="http://schemas.openxmlformats.org/officeDocument/2006/relationships/header" Target="header109.xml"/><Relationship Id="rId433" Type="http://schemas.openxmlformats.org/officeDocument/2006/relationships/header" Target="header212.xml"/><Relationship Id="rId268" Type="http://schemas.openxmlformats.org/officeDocument/2006/relationships/header" Target="header130.xml"/><Relationship Id="rId475" Type="http://schemas.openxmlformats.org/officeDocument/2006/relationships/header" Target="header233.xml"/><Relationship Id="rId32" Type="http://schemas.openxmlformats.org/officeDocument/2006/relationships/footer" Target="footer12.xml"/><Relationship Id="rId74" Type="http://schemas.openxmlformats.org/officeDocument/2006/relationships/footer" Target="footer33.xml"/><Relationship Id="rId128" Type="http://schemas.openxmlformats.org/officeDocument/2006/relationships/footer" Target="footer60.xml"/><Relationship Id="rId335" Type="http://schemas.openxmlformats.org/officeDocument/2006/relationships/footer" Target="footer163.xml"/><Relationship Id="rId377" Type="http://schemas.openxmlformats.org/officeDocument/2006/relationships/footer" Target="footer184.xml"/><Relationship Id="rId5" Type="http://schemas.openxmlformats.org/officeDocument/2006/relationships/settings" Target="settings.xml"/><Relationship Id="rId181" Type="http://schemas.openxmlformats.org/officeDocument/2006/relationships/header" Target="header86.xml"/><Relationship Id="rId237" Type="http://schemas.openxmlformats.org/officeDocument/2006/relationships/header" Target="header114.xml"/><Relationship Id="rId402" Type="http://schemas.openxmlformats.org/officeDocument/2006/relationships/footer" Target="footer197.xml"/><Relationship Id="rId279" Type="http://schemas.openxmlformats.org/officeDocument/2006/relationships/header" Target="header135.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header" Target="header17.xml"/><Relationship Id="rId139" Type="http://schemas.openxmlformats.org/officeDocument/2006/relationships/header" Target="header65.xml"/><Relationship Id="rId290" Type="http://schemas.openxmlformats.org/officeDocument/2006/relationships/footer" Target="footer141.xml"/><Relationship Id="rId304" Type="http://schemas.openxmlformats.org/officeDocument/2006/relationships/header" Target="header148.xml"/><Relationship Id="rId346" Type="http://schemas.openxmlformats.org/officeDocument/2006/relationships/header" Target="header169.xml"/><Relationship Id="rId388" Type="http://schemas.openxmlformats.org/officeDocument/2006/relationships/header" Target="header190.xml"/><Relationship Id="rId85" Type="http://schemas.openxmlformats.org/officeDocument/2006/relationships/header" Target="header38.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2.xml"/><Relationship Id="rId248" Type="http://schemas.openxmlformats.org/officeDocument/2006/relationships/footer" Target="footer120.xml"/><Relationship Id="rId455" Type="http://schemas.openxmlformats.org/officeDocument/2006/relationships/footer" Target="footer223.xml"/><Relationship Id="rId12" Type="http://schemas.openxmlformats.org/officeDocument/2006/relationships/header" Target="header2.xml"/><Relationship Id="rId108" Type="http://schemas.openxmlformats.org/officeDocument/2006/relationships/footer" Target="footer50.xml"/><Relationship Id="rId315" Type="http://schemas.openxmlformats.org/officeDocument/2006/relationships/header" Target="header153.xml"/><Relationship Id="rId357" Type="http://schemas.openxmlformats.org/officeDocument/2006/relationships/header" Target="header174.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footer" Target="footer76.xml"/><Relationship Id="rId217" Type="http://schemas.openxmlformats.org/officeDocument/2006/relationships/header" Target="header104.xml"/><Relationship Id="rId399" Type="http://schemas.openxmlformats.org/officeDocument/2006/relationships/header" Target="header195.xml"/><Relationship Id="rId259" Type="http://schemas.openxmlformats.org/officeDocument/2006/relationships/header" Target="header125.xml"/><Relationship Id="rId424" Type="http://schemas.openxmlformats.org/officeDocument/2006/relationships/header" Target="header208.xml"/><Relationship Id="rId466" Type="http://schemas.openxmlformats.org/officeDocument/2006/relationships/header" Target="header229.xml"/><Relationship Id="rId23" Type="http://schemas.openxmlformats.org/officeDocument/2006/relationships/footer" Target="footer7.xml"/><Relationship Id="rId119" Type="http://schemas.openxmlformats.org/officeDocument/2006/relationships/footer" Target="footer55.xml"/><Relationship Id="rId270" Type="http://schemas.openxmlformats.org/officeDocument/2006/relationships/footer" Target="footer131.xml"/><Relationship Id="rId326" Type="http://schemas.openxmlformats.org/officeDocument/2006/relationships/footer" Target="footer159.xml"/><Relationship Id="rId65" Type="http://schemas.openxmlformats.org/officeDocument/2006/relationships/footer" Target="footer28.xml"/><Relationship Id="rId130" Type="http://schemas.openxmlformats.org/officeDocument/2006/relationships/header" Target="header61.xml"/><Relationship Id="rId368" Type="http://schemas.openxmlformats.org/officeDocument/2006/relationships/footer" Target="footer180.xml"/><Relationship Id="rId172" Type="http://schemas.openxmlformats.org/officeDocument/2006/relationships/header" Target="header82.xml"/><Relationship Id="rId228" Type="http://schemas.openxmlformats.org/officeDocument/2006/relationships/footer" Target="footer110.xml"/><Relationship Id="rId435" Type="http://schemas.openxmlformats.org/officeDocument/2006/relationships/header" Target="header213.xml"/><Relationship Id="rId477" Type="http://schemas.openxmlformats.org/officeDocument/2006/relationships/header" Target="header234.xml"/><Relationship Id="rId281" Type="http://schemas.openxmlformats.org/officeDocument/2006/relationships/footer" Target="footer136.xml"/><Relationship Id="rId337" Type="http://schemas.openxmlformats.org/officeDocument/2006/relationships/header" Target="header164.xml"/><Relationship Id="rId34" Type="http://schemas.openxmlformats.org/officeDocument/2006/relationships/header" Target="header13.xml"/><Relationship Id="rId76" Type="http://schemas.openxmlformats.org/officeDocument/2006/relationships/header" Target="header34.xml"/><Relationship Id="rId141" Type="http://schemas.openxmlformats.org/officeDocument/2006/relationships/header" Target="header66.xml"/><Relationship Id="rId379" Type="http://schemas.openxmlformats.org/officeDocument/2006/relationships/header" Target="header185.xml"/><Relationship Id="rId7" Type="http://schemas.openxmlformats.org/officeDocument/2006/relationships/footnotes" Target="footnotes.xml"/><Relationship Id="rId183" Type="http://schemas.openxmlformats.org/officeDocument/2006/relationships/header" Target="header87.xml"/><Relationship Id="rId239" Type="http://schemas.openxmlformats.org/officeDocument/2006/relationships/footer" Target="footer115.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header" Target="header121.xml"/><Relationship Id="rId292" Type="http://schemas.openxmlformats.org/officeDocument/2006/relationships/header" Target="header142.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8.xml"/><Relationship Id="rId87" Type="http://schemas.openxmlformats.org/officeDocument/2006/relationships/header" Target="header39.xml"/><Relationship Id="rId110" Type="http://schemas.openxmlformats.org/officeDocument/2006/relationships/footer" Target="footer51.xml"/><Relationship Id="rId348" Type="http://schemas.openxmlformats.org/officeDocument/2006/relationships/footer" Target="footer170.xml"/><Relationship Id="rId152" Type="http://schemas.openxmlformats.org/officeDocument/2006/relationships/footer" Target="footer72.xml"/><Relationship Id="rId194" Type="http://schemas.openxmlformats.org/officeDocument/2006/relationships/footer" Target="footer93.xml"/><Relationship Id="rId208" Type="http://schemas.openxmlformats.org/officeDocument/2006/relationships/header" Target="header100.xml"/><Relationship Id="rId415" Type="http://schemas.openxmlformats.org/officeDocument/2006/relationships/header" Target="header203.xml"/><Relationship Id="rId457" Type="http://schemas.openxmlformats.org/officeDocument/2006/relationships/header" Target="header224.xml"/><Relationship Id="rId261" Type="http://schemas.openxmlformats.org/officeDocument/2006/relationships/header" Target="header126.xml"/><Relationship Id="rId14" Type="http://schemas.openxmlformats.org/officeDocument/2006/relationships/header" Target="header3.xml"/><Relationship Id="rId56" Type="http://schemas.openxmlformats.org/officeDocument/2006/relationships/footer" Target="footer24.xml"/><Relationship Id="rId317" Type="http://schemas.openxmlformats.org/officeDocument/2006/relationships/footer" Target="footer154.xml"/><Relationship Id="rId359" Type="http://schemas.openxmlformats.org/officeDocument/2006/relationships/footer" Target="footer175.xml"/><Relationship Id="rId98" Type="http://schemas.openxmlformats.org/officeDocument/2006/relationships/footer" Target="footer45.xml"/><Relationship Id="rId121" Type="http://schemas.openxmlformats.org/officeDocument/2006/relationships/header" Target="header56.xml"/><Relationship Id="rId163" Type="http://schemas.openxmlformats.org/officeDocument/2006/relationships/header" Target="header77.xml"/><Relationship Id="rId219" Type="http://schemas.openxmlformats.org/officeDocument/2006/relationships/header" Target="header105.xml"/><Relationship Id="rId370" Type="http://schemas.openxmlformats.org/officeDocument/2006/relationships/header" Target="header181.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8.xml"/><Relationship Id="rId67" Type="http://schemas.openxmlformats.org/officeDocument/2006/relationships/header" Target="header29.xml"/><Relationship Id="rId272" Type="http://schemas.openxmlformats.org/officeDocument/2006/relationships/footer" Target="footer132.xml"/><Relationship Id="rId328" Type="http://schemas.openxmlformats.org/officeDocument/2006/relationships/header" Target="header160.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6.xml"/><Relationship Id="rId241" Type="http://schemas.openxmlformats.org/officeDocument/2006/relationships/header" Target="header116.xml"/><Relationship Id="rId437" Type="http://schemas.openxmlformats.org/officeDocument/2006/relationships/footer" Target="footer214.xml"/><Relationship Id="rId479" Type="http://schemas.openxmlformats.org/officeDocument/2006/relationships/footer" Target="footer235.xml"/><Relationship Id="rId36" Type="http://schemas.openxmlformats.org/officeDocument/2006/relationships/footer" Target="footer14.xml"/><Relationship Id="rId283" Type="http://schemas.openxmlformats.org/officeDocument/2006/relationships/header" Target="header137.xml"/><Relationship Id="rId339" Type="http://schemas.openxmlformats.org/officeDocument/2006/relationships/header" Target="header165.xml"/><Relationship Id="rId490" Type="http://schemas.openxmlformats.org/officeDocument/2006/relationships/header" Target="header241.xml"/><Relationship Id="rId78" Type="http://schemas.openxmlformats.org/officeDocument/2006/relationships/footer" Target="footer35.xml"/><Relationship Id="rId101" Type="http://schemas.openxmlformats.org/officeDocument/2006/relationships/footer" Target="footer46.xml"/><Relationship Id="rId143" Type="http://schemas.openxmlformats.org/officeDocument/2006/relationships/footer" Target="footer67.xml"/><Relationship Id="rId185" Type="http://schemas.openxmlformats.org/officeDocument/2006/relationships/footer" Target="footer88.xml"/><Relationship Id="rId350" Type="http://schemas.openxmlformats.org/officeDocument/2006/relationships/footer" Target="footer171.xml"/><Relationship Id="rId406" Type="http://schemas.openxmlformats.org/officeDocument/2006/relationships/header" Target="header199.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48" Type="http://schemas.openxmlformats.org/officeDocument/2006/relationships/header" Target="header220.xml"/><Relationship Id="rId252" Type="http://schemas.openxmlformats.org/officeDocument/2006/relationships/footer" Target="footer122.xml"/><Relationship Id="rId294" Type="http://schemas.openxmlformats.org/officeDocument/2006/relationships/footer" Target="footer143.xml"/><Relationship Id="rId308" Type="http://schemas.openxmlformats.org/officeDocument/2006/relationships/footer" Target="footer150.xml"/><Relationship Id="rId47" Type="http://schemas.openxmlformats.org/officeDocument/2006/relationships/footer" Target="footer19.xml"/><Relationship Id="rId89" Type="http://schemas.openxmlformats.org/officeDocument/2006/relationships/footer" Target="footer40.xml"/><Relationship Id="rId112" Type="http://schemas.openxmlformats.org/officeDocument/2006/relationships/header" Target="header52.xml"/><Relationship Id="rId154" Type="http://schemas.openxmlformats.org/officeDocument/2006/relationships/header" Target="header73.xml"/><Relationship Id="rId361" Type="http://schemas.openxmlformats.org/officeDocument/2006/relationships/header" Target="header176.xml"/><Relationship Id="rId196" Type="http://schemas.openxmlformats.org/officeDocument/2006/relationships/header" Target="header94.xml"/><Relationship Id="rId417" Type="http://schemas.openxmlformats.org/officeDocument/2006/relationships/header" Target="header204.xml"/><Relationship Id="rId459" Type="http://schemas.openxmlformats.org/officeDocument/2006/relationships/header" Target="header225.xml"/><Relationship Id="rId16" Type="http://schemas.openxmlformats.org/officeDocument/2006/relationships/footer" Target="footer4.xml"/><Relationship Id="rId221" Type="http://schemas.openxmlformats.org/officeDocument/2006/relationships/footer" Target="footer106.xml"/><Relationship Id="rId263" Type="http://schemas.openxmlformats.org/officeDocument/2006/relationships/footer" Target="footer127.xml"/><Relationship Id="rId319" Type="http://schemas.openxmlformats.org/officeDocument/2006/relationships/header" Target="header155.xml"/><Relationship Id="rId470" Type="http://schemas.openxmlformats.org/officeDocument/2006/relationships/footer" Target="footer231.xml"/><Relationship Id="rId58" Type="http://schemas.openxmlformats.org/officeDocument/2006/relationships/header" Target="header25.xml"/><Relationship Id="rId123" Type="http://schemas.openxmlformats.org/officeDocument/2006/relationships/header" Target="header57.xml"/><Relationship Id="rId330" Type="http://schemas.openxmlformats.org/officeDocument/2006/relationships/footer" Target="footer161.xml"/><Relationship Id="rId165" Type="http://schemas.openxmlformats.org/officeDocument/2006/relationships/header" Target="header78.xml"/><Relationship Id="rId372" Type="http://schemas.openxmlformats.org/officeDocument/2006/relationships/footer" Target="footer182.xml"/><Relationship Id="rId428" Type="http://schemas.openxmlformats.org/officeDocument/2006/relationships/footer" Target="footer210.xml"/><Relationship Id="rId232" Type="http://schemas.openxmlformats.org/officeDocument/2006/relationships/header" Target="header112.xml"/><Relationship Id="rId274" Type="http://schemas.openxmlformats.org/officeDocument/2006/relationships/header" Target="header133.xml"/><Relationship Id="rId481" Type="http://schemas.openxmlformats.org/officeDocument/2006/relationships/header" Target="header236.xml"/><Relationship Id="rId27" Type="http://schemas.openxmlformats.org/officeDocument/2006/relationships/header" Target="header9.xml"/><Relationship Id="rId69" Type="http://schemas.openxmlformats.org/officeDocument/2006/relationships/header" Target="header30.xml"/><Relationship Id="rId134" Type="http://schemas.openxmlformats.org/officeDocument/2006/relationships/footer" Target="footer63.xml"/><Relationship Id="rId80" Type="http://schemas.openxmlformats.org/officeDocument/2006/relationships/footer" Target="footer36.xml"/><Relationship Id="rId176" Type="http://schemas.openxmlformats.org/officeDocument/2006/relationships/footer" Target="footer84.xml"/><Relationship Id="rId341" Type="http://schemas.openxmlformats.org/officeDocument/2006/relationships/footer" Target="footer166.xml"/><Relationship Id="rId383" Type="http://schemas.openxmlformats.org/officeDocument/2006/relationships/footer" Target="footer187.xml"/><Relationship Id="rId439" Type="http://schemas.openxmlformats.org/officeDocument/2006/relationships/header" Target="header215.xml"/><Relationship Id="rId201" Type="http://schemas.openxmlformats.org/officeDocument/2006/relationships/header" Target="header96.xml"/><Relationship Id="rId243" Type="http://schemas.openxmlformats.org/officeDocument/2006/relationships/header" Target="header117.xml"/><Relationship Id="rId285" Type="http://schemas.openxmlformats.org/officeDocument/2006/relationships/header" Target="header138.xml"/><Relationship Id="rId450" Type="http://schemas.openxmlformats.org/officeDocument/2006/relationships/footer" Target="footer221.xml"/><Relationship Id="rId38" Type="http://schemas.openxmlformats.org/officeDocument/2006/relationships/footer" Target="footer15.xml"/><Relationship Id="rId103" Type="http://schemas.openxmlformats.org/officeDocument/2006/relationships/header" Target="header47.xml"/><Relationship Id="rId310" Type="http://schemas.openxmlformats.org/officeDocument/2006/relationships/header" Target="header151.xml"/><Relationship Id="rId492" Type="http://schemas.openxmlformats.org/officeDocument/2006/relationships/footer" Target="footer242.xml"/><Relationship Id="rId91" Type="http://schemas.openxmlformats.org/officeDocument/2006/relationships/header" Target="header41.xml"/><Relationship Id="rId145" Type="http://schemas.openxmlformats.org/officeDocument/2006/relationships/header" Target="header68.xml"/><Relationship Id="rId187" Type="http://schemas.openxmlformats.org/officeDocument/2006/relationships/header" Target="header89.xml"/><Relationship Id="rId352" Type="http://schemas.openxmlformats.org/officeDocument/2006/relationships/header" Target="header172.xml"/><Relationship Id="rId394" Type="http://schemas.openxmlformats.org/officeDocument/2006/relationships/header" Target="header193.xml"/><Relationship Id="rId408" Type="http://schemas.openxmlformats.org/officeDocument/2006/relationships/footer" Target="footer200.xml"/><Relationship Id="rId212" Type="http://schemas.openxmlformats.org/officeDocument/2006/relationships/footer" Target="footer102.xml"/><Relationship Id="rId254" Type="http://schemas.openxmlformats.org/officeDocument/2006/relationships/footer" Target="footer123.xml"/><Relationship Id="rId49" Type="http://schemas.openxmlformats.org/officeDocument/2006/relationships/header" Target="header20.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footer" Target="footer226.xml"/><Relationship Id="rId60" Type="http://schemas.openxmlformats.org/officeDocument/2006/relationships/footer" Target="footer26.xml"/><Relationship Id="rId156" Type="http://schemas.openxmlformats.org/officeDocument/2006/relationships/footer" Target="footer74.xml"/><Relationship Id="rId198" Type="http://schemas.openxmlformats.org/officeDocument/2006/relationships/footer" Target="footer95.xml"/><Relationship Id="rId321" Type="http://schemas.openxmlformats.org/officeDocument/2006/relationships/header" Target="header156.xml"/><Relationship Id="rId363" Type="http://schemas.openxmlformats.org/officeDocument/2006/relationships/header" Target="header177.xml"/><Relationship Id="rId419" Type="http://schemas.openxmlformats.org/officeDocument/2006/relationships/footer" Target="footer205.xml"/><Relationship Id="rId223" Type="http://schemas.openxmlformats.org/officeDocument/2006/relationships/header" Target="header107.xml"/><Relationship Id="rId430" Type="http://schemas.openxmlformats.org/officeDocument/2006/relationships/header" Target="header211.xml"/><Relationship Id="rId18" Type="http://schemas.openxmlformats.org/officeDocument/2006/relationships/header" Target="header5.xml"/><Relationship Id="rId265" Type="http://schemas.openxmlformats.org/officeDocument/2006/relationships/header" Target="header128.xml"/><Relationship Id="rId472" Type="http://schemas.openxmlformats.org/officeDocument/2006/relationships/header" Target="header232.xml"/><Relationship Id="rId125" Type="http://schemas.openxmlformats.org/officeDocument/2006/relationships/footer" Target="footer58.xml"/><Relationship Id="rId167" Type="http://schemas.openxmlformats.org/officeDocument/2006/relationships/footer" Target="footer79.xml"/><Relationship Id="rId332" Type="http://schemas.openxmlformats.org/officeDocument/2006/relationships/footer" Target="footer162.xml"/><Relationship Id="rId374" Type="http://schemas.openxmlformats.org/officeDocument/2006/relationships/footer" Target="footer183.xml"/><Relationship Id="rId71" Type="http://schemas.openxmlformats.org/officeDocument/2006/relationships/footer" Target="footer31.xml"/><Relationship Id="rId234" Type="http://schemas.openxmlformats.org/officeDocument/2006/relationships/footer" Target="footer113.xml"/><Relationship Id="rId2" Type="http://schemas.openxmlformats.org/officeDocument/2006/relationships/customXml" Target="../customXml/item2.xml"/><Relationship Id="rId29" Type="http://schemas.openxmlformats.org/officeDocument/2006/relationships/footer" Target="footer10.xml"/><Relationship Id="rId276" Type="http://schemas.openxmlformats.org/officeDocument/2006/relationships/footer" Target="footer134.xml"/><Relationship Id="rId441" Type="http://schemas.openxmlformats.org/officeDocument/2006/relationships/header" Target="header216.xml"/><Relationship Id="rId483" Type="http://schemas.openxmlformats.org/officeDocument/2006/relationships/header" Target="header237.xml"/><Relationship Id="rId40" Type="http://schemas.openxmlformats.org/officeDocument/2006/relationships/header" Target="header16.xml"/><Relationship Id="rId136" Type="http://schemas.openxmlformats.org/officeDocument/2006/relationships/header" Target="header64.xml"/><Relationship Id="rId178" Type="http://schemas.openxmlformats.org/officeDocument/2006/relationships/header" Target="header85.xml"/><Relationship Id="rId301" Type="http://schemas.openxmlformats.org/officeDocument/2006/relationships/header" Target="header146.xml"/><Relationship Id="rId343" Type="http://schemas.openxmlformats.org/officeDocument/2006/relationships/header" Target="header167.xml"/><Relationship Id="rId82" Type="http://schemas.openxmlformats.org/officeDocument/2006/relationships/header" Target="header37.xml"/><Relationship Id="rId203" Type="http://schemas.openxmlformats.org/officeDocument/2006/relationships/footer" Target="footer97.xml"/><Relationship Id="rId385" Type="http://schemas.openxmlformats.org/officeDocument/2006/relationships/header" Target="header188.xml"/><Relationship Id="rId245" Type="http://schemas.openxmlformats.org/officeDocument/2006/relationships/footer" Target="footer118.xml"/><Relationship Id="rId287" Type="http://schemas.openxmlformats.org/officeDocument/2006/relationships/footer" Target="footer139.xml"/><Relationship Id="rId410" Type="http://schemas.openxmlformats.org/officeDocument/2006/relationships/footer" Target="footer201.xml"/><Relationship Id="rId452" Type="http://schemas.openxmlformats.org/officeDocument/2006/relationships/footer" Target="footer222.xml"/><Relationship Id="rId494" Type="http://schemas.openxmlformats.org/officeDocument/2006/relationships/fontTable" Target="fontTable.xml"/><Relationship Id="rId105" Type="http://schemas.openxmlformats.org/officeDocument/2006/relationships/header" Target="header48.xml"/><Relationship Id="rId147" Type="http://schemas.openxmlformats.org/officeDocument/2006/relationships/header" Target="header69.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1.xml"/><Relationship Id="rId93" Type="http://schemas.openxmlformats.org/officeDocument/2006/relationships/header" Target="header42.xml"/><Relationship Id="rId189" Type="http://schemas.openxmlformats.org/officeDocument/2006/relationships/header" Target="header90.xml"/><Relationship Id="rId396" Type="http://schemas.openxmlformats.org/officeDocument/2006/relationships/footer" Target="footer194.xml"/><Relationship Id="rId214" Type="http://schemas.openxmlformats.org/officeDocument/2006/relationships/header" Target="header103.xml"/><Relationship Id="rId256" Type="http://schemas.openxmlformats.org/officeDocument/2006/relationships/header" Target="header124.xml"/><Relationship Id="rId298" Type="http://schemas.openxmlformats.org/officeDocument/2006/relationships/header" Target="header145.xml"/><Relationship Id="rId421" Type="http://schemas.openxmlformats.org/officeDocument/2006/relationships/header" Target="header206.xml"/><Relationship Id="rId463" Type="http://schemas.openxmlformats.org/officeDocument/2006/relationships/header" Target="header227.xml"/><Relationship Id="rId116" Type="http://schemas.openxmlformats.org/officeDocument/2006/relationships/footer" Target="footer54.xml"/><Relationship Id="rId158" Type="http://schemas.openxmlformats.org/officeDocument/2006/relationships/footer" Target="footer75.xml"/><Relationship Id="rId323" Type="http://schemas.openxmlformats.org/officeDocument/2006/relationships/footer" Target="footer157.xml"/><Relationship Id="rId20" Type="http://schemas.openxmlformats.org/officeDocument/2006/relationships/image" Target="media/image2.jpeg"/><Relationship Id="rId62" Type="http://schemas.openxmlformats.org/officeDocument/2006/relationships/footer" Target="footer27.xml"/><Relationship Id="rId365" Type="http://schemas.openxmlformats.org/officeDocument/2006/relationships/footer" Target="footer178.xml"/><Relationship Id="rId190" Type="http://schemas.openxmlformats.org/officeDocument/2006/relationships/header" Target="header91.xml"/><Relationship Id="rId204" Type="http://schemas.openxmlformats.org/officeDocument/2006/relationships/footer" Target="footer98.xml"/><Relationship Id="rId225" Type="http://schemas.openxmlformats.org/officeDocument/2006/relationships/header" Target="header108.xml"/><Relationship Id="rId246" Type="http://schemas.openxmlformats.org/officeDocument/2006/relationships/footer" Target="footer119.xml"/><Relationship Id="rId267" Type="http://schemas.openxmlformats.org/officeDocument/2006/relationships/header" Target="header129.xml"/><Relationship Id="rId288" Type="http://schemas.openxmlformats.org/officeDocument/2006/relationships/footer" Target="footer140.xml"/><Relationship Id="rId411" Type="http://schemas.openxmlformats.org/officeDocument/2006/relationships/header" Target="header201.xml"/><Relationship Id="rId432" Type="http://schemas.openxmlformats.org/officeDocument/2006/relationships/footer" Target="footer212.xml"/><Relationship Id="rId453" Type="http://schemas.openxmlformats.org/officeDocument/2006/relationships/header" Target="header222.xml"/><Relationship Id="rId474" Type="http://schemas.openxmlformats.org/officeDocument/2006/relationships/footer" Target="footer233.xml"/><Relationship Id="rId106" Type="http://schemas.openxmlformats.org/officeDocument/2006/relationships/header" Target="header49.xml"/><Relationship Id="rId127" Type="http://schemas.openxmlformats.org/officeDocument/2006/relationships/header" Target="header59.xml"/><Relationship Id="rId313" Type="http://schemas.openxmlformats.org/officeDocument/2006/relationships/header" Target="header152.xml"/><Relationship Id="rId495"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11.xml"/><Relationship Id="rId52" Type="http://schemas.openxmlformats.org/officeDocument/2006/relationships/header" Target="header22.xml"/><Relationship Id="rId73" Type="http://schemas.openxmlformats.org/officeDocument/2006/relationships/header" Target="header32.xml"/><Relationship Id="rId94" Type="http://schemas.openxmlformats.org/officeDocument/2006/relationships/header" Target="header43.xml"/><Relationship Id="rId148" Type="http://schemas.openxmlformats.org/officeDocument/2006/relationships/header" Target="header70.xml"/><Relationship Id="rId169" Type="http://schemas.openxmlformats.org/officeDocument/2006/relationships/header" Target="header80.xml"/><Relationship Id="rId334" Type="http://schemas.openxmlformats.org/officeDocument/2006/relationships/header" Target="header163.xml"/><Relationship Id="rId355" Type="http://schemas.openxmlformats.org/officeDocument/2006/relationships/header" Target="header173.xml"/><Relationship Id="rId376" Type="http://schemas.openxmlformats.org/officeDocument/2006/relationships/header" Target="header184.xml"/><Relationship Id="rId397" Type="http://schemas.openxmlformats.org/officeDocument/2006/relationships/header" Target="header194.xml"/><Relationship Id="rId4" Type="http://schemas.openxmlformats.org/officeDocument/2006/relationships/styles" Target="styles.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footer" Target="footer124.xml"/><Relationship Id="rId278" Type="http://schemas.openxmlformats.org/officeDocument/2006/relationships/footer" Target="footer135.xml"/><Relationship Id="rId401" Type="http://schemas.openxmlformats.org/officeDocument/2006/relationships/footer" Target="footer196.xml"/><Relationship Id="rId422" Type="http://schemas.openxmlformats.org/officeDocument/2006/relationships/footer" Target="footer207.xml"/><Relationship Id="rId443" Type="http://schemas.openxmlformats.org/officeDocument/2006/relationships/footer" Target="footer217.xml"/><Relationship Id="rId464" Type="http://schemas.openxmlformats.org/officeDocument/2006/relationships/footer" Target="footer228.xml"/><Relationship Id="rId303" Type="http://schemas.openxmlformats.org/officeDocument/2006/relationships/header" Target="header147.xml"/><Relationship Id="rId485" Type="http://schemas.openxmlformats.org/officeDocument/2006/relationships/footer" Target="footer238.xml"/><Relationship Id="rId42" Type="http://schemas.openxmlformats.org/officeDocument/2006/relationships/footer" Target="footer17.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8.xml"/><Relationship Id="rId387" Type="http://schemas.openxmlformats.org/officeDocument/2006/relationships/header" Target="header189.xml"/><Relationship Id="rId191" Type="http://schemas.openxmlformats.org/officeDocument/2006/relationships/footer" Target="footer91.xml"/><Relationship Id="rId205" Type="http://schemas.openxmlformats.org/officeDocument/2006/relationships/header" Target="header98.xml"/><Relationship Id="rId247" Type="http://schemas.openxmlformats.org/officeDocument/2006/relationships/header" Target="header119.xml"/><Relationship Id="rId412" Type="http://schemas.openxmlformats.org/officeDocument/2006/relationships/header" Target="header202.xml"/><Relationship Id="rId107" Type="http://schemas.openxmlformats.org/officeDocument/2006/relationships/footer" Target="footer49.xml"/><Relationship Id="rId289" Type="http://schemas.openxmlformats.org/officeDocument/2006/relationships/header" Target="header140.xml"/><Relationship Id="rId454" Type="http://schemas.openxmlformats.org/officeDocument/2006/relationships/header" Target="header223.xml"/><Relationship Id="rId11" Type="http://schemas.openxmlformats.org/officeDocument/2006/relationships/footer" Target="footer2.xml"/><Relationship Id="rId53" Type="http://schemas.openxmlformats.org/officeDocument/2006/relationships/footer" Target="footer22.xml"/><Relationship Id="rId149" Type="http://schemas.openxmlformats.org/officeDocument/2006/relationships/footer" Target="footer70.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95" Type="http://schemas.openxmlformats.org/officeDocument/2006/relationships/footer" Target="footer43.xml"/><Relationship Id="rId160" Type="http://schemas.openxmlformats.org/officeDocument/2006/relationships/header" Target="header76.xml"/><Relationship Id="rId216" Type="http://schemas.openxmlformats.org/officeDocument/2006/relationships/footer" Target="footer104.xml"/><Relationship Id="rId423" Type="http://schemas.openxmlformats.org/officeDocument/2006/relationships/header" Target="header207.xml"/><Relationship Id="rId258" Type="http://schemas.openxmlformats.org/officeDocument/2006/relationships/footer" Target="footer125.xml"/><Relationship Id="rId465" Type="http://schemas.openxmlformats.org/officeDocument/2006/relationships/header" Target="header228.xml"/><Relationship Id="rId22" Type="http://schemas.openxmlformats.org/officeDocument/2006/relationships/header" Target="header7.xml"/><Relationship Id="rId64" Type="http://schemas.openxmlformats.org/officeDocument/2006/relationships/header" Target="header28.xml"/><Relationship Id="rId118" Type="http://schemas.openxmlformats.org/officeDocument/2006/relationships/header" Target="header55.xml"/><Relationship Id="rId325" Type="http://schemas.openxmlformats.org/officeDocument/2006/relationships/header" Target="header158.xml"/><Relationship Id="rId367" Type="http://schemas.openxmlformats.org/officeDocument/2006/relationships/header" Target="header179.xml"/><Relationship Id="rId171" Type="http://schemas.openxmlformats.org/officeDocument/2006/relationships/header" Target="header81.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header" Target="header136.xml"/><Relationship Id="rId336" Type="http://schemas.openxmlformats.org/officeDocument/2006/relationships/footer" Target="footer164.xml"/><Relationship Id="rId75" Type="http://schemas.openxmlformats.org/officeDocument/2006/relationships/header" Target="header33.xml"/><Relationship Id="rId140" Type="http://schemas.openxmlformats.org/officeDocument/2006/relationships/footer" Target="footer66.xml"/><Relationship Id="rId182" Type="http://schemas.openxmlformats.org/officeDocument/2006/relationships/footer" Target="footer87.xml"/><Relationship Id="rId378" Type="http://schemas.openxmlformats.org/officeDocument/2006/relationships/footer" Target="footer185.xml"/><Relationship Id="rId403" Type="http://schemas.openxmlformats.org/officeDocument/2006/relationships/header" Target="header197.xml"/><Relationship Id="rId6" Type="http://schemas.openxmlformats.org/officeDocument/2006/relationships/webSettings" Target="webSettings.xml"/><Relationship Id="rId238" Type="http://schemas.openxmlformats.org/officeDocument/2006/relationships/header" Target="header115.xml"/><Relationship Id="rId445" Type="http://schemas.openxmlformats.org/officeDocument/2006/relationships/header" Target="header218.xml"/><Relationship Id="rId487" Type="http://schemas.openxmlformats.org/officeDocument/2006/relationships/header" Target="header239.xml"/><Relationship Id="rId291" Type="http://schemas.openxmlformats.org/officeDocument/2006/relationships/header" Target="header141.xml"/><Relationship Id="rId305" Type="http://schemas.openxmlformats.org/officeDocument/2006/relationships/footer" Target="footer148.xml"/><Relationship Id="rId347" Type="http://schemas.openxmlformats.org/officeDocument/2006/relationships/footer" Target="footer169.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1.xml"/><Relationship Id="rId389" Type="http://schemas.openxmlformats.org/officeDocument/2006/relationships/footer" Target="footer190.xml"/><Relationship Id="rId193" Type="http://schemas.openxmlformats.org/officeDocument/2006/relationships/header" Target="header92.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footer" Target="footer203.xml"/><Relationship Id="rId456" Type="http://schemas.openxmlformats.org/officeDocument/2006/relationships/footer" Target="footer224.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6.xml"/><Relationship Id="rId316" Type="http://schemas.openxmlformats.org/officeDocument/2006/relationships/header" Target="header154.xml"/><Relationship Id="rId55" Type="http://schemas.openxmlformats.org/officeDocument/2006/relationships/header" Target="header23.xml"/><Relationship Id="rId97" Type="http://schemas.openxmlformats.org/officeDocument/2006/relationships/header" Target="header44.xml"/><Relationship Id="rId120" Type="http://schemas.openxmlformats.org/officeDocument/2006/relationships/footer" Target="footer56.xml"/><Relationship Id="rId358" Type="http://schemas.openxmlformats.org/officeDocument/2006/relationships/header" Target="header175.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footer" Target="footer208.xml"/><Relationship Id="rId467" Type="http://schemas.openxmlformats.org/officeDocument/2006/relationships/footer" Target="footer229.xml"/><Relationship Id="rId271" Type="http://schemas.openxmlformats.org/officeDocument/2006/relationships/header" Target="header131.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footer" Target="footer61.xml"/><Relationship Id="rId327" Type="http://schemas.openxmlformats.org/officeDocument/2006/relationships/header" Target="header159.xml"/><Relationship Id="rId369" Type="http://schemas.openxmlformats.org/officeDocument/2006/relationships/header" Target="header180.xml"/><Relationship Id="rId173" Type="http://schemas.openxmlformats.org/officeDocument/2006/relationships/footer" Target="footer82.xml"/><Relationship Id="rId229" Type="http://schemas.openxmlformats.org/officeDocument/2006/relationships/header" Target="header110.xml"/><Relationship Id="rId380" Type="http://schemas.openxmlformats.org/officeDocument/2006/relationships/footer" Target="footer186.xml"/><Relationship Id="rId436" Type="http://schemas.openxmlformats.org/officeDocument/2006/relationships/header" Target="header214.xml"/><Relationship Id="rId240" Type="http://schemas.openxmlformats.org/officeDocument/2006/relationships/footer" Target="footer116.xml"/><Relationship Id="rId478" Type="http://schemas.openxmlformats.org/officeDocument/2006/relationships/header" Target="header235.xml"/><Relationship Id="rId35" Type="http://schemas.openxmlformats.org/officeDocument/2006/relationships/footer" Target="footer13.xml"/><Relationship Id="rId77" Type="http://schemas.openxmlformats.org/officeDocument/2006/relationships/footer" Target="footer34.xml"/><Relationship Id="rId100" Type="http://schemas.openxmlformats.org/officeDocument/2006/relationships/header" Target="header46.xml"/><Relationship Id="rId282" Type="http://schemas.openxmlformats.org/officeDocument/2006/relationships/footer" Target="footer137.xml"/><Relationship Id="rId338" Type="http://schemas.openxmlformats.org/officeDocument/2006/relationships/footer" Target="footer165.xml"/><Relationship Id="rId8" Type="http://schemas.openxmlformats.org/officeDocument/2006/relationships/endnotes" Target="endnotes.xml"/><Relationship Id="rId142" Type="http://schemas.openxmlformats.org/officeDocument/2006/relationships/header" Target="header67.xml"/><Relationship Id="rId184" Type="http://schemas.openxmlformats.org/officeDocument/2006/relationships/header" Target="header88.xml"/><Relationship Id="rId391" Type="http://schemas.openxmlformats.org/officeDocument/2006/relationships/header" Target="header191.xml"/><Relationship Id="rId405" Type="http://schemas.openxmlformats.org/officeDocument/2006/relationships/header" Target="header198.xml"/><Relationship Id="rId447" Type="http://schemas.openxmlformats.org/officeDocument/2006/relationships/header" Target="header219.xml"/><Relationship Id="rId251" Type="http://schemas.openxmlformats.org/officeDocument/2006/relationships/footer" Target="footer121.xml"/><Relationship Id="rId489" Type="http://schemas.openxmlformats.org/officeDocument/2006/relationships/header" Target="header240.xml"/><Relationship Id="rId46" Type="http://schemas.openxmlformats.org/officeDocument/2006/relationships/header" Target="header19.xml"/><Relationship Id="rId293" Type="http://schemas.openxmlformats.org/officeDocument/2006/relationships/footer" Target="footer142.xml"/><Relationship Id="rId307" Type="http://schemas.openxmlformats.org/officeDocument/2006/relationships/header" Target="header149.xml"/><Relationship Id="rId349" Type="http://schemas.openxmlformats.org/officeDocument/2006/relationships/header" Target="header170.xml"/><Relationship Id="rId88" Type="http://schemas.openxmlformats.org/officeDocument/2006/relationships/header" Target="header40.xml"/><Relationship Id="rId111" Type="http://schemas.openxmlformats.org/officeDocument/2006/relationships/header" Target="header51.xml"/><Relationship Id="rId153" Type="http://schemas.openxmlformats.org/officeDocument/2006/relationships/header" Target="header72.xml"/><Relationship Id="rId195" Type="http://schemas.openxmlformats.org/officeDocument/2006/relationships/header" Target="header93.xml"/><Relationship Id="rId209" Type="http://schemas.openxmlformats.org/officeDocument/2006/relationships/footer" Target="footer100.xml"/><Relationship Id="rId360" Type="http://schemas.openxmlformats.org/officeDocument/2006/relationships/footer" Target="footer176.xml"/><Relationship Id="rId416" Type="http://schemas.openxmlformats.org/officeDocument/2006/relationships/footer" Target="footer204.xml"/><Relationship Id="rId220" Type="http://schemas.openxmlformats.org/officeDocument/2006/relationships/header" Target="header106.xml"/><Relationship Id="rId458" Type="http://schemas.openxmlformats.org/officeDocument/2006/relationships/footer" Target="footer225.xml"/><Relationship Id="rId15" Type="http://schemas.openxmlformats.org/officeDocument/2006/relationships/header" Target="header4.xml"/><Relationship Id="rId57" Type="http://schemas.openxmlformats.org/officeDocument/2006/relationships/header" Target="header24.xml"/><Relationship Id="rId262" Type="http://schemas.openxmlformats.org/officeDocument/2006/relationships/header" Target="header127.xml"/><Relationship Id="rId318" Type="http://schemas.openxmlformats.org/officeDocument/2006/relationships/footer" Target="footer155.xml"/><Relationship Id="rId99" Type="http://schemas.openxmlformats.org/officeDocument/2006/relationships/header" Target="header45.xml"/><Relationship Id="rId122" Type="http://schemas.openxmlformats.org/officeDocument/2006/relationships/footer" Target="footer57.xml"/><Relationship Id="rId164" Type="http://schemas.openxmlformats.org/officeDocument/2006/relationships/footer" Target="footer78.xml"/><Relationship Id="rId371" Type="http://schemas.openxmlformats.org/officeDocument/2006/relationships/footer" Target="footer181.xml"/><Relationship Id="rId427" Type="http://schemas.openxmlformats.org/officeDocument/2006/relationships/header" Target="header209.xml"/><Relationship Id="rId469" Type="http://schemas.openxmlformats.org/officeDocument/2006/relationships/header" Target="header230.xml"/><Relationship Id="rId26" Type="http://schemas.openxmlformats.org/officeDocument/2006/relationships/footer" Target="footer9.xml"/><Relationship Id="rId231" Type="http://schemas.openxmlformats.org/officeDocument/2006/relationships/header" Target="header111.xml"/><Relationship Id="rId273" Type="http://schemas.openxmlformats.org/officeDocument/2006/relationships/header" Target="header132.xml"/><Relationship Id="rId329" Type="http://schemas.openxmlformats.org/officeDocument/2006/relationships/footer" Target="footer160.xml"/><Relationship Id="rId480" Type="http://schemas.openxmlformats.org/officeDocument/2006/relationships/footer" Target="footer236.xml"/><Relationship Id="rId68" Type="http://schemas.openxmlformats.org/officeDocument/2006/relationships/footer" Target="footer30.xml"/><Relationship Id="rId133" Type="http://schemas.openxmlformats.org/officeDocument/2006/relationships/header" Target="header62.xml"/><Relationship Id="rId175" Type="http://schemas.openxmlformats.org/officeDocument/2006/relationships/header" Target="header83.xml"/><Relationship Id="rId340" Type="http://schemas.openxmlformats.org/officeDocument/2006/relationships/header" Target="header166.xml"/><Relationship Id="rId200" Type="http://schemas.openxmlformats.org/officeDocument/2006/relationships/footer" Target="footer96.xml"/><Relationship Id="rId382" Type="http://schemas.openxmlformats.org/officeDocument/2006/relationships/header" Target="header187.xml"/><Relationship Id="rId438" Type="http://schemas.openxmlformats.org/officeDocument/2006/relationships/footer" Target="footer215.xml"/><Relationship Id="rId242" Type="http://schemas.openxmlformats.org/officeDocument/2006/relationships/footer" Target="footer117.xml"/><Relationship Id="rId284" Type="http://schemas.openxmlformats.org/officeDocument/2006/relationships/footer" Target="footer138.xml"/><Relationship Id="rId491" Type="http://schemas.openxmlformats.org/officeDocument/2006/relationships/footer" Target="footer241.xml"/><Relationship Id="rId37" Type="http://schemas.openxmlformats.org/officeDocument/2006/relationships/header" Target="header14.xml"/><Relationship Id="rId79" Type="http://schemas.openxmlformats.org/officeDocument/2006/relationships/header" Target="header35.xml"/><Relationship Id="rId102" Type="http://schemas.openxmlformats.org/officeDocument/2006/relationships/footer" Target="footer47.xml"/><Relationship Id="rId144" Type="http://schemas.openxmlformats.org/officeDocument/2006/relationships/footer" Target="footer68.xml"/><Relationship Id="rId90" Type="http://schemas.openxmlformats.org/officeDocument/2006/relationships/footer" Target="footer41.xml"/><Relationship Id="rId186" Type="http://schemas.openxmlformats.org/officeDocument/2006/relationships/footer" Target="footer89.xml"/><Relationship Id="rId351" Type="http://schemas.openxmlformats.org/officeDocument/2006/relationships/header" Target="header171.xml"/><Relationship Id="rId393" Type="http://schemas.openxmlformats.org/officeDocument/2006/relationships/header" Target="header192.xml"/><Relationship Id="rId407" Type="http://schemas.openxmlformats.org/officeDocument/2006/relationships/footer" Target="footer199.xml"/><Relationship Id="rId449" Type="http://schemas.openxmlformats.org/officeDocument/2006/relationships/footer" Target="footer220.xml"/><Relationship Id="rId211" Type="http://schemas.openxmlformats.org/officeDocument/2006/relationships/header" Target="header101.xml"/><Relationship Id="rId253" Type="http://schemas.openxmlformats.org/officeDocument/2006/relationships/header" Target="header122.xml"/><Relationship Id="rId295" Type="http://schemas.openxmlformats.org/officeDocument/2006/relationships/header" Target="header143.xml"/><Relationship Id="rId309" Type="http://schemas.openxmlformats.org/officeDocument/2006/relationships/header" Target="header150.xml"/><Relationship Id="rId460" Type="http://schemas.openxmlformats.org/officeDocument/2006/relationships/header" Target="header226.xml"/><Relationship Id="rId48" Type="http://schemas.openxmlformats.org/officeDocument/2006/relationships/footer" Target="footer20.xml"/><Relationship Id="rId113" Type="http://schemas.openxmlformats.org/officeDocument/2006/relationships/footer" Target="footer52.xml"/><Relationship Id="rId320" Type="http://schemas.openxmlformats.org/officeDocument/2006/relationships/footer" Target="footer156.xml"/><Relationship Id="rId155" Type="http://schemas.openxmlformats.org/officeDocument/2006/relationships/footer" Target="footer73.xml"/><Relationship Id="rId197" Type="http://schemas.openxmlformats.org/officeDocument/2006/relationships/footer" Target="footer94.xml"/><Relationship Id="rId362" Type="http://schemas.openxmlformats.org/officeDocument/2006/relationships/footer" Target="footer177.xml"/><Relationship Id="rId418" Type="http://schemas.openxmlformats.org/officeDocument/2006/relationships/header" Target="header205.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header" Target="header231.xml"/><Relationship Id="rId17" Type="http://schemas.openxmlformats.org/officeDocument/2006/relationships/footer" Target="footer5.xml"/><Relationship Id="rId59" Type="http://schemas.openxmlformats.org/officeDocument/2006/relationships/footer" Target="footer25.xml"/><Relationship Id="rId124" Type="http://schemas.openxmlformats.org/officeDocument/2006/relationships/header" Target="header58.xml"/><Relationship Id="rId70" Type="http://schemas.openxmlformats.org/officeDocument/2006/relationships/header" Target="header31.xml"/><Relationship Id="rId166" Type="http://schemas.openxmlformats.org/officeDocument/2006/relationships/header" Target="header79.xml"/><Relationship Id="rId331" Type="http://schemas.openxmlformats.org/officeDocument/2006/relationships/header" Target="header161.xml"/><Relationship Id="rId373" Type="http://schemas.openxmlformats.org/officeDocument/2006/relationships/header" Target="header182.xml"/><Relationship Id="rId429" Type="http://schemas.openxmlformats.org/officeDocument/2006/relationships/header" Target="header210.xml"/><Relationship Id="rId1" Type="http://schemas.openxmlformats.org/officeDocument/2006/relationships/customXml" Target="../customXml/item1.xml"/><Relationship Id="rId233" Type="http://schemas.openxmlformats.org/officeDocument/2006/relationships/footer" Target="footer112.xml"/><Relationship Id="rId440" Type="http://schemas.openxmlformats.org/officeDocument/2006/relationships/footer" Target="footer216.xml"/><Relationship Id="rId28" Type="http://schemas.openxmlformats.org/officeDocument/2006/relationships/header" Target="header10.xml"/><Relationship Id="rId275" Type="http://schemas.openxmlformats.org/officeDocument/2006/relationships/footer" Target="footer133.xml"/><Relationship Id="rId300" Type="http://schemas.openxmlformats.org/officeDocument/2006/relationships/footer" Target="footer146.xml"/><Relationship Id="rId482" Type="http://schemas.openxmlformats.org/officeDocument/2006/relationships/footer" Target="footer237.xml"/><Relationship Id="rId81" Type="http://schemas.openxmlformats.org/officeDocument/2006/relationships/header" Target="header36.xml"/><Relationship Id="rId135" Type="http://schemas.openxmlformats.org/officeDocument/2006/relationships/header" Target="header63.xml"/><Relationship Id="rId177" Type="http://schemas.openxmlformats.org/officeDocument/2006/relationships/header" Target="header84.xml"/><Relationship Id="rId342" Type="http://schemas.openxmlformats.org/officeDocument/2006/relationships/footer" Target="footer167.xml"/><Relationship Id="rId384" Type="http://schemas.openxmlformats.org/officeDocument/2006/relationships/footer" Target="footer188.xml"/><Relationship Id="rId202" Type="http://schemas.openxmlformats.org/officeDocument/2006/relationships/header" Target="header97.xml"/><Relationship Id="rId244" Type="http://schemas.openxmlformats.org/officeDocument/2006/relationships/header" Target="header118.xml"/><Relationship Id="rId39" Type="http://schemas.openxmlformats.org/officeDocument/2006/relationships/header" Target="header15.xml"/><Relationship Id="rId286" Type="http://schemas.openxmlformats.org/officeDocument/2006/relationships/header" Target="header139.xml"/><Relationship Id="rId451" Type="http://schemas.openxmlformats.org/officeDocument/2006/relationships/header" Target="header221.xml"/><Relationship Id="rId493" Type="http://schemas.openxmlformats.org/officeDocument/2006/relationships/footer" Target="footer243.xml"/><Relationship Id="rId50" Type="http://schemas.openxmlformats.org/officeDocument/2006/relationships/footer" Target="footer21.xml"/><Relationship Id="rId104" Type="http://schemas.openxmlformats.org/officeDocument/2006/relationships/footer" Target="footer48.xml"/><Relationship Id="rId146" Type="http://schemas.openxmlformats.org/officeDocument/2006/relationships/footer" Target="footer69.xml"/><Relationship Id="rId188" Type="http://schemas.openxmlformats.org/officeDocument/2006/relationships/footer" Target="footer90.xml"/><Relationship Id="rId311" Type="http://schemas.openxmlformats.org/officeDocument/2006/relationships/footer" Target="footer151.xml"/><Relationship Id="rId353" Type="http://schemas.openxmlformats.org/officeDocument/2006/relationships/footer" Target="footer172.xml"/><Relationship Id="rId395" Type="http://schemas.openxmlformats.org/officeDocument/2006/relationships/footer" Target="footer193.xml"/><Relationship Id="rId409" Type="http://schemas.openxmlformats.org/officeDocument/2006/relationships/header" Target="header200.xml"/><Relationship Id="rId92" Type="http://schemas.openxmlformats.org/officeDocument/2006/relationships/footer" Target="footer42.xml"/><Relationship Id="rId213" Type="http://schemas.openxmlformats.org/officeDocument/2006/relationships/header" Target="header102.xml"/><Relationship Id="rId420" Type="http://schemas.openxmlformats.org/officeDocument/2006/relationships/footer" Target="footer206.xml"/><Relationship Id="rId255" Type="http://schemas.openxmlformats.org/officeDocument/2006/relationships/header" Target="header123.xml"/><Relationship Id="rId297" Type="http://schemas.openxmlformats.org/officeDocument/2006/relationships/header" Target="header144.xml"/><Relationship Id="rId462" Type="http://schemas.openxmlformats.org/officeDocument/2006/relationships/footer" Target="footer227.xml"/><Relationship Id="rId115" Type="http://schemas.openxmlformats.org/officeDocument/2006/relationships/header" Target="header53.xml"/><Relationship Id="rId157" Type="http://schemas.openxmlformats.org/officeDocument/2006/relationships/header" Target="header74.xml"/><Relationship Id="rId322" Type="http://schemas.openxmlformats.org/officeDocument/2006/relationships/header" Target="header157.xml"/><Relationship Id="rId364" Type="http://schemas.openxmlformats.org/officeDocument/2006/relationships/header" Target="header178.xml"/><Relationship Id="rId61" Type="http://schemas.openxmlformats.org/officeDocument/2006/relationships/header" Target="header26.xml"/><Relationship Id="rId199" Type="http://schemas.openxmlformats.org/officeDocument/2006/relationships/header" Target="header95.xml"/><Relationship Id="rId19" Type="http://schemas.openxmlformats.org/officeDocument/2006/relationships/footer" Target="footer6.xml"/><Relationship Id="rId224" Type="http://schemas.openxmlformats.org/officeDocument/2006/relationships/footer" Target="footer108.xml"/><Relationship Id="rId266" Type="http://schemas.openxmlformats.org/officeDocument/2006/relationships/footer" Target="footer129.xml"/><Relationship Id="rId431" Type="http://schemas.openxmlformats.org/officeDocument/2006/relationships/footer" Target="footer211.xml"/><Relationship Id="rId473" Type="http://schemas.openxmlformats.org/officeDocument/2006/relationships/footer" Target="footer232.xml"/><Relationship Id="rId30" Type="http://schemas.openxmlformats.org/officeDocument/2006/relationships/footer" Target="footer11.xml"/><Relationship Id="rId126" Type="http://schemas.openxmlformats.org/officeDocument/2006/relationships/footer" Target="footer59.xml"/><Relationship Id="rId168" Type="http://schemas.openxmlformats.org/officeDocument/2006/relationships/footer" Target="footer80.xml"/><Relationship Id="rId333" Type="http://schemas.openxmlformats.org/officeDocument/2006/relationships/header" Target="header162.xml"/><Relationship Id="rId72" Type="http://schemas.openxmlformats.org/officeDocument/2006/relationships/footer" Target="footer32.xml"/><Relationship Id="rId375" Type="http://schemas.openxmlformats.org/officeDocument/2006/relationships/header" Target="header183.xml"/><Relationship Id="rId3" Type="http://schemas.openxmlformats.org/officeDocument/2006/relationships/customXml" Target="../customXml/item3.xml"/><Relationship Id="rId235" Type="http://schemas.openxmlformats.org/officeDocument/2006/relationships/header" Target="header113.xml"/><Relationship Id="rId277" Type="http://schemas.openxmlformats.org/officeDocument/2006/relationships/header" Target="header134.xml"/><Relationship Id="rId400" Type="http://schemas.openxmlformats.org/officeDocument/2006/relationships/header" Target="header196.xml"/><Relationship Id="rId442" Type="http://schemas.openxmlformats.org/officeDocument/2006/relationships/header" Target="header217.xml"/><Relationship Id="rId484" Type="http://schemas.openxmlformats.org/officeDocument/2006/relationships/header" Target="header238.xml"/><Relationship Id="rId137" Type="http://schemas.openxmlformats.org/officeDocument/2006/relationships/footer" Target="footer64.xml"/><Relationship Id="rId302" Type="http://schemas.openxmlformats.org/officeDocument/2006/relationships/footer" Target="footer147.xml"/><Relationship Id="rId344" Type="http://schemas.openxmlformats.org/officeDocument/2006/relationships/footer" Target="footer168.xml"/><Relationship Id="rId41" Type="http://schemas.openxmlformats.org/officeDocument/2006/relationships/footer" Target="footer16.xml"/><Relationship Id="rId83" Type="http://schemas.openxmlformats.org/officeDocument/2006/relationships/footer" Target="footer37.xml"/><Relationship Id="rId179" Type="http://schemas.openxmlformats.org/officeDocument/2006/relationships/footer" Target="footer85.xml"/><Relationship Id="rId386" Type="http://schemas.openxmlformats.org/officeDocument/2006/relationships/footer" Target="footer18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00.xml.rels><?xml version="1.0" encoding="UTF-8" standalone="yes"?>
<Relationships xmlns="http://schemas.openxmlformats.org/package/2006/relationships"><Relationship Id="rId1" Type="http://schemas.openxmlformats.org/officeDocument/2006/relationships/image" Target="media/image1.png"/></Relationships>
</file>

<file path=word/_rels/header101.xml.rels><?xml version="1.0" encoding="UTF-8" standalone="yes"?>
<Relationships xmlns="http://schemas.openxmlformats.org/package/2006/relationships"><Relationship Id="rId1" Type="http://schemas.openxmlformats.org/officeDocument/2006/relationships/image" Target="media/image1.png"/></Relationships>
</file>

<file path=word/_rels/header103.xml.rels><?xml version="1.0" encoding="UTF-8" standalone="yes"?>
<Relationships xmlns="http://schemas.openxmlformats.org/package/2006/relationships"><Relationship Id="rId1" Type="http://schemas.openxmlformats.org/officeDocument/2006/relationships/image" Target="media/image1.png"/></Relationships>
</file>

<file path=word/_rels/header104.xml.rels><?xml version="1.0" encoding="UTF-8" standalone="yes"?>
<Relationships xmlns="http://schemas.openxmlformats.org/package/2006/relationships"><Relationship Id="rId1" Type="http://schemas.openxmlformats.org/officeDocument/2006/relationships/image" Target="media/image1.png"/></Relationships>
</file>

<file path=word/_rels/header106.xml.rels><?xml version="1.0" encoding="UTF-8" standalone="yes"?>
<Relationships xmlns="http://schemas.openxmlformats.org/package/2006/relationships"><Relationship Id="rId1" Type="http://schemas.openxmlformats.org/officeDocument/2006/relationships/image" Target="media/image1.png"/></Relationships>
</file>

<file path=word/_rels/header107.xml.rels><?xml version="1.0" encoding="UTF-8" standalone="yes"?>
<Relationships xmlns="http://schemas.openxmlformats.org/package/2006/relationships"><Relationship Id="rId1" Type="http://schemas.openxmlformats.org/officeDocument/2006/relationships/image" Target="media/image1.png"/></Relationships>
</file>

<file path=word/_rels/header109.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10.xml.rels><?xml version="1.0" encoding="UTF-8" standalone="yes"?>
<Relationships xmlns="http://schemas.openxmlformats.org/package/2006/relationships"><Relationship Id="rId1" Type="http://schemas.openxmlformats.org/officeDocument/2006/relationships/image" Target="media/image1.png"/></Relationships>
</file>

<file path=word/_rels/header112.xml.rels><?xml version="1.0" encoding="UTF-8" standalone="yes"?>
<Relationships xmlns="http://schemas.openxmlformats.org/package/2006/relationships"><Relationship Id="rId1" Type="http://schemas.openxmlformats.org/officeDocument/2006/relationships/image" Target="media/image1.png"/></Relationships>
</file>

<file path=word/_rels/header113.xml.rels><?xml version="1.0" encoding="UTF-8" standalone="yes"?>
<Relationships xmlns="http://schemas.openxmlformats.org/package/2006/relationships"><Relationship Id="rId1" Type="http://schemas.openxmlformats.org/officeDocument/2006/relationships/image" Target="media/image1.png"/></Relationships>
</file>

<file path=word/_rels/header115.xml.rels><?xml version="1.0" encoding="UTF-8" standalone="yes"?>
<Relationships xmlns="http://schemas.openxmlformats.org/package/2006/relationships"><Relationship Id="rId1" Type="http://schemas.openxmlformats.org/officeDocument/2006/relationships/image" Target="media/image1.png"/></Relationships>
</file>

<file path=word/_rels/header116.xml.rels><?xml version="1.0" encoding="UTF-8" standalone="yes"?>
<Relationships xmlns="http://schemas.openxmlformats.org/package/2006/relationships"><Relationship Id="rId1" Type="http://schemas.openxmlformats.org/officeDocument/2006/relationships/image" Target="media/image1.png"/></Relationships>
</file>

<file path=word/_rels/header118.xml.rels><?xml version="1.0" encoding="UTF-8" standalone="yes"?>
<Relationships xmlns="http://schemas.openxmlformats.org/package/2006/relationships"><Relationship Id="rId1" Type="http://schemas.openxmlformats.org/officeDocument/2006/relationships/image" Target="media/image1.png"/></Relationships>
</file>

<file path=word/_rels/header119.xml.rels><?xml version="1.0" encoding="UTF-8" standalone="yes"?>
<Relationships xmlns="http://schemas.openxmlformats.org/package/2006/relationships"><Relationship Id="rId1" Type="http://schemas.openxmlformats.org/officeDocument/2006/relationships/image" Target="media/image1.png"/></Relationships>
</file>

<file path=word/_rels/header121.xml.rels><?xml version="1.0" encoding="UTF-8" standalone="yes"?>
<Relationships xmlns="http://schemas.openxmlformats.org/package/2006/relationships"><Relationship Id="rId1" Type="http://schemas.openxmlformats.org/officeDocument/2006/relationships/image" Target="media/image1.png"/></Relationships>
</file>

<file path=word/_rels/header122.xml.rels><?xml version="1.0" encoding="UTF-8" standalone="yes"?>
<Relationships xmlns="http://schemas.openxmlformats.org/package/2006/relationships"><Relationship Id="rId1" Type="http://schemas.openxmlformats.org/officeDocument/2006/relationships/image" Target="media/image1.png"/></Relationships>
</file>

<file path=word/_rels/header124.xml.rels><?xml version="1.0" encoding="UTF-8" standalone="yes"?>
<Relationships xmlns="http://schemas.openxmlformats.org/package/2006/relationships"><Relationship Id="rId1" Type="http://schemas.openxmlformats.org/officeDocument/2006/relationships/image" Target="media/image1.png"/></Relationships>
</file>

<file path=word/_rels/header125.xml.rels><?xml version="1.0" encoding="UTF-8" standalone="yes"?>
<Relationships xmlns="http://schemas.openxmlformats.org/package/2006/relationships"><Relationship Id="rId1" Type="http://schemas.openxmlformats.org/officeDocument/2006/relationships/image" Target="media/image1.png"/></Relationships>
</file>

<file path=word/_rels/header127.xml.rels><?xml version="1.0" encoding="UTF-8" standalone="yes"?>
<Relationships xmlns="http://schemas.openxmlformats.org/package/2006/relationships"><Relationship Id="rId1" Type="http://schemas.openxmlformats.org/officeDocument/2006/relationships/image" Target="media/image1.png"/></Relationships>
</file>

<file path=word/_rels/header128.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30.xml.rels><?xml version="1.0" encoding="UTF-8" standalone="yes"?>
<Relationships xmlns="http://schemas.openxmlformats.org/package/2006/relationships"><Relationship Id="rId1" Type="http://schemas.openxmlformats.org/officeDocument/2006/relationships/image" Target="media/image1.png"/></Relationships>
</file>

<file path=word/_rels/header131.xml.rels><?xml version="1.0" encoding="UTF-8" standalone="yes"?>
<Relationships xmlns="http://schemas.openxmlformats.org/package/2006/relationships"><Relationship Id="rId1" Type="http://schemas.openxmlformats.org/officeDocument/2006/relationships/image" Target="media/image1.png"/></Relationships>
</file>

<file path=word/_rels/header133.xml.rels><?xml version="1.0" encoding="UTF-8" standalone="yes"?>
<Relationships xmlns="http://schemas.openxmlformats.org/package/2006/relationships"><Relationship Id="rId1" Type="http://schemas.openxmlformats.org/officeDocument/2006/relationships/image" Target="media/image1.png"/></Relationships>
</file>

<file path=word/_rels/header134.xml.rels><?xml version="1.0" encoding="UTF-8" standalone="yes"?>
<Relationships xmlns="http://schemas.openxmlformats.org/package/2006/relationships"><Relationship Id="rId1" Type="http://schemas.openxmlformats.org/officeDocument/2006/relationships/image" Target="media/image1.png"/></Relationships>
</file>

<file path=word/_rels/header136.xml.rels><?xml version="1.0" encoding="UTF-8" standalone="yes"?>
<Relationships xmlns="http://schemas.openxmlformats.org/package/2006/relationships"><Relationship Id="rId1" Type="http://schemas.openxmlformats.org/officeDocument/2006/relationships/image" Target="media/image1.png"/></Relationships>
</file>

<file path=word/_rels/header137.xml.rels><?xml version="1.0" encoding="UTF-8" standalone="yes"?>
<Relationships xmlns="http://schemas.openxmlformats.org/package/2006/relationships"><Relationship Id="rId1" Type="http://schemas.openxmlformats.org/officeDocument/2006/relationships/image" Target="media/image1.png"/></Relationships>
</file>

<file path=word/_rels/header139.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40.xml.rels><?xml version="1.0" encoding="UTF-8" standalone="yes"?>
<Relationships xmlns="http://schemas.openxmlformats.org/package/2006/relationships"><Relationship Id="rId1" Type="http://schemas.openxmlformats.org/officeDocument/2006/relationships/image" Target="media/image1.png"/></Relationships>
</file>

<file path=word/_rels/header142.xml.rels><?xml version="1.0" encoding="UTF-8" standalone="yes"?>
<Relationships xmlns="http://schemas.openxmlformats.org/package/2006/relationships"><Relationship Id="rId1" Type="http://schemas.openxmlformats.org/officeDocument/2006/relationships/image" Target="media/image1.png"/></Relationships>
</file>

<file path=word/_rels/header143.xml.rels><?xml version="1.0" encoding="UTF-8" standalone="yes"?>
<Relationships xmlns="http://schemas.openxmlformats.org/package/2006/relationships"><Relationship Id="rId1" Type="http://schemas.openxmlformats.org/officeDocument/2006/relationships/image" Target="media/image1.png"/></Relationships>
</file>

<file path=word/_rels/header145.xml.rels><?xml version="1.0" encoding="UTF-8" standalone="yes"?>
<Relationships xmlns="http://schemas.openxmlformats.org/package/2006/relationships"><Relationship Id="rId1" Type="http://schemas.openxmlformats.org/officeDocument/2006/relationships/image" Target="media/image1.png"/></Relationships>
</file>

<file path=word/_rels/header146.xml.rels><?xml version="1.0" encoding="UTF-8" standalone="yes"?>
<Relationships xmlns="http://schemas.openxmlformats.org/package/2006/relationships"><Relationship Id="rId1" Type="http://schemas.openxmlformats.org/officeDocument/2006/relationships/image" Target="media/image1.png"/></Relationships>
</file>

<file path=word/_rels/header148.xml.rels><?xml version="1.0" encoding="UTF-8" standalone="yes"?>
<Relationships xmlns="http://schemas.openxmlformats.org/package/2006/relationships"><Relationship Id="rId1" Type="http://schemas.openxmlformats.org/officeDocument/2006/relationships/image" Target="media/image1.png"/></Relationships>
</file>

<file path=word/_rels/header149.xml.rels><?xml version="1.0" encoding="UTF-8" standalone="yes"?>
<Relationships xmlns="http://schemas.openxmlformats.org/package/2006/relationships"><Relationship Id="rId1" Type="http://schemas.openxmlformats.org/officeDocument/2006/relationships/image" Target="media/image1.png"/></Relationships>
</file>

<file path=word/_rels/header151.xml.rels><?xml version="1.0" encoding="UTF-8" standalone="yes"?>
<Relationships xmlns="http://schemas.openxmlformats.org/package/2006/relationships"><Relationship Id="rId1" Type="http://schemas.openxmlformats.org/officeDocument/2006/relationships/image" Target="media/image1.png"/></Relationships>
</file>

<file path=word/_rels/header152.xml.rels><?xml version="1.0" encoding="UTF-8" standalone="yes"?>
<Relationships xmlns="http://schemas.openxmlformats.org/package/2006/relationships"><Relationship Id="rId1" Type="http://schemas.openxmlformats.org/officeDocument/2006/relationships/image" Target="media/image1.png"/></Relationships>
</file>

<file path=word/_rels/header154.xml.rels><?xml version="1.0" encoding="UTF-8" standalone="yes"?>
<Relationships xmlns="http://schemas.openxmlformats.org/package/2006/relationships"><Relationship Id="rId1" Type="http://schemas.openxmlformats.org/officeDocument/2006/relationships/image" Target="media/image1.png"/></Relationships>
</file>

<file path=word/_rels/header155.xml.rels><?xml version="1.0" encoding="UTF-8" standalone="yes"?>
<Relationships xmlns="http://schemas.openxmlformats.org/package/2006/relationships"><Relationship Id="rId1" Type="http://schemas.openxmlformats.org/officeDocument/2006/relationships/image" Target="media/image1.png"/></Relationships>
</file>

<file path=word/_rels/header157.xml.rels><?xml version="1.0" encoding="UTF-8" standalone="yes"?>
<Relationships xmlns="http://schemas.openxmlformats.org/package/2006/relationships"><Relationship Id="rId1" Type="http://schemas.openxmlformats.org/officeDocument/2006/relationships/image" Target="media/image1.png"/></Relationships>
</file>

<file path=word/_rels/header158.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60.xml.rels><?xml version="1.0" encoding="UTF-8" standalone="yes"?>
<Relationships xmlns="http://schemas.openxmlformats.org/package/2006/relationships"><Relationship Id="rId1" Type="http://schemas.openxmlformats.org/officeDocument/2006/relationships/image" Target="media/image1.png"/></Relationships>
</file>

<file path=word/_rels/header161.xml.rels><?xml version="1.0" encoding="UTF-8" standalone="yes"?>
<Relationships xmlns="http://schemas.openxmlformats.org/package/2006/relationships"><Relationship Id="rId1" Type="http://schemas.openxmlformats.org/officeDocument/2006/relationships/image" Target="media/image1.png"/></Relationships>
</file>

<file path=word/_rels/header163.xml.rels><?xml version="1.0" encoding="UTF-8" standalone="yes"?>
<Relationships xmlns="http://schemas.openxmlformats.org/package/2006/relationships"><Relationship Id="rId1" Type="http://schemas.openxmlformats.org/officeDocument/2006/relationships/image" Target="media/image1.png"/></Relationships>
</file>

<file path=word/_rels/header164.xml.rels><?xml version="1.0" encoding="UTF-8" standalone="yes"?>
<Relationships xmlns="http://schemas.openxmlformats.org/package/2006/relationships"><Relationship Id="rId1" Type="http://schemas.openxmlformats.org/officeDocument/2006/relationships/image" Target="media/image1.png"/></Relationships>
</file>

<file path=word/_rels/header166.xml.rels><?xml version="1.0" encoding="UTF-8" standalone="yes"?>
<Relationships xmlns="http://schemas.openxmlformats.org/package/2006/relationships"><Relationship Id="rId1" Type="http://schemas.openxmlformats.org/officeDocument/2006/relationships/image" Target="media/image1.png"/></Relationships>
</file>

<file path=word/_rels/header167.xml.rels><?xml version="1.0" encoding="UTF-8" standalone="yes"?>
<Relationships xmlns="http://schemas.openxmlformats.org/package/2006/relationships"><Relationship Id="rId1" Type="http://schemas.openxmlformats.org/officeDocument/2006/relationships/image" Target="media/image1.png"/></Relationships>
</file>

<file path=word/_rels/header169.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70.xml.rels><?xml version="1.0" encoding="UTF-8" standalone="yes"?>
<Relationships xmlns="http://schemas.openxmlformats.org/package/2006/relationships"><Relationship Id="rId1" Type="http://schemas.openxmlformats.org/officeDocument/2006/relationships/image" Target="media/image1.png"/></Relationships>
</file>

<file path=word/_rels/header172.xml.rels><?xml version="1.0" encoding="UTF-8" standalone="yes"?>
<Relationships xmlns="http://schemas.openxmlformats.org/package/2006/relationships"><Relationship Id="rId1" Type="http://schemas.openxmlformats.org/officeDocument/2006/relationships/image" Target="media/image1.png"/></Relationships>
</file>

<file path=word/_rels/header173.xml.rels><?xml version="1.0" encoding="UTF-8" standalone="yes"?>
<Relationships xmlns="http://schemas.openxmlformats.org/package/2006/relationships"><Relationship Id="rId1" Type="http://schemas.openxmlformats.org/officeDocument/2006/relationships/image" Target="media/image1.png"/></Relationships>
</file>

<file path=word/_rels/header175.xml.rels><?xml version="1.0" encoding="UTF-8" standalone="yes"?>
<Relationships xmlns="http://schemas.openxmlformats.org/package/2006/relationships"><Relationship Id="rId1" Type="http://schemas.openxmlformats.org/officeDocument/2006/relationships/image" Target="media/image1.png"/></Relationships>
</file>

<file path=word/_rels/header176.xml.rels><?xml version="1.0" encoding="UTF-8" standalone="yes"?>
<Relationships xmlns="http://schemas.openxmlformats.org/package/2006/relationships"><Relationship Id="rId1" Type="http://schemas.openxmlformats.org/officeDocument/2006/relationships/image" Target="media/image1.png"/></Relationships>
</file>

<file path=word/_rels/header178.xml.rels><?xml version="1.0" encoding="UTF-8" standalone="yes"?>
<Relationships xmlns="http://schemas.openxmlformats.org/package/2006/relationships"><Relationship Id="rId1" Type="http://schemas.openxmlformats.org/officeDocument/2006/relationships/image" Target="media/image1.png"/></Relationships>
</file>

<file path=word/_rels/header179.xml.rels><?xml version="1.0" encoding="UTF-8" standalone="yes"?>
<Relationships xmlns="http://schemas.openxmlformats.org/package/2006/relationships"><Relationship Id="rId1" Type="http://schemas.openxmlformats.org/officeDocument/2006/relationships/image" Target="media/image1.png"/></Relationships>
</file>

<file path=word/_rels/header181.xml.rels><?xml version="1.0" encoding="UTF-8" standalone="yes"?>
<Relationships xmlns="http://schemas.openxmlformats.org/package/2006/relationships"><Relationship Id="rId1" Type="http://schemas.openxmlformats.org/officeDocument/2006/relationships/image" Target="media/image1.png"/></Relationships>
</file>

<file path=word/_rels/header182.xml.rels><?xml version="1.0" encoding="UTF-8" standalone="yes"?>
<Relationships xmlns="http://schemas.openxmlformats.org/package/2006/relationships"><Relationship Id="rId1" Type="http://schemas.openxmlformats.org/officeDocument/2006/relationships/image" Target="media/image1.png"/></Relationships>
</file>

<file path=word/_rels/header184.xml.rels><?xml version="1.0" encoding="UTF-8" standalone="yes"?>
<Relationships xmlns="http://schemas.openxmlformats.org/package/2006/relationships"><Relationship Id="rId1" Type="http://schemas.openxmlformats.org/officeDocument/2006/relationships/image" Target="media/image1.png"/></Relationships>
</file>

<file path=word/_rels/header185.xml.rels><?xml version="1.0" encoding="UTF-8" standalone="yes"?>
<Relationships xmlns="http://schemas.openxmlformats.org/package/2006/relationships"><Relationship Id="rId1" Type="http://schemas.openxmlformats.org/officeDocument/2006/relationships/image" Target="media/image1.png"/></Relationships>
</file>

<file path=word/_rels/header187.xml.rels><?xml version="1.0" encoding="UTF-8" standalone="yes"?>
<Relationships xmlns="http://schemas.openxmlformats.org/package/2006/relationships"><Relationship Id="rId1" Type="http://schemas.openxmlformats.org/officeDocument/2006/relationships/image" Target="media/image1.png"/></Relationships>
</file>

<file path=word/_rels/header18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190.xml.rels><?xml version="1.0" encoding="UTF-8" standalone="yes"?>
<Relationships xmlns="http://schemas.openxmlformats.org/package/2006/relationships"><Relationship Id="rId1" Type="http://schemas.openxmlformats.org/officeDocument/2006/relationships/image" Target="media/image1.png"/></Relationships>
</file>

<file path=word/_rels/header191.xml.rels><?xml version="1.0" encoding="UTF-8" standalone="yes"?>
<Relationships xmlns="http://schemas.openxmlformats.org/package/2006/relationships"><Relationship Id="rId1" Type="http://schemas.openxmlformats.org/officeDocument/2006/relationships/image" Target="media/image1.png"/></Relationships>
</file>

<file path=word/_rels/header193.xml.rels><?xml version="1.0" encoding="UTF-8" standalone="yes"?>
<Relationships xmlns="http://schemas.openxmlformats.org/package/2006/relationships"><Relationship Id="rId1" Type="http://schemas.openxmlformats.org/officeDocument/2006/relationships/image" Target="media/image1.png"/></Relationships>
</file>

<file path=word/_rels/header194.xml.rels><?xml version="1.0" encoding="UTF-8" standalone="yes"?>
<Relationships xmlns="http://schemas.openxmlformats.org/package/2006/relationships"><Relationship Id="rId1" Type="http://schemas.openxmlformats.org/officeDocument/2006/relationships/image" Target="media/image1.png"/></Relationships>
</file>

<file path=word/_rels/header196.xml.rels><?xml version="1.0" encoding="UTF-8" standalone="yes"?>
<Relationships xmlns="http://schemas.openxmlformats.org/package/2006/relationships"><Relationship Id="rId1" Type="http://schemas.openxmlformats.org/officeDocument/2006/relationships/image" Target="media/image1.png"/></Relationships>
</file>

<file path=word/_rels/header197.xml.rels><?xml version="1.0" encoding="UTF-8" standalone="yes"?>
<Relationships xmlns="http://schemas.openxmlformats.org/package/2006/relationships"><Relationship Id="rId1" Type="http://schemas.openxmlformats.org/officeDocument/2006/relationships/image" Target="media/image1.png"/></Relationships>
</file>

<file path=word/_rels/header19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00.xml.rels><?xml version="1.0" encoding="UTF-8" standalone="yes"?>
<Relationships xmlns="http://schemas.openxmlformats.org/package/2006/relationships"><Relationship Id="rId1" Type="http://schemas.openxmlformats.org/officeDocument/2006/relationships/image" Target="media/image1.png"/></Relationships>
</file>

<file path=word/_rels/header202.xml.rels><?xml version="1.0" encoding="UTF-8" standalone="yes"?>
<Relationships xmlns="http://schemas.openxmlformats.org/package/2006/relationships"><Relationship Id="rId1" Type="http://schemas.openxmlformats.org/officeDocument/2006/relationships/image" Target="media/image1.png"/></Relationships>
</file>

<file path=word/_rels/header203.xml.rels><?xml version="1.0" encoding="UTF-8" standalone="yes"?>
<Relationships xmlns="http://schemas.openxmlformats.org/package/2006/relationships"><Relationship Id="rId1" Type="http://schemas.openxmlformats.org/officeDocument/2006/relationships/image" Target="media/image1.png"/></Relationships>
</file>

<file path=word/_rels/header205.xml.rels><?xml version="1.0" encoding="UTF-8" standalone="yes"?>
<Relationships xmlns="http://schemas.openxmlformats.org/package/2006/relationships"><Relationship Id="rId1" Type="http://schemas.openxmlformats.org/officeDocument/2006/relationships/image" Target="media/image1.png"/></Relationships>
</file>

<file path=word/_rels/header206.xml.rels><?xml version="1.0" encoding="UTF-8" standalone="yes"?>
<Relationships xmlns="http://schemas.openxmlformats.org/package/2006/relationships"><Relationship Id="rId1" Type="http://schemas.openxmlformats.org/officeDocument/2006/relationships/image" Target="media/image1.png"/></Relationships>
</file>

<file path=word/_rels/header208.xml.rels><?xml version="1.0" encoding="UTF-8" standalone="yes"?>
<Relationships xmlns="http://schemas.openxmlformats.org/package/2006/relationships"><Relationship Id="rId1" Type="http://schemas.openxmlformats.org/officeDocument/2006/relationships/image" Target="media/image1.png"/></Relationships>
</file>

<file path=word/_rels/header209.xml.rels><?xml version="1.0" encoding="UTF-8" standalone="yes"?>
<Relationships xmlns="http://schemas.openxmlformats.org/package/2006/relationships"><Relationship Id="rId1" Type="http://schemas.openxmlformats.org/officeDocument/2006/relationships/image" Target="media/image1.png"/></Relationships>
</file>

<file path=word/_rels/header211.xml.rels><?xml version="1.0" encoding="UTF-8" standalone="yes"?>
<Relationships xmlns="http://schemas.openxmlformats.org/package/2006/relationships"><Relationship Id="rId1" Type="http://schemas.openxmlformats.org/officeDocument/2006/relationships/image" Target="media/image1.png"/></Relationships>
</file>

<file path=word/_rels/header212.xml.rels><?xml version="1.0" encoding="UTF-8" standalone="yes"?>
<Relationships xmlns="http://schemas.openxmlformats.org/package/2006/relationships"><Relationship Id="rId1" Type="http://schemas.openxmlformats.org/officeDocument/2006/relationships/image" Target="media/image1.png"/></Relationships>
</file>

<file path=word/_rels/header214.xml.rels><?xml version="1.0" encoding="UTF-8" standalone="yes"?>
<Relationships xmlns="http://schemas.openxmlformats.org/package/2006/relationships"><Relationship Id="rId1" Type="http://schemas.openxmlformats.org/officeDocument/2006/relationships/image" Target="media/image1.png"/></Relationships>
</file>

<file path=word/_rels/header215.xml.rels><?xml version="1.0" encoding="UTF-8" standalone="yes"?>
<Relationships xmlns="http://schemas.openxmlformats.org/package/2006/relationships"><Relationship Id="rId1" Type="http://schemas.openxmlformats.org/officeDocument/2006/relationships/image" Target="media/image1.png"/></Relationships>
</file>

<file path=word/_rels/header217.xml.rels><?xml version="1.0" encoding="UTF-8" standalone="yes"?>
<Relationships xmlns="http://schemas.openxmlformats.org/package/2006/relationships"><Relationship Id="rId1" Type="http://schemas.openxmlformats.org/officeDocument/2006/relationships/image" Target="media/image1.png"/></Relationships>
</file>

<file path=word/_rels/header218.xml.rels><?xml version="1.0" encoding="UTF-8" standalone="yes"?>
<Relationships xmlns="http://schemas.openxmlformats.org/package/2006/relationships"><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1" Type="http://schemas.openxmlformats.org/officeDocument/2006/relationships/image" Target="media/image1.png"/></Relationships>
</file>

<file path=word/_rels/header220.xml.rels><?xml version="1.0" encoding="UTF-8" standalone="yes"?>
<Relationships xmlns="http://schemas.openxmlformats.org/package/2006/relationships"><Relationship Id="rId1" Type="http://schemas.openxmlformats.org/officeDocument/2006/relationships/image" Target="media/image1.png"/></Relationships>
</file>

<file path=word/_rels/header221.xml.rels><?xml version="1.0" encoding="UTF-8" standalone="yes"?>
<Relationships xmlns="http://schemas.openxmlformats.org/package/2006/relationships"><Relationship Id="rId1" Type="http://schemas.openxmlformats.org/officeDocument/2006/relationships/image" Target="media/image1.png"/></Relationships>
</file>

<file path=word/_rels/header223.xml.rels><?xml version="1.0" encoding="UTF-8" standalone="yes"?>
<Relationships xmlns="http://schemas.openxmlformats.org/package/2006/relationships"><Relationship Id="rId1" Type="http://schemas.openxmlformats.org/officeDocument/2006/relationships/image" Target="media/image1.png"/></Relationships>
</file>

<file path=word/_rels/header224.xml.rels><?xml version="1.0" encoding="UTF-8" standalone="yes"?>
<Relationships xmlns="http://schemas.openxmlformats.org/package/2006/relationships"><Relationship Id="rId1" Type="http://schemas.openxmlformats.org/officeDocument/2006/relationships/image" Target="media/image1.png"/></Relationships>
</file>

<file path=word/_rels/header226.xml.rels><?xml version="1.0" encoding="UTF-8" standalone="yes"?>
<Relationships xmlns="http://schemas.openxmlformats.org/package/2006/relationships"><Relationship Id="rId1" Type="http://schemas.openxmlformats.org/officeDocument/2006/relationships/image" Target="media/image1.png"/></Relationships>
</file>

<file path=word/_rels/header227.xml.rels><?xml version="1.0" encoding="UTF-8" standalone="yes"?>
<Relationships xmlns="http://schemas.openxmlformats.org/package/2006/relationships"><Relationship Id="rId1" Type="http://schemas.openxmlformats.org/officeDocument/2006/relationships/image" Target="media/image1.png"/></Relationships>
</file>

<file path=word/_rels/header229.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230.xml.rels><?xml version="1.0" encoding="UTF-8" standalone="yes"?>
<Relationships xmlns="http://schemas.openxmlformats.org/package/2006/relationships"><Relationship Id="rId1" Type="http://schemas.openxmlformats.org/officeDocument/2006/relationships/image" Target="media/image1.png"/></Relationships>
</file>

<file path=word/_rels/header232.xml.rels><?xml version="1.0" encoding="UTF-8" standalone="yes"?>
<Relationships xmlns="http://schemas.openxmlformats.org/package/2006/relationships"><Relationship Id="rId1" Type="http://schemas.openxmlformats.org/officeDocument/2006/relationships/image" Target="media/image1.png"/></Relationships>
</file>

<file path=word/_rels/header233.xml.rels><?xml version="1.0" encoding="UTF-8" standalone="yes"?>
<Relationships xmlns="http://schemas.openxmlformats.org/package/2006/relationships"><Relationship Id="rId1" Type="http://schemas.openxmlformats.org/officeDocument/2006/relationships/image" Target="media/image1.png"/></Relationships>
</file>

<file path=word/_rels/header235.xml.rels><?xml version="1.0" encoding="UTF-8" standalone="yes"?>
<Relationships xmlns="http://schemas.openxmlformats.org/package/2006/relationships"><Relationship Id="rId1" Type="http://schemas.openxmlformats.org/officeDocument/2006/relationships/image" Target="media/image1.png"/></Relationships>
</file>

<file path=word/_rels/header236.xml.rels><?xml version="1.0" encoding="UTF-8" standalone="yes"?>
<Relationships xmlns="http://schemas.openxmlformats.org/package/2006/relationships"><Relationship Id="rId1" Type="http://schemas.openxmlformats.org/officeDocument/2006/relationships/image" Target="media/image1.png"/></Relationships>
</file>

<file path=word/_rels/header238.xml.rels><?xml version="1.0" encoding="UTF-8" standalone="yes"?>
<Relationships xmlns="http://schemas.openxmlformats.org/package/2006/relationships"><Relationship Id="rId1" Type="http://schemas.openxmlformats.org/officeDocument/2006/relationships/image" Target="media/image1.png"/></Relationships>
</file>

<file path=word/_rels/header239.xml.rels><?xml version="1.0" encoding="UTF-8" standalone="yes"?>
<Relationships xmlns="http://schemas.openxmlformats.org/package/2006/relationships"><Relationship Id="rId1" Type="http://schemas.openxmlformats.org/officeDocument/2006/relationships/image" Target="media/image1.png"/></Relationships>
</file>

<file path=word/_rels/header241.xml.rels><?xml version="1.0" encoding="UTF-8" standalone="yes"?>
<Relationships xmlns="http://schemas.openxmlformats.org/package/2006/relationships"><Relationship Id="rId1" Type="http://schemas.openxmlformats.org/officeDocument/2006/relationships/image" Target="media/image1.png"/></Relationships>
</file>

<file path=word/_rels/header25.xml.rels><?xml version="1.0" encoding="UTF-8" standalone="yes"?>
<Relationships xmlns="http://schemas.openxmlformats.org/package/2006/relationships"><Relationship Id="rId1" Type="http://schemas.openxmlformats.org/officeDocument/2006/relationships/image" Target="media/image1.png"/></Relationships>
</file>

<file path=word/_rels/header26.xml.rels><?xml version="1.0" encoding="UTF-8" standalone="yes"?>
<Relationships xmlns="http://schemas.openxmlformats.org/package/2006/relationships"><Relationship Id="rId1" Type="http://schemas.openxmlformats.org/officeDocument/2006/relationships/image" Target="media/image1.png"/></Relationships>
</file>

<file path=word/_rels/header28.xml.rels><?xml version="1.0" encoding="UTF-8" standalone="yes"?>
<Relationships xmlns="http://schemas.openxmlformats.org/package/2006/relationships"><Relationship Id="rId1" Type="http://schemas.openxmlformats.org/officeDocument/2006/relationships/image" Target="media/image1.png"/></Relationships>
</file>

<file path=word/_rels/header29.xml.rels><?xml version="1.0" encoding="UTF-8" standalone="yes"?>
<Relationships xmlns="http://schemas.openxmlformats.org/package/2006/relationships"><Relationship Id="rId1" Type="http://schemas.openxmlformats.org/officeDocument/2006/relationships/image" Target="media/image1.png"/></Relationships>
</file>

<file path=word/_rels/header31.xml.rels><?xml version="1.0" encoding="UTF-8" standalone="yes"?>
<Relationships xmlns="http://schemas.openxmlformats.org/package/2006/relationships"><Relationship Id="rId1" Type="http://schemas.openxmlformats.org/officeDocument/2006/relationships/image" Target="media/image1.png"/></Relationships>
</file>

<file path=word/_rels/header32.xml.rels><?xml version="1.0" encoding="UTF-8" standalone="yes"?>
<Relationships xmlns="http://schemas.openxmlformats.org/package/2006/relationships"><Relationship Id="rId1" Type="http://schemas.openxmlformats.org/officeDocument/2006/relationships/image" Target="media/image1.png"/></Relationships>
</file>

<file path=word/_rels/header34.xml.rels><?xml version="1.0" encoding="UTF-8" standalone="yes"?>
<Relationships xmlns="http://schemas.openxmlformats.org/package/2006/relationships"><Relationship Id="rId1" Type="http://schemas.openxmlformats.org/officeDocument/2006/relationships/image" Target="media/image1.png"/></Relationships>
</file>

<file path=word/_rels/header35.xml.rels><?xml version="1.0" encoding="UTF-8" standalone="yes"?>
<Relationships xmlns="http://schemas.openxmlformats.org/package/2006/relationships"><Relationship Id="rId1" Type="http://schemas.openxmlformats.org/officeDocument/2006/relationships/image" Target="media/image1.png"/></Relationships>
</file>

<file path=word/_rels/header37.xml.rels><?xml version="1.0" encoding="UTF-8" standalone="yes"?>
<Relationships xmlns="http://schemas.openxmlformats.org/package/2006/relationships"><Relationship Id="rId1" Type="http://schemas.openxmlformats.org/officeDocument/2006/relationships/image" Target="media/image1.png"/></Relationships>
</file>

<file path=word/_rels/header38.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40.xml.rels><?xml version="1.0" encoding="UTF-8" standalone="yes"?>
<Relationships xmlns="http://schemas.openxmlformats.org/package/2006/relationships"><Relationship Id="rId1" Type="http://schemas.openxmlformats.org/officeDocument/2006/relationships/image" Target="media/image1.png"/></Relationships>
</file>

<file path=word/_rels/header41.xml.rels><?xml version="1.0" encoding="UTF-8" standalone="yes"?>
<Relationships xmlns="http://schemas.openxmlformats.org/package/2006/relationships"><Relationship Id="rId1" Type="http://schemas.openxmlformats.org/officeDocument/2006/relationships/image" Target="media/image1.png"/></Relationships>
</file>

<file path=word/_rels/header43.xml.rels><?xml version="1.0" encoding="UTF-8" standalone="yes"?>
<Relationships xmlns="http://schemas.openxmlformats.org/package/2006/relationships"><Relationship Id="rId1" Type="http://schemas.openxmlformats.org/officeDocument/2006/relationships/image" Target="media/image1.png"/></Relationships>
</file>

<file path=word/_rels/header44.xml.rels><?xml version="1.0" encoding="UTF-8" standalone="yes"?>
<Relationships xmlns="http://schemas.openxmlformats.org/package/2006/relationships"><Relationship Id="rId1" Type="http://schemas.openxmlformats.org/officeDocument/2006/relationships/image" Target="media/image1.png"/></Relationships>
</file>

<file path=word/_rels/header46.xml.rels><?xml version="1.0" encoding="UTF-8" standalone="yes"?>
<Relationships xmlns="http://schemas.openxmlformats.org/package/2006/relationships"><Relationship Id="rId1" Type="http://schemas.openxmlformats.org/officeDocument/2006/relationships/image" Target="media/image1.png"/></Relationships>
</file>

<file path=word/_rels/header47.xml.rels><?xml version="1.0" encoding="UTF-8" standalone="yes"?>
<Relationships xmlns="http://schemas.openxmlformats.org/package/2006/relationships"><Relationship Id="rId1" Type="http://schemas.openxmlformats.org/officeDocument/2006/relationships/image" Target="media/image1.png"/></Relationships>
</file>

<file path=word/_rels/header49.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50.xml.rels><?xml version="1.0" encoding="UTF-8" standalone="yes"?>
<Relationships xmlns="http://schemas.openxmlformats.org/package/2006/relationships"><Relationship Id="rId1" Type="http://schemas.openxmlformats.org/officeDocument/2006/relationships/image" Target="media/image1.png"/></Relationships>
</file>

<file path=word/_rels/header52.xml.rels><?xml version="1.0" encoding="UTF-8" standalone="yes"?>
<Relationships xmlns="http://schemas.openxmlformats.org/package/2006/relationships"><Relationship Id="rId1" Type="http://schemas.openxmlformats.org/officeDocument/2006/relationships/image" Target="media/image1.png"/></Relationships>
</file>

<file path=word/_rels/header53.xml.rels><?xml version="1.0" encoding="UTF-8" standalone="yes"?>
<Relationships xmlns="http://schemas.openxmlformats.org/package/2006/relationships"><Relationship Id="rId1" Type="http://schemas.openxmlformats.org/officeDocument/2006/relationships/image" Target="media/image1.png"/></Relationships>
</file>

<file path=word/_rels/header55.xml.rels><?xml version="1.0" encoding="UTF-8" standalone="yes"?>
<Relationships xmlns="http://schemas.openxmlformats.org/package/2006/relationships"><Relationship Id="rId1" Type="http://schemas.openxmlformats.org/officeDocument/2006/relationships/image" Target="media/image1.png"/></Relationships>
</file>

<file path=word/_rels/header56.xml.rels><?xml version="1.0" encoding="UTF-8" standalone="yes"?>
<Relationships xmlns="http://schemas.openxmlformats.org/package/2006/relationships"><Relationship Id="rId1" Type="http://schemas.openxmlformats.org/officeDocument/2006/relationships/image" Target="media/image1.png"/></Relationships>
</file>

<file path=word/_rels/header58.xml.rels><?xml version="1.0" encoding="UTF-8" standalone="yes"?>
<Relationships xmlns="http://schemas.openxmlformats.org/package/2006/relationships"><Relationship Id="rId1" Type="http://schemas.openxmlformats.org/officeDocument/2006/relationships/image" Target="media/image1.png"/></Relationships>
</file>

<file path=word/_rels/header59.xml.rels><?xml version="1.0" encoding="UTF-8" standalone="yes"?>
<Relationships xmlns="http://schemas.openxmlformats.org/package/2006/relationships"><Relationship Id="rId1" Type="http://schemas.openxmlformats.org/officeDocument/2006/relationships/image" Target="media/image1.png"/></Relationships>
</file>

<file path=word/_rels/header61.xml.rels><?xml version="1.0" encoding="UTF-8" standalone="yes"?>
<Relationships xmlns="http://schemas.openxmlformats.org/package/2006/relationships"><Relationship Id="rId1" Type="http://schemas.openxmlformats.org/officeDocument/2006/relationships/image" Target="media/image1.png"/></Relationships>
</file>

<file path=word/_rels/header62.xml.rels><?xml version="1.0" encoding="UTF-8" standalone="yes"?>
<Relationships xmlns="http://schemas.openxmlformats.org/package/2006/relationships"><Relationship Id="rId1" Type="http://schemas.openxmlformats.org/officeDocument/2006/relationships/image" Target="media/image1.png"/></Relationships>
</file>

<file path=word/_rels/header64.xml.rels><?xml version="1.0" encoding="UTF-8" standalone="yes"?>
<Relationships xmlns="http://schemas.openxmlformats.org/package/2006/relationships"><Relationship Id="rId1" Type="http://schemas.openxmlformats.org/officeDocument/2006/relationships/image" Target="media/image1.png"/></Relationships>
</file>

<file path=word/_rels/header65.xml.rels><?xml version="1.0" encoding="UTF-8" standalone="yes"?>
<Relationships xmlns="http://schemas.openxmlformats.org/package/2006/relationships"><Relationship Id="rId1" Type="http://schemas.openxmlformats.org/officeDocument/2006/relationships/image" Target="media/image1.png"/></Relationships>
</file>

<file path=word/_rels/header67.xml.rels><?xml version="1.0" encoding="UTF-8" standalone="yes"?>
<Relationships xmlns="http://schemas.openxmlformats.org/package/2006/relationships"><Relationship Id="rId1" Type="http://schemas.openxmlformats.org/officeDocument/2006/relationships/image" Target="media/image1.png"/></Relationships>
</file>

<file path=word/_rels/header68.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70.xml.rels><?xml version="1.0" encoding="UTF-8" standalone="yes"?>
<Relationships xmlns="http://schemas.openxmlformats.org/package/2006/relationships"><Relationship Id="rId1" Type="http://schemas.openxmlformats.org/officeDocument/2006/relationships/image" Target="media/image1.png"/></Relationships>
</file>

<file path=word/_rels/header71.xml.rels><?xml version="1.0" encoding="UTF-8" standalone="yes"?>
<Relationships xmlns="http://schemas.openxmlformats.org/package/2006/relationships"><Relationship Id="rId1" Type="http://schemas.openxmlformats.org/officeDocument/2006/relationships/image" Target="media/image1.png"/></Relationships>
</file>

<file path=word/_rels/header73.xml.rels><?xml version="1.0" encoding="UTF-8" standalone="yes"?>
<Relationships xmlns="http://schemas.openxmlformats.org/package/2006/relationships"><Relationship Id="rId1" Type="http://schemas.openxmlformats.org/officeDocument/2006/relationships/image" Target="media/image1.png"/></Relationships>
</file>

<file path=word/_rels/header74.xml.rels><?xml version="1.0" encoding="UTF-8" standalone="yes"?>
<Relationships xmlns="http://schemas.openxmlformats.org/package/2006/relationships"><Relationship Id="rId1" Type="http://schemas.openxmlformats.org/officeDocument/2006/relationships/image" Target="media/image1.png"/></Relationships>
</file>

<file path=word/_rels/header76.xml.rels><?xml version="1.0" encoding="UTF-8" standalone="yes"?>
<Relationships xmlns="http://schemas.openxmlformats.org/package/2006/relationships"><Relationship Id="rId1" Type="http://schemas.openxmlformats.org/officeDocument/2006/relationships/image" Target="media/image1.png"/></Relationships>
</file>

<file path=word/_rels/header77.xml.rels><?xml version="1.0" encoding="UTF-8" standalone="yes"?>
<Relationships xmlns="http://schemas.openxmlformats.org/package/2006/relationships"><Relationship Id="rId1" Type="http://schemas.openxmlformats.org/officeDocument/2006/relationships/image" Target="media/image1.png"/></Relationships>
</file>

<file path=word/_rels/header79.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80.xml.rels><?xml version="1.0" encoding="UTF-8" standalone="yes"?>
<Relationships xmlns="http://schemas.openxmlformats.org/package/2006/relationships"><Relationship Id="rId1" Type="http://schemas.openxmlformats.org/officeDocument/2006/relationships/image" Target="media/image1.png"/></Relationships>
</file>

<file path=word/_rels/header82.xml.rels><?xml version="1.0" encoding="UTF-8" standalone="yes"?>
<Relationships xmlns="http://schemas.openxmlformats.org/package/2006/relationships"><Relationship Id="rId1" Type="http://schemas.openxmlformats.org/officeDocument/2006/relationships/image" Target="media/image1.png"/></Relationships>
</file>

<file path=word/_rels/header83.xml.rels><?xml version="1.0" encoding="UTF-8" standalone="yes"?>
<Relationships xmlns="http://schemas.openxmlformats.org/package/2006/relationships"><Relationship Id="rId1" Type="http://schemas.openxmlformats.org/officeDocument/2006/relationships/image" Target="media/image1.png"/></Relationships>
</file>

<file path=word/_rels/header85.xml.rels><?xml version="1.0" encoding="UTF-8" standalone="yes"?>
<Relationships xmlns="http://schemas.openxmlformats.org/package/2006/relationships"><Relationship Id="rId1" Type="http://schemas.openxmlformats.org/officeDocument/2006/relationships/image" Target="media/image1.png"/></Relationships>
</file>

<file path=word/_rels/header86.xml.rels><?xml version="1.0" encoding="UTF-8" standalone="yes"?>
<Relationships xmlns="http://schemas.openxmlformats.org/package/2006/relationships"><Relationship Id="rId1" Type="http://schemas.openxmlformats.org/officeDocument/2006/relationships/image" Target="media/image1.png"/></Relationships>
</file>

<file path=word/_rels/header88.xml.rels><?xml version="1.0" encoding="UTF-8" standalone="yes"?>
<Relationships xmlns="http://schemas.openxmlformats.org/package/2006/relationships"><Relationship Id="rId1" Type="http://schemas.openxmlformats.org/officeDocument/2006/relationships/image" Target="media/image1.png"/></Relationships>
</file>

<file path=word/_rels/header89.xml.rels><?xml version="1.0" encoding="UTF-8" standalone="yes"?>
<Relationships xmlns="http://schemas.openxmlformats.org/package/2006/relationships"><Relationship Id="rId1" Type="http://schemas.openxmlformats.org/officeDocument/2006/relationships/image" Target="media/image1.png"/></Relationships>
</file>

<file path=word/_rels/header91.xml.rels><?xml version="1.0" encoding="UTF-8" standalone="yes"?>
<Relationships xmlns="http://schemas.openxmlformats.org/package/2006/relationships"><Relationship Id="rId1" Type="http://schemas.openxmlformats.org/officeDocument/2006/relationships/image" Target="media/image1.png"/></Relationships>
</file>

<file path=word/_rels/header92.xml.rels><?xml version="1.0" encoding="UTF-8" standalone="yes"?>
<Relationships xmlns="http://schemas.openxmlformats.org/package/2006/relationships"><Relationship Id="rId1" Type="http://schemas.openxmlformats.org/officeDocument/2006/relationships/image" Target="media/image1.png"/></Relationships>
</file>

<file path=word/_rels/header94.xml.rels><?xml version="1.0" encoding="UTF-8" standalone="yes"?>
<Relationships xmlns="http://schemas.openxmlformats.org/package/2006/relationships"><Relationship Id="rId1" Type="http://schemas.openxmlformats.org/officeDocument/2006/relationships/image" Target="media/image1.png"/></Relationships>
</file>

<file path=word/_rels/header95.xml.rels><?xml version="1.0" encoding="UTF-8" standalone="yes"?>
<Relationships xmlns="http://schemas.openxmlformats.org/package/2006/relationships"><Relationship Id="rId1" Type="http://schemas.openxmlformats.org/officeDocument/2006/relationships/image" Target="media/image1.png"/></Relationships>
</file>

<file path=word/_rels/header97.xml.rels><?xml version="1.0" encoding="UTF-8" standalone="yes"?>
<Relationships xmlns="http://schemas.openxmlformats.org/package/2006/relationships"><Relationship Id="rId1" Type="http://schemas.openxmlformats.org/officeDocument/2006/relationships/image" Target="media/image1.png"/></Relationships>
</file>

<file path=word/_rels/header9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7E58D18153F94282A85DE069B619A4" ma:contentTypeVersion="3" ma:contentTypeDescription="Create a new document." ma:contentTypeScope="" ma:versionID="a510b877266fd540e9a87a5cd43050cc">
  <xsd:schema xmlns:xsd="http://www.w3.org/2001/XMLSchema" xmlns:xs="http://www.w3.org/2001/XMLSchema" xmlns:p="http://schemas.microsoft.com/office/2006/metadata/properties" xmlns:ns2="a6c4de7a-298e-4350-9443-8b6bc2d87001" targetNamespace="http://schemas.microsoft.com/office/2006/metadata/properties" ma:root="true" ma:fieldsID="5d1b2167e05adccd5854b74335ef723f" ns2:_="">
    <xsd:import namespace="a6c4de7a-298e-4350-9443-8b6bc2d8700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c4de7a-298e-4350-9443-8b6bc2d8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4CA0E5-5482-4A65-A980-84CC7039CE1D}">
  <ds:schemaRefs>
    <ds:schemaRef ds:uri="http://schemas.microsoft.com/sharepoint/v3/contenttype/forms"/>
  </ds:schemaRefs>
</ds:datastoreItem>
</file>

<file path=customXml/itemProps2.xml><?xml version="1.0" encoding="utf-8"?>
<ds:datastoreItem xmlns:ds="http://schemas.openxmlformats.org/officeDocument/2006/customXml" ds:itemID="{0455937C-BA98-44AA-A61F-EBFE0F6D479B}">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www.w3.org/XML/1998/namespace"/>
    <ds:schemaRef ds:uri="http://schemas.microsoft.com/office/2006/metadata/properties"/>
    <ds:schemaRef ds:uri="http://schemas.microsoft.com/office/infopath/2007/PartnerControls"/>
    <ds:schemaRef ds:uri="a6c4de7a-298e-4350-9443-8b6bc2d87001"/>
  </ds:schemaRefs>
</ds:datastoreItem>
</file>

<file path=customXml/itemProps3.xml><?xml version="1.0" encoding="utf-8"?>
<ds:datastoreItem xmlns:ds="http://schemas.openxmlformats.org/officeDocument/2006/customXml" ds:itemID="{D22F26DE-A797-43A5-9E7C-8E63B95C21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c4de7a-298e-4350-9443-8b6bc2d87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176</TotalTime>
  <Pages>93</Pages>
  <Words>33551</Words>
  <Characters>184195</Characters>
  <Application>Microsoft Office Word</Application>
  <DocSecurity>0</DocSecurity>
  <Lines>6351</Lines>
  <Paragraphs>3299</Paragraphs>
  <ScaleCrop>false</ScaleCrop>
  <Company/>
  <LinksUpToDate>false</LinksUpToDate>
  <CharactersWithSpaces>214447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Ralph Martin</cp:lastModifiedBy>
  <cp:revision>167</cp:revision>
  <dcterms:created xsi:type="dcterms:W3CDTF">2025-12-10T11:01:00Z</dcterms:created>
  <dcterms:modified xsi:type="dcterms:W3CDTF">2025-12-22T03:47:00Z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0x0101009E7E58D18153F94282A85DE069B619A4</vt:lpwstr>
  </property>
  <property fmtid="{D5CDD505-2E9C-101B-9397-08002B2CF9AE}" pid="3" name="PSLTemplateName">
    <vt:lpwstr>Normal</vt:lpwstr>
  </property>
  <property fmtid="{D5CDD505-2E9C-101B-9397-08002B2CF9AE}" pid="4" name="ClassificationContentMarkingFooterShapeIds">
    <vt:lpwstr>1b3fd52a,6e6de5a,54c8172c,b539d8,289bbe5e,180d4f98,64221b2,6cf7d10f,7e5a4099,7c2f54f7,2fe3c2bb,3d8f7074,30a3b415,f891459,2263f3e8,1abb748a,7fdbe562,377e41,7340731f,3e7aaad9,2e30c35,2fb2e343,c8576c9,151ab514</vt:lpwstr>
  </property>
  <property fmtid="{D5CDD505-2E9C-101B-9397-08002B2CF9AE}" pid="5" name="ClassificationContentMarkingFooterShapeIds-1">
    <vt:lpwstr>69788424,3d7fdc09,5805075,213e0be3,605e1302,13188a1d,1d8bbd75,4cc898a1,7865e5b5,6ec994a3,cae52ec,4453a727,1d6b5303,7ed998de,9473fe3,3ed2887e,785f5748,3bc918e0,19e0eb02,27d45101,6b6328aa,775e10df,540378e4</vt:lpwstr>
  </property>
  <property fmtid="{D5CDD505-2E9C-101B-9397-08002B2CF9AE}" pid="6" name="ClassificationContentMarkingFooterShapeIds-2">
    <vt:lpwstr>7519078b,713475e,27a66554,4697d6a8,45c1501d,65d42f52,43f171d8,827484b,59602868,219968d9,2f0c6475,64f7214c,3781a471,477d2746,6d05f9bd,511cdf95,2f853f2f,4753b386,1302db36,73868c0d,a3759e4,48be888,486c15a1</vt:lpwstr>
  </property>
  <property fmtid="{D5CDD505-2E9C-101B-9397-08002B2CF9AE}" pid="7" name="ClassificationContentMarkingFooterShapeIds-3">
    <vt:lpwstr>1e623472,7be2f12a,69ec8393,47083027,723bd3c4,ea6e257,3294fbf1,41ff38a1,2191c007,54be720,46a3c5cc,2ae81f60,759606ae,4e885a8,313714e3,61ad5ba6,71f03a58,1092258d,3b15cb88,e76363,3e865aac,5716749,342a5ea,a324d9b</vt:lpwstr>
  </property>
  <property fmtid="{D5CDD505-2E9C-101B-9397-08002B2CF9AE}" pid="8" name="ClassificationContentMarkingFooterShapeIds-4">
    <vt:lpwstr>fd176f2,4b1fbd15,3c3ed858,28177cd5,55e194c4,1c5d22a0,2253a761,3437274f,7d582482,63788478,3cc634e5,47195b6f,5ca0338d,795cd17e,76dbe5ab,2dc705df,2d01e569,388e76c,1f8cb47b,6cc770c4,5ccd7238,1be4419d,1834965a</vt:lpwstr>
  </property>
  <property fmtid="{D5CDD505-2E9C-101B-9397-08002B2CF9AE}" pid="9" name="ClassificationContentMarkingFooterShapeIds-5">
    <vt:lpwstr>57658de5,5af58ca7,45443c6,7ddd7e2,3305a676,2b934193,490eaa83,6910176a,5564a71,2fc79457,7b2e0d5e,5449d05e,35b5644d,8071cbb,26df250,6e4e2851,7176081d,1445bf8,c59183c,42dd77f1,4ea3480f,1bb91616,21b93d82,50070ae</vt:lpwstr>
  </property>
  <property fmtid="{D5CDD505-2E9C-101B-9397-08002B2CF9AE}" pid="10" name="ClassificationContentMarkingFooterShapeIds-6">
    <vt:lpwstr>5c7c8a82,53ae2ef2,55b68f41,1f09e8c6,c8c6ec6,726a9bf5,45422d43,639b5693,6aa9582e,10cdd52c,7bdc0e17,33674a6d,53d9fd2c,4e80a3af,e76d5ca,279c8bc3,22c80ba0,4ba68c50,2b1c5b91,34b60ae9,3345c8fc,7ea53069,7836fd2c</vt:lpwstr>
  </property>
  <property fmtid="{D5CDD505-2E9C-101B-9397-08002B2CF9AE}" pid="11" name="ClassificationContentMarkingFooterShapeIds-7">
    <vt:lpwstr>4f76afc4,4f53c43c,450dd11d,269b6fd5,3aea5d11,1285463d,2247bcc5,1fc5cdf2,3440bde3,7a3e4883,698379aa,6ad85007,1b6d5343,38085956,3f6872b9,1dff4419,3336f4ce,2622ed8,7d9fd6c,df8e2,68061138,450ed414,615c43f2</vt:lpwstr>
  </property>
  <property fmtid="{D5CDD505-2E9C-101B-9397-08002B2CF9AE}" pid="12" name="ClassificationContentMarkingFooterShapeIds-8">
    <vt:lpwstr>7c2cb8e4,68b7533b,3d63fd0,76dd1b9b,54aa88b4,46049010,3aebfcdd,2862f038,131eb855,2c8629ee,368aaedc,619835ea,3d1a9370,58287d42,2164bd17,ab21884,2775627e,1c209aa0,45f51817,7ed5b784,3d3f1a3a,4cc35a01,fdf5cb1</vt:lpwstr>
  </property>
  <property fmtid="{D5CDD505-2E9C-101B-9397-08002B2CF9AE}" pid="13" name="ClassificationContentMarkingFooterShapeIds-9">
    <vt:lpwstr>6bb48167,eb3e971,7b475c14,3c609219,5e17bab5,7510d59c,6d71d11a,6ca0f410,4f5bfbb1,225e955c,580d6168,653ec55d,4b318d1c,25069e88,4e7341eb,401dc202,14e501f7,35fc0730,2393ca82,36126b4b,1331a96a,428f83ef,360c42e1</vt:lpwstr>
  </property>
  <property fmtid="{D5CDD505-2E9C-101B-9397-08002B2CF9AE}" pid="14" name="ClassificationContentMarkingFooterShapeIds-a">
    <vt:lpwstr>17cfc355,4883257d,76ba2ec0,7ef2d630,5c7566c0,c0e1f84,2eb79f85,55af5df9,50a8d6b6,17ae44c4</vt:lpwstr>
  </property>
  <property fmtid="{D5CDD505-2E9C-101B-9397-08002B2CF9AE}" pid="15" name="ClassificationContentMarkingFooterFontProps">
    <vt:lpwstr>#ff0000,8,Aptos</vt:lpwstr>
  </property>
  <property fmtid="{D5CDD505-2E9C-101B-9397-08002B2CF9AE}" pid="16" name="ClassificationContentMarkingFooterText">
    <vt:lpwstr>Confidential - Only for Intended Persons</vt:lpwstr>
  </property>
  <property fmtid="{D5CDD505-2E9C-101B-9397-08002B2CF9AE}" pid="17" name="MSIP_Label_f3556aaf-ee02-4d46-9b9b-7e18e7268757_Enabled">
    <vt:lpwstr>true</vt:lpwstr>
  </property>
  <property fmtid="{D5CDD505-2E9C-101B-9397-08002B2CF9AE}" pid="18" name="MSIP_Label_f3556aaf-ee02-4d46-9b9b-7e18e7268757_SetDate">
    <vt:lpwstr>2025-12-10T11:01:42Z</vt:lpwstr>
  </property>
  <property fmtid="{D5CDD505-2E9C-101B-9397-08002B2CF9AE}" pid="19" name="MSIP_Label_f3556aaf-ee02-4d46-9b9b-7e18e7268757_Method">
    <vt:lpwstr>Standard</vt:lpwstr>
  </property>
  <property fmtid="{D5CDD505-2E9C-101B-9397-08002B2CF9AE}" pid="20" name="MSIP_Label_f3556aaf-ee02-4d46-9b9b-7e18e7268757_Name">
    <vt:lpwstr>Confidential</vt:lpwstr>
  </property>
  <property fmtid="{D5CDD505-2E9C-101B-9397-08002B2CF9AE}" pid="21" name="MSIP_Label_f3556aaf-ee02-4d46-9b9b-7e18e7268757_SiteId">
    <vt:lpwstr>2fcd62f1-0317-4a38-a33b-6fba566663f1</vt:lpwstr>
  </property>
  <property fmtid="{D5CDD505-2E9C-101B-9397-08002B2CF9AE}" pid="22" name="MSIP_Label_f3556aaf-ee02-4d46-9b9b-7e18e7268757_ActionId">
    <vt:lpwstr>cececdf3-68b6-4267-b9d0-bf9a6b838329</vt:lpwstr>
  </property>
  <property fmtid="{D5CDD505-2E9C-101B-9397-08002B2CF9AE}" pid="23" name="MSIP_Label_f3556aaf-ee02-4d46-9b9b-7e18e7268757_ContentBits">
    <vt:lpwstr>2</vt:lpwstr>
  </property>
  <property fmtid="{D5CDD505-2E9C-101B-9397-08002B2CF9AE}" pid="24" name="MSIP_Label_f3556aaf-ee02-4d46-9b9b-7e18e7268757_Tag">
    <vt:lpwstr>10, 3, 0, 2</vt:lpwstr>
  </property>
</Properties>
</file>